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8321" w14:textId="460E371B" w:rsidR="006E0464" w:rsidRDefault="006E0464" w:rsidP="006E0464">
      <w:pPr>
        <w:pStyle w:val="Bezodstpw"/>
        <w:jc w:val="right"/>
      </w:pPr>
      <w:r>
        <w:t xml:space="preserve">Maków Mazowiecki, </w:t>
      </w:r>
      <w:r w:rsidR="006F4AA8">
        <w:t>22 stycznia 2025 r</w:t>
      </w:r>
      <w:r>
        <w:t>.</w:t>
      </w:r>
    </w:p>
    <w:p w14:paraId="62164EAB" w14:textId="77777777" w:rsidR="006E0464" w:rsidRDefault="006E0464" w:rsidP="006E0464">
      <w:pPr>
        <w:pStyle w:val="Bezodstpw"/>
        <w:jc w:val="both"/>
      </w:pPr>
    </w:p>
    <w:p w14:paraId="0CD4F37B" w14:textId="59AC56A8" w:rsidR="006E0464" w:rsidRDefault="006E0464" w:rsidP="006E0464">
      <w:pPr>
        <w:pStyle w:val="Bezodstpw"/>
        <w:jc w:val="both"/>
      </w:pPr>
      <w:r>
        <w:t xml:space="preserve">Znak sprawy: </w:t>
      </w:r>
      <w:r w:rsidR="00EE1B16">
        <w:rPr>
          <w:b/>
          <w:bCs/>
        </w:rPr>
        <w:t>4</w:t>
      </w:r>
      <w:r w:rsidR="006F4AA8">
        <w:rPr>
          <w:b/>
          <w:bCs/>
        </w:rPr>
        <w:t>/ZP/2025</w:t>
      </w:r>
    </w:p>
    <w:p w14:paraId="7B77AB3B" w14:textId="77777777" w:rsidR="006E0464" w:rsidRDefault="006E0464" w:rsidP="006E0464">
      <w:pPr>
        <w:pStyle w:val="Bezodstpw"/>
        <w:jc w:val="both"/>
        <w:rPr>
          <w:b/>
          <w:bCs/>
        </w:rPr>
      </w:pPr>
    </w:p>
    <w:p w14:paraId="35AF8276" w14:textId="77777777" w:rsidR="00B91783" w:rsidRDefault="00B91783" w:rsidP="006E0464">
      <w:pPr>
        <w:pStyle w:val="Bezodstpw"/>
        <w:jc w:val="both"/>
        <w:rPr>
          <w:b/>
          <w:bCs/>
        </w:rPr>
      </w:pPr>
    </w:p>
    <w:p w14:paraId="361C6115" w14:textId="77777777" w:rsidR="00B91783" w:rsidRDefault="00B91783" w:rsidP="006E0464">
      <w:pPr>
        <w:pStyle w:val="Bezodstpw"/>
        <w:jc w:val="both"/>
        <w:rPr>
          <w:b/>
          <w:bCs/>
        </w:rPr>
      </w:pPr>
    </w:p>
    <w:p w14:paraId="2B5E8333" w14:textId="292CC8B4" w:rsidR="006E0464" w:rsidRPr="006E0464" w:rsidRDefault="006E0464" w:rsidP="006E0464">
      <w:pPr>
        <w:pStyle w:val="Bezodstpw"/>
        <w:jc w:val="both"/>
        <w:rPr>
          <w:b/>
          <w:bCs/>
        </w:rPr>
      </w:pPr>
      <w:r w:rsidRPr="006E0464">
        <w:rPr>
          <w:b/>
          <w:bCs/>
        </w:rPr>
        <w:t>Zamawiający:</w:t>
      </w:r>
    </w:p>
    <w:p w14:paraId="63DBFB84" w14:textId="77777777" w:rsidR="006E0464" w:rsidRDefault="006E0464" w:rsidP="006E0464">
      <w:pPr>
        <w:pStyle w:val="Bezodstpw"/>
        <w:jc w:val="both"/>
      </w:pPr>
      <w:r>
        <w:t>Samodzielny Publiczny Zakład Opieki Zdrowotnej –</w:t>
      </w:r>
    </w:p>
    <w:p w14:paraId="094CD571" w14:textId="77777777" w:rsidR="006E0464" w:rsidRDefault="006E0464" w:rsidP="006E0464">
      <w:pPr>
        <w:pStyle w:val="Bezodstpw"/>
        <w:jc w:val="both"/>
      </w:pPr>
      <w:r>
        <w:t>Zespół Zakładów</w:t>
      </w:r>
    </w:p>
    <w:p w14:paraId="63A50566" w14:textId="1A8EBE2C" w:rsidR="006E0464" w:rsidRDefault="006E0464" w:rsidP="006E0464">
      <w:pPr>
        <w:pStyle w:val="Bezodstpw"/>
        <w:jc w:val="both"/>
      </w:pPr>
      <w:r>
        <w:t>ul. Witosa 2, 06-200 Maków Mazowiecki</w:t>
      </w:r>
    </w:p>
    <w:p w14:paraId="4CC9EB78" w14:textId="77777777" w:rsidR="006E0464" w:rsidRDefault="006E0464" w:rsidP="00445BA6">
      <w:pPr>
        <w:pStyle w:val="Bezodstpw"/>
        <w:rPr>
          <w:b/>
          <w:bCs/>
        </w:rPr>
      </w:pPr>
    </w:p>
    <w:p w14:paraId="1E6E528C" w14:textId="77777777" w:rsidR="006E0464" w:rsidRDefault="006E0464" w:rsidP="006E0464">
      <w:pPr>
        <w:pStyle w:val="Bezodstpw"/>
        <w:jc w:val="center"/>
        <w:rPr>
          <w:b/>
          <w:bCs/>
        </w:rPr>
      </w:pPr>
    </w:p>
    <w:p w14:paraId="6F985422" w14:textId="15ACBA28" w:rsidR="006E0464" w:rsidRPr="006E0464" w:rsidRDefault="006E0464" w:rsidP="006E0464">
      <w:pPr>
        <w:pStyle w:val="Bezodstpw"/>
        <w:jc w:val="center"/>
        <w:rPr>
          <w:b/>
          <w:bCs/>
        </w:rPr>
      </w:pPr>
      <w:r w:rsidRPr="006E0464">
        <w:rPr>
          <w:b/>
          <w:bCs/>
        </w:rPr>
        <w:t>Informacja o wyborze najkorzystniejszej oferty</w:t>
      </w:r>
    </w:p>
    <w:p w14:paraId="41E09A4E" w14:textId="77777777" w:rsidR="006E0464" w:rsidRDefault="006E0464" w:rsidP="006E0464">
      <w:pPr>
        <w:pStyle w:val="Bezodstpw"/>
        <w:jc w:val="both"/>
      </w:pPr>
    </w:p>
    <w:p w14:paraId="2FE6A35D" w14:textId="3782EB19" w:rsidR="001A6952" w:rsidRDefault="001A6952" w:rsidP="006E0464">
      <w:pPr>
        <w:pStyle w:val="Bezodstpw"/>
        <w:jc w:val="both"/>
        <w:rPr>
          <w:b/>
          <w:bCs/>
          <w:i/>
          <w:iCs/>
        </w:rPr>
      </w:pPr>
      <w:r w:rsidRPr="001A6952">
        <w:t xml:space="preserve">Dotyczy: </w:t>
      </w:r>
      <w:r w:rsidR="006F4AA8">
        <w:rPr>
          <w:b/>
          <w:bCs/>
          <w:i/>
          <w:iCs/>
        </w:rPr>
        <w:t>Sprzedaż i dostawa wskaźników, testów i opakowań do sterylizacji parą wodną na potrzeby SPZOZ-ZZ w Makowie Mazowieckim (3 pakiety).</w:t>
      </w:r>
    </w:p>
    <w:p w14:paraId="2E7CF639" w14:textId="77777777" w:rsidR="000153DE" w:rsidRDefault="000153DE" w:rsidP="006E0464">
      <w:pPr>
        <w:pStyle w:val="Bezodstpw"/>
        <w:jc w:val="both"/>
      </w:pPr>
    </w:p>
    <w:p w14:paraId="397F5931" w14:textId="148C9520" w:rsidR="006E0464" w:rsidRDefault="007835B2" w:rsidP="001139BC">
      <w:pPr>
        <w:pStyle w:val="Bezodstpw"/>
        <w:jc w:val="both"/>
      </w:pPr>
      <w:r>
        <w:t xml:space="preserve">Zamawiający na podstawie art. 239 ust. 1 </w:t>
      </w:r>
      <w:r w:rsidR="006E0464">
        <w:t xml:space="preserve">ustawy z 11 września 2019 r. – Prawo zamówień publicznych (Dz. U. z 2024 r. poz. 1320 z późn. zm.), </w:t>
      </w:r>
      <w:r>
        <w:t>wybiera najkorzystniejszą ofertę oraz na podstawie art. 253 ust. 1 pkt 1 i ust. 2 informuje Wykonawców o wyborze najkorzystniejszej oferty oraz udostępnia w/w informację na stronie internetowej prowadzonego postepowania.</w:t>
      </w:r>
    </w:p>
    <w:p w14:paraId="65C4DBCB" w14:textId="77777777" w:rsidR="004F3A59" w:rsidRDefault="004F3A59" w:rsidP="004F3A59">
      <w:pPr>
        <w:keepNext/>
        <w:adjustRightInd w:val="0"/>
        <w:outlineLvl w:val="0"/>
        <w:rPr>
          <w:rFonts w:ascii="Cambria" w:hAnsi="Cambria" w:cs="Arial"/>
          <w:b/>
          <w:bCs/>
        </w:rPr>
      </w:pPr>
    </w:p>
    <w:p w14:paraId="4AB915D0" w14:textId="14D7AB58" w:rsidR="000153DE" w:rsidRDefault="000153DE" w:rsidP="000153DE">
      <w:pPr>
        <w:pStyle w:val="Bezodstpw"/>
        <w:jc w:val="both"/>
        <w:rPr>
          <w:rFonts w:cs="Arial"/>
          <w:b/>
          <w:bCs/>
        </w:rPr>
      </w:pPr>
      <w:r w:rsidRPr="000153DE">
        <w:rPr>
          <w:rFonts w:cs="Arial"/>
          <w:b/>
          <w:bCs/>
        </w:rPr>
        <w:t xml:space="preserve">Pakiet nr 1 – </w:t>
      </w:r>
      <w:r w:rsidR="006F4AA8">
        <w:rPr>
          <w:rFonts w:cs="Arial"/>
          <w:b/>
          <w:bCs/>
        </w:rPr>
        <w:t>Wskaźniki do sterylizacji – 102.017,31 zł brutto</w:t>
      </w:r>
    </w:p>
    <w:p w14:paraId="139D0439" w14:textId="77777777" w:rsidR="000153DE" w:rsidRPr="000153DE" w:rsidRDefault="000153DE" w:rsidP="000153DE">
      <w:pPr>
        <w:pStyle w:val="Bezodstpw"/>
        <w:jc w:val="both"/>
        <w:rPr>
          <w:rFonts w:cs="Arial"/>
          <w:b/>
          <w:bCs/>
        </w:rPr>
      </w:pPr>
    </w:p>
    <w:p w14:paraId="56941040" w14:textId="4BFC8EFD" w:rsidR="00CE12BB" w:rsidRPr="000153DE" w:rsidRDefault="000153DE" w:rsidP="000153DE">
      <w:pPr>
        <w:pStyle w:val="Bezodstpw"/>
        <w:jc w:val="both"/>
      </w:pPr>
      <w:r w:rsidRPr="000153DE">
        <w:rPr>
          <w:rFonts w:cs="Arial"/>
        </w:rPr>
        <w:t>Wpłynęła jedna  oferta:</w:t>
      </w:r>
    </w:p>
    <w:tbl>
      <w:tblPr>
        <w:tblpPr w:leftFromText="141" w:rightFromText="141" w:vertAnchor="text" w:horzAnchor="margin" w:tblpY="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965"/>
        <w:gridCol w:w="2409"/>
        <w:gridCol w:w="1701"/>
      </w:tblGrid>
      <w:tr w:rsidR="004F3A59" w:rsidRPr="000D0106" w14:paraId="09B7B793" w14:textId="4FD66AEE" w:rsidTr="004F3A59">
        <w:tc>
          <w:tcPr>
            <w:tcW w:w="992" w:type="dxa"/>
            <w:vAlign w:val="center"/>
          </w:tcPr>
          <w:p w14:paraId="62A3675C" w14:textId="77777777" w:rsidR="004F3A59" w:rsidRPr="000D0106" w:rsidRDefault="004F3A59" w:rsidP="004F3A5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0D0106">
              <w:rPr>
                <w:rFonts w:ascii="Cambria" w:hAnsi="Cambria" w:cs="Arial"/>
                <w:b/>
                <w:bCs/>
              </w:rPr>
              <w:t>Nr oferty</w:t>
            </w:r>
          </w:p>
        </w:tc>
        <w:tc>
          <w:tcPr>
            <w:tcW w:w="3965" w:type="dxa"/>
            <w:vAlign w:val="center"/>
          </w:tcPr>
          <w:p w14:paraId="31C124D1" w14:textId="683D0398" w:rsidR="004F3A59" w:rsidRPr="000D0106" w:rsidRDefault="00552DBB" w:rsidP="004F3A5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Wykonawca</w:t>
            </w:r>
          </w:p>
        </w:tc>
        <w:tc>
          <w:tcPr>
            <w:tcW w:w="2409" w:type="dxa"/>
            <w:vAlign w:val="center"/>
          </w:tcPr>
          <w:p w14:paraId="59AE2B15" w14:textId="77777777" w:rsidR="004F3A59" w:rsidRPr="000D0106" w:rsidRDefault="004F3A59" w:rsidP="004F3A5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0D0106">
              <w:rPr>
                <w:rFonts w:ascii="Cambria" w:hAnsi="Cambria" w:cs="Arial"/>
                <w:b/>
                <w:bCs/>
              </w:rPr>
              <w:t>Cena oferty brutto</w:t>
            </w:r>
          </w:p>
        </w:tc>
        <w:tc>
          <w:tcPr>
            <w:tcW w:w="1701" w:type="dxa"/>
          </w:tcPr>
          <w:p w14:paraId="6FD0FFA1" w14:textId="6D7E37C3" w:rsidR="004F3A59" w:rsidRPr="000D0106" w:rsidRDefault="004F3A59" w:rsidP="004F3A5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Liczba punktów </w:t>
            </w:r>
          </w:p>
        </w:tc>
      </w:tr>
      <w:tr w:rsidR="004F3A59" w:rsidRPr="000D0106" w14:paraId="6778CB47" w14:textId="3FEBB528" w:rsidTr="004F3A59">
        <w:trPr>
          <w:trHeight w:val="641"/>
        </w:trPr>
        <w:tc>
          <w:tcPr>
            <w:tcW w:w="992" w:type="dxa"/>
            <w:vAlign w:val="center"/>
          </w:tcPr>
          <w:p w14:paraId="680A27F0" w14:textId="77777777" w:rsidR="004F3A59" w:rsidRPr="000D0106" w:rsidRDefault="004F3A59" w:rsidP="004F3A59">
            <w:pPr>
              <w:jc w:val="center"/>
              <w:rPr>
                <w:rFonts w:ascii="Cambria" w:hAnsi="Cambria" w:cs="Arial"/>
              </w:rPr>
            </w:pPr>
            <w:r w:rsidRPr="000D0106">
              <w:rPr>
                <w:rFonts w:ascii="Cambria" w:hAnsi="Cambria" w:cs="Arial"/>
              </w:rPr>
              <w:t>1.</w:t>
            </w:r>
          </w:p>
        </w:tc>
        <w:tc>
          <w:tcPr>
            <w:tcW w:w="3965" w:type="dxa"/>
            <w:vAlign w:val="center"/>
          </w:tcPr>
          <w:p w14:paraId="0A0B590D" w14:textId="77777777" w:rsidR="006F4AA8" w:rsidRPr="006F4AA8" w:rsidRDefault="006F4AA8" w:rsidP="006F4AA8">
            <w:pPr>
              <w:pStyle w:val="Bezodstpw"/>
              <w:rPr>
                <w:b/>
                <w:bCs/>
              </w:rPr>
            </w:pPr>
            <w:proofErr w:type="spellStart"/>
            <w:r w:rsidRPr="006F4AA8">
              <w:rPr>
                <w:b/>
                <w:bCs/>
              </w:rPr>
              <w:t>MCMedical</w:t>
            </w:r>
            <w:proofErr w:type="spellEnd"/>
            <w:r w:rsidRPr="006F4AA8">
              <w:rPr>
                <w:b/>
                <w:bCs/>
              </w:rPr>
              <w:t xml:space="preserve"> Marcin Cieślak, </w:t>
            </w:r>
          </w:p>
          <w:p w14:paraId="68AB2276" w14:textId="3A0C6F01" w:rsidR="007835B2" w:rsidRPr="000D0106" w:rsidRDefault="006F4AA8" w:rsidP="006F4AA8">
            <w:pPr>
              <w:pStyle w:val="Bezodstpw"/>
            </w:pPr>
            <w:r w:rsidRPr="006F4AA8">
              <w:rPr>
                <w:bCs/>
              </w:rPr>
              <w:t>ul. Kineskopowa 1, 05-500 Piaseczno, NIP 6612000454</w:t>
            </w:r>
          </w:p>
        </w:tc>
        <w:tc>
          <w:tcPr>
            <w:tcW w:w="2409" w:type="dxa"/>
            <w:vAlign w:val="center"/>
          </w:tcPr>
          <w:p w14:paraId="085607E0" w14:textId="0661916B" w:rsidR="004F3A59" w:rsidRPr="000D0106" w:rsidRDefault="006F4AA8" w:rsidP="004F3A59">
            <w:pPr>
              <w:pStyle w:val="Default"/>
              <w:jc w:val="center"/>
              <w:rPr>
                <w:rFonts w:cs="Arial"/>
                <w:bCs/>
              </w:rPr>
            </w:pPr>
            <w:r>
              <w:t>103.871,19 zł</w:t>
            </w:r>
          </w:p>
        </w:tc>
        <w:tc>
          <w:tcPr>
            <w:tcW w:w="1701" w:type="dxa"/>
          </w:tcPr>
          <w:p w14:paraId="1F8DC3B1" w14:textId="77777777" w:rsidR="004F3A59" w:rsidRDefault="004F3A59" w:rsidP="004F3A59">
            <w:pPr>
              <w:pStyle w:val="Default"/>
              <w:jc w:val="center"/>
              <w:rPr>
                <w:rFonts w:cs="Arial"/>
                <w:bCs/>
              </w:rPr>
            </w:pPr>
          </w:p>
          <w:p w14:paraId="50918823" w14:textId="357689B5" w:rsidR="004F3A59" w:rsidRDefault="004F3A59" w:rsidP="004F3A59">
            <w:pPr>
              <w:pStyle w:val="Defaul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100</w:t>
            </w:r>
          </w:p>
        </w:tc>
      </w:tr>
    </w:tbl>
    <w:p w14:paraId="0FC5BE35" w14:textId="56593B92" w:rsidR="000153DE" w:rsidRPr="00B532D8" w:rsidRDefault="00CE12BB" w:rsidP="00B532D8">
      <w:pPr>
        <w:tabs>
          <w:tab w:val="left" w:pos="9498"/>
        </w:tabs>
        <w:adjustRightInd w:val="0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1 </w:t>
      </w:r>
      <w:r w:rsidRPr="00CE12BB">
        <w:rPr>
          <w:rFonts w:ascii="Cambria" w:hAnsi="Cambria" w:cs="Arial"/>
        </w:rPr>
        <w:t>wpłynęł</w:t>
      </w:r>
      <w:r w:rsidR="000153DE">
        <w:rPr>
          <w:rFonts w:ascii="Cambria" w:hAnsi="Cambria" w:cs="Arial"/>
        </w:rPr>
        <w:t>a</w:t>
      </w:r>
      <w:r w:rsidRPr="00CE12BB">
        <w:rPr>
          <w:rFonts w:ascii="Cambria" w:hAnsi="Cambria" w:cs="Arial"/>
        </w:rPr>
        <w:t xml:space="preserve"> </w:t>
      </w:r>
      <w:r w:rsidR="000153DE" w:rsidRPr="00CE12BB">
        <w:rPr>
          <w:rFonts w:ascii="Cambria" w:hAnsi="Cambria" w:cs="Arial"/>
        </w:rPr>
        <w:t>jedna oferta. W trakcie prowadzonego postępowania ustalono, że złożona oferta nie podlega odrzuceniu. W wyniku przeprowadzonej oceny oferta uzyskała 100 pkt. Ustalono, że Wykonawca nie podlega wykluczeniu oraz spełnia warunki udziału w postępowaniu. Mając na uwadze powyższe, Zamawiający wybrał ofertę wyżej wymienionego Wykonawcy jako najkorzystniejszą.</w:t>
      </w:r>
    </w:p>
    <w:p w14:paraId="439A5BFC" w14:textId="77777777" w:rsidR="000153DE" w:rsidRDefault="000153DE" w:rsidP="000153DE">
      <w:pPr>
        <w:pStyle w:val="Bezodstpw"/>
        <w:jc w:val="both"/>
      </w:pPr>
    </w:p>
    <w:p w14:paraId="6F43FBCA" w14:textId="2D4F4632" w:rsidR="000153DE" w:rsidRPr="000153DE" w:rsidRDefault="000153DE" w:rsidP="000153DE">
      <w:pPr>
        <w:pStyle w:val="Bezodstpw"/>
        <w:jc w:val="both"/>
        <w:rPr>
          <w:b/>
          <w:bCs/>
        </w:rPr>
      </w:pPr>
      <w:r w:rsidRPr="000153DE">
        <w:rPr>
          <w:b/>
          <w:bCs/>
        </w:rPr>
        <w:t xml:space="preserve">Pakiet nr </w:t>
      </w:r>
      <w:r w:rsidR="006F4AA8">
        <w:rPr>
          <w:b/>
          <w:bCs/>
        </w:rPr>
        <w:t>2</w:t>
      </w:r>
      <w:r w:rsidRPr="000153DE">
        <w:rPr>
          <w:b/>
          <w:bCs/>
        </w:rPr>
        <w:t xml:space="preserve"> – </w:t>
      </w:r>
      <w:r w:rsidR="006F4AA8">
        <w:rPr>
          <w:b/>
          <w:bCs/>
        </w:rPr>
        <w:t>Rękaw ze wskaźnikiem para wodna – 24.878,88</w:t>
      </w:r>
      <w:r w:rsidRPr="000153DE">
        <w:rPr>
          <w:b/>
          <w:bCs/>
        </w:rPr>
        <w:t xml:space="preserve">  zł brutto</w:t>
      </w:r>
    </w:p>
    <w:p w14:paraId="4D9FE865" w14:textId="60E82BA3" w:rsidR="000153DE" w:rsidRPr="000153DE" w:rsidRDefault="000153DE" w:rsidP="000153DE">
      <w:pPr>
        <w:pStyle w:val="Bezodstpw"/>
        <w:jc w:val="both"/>
      </w:pPr>
      <w:r>
        <w:t>Wpłynęł</w:t>
      </w:r>
      <w:r w:rsidR="00104366">
        <w:t>y</w:t>
      </w:r>
      <w:r>
        <w:t xml:space="preserve"> </w:t>
      </w:r>
      <w:r w:rsidR="00104366">
        <w:t>dwie</w:t>
      </w:r>
      <w:r>
        <w:t xml:space="preserve"> ofert</w:t>
      </w:r>
      <w:r w:rsidR="00104366">
        <w:t>y</w:t>
      </w:r>
      <w:r>
        <w:t>:</w:t>
      </w:r>
    </w:p>
    <w:tbl>
      <w:tblPr>
        <w:tblpPr w:leftFromText="141" w:rightFromText="141" w:vertAnchor="text" w:horzAnchor="margin" w:tblpY="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965"/>
        <w:gridCol w:w="2409"/>
        <w:gridCol w:w="1701"/>
      </w:tblGrid>
      <w:tr w:rsidR="004F3A59" w:rsidRPr="000D0106" w14:paraId="579979E0" w14:textId="77777777" w:rsidTr="001834D9">
        <w:tc>
          <w:tcPr>
            <w:tcW w:w="992" w:type="dxa"/>
            <w:vAlign w:val="center"/>
          </w:tcPr>
          <w:p w14:paraId="4C866198" w14:textId="77777777" w:rsidR="004F3A59" w:rsidRPr="000D0106" w:rsidRDefault="004F3A59" w:rsidP="001834D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0D0106">
              <w:rPr>
                <w:rFonts w:ascii="Cambria" w:hAnsi="Cambria" w:cs="Arial"/>
                <w:b/>
                <w:bCs/>
              </w:rPr>
              <w:t>Nr oferty</w:t>
            </w:r>
          </w:p>
        </w:tc>
        <w:tc>
          <w:tcPr>
            <w:tcW w:w="3965" w:type="dxa"/>
            <w:vAlign w:val="center"/>
          </w:tcPr>
          <w:p w14:paraId="5A5AE9D2" w14:textId="7315C2BE" w:rsidR="004F3A59" w:rsidRPr="000D0106" w:rsidRDefault="00552DBB" w:rsidP="001834D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Wykonawca</w:t>
            </w:r>
          </w:p>
        </w:tc>
        <w:tc>
          <w:tcPr>
            <w:tcW w:w="2409" w:type="dxa"/>
            <w:vAlign w:val="center"/>
          </w:tcPr>
          <w:p w14:paraId="6CC902D1" w14:textId="77777777" w:rsidR="004F3A59" w:rsidRPr="000D0106" w:rsidRDefault="004F3A59" w:rsidP="001834D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0D0106">
              <w:rPr>
                <w:rFonts w:ascii="Cambria" w:hAnsi="Cambria" w:cs="Arial"/>
                <w:b/>
                <w:bCs/>
              </w:rPr>
              <w:t>Cena oferty brutto</w:t>
            </w:r>
          </w:p>
        </w:tc>
        <w:tc>
          <w:tcPr>
            <w:tcW w:w="1701" w:type="dxa"/>
          </w:tcPr>
          <w:p w14:paraId="767DEA7B" w14:textId="77777777" w:rsidR="004F3A59" w:rsidRPr="000D0106" w:rsidRDefault="004F3A59" w:rsidP="001834D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Liczba punktów </w:t>
            </w:r>
          </w:p>
        </w:tc>
      </w:tr>
      <w:tr w:rsidR="004F3A59" w:rsidRPr="000D0106" w14:paraId="6996D3DA" w14:textId="77777777" w:rsidTr="001834D9">
        <w:trPr>
          <w:trHeight w:val="641"/>
        </w:trPr>
        <w:tc>
          <w:tcPr>
            <w:tcW w:w="992" w:type="dxa"/>
            <w:vAlign w:val="center"/>
          </w:tcPr>
          <w:p w14:paraId="35E576B2" w14:textId="77777777" w:rsidR="004F3A59" w:rsidRPr="000D0106" w:rsidRDefault="004F3A59" w:rsidP="001834D9">
            <w:pPr>
              <w:jc w:val="center"/>
              <w:rPr>
                <w:rFonts w:ascii="Cambria" w:hAnsi="Cambria" w:cs="Arial"/>
              </w:rPr>
            </w:pPr>
            <w:r w:rsidRPr="000D0106">
              <w:rPr>
                <w:rFonts w:ascii="Cambria" w:hAnsi="Cambria" w:cs="Arial"/>
              </w:rPr>
              <w:t>1.</w:t>
            </w:r>
          </w:p>
        </w:tc>
        <w:tc>
          <w:tcPr>
            <w:tcW w:w="3965" w:type="dxa"/>
            <w:vAlign w:val="center"/>
          </w:tcPr>
          <w:p w14:paraId="72E39E07" w14:textId="77777777" w:rsidR="00552DBB" w:rsidRPr="00E177F0" w:rsidRDefault="006F4AA8" w:rsidP="001A6952">
            <w:pPr>
              <w:pStyle w:val="Bezodstpw"/>
              <w:spacing w:line="276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Konsorcjum: </w:t>
            </w:r>
            <w:proofErr w:type="spellStart"/>
            <w:r>
              <w:rPr>
                <w:rFonts w:cs="Arial"/>
                <w:b/>
                <w:color w:val="000000"/>
              </w:rPr>
              <w:t>Citonet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Warszawa Sp. z o.o. – lider oraz Toruńskie Zakłady</w:t>
            </w:r>
            <w:r w:rsidR="00E177F0">
              <w:rPr>
                <w:rFonts w:cs="Arial"/>
                <w:b/>
                <w:color w:val="000000"/>
              </w:rPr>
              <w:t xml:space="preserve"> Materiałów Opatrunkowych S.A. – członek,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E177F0">
              <w:rPr>
                <w:rFonts w:cs="Arial"/>
                <w:bCs/>
                <w:color w:val="000000"/>
              </w:rPr>
              <w:t xml:space="preserve">ul. </w:t>
            </w:r>
            <w:proofErr w:type="spellStart"/>
            <w:r w:rsidRPr="00E177F0">
              <w:rPr>
                <w:rFonts w:cs="Arial"/>
                <w:bCs/>
                <w:color w:val="000000"/>
              </w:rPr>
              <w:t>Żókiewskiego</w:t>
            </w:r>
            <w:proofErr w:type="spellEnd"/>
            <w:r w:rsidRPr="00E177F0">
              <w:rPr>
                <w:rFonts w:cs="Arial"/>
                <w:bCs/>
                <w:color w:val="000000"/>
              </w:rPr>
              <w:t xml:space="preserve"> 20/26, 87-100 Toruń</w:t>
            </w:r>
          </w:p>
          <w:p w14:paraId="3F0748DB" w14:textId="11A18E73" w:rsidR="00E177F0" w:rsidRPr="00552DBB" w:rsidRDefault="00E177F0" w:rsidP="001A6952">
            <w:pPr>
              <w:pStyle w:val="Bezodstpw"/>
              <w:spacing w:line="276" w:lineRule="auto"/>
              <w:rPr>
                <w:bCs/>
              </w:rPr>
            </w:pPr>
            <w:r w:rsidRPr="00E177F0">
              <w:rPr>
                <w:rFonts w:cs="Arial"/>
                <w:bCs/>
                <w:color w:val="000000"/>
              </w:rPr>
              <w:t xml:space="preserve">NIP lider: 8792670564, NIP członek: 8790166790 </w:t>
            </w:r>
          </w:p>
        </w:tc>
        <w:tc>
          <w:tcPr>
            <w:tcW w:w="2409" w:type="dxa"/>
            <w:vAlign w:val="center"/>
          </w:tcPr>
          <w:p w14:paraId="1582CA42" w14:textId="622F943D" w:rsidR="004F3A59" w:rsidRPr="000D0106" w:rsidRDefault="006F4AA8" w:rsidP="001834D9">
            <w:pPr>
              <w:pStyle w:val="Default"/>
              <w:jc w:val="center"/>
              <w:rPr>
                <w:rFonts w:cs="Arial"/>
                <w:bCs/>
              </w:rPr>
            </w:pPr>
            <w:r>
              <w:t>21.976,20</w:t>
            </w:r>
          </w:p>
        </w:tc>
        <w:tc>
          <w:tcPr>
            <w:tcW w:w="1701" w:type="dxa"/>
          </w:tcPr>
          <w:p w14:paraId="55961181" w14:textId="77777777" w:rsidR="004F3A59" w:rsidRDefault="004F3A59" w:rsidP="001834D9">
            <w:pPr>
              <w:pStyle w:val="Default"/>
              <w:jc w:val="center"/>
              <w:rPr>
                <w:rFonts w:cs="Arial"/>
                <w:bCs/>
              </w:rPr>
            </w:pPr>
          </w:p>
          <w:p w14:paraId="792A5F4C" w14:textId="77777777" w:rsidR="004F3A59" w:rsidRDefault="004F3A59" w:rsidP="001834D9">
            <w:pPr>
              <w:pStyle w:val="Defaul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100</w:t>
            </w:r>
          </w:p>
        </w:tc>
      </w:tr>
      <w:tr w:rsidR="006F4AA8" w:rsidRPr="000D0106" w14:paraId="351B506E" w14:textId="77777777" w:rsidTr="001834D9">
        <w:trPr>
          <w:trHeight w:val="641"/>
        </w:trPr>
        <w:tc>
          <w:tcPr>
            <w:tcW w:w="992" w:type="dxa"/>
            <w:vAlign w:val="center"/>
          </w:tcPr>
          <w:p w14:paraId="3F2A99C0" w14:textId="5BC81D15" w:rsidR="006F4AA8" w:rsidRPr="000D0106" w:rsidRDefault="006F4AA8" w:rsidP="001834D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2.</w:t>
            </w:r>
          </w:p>
        </w:tc>
        <w:tc>
          <w:tcPr>
            <w:tcW w:w="3965" w:type="dxa"/>
            <w:vAlign w:val="center"/>
          </w:tcPr>
          <w:p w14:paraId="4A001D5E" w14:textId="77777777" w:rsidR="00E177F0" w:rsidRDefault="006F4AA8" w:rsidP="001A6952">
            <w:pPr>
              <w:pStyle w:val="Bezodstpw"/>
              <w:spacing w:line="276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AMED Biuro </w:t>
            </w:r>
            <w:proofErr w:type="spellStart"/>
            <w:r>
              <w:rPr>
                <w:rFonts w:cs="Arial"/>
                <w:b/>
                <w:color w:val="000000"/>
              </w:rPr>
              <w:t>Techniczno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– Handlowe Andrzej Abramczyk, </w:t>
            </w:r>
          </w:p>
          <w:p w14:paraId="605936C3" w14:textId="46E4939F" w:rsidR="006F4AA8" w:rsidRDefault="006F4AA8" w:rsidP="001A6952">
            <w:pPr>
              <w:pStyle w:val="Bezodstpw"/>
              <w:spacing w:line="276" w:lineRule="auto"/>
              <w:rPr>
                <w:rFonts w:cs="Arial"/>
                <w:b/>
                <w:color w:val="000000"/>
              </w:rPr>
            </w:pPr>
            <w:r w:rsidRPr="00E177F0">
              <w:rPr>
                <w:rFonts w:cs="Arial"/>
                <w:bCs/>
                <w:color w:val="000000"/>
              </w:rPr>
              <w:t>ul. Słowikowskiego 39</w:t>
            </w:r>
            <w:r w:rsidR="00E177F0" w:rsidRPr="00E177F0">
              <w:rPr>
                <w:rFonts w:cs="Arial"/>
                <w:bCs/>
                <w:color w:val="000000"/>
              </w:rPr>
              <w:t xml:space="preserve">, 05-090 </w:t>
            </w:r>
            <w:proofErr w:type="spellStart"/>
            <w:r w:rsidR="00E177F0" w:rsidRPr="00E177F0">
              <w:rPr>
                <w:rFonts w:cs="Arial"/>
                <w:bCs/>
                <w:color w:val="000000"/>
              </w:rPr>
              <w:t>Raszym</w:t>
            </w:r>
            <w:proofErr w:type="spellEnd"/>
            <w:r w:rsidR="00E177F0" w:rsidRPr="00E177F0">
              <w:rPr>
                <w:rFonts w:cs="Arial"/>
                <w:bCs/>
                <w:color w:val="000000"/>
              </w:rPr>
              <w:t>, NIP 1130017531</w:t>
            </w:r>
          </w:p>
        </w:tc>
        <w:tc>
          <w:tcPr>
            <w:tcW w:w="2409" w:type="dxa"/>
            <w:vAlign w:val="center"/>
          </w:tcPr>
          <w:p w14:paraId="5996B2C7" w14:textId="0D68F35E" w:rsidR="006F4AA8" w:rsidRDefault="006F4AA8" w:rsidP="001834D9">
            <w:pPr>
              <w:pStyle w:val="Default"/>
              <w:jc w:val="center"/>
            </w:pPr>
            <w:r>
              <w:t>25.915,87</w:t>
            </w:r>
          </w:p>
        </w:tc>
        <w:tc>
          <w:tcPr>
            <w:tcW w:w="1701" w:type="dxa"/>
          </w:tcPr>
          <w:p w14:paraId="66F5B750" w14:textId="77777777" w:rsidR="006F4AA8" w:rsidRDefault="006F4AA8" w:rsidP="001834D9">
            <w:pPr>
              <w:pStyle w:val="Default"/>
              <w:jc w:val="center"/>
              <w:rPr>
                <w:rFonts w:cs="Arial"/>
                <w:bCs/>
              </w:rPr>
            </w:pPr>
          </w:p>
          <w:p w14:paraId="05555144" w14:textId="3AB25864" w:rsidR="006F4AA8" w:rsidRDefault="006F4AA8" w:rsidP="001834D9">
            <w:pPr>
              <w:pStyle w:val="Defaul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84,80</w:t>
            </w:r>
          </w:p>
        </w:tc>
      </w:tr>
    </w:tbl>
    <w:p w14:paraId="792C723C" w14:textId="1CDF6226" w:rsidR="00552DBB" w:rsidRPr="00CE12BB" w:rsidRDefault="00CE12BB" w:rsidP="00CE12BB">
      <w:pPr>
        <w:tabs>
          <w:tab w:val="left" w:pos="9498"/>
        </w:tabs>
        <w:adjustRightInd w:val="0"/>
        <w:jc w:val="both"/>
        <w:rPr>
          <w:rFonts w:ascii="Cambria" w:hAnsi="Cambria" w:cs="Arial"/>
        </w:rPr>
      </w:pPr>
      <w:r w:rsidRPr="00CE12BB">
        <w:rPr>
          <w:rFonts w:ascii="Cambria" w:hAnsi="Cambria" w:cs="Arial"/>
        </w:rPr>
        <w:t xml:space="preserve">W niniejszym postępowaniu </w:t>
      </w:r>
      <w:r>
        <w:rPr>
          <w:rFonts w:ascii="Cambria" w:hAnsi="Cambria" w:cs="Arial"/>
        </w:rPr>
        <w:t xml:space="preserve">dot. Pakietu nr </w:t>
      </w:r>
      <w:r w:rsidR="006F4AA8">
        <w:rPr>
          <w:rFonts w:ascii="Cambria" w:hAnsi="Cambria" w:cs="Arial"/>
        </w:rPr>
        <w:t>2</w:t>
      </w:r>
      <w:r>
        <w:rPr>
          <w:rFonts w:ascii="Cambria" w:hAnsi="Cambria" w:cs="Arial"/>
        </w:rPr>
        <w:t xml:space="preserve"> </w:t>
      </w:r>
      <w:r w:rsidRPr="00CE12BB">
        <w:rPr>
          <w:rFonts w:ascii="Cambria" w:hAnsi="Cambria" w:cs="Arial"/>
        </w:rPr>
        <w:t>wpłynęł</w:t>
      </w:r>
      <w:r w:rsidR="006F4AA8"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 xml:space="preserve"> </w:t>
      </w:r>
      <w:r w:rsidR="006F4AA8">
        <w:rPr>
          <w:rFonts w:ascii="Cambria" w:hAnsi="Cambria" w:cs="Arial"/>
        </w:rPr>
        <w:t>dwie</w:t>
      </w:r>
      <w:r w:rsidRPr="00CE12BB">
        <w:rPr>
          <w:rFonts w:ascii="Cambria" w:hAnsi="Cambria" w:cs="Arial"/>
        </w:rPr>
        <w:t xml:space="preserve"> ofert</w:t>
      </w:r>
      <w:r w:rsidR="006F4AA8">
        <w:rPr>
          <w:rFonts w:ascii="Cambria" w:hAnsi="Cambria" w:cs="Arial"/>
        </w:rPr>
        <w:t>y</w:t>
      </w:r>
      <w:r w:rsidRPr="00CE12BB">
        <w:rPr>
          <w:rFonts w:ascii="Cambria" w:hAnsi="Cambria" w:cs="Arial"/>
        </w:rPr>
        <w:t>. W trakcie prowadzonego postępowania ustalono, że złożona oferta</w:t>
      </w:r>
      <w:r w:rsidR="006F4AA8">
        <w:rPr>
          <w:rFonts w:ascii="Cambria" w:hAnsi="Cambria" w:cs="Arial"/>
        </w:rPr>
        <w:t xml:space="preserve"> Konsorcjum: </w:t>
      </w:r>
      <w:proofErr w:type="spellStart"/>
      <w:r w:rsidR="006F4AA8">
        <w:rPr>
          <w:rFonts w:ascii="Cambria" w:hAnsi="Cambria" w:cs="Arial"/>
        </w:rPr>
        <w:t>Citonet</w:t>
      </w:r>
      <w:proofErr w:type="spellEnd"/>
      <w:r w:rsidR="006F4AA8">
        <w:rPr>
          <w:rFonts w:ascii="Cambria" w:hAnsi="Cambria" w:cs="Arial"/>
        </w:rPr>
        <w:t xml:space="preserve"> Warszawa Sp. z o.o. – lider oraz Toruńskie Zakłady</w:t>
      </w:r>
      <w:r w:rsidR="00104366">
        <w:rPr>
          <w:rFonts w:ascii="Cambria" w:hAnsi="Cambria" w:cs="Arial"/>
        </w:rPr>
        <w:t xml:space="preserve"> Materiałów Opatrunkowych S.A.</w:t>
      </w:r>
      <w:r w:rsidRPr="00CE12BB">
        <w:rPr>
          <w:rFonts w:ascii="Cambria" w:hAnsi="Cambria" w:cs="Arial"/>
        </w:rPr>
        <w:t xml:space="preserve"> nie podlega odrzuceniu. W wyniku przeprowadzonej oceny ofert</w:t>
      </w:r>
      <w:r w:rsidR="006F4AA8">
        <w:rPr>
          <w:rFonts w:ascii="Cambria" w:hAnsi="Cambria" w:cs="Arial"/>
        </w:rPr>
        <w:t>, oferta Konsorcjum</w:t>
      </w:r>
      <w:r w:rsidRPr="00CE12BB">
        <w:rPr>
          <w:rFonts w:ascii="Cambria" w:hAnsi="Cambria" w:cs="Arial"/>
        </w:rPr>
        <w:t xml:space="preserve"> uzyskała 100 pkt. Ustalono, że Wykonawca nie podlega wykluczeniu oraz spełnia warunki udziału w postępowaniu. Mając na uwadze powyższe, Zamawiający wybrał ofertę wyżej wymienionego Wykonawcy jako najkorzystniejszą.</w:t>
      </w:r>
    </w:p>
    <w:p w14:paraId="19C015A4" w14:textId="77777777" w:rsidR="001A6952" w:rsidRDefault="001A6952" w:rsidP="00C053E2">
      <w:pPr>
        <w:pStyle w:val="Bezodstpw"/>
        <w:jc w:val="both"/>
        <w:rPr>
          <w:rFonts w:cs="Arial"/>
          <w:b/>
          <w:bCs/>
          <w:iCs/>
        </w:rPr>
      </w:pPr>
    </w:p>
    <w:p w14:paraId="3B6D3125" w14:textId="61F61505" w:rsidR="000153DE" w:rsidRDefault="000153DE" w:rsidP="000153DE">
      <w:pPr>
        <w:pStyle w:val="Bezodstpw"/>
        <w:spacing w:line="276" w:lineRule="auto"/>
        <w:jc w:val="both"/>
        <w:rPr>
          <w:rFonts w:cs="Times New Roman"/>
          <w:b/>
          <w:bCs/>
        </w:rPr>
      </w:pPr>
      <w:r w:rsidRPr="005D1D30">
        <w:rPr>
          <w:b/>
          <w:bCs/>
        </w:rPr>
        <w:t xml:space="preserve">Pakiet nr </w:t>
      </w:r>
      <w:r w:rsidR="006F4AA8">
        <w:rPr>
          <w:b/>
          <w:bCs/>
        </w:rPr>
        <w:t>3</w:t>
      </w:r>
      <w:r w:rsidRPr="005D1D30">
        <w:t xml:space="preserve"> </w:t>
      </w:r>
      <w:r>
        <w:t xml:space="preserve">– </w:t>
      </w:r>
      <w:r w:rsidR="006F4AA8" w:rsidRPr="00104366">
        <w:rPr>
          <w:rFonts w:cs="Times New Roman"/>
          <w:b/>
          <w:bCs/>
        </w:rPr>
        <w:t>Opakowania do sterylizacji</w:t>
      </w:r>
      <w:r>
        <w:rPr>
          <w:rFonts w:cs="Times New Roman"/>
        </w:rPr>
        <w:t xml:space="preserve">  - </w:t>
      </w:r>
      <w:r w:rsidR="006F4AA8">
        <w:rPr>
          <w:rFonts w:cs="Times New Roman"/>
          <w:b/>
          <w:bCs/>
        </w:rPr>
        <w:t>66.131,18</w:t>
      </w:r>
      <w:r>
        <w:rPr>
          <w:rFonts w:cs="Times New Roman"/>
          <w:b/>
          <w:bCs/>
        </w:rPr>
        <w:t xml:space="preserve"> zł brutto</w:t>
      </w:r>
    </w:p>
    <w:p w14:paraId="67031F3F" w14:textId="2EA0813C" w:rsidR="000153DE" w:rsidRPr="007B7E80" w:rsidRDefault="000153DE" w:rsidP="000153DE">
      <w:pPr>
        <w:pStyle w:val="Bezodstpw"/>
        <w:spacing w:line="276" w:lineRule="auto"/>
        <w:jc w:val="both"/>
        <w:rPr>
          <w:rFonts w:cs="Times New Roman"/>
        </w:rPr>
      </w:pPr>
      <w:r w:rsidRPr="007B7E80">
        <w:rPr>
          <w:rFonts w:cs="Times New Roman"/>
        </w:rPr>
        <w:t>Wpłynęł</w:t>
      </w:r>
      <w:r>
        <w:rPr>
          <w:rFonts w:cs="Times New Roman"/>
        </w:rPr>
        <w:t>a</w:t>
      </w:r>
      <w:r w:rsidRPr="007B7E80">
        <w:rPr>
          <w:rFonts w:cs="Times New Roman"/>
        </w:rPr>
        <w:t xml:space="preserve"> </w:t>
      </w:r>
      <w:r>
        <w:rPr>
          <w:rFonts w:cs="Times New Roman"/>
        </w:rPr>
        <w:t>jedna</w:t>
      </w:r>
      <w:r w:rsidRPr="007B7E80">
        <w:rPr>
          <w:rFonts w:cs="Times New Roman"/>
        </w:rPr>
        <w:t xml:space="preserve"> ofert</w:t>
      </w:r>
      <w:r>
        <w:rPr>
          <w:rFonts w:cs="Times New Roman"/>
        </w:rPr>
        <w:t>a</w:t>
      </w:r>
      <w:r w:rsidRPr="007B7E80">
        <w:rPr>
          <w:rFonts w:cs="Times New Roman"/>
        </w:rPr>
        <w:t>:</w:t>
      </w:r>
    </w:p>
    <w:p w14:paraId="70FC9653" w14:textId="77777777" w:rsidR="001A6952" w:rsidRPr="00C053E2" w:rsidRDefault="001A6952" w:rsidP="00C053E2">
      <w:pPr>
        <w:pStyle w:val="Bezodstpw"/>
        <w:jc w:val="both"/>
      </w:pPr>
    </w:p>
    <w:tbl>
      <w:tblPr>
        <w:tblpPr w:leftFromText="141" w:rightFromText="141" w:vertAnchor="text" w:horzAnchor="margin" w:tblpY="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965"/>
        <w:gridCol w:w="2409"/>
        <w:gridCol w:w="1701"/>
      </w:tblGrid>
      <w:tr w:rsidR="00B91783" w:rsidRPr="000D0106" w14:paraId="7E315BAD" w14:textId="77777777" w:rsidTr="001834D9">
        <w:tc>
          <w:tcPr>
            <w:tcW w:w="992" w:type="dxa"/>
            <w:vAlign w:val="center"/>
          </w:tcPr>
          <w:p w14:paraId="278EB086" w14:textId="77777777" w:rsidR="00B91783" w:rsidRPr="000D0106" w:rsidRDefault="00B91783" w:rsidP="001834D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0D0106">
              <w:rPr>
                <w:rFonts w:ascii="Cambria" w:hAnsi="Cambria" w:cs="Arial"/>
                <w:b/>
                <w:bCs/>
              </w:rPr>
              <w:t>Nr oferty</w:t>
            </w:r>
          </w:p>
        </w:tc>
        <w:tc>
          <w:tcPr>
            <w:tcW w:w="3965" w:type="dxa"/>
            <w:vAlign w:val="center"/>
          </w:tcPr>
          <w:p w14:paraId="2816BADB" w14:textId="61BD9230" w:rsidR="00B91783" w:rsidRPr="000D0106" w:rsidRDefault="00552DBB" w:rsidP="001834D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Wykonawca</w:t>
            </w:r>
          </w:p>
        </w:tc>
        <w:tc>
          <w:tcPr>
            <w:tcW w:w="2409" w:type="dxa"/>
            <w:vAlign w:val="center"/>
          </w:tcPr>
          <w:p w14:paraId="0B0B238D" w14:textId="77777777" w:rsidR="00B91783" w:rsidRPr="000D0106" w:rsidRDefault="00B91783" w:rsidP="001834D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 w:rsidRPr="000D0106">
              <w:rPr>
                <w:rFonts w:ascii="Cambria" w:hAnsi="Cambria" w:cs="Arial"/>
                <w:b/>
                <w:bCs/>
              </w:rPr>
              <w:t>Cena oferty brutto</w:t>
            </w:r>
          </w:p>
        </w:tc>
        <w:tc>
          <w:tcPr>
            <w:tcW w:w="1701" w:type="dxa"/>
          </w:tcPr>
          <w:p w14:paraId="455F9058" w14:textId="77777777" w:rsidR="00B91783" w:rsidRPr="000D0106" w:rsidRDefault="00B91783" w:rsidP="001834D9">
            <w:pPr>
              <w:adjustRightInd w:val="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Liczba punktów </w:t>
            </w:r>
          </w:p>
        </w:tc>
      </w:tr>
      <w:tr w:rsidR="00B91783" w:rsidRPr="000D0106" w14:paraId="3FCF98B1" w14:textId="77777777" w:rsidTr="001834D9">
        <w:trPr>
          <w:trHeight w:val="641"/>
        </w:trPr>
        <w:tc>
          <w:tcPr>
            <w:tcW w:w="992" w:type="dxa"/>
            <w:vAlign w:val="center"/>
          </w:tcPr>
          <w:p w14:paraId="469708A3" w14:textId="77777777" w:rsidR="00B91783" w:rsidRPr="000D0106" w:rsidRDefault="00B91783" w:rsidP="00B91783">
            <w:pPr>
              <w:jc w:val="center"/>
              <w:rPr>
                <w:rFonts w:ascii="Cambria" w:hAnsi="Cambria" w:cs="Arial"/>
              </w:rPr>
            </w:pPr>
            <w:r w:rsidRPr="000D0106">
              <w:rPr>
                <w:rFonts w:ascii="Cambria" w:hAnsi="Cambria" w:cs="Arial"/>
              </w:rPr>
              <w:t>1.</w:t>
            </w:r>
          </w:p>
        </w:tc>
        <w:tc>
          <w:tcPr>
            <w:tcW w:w="3965" w:type="dxa"/>
            <w:vAlign w:val="center"/>
          </w:tcPr>
          <w:p w14:paraId="7389CE90" w14:textId="77777777" w:rsidR="00E177F0" w:rsidRPr="00E177F0" w:rsidRDefault="00E177F0" w:rsidP="00E177F0">
            <w:pPr>
              <w:pStyle w:val="Bezodstpw"/>
              <w:rPr>
                <w:b/>
                <w:bCs/>
              </w:rPr>
            </w:pPr>
            <w:r w:rsidRPr="00E177F0">
              <w:rPr>
                <w:b/>
                <w:bCs/>
              </w:rPr>
              <w:t xml:space="preserve">AMED Biuro </w:t>
            </w:r>
            <w:proofErr w:type="spellStart"/>
            <w:r w:rsidRPr="00E177F0">
              <w:rPr>
                <w:b/>
                <w:bCs/>
              </w:rPr>
              <w:t>Techniczno</w:t>
            </w:r>
            <w:proofErr w:type="spellEnd"/>
            <w:r w:rsidRPr="00E177F0">
              <w:rPr>
                <w:b/>
                <w:bCs/>
              </w:rPr>
              <w:t xml:space="preserve"> – Handlowe Andrzej Abramczyk, </w:t>
            </w:r>
          </w:p>
          <w:p w14:paraId="2B333ABF" w14:textId="1C4959BE" w:rsidR="00552DBB" w:rsidRPr="00552DBB" w:rsidRDefault="00E177F0" w:rsidP="00E177F0">
            <w:pPr>
              <w:pStyle w:val="Bezodstpw"/>
              <w:rPr>
                <w:bCs/>
              </w:rPr>
            </w:pPr>
            <w:r w:rsidRPr="00E177F0">
              <w:t>ul. Słowikowskiego 39, 05-090 Raszy</w:t>
            </w:r>
            <w:r>
              <w:t>n</w:t>
            </w:r>
            <w:r w:rsidRPr="00E177F0">
              <w:t>, NIP 1130017531</w:t>
            </w:r>
          </w:p>
        </w:tc>
        <w:tc>
          <w:tcPr>
            <w:tcW w:w="2409" w:type="dxa"/>
            <w:vAlign w:val="center"/>
          </w:tcPr>
          <w:p w14:paraId="67616995" w14:textId="55B97AA0" w:rsidR="00B91783" w:rsidRPr="000D0106" w:rsidRDefault="006F4AA8" w:rsidP="00B91783">
            <w:pPr>
              <w:pStyle w:val="Default"/>
              <w:jc w:val="center"/>
              <w:rPr>
                <w:rFonts w:cs="Arial"/>
                <w:bCs/>
              </w:rPr>
            </w:pPr>
            <w:r>
              <w:t>63.976,58</w:t>
            </w:r>
          </w:p>
        </w:tc>
        <w:tc>
          <w:tcPr>
            <w:tcW w:w="1701" w:type="dxa"/>
          </w:tcPr>
          <w:p w14:paraId="1F1C5BD0" w14:textId="77777777" w:rsidR="00B91783" w:rsidRDefault="00B91783" w:rsidP="00B91783">
            <w:pPr>
              <w:pStyle w:val="Default"/>
              <w:jc w:val="center"/>
              <w:rPr>
                <w:rFonts w:cs="Arial"/>
                <w:bCs/>
              </w:rPr>
            </w:pPr>
          </w:p>
          <w:p w14:paraId="1DFAF682" w14:textId="77777777" w:rsidR="00B91783" w:rsidRDefault="00B91783" w:rsidP="00B91783">
            <w:pPr>
              <w:pStyle w:val="Defaul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100</w:t>
            </w:r>
          </w:p>
        </w:tc>
      </w:tr>
    </w:tbl>
    <w:p w14:paraId="38625EA5" w14:textId="3212738C" w:rsidR="00CE12BB" w:rsidRPr="001A6952" w:rsidRDefault="00CE12BB" w:rsidP="001A6952">
      <w:pPr>
        <w:tabs>
          <w:tab w:val="left" w:pos="9498"/>
        </w:tabs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niniejszym postępowaniu dot. Pakietu nr </w:t>
      </w:r>
      <w:r w:rsidR="006F4AA8">
        <w:rPr>
          <w:rFonts w:ascii="Cambria" w:hAnsi="Cambria" w:cs="Arial"/>
        </w:rPr>
        <w:t>3</w:t>
      </w:r>
      <w:r>
        <w:rPr>
          <w:rFonts w:ascii="Cambria" w:hAnsi="Cambria" w:cs="Arial"/>
        </w:rPr>
        <w:t xml:space="preserve"> wpłynęł</w:t>
      </w:r>
      <w:r w:rsidR="001A6952">
        <w:rPr>
          <w:rFonts w:ascii="Cambria" w:hAnsi="Cambria" w:cs="Arial"/>
        </w:rPr>
        <w:t>a</w:t>
      </w:r>
      <w:r>
        <w:rPr>
          <w:rFonts w:ascii="Cambria" w:hAnsi="Cambria" w:cs="Arial"/>
        </w:rPr>
        <w:t xml:space="preserve"> </w:t>
      </w:r>
      <w:r w:rsidR="001A6952">
        <w:rPr>
          <w:rFonts w:ascii="Cambria" w:hAnsi="Cambria" w:cs="Arial"/>
        </w:rPr>
        <w:t>jedna</w:t>
      </w:r>
      <w:r>
        <w:rPr>
          <w:rFonts w:ascii="Cambria" w:hAnsi="Cambria" w:cs="Arial"/>
        </w:rPr>
        <w:t xml:space="preserve"> ofert</w:t>
      </w:r>
      <w:r w:rsidR="001A6952">
        <w:rPr>
          <w:rFonts w:ascii="Cambria" w:hAnsi="Cambria" w:cs="Arial"/>
        </w:rPr>
        <w:t>a</w:t>
      </w:r>
      <w:r>
        <w:rPr>
          <w:rFonts w:ascii="Cambria" w:hAnsi="Cambria" w:cs="Arial"/>
        </w:rPr>
        <w:t xml:space="preserve">. </w:t>
      </w:r>
      <w:r w:rsidR="001A6952">
        <w:rPr>
          <w:rFonts w:ascii="Cambria" w:hAnsi="Cambria" w:cs="Arial"/>
        </w:rPr>
        <w:t xml:space="preserve">W trakcie prowadzonego postępowania ustalono, że złożona oferta nie podlega odrzuceniu. </w:t>
      </w:r>
      <w:r w:rsidR="001A6952" w:rsidRPr="00CE12BB">
        <w:rPr>
          <w:rFonts w:ascii="Cambria" w:hAnsi="Cambria" w:cs="Arial"/>
        </w:rPr>
        <w:t>W wyniku przeprowadzonej oceny oferta uzyskała 100 pkt. Ustalono, że Wykonawca nie podlega wykluczeniu oraz spełnia warunki udziału w postępowaniu. Mając na uwadze powyższe, Zamawiający wybrał ofertę wyżej wymienionego Wykonawcy jako najkorzystniejszą.</w:t>
      </w:r>
    </w:p>
    <w:p w14:paraId="06B7A139" w14:textId="26642EC0" w:rsidR="00D85857" w:rsidRPr="00CE12BB" w:rsidRDefault="00D85857" w:rsidP="00D85857">
      <w:pPr>
        <w:tabs>
          <w:tab w:val="left" w:pos="9498"/>
        </w:tabs>
        <w:adjustRightInd w:val="0"/>
        <w:rPr>
          <w:rFonts w:ascii="Cambria" w:hAnsi="Cambria" w:cs="Arial"/>
          <w:b/>
          <w:bCs/>
          <w:iCs/>
        </w:rPr>
      </w:pPr>
    </w:p>
    <w:p w14:paraId="26E8677C" w14:textId="77777777" w:rsidR="00445BA6" w:rsidRPr="00445BA6" w:rsidRDefault="00445BA6" w:rsidP="00445BA6">
      <w:pPr>
        <w:jc w:val="both"/>
        <w:rPr>
          <w:rFonts w:ascii="Cambria" w:hAnsi="Cambria"/>
        </w:rPr>
      </w:pPr>
    </w:p>
    <w:sectPr w:rsidR="00445BA6" w:rsidRPr="0044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20A8"/>
    <w:multiLevelType w:val="hybridMultilevel"/>
    <w:tmpl w:val="23E09176"/>
    <w:lvl w:ilvl="0" w:tplc="039E2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657D1"/>
    <w:multiLevelType w:val="hybridMultilevel"/>
    <w:tmpl w:val="2D741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1212136">
    <w:abstractNumId w:val="1"/>
  </w:num>
  <w:num w:numId="2" w16cid:durableId="154252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64"/>
    <w:rsid w:val="000153DE"/>
    <w:rsid w:val="00034E8E"/>
    <w:rsid w:val="00100F83"/>
    <w:rsid w:val="00104366"/>
    <w:rsid w:val="001102F4"/>
    <w:rsid w:val="001139BC"/>
    <w:rsid w:val="001A6952"/>
    <w:rsid w:val="00267DF0"/>
    <w:rsid w:val="002B0814"/>
    <w:rsid w:val="002B7748"/>
    <w:rsid w:val="00445BA6"/>
    <w:rsid w:val="004F3A59"/>
    <w:rsid w:val="00552DBB"/>
    <w:rsid w:val="005B6499"/>
    <w:rsid w:val="006E0464"/>
    <w:rsid w:val="006F4AA8"/>
    <w:rsid w:val="007835B2"/>
    <w:rsid w:val="007E7FD3"/>
    <w:rsid w:val="00AA33A6"/>
    <w:rsid w:val="00B532D8"/>
    <w:rsid w:val="00B91783"/>
    <w:rsid w:val="00BE56B3"/>
    <w:rsid w:val="00C053E2"/>
    <w:rsid w:val="00CE12BB"/>
    <w:rsid w:val="00D74403"/>
    <w:rsid w:val="00D85857"/>
    <w:rsid w:val="00D93933"/>
    <w:rsid w:val="00E177F0"/>
    <w:rsid w:val="00E252D9"/>
    <w:rsid w:val="00EA4613"/>
    <w:rsid w:val="00EB22E5"/>
    <w:rsid w:val="00EB2638"/>
    <w:rsid w:val="00EC3FF8"/>
    <w:rsid w:val="00ED069E"/>
    <w:rsid w:val="00EE1B16"/>
    <w:rsid w:val="00F04A14"/>
    <w:rsid w:val="00F3398F"/>
    <w:rsid w:val="00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09D7"/>
  <w15:chartTrackingRefBased/>
  <w15:docId w15:val="{868717AB-2C33-474B-97F3-C7EC3D20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464"/>
    <w:rPr>
      <w:rFonts w:asciiTheme="minorHAnsi" w:hAnsiTheme="minorHAnsi" w:cstheme="minorBidi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7DF0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-Bold" w:eastAsia="Times New Roman" w:hAnsi="Tahoma-Bold" w:cs="Tahoma-Bold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46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46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464"/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table" w:customStyle="1" w:styleId="TableGrid">
    <w:name w:val="TableGrid"/>
    <w:rsid w:val="006E0464"/>
    <w:pPr>
      <w:spacing w:after="0" w:line="240" w:lineRule="auto"/>
    </w:pPr>
    <w:rPr>
      <w:rFonts w:asciiTheme="minorHAnsi" w:eastAsiaTheme="minorEastAsia" w:hAnsiTheme="minorHAnsi" w:cstheme="minorBidi"/>
      <w:kern w:val="0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67DF0"/>
    <w:rPr>
      <w:rFonts w:ascii="Tahoma-Bold" w:eastAsia="Times New Roman" w:hAnsi="Tahoma-Bold" w:cs="Tahoma-Bold"/>
      <w:b/>
      <w:bCs/>
      <w:kern w:val="0"/>
      <w:sz w:val="24"/>
      <w:szCs w:val="24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267DF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4F3A59"/>
    <w:pPr>
      <w:autoSpaceDE w:val="0"/>
      <w:autoSpaceDN w:val="0"/>
      <w:adjustRightInd w:val="0"/>
      <w:spacing w:after="0" w:line="240" w:lineRule="auto"/>
    </w:pPr>
    <w:rPr>
      <w:rFonts w:eastAsia="Times New Roman" w:cs="Cambria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2024-12-05T11:58:00Z</cp:lastPrinted>
  <dcterms:created xsi:type="dcterms:W3CDTF">2025-01-22T07:24:00Z</dcterms:created>
  <dcterms:modified xsi:type="dcterms:W3CDTF">2025-01-22T07:39:00Z</dcterms:modified>
</cp:coreProperties>
</file>