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296" w:type="dxa"/>
        <w:tblInd w:w="-118" w:type="dxa"/>
        <w:tblLayout w:type="fixed"/>
        <w:tblLook w:val="0000" w:firstRow="0" w:lastRow="0" w:firstColumn="0" w:lastColumn="0" w:noHBand="0" w:noVBand="0"/>
      </w:tblPr>
      <w:tblGrid>
        <w:gridCol w:w="9296"/>
      </w:tblGrid>
      <w:tr w:rsidR="006C5C1C" w:rsidRPr="00B00B65" w14:paraId="607D8805" w14:textId="77777777" w:rsidTr="006D4EEC">
        <w:trPr>
          <w:trHeight w:val="711"/>
        </w:trPr>
        <w:tc>
          <w:tcPr>
            <w:tcW w:w="9296" w:type="dxa"/>
            <w:tcBorders>
              <w:top w:val="single" w:sz="4" w:space="0" w:color="000000"/>
              <w:left w:val="single" w:sz="4" w:space="0" w:color="000000"/>
              <w:bottom w:val="single" w:sz="4" w:space="0" w:color="000000"/>
              <w:right w:val="single" w:sz="4" w:space="0" w:color="000000"/>
            </w:tcBorders>
            <w:vAlign w:val="center"/>
          </w:tcPr>
          <w:p w14:paraId="75087500" w14:textId="52F67A41" w:rsidR="006C5C1C" w:rsidRPr="00B00B65" w:rsidRDefault="006C5C1C" w:rsidP="0046143E">
            <w:pPr>
              <w:spacing w:after="0" w:line="240" w:lineRule="auto"/>
              <w:jc w:val="center"/>
              <w:rPr>
                <w:rFonts w:ascii="Times New Roman" w:eastAsia="Times New Roman" w:hAnsi="Times New Roman" w:cs="Times New Roman"/>
                <w:lang w:eastAsia="pl-PL"/>
              </w:rPr>
            </w:pPr>
            <w:r w:rsidRPr="00B00B65">
              <w:rPr>
                <w:rFonts w:ascii="Times New Roman" w:eastAsia="Times New Roman" w:hAnsi="Times New Roman" w:cs="Times New Roman"/>
                <w:i/>
                <w:lang w:eastAsia="pl-PL"/>
              </w:rPr>
              <w:t>Sygnatura sprawy:</w:t>
            </w:r>
            <w:r w:rsidR="007A6EEB">
              <w:rPr>
                <w:rFonts w:ascii="Times New Roman" w:eastAsia="Times New Roman" w:hAnsi="Times New Roman" w:cs="Times New Roman"/>
                <w:b/>
                <w:lang w:eastAsia="pl-PL"/>
              </w:rPr>
              <w:t xml:space="preserve"> AMW-KANC.SZP.2712</w:t>
            </w:r>
            <w:r w:rsidR="000A3B2E">
              <w:rPr>
                <w:rFonts w:ascii="Times New Roman" w:eastAsia="Times New Roman" w:hAnsi="Times New Roman" w:cs="Times New Roman"/>
                <w:b/>
                <w:lang w:eastAsia="pl-PL"/>
              </w:rPr>
              <w:t>.</w:t>
            </w:r>
            <w:r w:rsidR="0046143E">
              <w:rPr>
                <w:rFonts w:ascii="Times New Roman" w:eastAsia="Times New Roman" w:hAnsi="Times New Roman" w:cs="Times New Roman"/>
                <w:b/>
                <w:lang w:eastAsia="pl-PL"/>
              </w:rPr>
              <w:t>13</w:t>
            </w:r>
            <w:r w:rsidR="007A6EEB" w:rsidRPr="00DC3BD3">
              <w:rPr>
                <w:rFonts w:ascii="Times New Roman" w:eastAsia="Times New Roman" w:hAnsi="Times New Roman" w:cs="Times New Roman"/>
                <w:b/>
                <w:lang w:eastAsia="pl-PL"/>
              </w:rPr>
              <w:t>.202</w:t>
            </w:r>
            <w:r w:rsidR="0046143E">
              <w:rPr>
                <w:rFonts w:ascii="Times New Roman" w:eastAsia="Times New Roman" w:hAnsi="Times New Roman" w:cs="Times New Roman"/>
                <w:b/>
                <w:lang w:eastAsia="pl-PL"/>
              </w:rPr>
              <w:t>5</w:t>
            </w:r>
          </w:p>
        </w:tc>
      </w:tr>
    </w:tbl>
    <w:p w14:paraId="4AD80DF1" w14:textId="6FDDA09F" w:rsidR="00425C06" w:rsidRPr="00B00B65" w:rsidRDefault="00425C06">
      <w:pPr>
        <w:rPr>
          <w:rFonts w:ascii="Times New Roman" w:hAnsi="Times New Roman" w:cs="Times New Roman"/>
        </w:rPr>
      </w:pPr>
    </w:p>
    <w:tbl>
      <w:tblPr>
        <w:tblW w:w="9296" w:type="dxa"/>
        <w:tblInd w:w="-118" w:type="dxa"/>
        <w:tblLayout w:type="fixed"/>
        <w:tblLook w:val="0000" w:firstRow="0" w:lastRow="0" w:firstColumn="0" w:lastColumn="0" w:noHBand="0" w:noVBand="0"/>
      </w:tblPr>
      <w:tblGrid>
        <w:gridCol w:w="9296"/>
      </w:tblGrid>
      <w:tr w:rsidR="006C5C1C" w:rsidRPr="00B00B65" w14:paraId="3C1AB7D9" w14:textId="77777777" w:rsidTr="001B0286">
        <w:trPr>
          <w:trHeight w:val="1184"/>
        </w:trPr>
        <w:tc>
          <w:tcPr>
            <w:tcW w:w="929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D9BC67E" w14:textId="77777777" w:rsidR="006C5C1C" w:rsidRPr="00B00B65" w:rsidRDefault="006C5C1C" w:rsidP="006D4EEC">
            <w:pPr>
              <w:spacing w:after="0" w:line="240" w:lineRule="auto"/>
              <w:jc w:val="center"/>
              <w:rPr>
                <w:rFonts w:ascii="Times New Roman" w:eastAsia="Times New Roman" w:hAnsi="Times New Roman" w:cs="Times New Roman"/>
                <w:sz w:val="28"/>
                <w:szCs w:val="28"/>
                <w:lang w:eastAsia="pl-PL"/>
              </w:rPr>
            </w:pPr>
            <w:r w:rsidRPr="00B00B65">
              <w:rPr>
                <w:rFonts w:ascii="Times New Roman" w:eastAsia="Times New Roman" w:hAnsi="Times New Roman" w:cs="Times New Roman"/>
                <w:sz w:val="28"/>
                <w:szCs w:val="28"/>
                <w:lang w:eastAsia="pl-PL"/>
              </w:rPr>
              <w:t>SPECYFIKACJA  WARUNKÓW  ZAMÓWIENIA</w:t>
            </w:r>
          </w:p>
        </w:tc>
      </w:tr>
      <w:tr w:rsidR="006C5C1C" w:rsidRPr="00B00B65" w14:paraId="4CBFC5F4" w14:textId="77777777" w:rsidTr="00A57A8E">
        <w:trPr>
          <w:trHeight w:val="2433"/>
        </w:trPr>
        <w:tc>
          <w:tcPr>
            <w:tcW w:w="9296" w:type="dxa"/>
            <w:tcBorders>
              <w:top w:val="single" w:sz="4" w:space="0" w:color="000000"/>
              <w:left w:val="single" w:sz="4" w:space="0" w:color="000000"/>
              <w:bottom w:val="single" w:sz="4" w:space="0" w:color="000000"/>
              <w:right w:val="single" w:sz="4" w:space="0" w:color="000000"/>
            </w:tcBorders>
            <w:vAlign w:val="center"/>
          </w:tcPr>
          <w:p w14:paraId="70E00AB4" w14:textId="21CBE591" w:rsidR="00C9646D" w:rsidRPr="006C5C1C" w:rsidRDefault="00426FA4" w:rsidP="00C9646D">
            <w:pPr>
              <w:spacing w:before="120" w:after="0" w:line="240" w:lineRule="auto"/>
              <w:jc w:val="center"/>
              <w:outlineLvl w:val="0"/>
              <w:rPr>
                <w:rFonts w:ascii="Times New Roman" w:hAnsi="Times New Roman" w:cs="Times New Roman"/>
              </w:rPr>
            </w:pPr>
            <w:r>
              <w:rPr>
                <w:b/>
                <w:noProof/>
                <w:lang w:eastAsia="pl-PL"/>
              </w:rPr>
              <w:drawing>
                <wp:anchor distT="0" distB="0" distL="114300" distR="114300" simplePos="0" relativeHeight="251665408" behindDoc="1" locked="0" layoutInCell="1" allowOverlap="1" wp14:anchorId="6FBFE78F" wp14:editId="379F9B16">
                  <wp:simplePos x="0" y="0"/>
                  <wp:positionH relativeFrom="column">
                    <wp:posOffset>4331970</wp:posOffset>
                  </wp:positionH>
                  <wp:positionV relativeFrom="paragraph">
                    <wp:posOffset>237490</wp:posOffset>
                  </wp:positionV>
                  <wp:extent cx="1423035" cy="612775"/>
                  <wp:effectExtent l="0" t="0" r="5715" b="0"/>
                  <wp:wrapNone/>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23035" cy="612775"/>
                          </a:xfrm>
                          <a:prstGeom prst="rect">
                            <a:avLst/>
                          </a:prstGeom>
                          <a:noFill/>
                        </pic:spPr>
                      </pic:pic>
                    </a:graphicData>
                  </a:graphic>
                  <wp14:sizeRelH relativeFrom="margin">
                    <wp14:pctWidth>0</wp14:pctWidth>
                  </wp14:sizeRelH>
                  <wp14:sizeRelV relativeFrom="margin">
                    <wp14:pctHeight>0</wp14:pctHeight>
                  </wp14:sizeRelV>
                </wp:anchor>
              </w:drawing>
            </w:r>
            <w:r w:rsidR="00C9646D" w:rsidRPr="006C5C1C">
              <w:rPr>
                <w:rFonts w:ascii="Times New Roman" w:hAnsi="Times New Roman" w:cs="Times New Roman"/>
                <w:bCs/>
                <w:noProof/>
                <w:kern w:val="2"/>
                <w:lang w:eastAsia="pl-PL"/>
              </w:rPr>
              <w:drawing>
                <wp:anchor distT="0" distB="0" distL="114935" distR="114935" simplePos="0" relativeHeight="251663360" behindDoc="0" locked="0" layoutInCell="1" allowOverlap="1" wp14:anchorId="0F54E2A8" wp14:editId="38551F2D">
                  <wp:simplePos x="0" y="0"/>
                  <wp:positionH relativeFrom="margin">
                    <wp:posOffset>538480</wp:posOffset>
                  </wp:positionH>
                  <wp:positionV relativeFrom="margin">
                    <wp:posOffset>109855</wp:posOffset>
                  </wp:positionV>
                  <wp:extent cx="809625" cy="962025"/>
                  <wp:effectExtent l="0" t="0" r="0" b="0"/>
                  <wp:wrapNone/>
                  <wp:docPr id="1" name="Obraz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35"/>
                          <pic:cNvPicPr>
                            <a:picLocks noChangeAspect="1" noChangeArrowheads="1"/>
                          </pic:cNvPicPr>
                        </pic:nvPicPr>
                        <pic:blipFill>
                          <a:blip r:embed="rId9"/>
                          <a:srcRect l="-7" t="-6" r="-7" b="-6"/>
                          <a:stretch>
                            <a:fillRect/>
                          </a:stretch>
                        </pic:blipFill>
                        <pic:spPr bwMode="auto">
                          <a:xfrm>
                            <a:off x="0" y="0"/>
                            <a:ext cx="809625" cy="962025"/>
                          </a:xfrm>
                          <a:prstGeom prst="rect">
                            <a:avLst/>
                          </a:prstGeom>
                        </pic:spPr>
                      </pic:pic>
                    </a:graphicData>
                  </a:graphic>
                  <wp14:sizeRelH relativeFrom="margin">
                    <wp14:pctWidth>0</wp14:pctWidth>
                  </wp14:sizeRelH>
                  <wp14:sizeRelV relativeFrom="margin">
                    <wp14:pctHeight>0</wp14:pctHeight>
                  </wp14:sizeRelV>
                </wp:anchor>
              </w:drawing>
            </w:r>
            <w:r w:rsidR="00C9646D" w:rsidRPr="006C5C1C">
              <w:rPr>
                <w:rFonts w:ascii="Times New Roman" w:hAnsi="Times New Roman" w:cs="Times New Roman"/>
                <w:bCs/>
                <w:kern w:val="2"/>
                <w:lang w:eastAsia="pl-PL"/>
              </w:rPr>
              <w:t>ZAMAWIAJĄCY:</w:t>
            </w:r>
          </w:p>
          <w:p w14:paraId="5E079945" w14:textId="494972F4" w:rsidR="00C9646D" w:rsidRPr="006C5C1C" w:rsidRDefault="00C9646D" w:rsidP="00C9646D">
            <w:pPr>
              <w:spacing w:after="0" w:line="240" w:lineRule="auto"/>
              <w:jc w:val="center"/>
              <w:rPr>
                <w:rFonts w:ascii="Times New Roman" w:hAnsi="Times New Roman" w:cs="Times New Roman"/>
                <w:bCs/>
                <w:kern w:val="2"/>
                <w:lang w:eastAsia="pl-PL"/>
              </w:rPr>
            </w:pPr>
          </w:p>
          <w:p w14:paraId="648FCBE6" w14:textId="20EE0A71" w:rsidR="00C9646D" w:rsidRPr="00A14778" w:rsidRDefault="00C9646D" w:rsidP="00C9646D">
            <w:pPr>
              <w:spacing w:after="0" w:line="240" w:lineRule="auto"/>
              <w:jc w:val="center"/>
              <w:rPr>
                <w:rFonts w:ascii="Times New Roman" w:hAnsi="Times New Roman" w:cs="Times New Roman"/>
                <w:b/>
                <w:bCs/>
                <w:i/>
                <w:iCs/>
                <w:sz w:val="28"/>
                <w:szCs w:val="28"/>
                <w:lang w:eastAsia="pl-PL"/>
              </w:rPr>
            </w:pPr>
            <w:r w:rsidRPr="00A14778">
              <w:rPr>
                <w:rFonts w:ascii="Times New Roman" w:hAnsi="Times New Roman" w:cs="Times New Roman"/>
                <w:sz w:val="28"/>
                <w:szCs w:val="28"/>
              </w:rPr>
              <w:t>Akademia Marynarki Wojennej</w:t>
            </w:r>
            <w:r w:rsidRPr="00A14778">
              <w:rPr>
                <w:rFonts w:ascii="Times New Roman" w:hAnsi="Times New Roman" w:cs="Times New Roman"/>
                <w:b/>
                <w:bCs/>
                <w:i/>
                <w:iCs/>
                <w:sz w:val="28"/>
                <w:szCs w:val="28"/>
                <w:lang w:eastAsia="pl-PL"/>
              </w:rPr>
              <w:t xml:space="preserve"> </w:t>
            </w:r>
          </w:p>
          <w:p w14:paraId="7B8E1C9B" w14:textId="45739791" w:rsidR="00C9646D" w:rsidRPr="006C5C1C" w:rsidRDefault="00C9646D" w:rsidP="00C9646D">
            <w:pPr>
              <w:spacing w:after="0" w:line="240" w:lineRule="auto"/>
              <w:jc w:val="center"/>
              <w:rPr>
                <w:rFonts w:ascii="Times New Roman" w:hAnsi="Times New Roman" w:cs="Times New Roman"/>
                <w:b/>
                <w:bCs/>
                <w:i/>
                <w:iCs/>
                <w:lang w:eastAsia="pl-PL"/>
              </w:rPr>
            </w:pPr>
            <w:r w:rsidRPr="006C5C1C">
              <w:rPr>
                <w:rFonts w:ascii="Times New Roman" w:hAnsi="Times New Roman" w:cs="Times New Roman"/>
                <w:b/>
              </w:rPr>
              <w:t>im. Bohaterów Westerplatte</w:t>
            </w:r>
          </w:p>
          <w:p w14:paraId="15EC4F49" w14:textId="292FC69F" w:rsidR="00C9646D" w:rsidRPr="006C5C1C" w:rsidRDefault="00C9646D" w:rsidP="00C9646D">
            <w:pPr>
              <w:spacing w:after="0" w:line="240" w:lineRule="auto"/>
              <w:jc w:val="center"/>
              <w:rPr>
                <w:rFonts w:ascii="Times New Roman" w:hAnsi="Times New Roman" w:cs="Times New Roman"/>
                <w:b/>
                <w:bCs/>
                <w:i/>
                <w:iCs/>
                <w:lang w:eastAsia="pl-PL"/>
              </w:rPr>
            </w:pPr>
            <w:r w:rsidRPr="006C5C1C">
              <w:rPr>
                <w:rFonts w:ascii="Times New Roman" w:hAnsi="Times New Roman" w:cs="Times New Roman"/>
                <w:b/>
                <w:bCs/>
                <w:i/>
                <w:iCs/>
                <w:lang w:eastAsia="pl-PL"/>
              </w:rPr>
              <w:t xml:space="preserve">ul. </w:t>
            </w:r>
            <w:r w:rsidRPr="006C5C1C">
              <w:rPr>
                <w:rFonts w:ascii="Times New Roman" w:hAnsi="Times New Roman" w:cs="Times New Roman"/>
                <w:b/>
                <w:i/>
              </w:rPr>
              <w:t>inż. Śmidowicza 69</w:t>
            </w:r>
          </w:p>
          <w:p w14:paraId="25AA696E" w14:textId="77777777" w:rsidR="00C9646D" w:rsidRPr="006C5C1C" w:rsidRDefault="00C9646D" w:rsidP="00C9646D">
            <w:pPr>
              <w:spacing w:after="0" w:line="240" w:lineRule="auto"/>
              <w:jc w:val="center"/>
              <w:rPr>
                <w:rFonts w:ascii="Times New Roman" w:eastAsia="Times New Roman" w:hAnsi="Times New Roman" w:cs="Times New Roman"/>
                <w:lang w:eastAsia="pl-PL"/>
              </w:rPr>
            </w:pPr>
            <w:bookmarkStart w:id="0" w:name="OLE_LINK22"/>
            <w:bookmarkEnd w:id="0"/>
            <w:r w:rsidRPr="006C5C1C">
              <w:rPr>
                <w:rFonts w:ascii="Times New Roman" w:hAnsi="Times New Roman" w:cs="Times New Roman"/>
                <w:b/>
                <w:i/>
                <w:lang w:eastAsia="pl-PL"/>
              </w:rPr>
              <w:t>81-127 GDYNIA</w:t>
            </w:r>
          </w:p>
          <w:p w14:paraId="19E04B91" w14:textId="6C933D03" w:rsidR="006C5C1C" w:rsidRPr="00B00B65" w:rsidRDefault="00C9646D" w:rsidP="00C9646D">
            <w:pPr>
              <w:spacing w:after="0" w:line="240" w:lineRule="auto"/>
              <w:jc w:val="center"/>
              <w:rPr>
                <w:rFonts w:ascii="Times New Roman" w:eastAsia="Times New Roman" w:hAnsi="Times New Roman" w:cs="Times New Roman"/>
                <w:lang w:eastAsia="pl-PL"/>
              </w:rPr>
            </w:pPr>
            <w:r w:rsidRPr="006C5C1C">
              <w:rPr>
                <w:rFonts w:ascii="Times New Roman" w:eastAsia="Times New Roman" w:hAnsi="Times New Roman" w:cs="Times New Roman"/>
                <w:lang w:eastAsia="pl-PL"/>
              </w:rPr>
              <w:t>www.amw.gdynia.pl</w:t>
            </w:r>
            <w:r w:rsidRPr="00B00B65">
              <w:rPr>
                <w:rFonts w:ascii="Times New Roman" w:eastAsia="Times New Roman" w:hAnsi="Times New Roman" w:cs="Times New Roman"/>
                <w:lang w:eastAsia="pl-PL"/>
              </w:rPr>
              <w:t xml:space="preserve"> </w:t>
            </w:r>
          </w:p>
        </w:tc>
      </w:tr>
      <w:tr w:rsidR="006C5C1C" w:rsidRPr="00B00B65" w14:paraId="234D354E" w14:textId="77777777" w:rsidTr="001B0286">
        <w:trPr>
          <w:trHeight w:val="70"/>
        </w:trPr>
        <w:tc>
          <w:tcPr>
            <w:tcW w:w="9296" w:type="dxa"/>
            <w:tcBorders>
              <w:top w:val="single" w:sz="4" w:space="0" w:color="000000"/>
              <w:bottom w:val="single" w:sz="4" w:space="0" w:color="000000"/>
            </w:tcBorders>
            <w:vAlign w:val="center"/>
          </w:tcPr>
          <w:p w14:paraId="7419F808" w14:textId="77777777" w:rsidR="006C5C1C" w:rsidRPr="00B00B65" w:rsidRDefault="006C5C1C" w:rsidP="006D4EEC">
            <w:pPr>
              <w:snapToGrid w:val="0"/>
              <w:spacing w:after="0" w:line="240" w:lineRule="auto"/>
              <w:jc w:val="center"/>
              <w:rPr>
                <w:rFonts w:ascii="Times New Roman" w:eastAsia="Times New Roman" w:hAnsi="Times New Roman" w:cs="Times New Roman"/>
                <w:lang w:eastAsia="pl-PL"/>
              </w:rPr>
            </w:pPr>
          </w:p>
        </w:tc>
      </w:tr>
      <w:tr w:rsidR="006C5C1C" w:rsidRPr="00B00B65" w14:paraId="2065486F" w14:textId="77777777" w:rsidTr="001B0286">
        <w:trPr>
          <w:trHeight w:val="4662"/>
        </w:trPr>
        <w:tc>
          <w:tcPr>
            <w:tcW w:w="9296" w:type="dxa"/>
            <w:tcBorders>
              <w:top w:val="single" w:sz="4" w:space="0" w:color="000000"/>
              <w:left w:val="single" w:sz="4" w:space="0" w:color="000000"/>
              <w:bottom w:val="single" w:sz="4" w:space="0" w:color="000000"/>
              <w:right w:val="single" w:sz="4" w:space="0" w:color="000000"/>
            </w:tcBorders>
            <w:vAlign w:val="center"/>
          </w:tcPr>
          <w:p w14:paraId="59D1D3AD" w14:textId="77777777" w:rsidR="006C5C1C" w:rsidRPr="00B00B65" w:rsidRDefault="006C5C1C" w:rsidP="006D4EEC">
            <w:pPr>
              <w:autoSpaceDE w:val="0"/>
              <w:spacing w:after="0" w:line="240" w:lineRule="auto"/>
              <w:jc w:val="center"/>
              <w:rPr>
                <w:rFonts w:ascii="Times New Roman" w:eastAsia="Times New Roman" w:hAnsi="Times New Roman" w:cs="Times New Roman"/>
                <w:lang w:eastAsia="pl-PL"/>
              </w:rPr>
            </w:pPr>
            <w:r w:rsidRPr="00B00B65">
              <w:rPr>
                <w:rFonts w:ascii="Times New Roman" w:eastAsia="Times New Roman" w:hAnsi="Times New Roman" w:cs="Times New Roman"/>
                <w:lang w:eastAsia="pl-PL"/>
              </w:rPr>
              <w:t>ZAPRASZA DO ZŁOŻENIA OFERTY W POSTĘPOWANIU</w:t>
            </w:r>
          </w:p>
          <w:p w14:paraId="61B26824" w14:textId="77777777" w:rsidR="006C5C1C" w:rsidRPr="00B00B65" w:rsidRDefault="006C5C1C" w:rsidP="006D4EEC">
            <w:pPr>
              <w:autoSpaceDE w:val="0"/>
              <w:spacing w:after="0" w:line="240" w:lineRule="auto"/>
              <w:jc w:val="center"/>
              <w:rPr>
                <w:rFonts w:ascii="Times New Roman" w:eastAsia="Times New Roman" w:hAnsi="Times New Roman" w:cs="Times New Roman"/>
                <w:lang w:eastAsia="pl-PL"/>
              </w:rPr>
            </w:pPr>
            <w:r w:rsidRPr="00B00B65">
              <w:rPr>
                <w:rFonts w:ascii="Times New Roman" w:eastAsia="Times New Roman" w:hAnsi="Times New Roman" w:cs="Times New Roman"/>
                <w:lang w:eastAsia="pl-PL"/>
              </w:rPr>
              <w:t xml:space="preserve"> </w:t>
            </w:r>
          </w:p>
          <w:p w14:paraId="1452142F" w14:textId="77777777" w:rsidR="006C5C1C" w:rsidRPr="00B00B65" w:rsidRDefault="006C5C1C" w:rsidP="006D4EEC">
            <w:pPr>
              <w:autoSpaceDE w:val="0"/>
              <w:spacing w:after="0" w:line="240" w:lineRule="auto"/>
              <w:jc w:val="center"/>
              <w:rPr>
                <w:rFonts w:ascii="Times New Roman" w:eastAsia="Times New Roman" w:hAnsi="Times New Roman" w:cs="Times New Roman"/>
                <w:b/>
                <w:lang w:eastAsia="pl-PL"/>
              </w:rPr>
            </w:pPr>
          </w:p>
          <w:p w14:paraId="559E9A7E" w14:textId="77777777" w:rsidR="00023922" w:rsidRDefault="00023922" w:rsidP="006D4EEC">
            <w:pPr>
              <w:spacing w:after="106" w:line="247" w:lineRule="auto"/>
              <w:ind w:left="7" w:right="33" w:hanging="10"/>
              <w:jc w:val="center"/>
              <w:rPr>
                <w:rFonts w:ascii="Times New Roman" w:hAnsi="Times New Roman" w:cs="Times New Roman"/>
                <w:b/>
                <w:bCs/>
                <w:sz w:val="24"/>
                <w:szCs w:val="24"/>
              </w:rPr>
            </w:pPr>
            <w:r w:rsidRPr="00023922">
              <w:rPr>
                <w:rFonts w:ascii="Times New Roman" w:hAnsi="Times New Roman" w:cs="Times New Roman"/>
                <w:b/>
                <w:bCs/>
                <w:sz w:val="24"/>
                <w:szCs w:val="24"/>
              </w:rPr>
              <w:t xml:space="preserve">Dostawa artykułów chemii gospodarczej i profesjonalnej </w:t>
            </w:r>
          </w:p>
          <w:p w14:paraId="50A36A14" w14:textId="4099ADFD" w:rsidR="006C5C1C" w:rsidRPr="00B00B65" w:rsidRDefault="006C5C1C" w:rsidP="006D4EEC">
            <w:pPr>
              <w:spacing w:after="106" w:line="247" w:lineRule="auto"/>
              <w:ind w:left="7" w:right="33" w:hanging="10"/>
              <w:jc w:val="center"/>
              <w:rPr>
                <w:rFonts w:ascii="Times New Roman" w:hAnsi="Times New Roman" w:cs="Times New Roman"/>
                <w:color w:val="000000"/>
                <w:lang w:eastAsia="pl-PL"/>
              </w:rPr>
            </w:pPr>
            <w:r w:rsidRPr="00B00B65">
              <w:rPr>
                <w:rFonts w:ascii="Times New Roman" w:eastAsia="Trebuchet MS" w:hAnsi="Times New Roman" w:cs="Times New Roman"/>
                <w:color w:val="000000"/>
                <w:u w:val="single" w:color="1D174F"/>
                <w:lang w:eastAsia="pl-PL"/>
              </w:rPr>
              <w:t>TRYB UDZIELENIA ZAMÓWIENIA</w:t>
            </w:r>
            <w:r w:rsidRPr="00B00B65">
              <w:rPr>
                <w:rFonts w:ascii="Times New Roman" w:eastAsia="Trebuchet MS" w:hAnsi="Times New Roman" w:cs="Times New Roman"/>
                <w:b/>
                <w:color w:val="000000"/>
                <w:lang w:eastAsia="pl-PL"/>
              </w:rPr>
              <w:t xml:space="preserve">: </w:t>
            </w:r>
            <w:r w:rsidRPr="00B00B65">
              <w:rPr>
                <w:rFonts w:ascii="Times New Roman" w:eastAsia="Trebuchet MS" w:hAnsi="Times New Roman" w:cs="Times New Roman"/>
                <w:color w:val="000000"/>
                <w:lang w:eastAsia="pl-PL"/>
              </w:rPr>
              <w:t>przetarg nieograniczony</w:t>
            </w:r>
          </w:p>
          <w:p w14:paraId="282969DE" w14:textId="77777777" w:rsidR="006C5C1C" w:rsidRPr="00B00B65" w:rsidRDefault="006C5C1C" w:rsidP="006D4EEC">
            <w:pPr>
              <w:spacing w:after="0" w:line="240" w:lineRule="auto"/>
              <w:jc w:val="center"/>
              <w:rPr>
                <w:rFonts w:ascii="Times New Roman" w:eastAsia="Times New Roman" w:hAnsi="Times New Roman" w:cs="Times New Roman"/>
                <w:color w:val="000000"/>
                <w:lang w:eastAsia="pl-PL"/>
              </w:rPr>
            </w:pPr>
          </w:p>
          <w:p w14:paraId="57CF3301" w14:textId="77777777" w:rsidR="006C5C1C" w:rsidRPr="00B00B65" w:rsidRDefault="006C5C1C" w:rsidP="006D4EEC">
            <w:pPr>
              <w:spacing w:after="0" w:line="240" w:lineRule="auto"/>
              <w:jc w:val="center"/>
              <w:rPr>
                <w:rFonts w:ascii="Times New Roman" w:eastAsia="Times New Roman" w:hAnsi="Times New Roman" w:cs="Times New Roman"/>
                <w:color w:val="000000"/>
                <w:lang w:eastAsia="pl-PL"/>
              </w:rPr>
            </w:pPr>
          </w:p>
          <w:p w14:paraId="42E48089" w14:textId="77777777" w:rsidR="006C5C1C" w:rsidRPr="00B00B65" w:rsidRDefault="006C5C1C" w:rsidP="006D4EEC">
            <w:pPr>
              <w:autoSpaceDE w:val="0"/>
              <w:spacing w:after="0" w:line="240" w:lineRule="auto"/>
              <w:jc w:val="center"/>
              <w:rPr>
                <w:rFonts w:ascii="Times New Roman" w:hAnsi="Times New Roman" w:cs="Times New Roman"/>
              </w:rPr>
            </w:pPr>
            <w:r w:rsidRPr="00B00B65">
              <w:rPr>
                <w:rFonts w:ascii="Times New Roman" w:hAnsi="Times New Roman" w:cs="Times New Roman"/>
                <w:color w:val="000000"/>
                <w:lang w:eastAsia="pl-PL"/>
              </w:rPr>
              <w:t>Podstawa prawna: Ustawa z dnia 11.09.2019</w:t>
            </w:r>
            <w:r w:rsidR="00A14778" w:rsidRPr="00B00B65">
              <w:rPr>
                <w:rFonts w:ascii="Times New Roman" w:hAnsi="Times New Roman" w:cs="Times New Roman"/>
                <w:color w:val="000000"/>
                <w:lang w:eastAsia="pl-PL"/>
              </w:rPr>
              <w:t xml:space="preserve"> </w:t>
            </w:r>
            <w:r w:rsidRPr="00B00B65">
              <w:rPr>
                <w:rFonts w:ascii="Times New Roman" w:hAnsi="Times New Roman" w:cs="Times New Roman"/>
                <w:color w:val="000000"/>
                <w:lang w:eastAsia="pl-PL"/>
              </w:rPr>
              <w:t>r. - Prawo zamówień</w:t>
            </w:r>
            <w:r w:rsidRPr="00B00B65">
              <w:rPr>
                <w:rFonts w:ascii="Times New Roman" w:hAnsi="Times New Roman" w:cs="Times New Roman"/>
                <w:lang w:eastAsia="pl-PL"/>
              </w:rPr>
              <w:t xml:space="preserve"> publicznych</w:t>
            </w:r>
          </w:p>
          <w:p w14:paraId="5323D312" w14:textId="3C43DCEB" w:rsidR="006C5C1C" w:rsidRPr="00B00B65" w:rsidRDefault="006C5C1C" w:rsidP="007A6EEB">
            <w:pPr>
              <w:autoSpaceDE w:val="0"/>
              <w:spacing w:after="0" w:line="240" w:lineRule="auto"/>
              <w:jc w:val="center"/>
              <w:rPr>
                <w:rFonts w:ascii="Times New Roman" w:eastAsia="Times New Roman" w:hAnsi="Times New Roman" w:cs="Times New Roman"/>
                <w:lang w:eastAsia="pl-PL"/>
              </w:rPr>
            </w:pPr>
            <w:bookmarkStart w:id="1" w:name="OLE_LINK20"/>
            <w:r w:rsidRPr="00B00B65">
              <w:rPr>
                <w:rFonts w:ascii="Times New Roman" w:hAnsi="Times New Roman" w:cs="Times New Roman"/>
                <w:lang w:eastAsia="pl-PL"/>
              </w:rPr>
              <w:t>(</w:t>
            </w:r>
            <w:bookmarkEnd w:id="1"/>
            <w:r w:rsidR="00C9646D" w:rsidRPr="00C9646D">
              <w:rPr>
                <w:rFonts w:ascii="Times New Roman" w:hAnsi="Times New Roman" w:cs="Times New Roman"/>
                <w:lang w:eastAsia="pl-PL"/>
              </w:rPr>
              <w:t>Dz. U. z 2024 r. poz. 1320</w:t>
            </w:r>
            <w:r w:rsidR="00023922">
              <w:rPr>
                <w:lang w:eastAsia="pl-PL"/>
              </w:rPr>
              <w:t xml:space="preserve"> z </w:t>
            </w:r>
            <w:proofErr w:type="spellStart"/>
            <w:r w:rsidR="00023922">
              <w:rPr>
                <w:lang w:eastAsia="pl-PL"/>
              </w:rPr>
              <w:t>późn</w:t>
            </w:r>
            <w:proofErr w:type="spellEnd"/>
            <w:r w:rsidR="00023922">
              <w:rPr>
                <w:lang w:eastAsia="pl-PL"/>
              </w:rPr>
              <w:t>. Zm.</w:t>
            </w:r>
            <w:r w:rsidR="00C9646D" w:rsidRPr="00C9646D">
              <w:rPr>
                <w:rFonts w:ascii="Times New Roman" w:hAnsi="Times New Roman" w:cs="Times New Roman"/>
                <w:lang w:eastAsia="pl-PL"/>
              </w:rPr>
              <w:t>)</w:t>
            </w:r>
          </w:p>
        </w:tc>
      </w:tr>
      <w:tr w:rsidR="006C5C1C" w:rsidRPr="00B00B65" w14:paraId="0C020D7A" w14:textId="77777777" w:rsidTr="001B0286">
        <w:trPr>
          <w:trHeight w:val="255"/>
        </w:trPr>
        <w:tc>
          <w:tcPr>
            <w:tcW w:w="9296" w:type="dxa"/>
            <w:tcBorders>
              <w:top w:val="single" w:sz="4" w:space="0" w:color="000000"/>
              <w:bottom w:val="single" w:sz="4" w:space="0" w:color="000000"/>
            </w:tcBorders>
            <w:vAlign w:val="center"/>
          </w:tcPr>
          <w:p w14:paraId="68989D91" w14:textId="77777777" w:rsidR="006C5C1C" w:rsidRPr="00B00B65" w:rsidRDefault="006C5C1C" w:rsidP="006D4EEC">
            <w:pPr>
              <w:snapToGrid w:val="0"/>
              <w:spacing w:after="0" w:line="240" w:lineRule="auto"/>
              <w:jc w:val="center"/>
              <w:rPr>
                <w:rFonts w:ascii="Times New Roman" w:eastAsia="Times New Roman" w:hAnsi="Times New Roman" w:cs="Times New Roman"/>
                <w:lang w:eastAsia="pl-PL"/>
              </w:rPr>
            </w:pPr>
          </w:p>
          <w:p w14:paraId="41E1BC4F" w14:textId="77777777" w:rsidR="006C5C1C" w:rsidRPr="00B00B65" w:rsidRDefault="006C5C1C" w:rsidP="006D4EEC">
            <w:pPr>
              <w:spacing w:after="0" w:line="240" w:lineRule="auto"/>
              <w:jc w:val="center"/>
              <w:rPr>
                <w:rFonts w:ascii="Times New Roman" w:eastAsia="Times New Roman" w:hAnsi="Times New Roman" w:cs="Times New Roman"/>
                <w:lang w:eastAsia="pl-PL"/>
              </w:rPr>
            </w:pPr>
          </w:p>
        </w:tc>
      </w:tr>
      <w:tr w:rsidR="006C5C1C" w:rsidRPr="00B00B65" w14:paraId="25C68A07" w14:textId="77777777" w:rsidTr="001B0286">
        <w:trPr>
          <w:trHeight w:val="3510"/>
        </w:trPr>
        <w:tc>
          <w:tcPr>
            <w:tcW w:w="9296" w:type="dxa"/>
            <w:tcBorders>
              <w:top w:val="single" w:sz="4" w:space="0" w:color="000000"/>
              <w:left w:val="single" w:sz="4" w:space="0" w:color="000000"/>
              <w:bottom w:val="single" w:sz="4" w:space="0" w:color="000000"/>
              <w:right w:val="single" w:sz="4" w:space="0" w:color="000000"/>
            </w:tcBorders>
            <w:vAlign w:val="center"/>
          </w:tcPr>
          <w:p w14:paraId="45CBAE94" w14:textId="77777777" w:rsidR="006C5C1C" w:rsidRPr="00B00B65" w:rsidRDefault="006C5C1C" w:rsidP="006D4EEC">
            <w:pPr>
              <w:spacing w:after="0" w:line="240" w:lineRule="auto"/>
              <w:rPr>
                <w:rFonts w:ascii="Times New Roman" w:eastAsia="Times New Roman" w:hAnsi="Times New Roman" w:cs="Times New Roman"/>
                <w:b/>
                <w:lang w:eastAsia="pl-PL"/>
              </w:rPr>
            </w:pPr>
            <w:r w:rsidRPr="00B00B65">
              <w:rPr>
                <w:rFonts w:ascii="Times New Roman" w:eastAsia="Times New Roman" w:hAnsi="Times New Roman" w:cs="Times New Roman"/>
                <w:b/>
                <w:lang w:eastAsia="pl-PL"/>
              </w:rPr>
              <w:t xml:space="preserve">                                                                                           </w:t>
            </w:r>
          </w:p>
          <w:p w14:paraId="31F53284" w14:textId="4FAAF956" w:rsidR="006C5C1C" w:rsidRPr="00B00B65" w:rsidRDefault="006C5C1C" w:rsidP="006D4EEC">
            <w:pPr>
              <w:spacing w:after="0" w:line="240" w:lineRule="auto"/>
              <w:rPr>
                <w:rFonts w:ascii="Times New Roman" w:eastAsia="Times New Roman" w:hAnsi="Times New Roman" w:cs="Times New Roman"/>
                <w:b/>
                <w:lang w:eastAsia="pl-PL"/>
              </w:rPr>
            </w:pPr>
            <w:r w:rsidRPr="00B00B65">
              <w:rPr>
                <w:rFonts w:ascii="Times New Roman" w:eastAsia="Times New Roman" w:hAnsi="Times New Roman" w:cs="Times New Roman"/>
                <w:b/>
                <w:lang w:eastAsia="pl-PL"/>
              </w:rPr>
              <w:t xml:space="preserve">                                                                                                   </w:t>
            </w:r>
          </w:p>
          <w:p w14:paraId="0F9E9E32" w14:textId="77777777" w:rsidR="007A6EEB" w:rsidRPr="00291A7F" w:rsidRDefault="006C5C1C" w:rsidP="007A6EEB">
            <w:pPr>
              <w:spacing w:after="0" w:line="240" w:lineRule="auto"/>
              <w:rPr>
                <w:rFonts w:ascii="Times New Roman" w:eastAsia="Times New Roman" w:hAnsi="Times New Roman" w:cs="Times New Roman"/>
                <w:b/>
                <w:color w:val="000000"/>
                <w:lang w:eastAsia="pl-PL"/>
              </w:rPr>
            </w:pPr>
            <w:r w:rsidRPr="00B00B65">
              <w:rPr>
                <w:rFonts w:ascii="Times New Roman" w:eastAsia="Times New Roman" w:hAnsi="Times New Roman" w:cs="Times New Roman"/>
                <w:b/>
                <w:color w:val="000000"/>
                <w:lang w:eastAsia="pl-PL"/>
              </w:rPr>
              <w:t xml:space="preserve">                                                                                                      </w:t>
            </w:r>
            <w:r w:rsidR="007A6EEB" w:rsidRPr="00291A7F">
              <w:rPr>
                <w:rFonts w:ascii="Times New Roman" w:eastAsia="Times New Roman" w:hAnsi="Times New Roman" w:cs="Times New Roman"/>
                <w:b/>
                <w:lang w:eastAsia="pl-PL"/>
              </w:rPr>
              <w:t>ZATWIERDZAM</w:t>
            </w:r>
          </w:p>
          <w:p w14:paraId="1C2F7BFE" w14:textId="77777777" w:rsidR="007A6EEB" w:rsidRDefault="007A6EEB" w:rsidP="007A6EEB">
            <w:pPr>
              <w:spacing w:after="0" w:line="240" w:lineRule="auto"/>
              <w:rPr>
                <w:rFonts w:ascii="Times New Roman" w:eastAsia="Times New Roman" w:hAnsi="Times New Roman" w:cs="Times New Roman"/>
                <w:b/>
                <w:color w:val="000000"/>
                <w:lang w:eastAsia="pl-PL"/>
              </w:rPr>
            </w:pPr>
          </w:p>
          <w:p w14:paraId="12D57A5E" w14:textId="77777777" w:rsidR="00825E3C" w:rsidRPr="006C5C1C" w:rsidRDefault="007A6EEB" w:rsidP="00825E3C">
            <w:pPr>
              <w:spacing w:after="0" w:line="240" w:lineRule="auto"/>
              <w:rPr>
                <w:rFonts w:ascii="Times New Roman" w:eastAsia="Times New Roman" w:hAnsi="Times New Roman" w:cs="Times New Roman"/>
                <w:b/>
                <w:color w:val="000000"/>
                <w:lang w:eastAsia="pl-PL"/>
              </w:rPr>
            </w:pPr>
            <w:r w:rsidRPr="00A103B3">
              <w:rPr>
                <w:rFonts w:ascii="Times New Roman" w:eastAsia="Times New Roman" w:hAnsi="Times New Roman" w:cs="Times New Roman"/>
                <w:b/>
                <w:color w:val="000000"/>
                <w:lang w:eastAsia="pl-PL"/>
              </w:rPr>
              <w:t xml:space="preserve">                                                                                                      </w:t>
            </w:r>
            <w:r w:rsidR="00825E3C" w:rsidRPr="006C5C1C">
              <w:rPr>
                <w:rFonts w:ascii="Times New Roman" w:eastAsia="Times New Roman" w:hAnsi="Times New Roman" w:cs="Times New Roman"/>
                <w:b/>
                <w:color w:val="000000"/>
                <w:lang w:eastAsia="pl-PL"/>
              </w:rPr>
              <w:t>Rektor-komendant</w:t>
            </w:r>
          </w:p>
          <w:p w14:paraId="22C4316E" w14:textId="07E715FB" w:rsidR="00825E3C" w:rsidRPr="006C5C1C" w:rsidRDefault="00825E3C" w:rsidP="00825E3C">
            <w:pPr>
              <w:spacing w:after="0" w:line="240" w:lineRule="auto"/>
              <w:rPr>
                <w:rFonts w:ascii="Times New Roman" w:eastAsia="Times New Roman" w:hAnsi="Times New Roman" w:cs="Times New Roman"/>
                <w:b/>
                <w:color w:val="000000"/>
                <w:lang w:eastAsia="pl-PL"/>
              </w:rPr>
            </w:pPr>
            <w:r>
              <w:rPr>
                <w:rFonts w:ascii="Times New Roman" w:eastAsia="Times New Roman" w:hAnsi="Times New Roman" w:cs="Times New Roman"/>
                <w:b/>
                <w:color w:val="000000"/>
                <w:lang w:eastAsia="pl-PL"/>
              </w:rPr>
              <w:t xml:space="preserve">                                                                             </w:t>
            </w:r>
            <w:r w:rsidR="00C02E07" w:rsidRPr="00BD5FCE">
              <w:rPr>
                <w:rFonts w:ascii="Times New Roman" w:eastAsia="Times New Roman" w:hAnsi="Times New Roman" w:cs="Times New Roman"/>
                <w:b/>
                <w:color w:val="000000"/>
                <w:lang w:eastAsia="pl-PL"/>
              </w:rPr>
              <w:t>k</w:t>
            </w:r>
            <w:r w:rsidR="00C02E07" w:rsidRPr="00BD5FCE">
              <w:rPr>
                <w:rFonts w:ascii="Times New Roman" w:eastAsia="Times New Roman" w:hAnsi="Times New Roman" w:cs="Times New Roman"/>
                <w:b/>
                <w:lang w:eastAsia="pl-PL"/>
              </w:rPr>
              <w:t>ontradmirał prof. dr hab. Tomasz SZUBRYCHT</w:t>
            </w:r>
          </w:p>
          <w:p w14:paraId="3D6E1B0F" w14:textId="4EE3C3A5" w:rsidR="00EC703C" w:rsidRDefault="00EC703C" w:rsidP="007A6EEB">
            <w:pPr>
              <w:spacing w:after="0" w:line="240" w:lineRule="auto"/>
              <w:rPr>
                <w:rFonts w:ascii="Times New Roman" w:eastAsia="Times New Roman" w:hAnsi="Times New Roman" w:cs="Times New Roman"/>
                <w:b/>
                <w:color w:val="000000"/>
                <w:lang w:eastAsia="pl-PL"/>
              </w:rPr>
            </w:pPr>
          </w:p>
          <w:p w14:paraId="2C5BE586" w14:textId="2BD9F408" w:rsidR="00A14778" w:rsidRPr="00B00B65" w:rsidRDefault="00EC703C" w:rsidP="006D4EEC">
            <w:pPr>
              <w:spacing w:after="0" w:line="240" w:lineRule="auto"/>
              <w:rPr>
                <w:rFonts w:ascii="Times New Roman" w:eastAsia="Times New Roman" w:hAnsi="Times New Roman" w:cs="Times New Roman"/>
                <w:lang w:eastAsia="pl-PL"/>
              </w:rPr>
            </w:pPr>
            <w:r>
              <w:rPr>
                <w:rFonts w:ascii="Times New Roman" w:eastAsia="Times New Roman" w:hAnsi="Times New Roman" w:cs="Times New Roman"/>
                <w:b/>
                <w:color w:val="000000"/>
                <w:lang w:eastAsia="pl-PL"/>
              </w:rPr>
              <w:t xml:space="preserve"> </w:t>
            </w:r>
            <w:r w:rsidR="00DC15C4">
              <w:rPr>
                <w:rFonts w:ascii="Times New Roman" w:eastAsia="Times New Roman" w:hAnsi="Times New Roman" w:cs="Times New Roman"/>
                <w:b/>
                <w:color w:val="000000"/>
                <w:lang w:eastAsia="pl-PL"/>
              </w:rPr>
              <w:t xml:space="preserve">                                                              </w:t>
            </w:r>
            <w:r>
              <w:rPr>
                <w:rFonts w:ascii="Times New Roman" w:eastAsia="Times New Roman" w:hAnsi="Times New Roman" w:cs="Times New Roman"/>
                <w:b/>
                <w:color w:val="000000"/>
                <w:lang w:eastAsia="pl-PL"/>
              </w:rPr>
              <w:t xml:space="preserve">                                         </w:t>
            </w:r>
            <w:r w:rsidR="00DC15C4">
              <w:rPr>
                <w:rFonts w:ascii="Times New Roman" w:eastAsia="Times New Roman" w:hAnsi="Times New Roman" w:cs="Times New Roman"/>
                <w:b/>
                <w:color w:val="000000"/>
                <w:lang w:eastAsia="pl-PL"/>
              </w:rPr>
              <w:t xml:space="preserve"> </w:t>
            </w:r>
            <w:r w:rsidR="006C5C1C" w:rsidRPr="00B00B65">
              <w:rPr>
                <w:rFonts w:ascii="Times New Roman" w:eastAsia="Times New Roman" w:hAnsi="Times New Roman" w:cs="Times New Roman"/>
                <w:b/>
                <w:color w:val="000000"/>
                <w:lang w:eastAsia="pl-PL"/>
              </w:rPr>
              <w:t xml:space="preserve">                                                                                         </w:t>
            </w:r>
          </w:p>
          <w:p w14:paraId="4F27BCBE" w14:textId="77777777" w:rsidR="00092072" w:rsidRPr="00B00B65" w:rsidRDefault="00092072" w:rsidP="006D4EEC">
            <w:pPr>
              <w:spacing w:after="0" w:line="240" w:lineRule="auto"/>
              <w:rPr>
                <w:rFonts w:ascii="Times New Roman" w:eastAsia="Times New Roman" w:hAnsi="Times New Roman" w:cs="Times New Roman"/>
                <w:lang w:eastAsia="pl-PL"/>
              </w:rPr>
            </w:pPr>
          </w:p>
          <w:p w14:paraId="5C811780" w14:textId="2DFB4453" w:rsidR="006C5C1C" w:rsidRPr="00B00B65" w:rsidRDefault="006C5C1C" w:rsidP="006D4EEC">
            <w:pPr>
              <w:spacing w:after="0" w:line="240" w:lineRule="auto"/>
              <w:ind w:left="4248"/>
              <w:jc w:val="center"/>
              <w:rPr>
                <w:rFonts w:ascii="Times New Roman" w:eastAsia="Times New Roman" w:hAnsi="Times New Roman" w:cs="Times New Roman"/>
                <w:lang w:eastAsia="pl-PL"/>
              </w:rPr>
            </w:pPr>
            <w:r w:rsidRPr="00B00B65">
              <w:rPr>
                <w:rFonts w:ascii="Times New Roman" w:eastAsia="Times New Roman" w:hAnsi="Times New Roman" w:cs="Times New Roman"/>
                <w:lang w:eastAsia="pl-PL"/>
              </w:rPr>
              <w:t>dnia  …… …………….. 202</w:t>
            </w:r>
            <w:r w:rsidR="00023922">
              <w:rPr>
                <w:rFonts w:ascii="Times New Roman" w:eastAsia="Times New Roman" w:hAnsi="Times New Roman" w:cs="Times New Roman"/>
                <w:lang w:eastAsia="pl-PL"/>
              </w:rPr>
              <w:t>5</w:t>
            </w:r>
            <w:r w:rsidRPr="00B00B65">
              <w:rPr>
                <w:rFonts w:ascii="Times New Roman" w:eastAsia="Times New Roman" w:hAnsi="Times New Roman" w:cs="Times New Roman"/>
                <w:lang w:eastAsia="pl-PL"/>
              </w:rPr>
              <w:t xml:space="preserve"> r</w:t>
            </w:r>
            <w:r w:rsidRPr="00B00B65">
              <w:rPr>
                <w:rFonts w:ascii="Times New Roman" w:eastAsia="Times New Roman" w:hAnsi="Times New Roman" w:cs="Times New Roman"/>
                <w:b/>
                <w:lang w:eastAsia="pl-PL"/>
              </w:rPr>
              <w:t>.</w:t>
            </w:r>
          </w:p>
          <w:p w14:paraId="42B3D825" w14:textId="77777777" w:rsidR="00A14778" w:rsidRPr="00B00B65" w:rsidRDefault="00A14778" w:rsidP="006D4EEC">
            <w:pPr>
              <w:spacing w:after="0" w:line="240" w:lineRule="auto"/>
              <w:rPr>
                <w:rFonts w:ascii="Times New Roman" w:eastAsia="Times New Roman" w:hAnsi="Times New Roman" w:cs="Times New Roman"/>
                <w:lang w:eastAsia="pl-PL"/>
              </w:rPr>
            </w:pPr>
          </w:p>
          <w:p w14:paraId="0877DBC9" w14:textId="77777777" w:rsidR="006C5C1C" w:rsidRPr="00B00B65" w:rsidRDefault="006C5C1C" w:rsidP="006D4EEC">
            <w:pPr>
              <w:spacing w:after="0" w:line="240" w:lineRule="auto"/>
              <w:rPr>
                <w:rFonts w:ascii="Times New Roman" w:eastAsia="Times New Roman" w:hAnsi="Times New Roman" w:cs="Times New Roman"/>
                <w:lang w:eastAsia="pl-PL"/>
              </w:rPr>
            </w:pPr>
            <w:r w:rsidRPr="00B00B65">
              <w:rPr>
                <w:rFonts w:ascii="Times New Roman" w:eastAsia="Times New Roman" w:hAnsi="Times New Roman" w:cs="Times New Roman"/>
                <w:lang w:eastAsia="pl-PL"/>
              </w:rPr>
              <w:t>Opracowała: Sekcja Zamówień Publicznych</w:t>
            </w:r>
          </w:p>
          <w:p w14:paraId="79376769" w14:textId="77777777" w:rsidR="006C5C1C" w:rsidRPr="00B00B65" w:rsidRDefault="006C5C1C" w:rsidP="006D4EEC">
            <w:pPr>
              <w:spacing w:after="0" w:line="240" w:lineRule="auto"/>
              <w:rPr>
                <w:rFonts w:ascii="Times New Roman" w:eastAsia="Times New Roman" w:hAnsi="Times New Roman" w:cs="Times New Roman"/>
                <w:lang w:eastAsia="pl-PL"/>
              </w:rPr>
            </w:pPr>
          </w:p>
          <w:p w14:paraId="5D872C97" w14:textId="77777777" w:rsidR="006C5C1C" w:rsidRPr="00B00B65" w:rsidRDefault="006C5C1C" w:rsidP="006D4EEC">
            <w:pPr>
              <w:spacing w:after="0" w:line="240" w:lineRule="auto"/>
              <w:rPr>
                <w:rFonts w:ascii="Times New Roman" w:eastAsia="Times New Roman" w:hAnsi="Times New Roman" w:cs="Times New Roman"/>
                <w:lang w:eastAsia="pl-PL"/>
              </w:rPr>
            </w:pPr>
          </w:p>
        </w:tc>
      </w:tr>
    </w:tbl>
    <w:p w14:paraId="7515BDB2" w14:textId="77777777" w:rsidR="003D730D" w:rsidRPr="00B00B65" w:rsidRDefault="003D730D" w:rsidP="006D4EEC">
      <w:pPr>
        <w:spacing w:after="0" w:line="240" w:lineRule="auto"/>
        <w:rPr>
          <w:rFonts w:ascii="Times New Roman" w:eastAsia="Times New Roman" w:hAnsi="Times New Roman" w:cs="Times New Roman"/>
          <w:b/>
        </w:rPr>
        <w:sectPr w:rsidR="003D730D" w:rsidRPr="00B00B65" w:rsidSect="00B42061">
          <w:headerReference w:type="default" r:id="rId10"/>
          <w:footerReference w:type="default" r:id="rId11"/>
          <w:footerReference w:type="first" r:id="rId12"/>
          <w:type w:val="continuous"/>
          <w:pgSz w:w="11906" w:h="16838" w:code="9"/>
          <w:pgMar w:top="1440" w:right="851" w:bottom="1440" w:left="1985" w:header="709" w:footer="709" w:gutter="0"/>
          <w:cols w:space="708"/>
          <w:titlePg/>
          <w:docGrid w:linePitch="360"/>
        </w:sectPr>
      </w:pPr>
    </w:p>
    <w:tbl>
      <w:tblPr>
        <w:tblW w:w="9296" w:type="dxa"/>
        <w:tblInd w:w="-118" w:type="dxa"/>
        <w:tblLayout w:type="fixed"/>
        <w:tblLook w:val="0000" w:firstRow="0" w:lastRow="0" w:firstColumn="0" w:lastColumn="0" w:noHBand="0" w:noVBand="0"/>
      </w:tblPr>
      <w:tblGrid>
        <w:gridCol w:w="1809"/>
        <w:gridCol w:w="1285"/>
        <w:gridCol w:w="6122"/>
        <w:gridCol w:w="80"/>
      </w:tblGrid>
      <w:tr w:rsidR="006C5C1C" w:rsidRPr="00B00B65" w14:paraId="5E75E138" w14:textId="77777777" w:rsidTr="00A14778">
        <w:trPr>
          <w:trHeight w:val="444"/>
        </w:trPr>
        <w:tc>
          <w:tcPr>
            <w:tcW w:w="1809" w:type="dxa"/>
            <w:tcBorders>
              <w:top w:val="single" w:sz="4" w:space="0" w:color="000000"/>
              <w:left w:val="single" w:sz="4" w:space="0" w:color="000000"/>
              <w:bottom w:val="single" w:sz="4" w:space="0" w:color="000000"/>
            </w:tcBorders>
            <w:shd w:val="clear" w:color="auto" w:fill="D9D9D9"/>
            <w:vAlign w:val="center"/>
          </w:tcPr>
          <w:p w14:paraId="4CA9FAF8" w14:textId="7829C273" w:rsidR="006C5C1C" w:rsidRPr="00B00B65" w:rsidRDefault="006C5C1C" w:rsidP="006D4EEC">
            <w:pPr>
              <w:spacing w:after="0" w:line="240" w:lineRule="auto"/>
              <w:rPr>
                <w:rFonts w:ascii="Times New Roman" w:eastAsia="Times New Roman" w:hAnsi="Times New Roman" w:cs="Times New Roman"/>
                <w:b/>
              </w:rPr>
            </w:pPr>
            <w:r w:rsidRPr="00B00B65">
              <w:rPr>
                <w:rFonts w:ascii="Times New Roman" w:eastAsia="Times New Roman" w:hAnsi="Times New Roman" w:cs="Times New Roman"/>
                <w:b/>
              </w:rPr>
              <w:lastRenderedPageBreak/>
              <w:t>ROZDZIAŁ 1</w:t>
            </w:r>
          </w:p>
        </w:tc>
        <w:tc>
          <w:tcPr>
            <w:tcW w:w="7407" w:type="dxa"/>
            <w:gridSpan w:val="2"/>
            <w:tcBorders>
              <w:top w:val="single" w:sz="4" w:space="0" w:color="000000"/>
              <w:bottom w:val="single" w:sz="4" w:space="0" w:color="000000"/>
              <w:right w:val="single" w:sz="4" w:space="0" w:color="000000"/>
            </w:tcBorders>
            <w:shd w:val="clear" w:color="auto" w:fill="D9D9D9"/>
            <w:vAlign w:val="center"/>
          </w:tcPr>
          <w:p w14:paraId="300DE06D" w14:textId="77777777" w:rsidR="006C5C1C" w:rsidRPr="00B00B65" w:rsidRDefault="006C5C1C" w:rsidP="006D4EEC">
            <w:pPr>
              <w:spacing w:after="0" w:line="240" w:lineRule="auto"/>
              <w:rPr>
                <w:rFonts w:ascii="Times New Roman" w:eastAsia="Times New Roman" w:hAnsi="Times New Roman" w:cs="Times New Roman"/>
                <w:b/>
                <w:lang w:eastAsia="pl-PL"/>
              </w:rPr>
            </w:pPr>
            <w:r w:rsidRPr="00B00B65">
              <w:rPr>
                <w:rFonts w:ascii="Times New Roman" w:eastAsia="Times New Roman" w:hAnsi="Times New Roman" w:cs="Times New Roman"/>
                <w:b/>
                <w:lang w:eastAsia="pl-PL"/>
              </w:rPr>
              <w:t>Nazwa oraz adres Zamawiającego, numer telefonu, adres poczty elektronicznej oraz strony internetowej prowadzonego postępowania</w:t>
            </w:r>
          </w:p>
        </w:tc>
        <w:tc>
          <w:tcPr>
            <w:tcW w:w="80" w:type="dxa"/>
            <w:tcMar>
              <w:left w:w="0" w:type="dxa"/>
              <w:right w:w="0" w:type="dxa"/>
            </w:tcMar>
          </w:tcPr>
          <w:p w14:paraId="1F677165" w14:textId="77777777" w:rsidR="006C5C1C" w:rsidRPr="00B00B65" w:rsidRDefault="006C5C1C" w:rsidP="006D4EEC">
            <w:pPr>
              <w:snapToGrid w:val="0"/>
              <w:rPr>
                <w:rFonts w:ascii="Times New Roman" w:eastAsia="Times New Roman" w:hAnsi="Times New Roman" w:cs="Times New Roman"/>
                <w:b/>
                <w:lang w:eastAsia="pl-PL"/>
              </w:rPr>
            </w:pPr>
          </w:p>
        </w:tc>
      </w:tr>
      <w:tr w:rsidR="001B0286" w:rsidRPr="00B00B65" w14:paraId="7A70F3A1" w14:textId="77777777" w:rsidTr="00A14778">
        <w:trPr>
          <w:gridAfter w:val="1"/>
          <w:wAfter w:w="80" w:type="dxa"/>
        </w:trPr>
        <w:tc>
          <w:tcPr>
            <w:tcW w:w="3094" w:type="dxa"/>
            <w:gridSpan w:val="2"/>
          </w:tcPr>
          <w:p w14:paraId="6B4DFDA7" w14:textId="77777777" w:rsidR="001B0286" w:rsidRPr="00B00B65" w:rsidRDefault="001B0286" w:rsidP="001B0286">
            <w:pPr>
              <w:suppressAutoHyphens/>
              <w:snapToGrid w:val="0"/>
              <w:spacing w:after="0" w:line="240" w:lineRule="auto"/>
              <w:rPr>
                <w:rFonts w:ascii="Times New Roman" w:eastAsia="Calibri" w:hAnsi="Times New Roman" w:cs="Times New Roman"/>
                <w:bCs/>
                <w:sz w:val="10"/>
                <w:szCs w:val="10"/>
                <w:lang w:eastAsia="pl-PL"/>
              </w:rPr>
            </w:pPr>
          </w:p>
          <w:p w14:paraId="2A08E77B" w14:textId="77777777" w:rsidR="001B0286" w:rsidRPr="00B00B65" w:rsidRDefault="001B0286" w:rsidP="001B0286">
            <w:pPr>
              <w:suppressAutoHyphens/>
              <w:spacing w:after="0" w:line="240" w:lineRule="auto"/>
              <w:rPr>
                <w:rFonts w:ascii="Times New Roman" w:eastAsia="Calibri" w:hAnsi="Times New Roman" w:cs="Times New Roman"/>
                <w:bCs/>
                <w:lang w:eastAsia="pl-PL"/>
              </w:rPr>
            </w:pPr>
            <w:r w:rsidRPr="00B00B65">
              <w:rPr>
                <w:rFonts w:ascii="Times New Roman" w:eastAsia="Calibri" w:hAnsi="Times New Roman" w:cs="Times New Roman"/>
                <w:bCs/>
                <w:lang w:eastAsia="pl-PL"/>
              </w:rPr>
              <w:t>Nazwa:</w:t>
            </w:r>
          </w:p>
        </w:tc>
        <w:tc>
          <w:tcPr>
            <w:tcW w:w="6122" w:type="dxa"/>
          </w:tcPr>
          <w:p w14:paraId="32A51E3E" w14:textId="77777777" w:rsidR="001B0286" w:rsidRPr="00B00B65" w:rsidRDefault="001B0286" w:rsidP="001B0286">
            <w:pPr>
              <w:suppressAutoHyphens/>
              <w:snapToGrid w:val="0"/>
              <w:spacing w:after="0" w:line="240" w:lineRule="auto"/>
              <w:rPr>
                <w:rFonts w:ascii="Times New Roman" w:eastAsia="Calibri" w:hAnsi="Times New Roman" w:cs="Times New Roman"/>
                <w:b/>
                <w:bCs/>
                <w:sz w:val="10"/>
                <w:szCs w:val="10"/>
                <w:lang w:eastAsia="pl-PL"/>
              </w:rPr>
            </w:pPr>
          </w:p>
          <w:p w14:paraId="03861216" w14:textId="77777777" w:rsidR="001B0286" w:rsidRPr="00B00B65" w:rsidRDefault="001B0286" w:rsidP="001B0286">
            <w:pPr>
              <w:suppressAutoHyphens/>
              <w:spacing w:after="0" w:line="240" w:lineRule="auto"/>
              <w:rPr>
                <w:rFonts w:ascii="Times New Roman" w:eastAsia="Calibri" w:hAnsi="Times New Roman" w:cs="Times New Roman"/>
                <w:b/>
                <w:bCs/>
                <w:i/>
                <w:iCs/>
                <w:lang w:eastAsia="pl-PL"/>
              </w:rPr>
            </w:pPr>
            <w:r w:rsidRPr="00B00B65">
              <w:rPr>
                <w:rFonts w:ascii="Times New Roman" w:eastAsia="Calibri" w:hAnsi="Times New Roman" w:cs="Times New Roman"/>
                <w:lang w:eastAsia="zh-CN"/>
              </w:rPr>
              <w:t>Akademia Marynarki Wojennej</w:t>
            </w:r>
            <w:r w:rsidRPr="00B00B65">
              <w:rPr>
                <w:rFonts w:ascii="Times New Roman" w:eastAsia="Calibri" w:hAnsi="Times New Roman" w:cs="Times New Roman"/>
                <w:b/>
                <w:bCs/>
                <w:i/>
                <w:iCs/>
                <w:lang w:eastAsia="pl-PL"/>
              </w:rPr>
              <w:t xml:space="preserve"> </w:t>
            </w:r>
          </w:p>
          <w:p w14:paraId="49707623" w14:textId="77777777" w:rsidR="001B0286" w:rsidRPr="00B00B65" w:rsidRDefault="001B0286" w:rsidP="001B0286">
            <w:pPr>
              <w:suppressAutoHyphens/>
              <w:spacing w:after="0" w:line="240" w:lineRule="auto"/>
              <w:rPr>
                <w:rFonts w:ascii="Times New Roman" w:eastAsia="Calibri" w:hAnsi="Times New Roman" w:cs="Times New Roman"/>
                <w:b/>
                <w:bCs/>
                <w:i/>
                <w:iCs/>
                <w:lang w:eastAsia="pl-PL"/>
              </w:rPr>
            </w:pPr>
          </w:p>
        </w:tc>
      </w:tr>
      <w:tr w:rsidR="001B0286" w:rsidRPr="00B00B65" w14:paraId="596DA456" w14:textId="77777777" w:rsidTr="00A14778">
        <w:trPr>
          <w:gridAfter w:val="1"/>
          <w:wAfter w:w="80" w:type="dxa"/>
        </w:trPr>
        <w:tc>
          <w:tcPr>
            <w:tcW w:w="3094" w:type="dxa"/>
            <w:gridSpan w:val="2"/>
          </w:tcPr>
          <w:p w14:paraId="5A3F5C4D" w14:textId="77777777" w:rsidR="001B0286" w:rsidRPr="00B00B65" w:rsidRDefault="001B0286" w:rsidP="001B0286">
            <w:pPr>
              <w:suppressAutoHyphens/>
              <w:spacing w:after="0" w:line="240" w:lineRule="auto"/>
              <w:rPr>
                <w:rFonts w:ascii="Times New Roman" w:eastAsia="Calibri" w:hAnsi="Times New Roman" w:cs="Times New Roman"/>
                <w:bCs/>
                <w:lang w:eastAsia="pl-PL"/>
              </w:rPr>
            </w:pPr>
            <w:r w:rsidRPr="00B00B65">
              <w:rPr>
                <w:rFonts w:ascii="Times New Roman" w:eastAsia="Calibri" w:hAnsi="Times New Roman" w:cs="Times New Roman"/>
                <w:bCs/>
                <w:lang w:eastAsia="pl-PL"/>
              </w:rPr>
              <w:t>Adres:</w:t>
            </w:r>
          </w:p>
        </w:tc>
        <w:tc>
          <w:tcPr>
            <w:tcW w:w="6122" w:type="dxa"/>
          </w:tcPr>
          <w:p w14:paraId="4BC4D6B4" w14:textId="77777777" w:rsidR="001B0286" w:rsidRPr="00B00B65" w:rsidRDefault="001B0286" w:rsidP="001B0286">
            <w:pPr>
              <w:suppressAutoHyphens/>
              <w:spacing w:after="0" w:line="240" w:lineRule="auto"/>
              <w:rPr>
                <w:rFonts w:ascii="Times New Roman" w:eastAsia="Calibri" w:hAnsi="Times New Roman" w:cs="Times New Roman"/>
                <w:b/>
                <w:bCs/>
                <w:lang w:eastAsia="pl-PL"/>
              </w:rPr>
            </w:pPr>
            <w:r w:rsidRPr="00B00B65">
              <w:rPr>
                <w:rFonts w:ascii="Times New Roman" w:eastAsia="Calibri" w:hAnsi="Times New Roman" w:cs="Times New Roman"/>
                <w:b/>
                <w:bCs/>
                <w:lang w:eastAsia="pl-PL"/>
              </w:rPr>
              <w:t>ul. inż. Śmidowicza 69</w:t>
            </w:r>
          </w:p>
        </w:tc>
      </w:tr>
      <w:tr w:rsidR="001B0286" w:rsidRPr="00B00B65" w14:paraId="6F6C0D75" w14:textId="77777777" w:rsidTr="00A14778">
        <w:trPr>
          <w:gridAfter w:val="1"/>
          <w:wAfter w:w="80" w:type="dxa"/>
        </w:trPr>
        <w:tc>
          <w:tcPr>
            <w:tcW w:w="3094" w:type="dxa"/>
            <w:gridSpan w:val="2"/>
          </w:tcPr>
          <w:p w14:paraId="5E465520" w14:textId="77777777" w:rsidR="001B0286" w:rsidRPr="00B00B65" w:rsidRDefault="001B0286" w:rsidP="001B0286">
            <w:pPr>
              <w:suppressAutoHyphens/>
              <w:snapToGrid w:val="0"/>
              <w:spacing w:after="0" w:line="240" w:lineRule="auto"/>
              <w:rPr>
                <w:rFonts w:ascii="Times New Roman" w:eastAsia="Calibri" w:hAnsi="Times New Roman" w:cs="Times New Roman"/>
                <w:b/>
                <w:bCs/>
                <w:lang w:eastAsia="pl-PL"/>
              </w:rPr>
            </w:pPr>
          </w:p>
        </w:tc>
        <w:tc>
          <w:tcPr>
            <w:tcW w:w="6122" w:type="dxa"/>
          </w:tcPr>
          <w:p w14:paraId="4B3C9D51" w14:textId="77777777" w:rsidR="001B0286" w:rsidRPr="00B00B65" w:rsidRDefault="001B0286" w:rsidP="001B0286">
            <w:pPr>
              <w:suppressAutoHyphens/>
              <w:spacing w:after="0" w:line="240" w:lineRule="auto"/>
              <w:rPr>
                <w:rFonts w:ascii="Times New Roman" w:eastAsia="Calibri" w:hAnsi="Times New Roman" w:cs="Times New Roman"/>
                <w:b/>
                <w:bCs/>
                <w:lang w:eastAsia="pl-PL"/>
              </w:rPr>
            </w:pPr>
            <w:r w:rsidRPr="00B00B65">
              <w:rPr>
                <w:rFonts w:ascii="Times New Roman" w:eastAsia="Calibri" w:hAnsi="Times New Roman" w:cs="Times New Roman"/>
                <w:b/>
                <w:bCs/>
                <w:lang w:eastAsia="pl-PL"/>
              </w:rPr>
              <w:t>81 – 127 GDYNIA</w:t>
            </w:r>
          </w:p>
        </w:tc>
      </w:tr>
      <w:tr w:rsidR="001B0286" w:rsidRPr="00B00B65" w14:paraId="7EDE4E22" w14:textId="77777777" w:rsidTr="00A14778">
        <w:trPr>
          <w:gridAfter w:val="1"/>
          <w:wAfter w:w="80" w:type="dxa"/>
        </w:trPr>
        <w:tc>
          <w:tcPr>
            <w:tcW w:w="3094" w:type="dxa"/>
            <w:gridSpan w:val="2"/>
          </w:tcPr>
          <w:p w14:paraId="1F4D23F6" w14:textId="77777777" w:rsidR="001B0286" w:rsidRPr="00B00B65" w:rsidRDefault="001B0286" w:rsidP="001B0286">
            <w:pPr>
              <w:suppressAutoHyphens/>
              <w:spacing w:after="0" w:line="240" w:lineRule="auto"/>
              <w:rPr>
                <w:rFonts w:ascii="Times New Roman" w:eastAsia="Calibri" w:hAnsi="Times New Roman" w:cs="Times New Roman"/>
                <w:lang w:eastAsia="pl-PL"/>
              </w:rPr>
            </w:pPr>
            <w:r w:rsidRPr="00B00B65">
              <w:rPr>
                <w:rFonts w:ascii="Times New Roman" w:eastAsia="Calibri" w:hAnsi="Times New Roman" w:cs="Times New Roman"/>
                <w:lang w:eastAsia="pl-PL"/>
              </w:rPr>
              <w:t>Numer telefonu:</w:t>
            </w:r>
          </w:p>
        </w:tc>
        <w:tc>
          <w:tcPr>
            <w:tcW w:w="6122" w:type="dxa"/>
          </w:tcPr>
          <w:p w14:paraId="6D6961EA" w14:textId="77777777" w:rsidR="001B0286" w:rsidRPr="00B00B65" w:rsidRDefault="001B0286" w:rsidP="001B0286">
            <w:pPr>
              <w:suppressAutoHyphens/>
              <w:spacing w:after="0" w:line="240" w:lineRule="auto"/>
              <w:rPr>
                <w:rFonts w:ascii="Times New Roman" w:eastAsia="Calibri" w:hAnsi="Times New Roman" w:cs="Times New Roman"/>
                <w:b/>
                <w:bCs/>
                <w:lang w:eastAsia="pl-PL"/>
              </w:rPr>
            </w:pPr>
            <w:r w:rsidRPr="00B00B65">
              <w:rPr>
                <w:rFonts w:ascii="Times New Roman" w:eastAsia="Calibri" w:hAnsi="Times New Roman" w:cs="Times New Roman"/>
                <w:b/>
                <w:bCs/>
                <w:lang w:eastAsia="pl-PL"/>
              </w:rPr>
              <w:t>261262537</w:t>
            </w:r>
          </w:p>
        </w:tc>
      </w:tr>
      <w:tr w:rsidR="001B0286" w:rsidRPr="00B00B65" w14:paraId="5564561A" w14:textId="77777777" w:rsidTr="00A14778">
        <w:trPr>
          <w:gridAfter w:val="1"/>
          <w:wAfter w:w="80" w:type="dxa"/>
        </w:trPr>
        <w:tc>
          <w:tcPr>
            <w:tcW w:w="3094" w:type="dxa"/>
            <w:gridSpan w:val="2"/>
          </w:tcPr>
          <w:p w14:paraId="31685F92" w14:textId="77777777" w:rsidR="001B0286" w:rsidRPr="00B00B65" w:rsidRDefault="001B0286" w:rsidP="001B0286">
            <w:pPr>
              <w:suppressAutoHyphens/>
              <w:spacing w:after="0" w:line="240" w:lineRule="auto"/>
              <w:rPr>
                <w:rFonts w:ascii="Times New Roman" w:eastAsia="Calibri" w:hAnsi="Times New Roman" w:cs="Times New Roman"/>
                <w:bCs/>
                <w:lang w:eastAsia="pl-PL"/>
              </w:rPr>
            </w:pPr>
            <w:r w:rsidRPr="00B00B65">
              <w:rPr>
                <w:rFonts w:ascii="Times New Roman" w:eastAsia="Calibri" w:hAnsi="Times New Roman" w:cs="Times New Roman"/>
                <w:bCs/>
                <w:lang w:eastAsia="pl-PL"/>
              </w:rPr>
              <w:t>Godziny urzędowania:</w:t>
            </w:r>
          </w:p>
        </w:tc>
        <w:tc>
          <w:tcPr>
            <w:tcW w:w="6122" w:type="dxa"/>
          </w:tcPr>
          <w:p w14:paraId="0C272934" w14:textId="77777777" w:rsidR="001B0286" w:rsidRPr="00B00B65" w:rsidRDefault="001B0286" w:rsidP="001B0286">
            <w:pPr>
              <w:suppressAutoHyphens/>
              <w:spacing w:after="0" w:line="240" w:lineRule="auto"/>
              <w:rPr>
                <w:rFonts w:ascii="Times New Roman" w:eastAsia="Calibri" w:hAnsi="Times New Roman" w:cs="Times New Roman"/>
                <w:b/>
                <w:lang w:eastAsia="zh-CN"/>
              </w:rPr>
            </w:pPr>
            <w:r w:rsidRPr="00B00B65">
              <w:rPr>
                <w:rFonts w:ascii="Times New Roman" w:eastAsia="Calibri" w:hAnsi="Times New Roman" w:cs="Times New Roman"/>
                <w:b/>
                <w:bCs/>
                <w:lang w:eastAsia="pl-PL"/>
              </w:rPr>
              <w:t>od godz. 7.30 do godz. 15.30</w:t>
            </w:r>
          </w:p>
        </w:tc>
      </w:tr>
      <w:tr w:rsidR="001B0286" w:rsidRPr="00B00B65" w14:paraId="757B288B" w14:textId="77777777" w:rsidTr="00A14778">
        <w:trPr>
          <w:gridAfter w:val="1"/>
          <w:wAfter w:w="80" w:type="dxa"/>
        </w:trPr>
        <w:tc>
          <w:tcPr>
            <w:tcW w:w="3094" w:type="dxa"/>
            <w:gridSpan w:val="2"/>
          </w:tcPr>
          <w:p w14:paraId="054815B7" w14:textId="77777777" w:rsidR="001B0286" w:rsidRPr="00B00B65" w:rsidRDefault="001B0286" w:rsidP="001B0286">
            <w:pPr>
              <w:suppressAutoHyphens/>
              <w:spacing w:after="0" w:line="240" w:lineRule="auto"/>
              <w:rPr>
                <w:rFonts w:ascii="Times New Roman" w:eastAsia="Calibri" w:hAnsi="Times New Roman" w:cs="Times New Roman"/>
                <w:bCs/>
                <w:lang w:eastAsia="pl-PL"/>
              </w:rPr>
            </w:pPr>
            <w:r w:rsidRPr="00B00B65">
              <w:rPr>
                <w:rFonts w:ascii="Times New Roman" w:eastAsia="Calibri" w:hAnsi="Times New Roman" w:cs="Times New Roman"/>
                <w:bCs/>
                <w:lang w:eastAsia="pl-PL"/>
              </w:rPr>
              <w:t>NIP:</w:t>
            </w:r>
          </w:p>
        </w:tc>
        <w:tc>
          <w:tcPr>
            <w:tcW w:w="6122" w:type="dxa"/>
          </w:tcPr>
          <w:p w14:paraId="3975C108" w14:textId="77777777" w:rsidR="001B0286" w:rsidRPr="00B00B65" w:rsidRDefault="001B0286" w:rsidP="001B0286">
            <w:pPr>
              <w:suppressAutoHyphens/>
              <w:spacing w:after="0" w:line="240" w:lineRule="auto"/>
              <w:rPr>
                <w:rFonts w:ascii="Times New Roman" w:eastAsia="Calibri" w:hAnsi="Times New Roman" w:cs="Times New Roman"/>
                <w:b/>
                <w:lang w:eastAsia="zh-CN"/>
              </w:rPr>
            </w:pPr>
            <w:r w:rsidRPr="00B00B65">
              <w:rPr>
                <w:rFonts w:ascii="Times New Roman" w:eastAsia="Calibri" w:hAnsi="Times New Roman" w:cs="Times New Roman"/>
                <w:b/>
                <w:bCs/>
                <w:lang w:eastAsia="pl-PL"/>
              </w:rPr>
              <w:t>586-010-46-93</w:t>
            </w:r>
          </w:p>
        </w:tc>
      </w:tr>
      <w:tr w:rsidR="001B0286" w:rsidRPr="00B00B65" w14:paraId="098C9AAA" w14:textId="77777777" w:rsidTr="00A14778">
        <w:trPr>
          <w:gridAfter w:val="1"/>
          <w:wAfter w:w="80" w:type="dxa"/>
        </w:trPr>
        <w:tc>
          <w:tcPr>
            <w:tcW w:w="3094" w:type="dxa"/>
            <w:gridSpan w:val="2"/>
          </w:tcPr>
          <w:p w14:paraId="10CF5822" w14:textId="77777777" w:rsidR="001B0286" w:rsidRPr="00B00B65" w:rsidRDefault="001B0286" w:rsidP="001B0286">
            <w:pPr>
              <w:suppressAutoHyphens/>
              <w:spacing w:after="0" w:line="240" w:lineRule="auto"/>
              <w:rPr>
                <w:rFonts w:ascii="Times New Roman" w:eastAsia="Calibri" w:hAnsi="Times New Roman" w:cs="Times New Roman"/>
                <w:bCs/>
                <w:lang w:eastAsia="pl-PL"/>
              </w:rPr>
            </w:pPr>
            <w:r w:rsidRPr="00B00B65">
              <w:rPr>
                <w:rFonts w:ascii="Times New Roman" w:eastAsia="Calibri" w:hAnsi="Times New Roman" w:cs="Times New Roman"/>
                <w:bCs/>
                <w:lang w:eastAsia="pl-PL"/>
              </w:rPr>
              <w:t>REGON:</w:t>
            </w:r>
          </w:p>
        </w:tc>
        <w:tc>
          <w:tcPr>
            <w:tcW w:w="6122" w:type="dxa"/>
          </w:tcPr>
          <w:p w14:paraId="7D74B8BC" w14:textId="77777777" w:rsidR="001B0286" w:rsidRPr="00B00B65" w:rsidRDefault="001B0286" w:rsidP="001B0286">
            <w:pPr>
              <w:suppressAutoHyphens/>
              <w:spacing w:after="0" w:line="240" w:lineRule="auto"/>
              <w:rPr>
                <w:rFonts w:ascii="Times New Roman" w:eastAsia="Calibri" w:hAnsi="Times New Roman" w:cs="Times New Roman"/>
                <w:b/>
                <w:bCs/>
                <w:lang w:eastAsia="pl-PL"/>
              </w:rPr>
            </w:pPr>
            <w:r w:rsidRPr="00B00B65">
              <w:rPr>
                <w:rFonts w:ascii="Times New Roman" w:eastAsia="Calibri" w:hAnsi="Times New Roman" w:cs="Times New Roman"/>
                <w:b/>
                <w:bCs/>
                <w:lang w:eastAsia="pl-PL"/>
              </w:rPr>
              <w:t>190064136</w:t>
            </w:r>
          </w:p>
          <w:p w14:paraId="01E000D5" w14:textId="77777777" w:rsidR="001B0286" w:rsidRPr="00B00B65" w:rsidRDefault="001B0286" w:rsidP="001B0286">
            <w:pPr>
              <w:suppressAutoHyphens/>
              <w:spacing w:after="0" w:line="240" w:lineRule="auto"/>
              <w:rPr>
                <w:rFonts w:ascii="Times New Roman" w:eastAsia="Calibri" w:hAnsi="Times New Roman" w:cs="Times New Roman"/>
                <w:b/>
                <w:bCs/>
                <w:sz w:val="10"/>
                <w:szCs w:val="10"/>
                <w:lang w:eastAsia="pl-PL"/>
              </w:rPr>
            </w:pPr>
          </w:p>
        </w:tc>
      </w:tr>
      <w:tr w:rsidR="001B0286" w:rsidRPr="00B00B65" w14:paraId="0E69DAD1" w14:textId="77777777" w:rsidTr="00A14778">
        <w:trPr>
          <w:gridAfter w:val="1"/>
          <w:wAfter w:w="80" w:type="dxa"/>
        </w:trPr>
        <w:tc>
          <w:tcPr>
            <w:tcW w:w="3094" w:type="dxa"/>
            <w:gridSpan w:val="2"/>
          </w:tcPr>
          <w:p w14:paraId="72161079" w14:textId="77777777" w:rsidR="001B0286" w:rsidRPr="00B00B65" w:rsidRDefault="001B0286" w:rsidP="001B0286">
            <w:pPr>
              <w:suppressAutoHyphens/>
              <w:spacing w:after="0" w:line="240" w:lineRule="auto"/>
              <w:rPr>
                <w:rFonts w:ascii="Times New Roman" w:eastAsia="Calibri" w:hAnsi="Times New Roman" w:cs="Times New Roman"/>
                <w:lang w:eastAsia="pl-PL"/>
              </w:rPr>
            </w:pPr>
            <w:r w:rsidRPr="00B00B65">
              <w:rPr>
                <w:rFonts w:ascii="Times New Roman" w:eastAsia="Calibri" w:hAnsi="Times New Roman" w:cs="Times New Roman"/>
                <w:lang w:eastAsia="pl-PL"/>
              </w:rPr>
              <w:t>Adres poczty elektronicznej:</w:t>
            </w:r>
          </w:p>
        </w:tc>
        <w:tc>
          <w:tcPr>
            <w:tcW w:w="6122" w:type="dxa"/>
          </w:tcPr>
          <w:p w14:paraId="5382E2F0" w14:textId="77777777" w:rsidR="001B0286" w:rsidRPr="00B00B65" w:rsidRDefault="0007794C" w:rsidP="001B0286">
            <w:pPr>
              <w:suppressAutoHyphens/>
              <w:spacing w:after="0" w:line="240" w:lineRule="auto"/>
              <w:rPr>
                <w:rFonts w:ascii="Times New Roman" w:eastAsia="Calibri" w:hAnsi="Times New Roman" w:cs="Times New Roman"/>
                <w:bCs/>
                <w:lang w:eastAsia="pl-PL"/>
              </w:rPr>
            </w:pPr>
            <w:hyperlink r:id="rId13">
              <w:r w:rsidR="001B0286" w:rsidRPr="00B00B65">
                <w:rPr>
                  <w:rFonts w:ascii="Times New Roman" w:eastAsia="Calibri" w:hAnsi="Times New Roman" w:cs="Times New Roman"/>
                  <w:bCs/>
                  <w:color w:val="0000FF"/>
                  <w:u w:val="single"/>
                  <w:lang w:eastAsia="pl-PL"/>
                </w:rPr>
                <w:t>przetargi@amw.gdynia.pl</w:t>
              </w:r>
            </w:hyperlink>
            <w:r w:rsidR="001B0286" w:rsidRPr="00B00B65">
              <w:rPr>
                <w:rFonts w:ascii="Times New Roman" w:eastAsia="Calibri" w:hAnsi="Times New Roman" w:cs="Times New Roman"/>
                <w:bCs/>
                <w:lang w:eastAsia="pl-PL"/>
              </w:rPr>
              <w:t xml:space="preserve"> </w:t>
            </w:r>
          </w:p>
          <w:p w14:paraId="5F48FEF5" w14:textId="77777777" w:rsidR="001B0286" w:rsidRPr="00B00B65" w:rsidRDefault="001B0286" w:rsidP="001B0286">
            <w:pPr>
              <w:suppressAutoHyphens/>
              <w:spacing w:after="0" w:line="240" w:lineRule="auto"/>
              <w:rPr>
                <w:rFonts w:ascii="Times New Roman" w:eastAsia="Calibri" w:hAnsi="Times New Roman" w:cs="Times New Roman"/>
                <w:b/>
                <w:bCs/>
                <w:sz w:val="10"/>
                <w:szCs w:val="10"/>
                <w:lang w:eastAsia="pl-PL"/>
              </w:rPr>
            </w:pPr>
          </w:p>
        </w:tc>
      </w:tr>
      <w:tr w:rsidR="001B0286" w:rsidRPr="00B00B65" w14:paraId="7125D157" w14:textId="77777777" w:rsidTr="00A14778">
        <w:trPr>
          <w:gridAfter w:val="1"/>
          <w:wAfter w:w="80" w:type="dxa"/>
        </w:trPr>
        <w:tc>
          <w:tcPr>
            <w:tcW w:w="3094" w:type="dxa"/>
            <w:gridSpan w:val="2"/>
          </w:tcPr>
          <w:p w14:paraId="0DFC474A" w14:textId="77777777" w:rsidR="001B0286" w:rsidRPr="00B00B65" w:rsidRDefault="001B0286" w:rsidP="001B0286">
            <w:pPr>
              <w:suppressAutoHyphens/>
              <w:spacing w:after="0" w:line="240" w:lineRule="auto"/>
              <w:rPr>
                <w:rFonts w:ascii="Times New Roman" w:eastAsia="Calibri" w:hAnsi="Times New Roman" w:cs="Times New Roman"/>
                <w:bCs/>
                <w:lang w:eastAsia="pl-PL"/>
              </w:rPr>
            </w:pPr>
            <w:r w:rsidRPr="00B00B65">
              <w:rPr>
                <w:rFonts w:ascii="Times New Roman" w:eastAsia="Calibri" w:hAnsi="Times New Roman" w:cs="Times New Roman"/>
                <w:bCs/>
                <w:lang w:eastAsia="pl-PL"/>
              </w:rPr>
              <w:t>Adres strony internetowej:</w:t>
            </w:r>
          </w:p>
          <w:p w14:paraId="2247A0AD" w14:textId="77777777" w:rsidR="001B0286" w:rsidRPr="00B00B65" w:rsidRDefault="001B0286" w:rsidP="001B0286">
            <w:pPr>
              <w:suppressAutoHyphens/>
              <w:spacing w:after="0" w:line="240" w:lineRule="auto"/>
              <w:rPr>
                <w:rFonts w:ascii="Times New Roman" w:eastAsia="Calibri" w:hAnsi="Times New Roman" w:cs="Times New Roman"/>
                <w:bCs/>
                <w:lang w:eastAsia="pl-PL"/>
              </w:rPr>
            </w:pPr>
          </w:p>
          <w:p w14:paraId="30EBC891" w14:textId="77777777" w:rsidR="001B0286" w:rsidRPr="00B00B65" w:rsidRDefault="001B0286" w:rsidP="001B0286">
            <w:pPr>
              <w:suppressAutoHyphens/>
              <w:spacing w:after="0" w:line="240" w:lineRule="auto"/>
              <w:rPr>
                <w:rFonts w:ascii="Times New Roman" w:eastAsia="Calibri" w:hAnsi="Times New Roman" w:cs="Times New Roman"/>
                <w:lang w:eastAsia="pl-PL"/>
              </w:rPr>
            </w:pPr>
            <w:r w:rsidRPr="00B00B65">
              <w:rPr>
                <w:rFonts w:ascii="Times New Roman" w:eastAsia="Calibri" w:hAnsi="Times New Roman" w:cs="Times New Roman"/>
                <w:bCs/>
                <w:lang w:eastAsia="pl-PL"/>
              </w:rPr>
              <w:t>Adres strony internetowej prowadzonego postępowania</w:t>
            </w:r>
          </w:p>
        </w:tc>
        <w:tc>
          <w:tcPr>
            <w:tcW w:w="6122" w:type="dxa"/>
          </w:tcPr>
          <w:p w14:paraId="607A3399" w14:textId="77777777" w:rsidR="001B0286" w:rsidRPr="00B00B65" w:rsidRDefault="0007794C" w:rsidP="001B0286">
            <w:pPr>
              <w:suppressAutoHyphens/>
              <w:spacing w:after="0" w:line="240" w:lineRule="auto"/>
              <w:rPr>
                <w:rFonts w:ascii="Times New Roman" w:eastAsia="Calibri" w:hAnsi="Times New Roman" w:cs="Times New Roman"/>
                <w:lang w:eastAsia="zh-CN"/>
              </w:rPr>
            </w:pPr>
            <w:hyperlink r:id="rId14">
              <w:r w:rsidR="001B0286" w:rsidRPr="00B00B65">
                <w:rPr>
                  <w:rFonts w:ascii="Times New Roman" w:eastAsia="Calibri" w:hAnsi="Times New Roman" w:cs="Times New Roman"/>
                  <w:color w:val="0000FF"/>
                  <w:u w:val="single"/>
                  <w:lang w:eastAsia="zh-CN"/>
                </w:rPr>
                <w:t>www.amw.gdynia.pl</w:t>
              </w:r>
            </w:hyperlink>
          </w:p>
          <w:p w14:paraId="4B1A5504" w14:textId="77777777" w:rsidR="001B0286" w:rsidRPr="00B00B65" w:rsidRDefault="001B0286" w:rsidP="001B0286">
            <w:pPr>
              <w:suppressAutoHyphens/>
              <w:spacing w:after="0" w:line="240" w:lineRule="auto"/>
              <w:rPr>
                <w:rFonts w:ascii="Times New Roman" w:eastAsia="Calibri" w:hAnsi="Times New Roman" w:cs="Times New Roman"/>
                <w:b/>
                <w:bCs/>
                <w:sz w:val="10"/>
                <w:szCs w:val="10"/>
                <w:lang w:eastAsia="pl-PL"/>
              </w:rPr>
            </w:pPr>
          </w:p>
          <w:p w14:paraId="4C3C4B86" w14:textId="77777777" w:rsidR="001B0286" w:rsidRPr="00B00B65" w:rsidRDefault="001B0286" w:rsidP="001B0286">
            <w:pPr>
              <w:suppressAutoHyphens/>
              <w:spacing w:after="0" w:line="240" w:lineRule="auto"/>
              <w:contextualSpacing/>
              <w:jc w:val="both"/>
              <w:rPr>
                <w:rFonts w:ascii="Times New Roman" w:eastAsia="Calibri" w:hAnsi="Times New Roman" w:cs="Times New Roman"/>
                <w:lang w:eastAsia="zh-CN"/>
              </w:rPr>
            </w:pPr>
            <w:r w:rsidRPr="00B00B65">
              <w:rPr>
                <w:rFonts w:ascii="Times New Roman" w:eastAsia="Calibri" w:hAnsi="Times New Roman" w:cs="Times New Roman"/>
                <w:lang w:eastAsia="zh-CN"/>
              </w:rPr>
              <w:t>platforma zakupowa</w:t>
            </w:r>
          </w:p>
          <w:p w14:paraId="402A420D" w14:textId="77777777" w:rsidR="001B0286" w:rsidRPr="00B00B65" w:rsidRDefault="001B0286" w:rsidP="001B0286">
            <w:pPr>
              <w:suppressAutoHyphens/>
              <w:spacing w:after="0" w:line="240" w:lineRule="auto"/>
              <w:rPr>
                <w:rFonts w:ascii="Times New Roman" w:eastAsia="Calibri" w:hAnsi="Times New Roman" w:cs="Times New Roman"/>
                <w:lang w:eastAsia="zh-CN"/>
              </w:rPr>
            </w:pPr>
            <w:r w:rsidRPr="00B00B65">
              <w:rPr>
                <w:rFonts w:ascii="Times New Roman" w:eastAsia="Calibri" w:hAnsi="Times New Roman" w:cs="Times New Roman"/>
                <w:lang w:eastAsia="zh-CN"/>
              </w:rPr>
              <w:t>https://platformazakupowa.pl/</w:t>
            </w:r>
          </w:p>
          <w:p w14:paraId="3034B58E" w14:textId="77777777" w:rsidR="001B0286" w:rsidRPr="00B00B65" w:rsidRDefault="001B0286" w:rsidP="001B0286">
            <w:pPr>
              <w:suppressAutoHyphens/>
              <w:spacing w:after="0" w:line="240" w:lineRule="auto"/>
              <w:rPr>
                <w:rFonts w:ascii="Times New Roman" w:eastAsia="Calibri" w:hAnsi="Times New Roman" w:cs="Times New Roman"/>
                <w:b/>
                <w:bCs/>
                <w:lang w:eastAsia="pl-PL"/>
              </w:rPr>
            </w:pPr>
          </w:p>
        </w:tc>
      </w:tr>
      <w:tr w:rsidR="001B0286" w:rsidRPr="00B00B65" w14:paraId="53F2D57E" w14:textId="77777777" w:rsidTr="00A14778">
        <w:trPr>
          <w:gridAfter w:val="1"/>
          <w:wAfter w:w="80" w:type="dxa"/>
        </w:trPr>
        <w:tc>
          <w:tcPr>
            <w:tcW w:w="9216" w:type="dxa"/>
            <w:gridSpan w:val="3"/>
          </w:tcPr>
          <w:p w14:paraId="52DCDEC1" w14:textId="5270C4FD" w:rsidR="001B0286" w:rsidRPr="00B00B65" w:rsidRDefault="001B0286" w:rsidP="001B0286">
            <w:pPr>
              <w:suppressAutoHyphens/>
              <w:spacing w:after="0" w:line="240" w:lineRule="auto"/>
              <w:jc w:val="both"/>
              <w:rPr>
                <w:rFonts w:ascii="Times New Roman" w:eastAsia="Calibri" w:hAnsi="Times New Roman" w:cs="Times New Roman"/>
                <w:lang w:eastAsia="zh-CN"/>
              </w:rPr>
            </w:pPr>
            <w:r w:rsidRPr="00B00B65">
              <w:rPr>
                <w:rFonts w:ascii="Times New Roman" w:eastAsia="Calibri" w:hAnsi="Times New Roman" w:cs="Times New Roman"/>
                <w:i/>
                <w:lang w:eastAsia="pl-PL"/>
              </w:rPr>
              <w:t xml:space="preserve">Wykonawca zamierzający wziąć udział w postępowaniu o udzielenie zamówienia publicznego, zobowiązany </w:t>
            </w:r>
            <w:r w:rsidR="004A5C1F" w:rsidRPr="00B00B65">
              <w:rPr>
                <w:rFonts w:ascii="Times New Roman" w:eastAsia="Calibri" w:hAnsi="Times New Roman" w:cs="Times New Roman"/>
                <w:i/>
                <w:lang w:eastAsia="pl-PL"/>
              </w:rPr>
              <w:t>jest posiadać</w:t>
            </w:r>
            <w:r w:rsidRPr="00B00B65">
              <w:rPr>
                <w:rFonts w:ascii="Times New Roman" w:eastAsia="Calibri" w:hAnsi="Times New Roman" w:cs="Times New Roman"/>
                <w:i/>
                <w:lang w:eastAsia="pl-PL"/>
              </w:rPr>
              <w:t xml:space="preserve"> konto na platformie zakupowej.</w:t>
            </w:r>
          </w:p>
          <w:p w14:paraId="7E5A7E88" w14:textId="77777777" w:rsidR="001B0286" w:rsidRPr="00B00B65" w:rsidRDefault="001B0286" w:rsidP="001B0286">
            <w:pPr>
              <w:suppressAutoHyphens/>
              <w:spacing w:after="0" w:line="240" w:lineRule="auto"/>
              <w:jc w:val="both"/>
              <w:rPr>
                <w:rFonts w:ascii="Times New Roman" w:eastAsia="Calibri" w:hAnsi="Times New Roman" w:cs="Times New Roman"/>
                <w:i/>
                <w:lang w:eastAsia="pl-PL"/>
              </w:rPr>
            </w:pPr>
            <w:r w:rsidRPr="00B00B65">
              <w:rPr>
                <w:rFonts w:ascii="Times New Roman" w:eastAsia="Calibri" w:hAnsi="Times New Roman" w:cs="Times New Roman"/>
                <w:i/>
                <w:lang w:eastAsia="pl-PL"/>
              </w:rPr>
              <w:t xml:space="preserve">Zarejestrowanie i utrzymanie konta na platformie zakupowej oraz korzystanie z platformy jest bezpłatne. </w:t>
            </w:r>
          </w:p>
          <w:p w14:paraId="70B5213D" w14:textId="77777777" w:rsidR="001B0286" w:rsidRPr="00B00B65" w:rsidRDefault="001B0286" w:rsidP="001B0286">
            <w:pPr>
              <w:suppressAutoHyphens/>
              <w:spacing w:after="0" w:line="240" w:lineRule="auto"/>
              <w:jc w:val="both"/>
              <w:rPr>
                <w:rFonts w:ascii="Times New Roman" w:eastAsia="Calibri" w:hAnsi="Times New Roman" w:cs="Times New Roman"/>
                <w:i/>
                <w:lang w:eastAsia="pl-PL"/>
              </w:rPr>
            </w:pPr>
          </w:p>
          <w:tbl>
            <w:tblPr>
              <w:tblW w:w="8995" w:type="dxa"/>
              <w:tblLayout w:type="fixed"/>
              <w:tblLook w:val="0000" w:firstRow="0" w:lastRow="0" w:firstColumn="0" w:lastColumn="0" w:noHBand="0" w:noVBand="0"/>
            </w:tblPr>
            <w:tblGrid>
              <w:gridCol w:w="1838"/>
              <w:gridCol w:w="7157"/>
            </w:tblGrid>
            <w:tr w:rsidR="001B0286" w:rsidRPr="00B00B65" w14:paraId="4A75F423" w14:textId="77777777" w:rsidTr="006D4EEC">
              <w:trPr>
                <w:trHeight w:val="795"/>
              </w:trPr>
              <w:tc>
                <w:tcPr>
                  <w:tcW w:w="1838" w:type="dxa"/>
                  <w:tcBorders>
                    <w:top w:val="single" w:sz="4" w:space="0" w:color="000000"/>
                    <w:left w:val="single" w:sz="4" w:space="0" w:color="000000"/>
                    <w:bottom w:val="single" w:sz="4" w:space="0" w:color="000000"/>
                  </w:tcBorders>
                  <w:shd w:val="clear" w:color="auto" w:fill="D9D9D9"/>
                </w:tcPr>
                <w:p w14:paraId="6FC9087C" w14:textId="77777777" w:rsidR="001B0286" w:rsidRPr="00B00B65" w:rsidRDefault="001B0286" w:rsidP="001B0286">
                  <w:pPr>
                    <w:suppressAutoHyphens/>
                    <w:spacing w:after="0" w:line="240" w:lineRule="auto"/>
                    <w:jc w:val="both"/>
                    <w:rPr>
                      <w:rFonts w:ascii="Times New Roman" w:eastAsia="Calibri" w:hAnsi="Times New Roman" w:cs="Times New Roman"/>
                      <w:lang w:eastAsia="pl-PL"/>
                    </w:rPr>
                  </w:pPr>
                  <w:r w:rsidRPr="00B00B65">
                    <w:rPr>
                      <w:rFonts w:ascii="Times New Roman" w:eastAsia="Times New Roman" w:hAnsi="Times New Roman" w:cs="Times New Roman"/>
                      <w:b/>
                      <w:lang w:eastAsia="zh-CN"/>
                    </w:rPr>
                    <w:t>ROZDZIAŁ 2</w:t>
                  </w:r>
                </w:p>
              </w:tc>
              <w:tc>
                <w:tcPr>
                  <w:tcW w:w="7157" w:type="dxa"/>
                  <w:tcBorders>
                    <w:top w:val="single" w:sz="4" w:space="0" w:color="000000"/>
                    <w:bottom w:val="single" w:sz="4" w:space="0" w:color="000000"/>
                    <w:right w:val="single" w:sz="4" w:space="0" w:color="000000"/>
                  </w:tcBorders>
                  <w:shd w:val="clear" w:color="auto" w:fill="D9D9D9"/>
                </w:tcPr>
                <w:p w14:paraId="0E576979" w14:textId="53633B51" w:rsidR="001B0286" w:rsidRPr="00B00B65" w:rsidRDefault="001B0286" w:rsidP="001B0286">
                  <w:pPr>
                    <w:suppressAutoHyphens/>
                    <w:spacing w:after="0" w:line="240" w:lineRule="auto"/>
                    <w:jc w:val="both"/>
                    <w:rPr>
                      <w:rFonts w:ascii="Times New Roman" w:eastAsia="Calibri" w:hAnsi="Times New Roman" w:cs="Times New Roman"/>
                      <w:b/>
                      <w:lang w:eastAsia="pl-PL"/>
                    </w:rPr>
                  </w:pPr>
                  <w:r w:rsidRPr="00B00B65">
                    <w:rPr>
                      <w:rFonts w:ascii="Times New Roman" w:eastAsia="Calibri" w:hAnsi="Times New Roman" w:cs="Times New Roman"/>
                      <w:b/>
                      <w:lang w:eastAsia="pl-PL"/>
                    </w:rPr>
                    <w:t xml:space="preserve">Adres strony internetowej, na której udostępniane będą zmiany                                  i wyjaśnienia treści SWZ oraz inne dokumenty zamówienia bezpośrednio </w:t>
                  </w:r>
                  <w:r w:rsidR="00EF64C7" w:rsidRPr="00B00B65">
                    <w:rPr>
                      <w:rFonts w:ascii="Times New Roman" w:eastAsia="Calibri" w:hAnsi="Times New Roman" w:cs="Times New Roman"/>
                      <w:b/>
                      <w:lang w:eastAsia="pl-PL"/>
                    </w:rPr>
                    <w:t>związane z</w:t>
                  </w:r>
                  <w:r w:rsidRPr="00B00B65">
                    <w:rPr>
                      <w:rFonts w:ascii="Times New Roman" w:eastAsia="Calibri" w:hAnsi="Times New Roman" w:cs="Times New Roman"/>
                      <w:b/>
                      <w:lang w:eastAsia="pl-PL"/>
                    </w:rPr>
                    <w:t xml:space="preserve"> postępowaniem o udzielenie zamówienia</w:t>
                  </w:r>
                </w:p>
              </w:tc>
            </w:tr>
          </w:tbl>
          <w:p w14:paraId="1A647E19" w14:textId="77777777" w:rsidR="00641956" w:rsidRPr="00B00B65" w:rsidRDefault="00641956" w:rsidP="001B0286">
            <w:pPr>
              <w:suppressAutoHyphens/>
              <w:spacing w:after="0" w:line="240" w:lineRule="auto"/>
              <w:contextualSpacing/>
              <w:jc w:val="both"/>
              <w:rPr>
                <w:rFonts w:ascii="Times New Roman" w:eastAsia="Calibri" w:hAnsi="Times New Roman" w:cs="Times New Roman"/>
                <w:sz w:val="12"/>
                <w:szCs w:val="12"/>
                <w:lang w:eastAsia="zh-CN"/>
              </w:rPr>
            </w:pPr>
          </w:p>
          <w:p w14:paraId="2A23D0DC" w14:textId="6955C49C" w:rsidR="001B0286" w:rsidRPr="00B00B65" w:rsidRDefault="001B0286" w:rsidP="001B0286">
            <w:pPr>
              <w:suppressAutoHyphens/>
              <w:spacing w:after="0" w:line="240" w:lineRule="auto"/>
              <w:contextualSpacing/>
              <w:jc w:val="both"/>
              <w:rPr>
                <w:rFonts w:ascii="Times New Roman" w:eastAsia="Calibri" w:hAnsi="Times New Roman" w:cs="Times New Roman"/>
                <w:lang w:eastAsia="zh-CN"/>
              </w:rPr>
            </w:pPr>
            <w:r w:rsidRPr="00B00B65">
              <w:rPr>
                <w:rFonts w:ascii="Times New Roman" w:eastAsia="Calibri" w:hAnsi="Times New Roman" w:cs="Times New Roman"/>
                <w:lang w:eastAsia="zh-CN"/>
              </w:rPr>
              <w:t>platforma zakupowa</w:t>
            </w:r>
          </w:p>
          <w:p w14:paraId="3B106236" w14:textId="77777777" w:rsidR="001B0286" w:rsidRPr="00B00B65" w:rsidRDefault="0007794C" w:rsidP="001B0286">
            <w:pPr>
              <w:suppressAutoHyphens/>
              <w:spacing w:after="0" w:line="240" w:lineRule="auto"/>
              <w:jc w:val="both"/>
              <w:rPr>
                <w:rFonts w:ascii="Times New Roman" w:eastAsia="Calibri" w:hAnsi="Times New Roman" w:cs="Times New Roman"/>
                <w:lang w:eastAsia="zh-CN"/>
              </w:rPr>
            </w:pPr>
            <w:hyperlink r:id="rId15" w:history="1">
              <w:r w:rsidR="001B0286" w:rsidRPr="00B00B65">
                <w:rPr>
                  <w:rFonts w:ascii="Times New Roman" w:eastAsia="Calibri" w:hAnsi="Times New Roman" w:cs="Times New Roman"/>
                  <w:color w:val="0563C1"/>
                  <w:u w:val="single"/>
                  <w:lang w:eastAsia="zh-CN"/>
                </w:rPr>
                <w:t>https://platformazakupowa.pl/</w:t>
              </w:r>
            </w:hyperlink>
          </w:p>
          <w:p w14:paraId="7E9486BB" w14:textId="77777777" w:rsidR="001B0286" w:rsidRPr="00B00B65" w:rsidRDefault="001B0286" w:rsidP="001B0286">
            <w:pPr>
              <w:suppressAutoHyphens/>
              <w:spacing w:after="0" w:line="240" w:lineRule="auto"/>
              <w:jc w:val="both"/>
              <w:rPr>
                <w:rFonts w:ascii="Times New Roman" w:eastAsia="Calibri" w:hAnsi="Times New Roman" w:cs="Times New Roman"/>
                <w:lang w:eastAsia="pl-PL"/>
              </w:rPr>
            </w:pPr>
          </w:p>
          <w:tbl>
            <w:tblPr>
              <w:tblW w:w="8990" w:type="dxa"/>
              <w:tblLayout w:type="fixed"/>
              <w:tblLook w:val="0000" w:firstRow="0" w:lastRow="0" w:firstColumn="0" w:lastColumn="0" w:noHBand="0" w:noVBand="0"/>
            </w:tblPr>
            <w:tblGrid>
              <w:gridCol w:w="1555"/>
              <w:gridCol w:w="7435"/>
            </w:tblGrid>
            <w:tr w:rsidR="001B0286" w:rsidRPr="00B00B65" w14:paraId="79B17FFA" w14:textId="77777777" w:rsidTr="006D4EEC">
              <w:tc>
                <w:tcPr>
                  <w:tcW w:w="1555" w:type="dxa"/>
                  <w:tcBorders>
                    <w:top w:val="single" w:sz="4" w:space="0" w:color="000000"/>
                    <w:left w:val="single" w:sz="4" w:space="0" w:color="000000"/>
                    <w:bottom w:val="single" w:sz="4" w:space="0" w:color="000000"/>
                  </w:tcBorders>
                  <w:shd w:val="clear" w:color="auto" w:fill="D9D9D9"/>
                </w:tcPr>
                <w:p w14:paraId="2301C153" w14:textId="77777777" w:rsidR="001B0286" w:rsidRPr="00B00B65" w:rsidRDefault="001B0286" w:rsidP="001B0286">
                  <w:pPr>
                    <w:suppressAutoHyphens/>
                    <w:spacing w:after="0" w:line="240" w:lineRule="auto"/>
                    <w:jc w:val="both"/>
                    <w:rPr>
                      <w:rFonts w:ascii="Times New Roman" w:eastAsia="Calibri" w:hAnsi="Times New Roman" w:cs="Times New Roman"/>
                      <w:b/>
                      <w:lang w:eastAsia="zh-CN"/>
                    </w:rPr>
                  </w:pPr>
                  <w:r w:rsidRPr="00B00B65">
                    <w:rPr>
                      <w:rFonts w:ascii="Times New Roman" w:eastAsia="Times New Roman" w:hAnsi="Times New Roman" w:cs="Times New Roman"/>
                      <w:b/>
                      <w:lang w:eastAsia="zh-CN"/>
                    </w:rPr>
                    <w:t>ROZDZIAŁ 3</w:t>
                  </w:r>
                </w:p>
              </w:tc>
              <w:tc>
                <w:tcPr>
                  <w:tcW w:w="7435" w:type="dxa"/>
                  <w:tcBorders>
                    <w:top w:val="single" w:sz="4" w:space="0" w:color="000000"/>
                    <w:bottom w:val="single" w:sz="4" w:space="0" w:color="000000"/>
                    <w:right w:val="single" w:sz="4" w:space="0" w:color="000000"/>
                  </w:tcBorders>
                  <w:shd w:val="clear" w:color="auto" w:fill="D9D9D9"/>
                </w:tcPr>
                <w:p w14:paraId="15625DB4" w14:textId="77777777" w:rsidR="001B0286" w:rsidRPr="00B00B65" w:rsidRDefault="001B0286" w:rsidP="001B0286">
                  <w:pPr>
                    <w:suppressAutoHyphens/>
                    <w:spacing w:after="0" w:line="240" w:lineRule="auto"/>
                    <w:jc w:val="both"/>
                    <w:rPr>
                      <w:rFonts w:ascii="Times New Roman" w:eastAsia="Calibri" w:hAnsi="Times New Roman" w:cs="Times New Roman"/>
                      <w:b/>
                      <w:lang w:eastAsia="zh-CN"/>
                    </w:rPr>
                  </w:pPr>
                  <w:r w:rsidRPr="00B00B65">
                    <w:rPr>
                      <w:rFonts w:ascii="Times New Roman" w:eastAsia="Calibri" w:hAnsi="Times New Roman" w:cs="Times New Roman"/>
                      <w:b/>
                      <w:lang w:eastAsia="zh-CN"/>
                    </w:rPr>
                    <w:t>Tryb udzielenia zamówienia</w:t>
                  </w:r>
                </w:p>
              </w:tc>
            </w:tr>
          </w:tbl>
          <w:p w14:paraId="2987A5DD" w14:textId="77777777" w:rsidR="001B0286" w:rsidRPr="00B00B65" w:rsidRDefault="001B0286" w:rsidP="001B0286">
            <w:pPr>
              <w:suppressAutoHyphens/>
              <w:spacing w:after="0" w:line="240" w:lineRule="auto"/>
              <w:jc w:val="both"/>
              <w:rPr>
                <w:rFonts w:ascii="Times New Roman" w:eastAsia="Calibri" w:hAnsi="Times New Roman" w:cs="Times New Roman"/>
                <w:b/>
                <w:lang w:eastAsia="zh-CN"/>
              </w:rPr>
            </w:pPr>
          </w:p>
        </w:tc>
      </w:tr>
    </w:tbl>
    <w:p w14:paraId="4A467BC3" w14:textId="77777777" w:rsidR="00641956" w:rsidRPr="00B00B65" w:rsidRDefault="00641956" w:rsidP="001B0286">
      <w:pPr>
        <w:suppressAutoHyphens/>
        <w:autoSpaceDE w:val="0"/>
        <w:spacing w:after="0" w:line="240" w:lineRule="auto"/>
        <w:jc w:val="both"/>
        <w:rPr>
          <w:rFonts w:ascii="Times New Roman" w:eastAsia="Calibri" w:hAnsi="Times New Roman" w:cs="Times New Roman"/>
          <w:sz w:val="12"/>
          <w:szCs w:val="12"/>
          <w:lang w:eastAsia="pl-PL"/>
        </w:rPr>
      </w:pPr>
      <w:bookmarkStart w:id="2" w:name="OLE_LINK3"/>
      <w:bookmarkEnd w:id="2"/>
    </w:p>
    <w:p w14:paraId="25F5242F" w14:textId="05815C2B" w:rsidR="001B0286" w:rsidRPr="00B00B65" w:rsidRDefault="001B0286" w:rsidP="001B0286">
      <w:pPr>
        <w:suppressAutoHyphens/>
        <w:autoSpaceDE w:val="0"/>
        <w:spacing w:after="0" w:line="240" w:lineRule="auto"/>
        <w:jc w:val="both"/>
        <w:rPr>
          <w:rFonts w:ascii="Times New Roman" w:eastAsia="Calibri" w:hAnsi="Times New Roman" w:cs="Times New Roman"/>
          <w:lang w:eastAsia="zh-CN"/>
        </w:rPr>
      </w:pPr>
      <w:r w:rsidRPr="00B00B65">
        <w:rPr>
          <w:rFonts w:ascii="Times New Roman" w:eastAsia="Calibri" w:hAnsi="Times New Roman" w:cs="Times New Roman"/>
          <w:lang w:eastAsia="pl-PL"/>
        </w:rPr>
        <w:t xml:space="preserve">Postępowanie o udzielenie zamówienia prowadzone jest w </w:t>
      </w:r>
      <w:r w:rsidRPr="00B00B65">
        <w:rPr>
          <w:rFonts w:ascii="Times New Roman" w:eastAsia="Calibri" w:hAnsi="Times New Roman" w:cs="Times New Roman"/>
          <w:b/>
          <w:lang w:eastAsia="pl-PL"/>
        </w:rPr>
        <w:t xml:space="preserve">trybie </w:t>
      </w:r>
      <w:r w:rsidR="004C25FC" w:rsidRPr="00B00B65">
        <w:rPr>
          <w:rFonts w:ascii="Times New Roman" w:eastAsia="Calibri" w:hAnsi="Times New Roman" w:cs="Times New Roman"/>
          <w:b/>
          <w:lang w:eastAsia="pl-PL"/>
        </w:rPr>
        <w:t>nieograniczonym</w:t>
      </w:r>
      <w:r w:rsidRPr="00B00B65">
        <w:rPr>
          <w:rFonts w:ascii="Times New Roman" w:eastAsia="Calibri" w:hAnsi="Times New Roman" w:cs="Times New Roman"/>
          <w:lang w:eastAsia="pl-PL"/>
        </w:rPr>
        <w:t xml:space="preserve"> na </w:t>
      </w:r>
      <w:r w:rsidR="00E90F23" w:rsidRPr="00B00B65">
        <w:rPr>
          <w:rFonts w:ascii="Times New Roman" w:eastAsia="Calibri" w:hAnsi="Times New Roman" w:cs="Times New Roman"/>
          <w:lang w:eastAsia="pl-PL"/>
        </w:rPr>
        <w:t>podstawie art</w:t>
      </w:r>
      <w:r w:rsidRPr="00B00B65">
        <w:rPr>
          <w:rFonts w:ascii="Times New Roman" w:eastAsia="Calibri" w:hAnsi="Times New Roman" w:cs="Times New Roman"/>
          <w:lang w:eastAsia="pl-PL"/>
        </w:rPr>
        <w:t xml:space="preserve">. </w:t>
      </w:r>
      <w:r w:rsidR="004C25FC" w:rsidRPr="00B00B65">
        <w:rPr>
          <w:rFonts w:ascii="Times New Roman" w:eastAsia="Calibri" w:hAnsi="Times New Roman" w:cs="Times New Roman"/>
          <w:lang w:eastAsia="pl-PL"/>
        </w:rPr>
        <w:t>132</w:t>
      </w:r>
      <w:r w:rsidRPr="00B00B65">
        <w:rPr>
          <w:rFonts w:ascii="Times New Roman" w:eastAsia="Calibri" w:hAnsi="Times New Roman" w:cs="Times New Roman"/>
          <w:lang w:eastAsia="pl-PL"/>
        </w:rPr>
        <w:t xml:space="preserve"> ustawy z dnia 11 września 2019 r.  - Prawo zamówień publicznych oraz zgodnie z wymogami określonymi w niniejszej Specyfikacji Warunków Zamówienia, zwanej dalej „SWZ”.</w:t>
      </w:r>
    </w:p>
    <w:p w14:paraId="4879D7A5" w14:textId="77777777" w:rsidR="004C25FC" w:rsidRPr="00B00B65" w:rsidRDefault="004C25FC" w:rsidP="004C25FC">
      <w:pPr>
        <w:suppressAutoHyphens/>
        <w:spacing w:after="0" w:line="240" w:lineRule="auto"/>
        <w:rPr>
          <w:rFonts w:ascii="Times New Roman" w:eastAsia="Times New Roman" w:hAnsi="Times New Roman" w:cs="Times New Roman"/>
          <w:lang w:eastAsia="pl-PL"/>
        </w:rPr>
      </w:pPr>
    </w:p>
    <w:tbl>
      <w:tblPr>
        <w:tblW w:w="9112" w:type="dxa"/>
        <w:tblInd w:w="-5" w:type="dxa"/>
        <w:tblLayout w:type="fixed"/>
        <w:tblLook w:val="0000" w:firstRow="0" w:lastRow="0" w:firstColumn="0" w:lastColumn="0" w:noHBand="0" w:noVBand="0"/>
      </w:tblPr>
      <w:tblGrid>
        <w:gridCol w:w="1560"/>
        <w:gridCol w:w="7552"/>
      </w:tblGrid>
      <w:tr w:rsidR="004C25FC" w:rsidRPr="00B00B65" w14:paraId="7388CE24" w14:textId="77777777" w:rsidTr="006D4EEC">
        <w:tc>
          <w:tcPr>
            <w:tcW w:w="1560" w:type="dxa"/>
            <w:tcBorders>
              <w:top w:val="single" w:sz="4" w:space="0" w:color="000000"/>
              <w:left w:val="single" w:sz="4" w:space="0" w:color="000000"/>
              <w:bottom w:val="single" w:sz="4" w:space="0" w:color="000000"/>
            </w:tcBorders>
            <w:shd w:val="clear" w:color="auto" w:fill="D9D9D9"/>
          </w:tcPr>
          <w:p w14:paraId="0552B41B" w14:textId="77777777" w:rsidR="004C25FC" w:rsidRPr="00B00B65" w:rsidRDefault="004C25FC" w:rsidP="004C25FC">
            <w:pPr>
              <w:suppressAutoHyphens/>
              <w:autoSpaceDE w:val="0"/>
              <w:spacing w:before="60" w:after="0" w:line="240" w:lineRule="auto"/>
              <w:jc w:val="both"/>
              <w:rPr>
                <w:rFonts w:ascii="Times New Roman" w:eastAsia="Times New Roman" w:hAnsi="Times New Roman" w:cs="Times New Roman"/>
                <w:lang w:eastAsia="pl-PL"/>
              </w:rPr>
            </w:pPr>
            <w:r w:rsidRPr="00B00B65">
              <w:rPr>
                <w:rFonts w:ascii="Times New Roman" w:eastAsia="Times New Roman" w:hAnsi="Times New Roman" w:cs="Times New Roman"/>
                <w:b/>
                <w:lang w:eastAsia="zh-CN"/>
              </w:rPr>
              <w:t>ROZDZIAŁ 4</w:t>
            </w:r>
          </w:p>
        </w:tc>
        <w:tc>
          <w:tcPr>
            <w:tcW w:w="7552" w:type="dxa"/>
            <w:tcBorders>
              <w:top w:val="single" w:sz="4" w:space="0" w:color="000000"/>
              <w:bottom w:val="single" w:sz="4" w:space="0" w:color="000000"/>
              <w:right w:val="single" w:sz="4" w:space="0" w:color="000000"/>
            </w:tcBorders>
            <w:shd w:val="clear" w:color="auto" w:fill="D9D9D9"/>
          </w:tcPr>
          <w:p w14:paraId="50D41725" w14:textId="77777777" w:rsidR="004C25FC" w:rsidRPr="00B00B65" w:rsidRDefault="004C25FC" w:rsidP="004C25FC">
            <w:pPr>
              <w:suppressAutoHyphens/>
              <w:autoSpaceDE w:val="0"/>
              <w:spacing w:before="60" w:after="0" w:line="240" w:lineRule="auto"/>
              <w:jc w:val="both"/>
              <w:rPr>
                <w:rFonts w:ascii="Times New Roman" w:eastAsia="Times New Roman" w:hAnsi="Times New Roman" w:cs="Times New Roman"/>
                <w:b/>
                <w:lang w:eastAsia="pl-PL"/>
              </w:rPr>
            </w:pPr>
            <w:r w:rsidRPr="00B00B65">
              <w:rPr>
                <w:rFonts w:ascii="Times New Roman" w:eastAsia="Calibri" w:hAnsi="Times New Roman" w:cs="Times New Roman"/>
                <w:b/>
                <w:lang w:eastAsia="zh-CN"/>
              </w:rPr>
              <w:t>Opis przedmiotu zamówienia</w:t>
            </w:r>
          </w:p>
        </w:tc>
      </w:tr>
    </w:tbl>
    <w:p w14:paraId="52854924" w14:textId="77777777" w:rsidR="00641956" w:rsidRPr="00B00B65" w:rsidRDefault="00641956" w:rsidP="00641956">
      <w:pPr>
        <w:tabs>
          <w:tab w:val="left" w:pos="-567"/>
        </w:tabs>
        <w:suppressAutoHyphens/>
        <w:spacing w:before="60" w:after="0" w:line="240" w:lineRule="auto"/>
        <w:ind w:left="567"/>
        <w:contextualSpacing/>
        <w:jc w:val="both"/>
        <w:rPr>
          <w:rFonts w:ascii="Times New Roman" w:eastAsia="Calibri" w:hAnsi="Times New Roman" w:cs="Times New Roman"/>
          <w:sz w:val="12"/>
          <w:szCs w:val="12"/>
          <w:lang w:eastAsia="zh-CN"/>
        </w:rPr>
      </w:pPr>
    </w:p>
    <w:p w14:paraId="5C353F23" w14:textId="20237C0D" w:rsidR="0003377B" w:rsidRPr="00A26BBD" w:rsidRDefault="004C25FC" w:rsidP="00AA72A8">
      <w:pPr>
        <w:pStyle w:val="Akapitzlist"/>
        <w:numPr>
          <w:ilvl w:val="0"/>
          <w:numId w:val="169"/>
        </w:numPr>
        <w:tabs>
          <w:tab w:val="left" w:pos="-567"/>
        </w:tabs>
        <w:suppressAutoHyphens/>
        <w:spacing w:before="60" w:after="0" w:line="240" w:lineRule="auto"/>
        <w:jc w:val="both"/>
        <w:rPr>
          <w:rFonts w:ascii="Times New Roman" w:eastAsia="Calibri" w:hAnsi="Times New Roman" w:cs="Times New Roman"/>
          <w:lang w:eastAsia="zh-CN"/>
        </w:rPr>
      </w:pPr>
      <w:r w:rsidRPr="0003377B">
        <w:rPr>
          <w:rFonts w:ascii="Times New Roman" w:eastAsia="Times New Roman" w:hAnsi="Times New Roman" w:cs="Times New Roman"/>
          <w:lang w:eastAsia="pl-PL"/>
        </w:rPr>
        <w:t>Wspólny Słownik Zamówień (CPV):</w:t>
      </w:r>
    </w:p>
    <w:p w14:paraId="6CB047CD" w14:textId="77777777" w:rsidR="00023922" w:rsidRPr="004B585F" w:rsidRDefault="00023922" w:rsidP="00023922">
      <w:pPr>
        <w:spacing w:after="0" w:line="240" w:lineRule="auto"/>
        <w:ind w:left="644"/>
        <w:rPr>
          <w:rFonts w:ascii="Times New Roman" w:hAnsi="Times New Roman"/>
          <w:sz w:val="24"/>
          <w:szCs w:val="24"/>
          <w:lang w:eastAsia="pl-PL"/>
        </w:rPr>
      </w:pPr>
      <w:r w:rsidRPr="004B585F">
        <w:rPr>
          <w:rFonts w:ascii="Times New Roman" w:hAnsi="Times New Roman"/>
          <w:b/>
          <w:sz w:val="24"/>
          <w:szCs w:val="24"/>
        </w:rPr>
        <w:t xml:space="preserve">na część I – artykuły chemii </w:t>
      </w:r>
      <w:r w:rsidRPr="004B585F">
        <w:rPr>
          <w:rFonts w:ascii="Times New Roman" w:hAnsi="Times New Roman"/>
          <w:b/>
          <w:bCs/>
          <w:iCs/>
          <w:sz w:val="24"/>
          <w:szCs w:val="24"/>
        </w:rPr>
        <w:t>gospodarczej</w:t>
      </w:r>
    </w:p>
    <w:p w14:paraId="41BF657B" w14:textId="77777777" w:rsidR="00023922" w:rsidRPr="004B585F" w:rsidRDefault="00023922" w:rsidP="00023922">
      <w:pPr>
        <w:spacing w:after="0" w:line="240" w:lineRule="auto"/>
        <w:ind w:left="284"/>
        <w:rPr>
          <w:rFonts w:ascii="Times New Roman" w:hAnsi="Times New Roman"/>
          <w:sz w:val="24"/>
          <w:szCs w:val="24"/>
          <w:lang w:eastAsia="pl-PL"/>
        </w:rPr>
      </w:pPr>
      <w:r w:rsidRPr="004B585F">
        <w:rPr>
          <w:rFonts w:ascii="Times New Roman" w:hAnsi="Times New Roman"/>
          <w:sz w:val="24"/>
          <w:szCs w:val="24"/>
          <w:lang w:eastAsia="pl-PL"/>
        </w:rPr>
        <w:t xml:space="preserve">       39830000-9 – środki czyszczące</w:t>
      </w:r>
    </w:p>
    <w:p w14:paraId="66A4E9A3" w14:textId="77777777" w:rsidR="00023922" w:rsidRPr="004B585F" w:rsidRDefault="00023922" w:rsidP="00023922">
      <w:pPr>
        <w:spacing w:after="0" w:line="240" w:lineRule="auto"/>
        <w:ind w:left="284"/>
        <w:rPr>
          <w:rFonts w:ascii="Times New Roman" w:hAnsi="Times New Roman"/>
          <w:sz w:val="24"/>
          <w:szCs w:val="24"/>
          <w:lang w:eastAsia="pl-PL"/>
        </w:rPr>
      </w:pPr>
      <w:r w:rsidRPr="004B585F">
        <w:rPr>
          <w:rFonts w:ascii="Times New Roman" w:hAnsi="Times New Roman"/>
          <w:sz w:val="24"/>
          <w:szCs w:val="24"/>
          <w:lang w:eastAsia="pl-PL"/>
        </w:rPr>
        <w:t xml:space="preserve">       33771000-5 – toaletowe produkty z papieru</w:t>
      </w:r>
    </w:p>
    <w:p w14:paraId="5FA3F6C4" w14:textId="77777777" w:rsidR="00023922" w:rsidRPr="004B585F" w:rsidRDefault="00023922" w:rsidP="00023922">
      <w:pPr>
        <w:spacing w:after="0" w:line="240" w:lineRule="auto"/>
        <w:ind w:left="2127" w:hanging="1407"/>
        <w:rPr>
          <w:rFonts w:ascii="Times New Roman" w:hAnsi="Times New Roman"/>
          <w:sz w:val="24"/>
          <w:szCs w:val="24"/>
          <w:lang w:eastAsia="pl-PL"/>
        </w:rPr>
      </w:pPr>
      <w:r w:rsidRPr="004B585F">
        <w:rPr>
          <w:rFonts w:ascii="Times New Roman" w:hAnsi="Times New Roman"/>
          <w:sz w:val="24"/>
          <w:szCs w:val="24"/>
          <w:lang w:eastAsia="pl-PL"/>
        </w:rPr>
        <w:t>39224300-1 – miotły i szczotki i inne artykuły do sprzątania w gospodarstwie domowym</w:t>
      </w:r>
    </w:p>
    <w:p w14:paraId="303EB444" w14:textId="77777777" w:rsidR="00023922" w:rsidRPr="004B585F" w:rsidRDefault="00023922" w:rsidP="00023922">
      <w:pPr>
        <w:spacing w:after="0" w:line="240" w:lineRule="auto"/>
        <w:ind w:left="284"/>
        <w:rPr>
          <w:rFonts w:ascii="Times New Roman" w:hAnsi="Times New Roman"/>
          <w:sz w:val="24"/>
          <w:szCs w:val="24"/>
          <w:lang w:eastAsia="pl-PL"/>
        </w:rPr>
      </w:pPr>
      <w:r w:rsidRPr="004B585F">
        <w:rPr>
          <w:rFonts w:ascii="Times New Roman" w:hAnsi="Times New Roman"/>
          <w:sz w:val="24"/>
          <w:szCs w:val="24"/>
          <w:lang w:eastAsia="pl-PL"/>
        </w:rPr>
        <w:t xml:space="preserve">       18424300-0 – rękawice jednorazowe</w:t>
      </w:r>
    </w:p>
    <w:p w14:paraId="7096603A" w14:textId="77777777" w:rsidR="00023922" w:rsidRPr="004B585F" w:rsidRDefault="00023922" w:rsidP="00023922">
      <w:pPr>
        <w:spacing w:after="0" w:line="240" w:lineRule="auto"/>
        <w:ind w:left="284"/>
        <w:rPr>
          <w:rFonts w:ascii="Times New Roman" w:hAnsi="Times New Roman"/>
          <w:sz w:val="24"/>
          <w:szCs w:val="24"/>
          <w:lang w:eastAsia="pl-PL"/>
        </w:rPr>
      </w:pPr>
      <w:r w:rsidRPr="004B585F">
        <w:rPr>
          <w:rFonts w:ascii="Times New Roman" w:hAnsi="Times New Roman"/>
          <w:sz w:val="24"/>
          <w:szCs w:val="24"/>
          <w:lang w:eastAsia="pl-PL"/>
        </w:rPr>
        <w:t xml:space="preserve">       33711140-0 – środki zapachowe</w:t>
      </w:r>
    </w:p>
    <w:p w14:paraId="53F694DE" w14:textId="77777777" w:rsidR="00023922" w:rsidRPr="004B585F" w:rsidRDefault="00023922" w:rsidP="00023922">
      <w:pPr>
        <w:spacing w:after="0" w:line="240" w:lineRule="auto"/>
        <w:ind w:left="284"/>
        <w:rPr>
          <w:rFonts w:ascii="Times New Roman" w:hAnsi="Times New Roman"/>
          <w:sz w:val="24"/>
          <w:szCs w:val="24"/>
          <w:lang w:eastAsia="pl-PL"/>
        </w:rPr>
      </w:pPr>
      <w:r w:rsidRPr="004B585F">
        <w:rPr>
          <w:rFonts w:ascii="Times New Roman" w:hAnsi="Times New Roman"/>
          <w:sz w:val="24"/>
          <w:szCs w:val="24"/>
          <w:lang w:eastAsia="pl-PL"/>
        </w:rPr>
        <w:t xml:space="preserve">       39514200-0 – ścierki</w:t>
      </w:r>
    </w:p>
    <w:p w14:paraId="35B9F5F8" w14:textId="77777777" w:rsidR="00023922" w:rsidRPr="004B585F" w:rsidRDefault="00023922" w:rsidP="00023922">
      <w:pPr>
        <w:spacing w:after="0" w:line="240" w:lineRule="auto"/>
        <w:ind w:left="284"/>
        <w:rPr>
          <w:rFonts w:ascii="Times New Roman" w:hAnsi="Times New Roman"/>
          <w:b/>
          <w:sz w:val="24"/>
          <w:szCs w:val="24"/>
          <w:lang w:eastAsia="pl-PL"/>
        </w:rPr>
      </w:pPr>
      <w:r w:rsidRPr="004B585F">
        <w:rPr>
          <w:rFonts w:ascii="Times New Roman" w:hAnsi="Times New Roman"/>
          <w:sz w:val="24"/>
          <w:szCs w:val="24"/>
          <w:lang w:eastAsia="pl-PL"/>
        </w:rPr>
        <w:t xml:space="preserve">       </w:t>
      </w:r>
      <w:r w:rsidRPr="004B585F">
        <w:rPr>
          <w:rFonts w:ascii="Times New Roman" w:hAnsi="Times New Roman"/>
          <w:b/>
          <w:sz w:val="24"/>
          <w:szCs w:val="24"/>
          <w:lang w:eastAsia="pl-PL"/>
        </w:rPr>
        <w:t xml:space="preserve">na część II - artykuły chemii </w:t>
      </w:r>
      <w:r>
        <w:rPr>
          <w:rFonts w:ascii="Times New Roman" w:hAnsi="Times New Roman"/>
          <w:b/>
          <w:bCs/>
          <w:iCs/>
          <w:sz w:val="24"/>
          <w:szCs w:val="24"/>
          <w:lang w:eastAsia="pl-PL"/>
        </w:rPr>
        <w:t xml:space="preserve">profesjonalnej </w:t>
      </w:r>
      <w:r w:rsidRPr="004B585F">
        <w:rPr>
          <w:rFonts w:ascii="Times New Roman" w:hAnsi="Times New Roman"/>
          <w:b/>
          <w:sz w:val="24"/>
          <w:szCs w:val="24"/>
          <w:lang w:eastAsia="pl-PL"/>
        </w:rPr>
        <w:t xml:space="preserve">: </w:t>
      </w:r>
    </w:p>
    <w:p w14:paraId="3A1E0575" w14:textId="77777777" w:rsidR="00023922" w:rsidRPr="004B585F" w:rsidRDefault="00023922" w:rsidP="00023922">
      <w:pPr>
        <w:spacing w:after="0" w:line="240" w:lineRule="auto"/>
        <w:ind w:left="284"/>
        <w:rPr>
          <w:rFonts w:ascii="Times New Roman" w:hAnsi="Times New Roman"/>
          <w:sz w:val="24"/>
          <w:szCs w:val="24"/>
          <w:lang w:eastAsia="pl-PL"/>
        </w:rPr>
      </w:pPr>
      <w:r w:rsidRPr="004B585F">
        <w:rPr>
          <w:rFonts w:ascii="Times New Roman" w:hAnsi="Times New Roman"/>
          <w:sz w:val="24"/>
          <w:szCs w:val="24"/>
          <w:lang w:eastAsia="pl-PL"/>
        </w:rPr>
        <w:t xml:space="preserve">       39831220-4 – środki odtłuszczające</w:t>
      </w:r>
    </w:p>
    <w:p w14:paraId="2CC43598" w14:textId="77777777" w:rsidR="00023922" w:rsidRPr="004B585F" w:rsidRDefault="00023922" w:rsidP="00023922">
      <w:pPr>
        <w:spacing w:after="0" w:line="240" w:lineRule="auto"/>
        <w:ind w:left="284"/>
        <w:rPr>
          <w:rFonts w:ascii="Times New Roman" w:hAnsi="Times New Roman"/>
          <w:sz w:val="24"/>
          <w:szCs w:val="24"/>
          <w:lang w:eastAsia="pl-PL"/>
        </w:rPr>
      </w:pPr>
      <w:r w:rsidRPr="004B585F">
        <w:rPr>
          <w:rFonts w:ascii="Times New Roman" w:hAnsi="Times New Roman"/>
          <w:sz w:val="24"/>
          <w:szCs w:val="24"/>
          <w:lang w:eastAsia="pl-PL"/>
        </w:rPr>
        <w:t xml:space="preserve">       39832000-3 – produkty do zmywania naczyń</w:t>
      </w:r>
    </w:p>
    <w:p w14:paraId="7E48C4C2" w14:textId="77777777" w:rsidR="00023922" w:rsidRPr="004B585F" w:rsidRDefault="00023922" w:rsidP="00023922">
      <w:pPr>
        <w:spacing w:after="0" w:line="240" w:lineRule="auto"/>
        <w:ind w:left="284"/>
        <w:rPr>
          <w:rFonts w:ascii="Times New Roman" w:hAnsi="Times New Roman"/>
          <w:sz w:val="24"/>
          <w:szCs w:val="24"/>
          <w:lang w:eastAsia="pl-PL"/>
        </w:rPr>
      </w:pPr>
      <w:r w:rsidRPr="004B585F">
        <w:rPr>
          <w:rFonts w:ascii="Times New Roman" w:hAnsi="Times New Roman"/>
          <w:sz w:val="24"/>
          <w:szCs w:val="24"/>
          <w:lang w:eastAsia="pl-PL"/>
        </w:rPr>
        <w:t xml:space="preserve">       33711900-6 – mydło</w:t>
      </w:r>
    </w:p>
    <w:p w14:paraId="48B13DB0" w14:textId="77777777" w:rsidR="00023922" w:rsidRDefault="00023922" w:rsidP="00023922">
      <w:pPr>
        <w:spacing w:after="0" w:line="240" w:lineRule="auto"/>
        <w:ind w:left="284"/>
        <w:rPr>
          <w:rFonts w:ascii="Times New Roman" w:hAnsi="Times New Roman"/>
          <w:sz w:val="24"/>
          <w:szCs w:val="24"/>
          <w:lang w:eastAsia="pl-PL"/>
        </w:rPr>
      </w:pPr>
      <w:r w:rsidRPr="004B585F">
        <w:rPr>
          <w:rFonts w:ascii="Times New Roman" w:hAnsi="Times New Roman"/>
          <w:sz w:val="24"/>
          <w:szCs w:val="24"/>
          <w:lang w:eastAsia="pl-PL"/>
        </w:rPr>
        <w:t xml:space="preserve">       </w:t>
      </w:r>
      <w:r w:rsidRPr="00FF5F0A">
        <w:rPr>
          <w:rFonts w:ascii="Times New Roman" w:hAnsi="Times New Roman"/>
          <w:sz w:val="24"/>
          <w:szCs w:val="24"/>
          <w:lang w:eastAsia="pl-PL"/>
        </w:rPr>
        <w:t>33771000-5 – toaletowe produkty z papieru</w:t>
      </w:r>
    </w:p>
    <w:p w14:paraId="6056E050" w14:textId="1042C5F0" w:rsidR="00A26BBD" w:rsidRPr="0003377B" w:rsidRDefault="00A26BBD" w:rsidP="00A26BBD">
      <w:pPr>
        <w:pStyle w:val="Akapitzlist"/>
        <w:tabs>
          <w:tab w:val="left" w:pos="-567"/>
        </w:tabs>
        <w:suppressAutoHyphens/>
        <w:spacing w:before="60" w:after="0" w:line="240" w:lineRule="auto"/>
        <w:jc w:val="both"/>
        <w:rPr>
          <w:rFonts w:ascii="Times New Roman" w:eastAsia="Calibri" w:hAnsi="Times New Roman" w:cs="Times New Roman"/>
          <w:lang w:eastAsia="zh-CN"/>
        </w:rPr>
      </w:pPr>
    </w:p>
    <w:p w14:paraId="4E700338" w14:textId="55CA646B" w:rsidR="00A969C9" w:rsidRPr="00023922" w:rsidRDefault="0003377B" w:rsidP="00023922">
      <w:pPr>
        <w:pStyle w:val="Akapitzlist"/>
        <w:numPr>
          <w:ilvl w:val="0"/>
          <w:numId w:val="169"/>
        </w:numPr>
        <w:jc w:val="both"/>
        <w:rPr>
          <w:rFonts w:ascii="Times New Roman" w:eastAsia="Times New Roman" w:hAnsi="Times New Roman" w:cs="Times New Roman"/>
          <w:b/>
          <w:bCs/>
          <w:lang w:eastAsia="pl-PL"/>
        </w:rPr>
      </w:pPr>
      <w:r w:rsidRPr="00023922">
        <w:rPr>
          <w:rFonts w:ascii="Times New Roman" w:hAnsi="Times New Roman" w:cs="Times New Roman"/>
          <w:sz w:val="24"/>
          <w:szCs w:val="24"/>
        </w:rPr>
        <w:t xml:space="preserve">Przedmiotem zamówienia jest </w:t>
      </w:r>
      <w:r w:rsidR="00023922" w:rsidRPr="00023922">
        <w:rPr>
          <w:rFonts w:ascii="Times New Roman" w:hAnsi="Times New Roman" w:cs="Times New Roman"/>
          <w:b/>
          <w:sz w:val="24"/>
          <w:szCs w:val="24"/>
        </w:rPr>
        <w:t>dostawa artykułów chemii gospodarczej i profesjonalnej.</w:t>
      </w:r>
      <w:r w:rsidR="004C25FC" w:rsidRPr="00023922">
        <w:rPr>
          <w:rFonts w:ascii="Times New Roman" w:eastAsia="Times New Roman" w:hAnsi="Times New Roman" w:cs="Times New Roman"/>
          <w:b/>
          <w:lang w:eastAsia="pl-PL"/>
        </w:rPr>
        <w:t>(załącznik nr 2 do SWZ</w:t>
      </w:r>
      <w:r w:rsidR="00CA0414" w:rsidRPr="00023922">
        <w:rPr>
          <w:rFonts w:ascii="Times New Roman" w:eastAsia="Times New Roman" w:hAnsi="Times New Roman" w:cs="Times New Roman"/>
          <w:b/>
          <w:lang w:eastAsia="pl-PL"/>
        </w:rPr>
        <w:t>)</w:t>
      </w:r>
    </w:p>
    <w:p w14:paraId="0974B872" w14:textId="6158AD42" w:rsidR="0003377B" w:rsidRPr="0003377B" w:rsidRDefault="0003377B" w:rsidP="0003377B">
      <w:pPr>
        <w:pStyle w:val="Akapitzlist"/>
        <w:numPr>
          <w:ilvl w:val="0"/>
          <w:numId w:val="169"/>
        </w:numPr>
        <w:suppressAutoHyphens/>
        <w:autoSpaceDE w:val="0"/>
        <w:spacing w:before="60" w:after="0" w:line="240" w:lineRule="auto"/>
        <w:jc w:val="both"/>
        <w:rPr>
          <w:rFonts w:ascii="Times New Roman" w:eastAsia="Calibri" w:hAnsi="Times New Roman" w:cs="Times New Roman"/>
          <w:b/>
          <w:color w:val="000000" w:themeColor="text1"/>
          <w:lang w:eastAsia="zh-CN"/>
        </w:rPr>
      </w:pPr>
      <w:r w:rsidRPr="0003377B">
        <w:rPr>
          <w:rFonts w:ascii="Times New Roman" w:eastAsia="Calibri" w:hAnsi="Times New Roman" w:cs="Times New Roman"/>
          <w:b/>
          <w:color w:val="000000" w:themeColor="text1"/>
          <w:lang w:eastAsia="zh-CN"/>
        </w:rPr>
        <w:lastRenderedPageBreak/>
        <w:t xml:space="preserve">Zamawiający informuje, że podstawą do wstępu cudzoziemców na teren Akademii przed przystąpieniem do realizacji umowy jest otrzymanie pozwolenia jednorazowego na wjazd w wyniku uzyskania pozytywnej opinii Dyrektora B II Służby Kontrwywiadu Wojskowego </w:t>
      </w:r>
      <w:r w:rsidRPr="0003377B">
        <w:rPr>
          <w:rFonts w:ascii="Times New Roman" w:eastAsia="Calibri" w:hAnsi="Times New Roman" w:cs="Times New Roman"/>
          <w:i/>
          <w:color w:val="000000" w:themeColor="text1"/>
          <w:lang w:eastAsia="zh-CN"/>
        </w:rPr>
        <w:t xml:space="preserve">(wymóg uzyskania pozytywnej opinii SKW zgodnie z zasadami wynikającymi </w:t>
      </w:r>
      <w:r w:rsidRPr="0003377B">
        <w:rPr>
          <w:rFonts w:ascii="Times New Roman" w:eastAsia="Calibri" w:hAnsi="Times New Roman" w:cs="Times New Roman"/>
          <w:i/>
          <w:color w:val="000000" w:themeColor="text1"/>
          <w:lang w:eastAsia="zh-CN"/>
        </w:rPr>
        <w:br/>
        <w:t>z Decyzji nr 107/MON Ministra Obrony Narodowej z dnia 18.08.2021 r. w sprawie organizowania współpracy międzynarodowej w resorcie obrony narodowej zmienionej Decyzją Nr 61/MON Ministra Obrony Narodowej z dnia 6 maja 2022 r.)</w:t>
      </w:r>
      <w:r w:rsidRPr="0003377B">
        <w:rPr>
          <w:rFonts w:ascii="Times New Roman" w:eastAsia="Calibri" w:hAnsi="Times New Roman" w:cs="Times New Roman"/>
          <w:b/>
          <w:color w:val="000000" w:themeColor="text1"/>
          <w:lang w:eastAsia="zh-CN"/>
        </w:rPr>
        <w:t xml:space="preserve"> </w:t>
      </w:r>
    </w:p>
    <w:p w14:paraId="5DD4B63E" w14:textId="77777777" w:rsidR="0003377B" w:rsidRPr="00D41F83" w:rsidRDefault="0003377B" w:rsidP="0003377B">
      <w:pPr>
        <w:suppressAutoHyphens/>
        <w:autoSpaceDE w:val="0"/>
        <w:spacing w:before="60" w:after="0" w:line="240" w:lineRule="auto"/>
        <w:ind w:left="567"/>
        <w:contextualSpacing/>
        <w:jc w:val="both"/>
        <w:rPr>
          <w:rFonts w:ascii="Times New Roman" w:eastAsia="Calibri" w:hAnsi="Times New Roman" w:cs="Times New Roman"/>
          <w:b/>
          <w:color w:val="000000" w:themeColor="text1"/>
          <w:lang w:eastAsia="zh-CN"/>
        </w:rPr>
      </w:pPr>
      <w:r w:rsidRPr="00D41F83">
        <w:rPr>
          <w:rFonts w:ascii="Times New Roman" w:eastAsia="Calibri" w:hAnsi="Times New Roman" w:cs="Times New Roman"/>
          <w:b/>
          <w:color w:val="000000" w:themeColor="text1"/>
          <w:lang w:eastAsia="zh-CN"/>
        </w:rPr>
        <w:t xml:space="preserve">Zamawiający zastrzega, że procedura wyrażenia zgody na realizację umowy przez pracowników nie posiadających obywatelstwa polskiego może potrwać do około 20 dni, </w:t>
      </w:r>
      <w:r w:rsidRPr="00D41F83">
        <w:rPr>
          <w:rFonts w:ascii="Times New Roman" w:eastAsia="Calibri" w:hAnsi="Times New Roman" w:cs="Times New Roman"/>
          <w:b/>
          <w:color w:val="000000" w:themeColor="text1"/>
          <w:lang w:eastAsia="zh-CN"/>
        </w:rPr>
        <w:br/>
        <w:t>a negatywna opinia Dyrektora B II SKW może skutkować nie wpuszczeniem obcokrajowców na teren Uczelni. Ponadto Dyrektor B II SKW może w każdej chwili zwrócić się do realizującego z wnioskiem o niezwłoczne podjęcie czynności zmierzających do usunięcia wskazanych cudzoziemców z obszaru chronionego obiektu wojskowego.</w:t>
      </w:r>
    </w:p>
    <w:p w14:paraId="446057A4" w14:textId="77777777" w:rsidR="0003377B" w:rsidRPr="00D41F83" w:rsidRDefault="0003377B" w:rsidP="0003377B">
      <w:pPr>
        <w:suppressAutoHyphens/>
        <w:autoSpaceDE w:val="0"/>
        <w:spacing w:before="60" w:after="0" w:line="240" w:lineRule="auto"/>
        <w:ind w:left="567"/>
        <w:contextualSpacing/>
        <w:jc w:val="both"/>
        <w:rPr>
          <w:rFonts w:ascii="Times New Roman" w:eastAsia="Calibri" w:hAnsi="Times New Roman" w:cs="Times New Roman"/>
          <w:b/>
          <w:color w:val="000000" w:themeColor="text1"/>
          <w:lang w:eastAsia="zh-CN"/>
        </w:rPr>
      </w:pPr>
      <w:r w:rsidRPr="00D41F83">
        <w:rPr>
          <w:rFonts w:ascii="Times New Roman" w:eastAsia="Calibri" w:hAnsi="Times New Roman" w:cs="Times New Roman"/>
          <w:b/>
          <w:color w:val="000000" w:themeColor="text1"/>
          <w:lang w:eastAsia="zh-CN"/>
        </w:rPr>
        <w:t xml:space="preserve">Z powyższego Wykonawcy nie przysługują żadne roszczenia związane ze zmianą terminu wykonania przedmiotu zamówienia. </w:t>
      </w:r>
    </w:p>
    <w:p w14:paraId="3F0F16BB" w14:textId="77777777" w:rsidR="0003377B" w:rsidRDefault="0003377B" w:rsidP="0003377B">
      <w:pPr>
        <w:tabs>
          <w:tab w:val="left" w:pos="-567"/>
        </w:tabs>
        <w:suppressAutoHyphens/>
        <w:autoSpaceDE w:val="0"/>
        <w:spacing w:after="0" w:line="240" w:lineRule="auto"/>
        <w:ind w:left="567"/>
        <w:jc w:val="both"/>
        <w:rPr>
          <w:rFonts w:ascii="Times New Roman" w:eastAsia="Calibri" w:hAnsi="Times New Roman" w:cs="Times New Roman"/>
          <w:b/>
          <w:color w:val="000000" w:themeColor="text1"/>
          <w:lang w:eastAsia="zh-CN"/>
        </w:rPr>
      </w:pPr>
      <w:r w:rsidRPr="00D41F83">
        <w:rPr>
          <w:rFonts w:ascii="Times New Roman" w:eastAsia="Calibri" w:hAnsi="Times New Roman" w:cs="Times New Roman"/>
          <w:b/>
          <w:color w:val="000000" w:themeColor="text1"/>
          <w:lang w:eastAsia="zh-CN"/>
        </w:rPr>
        <w:t>Wykonawca przed przystąpieniem do realizacji Umowy zapozna się z procedurami wstępu na teren Akademii obowiązujących u Zamawiającego</w:t>
      </w:r>
    </w:p>
    <w:p w14:paraId="1D76B84E" w14:textId="77777777" w:rsidR="00A14778" w:rsidRPr="00B00B65" w:rsidRDefault="00A14778" w:rsidP="00B21489">
      <w:pPr>
        <w:tabs>
          <w:tab w:val="left" w:pos="-567"/>
        </w:tabs>
        <w:suppressAutoHyphens/>
        <w:autoSpaceDE w:val="0"/>
        <w:spacing w:after="0" w:line="240" w:lineRule="auto"/>
        <w:jc w:val="both"/>
        <w:rPr>
          <w:rFonts w:ascii="Times New Roman" w:eastAsia="Calibri" w:hAnsi="Times New Roman" w:cs="Times New Roman"/>
          <w:b/>
          <w:lang w:eastAsia="zh-CN"/>
        </w:rPr>
      </w:pPr>
    </w:p>
    <w:tbl>
      <w:tblPr>
        <w:tblW w:w="9221" w:type="dxa"/>
        <w:tblInd w:w="-118" w:type="dxa"/>
        <w:tblLayout w:type="fixed"/>
        <w:tblLook w:val="0000" w:firstRow="0" w:lastRow="0" w:firstColumn="0" w:lastColumn="0" w:noHBand="0" w:noVBand="0"/>
      </w:tblPr>
      <w:tblGrid>
        <w:gridCol w:w="1809"/>
        <w:gridCol w:w="7412"/>
      </w:tblGrid>
      <w:tr w:rsidR="00B91EA7" w:rsidRPr="00B00B65" w14:paraId="65565A01" w14:textId="77777777" w:rsidTr="006D4EEC">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234C886A" w14:textId="77777777" w:rsidR="00B91EA7" w:rsidRPr="00B00B65" w:rsidRDefault="00B91EA7" w:rsidP="00B91EA7">
            <w:pPr>
              <w:suppressAutoHyphens/>
              <w:spacing w:after="0" w:line="240" w:lineRule="auto"/>
              <w:rPr>
                <w:rFonts w:ascii="Times New Roman" w:eastAsia="Times New Roman" w:hAnsi="Times New Roman" w:cs="Times New Roman"/>
                <w:b/>
                <w:lang w:eastAsia="zh-CN"/>
              </w:rPr>
            </w:pPr>
            <w:r w:rsidRPr="00B00B65">
              <w:rPr>
                <w:rFonts w:ascii="Times New Roman" w:eastAsia="Times New Roman" w:hAnsi="Times New Roman" w:cs="Times New Roman"/>
                <w:b/>
                <w:lang w:eastAsia="zh-CN"/>
              </w:rPr>
              <w:t>ROZDZIAŁ 5</w:t>
            </w:r>
          </w:p>
        </w:tc>
        <w:tc>
          <w:tcPr>
            <w:tcW w:w="7412" w:type="dxa"/>
            <w:tcBorders>
              <w:top w:val="single" w:sz="4" w:space="0" w:color="000000"/>
              <w:bottom w:val="single" w:sz="4" w:space="0" w:color="000000"/>
              <w:right w:val="single" w:sz="4" w:space="0" w:color="000000"/>
            </w:tcBorders>
            <w:shd w:val="clear" w:color="auto" w:fill="D9D9D9"/>
            <w:vAlign w:val="center"/>
          </w:tcPr>
          <w:p w14:paraId="4A1A12F7" w14:textId="77777777" w:rsidR="00B91EA7" w:rsidRPr="00B00B65" w:rsidRDefault="00B91EA7" w:rsidP="00B91EA7">
            <w:pPr>
              <w:suppressAutoHyphens/>
              <w:spacing w:after="0" w:line="240" w:lineRule="auto"/>
              <w:rPr>
                <w:rFonts w:ascii="Times New Roman" w:eastAsia="Times New Roman" w:hAnsi="Times New Roman" w:cs="Times New Roman"/>
                <w:b/>
                <w:lang w:eastAsia="pl-PL"/>
              </w:rPr>
            </w:pPr>
            <w:r w:rsidRPr="00B00B65">
              <w:rPr>
                <w:rFonts w:ascii="Times New Roman" w:eastAsia="Times New Roman" w:hAnsi="Times New Roman" w:cs="Times New Roman"/>
                <w:b/>
                <w:lang w:eastAsia="pl-PL"/>
              </w:rPr>
              <w:t>Informacje o przedmiotowych środkach dowodowych</w:t>
            </w:r>
          </w:p>
        </w:tc>
      </w:tr>
    </w:tbl>
    <w:p w14:paraId="3CC7D51F" w14:textId="2EEB6AB3" w:rsidR="00B91EA7" w:rsidRDefault="00123A62" w:rsidP="007727C2">
      <w:pPr>
        <w:pStyle w:val="Akapitzlist"/>
        <w:ind w:left="284"/>
        <w:rPr>
          <w:rFonts w:ascii="Times New Roman" w:hAnsi="Times New Roman" w:cs="Times New Roman"/>
        </w:rPr>
      </w:pPr>
      <w:r w:rsidRPr="00426FA4">
        <w:rPr>
          <w:rFonts w:ascii="Times New Roman" w:hAnsi="Times New Roman" w:cs="Times New Roman"/>
        </w:rPr>
        <w:t xml:space="preserve">Zamawiający </w:t>
      </w:r>
      <w:r w:rsidR="009469DB" w:rsidRPr="00426FA4">
        <w:rPr>
          <w:rFonts w:ascii="Times New Roman" w:hAnsi="Times New Roman" w:cs="Times New Roman"/>
          <w:b/>
        </w:rPr>
        <w:t>przewiduje</w:t>
      </w:r>
      <w:r w:rsidR="009469DB" w:rsidRPr="00426FA4">
        <w:rPr>
          <w:rFonts w:ascii="Times New Roman" w:hAnsi="Times New Roman" w:cs="Times New Roman"/>
        </w:rPr>
        <w:t xml:space="preserve"> </w:t>
      </w:r>
      <w:r w:rsidR="009469DB" w:rsidRPr="006D14BE">
        <w:rPr>
          <w:rFonts w:ascii="Times New Roman" w:hAnsi="Times New Roman" w:cs="Times New Roman"/>
        </w:rPr>
        <w:t>przedmiotow</w:t>
      </w:r>
      <w:r w:rsidR="00926A69" w:rsidRPr="006D14BE">
        <w:rPr>
          <w:rFonts w:ascii="Times New Roman" w:hAnsi="Times New Roman" w:cs="Times New Roman"/>
        </w:rPr>
        <w:t>y</w:t>
      </w:r>
      <w:r w:rsidRPr="006D14BE">
        <w:rPr>
          <w:rFonts w:ascii="Times New Roman" w:hAnsi="Times New Roman" w:cs="Times New Roman"/>
        </w:rPr>
        <w:t xml:space="preserve"> środ</w:t>
      </w:r>
      <w:r w:rsidR="00926A69" w:rsidRPr="006D14BE">
        <w:rPr>
          <w:rFonts w:ascii="Times New Roman" w:hAnsi="Times New Roman" w:cs="Times New Roman"/>
        </w:rPr>
        <w:t>e</w:t>
      </w:r>
      <w:r w:rsidR="009469DB" w:rsidRPr="006D14BE">
        <w:rPr>
          <w:rFonts w:ascii="Times New Roman" w:hAnsi="Times New Roman" w:cs="Times New Roman"/>
        </w:rPr>
        <w:t>k dowodow</w:t>
      </w:r>
      <w:r w:rsidR="00926A69" w:rsidRPr="006D14BE">
        <w:rPr>
          <w:rFonts w:ascii="Times New Roman" w:hAnsi="Times New Roman" w:cs="Times New Roman"/>
        </w:rPr>
        <w:t>y</w:t>
      </w:r>
      <w:r w:rsidR="00C16938">
        <w:rPr>
          <w:rFonts w:ascii="Times New Roman" w:hAnsi="Times New Roman" w:cs="Times New Roman"/>
        </w:rPr>
        <w:t xml:space="preserve"> (</w:t>
      </w:r>
      <w:r w:rsidR="00C16938" w:rsidRPr="00C16938">
        <w:rPr>
          <w:rFonts w:ascii="Times New Roman" w:hAnsi="Times New Roman" w:cs="Times New Roman"/>
          <w:b/>
          <w:bCs/>
        </w:rPr>
        <w:t>dla wszystkich części</w:t>
      </w:r>
      <w:r w:rsidR="00C16938">
        <w:rPr>
          <w:rFonts w:ascii="Times New Roman" w:hAnsi="Times New Roman" w:cs="Times New Roman"/>
        </w:rPr>
        <w:t>)</w:t>
      </w:r>
    </w:p>
    <w:p w14:paraId="320B7D9A" w14:textId="7DDE4C11" w:rsidR="00426FA4" w:rsidRPr="006D14BE" w:rsidRDefault="00426FA4" w:rsidP="007727C2">
      <w:pPr>
        <w:pStyle w:val="Akapitzlist"/>
        <w:ind w:left="284"/>
        <w:rPr>
          <w:rFonts w:ascii="Times New Roman" w:hAnsi="Times New Roman" w:cs="Times New Roman"/>
        </w:rPr>
      </w:pPr>
      <w:r w:rsidRPr="00D24051">
        <w:rPr>
          <w:rFonts w:ascii="Times New Roman" w:hAnsi="Times New Roman"/>
          <w:sz w:val="20"/>
          <w:szCs w:val="20"/>
        </w:rPr>
        <w:t>Do oferty należy dołączyć karty charakterystyk i karty produktowe (opisy w formie instrukcji określające stężenie robocze poszczególnych środków chemicznych) oferowanych środków</w:t>
      </w:r>
    </w:p>
    <w:p w14:paraId="53124E30" w14:textId="49E720F3" w:rsidR="00426FA4" w:rsidRPr="00426FA4" w:rsidRDefault="00426FA4" w:rsidP="00426FA4">
      <w:pPr>
        <w:spacing w:line="240" w:lineRule="auto"/>
        <w:ind w:right="170"/>
        <w:jc w:val="both"/>
        <w:rPr>
          <w:rFonts w:ascii="Times New Roman" w:hAnsi="Times New Roman" w:cs="Times New Roman"/>
          <w:b/>
          <w:u w:val="single"/>
        </w:rPr>
      </w:pPr>
      <w:r w:rsidRPr="00426FA4">
        <w:rPr>
          <w:rFonts w:ascii="Times New Roman" w:hAnsi="Times New Roman" w:cs="Times New Roman"/>
          <w:b/>
          <w:u w:val="single"/>
        </w:rPr>
        <w:t>Do części I</w:t>
      </w:r>
    </w:p>
    <w:p w14:paraId="550D45BC" w14:textId="688E46B5" w:rsidR="00426FA4" w:rsidRPr="00426FA4" w:rsidRDefault="00426FA4" w:rsidP="004F2083">
      <w:pPr>
        <w:pStyle w:val="Akapitzlist"/>
        <w:numPr>
          <w:ilvl w:val="0"/>
          <w:numId w:val="213"/>
        </w:numPr>
        <w:rPr>
          <w:rFonts w:ascii="Times New Roman" w:hAnsi="Times New Roman"/>
          <w:b/>
          <w:bCs/>
          <w:sz w:val="20"/>
          <w:szCs w:val="20"/>
        </w:rPr>
      </w:pPr>
      <w:r w:rsidRPr="00426FA4">
        <w:rPr>
          <w:rFonts w:ascii="Times New Roman" w:hAnsi="Times New Roman"/>
          <w:b/>
          <w:bCs/>
          <w:sz w:val="20"/>
          <w:szCs w:val="20"/>
        </w:rPr>
        <w:t>Aktualne Karty charakterystyk produktu, zgodne z rozporządzeniem komisji (UE) 2020/878 do pozycji z tabeli (załącznik nr 1): ponumerowane i przypisane do poszczególnych pozycji z tabeli: 3,5,8,9,17,27,28,29,32,33,34,35,36,38,39,40,41,42,43,44,45,46,47,48,49,50,51,52,53,59,66,67,68,69,70,72, 73,86,88,90,93,95,96,97,103.</w:t>
      </w:r>
    </w:p>
    <w:p w14:paraId="79391569" w14:textId="01B9FCE4" w:rsidR="00426FA4" w:rsidRDefault="00426FA4" w:rsidP="004F2083">
      <w:pPr>
        <w:pStyle w:val="Akapitzlist"/>
        <w:numPr>
          <w:ilvl w:val="0"/>
          <w:numId w:val="213"/>
        </w:numPr>
        <w:rPr>
          <w:rFonts w:ascii="Times New Roman" w:hAnsi="Times New Roman"/>
          <w:b/>
          <w:bCs/>
          <w:sz w:val="20"/>
          <w:szCs w:val="20"/>
        </w:rPr>
      </w:pPr>
      <w:bookmarkStart w:id="3" w:name="_Hlk195700220"/>
      <w:r w:rsidRPr="00426FA4">
        <w:rPr>
          <w:rFonts w:ascii="Times New Roman" w:hAnsi="Times New Roman"/>
          <w:b/>
          <w:bCs/>
          <w:sz w:val="20"/>
          <w:szCs w:val="20"/>
        </w:rPr>
        <w:t xml:space="preserve">Karty techniczne do produktów z pozycji nr: </w:t>
      </w:r>
      <w:bookmarkEnd w:id="3"/>
      <w:r w:rsidRPr="00426FA4">
        <w:rPr>
          <w:rFonts w:ascii="Times New Roman" w:hAnsi="Times New Roman"/>
          <w:b/>
          <w:bCs/>
          <w:sz w:val="20"/>
          <w:szCs w:val="20"/>
        </w:rPr>
        <w:t>24,26.</w:t>
      </w:r>
    </w:p>
    <w:p w14:paraId="46DE513D" w14:textId="15DE1E4F" w:rsidR="00426FA4" w:rsidRDefault="00426FA4" w:rsidP="004F2083">
      <w:pPr>
        <w:pStyle w:val="Akapitzlist"/>
        <w:numPr>
          <w:ilvl w:val="0"/>
          <w:numId w:val="213"/>
        </w:numPr>
        <w:rPr>
          <w:rFonts w:ascii="Times New Roman" w:hAnsi="Times New Roman"/>
          <w:b/>
          <w:bCs/>
          <w:sz w:val="20"/>
          <w:szCs w:val="20"/>
        </w:rPr>
      </w:pPr>
      <w:r w:rsidRPr="00426FA4">
        <w:rPr>
          <w:rFonts w:ascii="Times New Roman" w:hAnsi="Times New Roman"/>
          <w:b/>
          <w:bCs/>
          <w:sz w:val="20"/>
          <w:szCs w:val="20"/>
        </w:rPr>
        <w:t>Pozwolenie na obrót produktem biobójczym wydane przez Urząd Rejestracji Produktów Leczniczych Wyrobów Medycznych i Produktów Biobójczych- pozycja nr 45</w:t>
      </w:r>
    </w:p>
    <w:p w14:paraId="053D7A5E" w14:textId="205EA1CC" w:rsidR="00426FA4" w:rsidRDefault="00426FA4" w:rsidP="00426FA4">
      <w:pPr>
        <w:rPr>
          <w:rFonts w:ascii="Times New Roman" w:hAnsi="Times New Roman"/>
          <w:b/>
          <w:bCs/>
          <w:sz w:val="20"/>
          <w:szCs w:val="20"/>
          <w:u w:val="single"/>
        </w:rPr>
      </w:pPr>
      <w:r w:rsidRPr="00426FA4">
        <w:rPr>
          <w:rFonts w:ascii="Times New Roman" w:hAnsi="Times New Roman"/>
          <w:b/>
          <w:bCs/>
          <w:sz w:val="20"/>
          <w:szCs w:val="20"/>
          <w:u w:val="single"/>
        </w:rPr>
        <w:t>Do części II</w:t>
      </w:r>
    </w:p>
    <w:p w14:paraId="6971E174" w14:textId="002886DE" w:rsidR="00426FA4" w:rsidRDefault="00426FA4" w:rsidP="004F2083">
      <w:pPr>
        <w:pStyle w:val="Akapitzlist"/>
        <w:numPr>
          <w:ilvl w:val="0"/>
          <w:numId w:val="214"/>
        </w:numPr>
        <w:rPr>
          <w:rFonts w:ascii="Times New Roman" w:hAnsi="Times New Roman"/>
          <w:b/>
          <w:bCs/>
          <w:sz w:val="20"/>
          <w:szCs w:val="20"/>
        </w:rPr>
      </w:pPr>
      <w:r w:rsidRPr="00426FA4">
        <w:rPr>
          <w:rFonts w:ascii="Times New Roman" w:hAnsi="Times New Roman"/>
          <w:b/>
          <w:bCs/>
          <w:sz w:val="20"/>
          <w:szCs w:val="20"/>
        </w:rPr>
        <w:t>Aktualne Karty charakterystyk produktu, zgodne z rozporządzeniem komisji (UE) 2020/878 do pozycji z tabeli (załącznik nr 1): ponumerowane i przypisane do poszczególnych pozycji z tabeli:</w:t>
      </w:r>
    </w:p>
    <w:p w14:paraId="0738F9BB" w14:textId="6EE11F31" w:rsidR="00426FA4" w:rsidRDefault="00426FA4" w:rsidP="00426FA4">
      <w:pPr>
        <w:pStyle w:val="Akapitzlist"/>
        <w:tabs>
          <w:tab w:val="left" w:pos="3960"/>
        </w:tabs>
        <w:rPr>
          <w:rFonts w:ascii="Times New Roman" w:hAnsi="Times New Roman"/>
          <w:b/>
          <w:sz w:val="20"/>
          <w:szCs w:val="20"/>
        </w:rPr>
      </w:pPr>
      <w:r w:rsidRPr="00426FA4">
        <w:rPr>
          <w:rFonts w:ascii="Times New Roman" w:hAnsi="Times New Roman"/>
          <w:b/>
          <w:sz w:val="20"/>
          <w:szCs w:val="20"/>
        </w:rPr>
        <w:t>3,4,5,6,7,8,9,10,11,12,13,14,17,18,19,</w:t>
      </w:r>
      <w:r>
        <w:rPr>
          <w:rFonts w:ascii="Times New Roman" w:hAnsi="Times New Roman"/>
          <w:b/>
          <w:sz w:val="20"/>
          <w:szCs w:val="20"/>
        </w:rPr>
        <w:t>31,32,33,34,35,37,39,41,42,43,</w:t>
      </w:r>
      <w:r w:rsidRPr="00426FA4">
        <w:rPr>
          <w:rFonts w:ascii="Times New Roman" w:hAnsi="Times New Roman"/>
          <w:b/>
          <w:sz w:val="20"/>
          <w:szCs w:val="20"/>
        </w:rPr>
        <w:t>45</w:t>
      </w:r>
    </w:p>
    <w:p w14:paraId="77CEF544" w14:textId="59FE5366" w:rsidR="00426FA4" w:rsidRDefault="00426FA4" w:rsidP="004F2083">
      <w:pPr>
        <w:pStyle w:val="Akapitzlist"/>
        <w:numPr>
          <w:ilvl w:val="0"/>
          <w:numId w:val="214"/>
        </w:numPr>
        <w:tabs>
          <w:tab w:val="left" w:pos="3960"/>
        </w:tabs>
        <w:rPr>
          <w:rFonts w:ascii="Times New Roman" w:hAnsi="Times New Roman"/>
          <w:b/>
          <w:sz w:val="20"/>
          <w:szCs w:val="20"/>
        </w:rPr>
      </w:pPr>
      <w:r w:rsidRPr="00426FA4">
        <w:rPr>
          <w:rFonts w:ascii="Times New Roman" w:hAnsi="Times New Roman"/>
          <w:b/>
          <w:sz w:val="20"/>
          <w:szCs w:val="20"/>
        </w:rPr>
        <w:t xml:space="preserve">Karty techniczne produktów do pozycji z zawartym certyfikatem </w:t>
      </w:r>
      <w:r w:rsidRPr="00426FA4">
        <w:rPr>
          <w:rFonts w:ascii="Times New Roman" w:hAnsi="Times New Roman"/>
          <w:b/>
          <w:bCs/>
          <w:sz w:val="20"/>
          <w:szCs w:val="20"/>
        </w:rPr>
        <w:t>FSC, ECOLABEL lub równoważne</w:t>
      </w:r>
      <w:r w:rsidRPr="00426FA4">
        <w:rPr>
          <w:rFonts w:ascii="Times New Roman" w:hAnsi="Times New Roman"/>
          <w:b/>
          <w:sz w:val="20"/>
          <w:szCs w:val="20"/>
        </w:rPr>
        <w:t>: 1,2,15,16,23,30,38,40,44</w:t>
      </w:r>
    </w:p>
    <w:p w14:paraId="0CD26240" w14:textId="39953652" w:rsidR="00426FA4" w:rsidRDefault="00426FA4" w:rsidP="004F2083">
      <w:pPr>
        <w:pStyle w:val="Akapitzlist"/>
        <w:numPr>
          <w:ilvl w:val="0"/>
          <w:numId w:val="214"/>
        </w:numPr>
        <w:tabs>
          <w:tab w:val="left" w:pos="3960"/>
        </w:tabs>
        <w:rPr>
          <w:rFonts w:ascii="Times New Roman" w:hAnsi="Times New Roman"/>
          <w:b/>
          <w:sz w:val="20"/>
          <w:szCs w:val="20"/>
        </w:rPr>
      </w:pPr>
      <w:r w:rsidRPr="00426FA4">
        <w:rPr>
          <w:rFonts w:ascii="Times New Roman" w:hAnsi="Times New Roman"/>
          <w:b/>
          <w:sz w:val="20"/>
          <w:szCs w:val="20"/>
        </w:rPr>
        <w:t>Pozwolenie na obrót produktem biobójczym wydane przez Urząd Rejestracji Produktów Leczniczych Wyrobów Medycznych i Produktów Biobójczych : 7, 14, 35</w:t>
      </w:r>
    </w:p>
    <w:p w14:paraId="2C51C587" w14:textId="34E76D16" w:rsidR="00426FA4" w:rsidRDefault="00426FA4" w:rsidP="004F2083">
      <w:pPr>
        <w:pStyle w:val="Akapitzlist"/>
        <w:numPr>
          <w:ilvl w:val="0"/>
          <w:numId w:val="214"/>
        </w:numPr>
        <w:tabs>
          <w:tab w:val="left" w:pos="3960"/>
        </w:tabs>
        <w:rPr>
          <w:rFonts w:ascii="Times New Roman" w:hAnsi="Times New Roman"/>
          <w:b/>
          <w:sz w:val="20"/>
          <w:szCs w:val="20"/>
        </w:rPr>
      </w:pPr>
      <w:r w:rsidRPr="00426FA4">
        <w:rPr>
          <w:rFonts w:ascii="Times New Roman" w:hAnsi="Times New Roman"/>
          <w:b/>
          <w:sz w:val="20"/>
          <w:szCs w:val="20"/>
        </w:rPr>
        <w:t xml:space="preserve">Dopuszczenie do kontaktu z żywnością zgodnie rozporządzeniem (WE) 1935/2004. Zgodny z normami: EN 455-1-2-3-4: </w:t>
      </w:r>
      <w:r>
        <w:rPr>
          <w:rFonts w:ascii="Times New Roman" w:hAnsi="Times New Roman"/>
          <w:b/>
          <w:sz w:val="20"/>
          <w:szCs w:val="20"/>
        </w:rPr>
        <w:t xml:space="preserve"> </w:t>
      </w:r>
      <w:r w:rsidRPr="00426FA4">
        <w:rPr>
          <w:rFonts w:ascii="Times New Roman" w:hAnsi="Times New Roman"/>
          <w:b/>
          <w:sz w:val="20"/>
          <w:szCs w:val="20"/>
        </w:rPr>
        <w:t>26, 27, 28</w:t>
      </w:r>
    </w:p>
    <w:p w14:paraId="74DBF232" w14:textId="55617422" w:rsidR="00426FA4" w:rsidRPr="00426FA4" w:rsidRDefault="00426FA4" w:rsidP="004F2083">
      <w:pPr>
        <w:pStyle w:val="Akapitzlist"/>
        <w:numPr>
          <w:ilvl w:val="0"/>
          <w:numId w:val="214"/>
        </w:numPr>
        <w:tabs>
          <w:tab w:val="left" w:pos="3960"/>
        </w:tabs>
        <w:rPr>
          <w:rFonts w:ascii="Times New Roman" w:hAnsi="Times New Roman"/>
          <w:b/>
          <w:sz w:val="20"/>
          <w:szCs w:val="20"/>
        </w:rPr>
      </w:pPr>
      <w:r w:rsidRPr="00426FA4">
        <w:rPr>
          <w:rFonts w:ascii="Times New Roman" w:hAnsi="Times New Roman"/>
          <w:b/>
          <w:sz w:val="20"/>
          <w:szCs w:val="20"/>
        </w:rPr>
        <w:t>Certyfikat europejski PEFC* przyjazny dla środowiska: 21,</w:t>
      </w:r>
    </w:p>
    <w:p w14:paraId="29784D44" w14:textId="77777777" w:rsidR="00426FA4" w:rsidRPr="00426FA4" w:rsidRDefault="00426FA4" w:rsidP="00426FA4">
      <w:pPr>
        <w:pStyle w:val="Akapitzlist"/>
        <w:rPr>
          <w:rFonts w:ascii="Times New Roman" w:hAnsi="Times New Roman"/>
          <w:b/>
          <w:bCs/>
          <w:sz w:val="20"/>
          <w:szCs w:val="20"/>
        </w:rPr>
      </w:pPr>
    </w:p>
    <w:tbl>
      <w:tblPr>
        <w:tblW w:w="9221" w:type="dxa"/>
        <w:tblInd w:w="-118" w:type="dxa"/>
        <w:tblLayout w:type="fixed"/>
        <w:tblLook w:val="0000" w:firstRow="0" w:lastRow="0" w:firstColumn="0" w:lastColumn="0" w:noHBand="0" w:noVBand="0"/>
      </w:tblPr>
      <w:tblGrid>
        <w:gridCol w:w="1809"/>
        <w:gridCol w:w="7412"/>
      </w:tblGrid>
      <w:tr w:rsidR="00B91EA7" w:rsidRPr="00B00B65" w14:paraId="5B12551B" w14:textId="77777777" w:rsidTr="006D4EEC">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5947CA4C" w14:textId="77777777" w:rsidR="00B91EA7" w:rsidRPr="00B00B65" w:rsidRDefault="00B91EA7" w:rsidP="006D4EEC">
            <w:pPr>
              <w:spacing w:after="0" w:line="240" w:lineRule="auto"/>
              <w:rPr>
                <w:rFonts w:ascii="Times New Roman" w:eastAsia="Times New Roman" w:hAnsi="Times New Roman" w:cs="Times New Roman"/>
                <w:b/>
              </w:rPr>
            </w:pPr>
            <w:r w:rsidRPr="00B00B65">
              <w:rPr>
                <w:rFonts w:ascii="Times New Roman" w:eastAsia="Times New Roman" w:hAnsi="Times New Roman" w:cs="Times New Roman"/>
                <w:b/>
              </w:rPr>
              <w:t>ROZDZIAŁ 6</w:t>
            </w:r>
          </w:p>
        </w:tc>
        <w:tc>
          <w:tcPr>
            <w:tcW w:w="7412" w:type="dxa"/>
            <w:tcBorders>
              <w:top w:val="single" w:sz="4" w:space="0" w:color="000000"/>
              <w:bottom w:val="single" w:sz="4" w:space="0" w:color="000000"/>
              <w:right w:val="single" w:sz="4" w:space="0" w:color="000000"/>
            </w:tcBorders>
            <w:shd w:val="clear" w:color="auto" w:fill="D9D9D9"/>
            <w:vAlign w:val="center"/>
          </w:tcPr>
          <w:p w14:paraId="32289CC1" w14:textId="77777777" w:rsidR="00B91EA7" w:rsidRPr="00B00B65" w:rsidRDefault="00B91EA7" w:rsidP="006D4EEC">
            <w:pPr>
              <w:spacing w:after="0" w:line="240" w:lineRule="auto"/>
              <w:rPr>
                <w:rFonts w:ascii="Times New Roman" w:eastAsia="Times New Roman" w:hAnsi="Times New Roman" w:cs="Times New Roman"/>
                <w:b/>
                <w:lang w:eastAsia="pl-PL"/>
              </w:rPr>
            </w:pPr>
            <w:r w:rsidRPr="00B00B65">
              <w:rPr>
                <w:rFonts w:ascii="Times New Roman" w:eastAsia="Times New Roman" w:hAnsi="Times New Roman" w:cs="Times New Roman"/>
                <w:b/>
                <w:lang w:eastAsia="pl-PL"/>
              </w:rPr>
              <w:t>Termin wykonania zamówienia</w:t>
            </w:r>
          </w:p>
        </w:tc>
      </w:tr>
    </w:tbl>
    <w:p w14:paraId="2DDD517F" w14:textId="77777777" w:rsidR="00734B0A" w:rsidRPr="00B00B65" w:rsidRDefault="00E40C7A" w:rsidP="00310D25">
      <w:pPr>
        <w:suppressAutoHyphens/>
        <w:spacing w:after="0" w:line="240" w:lineRule="auto"/>
        <w:jc w:val="both"/>
        <w:rPr>
          <w:rFonts w:ascii="Times New Roman" w:eastAsia="Calibri" w:hAnsi="Times New Roman" w:cs="Times New Roman"/>
          <w:lang w:eastAsia="zh-CN"/>
        </w:rPr>
      </w:pPr>
      <w:r w:rsidRPr="00B00B65">
        <w:rPr>
          <w:rFonts w:ascii="Times New Roman" w:eastAsia="Calibri" w:hAnsi="Times New Roman" w:cs="Times New Roman"/>
          <w:lang w:eastAsia="zh-CN"/>
        </w:rPr>
        <w:t xml:space="preserve">Terminy realizacji zamówienia: </w:t>
      </w:r>
    </w:p>
    <w:p w14:paraId="0071047B" w14:textId="19DCCA1E" w:rsidR="00FE794C" w:rsidRDefault="006E51EA" w:rsidP="00310D25">
      <w:pPr>
        <w:tabs>
          <w:tab w:val="left" w:pos="1701"/>
        </w:tabs>
        <w:spacing w:after="0" w:line="240" w:lineRule="auto"/>
        <w:ind w:left="646" w:hanging="504"/>
        <w:jc w:val="both"/>
        <w:rPr>
          <w:rFonts w:ascii="Times New Roman" w:eastAsia="Times New Roman" w:hAnsi="Times New Roman" w:cs="Times New Roman"/>
          <w:b/>
          <w:lang w:eastAsia="pl-PL"/>
        </w:rPr>
      </w:pPr>
      <w:r>
        <w:rPr>
          <w:rFonts w:ascii="Times New Roman" w:eastAsia="Times New Roman" w:hAnsi="Times New Roman" w:cs="Times New Roman"/>
          <w:b/>
          <w:lang w:eastAsia="pl-PL"/>
        </w:rPr>
        <w:t>Część I -</w:t>
      </w:r>
      <w:r w:rsidR="00023922">
        <w:rPr>
          <w:rFonts w:ascii="Times New Roman" w:eastAsia="Times New Roman" w:hAnsi="Times New Roman" w:cs="Times New Roman"/>
          <w:b/>
          <w:lang w:eastAsia="pl-PL"/>
        </w:rPr>
        <w:t xml:space="preserve">  </w:t>
      </w:r>
      <w:r>
        <w:rPr>
          <w:rFonts w:ascii="Times New Roman" w:eastAsia="Times New Roman" w:hAnsi="Times New Roman" w:cs="Times New Roman"/>
          <w:b/>
          <w:lang w:eastAsia="pl-PL"/>
        </w:rPr>
        <w:t>12 miesięcy</w:t>
      </w:r>
    </w:p>
    <w:p w14:paraId="4823D8CF" w14:textId="67A0AB69" w:rsidR="006E51EA" w:rsidRPr="00B00B65" w:rsidRDefault="006E51EA" w:rsidP="00310D25">
      <w:pPr>
        <w:tabs>
          <w:tab w:val="left" w:pos="1701"/>
        </w:tabs>
        <w:spacing w:after="0" w:line="240" w:lineRule="auto"/>
        <w:ind w:left="646" w:hanging="504"/>
        <w:jc w:val="both"/>
        <w:rPr>
          <w:rFonts w:ascii="Times New Roman" w:hAnsi="Times New Roman" w:cs="Times New Roman"/>
          <w:b/>
        </w:rPr>
      </w:pPr>
      <w:r>
        <w:rPr>
          <w:rFonts w:ascii="Times New Roman" w:eastAsia="Times New Roman" w:hAnsi="Times New Roman" w:cs="Times New Roman"/>
          <w:b/>
          <w:lang w:eastAsia="pl-PL"/>
        </w:rPr>
        <w:t>Część II -</w:t>
      </w:r>
      <w:r w:rsidR="00023922">
        <w:rPr>
          <w:rFonts w:ascii="Times New Roman" w:eastAsia="Times New Roman" w:hAnsi="Times New Roman" w:cs="Times New Roman"/>
          <w:b/>
          <w:lang w:eastAsia="pl-PL"/>
        </w:rPr>
        <w:t>12</w:t>
      </w:r>
      <w:r>
        <w:rPr>
          <w:rFonts w:ascii="Times New Roman" w:eastAsia="Times New Roman" w:hAnsi="Times New Roman" w:cs="Times New Roman"/>
          <w:b/>
          <w:lang w:eastAsia="pl-PL"/>
        </w:rPr>
        <w:t xml:space="preserve"> miesięcy</w:t>
      </w:r>
    </w:p>
    <w:tbl>
      <w:tblPr>
        <w:tblW w:w="9221" w:type="dxa"/>
        <w:tblInd w:w="-118" w:type="dxa"/>
        <w:tblLayout w:type="fixed"/>
        <w:tblLook w:val="0000" w:firstRow="0" w:lastRow="0" w:firstColumn="0" w:lastColumn="0" w:noHBand="0" w:noVBand="0"/>
      </w:tblPr>
      <w:tblGrid>
        <w:gridCol w:w="1809"/>
        <w:gridCol w:w="7412"/>
      </w:tblGrid>
      <w:tr w:rsidR="002F76AD" w:rsidRPr="00B00B65" w14:paraId="3F2C0511" w14:textId="77777777" w:rsidTr="006D4EEC">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6CE7774C" w14:textId="77777777" w:rsidR="002F76AD" w:rsidRPr="00B00B65" w:rsidRDefault="002F76AD" w:rsidP="006D4EEC">
            <w:pPr>
              <w:spacing w:after="0" w:line="240" w:lineRule="auto"/>
              <w:rPr>
                <w:rFonts w:ascii="Times New Roman" w:eastAsia="Times New Roman" w:hAnsi="Times New Roman" w:cs="Times New Roman"/>
                <w:b/>
              </w:rPr>
            </w:pPr>
            <w:r w:rsidRPr="00B00B65">
              <w:rPr>
                <w:rFonts w:ascii="Times New Roman" w:eastAsia="Times New Roman" w:hAnsi="Times New Roman" w:cs="Times New Roman"/>
                <w:b/>
              </w:rPr>
              <w:t>ROZDZIAŁ 7</w:t>
            </w:r>
          </w:p>
        </w:tc>
        <w:tc>
          <w:tcPr>
            <w:tcW w:w="7412" w:type="dxa"/>
            <w:tcBorders>
              <w:top w:val="single" w:sz="4" w:space="0" w:color="000000"/>
              <w:bottom w:val="single" w:sz="4" w:space="0" w:color="000000"/>
              <w:right w:val="single" w:sz="4" w:space="0" w:color="000000"/>
            </w:tcBorders>
            <w:shd w:val="clear" w:color="auto" w:fill="D9D9D9"/>
            <w:vAlign w:val="center"/>
          </w:tcPr>
          <w:p w14:paraId="06D89DD7" w14:textId="77777777" w:rsidR="002F76AD" w:rsidRPr="00B00B65" w:rsidRDefault="002F76AD" w:rsidP="006D4EEC">
            <w:pPr>
              <w:spacing w:after="0" w:line="240" w:lineRule="auto"/>
              <w:rPr>
                <w:rFonts w:ascii="Times New Roman" w:eastAsia="Times New Roman" w:hAnsi="Times New Roman" w:cs="Times New Roman"/>
                <w:b/>
                <w:lang w:eastAsia="pl-PL"/>
              </w:rPr>
            </w:pPr>
            <w:r w:rsidRPr="00B00B65">
              <w:rPr>
                <w:rFonts w:ascii="Times New Roman" w:eastAsia="Times New Roman" w:hAnsi="Times New Roman" w:cs="Times New Roman"/>
                <w:b/>
                <w:lang w:eastAsia="pl-PL"/>
              </w:rPr>
              <w:t>Podstawy wykluczenia, o których mowa w art. 108 ust. 1</w:t>
            </w:r>
          </w:p>
        </w:tc>
      </w:tr>
    </w:tbl>
    <w:p w14:paraId="16CB2D5A" w14:textId="77777777" w:rsidR="002F76AD" w:rsidRPr="00B00B65" w:rsidRDefault="002F76AD" w:rsidP="002C1C91">
      <w:pPr>
        <w:pStyle w:val="Akapitzlist"/>
        <w:numPr>
          <w:ilvl w:val="0"/>
          <w:numId w:val="51"/>
        </w:numPr>
        <w:tabs>
          <w:tab w:val="clear" w:pos="720"/>
        </w:tabs>
        <w:suppressAutoHyphens/>
        <w:autoSpaceDE w:val="0"/>
        <w:spacing w:after="0" w:line="240" w:lineRule="auto"/>
        <w:ind w:left="284"/>
        <w:jc w:val="both"/>
        <w:rPr>
          <w:rFonts w:ascii="Times New Roman" w:hAnsi="Times New Roman" w:cs="Times New Roman"/>
        </w:rPr>
      </w:pPr>
      <w:r w:rsidRPr="00B00B65">
        <w:rPr>
          <w:rFonts w:ascii="Times New Roman" w:hAnsi="Times New Roman" w:cs="Times New Roman"/>
          <w:color w:val="000000"/>
          <w:lang w:eastAsia="pl-PL"/>
        </w:rPr>
        <w:t>Z postępowania o udzielenie zamó</w:t>
      </w:r>
      <w:r w:rsidRPr="00B00B65">
        <w:rPr>
          <w:rFonts w:ascii="Times New Roman" w:eastAsia="ArialMT;MS Gothic" w:hAnsi="Times New Roman" w:cs="Times New Roman"/>
          <w:color w:val="000000"/>
          <w:lang w:eastAsia="pl-PL"/>
        </w:rPr>
        <w:t>w</w:t>
      </w:r>
      <w:r w:rsidRPr="00B00B65">
        <w:rPr>
          <w:rFonts w:ascii="Times New Roman" w:hAnsi="Times New Roman" w:cs="Times New Roman"/>
          <w:color w:val="000000"/>
          <w:lang w:eastAsia="pl-PL"/>
        </w:rPr>
        <w:t>ienia wyklucza się z zastrzeżeniem art. 110 ust. 2 ustawy Prawo zamówień publicznych, Wykonawcę</w:t>
      </w:r>
      <w:r w:rsidRPr="00B00B65">
        <w:rPr>
          <w:rFonts w:ascii="Times New Roman" w:eastAsia="ArialMT;MS Gothic" w:hAnsi="Times New Roman" w:cs="Times New Roman"/>
          <w:color w:val="000000"/>
          <w:lang w:eastAsia="pl-PL"/>
        </w:rPr>
        <w:t>̨</w:t>
      </w:r>
      <w:r w:rsidRPr="00B00B65">
        <w:rPr>
          <w:rFonts w:ascii="Times New Roman" w:hAnsi="Times New Roman" w:cs="Times New Roman"/>
          <w:color w:val="000000"/>
          <w:lang w:eastAsia="pl-PL"/>
        </w:rPr>
        <w:t>:</w:t>
      </w:r>
    </w:p>
    <w:p w14:paraId="0B9796D0" w14:textId="77777777" w:rsidR="002F76AD" w:rsidRPr="00B00B65" w:rsidRDefault="002F76AD" w:rsidP="00EE34AE">
      <w:pPr>
        <w:pStyle w:val="Akapitzlist"/>
        <w:suppressAutoHyphens/>
        <w:autoSpaceDE w:val="0"/>
        <w:spacing w:after="0" w:line="240" w:lineRule="auto"/>
        <w:ind w:left="284"/>
        <w:jc w:val="both"/>
        <w:rPr>
          <w:rFonts w:ascii="Times New Roman" w:hAnsi="Times New Roman" w:cs="Times New Roman"/>
        </w:rPr>
      </w:pPr>
      <w:r w:rsidRPr="00B00B65">
        <w:rPr>
          <w:rFonts w:ascii="Times New Roman" w:hAnsi="Times New Roman" w:cs="Times New Roman"/>
          <w:color w:val="000000"/>
          <w:lang w:eastAsia="pl-PL"/>
        </w:rPr>
        <w:lastRenderedPageBreak/>
        <w:t>bę</w:t>
      </w:r>
      <w:r w:rsidRPr="00B00B65">
        <w:rPr>
          <w:rFonts w:ascii="Times New Roman" w:eastAsia="ArialMT;MS Gothic" w:hAnsi="Times New Roman" w:cs="Times New Roman"/>
          <w:color w:val="000000"/>
          <w:lang w:eastAsia="pl-PL"/>
        </w:rPr>
        <w:t>d</w:t>
      </w:r>
      <w:r w:rsidRPr="00B00B65">
        <w:rPr>
          <w:rFonts w:ascii="Times New Roman" w:hAnsi="Times New Roman" w:cs="Times New Roman"/>
          <w:color w:val="000000"/>
          <w:lang w:eastAsia="pl-PL"/>
        </w:rPr>
        <w:t>ąc</w:t>
      </w:r>
      <w:r w:rsidRPr="00B00B65">
        <w:rPr>
          <w:rFonts w:ascii="Times New Roman" w:eastAsia="ArialMT;MS Gothic" w:hAnsi="Times New Roman" w:cs="Times New Roman"/>
          <w:color w:val="000000"/>
          <w:lang w:eastAsia="pl-PL"/>
        </w:rPr>
        <w:t>e</w:t>
      </w:r>
      <w:r w:rsidRPr="00B00B65">
        <w:rPr>
          <w:rFonts w:ascii="Times New Roman" w:hAnsi="Times New Roman" w:cs="Times New Roman"/>
          <w:color w:val="000000"/>
          <w:lang w:eastAsia="pl-PL"/>
        </w:rPr>
        <w:t>go osoba</w:t>
      </w:r>
      <w:r w:rsidRPr="00B00B65">
        <w:rPr>
          <w:rFonts w:ascii="Times New Roman" w:eastAsia="ArialMT;MS Gothic" w:hAnsi="Times New Roman" w:cs="Times New Roman"/>
          <w:color w:val="000000"/>
          <w:lang w:eastAsia="pl-PL"/>
        </w:rPr>
        <w:t xml:space="preserve">̨ </w:t>
      </w:r>
      <w:r w:rsidRPr="00B00B65">
        <w:rPr>
          <w:rFonts w:ascii="Times New Roman" w:hAnsi="Times New Roman" w:cs="Times New Roman"/>
          <w:color w:val="000000"/>
          <w:lang w:eastAsia="pl-PL"/>
        </w:rPr>
        <w:t>fizyczna</w:t>
      </w:r>
      <w:r w:rsidRPr="00B00B65">
        <w:rPr>
          <w:rFonts w:ascii="Times New Roman" w:eastAsia="ArialMT;MS Gothic" w:hAnsi="Times New Roman" w:cs="Times New Roman"/>
          <w:color w:val="000000"/>
          <w:lang w:eastAsia="pl-PL"/>
        </w:rPr>
        <w:t>̨</w:t>
      </w:r>
      <w:r w:rsidRPr="00B00B65">
        <w:rPr>
          <w:rFonts w:ascii="Times New Roman" w:hAnsi="Times New Roman" w:cs="Times New Roman"/>
          <w:color w:val="000000"/>
          <w:lang w:eastAsia="pl-PL"/>
        </w:rPr>
        <w:t>, któ</w:t>
      </w:r>
      <w:r w:rsidRPr="00B00B65">
        <w:rPr>
          <w:rFonts w:ascii="Times New Roman" w:eastAsia="ArialMT;MS Gothic" w:hAnsi="Times New Roman" w:cs="Times New Roman"/>
          <w:color w:val="000000"/>
          <w:lang w:eastAsia="pl-PL"/>
        </w:rPr>
        <w:t>r</w:t>
      </w:r>
      <w:r w:rsidRPr="00B00B65">
        <w:rPr>
          <w:rFonts w:ascii="Times New Roman" w:hAnsi="Times New Roman" w:cs="Times New Roman"/>
          <w:color w:val="000000"/>
          <w:lang w:eastAsia="pl-PL"/>
        </w:rPr>
        <w:t>ego prawomocnie skazano za przestę</w:t>
      </w:r>
      <w:r w:rsidRPr="00B00B65">
        <w:rPr>
          <w:rFonts w:ascii="Times New Roman" w:eastAsia="ArialMT;MS Gothic" w:hAnsi="Times New Roman" w:cs="Times New Roman"/>
          <w:color w:val="000000"/>
          <w:lang w:eastAsia="pl-PL"/>
        </w:rPr>
        <w:t>p</w:t>
      </w:r>
      <w:r w:rsidRPr="00B00B65">
        <w:rPr>
          <w:rFonts w:ascii="Times New Roman" w:hAnsi="Times New Roman" w:cs="Times New Roman"/>
          <w:color w:val="000000"/>
          <w:lang w:eastAsia="pl-PL"/>
        </w:rPr>
        <w:t>stwo:</w:t>
      </w:r>
    </w:p>
    <w:p w14:paraId="5181571E" w14:textId="77777777" w:rsidR="002F76AD" w:rsidRPr="00B00B65" w:rsidRDefault="002F76AD" w:rsidP="00912854">
      <w:pPr>
        <w:pStyle w:val="Akapitzlist"/>
        <w:numPr>
          <w:ilvl w:val="0"/>
          <w:numId w:val="1"/>
        </w:numPr>
        <w:suppressAutoHyphens/>
        <w:autoSpaceDE w:val="0"/>
        <w:spacing w:after="0" w:line="240" w:lineRule="auto"/>
        <w:ind w:left="426" w:hanging="426"/>
        <w:jc w:val="both"/>
        <w:rPr>
          <w:rFonts w:ascii="Times New Roman" w:hAnsi="Times New Roman" w:cs="Times New Roman"/>
        </w:rPr>
      </w:pPr>
      <w:r w:rsidRPr="00B00B65">
        <w:rPr>
          <w:rFonts w:ascii="Times New Roman" w:hAnsi="Times New Roman" w:cs="Times New Roman"/>
          <w:color w:val="000000"/>
          <w:lang w:eastAsia="pl-PL"/>
        </w:rPr>
        <w:t>udziału w zorganizowanej grupie przestę</w:t>
      </w:r>
      <w:r w:rsidRPr="00B00B65">
        <w:rPr>
          <w:rFonts w:ascii="Times New Roman" w:eastAsia="ArialMT;MS Gothic" w:hAnsi="Times New Roman" w:cs="Times New Roman"/>
          <w:color w:val="000000"/>
          <w:lang w:eastAsia="pl-PL"/>
        </w:rPr>
        <w:t>p</w:t>
      </w:r>
      <w:r w:rsidRPr="00B00B65">
        <w:rPr>
          <w:rFonts w:ascii="Times New Roman" w:hAnsi="Times New Roman" w:cs="Times New Roman"/>
          <w:color w:val="000000"/>
          <w:lang w:eastAsia="pl-PL"/>
        </w:rPr>
        <w:t>czej albo zwią</w:t>
      </w:r>
      <w:r w:rsidRPr="00B00B65">
        <w:rPr>
          <w:rFonts w:ascii="Times New Roman" w:eastAsia="ArialMT;MS Gothic" w:hAnsi="Times New Roman" w:cs="Times New Roman"/>
          <w:color w:val="000000"/>
          <w:lang w:eastAsia="pl-PL"/>
        </w:rPr>
        <w:t>z</w:t>
      </w:r>
      <w:r w:rsidRPr="00B00B65">
        <w:rPr>
          <w:rFonts w:ascii="Times New Roman" w:hAnsi="Times New Roman" w:cs="Times New Roman"/>
          <w:color w:val="000000"/>
          <w:lang w:eastAsia="pl-PL"/>
        </w:rPr>
        <w:t>ku mają</w:t>
      </w:r>
      <w:r w:rsidRPr="00B00B65">
        <w:rPr>
          <w:rFonts w:ascii="Times New Roman" w:eastAsia="ArialMT;MS Gothic" w:hAnsi="Times New Roman" w:cs="Times New Roman"/>
          <w:color w:val="000000"/>
          <w:lang w:eastAsia="pl-PL"/>
        </w:rPr>
        <w:t>c</w:t>
      </w:r>
      <w:r w:rsidRPr="00B00B65">
        <w:rPr>
          <w:rFonts w:ascii="Times New Roman" w:hAnsi="Times New Roman" w:cs="Times New Roman"/>
          <w:color w:val="000000"/>
          <w:lang w:eastAsia="pl-PL"/>
        </w:rPr>
        <w:t>ym na celu popełnienie przestę</w:t>
      </w:r>
      <w:r w:rsidRPr="00B00B65">
        <w:rPr>
          <w:rFonts w:ascii="Times New Roman" w:eastAsia="ArialMT;MS Gothic" w:hAnsi="Times New Roman" w:cs="Times New Roman"/>
          <w:color w:val="000000"/>
          <w:lang w:eastAsia="pl-PL"/>
        </w:rPr>
        <w:t>p</w:t>
      </w:r>
      <w:r w:rsidRPr="00B00B65">
        <w:rPr>
          <w:rFonts w:ascii="Times New Roman" w:hAnsi="Times New Roman" w:cs="Times New Roman"/>
          <w:color w:val="000000"/>
          <w:lang w:eastAsia="pl-PL"/>
        </w:rPr>
        <w:t>stwa lub przestę</w:t>
      </w:r>
      <w:r w:rsidRPr="00B00B65">
        <w:rPr>
          <w:rFonts w:ascii="Times New Roman" w:eastAsia="ArialMT;MS Gothic" w:hAnsi="Times New Roman" w:cs="Times New Roman"/>
          <w:color w:val="000000"/>
          <w:lang w:eastAsia="pl-PL"/>
        </w:rPr>
        <w:t>p</w:t>
      </w:r>
      <w:r w:rsidRPr="00B00B65">
        <w:rPr>
          <w:rFonts w:ascii="Times New Roman" w:hAnsi="Times New Roman" w:cs="Times New Roman"/>
          <w:color w:val="000000"/>
          <w:lang w:eastAsia="pl-PL"/>
        </w:rPr>
        <w:t>stwa skarbowego, o któ</w:t>
      </w:r>
      <w:r w:rsidRPr="00B00B65">
        <w:rPr>
          <w:rFonts w:ascii="Times New Roman" w:eastAsia="ArialMT;MS Gothic" w:hAnsi="Times New Roman" w:cs="Times New Roman"/>
          <w:color w:val="000000"/>
          <w:lang w:eastAsia="pl-PL"/>
        </w:rPr>
        <w:t>r</w:t>
      </w:r>
      <w:r w:rsidRPr="00B00B65">
        <w:rPr>
          <w:rFonts w:ascii="Times New Roman" w:hAnsi="Times New Roman" w:cs="Times New Roman"/>
          <w:color w:val="000000"/>
          <w:lang w:eastAsia="pl-PL"/>
        </w:rPr>
        <w:t>ym mowa w art. 258 Kodeksu karnego,</w:t>
      </w:r>
    </w:p>
    <w:p w14:paraId="69F80485" w14:textId="77777777" w:rsidR="002F76AD" w:rsidRPr="00B00B65" w:rsidRDefault="002F76AD" w:rsidP="00912854">
      <w:pPr>
        <w:pStyle w:val="Akapitzlist"/>
        <w:numPr>
          <w:ilvl w:val="0"/>
          <w:numId w:val="1"/>
        </w:numPr>
        <w:suppressAutoHyphens/>
        <w:autoSpaceDE w:val="0"/>
        <w:spacing w:after="0" w:line="240" w:lineRule="auto"/>
        <w:ind w:left="426" w:hanging="426"/>
        <w:jc w:val="both"/>
        <w:rPr>
          <w:rFonts w:ascii="Times New Roman" w:hAnsi="Times New Roman" w:cs="Times New Roman"/>
        </w:rPr>
      </w:pPr>
      <w:r w:rsidRPr="00B00B65">
        <w:rPr>
          <w:rFonts w:ascii="Times New Roman" w:hAnsi="Times New Roman" w:cs="Times New Roman"/>
          <w:color w:val="000000"/>
          <w:lang w:eastAsia="pl-PL"/>
        </w:rPr>
        <w:t>handlu ludź</w:t>
      </w:r>
      <w:r w:rsidRPr="00B00B65">
        <w:rPr>
          <w:rFonts w:ascii="Times New Roman" w:eastAsia="ArialMT;MS Gothic" w:hAnsi="Times New Roman" w:cs="Times New Roman"/>
          <w:color w:val="000000"/>
          <w:lang w:eastAsia="pl-PL"/>
        </w:rPr>
        <w:t>m</w:t>
      </w:r>
      <w:r w:rsidRPr="00B00B65">
        <w:rPr>
          <w:rFonts w:ascii="Times New Roman" w:hAnsi="Times New Roman" w:cs="Times New Roman"/>
          <w:color w:val="000000"/>
          <w:lang w:eastAsia="pl-PL"/>
        </w:rPr>
        <w:t>i, o któ</w:t>
      </w:r>
      <w:r w:rsidRPr="00B00B65">
        <w:rPr>
          <w:rFonts w:ascii="Times New Roman" w:eastAsia="ArialMT;MS Gothic" w:hAnsi="Times New Roman" w:cs="Times New Roman"/>
          <w:color w:val="000000"/>
          <w:lang w:eastAsia="pl-PL"/>
        </w:rPr>
        <w:t>r</w:t>
      </w:r>
      <w:r w:rsidRPr="00B00B65">
        <w:rPr>
          <w:rFonts w:ascii="Times New Roman" w:hAnsi="Times New Roman" w:cs="Times New Roman"/>
          <w:color w:val="000000"/>
          <w:lang w:eastAsia="pl-PL"/>
        </w:rPr>
        <w:t xml:space="preserve">ym mowa w art. 189a Kodeksu karnego, </w:t>
      </w:r>
    </w:p>
    <w:p w14:paraId="6AD24E5C" w14:textId="77777777" w:rsidR="002F76AD" w:rsidRPr="00B00B65" w:rsidRDefault="002F76AD" w:rsidP="00912854">
      <w:pPr>
        <w:pStyle w:val="Akapitzlist"/>
        <w:numPr>
          <w:ilvl w:val="0"/>
          <w:numId w:val="1"/>
        </w:numPr>
        <w:suppressAutoHyphens/>
        <w:autoSpaceDE w:val="0"/>
        <w:spacing w:after="0" w:line="240" w:lineRule="auto"/>
        <w:ind w:left="426" w:hanging="426"/>
        <w:jc w:val="both"/>
        <w:rPr>
          <w:rFonts w:ascii="Times New Roman" w:hAnsi="Times New Roman" w:cs="Times New Roman"/>
          <w:b/>
          <w:color w:val="000000"/>
        </w:rPr>
      </w:pPr>
      <w:r w:rsidRPr="00B00B65">
        <w:rPr>
          <w:rFonts w:ascii="Times New Roman" w:hAnsi="Times New Roman" w:cs="Times New Roman"/>
          <w:color w:val="000000"/>
          <w:lang w:eastAsia="pl-PL"/>
        </w:rPr>
        <w:t>któ</w:t>
      </w:r>
      <w:r w:rsidRPr="00B00B65">
        <w:rPr>
          <w:rFonts w:ascii="Times New Roman" w:eastAsia="ArialMT;MS Gothic" w:hAnsi="Times New Roman" w:cs="Times New Roman"/>
          <w:color w:val="000000"/>
          <w:lang w:eastAsia="pl-PL"/>
        </w:rPr>
        <w:t>r</w:t>
      </w:r>
      <w:r w:rsidRPr="00B00B65">
        <w:rPr>
          <w:rFonts w:ascii="Times New Roman" w:hAnsi="Times New Roman" w:cs="Times New Roman"/>
          <w:color w:val="000000"/>
          <w:lang w:eastAsia="pl-PL"/>
        </w:rPr>
        <w:t>ym mowa w art. 228–230a, art. 250a Kodeksu karnego lub w art. 46 lub art. 48 ustawy z dnia 25 czerwca 2010 r. o sporcie,</w:t>
      </w:r>
    </w:p>
    <w:p w14:paraId="21151CC7" w14:textId="77777777" w:rsidR="002F76AD" w:rsidRPr="00B00B65" w:rsidRDefault="002F76AD" w:rsidP="00912854">
      <w:pPr>
        <w:pStyle w:val="Akapitzlist"/>
        <w:numPr>
          <w:ilvl w:val="0"/>
          <w:numId w:val="1"/>
        </w:numPr>
        <w:suppressAutoHyphens/>
        <w:autoSpaceDE w:val="0"/>
        <w:spacing w:after="0" w:line="240" w:lineRule="auto"/>
        <w:ind w:left="426" w:hanging="426"/>
        <w:jc w:val="both"/>
        <w:rPr>
          <w:rFonts w:ascii="Times New Roman" w:hAnsi="Times New Roman" w:cs="Times New Roman"/>
        </w:rPr>
      </w:pPr>
      <w:r w:rsidRPr="00B00B65">
        <w:rPr>
          <w:rFonts w:ascii="Times New Roman" w:hAnsi="Times New Roman" w:cs="Times New Roman"/>
          <w:color w:val="000000"/>
          <w:lang w:eastAsia="pl-PL"/>
        </w:rPr>
        <w:t>finansowania przestę</w:t>
      </w:r>
      <w:r w:rsidRPr="00B00B65">
        <w:rPr>
          <w:rFonts w:ascii="Times New Roman" w:eastAsia="ArialMT;MS Gothic" w:hAnsi="Times New Roman" w:cs="Times New Roman"/>
          <w:color w:val="000000"/>
          <w:lang w:eastAsia="pl-PL"/>
        </w:rPr>
        <w:t>p</w:t>
      </w:r>
      <w:r w:rsidRPr="00B00B65">
        <w:rPr>
          <w:rFonts w:ascii="Times New Roman" w:hAnsi="Times New Roman" w:cs="Times New Roman"/>
          <w:color w:val="000000"/>
          <w:lang w:eastAsia="pl-PL"/>
        </w:rPr>
        <w:t>stwa o charakterze terrorystycznym, o któ</w:t>
      </w:r>
      <w:r w:rsidRPr="00B00B65">
        <w:rPr>
          <w:rFonts w:ascii="Times New Roman" w:eastAsia="ArialMT;MS Gothic" w:hAnsi="Times New Roman" w:cs="Times New Roman"/>
          <w:color w:val="000000"/>
          <w:lang w:eastAsia="pl-PL"/>
        </w:rPr>
        <w:t>r</w:t>
      </w:r>
      <w:r w:rsidRPr="00B00B65">
        <w:rPr>
          <w:rFonts w:ascii="Times New Roman" w:hAnsi="Times New Roman" w:cs="Times New Roman"/>
          <w:color w:val="000000"/>
          <w:lang w:eastAsia="pl-PL"/>
        </w:rPr>
        <w:t>ym mowa w art. 165a Kodeksu karnego, lub przestę</w:t>
      </w:r>
      <w:r w:rsidRPr="00B00B65">
        <w:rPr>
          <w:rFonts w:ascii="Times New Roman" w:eastAsia="ArialMT;MS Gothic" w:hAnsi="Times New Roman" w:cs="Times New Roman"/>
          <w:color w:val="000000"/>
          <w:lang w:eastAsia="pl-PL"/>
        </w:rPr>
        <w:t>p</w:t>
      </w:r>
      <w:r w:rsidRPr="00B00B65">
        <w:rPr>
          <w:rFonts w:ascii="Times New Roman" w:hAnsi="Times New Roman" w:cs="Times New Roman"/>
          <w:color w:val="000000"/>
          <w:lang w:eastAsia="pl-PL"/>
        </w:rPr>
        <w:t>stwo udaremniania lub utrudniania stwierdzenia przestę</w:t>
      </w:r>
      <w:r w:rsidRPr="00B00B65">
        <w:rPr>
          <w:rFonts w:ascii="Times New Roman" w:eastAsia="ArialMT;MS Gothic" w:hAnsi="Times New Roman" w:cs="Times New Roman"/>
          <w:color w:val="000000"/>
          <w:lang w:eastAsia="pl-PL"/>
        </w:rPr>
        <w:t>p</w:t>
      </w:r>
      <w:r w:rsidRPr="00B00B65">
        <w:rPr>
          <w:rFonts w:ascii="Times New Roman" w:hAnsi="Times New Roman" w:cs="Times New Roman"/>
          <w:color w:val="000000"/>
          <w:lang w:eastAsia="pl-PL"/>
        </w:rPr>
        <w:t>nego pochodzenia pienię</w:t>
      </w:r>
      <w:r w:rsidRPr="00B00B65">
        <w:rPr>
          <w:rFonts w:ascii="Times New Roman" w:eastAsia="ArialMT;MS Gothic" w:hAnsi="Times New Roman" w:cs="Times New Roman"/>
          <w:color w:val="000000"/>
          <w:lang w:eastAsia="pl-PL"/>
        </w:rPr>
        <w:t>d</w:t>
      </w:r>
      <w:r w:rsidRPr="00B00B65">
        <w:rPr>
          <w:rFonts w:ascii="Times New Roman" w:hAnsi="Times New Roman" w:cs="Times New Roman"/>
          <w:color w:val="000000"/>
          <w:lang w:eastAsia="pl-PL"/>
        </w:rPr>
        <w:t>zy lub ukrywania ich pochodzenia, o któ</w:t>
      </w:r>
      <w:r w:rsidRPr="00B00B65">
        <w:rPr>
          <w:rFonts w:ascii="Times New Roman" w:eastAsia="ArialMT;MS Gothic" w:hAnsi="Times New Roman" w:cs="Times New Roman"/>
          <w:color w:val="000000"/>
          <w:lang w:eastAsia="pl-PL"/>
        </w:rPr>
        <w:t>r</w:t>
      </w:r>
      <w:r w:rsidRPr="00B00B65">
        <w:rPr>
          <w:rFonts w:ascii="Times New Roman" w:hAnsi="Times New Roman" w:cs="Times New Roman"/>
          <w:color w:val="000000"/>
          <w:lang w:eastAsia="pl-PL"/>
        </w:rPr>
        <w:t>ym mowa w art. 299 Kodeksu karnego,</w:t>
      </w:r>
    </w:p>
    <w:p w14:paraId="41FDD3C9" w14:textId="77777777" w:rsidR="002F76AD" w:rsidRPr="00B00B65" w:rsidRDefault="002F76AD" w:rsidP="00912854">
      <w:pPr>
        <w:pStyle w:val="Akapitzlist"/>
        <w:numPr>
          <w:ilvl w:val="0"/>
          <w:numId w:val="1"/>
        </w:numPr>
        <w:suppressAutoHyphens/>
        <w:autoSpaceDE w:val="0"/>
        <w:spacing w:after="0" w:line="240" w:lineRule="auto"/>
        <w:ind w:left="426" w:hanging="426"/>
        <w:jc w:val="both"/>
        <w:rPr>
          <w:rFonts w:ascii="Times New Roman" w:hAnsi="Times New Roman" w:cs="Times New Roman"/>
        </w:rPr>
      </w:pPr>
      <w:r w:rsidRPr="00B00B65">
        <w:rPr>
          <w:rFonts w:ascii="Times New Roman" w:hAnsi="Times New Roman" w:cs="Times New Roman"/>
          <w:color w:val="000000"/>
          <w:lang w:eastAsia="pl-PL"/>
        </w:rPr>
        <w:t>charakterze terrorystycznym, o któ</w:t>
      </w:r>
      <w:r w:rsidRPr="00B00B65">
        <w:rPr>
          <w:rFonts w:ascii="Times New Roman" w:eastAsia="ArialMT;MS Gothic" w:hAnsi="Times New Roman" w:cs="Times New Roman"/>
          <w:color w:val="000000"/>
          <w:lang w:eastAsia="pl-PL"/>
        </w:rPr>
        <w:t>r</w:t>
      </w:r>
      <w:r w:rsidRPr="00B00B65">
        <w:rPr>
          <w:rFonts w:ascii="Times New Roman" w:hAnsi="Times New Roman" w:cs="Times New Roman"/>
          <w:color w:val="000000"/>
          <w:lang w:eastAsia="pl-PL"/>
        </w:rPr>
        <w:t>ym mowa w art. 115 § 20 Kodeksu karnego, lub mają</w:t>
      </w:r>
      <w:r w:rsidRPr="00B00B65">
        <w:rPr>
          <w:rFonts w:ascii="Times New Roman" w:eastAsia="ArialMT;MS Gothic" w:hAnsi="Times New Roman" w:cs="Times New Roman"/>
          <w:color w:val="000000"/>
          <w:lang w:eastAsia="pl-PL"/>
        </w:rPr>
        <w:t>c</w:t>
      </w:r>
      <w:r w:rsidRPr="00B00B65">
        <w:rPr>
          <w:rFonts w:ascii="Times New Roman" w:hAnsi="Times New Roman" w:cs="Times New Roman"/>
          <w:color w:val="000000"/>
          <w:lang w:eastAsia="pl-PL"/>
        </w:rPr>
        <w:t>e na celu popełnienie tego przestę</w:t>
      </w:r>
      <w:r w:rsidRPr="00B00B65">
        <w:rPr>
          <w:rFonts w:ascii="Times New Roman" w:eastAsia="ArialMT;MS Gothic" w:hAnsi="Times New Roman" w:cs="Times New Roman"/>
          <w:color w:val="000000"/>
          <w:lang w:eastAsia="pl-PL"/>
        </w:rPr>
        <w:t>p</w:t>
      </w:r>
      <w:r w:rsidRPr="00B00B65">
        <w:rPr>
          <w:rFonts w:ascii="Times New Roman" w:hAnsi="Times New Roman" w:cs="Times New Roman"/>
          <w:color w:val="000000"/>
          <w:lang w:eastAsia="pl-PL"/>
        </w:rPr>
        <w:t>stwa,</w:t>
      </w:r>
    </w:p>
    <w:p w14:paraId="41B2A986" w14:textId="77777777" w:rsidR="002F76AD" w:rsidRPr="00B00B65" w:rsidRDefault="002F76AD" w:rsidP="00912854">
      <w:pPr>
        <w:pStyle w:val="Akapitzlist"/>
        <w:numPr>
          <w:ilvl w:val="0"/>
          <w:numId w:val="1"/>
        </w:numPr>
        <w:suppressAutoHyphens/>
        <w:autoSpaceDE w:val="0"/>
        <w:spacing w:after="0" w:line="240" w:lineRule="auto"/>
        <w:ind w:left="426" w:hanging="426"/>
        <w:jc w:val="both"/>
        <w:rPr>
          <w:rFonts w:ascii="Times New Roman" w:hAnsi="Times New Roman" w:cs="Times New Roman"/>
        </w:rPr>
      </w:pPr>
      <w:r w:rsidRPr="00B00B65">
        <w:rPr>
          <w:rFonts w:ascii="Times New Roman" w:hAnsi="Times New Roman" w:cs="Times New Roman"/>
          <w:color w:val="000000"/>
          <w:lang w:eastAsia="pl-PL"/>
        </w:rPr>
        <w:t>powierzenia wykonywania pracy małoletniemu cudzoziemcowi, o któ</w:t>
      </w:r>
      <w:r w:rsidRPr="00B00B65">
        <w:rPr>
          <w:rFonts w:ascii="Times New Roman" w:eastAsia="ArialMT;MS Gothic" w:hAnsi="Times New Roman" w:cs="Times New Roman"/>
          <w:color w:val="000000"/>
          <w:lang w:eastAsia="pl-PL"/>
        </w:rPr>
        <w:t>r</w:t>
      </w:r>
      <w:r w:rsidRPr="00B00B65">
        <w:rPr>
          <w:rFonts w:ascii="Times New Roman" w:hAnsi="Times New Roman" w:cs="Times New Roman"/>
          <w:color w:val="000000"/>
          <w:lang w:eastAsia="pl-PL"/>
        </w:rPr>
        <w:t>ym mowa w art. 9 ust. 2 ustawy z dnia 15 czerwca 2012 r. o skutkach powierzania wykonywania pracy cudzoziemcom przebywają</w:t>
      </w:r>
      <w:r w:rsidRPr="00B00B65">
        <w:rPr>
          <w:rFonts w:ascii="Times New Roman" w:eastAsia="ArialMT;MS Gothic" w:hAnsi="Times New Roman" w:cs="Times New Roman"/>
          <w:color w:val="000000"/>
          <w:lang w:eastAsia="pl-PL"/>
        </w:rPr>
        <w:t>c</w:t>
      </w:r>
      <w:r w:rsidRPr="00B00B65">
        <w:rPr>
          <w:rFonts w:ascii="Times New Roman" w:hAnsi="Times New Roman" w:cs="Times New Roman"/>
          <w:color w:val="000000"/>
          <w:lang w:eastAsia="pl-PL"/>
        </w:rPr>
        <w:t>ym wbrew przepisom na terytorium Rzeczypospolitej Polskiej (Dz. U. poz. 769),</w:t>
      </w:r>
    </w:p>
    <w:p w14:paraId="7E1E5BE8" w14:textId="77777777" w:rsidR="002F76AD" w:rsidRPr="00B00B65" w:rsidRDefault="002F76AD" w:rsidP="00912854">
      <w:pPr>
        <w:pStyle w:val="Akapitzlist"/>
        <w:numPr>
          <w:ilvl w:val="0"/>
          <w:numId w:val="1"/>
        </w:numPr>
        <w:suppressAutoHyphens/>
        <w:autoSpaceDE w:val="0"/>
        <w:spacing w:after="0" w:line="240" w:lineRule="auto"/>
        <w:ind w:left="426" w:hanging="426"/>
        <w:jc w:val="both"/>
        <w:rPr>
          <w:rFonts w:ascii="Times New Roman" w:hAnsi="Times New Roman" w:cs="Times New Roman"/>
        </w:rPr>
      </w:pPr>
      <w:r w:rsidRPr="00B00B65">
        <w:rPr>
          <w:rFonts w:ascii="Times New Roman" w:hAnsi="Times New Roman" w:cs="Times New Roman"/>
          <w:color w:val="000000"/>
          <w:lang w:eastAsia="pl-PL"/>
        </w:rPr>
        <w:t>przeciwko obrotowi gospodarczemu, o któ</w:t>
      </w:r>
      <w:r w:rsidRPr="00B00B65">
        <w:rPr>
          <w:rFonts w:ascii="Times New Roman" w:eastAsia="ArialMT;MS Gothic" w:hAnsi="Times New Roman" w:cs="Times New Roman"/>
          <w:color w:val="000000"/>
          <w:lang w:eastAsia="pl-PL"/>
        </w:rPr>
        <w:t>r</w:t>
      </w:r>
      <w:r w:rsidRPr="00B00B65">
        <w:rPr>
          <w:rFonts w:ascii="Times New Roman" w:hAnsi="Times New Roman" w:cs="Times New Roman"/>
          <w:color w:val="000000"/>
          <w:lang w:eastAsia="pl-PL"/>
        </w:rPr>
        <w:t>ych mowa w art. 296–307 Kodeksu karnego, przestę</w:t>
      </w:r>
      <w:r w:rsidRPr="00B00B65">
        <w:rPr>
          <w:rFonts w:ascii="Times New Roman" w:eastAsia="ArialMT;MS Gothic" w:hAnsi="Times New Roman" w:cs="Times New Roman"/>
          <w:color w:val="000000"/>
          <w:lang w:eastAsia="pl-PL"/>
        </w:rPr>
        <w:t>p</w:t>
      </w:r>
      <w:r w:rsidRPr="00B00B65">
        <w:rPr>
          <w:rFonts w:ascii="Times New Roman" w:hAnsi="Times New Roman" w:cs="Times New Roman"/>
          <w:color w:val="000000"/>
          <w:lang w:eastAsia="pl-PL"/>
        </w:rPr>
        <w:t>stwo oszustwa, o któ</w:t>
      </w:r>
      <w:r w:rsidRPr="00B00B65">
        <w:rPr>
          <w:rFonts w:ascii="Times New Roman" w:eastAsia="ArialMT;MS Gothic" w:hAnsi="Times New Roman" w:cs="Times New Roman"/>
          <w:color w:val="000000"/>
          <w:lang w:eastAsia="pl-PL"/>
        </w:rPr>
        <w:t>r</w:t>
      </w:r>
      <w:r w:rsidRPr="00B00B65">
        <w:rPr>
          <w:rFonts w:ascii="Times New Roman" w:hAnsi="Times New Roman" w:cs="Times New Roman"/>
          <w:color w:val="000000"/>
          <w:lang w:eastAsia="pl-PL"/>
        </w:rPr>
        <w:t>ym mowa w art. 286 Kodeksu karnego, przestę</w:t>
      </w:r>
      <w:r w:rsidRPr="00B00B65">
        <w:rPr>
          <w:rFonts w:ascii="Times New Roman" w:eastAsia="ArialMT;MS Gothic" w:hAnsi="Times New Roman" w:cs="Times New Roman"/>
          <w:color w:val="000000"/>
          <w:lang w:eastAsia="pl-PL"/>
        </w:rPr>
        <w:t>p</w:t>
      </w:r>
      <w:r w:rsidRPr="00B00B65">
        <w:rPr>
          <w:rFonts w:ascii="Times New Roman" w:hAnsi="Times New Roman" w:cs="Times New Roman"/>
          <w:color w:val="000000"/>
          <w:lang w:eastAsia="pl-PL"/>
        </w:rPr>
        <w:t>stwo przeciwko wiarygodnoś</w:t>
      </w:r>
      <w:r w:rsidRPr="00B00B65">
        <w:rPr>
          <w:rFonts w:ascii="Times New Roman" w:eastAsia="ArialMT;MS Gothic" w:hAnsi="Times New Roman" w:cs="Times New Roman"/>
          <w:color w:val="000000"/>
          <w:lang w:eastAsia="pl-PL"/>
        </w:rPr>
        <w:t>c</w:t>
      </w:r>
      <w:r w:rsidRPr="00B00B65">
        <w:rPr>
          <w:rFonts w:ascii="Times New Roman" w:hAnsi="Times New Roman" w:cs="Times New Roman"/>
          <w:color w:val="000000"/>
          <w:lang w:eastAsia="pl-PL"/>
        </w:rPr>
        <w:t>i dokumentó</w:t>
      </w:r>
      <w:r w:rsidRPr="00B00B65">
        <w:rPr>
          <w:rFonts w:ascii="Times New Roman" w:eastAsia="ArialMT;MS Gothic" w:hAnsi="Times New Roman" w:cs="Times New Roman"/>
          <w:color w:val="000000"/>
          <w:lang w:eastAsia="pl-PL"/>
        </w:rPr>
        <w:t>w</w:t>
      </w:r>
      <w:r w:rsidRPr="00B00B65">
        <w:rPr>
          <w:rFonts w:ascii="Times New Roman" w:hAnsi="Times New Roman" w:cs="Times New Roman"/>
          <w:color w:val="000000"/>
          <w:lang w:eastAsia="pl-PL"/>
        </w:rPr>
        <w:t>, o któ</w:t>
      </w:r>
      <w:r w:rsidRPr="00B00B65">
        <w:rPr>
          <w:rFonts w:ascii="Times New Roman" w:eastAsia="ArialMT;MS Gothic" w:hAnsi="Times New Roman" w:cs="Times New Roman"/>
          <w:color w:val="000000"/>
          <w:lang w:eastAsia="pl-PL"/>
        </w:rPr>
        <w:t>r</w:t>
      </w:r>
      <w:r w:rsidRPr="00B00B65">
        <w:rPr>
          <w:rFonts w:ascii="Times New Roman" w:hAnsi="Times New Roman" w:cs="Times New Roman"/>
          <w:color w:val="000000"/>
          <w:lang w:eastAsia="pl-PL"/>
        </w:rPr>
        <w:t>ych mowa w art. 270–277d Kodeksu karnego, lub przestę</w:t>
      </w:r>
      <w:r w:rsidRPr="00B00B65">
        <w:rPr>
          <w:rFonts w:ascii="Times New Roman" w:eastAsia="ArialMT;MS Gothic" w:hAnsi="Times New Roman" w:cs="Times New Roman"/>
          <w:color w:val="000000"/>
          <w:lang w:eastAsia="pl-PL"/>
        </w:rPr>
        <w:t>p</w:t>
      </w:r>
      <w:r w:rsidRPr="00B00B65">
        <w:rPr>
          <w:rFonts w:ascii="Times New Roman" w:hAnsi="Times New Roman" w:cs="Times New Roman"/>
          <w:color w:val="000000"/>
          <w:lang w:eastAsia="pl-PL"/>
        </w:rPr>
        <w:t>stwo skarbowe,</w:t>
      </w:r>
    </w:p>
    <w:p w14:paraId="6DB8D880" w14:textId="77777777" w:rsidR="002F76AD" w:rsidRPr="00B00B65" w:rsidRDefault="002F76AD" w:rsidP="00912854">
      <w:pPr>
        <w:pStyle w:val="Akapitzlist"/>
        <w:numPr>
          <w:ilvl w:val="0"/>
          <w:numId w:val="1"/>
        </w:numPr>
        <w:suppressAutoHyphens/>
        <w:autoSpaceDE w:val="0"/>
        <w:spacing w:after="0" w:line="240" w:lineRule="auto"/>
        <w:ind w:left="426" w:hanging="426"/>
        <w:jc w:val="both"/>
        <w:rPr>
          <w:rFonts w:ascii="Times New Roman" w:hAnsi="Times New Roman" w:cs="Times New Roman"/>
        </w:rPr>
      </w:pPr>
      <w:r w:rsidRPr="00B00B65">
        <w:rPr>
          <w:rFonts w:ascii="Times New Roman" w:hAnsi="Times New Roman" w:cs="Times New Roman"/>
          <w:color w:val="000000"/>
          <w:lang w:eastAsia="pl-PL"/>
        </w:rPr>
        <w:t>któ</w:t>
      </w:r>
      <w:r w:rsidRPr="00B00B65">
        <w:rPr>
          <w:rFonts w:ascii="Times New Roman" w:eastAsia="ArialMT;MS Gothic" w:hAnsi="Times New Roman" w:cs="Times New Roman"/>
          <w:color w:val="000000"/>
          <w:lang w:eastAsia="pl-PL"/>
        </w:rPr>
        <w:t>r</w:t>
      </w:r>
      <w:r w:rsidRPr="00B00B65">
        <w:rPr>
          <w:rFonts w:ascii="Times New Roman" w:hAnsi="Times New Roman" w:cs="Times New Roman"/>
          <w:color w:val="000000"/>
          <w:lang w:eastAsia="pl-PL"/>
        </w:rPr>
        <w:t>ym mowa w art. 9 ust. 1 i 3 lub art. 10 ustawy z dnia 15 czerwca 2012 r. o skutkach powierzania wykonywania pracy cudzoziemcom przebywają</w:t>
      </w:r>
      <w:r w:rsidRPr="00B00B65">
        <w:rPr>
          <w:rFonts w:ascii="Times New Roman" w:eastAsia="ArialMT;MS Gothic" w:hAnsi="Times New Roman" w:cs="Times New Roman"/>
          <w:color w:val="000000"/>
          <w:lang w:eastAsia="pl-PL"/>
        </w:rPr>
        <w:t>c</w:t>
      </w:r>
      <w:r w:rsidRPr="00B00B65">
        <w:rPr>
          <w:rFonts w:ascii="Times New Roman" w:hAnsi="Times New Roman" w:cs="Times New Roman"/>
          <w:color w:val="000000"/>
          <w:lang w:eastAsia="pl-PL"/>
        </w:rPr>
        <w:t>ym wbrew przepisom na terytorium Rzeczypospolitej Polskiej – lub za odpowiedni czyn zabroniony okreś</w:t>
      </w:r>
      <w:r w:rsidRPr="00B00B65">
        <w:rPr>
          <w:rFonts w:ascii="Times New Roman" w:eastAsia="ArialMT;MS Gothic" w:hAnsi="Times New Roman" w:cs="Times New Roman"/>
          <w:color w:val="000000"/>
          <w:lang w:eastAsia="pl-PL"/>
        </w:rPr>
        <w:t>l</w:t>
      </w:r>
      <w:r w:rsidRPr="00B00B65">
        <w:rPr>
          <w:rFonts w:ascii="Times New Roman" w:hAnsi="Times New Roman" w:cs="Times New Roman"/>
          <w:color w:val="000000"/>
          <w:lang w:eastAsia="pl-PL"/>
        </w:rPr>
        <w:t>ony w przepisach prawa obcego;</w:t>
      </w:r>
    </w:p>
    <w:p w14:paraId="6756A534" w14:textId="1706CFC3" w:rsidR="002F76AD" w:rsidRPr="00B00B65" w:rsidRDefault="002F76AD" w:rsidP="002C1C91">
      <w:pPr>
        <w:pStyle w:val="Akapitzlist"/>
        <w:numPr>
          <w:ilvl w:val="0"/>
          <w:numId w:val="51"/>
        </w:numPr>
        <w:suppressAutoHyphens/>
        <w:autoSpaceDE w:val="0"/>
        <w:spacing w:after="0" w:line="240" w:lineRule="auto"/>
        <w:ind w:left="284"/>
        <w:jc w:val="both"/>
        <w:rPr>
          <w:rFonts w:ascii="Times New Roman" w:hAnsi="Times New Roman" w:cs="Times New Roman"/>
        </w:rPr>
      </w:pPr>
      <w:r w:rsidRPr="00B00B65">
        <w:rPr>
          <w:rFonts w:ascii="Times New Roman" w:hAnsi="Times New Roman" w:cs="Times New Roman"/>
          <w:color w:val="000000"/>
          <w:lang w:eastAsia="pl-PL"/>
        </w:rPr>
        <w:t>jeż</w:t>
      </w:r>
      <w:r w:rsidRPr="00B00B65">
        <w:rPr>
          <w:rFonts w:ascii="Times New Roman" w:eastAsia="ArialMT;MS Gothic" w:hAnsi="Times New Roman" w:cs="Times New Roman"/>
          <w:color w:val="000000"/>
          <w:lang w:eastAsia="pl-PL"/>
        </w:rPr>
        <w:t>e</w:t>
      </w:r>
      <w:r w:rsidRPr="00B00B65">
        <w:rPr>
          <w:rFonts w:ascii="Times New Roman" w:hAnsi="Times New Roman" w:cs="Times New Roman"/>
          <w:color w:val="000000"/>
          <w:lang w:eastAsia="pl-PL"/>
        </w:rPr>
        <w:t>li urzę</w:t>
      </w:r>
      <w:r w:rsidRPr="00B00B65">
        <w:rPr>
          <w:rFonts w:ascii="Times New Roman" w:eastAsia="ArialMT;MS Gothic" w:hAnsi="Times New Roman" w:cs="Times New Roman"/>
          <w:color w:val="000000"/>
          <w:lang w:eastAsia="pl-PL"/>
        </w:rPr>
        <w:t>d</w:t>
      </w:r>
      <w:r w:rsidRPr="00B00B65">
        <w:rPr>
          <w:rFonts w:ascii="Times New Roman" w:hAnsi="Times New Roman" w:cs="Times New Roman"/>
          <w:color w:val="000000"/>
          <w:lang w:eastAsia="pl-PL"/>
        </w:rPr>
        <w:t>ując</w:t>
      </w:r>
      <w:r w:rsidRPr="00B00B65">
        <w:rPr>
          <w:rFonts w:ascii="Times New Roman" w:eastAsia="ArialMT;MS Gothic" w:hAnsi="Times New Roman" w:cs="Times New Roman"/>
          <w:color w:val="000000"/>
          <w:lang w:eastAsia="pl-PL"/>
        </w:rPr>
        <w:t>e</w:t>
      </w:r>
      <w:r w:rsidRPr="00B00B65">
        <w:rPr>
          <w:rFonts w:ascii="Times New Roman" w:hAnsi="Times New Roman" w:cs="Times New Roman"/>
          <w:color w:val="000000"/>
          <w:lang w:eastAsia="pl-PL"/>
        </w:rPr>
        <w:t>go członka jego organu zarzą</w:t>
      </w:r>
      <w:r w:rsidRPr="00B00B65">
        <w:rPr>
          <w:rFonts w:ascii="Times New Roman" w:eastAsia="ArialMT;MS Gothic" w:hAnsi="Times New Roman" w:cs="Times New Roman"/>
          <w:color w:val="000000"/>
          <w:lang w:eastAsia="pl-PL"/>
        </w:rPr>
        <w:t>d</w:t>
      </w:r>
      <w:r w:rsidRPr="00B00B65">
        <w:rPr>
          <w:rFonts w:ascii="Times New Roman" w:hAnsi="Times New Roman" w:cs="Times New Roman"/>
          <w:color w:val="000000"/>
          <w:lang w:eastAsia="pl-PL"/>
        </w:rPr>
        <w:t>zając</w:t>
      </w:r>
      <w:r w:rsidRPr="00B00B65">
        <w:rPr>
          <w:rFonts w:ascii="Times New Roman" w:eastAsia="ArialMT;MS Gothic" w:hAnsi="Times New Roman" w:cs="Times New Roman"/>
          <w:color w:val="000000"/>
          <w:lang w:eastAsia="pl-PL"/>
        </w:rPr>
        <w:t>e</w:t>
      </w:r>
      <w:r w:rsidRPr="00B00B65">
        <w:rPr>
          <w:rFonts w:ascii="Times New Roman" w:hAnsi="Times New Roman" w:cs="Times New Roman"/>
          <w:color w:val="000000"/>
          <w:lang w:eastAsia="pl-PL"/>
        </w:rPr>
        <w:t>go lub nadzorczego, wspó</w:t>
      </w:r>
      <w:r w:rsidRPr="00B00B65">
        <w:rPr>
          <w:rFonts w:ascii="Times New Roman" w:eastAsia="ArialMT;MS Gothic" w:hAnsi="Times New Roman" w:cs="Times New Roman"/>
          <w:color w:val="000000"/>
          <w:lang w:eastAsia="pl-PL"/>
        </w:rPr>
        <w:t>l</w:t>
      </w:r>
      <w:r w:rsidRPr="00B00B65">
        <w:rPr>
          <w:rFonts w:ascii="Times New Roman" w:hAnsi="Times New Roman" w:cs="Times New Roman"/>
          <w:color w:val="000000"/>
          <w:lang w:eastAsia="pl-PL"/>
        </w:rPr>
        <w:t>nika spó</w:t>
      </w:r>
      <w:r w:rsidRPr="00B00B65">
        <w:rPr>
          <w:rFonts w:ascii="Times New Roman" w:eastAsia="ArialMT;MS Gothic" w:hAnsi="Times New Roman" w:cs="Times New Roman"/>
          <w:color w:val="000000"/>
          <w:lang w:eastAsia="pl-PL"/>
        </w:rPr>
        <w:t>ł</w:t>
      </w:r>
      <w:r w:rsidR="00E375C9" w:rsidRPr="00B00B65">
        <w:rPr>
          <w:rFonts w:ascii="Times New Roman" w:hAnsi="Times New Roman" w:cs="Times New Roman"/>
          <w:color w:val="000000"/>
          <w:lang w:eastAsia="pl-PL"/>
        </w:rPr>
        <w:t xml:space="preserve">ki </w:t>
      </w:r>
      <w:r w:rsidR="00E375C9" w:rsidRPr="00B00B65">
        <w:rPr>
          <w:rFonts w:ascii="Times New Roman" w:hAnsi="Times New Roman" w:cs="Times New Roman"/>
          <w:color w:val="000000"/>
          <w:lang w:eastAsia="pl-PL"/>
        </w:rPr>
        <w:br/>
      </w:r>
      <w:r w:rsidRPr="00B00B65">
        <w:rPr>
          <w:rFonts w:ascii="Times New Roman" w:hAnsi="Times New Roman" w:cs="Times New Roman"/>
          <w:color w:val="000000"/>
          <w:lang w:eastAsia="pl-PL"/>
        </w:rPr>
        <w:t>w spó</w:t>
      </w:r>
      <w:r w:rsidRPr="00B00B65">
        <w:rPr>
          <w:rFonts w:ascii="Times New Roman" w:eastAsia="ArialMT;MS Gothic" w:hAnsi="Times New Roman" w:cs="Times New Roman"/>
          <w:color w:val="000000"/>
          <w:lang w:eastAsia="pl-PL"/>
        </w:rPr>
        <w:t>ł</w:t>
      </w:r>
      <w:r w:rsidRPr="00B00B65">
        <w:rPr>
          <w:rFonts w:ascii="Times New Roman" w:hAnsi="Times New Roman" w:cs="Times New Roman"/>
          <w:color w:val="000000"/>
          <w:lang w:eastAsia="pl-PL"/>
        </w:rPr>
        <w:t>ce jawnej lub partnerskiej albo komplementariusza w spó</w:t>
      </w:r>
      <w:r w:rsidRPr="00B00B65">
        <w:rPr>
          <w:rFonts w:ascii="Times New Roman" w:eastAsia="ArialMT;MS Gothic" w:hAnsi="Times New Roman" w:cs="Times New Roman"/>
          <w:color w:val="000000"/>
          <w:lang w:eastAsia="pl-PL"/>
        </w:rPr>
        <w:t>ł</w:t>
      </w:r>
      <w:r w:rsidRPr="00B00B65">
        <w:rPr>
          <w:rFonts w:ascii="Times New Roman" w:hAnsi="Times New Roman" w:cs="Times New Roman"/>
          <w:color w:val="000000"/>
          <w:lang w:eastAsia="pl-PL"/>
        </w:rPr>
        <w:t>ce komandytowej lub komandytowo</w:t>
      </w:r>
      <w:r w:rsidR="00641956" w:rsidRPr="00B00B65">
        <w:rPr>
          <w:rFonts w:ascii="Times New Roman" w:hAnsi="Times New Roman" w:cs="Times New Roman"/>
          <w:color w:val="000000"/>
          <w:lang w:eastAsia="pl-PL"/>
        </w:rPr>
        <w:t xml:space="preserve"> </w:t>
      </w:r>
      <w:r w:rsidRPr="00B00B65">
        <w:rPr>
          <w:rFonts w:ascii="Times New Roman" w:hAnsi="Times New Roman" w:cs="Times New Roman"/>
          <w:color w:val="000000"/>
          <w:lang w:eastAsia="pl-PL"/>
        </w:rPr>
        <w:t>-akcyjnej lub prokurenta prawomocnie skazano za przestę</w:t>
      </w:r>
      <w:r w:rsidRPr="00B00B65">
        <w:rPr>
          <w:rFonts w:ascii="Times New Roman" w:eastAsia="ArialMT;MS Gothic" w:hAnsi="Times New Roman" w:cs="Times New Roman"/>
          <w:color w:val="000000"/>
          <w:lang w:eastAsia="pl-PL"/>
        </w:rPr>
        <w:t>p</w:t>
      </w:r>
      <w:r w:rsidRPr="00B00B65">
        <w:rPr>
          <w:rFonts w:ascii="Times New Roman" w:hAnsi="Times New Roman" w:cs="Times New Roman"/>
          <w:color w:val="000000"/>
          <w:lang w:eastAsia="pl-PL"/>
        </w:rPr>
        <w:t>stwo, o któ</w:t>
      </w:r>
      <w:r w:rsidRPr="00B00B65">
        <w:rPr>
          <w:rFonts w:ascii="Times New Roman" w:eastAsia="ArialMT;MS Gothic" w:hAnsi="Times New Roman" w:cs="Times New Roman"/>
          <w:color w:val="000000"/>
          <w:lang w:eastAsia="pl-PL"/>
        </w:rPr>
        <w:t>r</w:t>
      </w:r>
      <w:r w:rsidRPr="00B00B65">
        <w:rPr>
          <w:rFonts w:ascii="Times New Roman" w:hAnsi="Times New Roman" w:cs="Times New Roman"/>
          <w:color w:val="000000"/>
          <w:lang w:eastAsia="pl-PL"/>
        </w:rPr>
        <w:t>ym mowa w pkt 1.1;</w:t>
      </w:r>
    </w:p>
    <w:p w14:paraId="020C9BBA" w14:textId="77777777" w:rsidR="002F76AD" w:rsidRPr="00B00B65" w:rsidRDefault="002F76AD" w:rsidP="002C1C91">
      <w:pPr>
        <w:pStyle w:val="Akapitzlist"/>
        <w:numPr>
          <w:ilvl w:val="0"/>
          <w:numId w:val="51"/>
        </w:numPr>
        <w:suppressAutoHyphens/>
        <w:autoSpaceDE w:val="0"/>
        <w:spacing w:after="0" w:line="240" w:lineRule="auto"/>
        <w:ind w:left="284"/>
        <w:jc w:val="both"/>
        <w:rPr>
          <w:rFonts w:ascii="Times New Roman" w:hAnsi="Times New Roman" w:cs="Times New Roman"/>
        </w:rPr>
      </w:pPr>
      <w:r w:rsidRPr="00B00B65">
        <w:rPr>
          <w:rFonts w:ascii="Times New Roman" w:hAnsi="Times New Roman" w:cs="Times New Roman"/>
          <w:color w:val="000000"/>
          <w:lang w:eastAsia="pl-PL"/>
        </w:rPr>
        <w:t>wobec któ</w:t>
      </w:r>
      <w:r w:rsidRPr="00B00B65">
        <w:rPr>
          <w:rFonts w:ascii="Times New Roman" w:eastAsia="ArialMT;MS Gothic" w:hAnsi="Times New Roman" w:cs="Times New Roman"/>
          <w:color w:val="000000"/>
          <w:lang w:eastAsia="pl-PL"/>
        </w:rPr>
        <w:t>r</w:t>
      </w:r>
      <w:r w:rsidRPr="00B00B65">
        <w:rPr>
          <w:rFonts w:ascii="Times New Roman" w:hAnsi="Times New Roman" w:cs="Times New Roman"/>
          <w:color w:val="000000"/>
          <w:lang w:eastAsia="pl-PL"/>
        </w:rPr>
        <w:t>ego wydano prawomocny wyrok sa</w:t>
      </w:r>
      <w:r w:rsidRPr="00B00B65">
        <w:rPr>
          <w:rFonts w:ascii="Times New Roman" w:eastAsia="ArialMT;MS Gothic" w:hAnsi="Times New Roman" w:cs="Times New Roman"/>
          <w:color w:val="000000"/>
          <w:lang w:eastAsia="pl-PL"/>
        </w:rPr>
        <w:t>d</w:t>
      </w:r>
      <w:r w:rsidRPr="00B00B65">
        <w:rPr>
          <w:rFonts w:ascii="Times New Roman" w:hAnsi="Times New Roman" w:cs="Times New Roman"/>
          <w:color w:val="000000"/>
          <w:lang w:eastAsia="pl-PL"/>
        </w:rPr>
        <w:t>u lub ostateczna</w:t>
      </w:r>
      <w:r w:rsidRPr="00B00B65">
        <w:rPr>
          <w:rFonts w:ascii="Times New Roman" w:eastAsia="ArialMT;MS Gothic" w:hAnsi="Times New Roman" w:cs="Times New Roman"/>
          <w:color w:val="000000"/>
          <w:lang w:eastAsia="pl-PL"/>
        </w:rPr>
        <w:t xml:space="preserve">̨ </w:t>
      </w:r>
      <w:r w:rsidRPr="00B00B65">
        <w:rPr>
          <w:rFonts w:ascii="Times New Roman" w:hAnsi="Times New Roman" w:cs="Times New Roman"/>
          <w:color w:val="000000"/>
          <w:lang w:eastAsia="pl-PL"/>
        </w:rPr>
        <w:t>decyzje</w:t>
      </w:r>
      <w:r w:rsidRPr="00B00B65">
        <w:rPr>
          <w:rFonts w:ascii="Times New Roman" w:eastAsia="ArialMT;MS Gothic" w:hAnsi="Times New Roman" w:cs="Times New Roman"/>
          <w:color w:val="000000"/>
          <w:lang w:eastAsia="pl-PL"/>
        </w:rPr>
        <w:t xml:space="preserve">̨ </w:t>
      </w:r>
      <w:r w:rsidRPr="00B00B65">
        <w:rPr>
          <w:rFonts w:ascii="Times New Roman" w:hAnsi="Times New Roman" w:cs="Times New Roman"/>
          <w:color w:val="000000"/>
          <w:lang w:eastAsia="pl-PL"/>
        </w:rPr>
        <w:t>administracyjna</w:t>
      </w:r>
      <w:r w:rsidRPr="00B00B65">
        <w:rPr>
          <w:rFonts w:ascii="Times New Roman" w:eastAsia="ArialMT;MS Gothic" w:hAnsi="Times New Roman" w:cs="Times New Roman"/>
          <w:color w:val="000000"/>
          <w:lang w:eastAsia="pl-PL"/>
        </w:rPr>
        <w:t xml:space="preserve">̨                           </w:t>
      </w:r>
      <w:r w:rsidRPr="00B00B65">
        <w:rPr>
          <w:rFonts w:ascii="Times New Roman" w:hAnsi="Times New Roman" w:cs="Times New Roman"/>
          <w:color w:val="000000"/>
          <w:lang w:eastAsia="pl-PL"/>
        </w:rPr>
        <w:t>o zaleganiu z uiszczeniem podatkó</w:t>
      </w:r>
      <w:r w:rsidRPr="00B00B65">
        <w:rPr>
          <w:rFonts w:ascii="Times New Roman" w:eastAsia="ArialMT;MS Gothic" w:hAnsi="Times New Roman" w:cs="Times New Roman"/>
          <w:color w:val="000000"/>
          <w:lang w:eastAsia="pl-PL"/>
        </w:rPr>
        <w:t>w</w:t>
      </w:r>
      <w:r w:rsidRPr="00B00B65">
        <w:rPr>
          <w:rFonts w:ascii="Times New Roman" w:hAnsi="Times New Roman" w:cs="Times New Roman"/>
          <w:color w:val="000000"/>
          <w:lang w:eastAsia="pl-PL"/>
        </w:rPr>
        <w:t>, opłat lub składek na ubezpieczenie społeczne lub zdrowotne, chyba z</w:t>
      </w:r>
      <w:r w:rsidRPr="00B00B65">
        <w:rPr>
          <w:rFonts w:ascii="Times New Roman" w:eastAsia="ArialMT;MS Gothic" w:hAnsi="Times New Roman" w:cs="Times New Roman"/>
          <w:color w:val="000000"/>
          <w:lang w:eastAsia="pl-PL"/>
        </w:rPr>
        <w:t>e</w:t>
      </w:r>
      <w:r w:rsidRPr="00B00B65">
        <w:rPr>
          <w:rFonts w:ascii="Times New Roman" w:hAnsi="Times New Roman" w:cs="Times New Roman"/>
          <w:color w:val="000000"/>
          <w:lang w:eastAsia="pl-PL"/>
        </w:rPr>
        <w:t xml:space="preserve"> Wykonawca odpowiednio przed upływem terminu do składania wnioskó</w:t>
      </w:r>
      <w:r w:rsidRPr="00B00B65">
        <w:rPr>
          <w:rFonts w:ascii="Times New Roman" w:eastAsia="ArialMT;MS Gothic" w:hAnsi="Times New Roman" w:cs="Times New Roman"/>
          <w:color w:val="000000"/>
          <w:lang w:eastAsia="pl-PL"/>
        </w:rPr>
        <w:t>w</w:t>
      </w:r>
      <w:r w:rsidRPr="00B00B65">
        <w:rPr>
          <w:rFonts w:ascii="Times New Roman" w:hAnsi="Times New Roman" w:cs="Times New Roman"/>
          <w:color w:val="000000"/>
          <w:lang w:eastAsia="pl-PL"/>
        </w:rPr>
        <w:t xml:space="preserve"> o dopuszczenie do udziału w poste</w:t>
      </w:r>
      <w:r w:rsidRPr="00B00B65">
        <w:rPr>
          <w:rFonts w:ascii="Times New Roman" w:eastAsia="ArialMT;MS Gothic" w:hAnsi="Times New Roman" w:cs="Times New Roman"/>
          <w:color w:val="000000"/>
          <w:lang w:eastAsia="pl-PL"/>
        </w:rPr>
        <w:t>p</w:t>
      </w:r>
      <w:r w:rsidRPr="00B00B65">
        <w:rPr>
          <w:rFonts w:ascii="Times New Roman" w:hAnsi="Times New Roman" w:cs="Times New Roman"/>
          <w:color w:val="000000"/>
          <w:lang w:eastAsia="pl-PL"/>
        </w:rPr>
        <w:t>owaniu albo przed upływem terminu składania ofert dokonał płatnoś</w:t>
      </w:r>
      <w:r w:rsidRPr="00B00B65">
        <w:rPr>
          <w:rFonts w:ascii="Times New Roman" w:eastAsia="ArialMT;MS Gothic" w:hAnsi="Times New Roman" w:cs="Times New Roman"/>
          <w:color w:val="000000"/>
          <w:lang w:eastAsia="pl-PL"/>
        </w:rPr>
        <w:t>c</w:t>
      </w:r>
      <w:r w:rsidRPr="00B00B65">
        <w:rPr>
          <w:rFonts w:ascii="Times New Roman" w:hAnsi="Times New Roman" w:cs="Times New Roman"/>
          <w:color w:val="000000"/>
          <w:lang w:eastAsia="pl-PL"/>
        </w:rPr>
        <w:t>i należ</w:t>
      </w:r>
      <w:r w:rsidRPr="00B00B65">
        <w:rPr>
          <w:rFonts w:ascii="Times New Roman" w:eastAsia="ArialMT;MS Gothic" w:hAnsi="Times New Roman" w:cs="Times New Roman"/>
          <w:color w:val="000000"/>
          <w:lang w:eastAsia="pl-PL"/>
        </w:rPr>
        <w:t>n</w:t>
      </w:r>
      <w:r w:rsidRPr="00B00B65">
        <w:rPr>
          <w:rFonts w:ascii="Times New Roman" w:hAnsi="Times New Roman" w:cs="Times New Roman"/>
          <w:color w:val="000000"/>
          <w:lang w:eastAsia="pl-PL"/>
        </w:rPr>
        <w:t>ych podatkó</w:t>
      </w:r>
      <w:r w:rsidRPr="00B00B65">
        <w:rPr>
          <w:rFonts w:ascii="Times New Roman" w:eastAsia="ArialMT;MS Gothic" w:hAnsi="Times New Roman" w:cs="Times New Roman"/>
          <w:color w:val="000000"/>
          <w:lang w:eastAsia="pl-PL"/>
        </w:rPr>
        <w:t>w</w:t>
      </w:r>
      <w:r w:rsidRPr="00B00B65">
        <w:rPr>
          <w:rFonts w:ascii="Times New Roman" w:hAnsi="Times New Roman" w:cs="Times New Roman"/>
          <w:color w:val="000000"/>
          <w:lang w:eastAsia="pl-PL"/>
        </w:rPr>
        <w:t>, opłat lub składek na ubezpieczenie społeczne lub zdrowotne wraz z odsetkami lub grzywnami lub zawarł wią</w:t>
      </w:r>
      <w:r w:rsidRPr="00B00B65">
        <w:rPr>
          <w:rFonts w:ascii="Times New Roman" w:eastAsia="ArialMT;MS Gothic" w:hAnsi="Times New Roman" w:cs="Times New Roman"/>
          <w:color w:val="000000"/>
          <w:lang w:eastAsia="pl-PL"/>
        </w:rPr>
        <w:t>ż</w:t>
      </w:r>
      <w:r w:rsidRPr="00B00B65">
        <w:rPr>
          <w:rFonts w:ascii="Times New Roman" w:hAnsi="Times New Roman" w:cs="Times New Roman"/>
          <w:color w:val="000000"/>
          <w:lang w:eastAsia="pl-PL"/>
        </w:rPr>
        <w:t>ą</w:t>
      </w:r>
      <w:r w:rsidRPr="00B00B65">
        <w:rPr>
          <w:rFonts w:ascii="Times New Roman" w:eastAsia="ArialMT;MS Gothic" w:hAnsi="Times New Roman" w:cs="Times New Roman"/>
          <w:color w:val="000000"/>
          <w:lang w:eastAsia="pl-PL"/>
        </w:rPr>
        <w:t>c</w:t>
      </w:r>
      <w:r w:rsidRPr="00B00B65">
        <w:rPr>
          <w:rFonts w:ascii="Times New Roman" w:hAnsi="Times New Roman" w:cs="Times New Roman"/>
          <w:color w:val="000000"/>
          <w:lang w:eastAsia="pl-PL"/>
        </w:rPr>
        <w:t>e porozumienie w sprawie spłaty tych należ</w:t>
      </w:r>
      <w:r w:rsidRPr="00B00B65">
        <w:rPr>
          <w:rFonts w:ascii="Times New Roman" w:eastAsia="ArialMT;MS Gothic" w:hAnsi="Times New Roman" w:cs="Times New Roman"/>
          <w:color w:val="000000"/>
          <w:lang w:eastAsia="pl-PL"/>
        </w:rPr>
        <w:t>n</w:t>
      </w:r>
      <w:r w:rsidRPr="00B00B65">
        <w:rPr>
          <w:rFonts w:ascii="Times New Roman" w:hAnsi="Times New Roman" w:cs="Times New Roman"/>
          <w:color w:val="000000"/>
          <w:lang w:eastAsia="pl-PL"/>
        </w:rPr>
        <w:t>ośc</w:t>
      </w:r>
      <w:r w:rsidRPr="00B00B65">
        <w:rPr>
          <w:rFonts w:ascii="Times New Roman" w:eastAsia="ArialMT;MS Gothic" w:hAnsi="Times New Roman" w:cs="Times New Roman"/>
          <w:color w:val="000000"/>
          <w:lang w:eastAsia="pl-PL"/>
        </w:rPr>
        <w:t>i</w:t>
      </w:r>
      <w:r w:rsidRPr="00B00B65">
        <w:rPr>
          <w:rFonts w:ascii="Times New Roman" w:hAnsi="Times New Roman" w:cs="Times New Roman"/>
          <w:color w:val="000000"/>
          <w:lang w:eastAsia="pl-PL"/>
        </w:rPr>
        <w:t>;</w:t>
      </w:r>
    </w:p>
    <w:p w14:paraId="38BEEE43" w14:textId="77777777" w:rsidR="002F76AD" w:rsidRPr="00B00B65" w:rsidRDefault="002F76AD" w:rsidP="002C1C91">
      <w:pPr>
        <w:pStyle w:val="Akapitzlist"/>
        <w:numPr>
          <w:ilvl w:val="0"/>
          <w:numId w:val="51"/>
        </w:numPr>
        <w:suppressAutoHyphens/>
        <w:autoSpaceDE w:val="0"/>
        <w:spacing w:after="0" w:line="240" w:lineRule="auto"/>
        <w:ind w:left="284"/>
        <w:jc w:val="both"/>
        <w:rPr>
          <w:rFonts w:ascii="Times New Roman" w:hAnsi="Times New Roman" w:cs="Times New Roman"/>
        </w:rPr>
      </w:pPr>
      <w:r w:rsidRPr="00B00B65">
        <w:rPr>
          <w:rFonts w:ascii="Times New Roman" w:hAnsi="Times New Roman" w:cs="Times New Roman"/>
          <w:color w:val="000000"/>
          <w:lang w:eastAsia="pl-PL"/>
        </w:rPr>
        <w:t>wobec któ</w:t>
      </w:r>
      <w:r w:rsidRPr="00B00B65">
        <w:rPr>
          <w:rFonts w:ascii="Times New Roman" w:eastAsia="ArialMT;MS Gothic" w:hAnsi="Times New Roman" w:cs="Times New Roman"/>
          <w:color w:val="000000"/>
          <w:lang w:eastAsia="pl-PL"/>
        </w:rPr>
        <w:t>r</w:t>
      </w:r>
      <w:r w:rsidRPr="00B00B65">
        <w:rPr>
          <w:rFonts w:ascii="Times New Roman" w:hAnsi="Times New Roman" w:cs="Times New Roman"/>
          <w:color w:val="000000"/>
          <w:lang w:eastAsia="pl-PL"/>
        </w:rPr>
        <w:t>ego prawomocnie orzeczono zakaz ubiegania się</w:t>
      </w:r>
      <w:r w:rsidRPr="00B00B65">
        <w:rPr>
          <w:rFonts w:ascii="Times New Roman" w:eastAsia="ArialMT;MS Gothic" w:hAnsi="Times New Roman" w:cs="Times New Roman"/>
          <w:color w:val="000000"/>
          <w:lang w:eastAsia="pl-PL"/>
        </w:rPr>
        <w:t xml:space="preserve">̨ </w:t>
      </w:r>
      <w:r w:rsidRPr="00B00B65">
        <w:rPr>
          <w:rFonts w:ascii="Times New Roman" w:hAnsi="Times New Roman" w:cs="Times New Roman"/>
          <w:color w:val="000000"/>
          <w:lang w:eastAsia="pl-PL"/>
        </w:rPr>
        <w:t>o zamó</w:t>
      </w:r>
      <w:r w:rsidRPr="00B00B65">
        <w:rPr>
          <w:rFonts w:ascii="Times New Roman" w:eastAsia="ArialMT;MS Gothic" w:hAnsi="Times New Roman" w:cs="Times New Roman"/>
          <w:color w:val="000000"/>
          <w:lang w:eastAsia="pl-PL"/>
        </w:rPr>
        <w:t>w</w:t>
      </w:r>
      <w:r w:rsidRPr="00B00B65">
        <w:rPr>
          <w:rFonts w:ascii="Times New Roman" w:hAnsi="Times New Roman" w:cs="Times New Roman"/>
          <w:color w:val="000000"/>
          <w:lang w:eastAsia="pl-PL"/>
        </w:rPr>
        <w:t>ienia publiczne;</w:t>
      </w:r>
    </w:p>
    <w:p w14:paraId="0FC742F5" w14:textId="77777777" w:rsidR="002F76AD" w:rsidRPr="00B00B65" w:rsidRDefault="002F76AD" w:rsidP="002C1C91">
      <w:pPr>
        <w:pStyle w:val="Akapitzlist"/>
        <w:numPr>
          <w:ilvl w:val="0"/>
          <w:numId w:val="51"/>
        </w:numPr>
        <w:suppressAutoHyphens/>
        <w:autoSpaceDE w:val="0"/>
        <w:spacing w:after="0" w:line="240" w:lineRule="auto"/>
        <w:ind w:left="284"/>
        <w:jc w:val="both"/>
        <w:rPr>
          <w:rFonts w:ascii="Times New Roman" w:hAnsi="Times New Roman" w:cs="Times New Roman"/>
        </w:rPr>
      </w:pPr>
      <w:r w:rsidRPr="00B00B65">
        <w:rPr>
          <w:rFonts w:ascii="Times New Roman" w:hAnsi="Times New Roman" w:cs="Times New Roman"/>
          <w:color w:val="000000"/>
          <w:lang w:eastAsia="pl-PL"/>
        </w:rPr>
        <w:t>jeż</w:t>
      </w:r>
      <w:r w:rsidRPr="00B00B65">
        <w:rPr>
          <w:rFonts w:ascii="Times New Roman" w:eastAsia="ArialMT;MS Gothic" w:hAnsi="Times New Roman" w:cs="Times New Roman"/>
          <w:color w:val="000000"/>
          <w:lang w:eastAsia="pl-PL"/>
        </w:rPr>
        <w:t>e</w:t>
      </w:r>
      <w:r w:rsidRPr="00B00B65">
        <w:rPr>
          <w:rFonts w:ascii="Times New Roman" w:hAnsi="Times New Roman" w:cs="Times New Roman"/>
          <w:color w:val="000000"/>
          <w:lang w:eastAsia="pl-PL"/>
        </w:rPr>
        <w:t>li Zamawiający moż</w:t>
      </w:r>
      <w:r w:rsidRPr="00B00B65">
        <w:rPr>
          <w:rFonts w:ascii="Times New Roman" w:eastAsia="ArialMT;MS Gothic" w:hAnsi="Times New Roman" w:cs="Times New Roman"/>
          <w:color w:val="000000"/>
          <w:lang w:eastAsia="pl-PL"/>
        </w:rPr>
        <w:t>e</w:t>
      </w:r>
      <w:r w:rsidRPr="00B00B65">
        <w:rPr>
          <w:rFonts w:ascii="Times New Roman" w:hAnsi="Times New Roman" w:cs="Times New Roman"/>
          <w:color w:val="000000"/>
          <w:lang w:eastAsia="pl-PL"/>
        </w:rPr>
        <w:t xml:space="preserve"> stwierdzić</w:t>
      </w:r>
      <w:r w:rsidRPr="00B00B65">
        <w:rPr>
          <w:rFonts w:ascii="Times New Roman" w:eastAsia="ArialMT;MS Gothic" w:hAnsi="Times New Roman" w:cs="Times New Roman"/>
          <w:color w:val="000000"/>
          <w:lang w:eastAsia="pl-PL"/>
        </w:rPr>
        <w:t>́</w:t>
      </w:r>
      <w:r w:rsidRPr="00B00B65">
        <w:rPr>
          <w:rFonts w:ascii="Times New Roman" w:hAnsi="Times New Roman" w:cs="Times New Roman"/>
          <w:color w:val="000000"/>
          <w:lang w:eastAsia="pl-PL"/>
        </w:rPr>
        <w:t>, na podstawie wiarygodnych przesłanek, ż</w:t>
      </w:r>
      <w:r w:rsidRPr="00B00B65">
        <w:rPr>
          <w:rFonts w:ascii="Times New Roman" w:eastAsia="ArialMT;MS Gothic" w:hAnsi="Times New Roman" w:cs="Times New Roman"/>
          <w:color w:val="000000"/>
          <w:lang w:eastAsia="pl-PL"/>
        </w:rPr>
        <w:t>e</w:t>
      </w:r>
      <w:r w:rsidRPr="00B00B65">
        <w:rPr>
          <w:rFonts w:ascii="Times New Roman" w:hAnsi="Times New Roman" w:cs="Times New Roman"/>
          <w:color w:val="000000"/>
          <w:lang w:eastAsia="pl-PL"/>
        </w:rPr>
        <w:t xml:space="preserve"> Wykonawca zawarł z innymi Wykonawcami porozumienie mają</w:t>
      </w:r>
      <w:r w:rsidRPr="00B00B65">
        <w:rPr>
          <w:rFonts w:ascii="Times New Roman" w:eastAsia="ArialMT;MS Gothic" w:hAnsi="Times New Roman" w:cs="Times New Roman"/>
          <w:color w:val="000000"/>
          <w:lang w:eastAsia="pl-PL"/>
        </w:rPr>
        <w:t>c</w:t>
      </w:r>
      <w:r w:rsidRPr="00B00B65">
        <w:rPr>
          <w:rFonts w:ascii="Times New Roman" w:hAnsi="Times New Roman" w:cs="Times New Roman"/>
          <w:color w:val="000000"/>
          <w:lang w:eastAsia="pl-PL"/>
        </w:rPr>
        <w:t>e na celu zakłó</w:t>
      </w:r>
      <w:r w:rsidRPr="00B00B65">
        <w:rPr>
          <w:rFonts w:ascii="Times New Roman" w:eastAsia="ArialMT;MS Gothic" w:hAnsi="Times New Roman" w:cs="Times New Roman"/>
          <w:color w:val="000000"/>
          <w:lang w:eastAsia="pl-PL"/>
        </w:rPr>
        <w:t>c</w:t>
      </w:r>
      <w:r w:rsidRPr="00B00B65">
        <w:rPr>
          <w:rFonts w:ascii="Times New Roman" w:hAnsi="Times New Roman" w:cs="Times New Roman"/>
          <w:color w:val="000000"/>
          <w:lang w:eastAsia="pl-PL"/>
        </w:rPr>
        <w:t>enie konkurencji, w szczegó</w:t>
      </w:r>
      <w:r w:rsidRPr="00B00B65">
        <w:rPr>
          <w:rFonts w:ascii="Times New Roman" w:eastAsia="ArialMT;MS Gothic" w:hAnsi="Times New Roman" w:cs="Times New Roman"/>
          <w:color w:val="000000"/>
          <w:lang w:eastAsia="pl-PL"/>
        </w:rPr>
        <w:t>l</w:t>
      </w:r>
      <w:r w:rsidRPr="00B00B65">
        <w:rPr>
          <w:rFonts w:ascii="Times New Roman" w:hAnsi="Times New Roman" w:cs="Times New Roman"/>
          <w:color w:val="000000"/>
          <w:lang w:eastAsia="pl-PL"/>
        </w:rPr>
        <w:t>nośc</w:t>
      </w:r>
      <w:r w:rsidRPr="00B00B65">
        <w:rPr>
          <w:rFonts w:ascii="Times New Roman" w:eastAsia="ArialMT;MS Gothic" w:hAnsi="Times New Roman" w:cs="Times New Roman"/>
          <w:color w:val="000000"/>
          <w:lang w:eastAsia="pl-PL"/>
        </w:rPr>
        <w:t>i</w:t>
      </w:r>
      <w:r w:rsidRPr="00B00B65">
        <w:rPr>
          <w:rFonts w:ascii="Times New Roman" w:hAnsi="Times New Roman" w:cs="Times New Roman"/>
          <w:color w:val="000000"/>
          <w:lang w:eastAsia="pl-PL"/>
        </w:rPr>
        <w:t xml:space="preserve"> jeż</w:t>
      </w:r>
      <w:r w:rsidRPr="00B00B65">
        <w:rPr>
          <w:rFonts w:ascii="Times New Roman" w:eastAsia="ArialMT;MS Gothic" w:hAnsi="Times New Roman" w:cs="Times New Roman"/>
          <w:color w:val="000000"/>
          <w:lang w:eastAsia="pl-PL"/>
        </w:rPr>
        <w:t>e</w:t>
      </w:r>
      <w:r w:rsidRPr="00B00B65">
        <w:rPr>
          <w:rFonts w:ascii="Times New Roman" w:hAnsi="Times New Roman" w:cs="Times New Roman"/>
          <w:color w:val="000000"/>
          <w:lang w:eastAsia="pl-PL"/>
        </w:rPr>
        <w:t>li należ</w:t>
      </w:r>
      <w:r w:rsidRPr="00B00B65">
        <w:rPr>
          <w:rFonts w:ascii="Times New Roman" w:eastAsia="ArialMT;MS Gothic" w:hAnsi="Times New Roman" w:cs="Times New Roman"/>
          <w:color w:val="000000"/>
          <w:lang w:eastAsia="pl-PL"/>
        </w:rPr>
        <w:t>ą</w:t>
      </w:r>
      <w:r w:rsidRPr="00B00B65">
        <w:rPr>
          <w:rFonts w:ascii="Times New Roman" w:hAnsi="Times New Roman" w:cs="Times New Roman"/>
          <w:color w:val="000000"/>
          <w:lang w:eastAsia="pl-PL"/>
        </w:rPr>
        <w:t xml:space="preserve">c do tej samej grupy kapitałowej w rozumieniu ustawy z dnia 16 lutego 2007 r. </w:t>
      </w:r>
      <w:r w:rsidR="00E375C9" w:rsidRPr="00B00B65">
        <w:rPr>
          <w:rFonts w:ascii="Times New Roman" w:hAnsi="Times New Roman" w:cs="Times New Roman"/>
          <w:color w:val="000000"/>
          <w:lang w:eastAsia="pl-PL"/>
        </w:rPr>
        <w:br/>
      </w:r>
      <w:r w:rsidRPr="00B00B65">
        <w:rPr>
          <w:rFonts w:ascii="Times New Roman" w:hAnsi="Times New Roman" w:cs="Times New Roman"/>
          <w:color w:val="000000"/>
          <w:lang w:eastAsia="pl-PL"/>
        </w:rPr>
        <w:t>o ochronie konkurencji i konsumentó</w:t>
      </w:r>
      <w:r w:rsidRPr="00B00B65">
        <w:rPr>
          <w:rFonts w:ascii="Times New Roman" w:eastAsia="ArialMT;MS Gothic" w:hAnsi="Times New Roman" w:cs="Times New Roman"/>
          <w:color w:val="000000"/>
          <w:lang w:eastAsia="pl-PL"/>
        </w:rPr>
        <w:t>w</w:t>
      </w:r>
      <w:r w:rsidRPr="00B00B65">
        <w:rPr>
          <w:rFonts w:ascii="Times New Roman" w:hAnsi="Times New Roman" w:cs="Times New Roman"/>
          <w:color w:val="000000"/>
          <w:lang w:eastAsia="pl-PL"/>
        </w:rPr>
        <w:t>, złoż</w:t>
      </w:r>
      <w:r w:rsidRPr="00B00B65">
        <w:rPr>
          <w:rFonts w:ascii="Times New Roman" w:eastAsia="ArialMT;MS Gothic" w:hAnsi="Times New Roman" w:cs="Times New Roman"/>
          <w:color w:val="000000"/>
          <w:lang w:eastAsia="pl-PL"/>
        </w:rPr>
        <w:t>y</w:t>
      </w:r>
      <w:r w:rsidRPr="00B00B65">
        <w:rPr>
          <w:rFonts w:ascii="Times New Roman" w:hAnsi="Times New Roman" w:cs="Times New Roman"/>
          <w:color w:val="000000"/>
          <w:lang w:eastAsia="pl-PL"/>
        </w:rPr>
        <w:t>li odrę</w:t>
      </w:r>
      <w:r w:rsidRPr="00B00B65">
        <w:rPr>
          <w:rFonts w:ascii="Times New Roman" w:eastAsia="ArialMT;MS Gothic" w:hAnsi="Times New Roman" w:cs="Times New Roman"/>
          <w:color w:val="000000"/>
          <w:lang w:eastAsia="pl-PL"/>
        </w:rPr>
        <w:t>b</w:t>
      </w:r>
      <w:r w:rsidRPr="00B00B65">
        <w:rPr>
          <w:rFonts w:ascii="Times New Roman" w:hAnsi="Times New Roman" w:cs="Times New Roman"/>
          <w:color w:val="000000"/>
          <w:lang w:eastAsia="pl-PL"/>
        </w:rPr>
        <w:t>ne oferty, oferty czę</w:t>
      </w:r>
      <w:r w:rsidRPr="00B00B65">
        <w:rPr>
          <w:rFonts w:ascii="Times New Roman" w:eastAsia="ArialMT;MS Gothic" w:hAnsi="Times New Roman" w:cs="Times New Roman"/>
          <w:color w:val="000000"/>
          <w:lang w:eastAsia="pl-PL"/>
        </w:rPr>
        <w:t>ś</w:t>
      </w:r>
      <w:r w:rsidRPr="00B00B65">
        <w:rPr>
          <w:rFonts w:ascii="Times New Roman" w:hAnsi="Times New Roman" w:cs="Times New Roman"/>
          <w:color w:val="000000"/>
          <w:lang w:eastAsia="pl-PL"/>
        </w:rPr>
        <w:t>c</w:t>
      </w:r>
      <w:r w:rsidRPr="00B00B65">
        <w:rPr>
          <w:rFonts w:ascii="Times New Roman" w:eastAsia="ArialMT;MS Gothic" w:hAnsi="Times New Roman" w:cs="Times New Roman"/>
          <w:color w:val="000000"/>
          <w:lang w:eastAsia="pl-PL"/>
        </w:rPr>
        <w:t>i</w:t>
      </w:r>
      <w:r w:rsidRPr="00B00B65">
        <w:rPr>
          <w:rFonts w:ascii="Times New Roman" w:hAnsi="Times New Roman" w:cs="Times New Roman"/>
          <w:color w:val="000000"/>
          <w:lang w:eastAsia="pl-PL"/>
        </w:rPr>
        <w:t xml:space="preserve">owe lub wnioski </w:t>
      </w:r>
      <w:r w:rsidR="00E375C9" w:rsidRPr="00B00B65">
        <w:rPr>
          <w:rFonts w:ascii="Times New Roman" w:hAnsi="Times New Roman" w:cs="Times New Roman"/>
          <w:color w:val="000000"/>
          <w:lang w:eastAsia="pl-PL"/>
        </w:rPr>
        <w:br/>
      </w:r>
      <w:r w:rsidRPr="00B00B65">
        <w:rPr>
          <w:rFonts w:ascii="Times New Roman" w:hAnsi="Times New Roman" w:cs="Times New Roman"/>
          <w:color w:val="000000"/>
          <w:lang w:eastAsia="pl-PL"/>
        </w:rPr>
        <w:t>o dopuszczenie do udziału w poste</w:t>
      </w:r>
      <w:r w:rsidRPr="00B00B65">
        <w:rPr>
          <w:rFonts w:ascii="Times New Roman" w:eastAsia="ArialMT;MS Gothic" w:hAnsi="Times New Roman" w:cs="Times New Roman"/>
          <w:color w:val="000000"/>
          <w:lang w:eastAsia="pl-PL"/>
        </w:rPr>
        <w:t>p</w:t>
      </w:r>
      <w:r w:rsidRPr="00B00B65">
        <w:rPr>
          <w:rFonts w:ascii="Times New Roman" w:hAnsi="Times New Roman" w:cs="Times New Roman"/>
          <w:color w:val="000000"/>
          <w:lang w:eastAsia="pl-PL"/>
        </w:rPr>
        <w:t>owaniu, chyba ż</w:t>
      </w:r>
      <w:r w:rsidRPr="00B00B65">
        <w:rPr>
          <w:rFonts w:ascii="Times New Roman" w:eastAsia="ArialMT;MS Gothic" w:hAnsi="Times New Roman" w:cs="Times New Roman"/>
          <w:color w:val="000000"/>
          <w:lang w:eastAsia="pl-PL"/>
        </w:rPr>
        <w:t>e</w:t>
      </w:r>
      <w:r w:rsidRPr="00B00B65">
        <w:rPr>
          <w:rFonts w:ascii="Times New Roman" w:hAnsi="Times New Roman" w:cs="Times New Roman"/>
          <w:color w:val="000000"/>
          <w:lang w:eastAsia="pl-PL"/>
        </w:rPr>
        <w:t xml:space="preserve"> wykaż</w:t>
      </w:r>
      <w:r w:rsidRPr="00B00B65">
        <w:rPr>
          <w:rFonts w:ascii="Times New Roman" w:eastAsia="ArialMT;MS Gothic" w:hAnsi="Times New Roman" w:cs="Times New Roman"/>
          <w:color w:val="000000"/>
          <w:lang w:eastAsia="pl-PL"/>
        </w:rPr>
        <w:t>ą̨</w:t>
      </w:r>
      <w:r w:rsidRPr="00B00B65">
        <w:rPr>
          <w:rFonts w:ascii="Times New Roman" w:hAnsi="Times New Roman" w:cs="Times New Roman"/>
          <w:color w:val="000000"/>
          <w:lang w:eastAsia="pl-PL"/>
        </w:rPr>
        <w:t>, ż</w:t>
      </w:r>
      <w:r w:rsidRPr="00B00B65">
        <w:rPr>
          <w:rFonts w:ascii="Times New Roman" w:eastAsia="ArialMT;MS Gothic" w:hAnsi="Times New Roman" w:cs="Times New Roman"/>
          <w:color w:val="000000"/>
          <w:lang w:eastAsia="pl-PL"/>
        </w:rPr>
        <w:t>e</w:t>
      </w:r>
      <w:r w:rsidRPr="00B00B65">
        <w:rPr>
          <w:rFonts w:ascii="Times New Roman" w:hAnsi="Times New Roman" w:cs="Times New Roman"/>
          <w:color w:val="000000"/>
          <w:lang w:eastAsia="pl-PL"/>
        </w:rPr>
        <w:t xml:space="preserve"> przygotowali te oferty lub wnioski niezależ</w:t>
      </w:r>
      <w:r w:rsidRPr="00B00B65">
        <w:rPr>
          <w:rFonts w:ascii="Times New Roman" w:eastAsia="ArialMT;MS Gothic" w:hAnsi="Times New Roman" w:cs="Times New Roman"/>
          <w:color w:val="000000"/>
          <w:lang w:eastAsia="pl-PL"/>
        </w:rPr>
        <w:t>n</w:t>
      </w:r>
      <w:r w:rsidRPr="00B00B65">
        <w:rPr>
          <w:rFonts w:ascii="Times New Roman" w:hAnsi="Times New Roman" w:cs="Times New Roman"/>
          <w:color w:val="000000"/>
          <w:lang w:eastAsia="pl-PL"/>
        </w:rPr>
        <w:t>ie od siebie;</w:t>
      </w:r>
    </w:p>
    <w:p w14:paraId="6A606779" w14:textId="6EBA040E" w:rsidR="002F76AD" w:rsidRPr="00B00B65" w:rsidRDefault="002F76AD" w:rsidP="002C1C91">
      <w:pPr>
        <w:pStyle w:val="Akapitzlist"/>
        <w:numPr>
          <w:ilvl w:val="0"/>
          <w:numId w:val="51"/>
        </w:numPr>
        <w:suppressAutoHyphens/>
        <w:autoSpaceDE w:val="0"/>
        <w:spacing w:after="0" w:line="240" w:lineRule="auto"/>
        <w:ind w:left="284"/>
        <w:jc w:val="both"/>
        <w:rPr>
          <w:rFonts w:ascii="Times New Roman" w:hAnsi="Times New Roman" w:cs="Times New Roman"/>
        </w:rPr>
      </w:pPr>
      <w:r w:rsidRPr="00B00B65">
        <w:rPr>
          <w:rFonts w:ascii="Times New Roman" w:hAnsi="Times New Roman" w:cs="Times New Roman"/>
          <w:color w:val="000000"/>
          <w:lang w:eastAsia="pl-PL"/>
        </w:rPr>
        <w:t>jeż</w:t>
      </w:r>
      <w:r w:rsidRPr="00B00B65">
        <w:rPr>
          <w:rFonts w:ascii="Times New Roman" w:eastAsia="ArialMT;MS Gothic" w:hAnsi="Times New Roman" w:cs="Times New Roman"/>
          <w:color w:val="000000"/>
          <w:lang w:eastAsia="pl-PL"/>
        </w:rPr>
        <w:t>e</w:t>
      </w:r>
      <w:r w:rsidRPr="00B00B65">
        <w:rPr>
          <w:rFonts w:ascii="Times New Roman" w:hAnsi="Times New Roman" w:cs="Times New Roman"/>
          <w:color w:val="000000"/>
          <w:lang w:eastAsia="pl-PL"/>
        </w:rPr>
        <w:t>li, w przypadkach, o któ</w:t>
      </w:r>
      <w:r w:rsidRPr="00B00B65">
        <w:rPr>
          <w:rFonts w:ascii="Times New Roman" w:eastAsia="ArialMT;MS Gothic" w:hAnsi="Times New Roman" w:cs="Times New Roman"/>
          <w:color w:val="000000"/>
          <w:lang w:eastAsia="pl-PL"/>
        </w:rPr>
        <w:t>r</w:t>
      </w:r>
      <w:r w:rsidRPr="00B00B65">
        <w:rPr>
          <w:rFonts w:ascii="Times New Roman" w:hAnsi="Times New Roman" w:cs="Times New Roman"/>
          <w:color w:val="000000"/>
          <w:lang w:eastAsia="pl-PL"/>
        </w:rPr>
        <w:t xml:space="preserve">ych mowa w art. 85 ust. 1 </w:t>
      </w:r>
      <w:proofErr w:type="spellStart"/>
      <w:r w:rsidRPr="00B00B65">
        <w:rPr>
          <w:rFonts w:ascii="Times New Roman" w:hAnsi="Times New Roman" w:cs="Times New Roman"/>
          <w:color w:val="000000"/>
          <w:lang w:eastAsia="pl-PL"/>
        </w:rPr>
        <w:t>pzp</w:t>
      </w:r>
      <w:proofErr w:type="spellEnd"/>
      <w:r w:rsidRPr="00B00B65">
        <w:rPr>
          <w:rFonts w:ascii="Times New Roman" w:hAnsi="Times New Roman" w:cs="Times New Roman"/>
          <w:color w:val="000000"/>
          <w:lang w:eastAsia="pl-PL"/>
        </w:rPr>
        <w:t>, doszło do zakłó</w:t>
      </w:r>
      <w:r w:rsidRPr="00B00B65">
        <w:rPr>
          <w:rFonts w:ascii="Times New Roman" w:eastAsia="ArialMT;MS Gothic" w:hAnsi="Times New Roman" w:cs="Times New Roman"/>
          <w:color w:val="000000"/>
          <w:lang w:eastAsia="pl-PL"/>
        </w:rPr>
        <w:t>c</w:t>
      </w:r>
      <w:r w:rsidRPr="00B00B65">
        <w:rPr>
          <w:rFonts w:ascii="Times New Roman" w:hAnsi="Times New Roman" w:cs="Times New Roman"/>
          <w:color w:val="000000"/>
          <w:lang w:eastAsia="pl-PL"/>
        </w:rPr>
        <w:t>enia konkurencji wynikają</w:t>
      </w:r>
      <w:r w:rsidRPr="00B00B65">
        <w:rPr>
          <w:rFonts w:ascii="Times New Roman" w:eastAsia="ArialMT;MS Gothic" w:hAnsi="Times New Roman" w:cs="Times New Roman"/>
          <w:color w:val="000000"/>
          <w:lang w:eastAsia="pl-PL"/>
        </w:rPr>
        <w:t>c</w:t>
      </w:r>
      <w:r w:rsidRPr="00B00B65">
        <w:rPr>
          <w:rFonts w:ascii="Times New Roman" w:hAnsi="Times New Roman" w:cs="Times New Roman"/>
          <w:color w:val="000000"/>
          <w:lang w:eastAsia="pl-PL"/>
        </w:rPr>
        <w:t>ego z wcześ</w:t>
      </w:r>
      <w:r w:rsidRPr="00B00B65">
        <w:rPr>
          <w:rFonts w:ascii="Times New Roman" w:eastAsia="ArialMT;MS Gothic" w:hAnsi="Times New Roman" w:cs="Times New Roman"/>
          <w:color w:val="000000"/>
          <w:lang w:eastAsia="pl-PL"/>
        </w:rPr>
        <w:t>n</w:t>
      </w:r>
      <w:r w:rsidRPr="00B00B65">
        <w:rPr>
          <w:rFonts w:ascii="Times New Roman" w:hAnsi="Times New Roman" w:cs="Times New Roman"/>
          <w:color w:val="000000"/>
          <w:lang w:eastAsia="pl-PL"/>
        </w:rPr>
        <w:t>iejszego zaangaż</w:t>
      </w:r>
      <w:r w:rsidRPr="00B00B65">
        <w:rPr>
          <w:rFonts w:ascii="Times New Roman" w:eastAsia="ArialMT;MS Gothic" w:hAnsi="Times New Roman" w:cs="Times New Roman"/>
          <w:color w:val="000000"/>
          <w:lang w:eastAsia="pl-PL"/>
        </w:rPr>
        <w:t>o</w:t>
      </w:r>
      <w:r w:rsidRPr="00B00B65">
        <w:rPr>
          <w:rFonts w:ascii="Times New Roman" w:hAnsi="Times New Roman" w:cs="Times New Roman"/>
          <w:color w:val="000000"/>
          <w:lang w:eastAsia="pl-PL"/>
        </w:rPr>
        <w:t>wania tego Wykonawcy lub podmiotu, któ</w:t>
      </w:r>
      <w:r w:rsidRPr="00B00B65">
        <w:rPr>
          <w:rFonts w:ascii="Times New Roman" w:eastAsia="ArialMT;MS Gothic" w:hAnsi="Times New Roman" w:cs="Times New Roman"/>
          <w:color w:val="000000"/>
          <w:lang w:eastAsia="pl-PL"/>
        </w:rPr>
        <w:t>r</w:t>
      </w:r>
      <w:r w:rsidRPr="00B00B65">
        <w:rPr>
          <w:rFonts w:ascii="Times New Roman" w:hAnsi="Times New Roman" w:cs="Times New Roman"/>
          <w:color w:val="000000"/>
          <w:lang w:eastAsia="pl-PL"/>
        </w:rPr>
        <w:t>y należ</w:t>
      </w:r>
      <w:r w:rsidRPr="00B00B65">
        <w:rPr>
          <w:rFonts w:ascii="Times New Roman" w:eastAsia="ArialMT;MS Gothic" w:hAnsi="Times New Roman" w:cs="Times New Roman"/>
          <w:color w:val="000000"/>
          <w:lang w:eastAsia="pl-PL"/>
        </w:rPr>
        <w:t>y</w:t>
      </w:r>
      <w:r w:rsidRPr="00B00B65">
        <w:rPr>
          <w:rFonts w:ascii="Times New Roman" w:hAnsi="Times New Roman" w:cs="Times New Roman"/>
          <w:color w:val="000000"/>
          <w:lang w:eastAsia="pl-PL"/>
        </w:rPr>
        <w:t xml:space="preserve">                        z wykonawca</w:t>
      </w:r>
      <w:r w:rsidRPr="00B00B65">
        <w:rPr>
          <w:rFonts w:ascii="Times New Roman" w:eastAsia="ArialMT;MS Gothic" w:hAnsi="Times New Roman" w:cs="Times New Roman"/>
          <w:color w:val="000000"/>
          <w:lang w:eastAsia="pl-PL"/>
        </w:rPr>
        <w:t xml:space="preserve">̨ </w:t>
      </w:r>
      <w:r w:rsidRPr="00B00B65">
        <w:rPr>
          <w:rFonts w:ascii="Times New Roman" w:hAnsi="Times New Roman" w:cs="Times New Roman"/>
          <w:color w:val="000000"/>
          <w:lang w:eastAsia="pl-PL"/>
        </w:rPr>
        <w:t xml:space="preserve">do tej samej grupy kapitałowej w rozumieniu ustawy z dnia 16 lutego 2007 r. </w:t>
      </w:r>
      <w:r w:rsidR="00E375C9" w:rsidRPr="00B00B65">
        <w:rPr>
          <w:rFonts w:ascii="Times New Roman" w:hAnsi="Times New Roman" w:cs="Times New Roman"/>
          <w:color w:val="000000"/>
          <w:lang w:eastAsia="pl-PL"/>
        </w:rPr>
        <w:br/>
      </w:r>
      <w:r w:rsidRPr="00B00B65">
        <w:rPr>
          <w:rFonts w:ascii="Times New Roman" w:hAnsi="Times New Roman" w:cs="Times New Roman"/>
          <w:color w:val="000000"/>
          <w:lang w:eastAsia="pl-PL"/>
        </w:rPr>
        <w:t>o ochronie konkurencji i konsumentó</w:t>
      </w:r>
      <w:r w:rsidRPr="00B00B65">
        <w:rPr>
          <w:rFonts w:ascii="Times New Roman" w:eastAsia="ArialMT;MS Gothic" w:hAnsi="Times New Roman" w:cs="Times New Roman"/>
          <w:color w:val="000000"/>
          <w:lang w:eastAsia="pl-PL"/>
        </w:rPr>
        <w:t>w</w:t>
      </w:r>
      <w:r w:rsidRPr="00B00B65">
        <w:rPr>
          <w:rFonts w:ascii="Times New Roman" w:hAnsi="Times New Roman" w:cs="Times New Roman"/>
          <w:color w:val="000000"/>
          <w:lang w:eastAsia="pl-PL"/>
        </w:rPr>
        <w:t>, chyba ż</w:t>
      </w:r>
      <w:r w:rsidRPr="00B00B65">
        <w:rPr>
          <w:rFonts w:ascii="Times New Roman" w:eastAsia="ArialMT;MS Gothic" w:hAnsi="Times New Roman" w:cs="Times New Roman"/>
          <w:color w:val="000000"/>
          <w:lang w:eastAsia="pl-PL"/>
        </w:rPr>
        <w:t>e</w:t>
      </w:r>
      <w:r w:rsidRPr="00B00B65">
        <w:rPr>
          <w:rFonts w:ascii="Times New Roman" w:hAnsi="Times New Roman" w:cs="Times New Roman"/>
          <w:color w:val="000000"/>
          <w:lang w:eastAsia="pl-PL"/>
        </w:rPr>
        <w:t xml:space="preserve"> spowodowane tym zakłó</w:t>
      </w:r>
      <w:r w:rsidRPr="00B00B65">
        <w:rPr>
          <w:rFonts w:ascii="Times New Roman" w:eastAsia="ArialMT;MS Gothic" w:hAnsi="Times New Roman" w:cs="Times New Roman"/>
          <w:color w:val="000000"/>
          <w:lang w:eastAsia="pl-PL"/>
        </w:rPr>
        <w:t>c</w:t>
      </w:r>
      <w:r w:rsidRPr="00B00B65">
        <w:rPr>
          <w:rFonts w:ascii="Times New Roman" w:hAnsi="Times New Roman" w:cs="Times New Roman"/>
          <w:color w:val="000000"/>
          <w:lang w:eastAsia="pl-PL"/>
        </w:rPr>
        <w:t>enie konkurencji moż</w:t>
      </w:r>
      <w:r w:rsidRPr="00B00B65">
        <w:rPr>
          <w:rFonts w:ascii="Times New Roman" w:eastAsia="ArialMT;MS Gothic" w:hAnsi="Times New Roman" w:cs="Times New Roman"/>
          <w:color w:val="000000"/>
          <w:lang w:eastAsia="pl-PL"/>
        </w:rPr>
        <w:t>e</w:t>
      </w:r>
      <w:r w:rsidRPr="00B00B65">
        <w:rPr>
          <w:rFonts w:ascii="Times New Roman" w:hAnsi="Times New Roman" w:cs="Times New Roman"/>
          <w:color w:val="000000"/>
          <w:lang w:eastAsia="pl-PL"/>
        </w:rPr>
        <w:t xml:space="preserve"> być</w:t>
      </w:r>
      <w:r w:rsidRPr="00B00B65">
        <w:rPr>
          <w:rFonts w:ascii="Times New Roman" w:eastAsia="ArialMT;MS Gothic" w:hAnsi="Times New Roman" w:cs="Times New Roman"/>
          <w:color w:val="000000"/>
          <w:lang w:eastAsia="pl-PL"/>
        </w:rPr>
        <w:t xml:space="preserve">́ </w:t>
      </w:r>
      <w:r w:rsidRPr="00B00B65">
        <w:rPr>
          <w:rFonts w:ascii="Times New Roman" w:hAnsi="Times New Roman" w:cs="Times New Roman"/>
          <w:color w:val="000000"/>
          <w:lang w:eastAsia="pl-PL"/>
        </w:rPr>
        <w:t>wyeliminowane w inny sposó</w:t>
      </w:r>
      <w:r w:rsidRPr="00B00B65">
        <w:rPr>
          <w:rFonts w:ascii="Times New Roman" w:eastAsia="ArialMT;MS Gothic" w:hAnsi="Times New Roman" w:cs="Times New Roman"/>
          <w:color w:val="000000"/>
          <w:lang w:eastAsia="pl-PL"/>
        </w:rPr>
        <w:t>b</w:t>
      </w:r>
      <w:r w:rsidRPr="00B00B65">
        <w:rPr>
          <w:rFonts w:ascii="Times New Roman" w:hAnsi="Times New Roman" w:cs="Times New Roman"/>
          <w:color w:val="000000"/>
          <w:lang w:eastAsia="pl-PL"/>
        </w:rPr>
        <w:t xml:space="preserve"> niż</w:t>
      </w:r>
      <w:r w:rsidRPr="00B00B65">
        <w:rPr>
          <w:rFonts w:ascii="Times New Roman" w:eastAsia="ArialMT;MS Gothic" w:hAnsi="Times New Roman" w:cs="Times New Roman"/>
          <w:color w:val="000000"/>
          <w:lang w:eastAsia="pl-PL"/>
        </w:rPr>
        <w:t xml:space="preserve">̇ </w:t>
      </w:r>
      <w:r w:rsidRPr="00B00B65">
        <w:rPr>
          <w:rFonts w:ascii="Times New Roman" w:hAnsi="Times New Roman" w:cs="Times New Roman"/>
          <w:color w:val="000000"/>
          <w:lang w:eastAsia="pl-PL"/>
        </w:rPr>
        <w:t>przez wykluczenie Wykonawcy z udziału w postę</w:t>
      </w:r>
      <w:r w:rsidRPr="00B00B65">
        <w:rPr>
          <w:rFonts w:ascii="Times New Roman" w:eastAsia="ArialMT;MS Gothic" w:hAnsi="Times New Roman" w:cs="Times New Roman"/>
          <w:color w:val="000000"/>
          <w:lang w:eastAsia="pl-PL"/>
        </w:rPr>
        <w:t>p</w:t>
      </w:r>
      <w:r w:rsidRPr="00B00B65">
        <w:rPr>
          <w:rFonts w:ascii="Times New Roman" w:hAnsi="Times New Roman" w:cs="Times New Roman"/>
          <w:color w:val="000000"/>
          <w:lang w:eastAsia="pl-PL"/>
        </w:rPr>
        <w:t xml:space="preserve">owaniu </w:t>
      </w:r>
      <w:r w:rsidR="00641956" w:rsidRPr="00B00B65">
        <w:rPr>
          <w:rFonts w:ascii="Times New Roman" w:hAnsi="Times New Roman" w:cs="Times New Roman"/>
          <w:color w:val="000000"/>
          <w:lang w:eastAsia="pl-PL"/>
        </w:rPr>
        <w:br/>
      </w:r>
      <w:r w:rsidRPr="00B00B65">
        <w:rPr>
          <w:rFonts w:ascii="Times New Roman" w:hAnsi="Times New Roman" w:cs="Times New Roman"/>
          <w:color w:val="000000"/>
          <w:lang w:eastAsia="pl-PL"/>
        </w:rPr>
        <w:t>o udzielenie zamó</w:t>
      </w:r>
      <w:r w:rsidRPr="00B00B65">
        <w:rPr>
          <w:rFonts w:ascii="Times New Roman" w:eastAsia="ArialMT;MS Gothic" w:hAnsi="Times New Roman" w:cs="Times New Roman"/>
          <w:color w:val="000000"/>
          <w:lang w:eastAsia="pl-PL"/>
        </w:rPr>
        <w:t>w</w:t>
      </w:r>
      <w:r w:rsidRPr="00B00B65">
        <w:rPr>
          <w:rFonts w:ascii="Times New Roman" w:hAnsi="Times New Roman" w:cs="Times New Roman"/>
          <w:color w:val="000000"/>
          <w:lang w:eastAsia="pl-PL"/>
        </w:rPr>
        <w:t>ienia.</w:t>
      </w:r>
    </w:p>
    <w:p w14:paraId="0F6E8F30" w14:textId="77777777" w:rsidR="002F76AD" w:rsidRPr="00B00B65" w:rsidRDefault="002F76AD" w:rsidP="002C1C91">
      <w:pPr>
        <w:pStyle w:val="Akapitzlist"/>
        <w:numPr>
          <w:ilvl w:val="0"/>
          <w:numId w:val="51"/>
        </w:numPr>
        <w:suppressAutoHyphens/>
        <w:autoSpaceDE w:val="0"/>
        <w:spacing w:after="0" w:line="240" w:lineRule="auto"/>
        <w:ind w:left="284"/>
        <w:jc w:val="both"/>
        <w:rPr>
          <w:rFonts w:ascii="Times New Roman" w:hAnsi="Times New Roman" w:cs="Times New Roman"/>
        </w:rPr>
      </w:pPr>
      <w:r w:rsidRPr="00B00B65">
        <w:rPr>
          <w:rFonts w:ascii="Times New Roman" w:hAnsi="Times New Roman" w:cs="Times New Roman"/>
          <w:color w:val="000000"/>
          <w:lang w:eastAsia="pl-PL"/>
        </w:rPr>
        <w:t>Wykonawca moż</w:t>
      </w:r>
      <w:r w:rsidRPr="00B00B65">
        <w:rPr>
          <w:rFonts w:ascii="Times New Roman" w:eastAsia="ArialMT;MS Gothic" w:hAnsi="Times New Roman" w:cs="Times New Roman"/>
          <w:color w:val="000000"/>
          <w:lang w:eastAsia="pl-PL"/>
        </w:rPr>
        <w:t>e</w:t>
      </w:r>
      <w:r w:rsidRPr="00B00B65">
        <w:rPr>
          <w:rFonts w:ascii="Times New Roman" w:hAnsi="Times New Roman" w:cs="Times New Roman"/>
          <w:color w:val="000000"/>
          <w:lang w:eastAsia="pl-PL"/>
        </w:rPr>
        <w:t xml:space="preserve"> zostać</w:t>
      </w:r>
      <w:r w:rsidRPr="00B00B65">
        <w:rPr>
          <w:rFonts w:ascii="Times New Roman" w:eastAsia="ArialMT;MS Gothic" w:hAnsi="Times New Roman" w:cs="Times New Roman"/>
          <w:color w:val="000000"/>
          <w:lang w:eastAsia="pl-PL"/>
        </w:rPr>
        <w:t xml:space="preserve"> </w:t>
      </w:r>
      <w:r w:rsidRPr="00B00B65">
        <w:rPr>
          <w:rFonts w:ascii="Times New Roman" w:hAnsi="Times New Roman" w:cs="Times New Roman"/>
          <w:color w:val="000000"/>
          <w:lang w:eastAsia="pl-PL"/>
        </w:rPr>
        <w:t>wykluczony przez Zamawiają</w:t>
      </w:r>
      <w:r w:rsidRPr="00B00B65">
        <w:rPr>
          <w:rFonts w:ascii="Times New Roman" w:eastAsia="ArialMT;MS Gothic" w:hAnsi="Times New Roman" w:cs="Times New Roman"/>
          <w:color w:val="000000"/>
          <w:lang w:eastAsia="pl-PL"/>
        </w:rPr>
        <w:t>c</w:t>
      </w:r>
      <w:r w:rsidRPr="00B00B65">
        <w:rPr>
          <w:rFonts w:ascii="Times New Roman" w:hAnsi="Times New Roman" w:cs="Times New Roman"/>
          <w:color w:val="000000"/>
          <w:lang w:eastAsia="pl-PL"/>
        </w:rPr>
        <w:t>ego na każ</w:t>
      </w:r>
      <w:r w:rsidRPr="00B00B65">
        <w:rPr>
          <w:rFonts w:ascii="Times New Roman" w:eastAsia="ArialMT;MS Gothic" w:hAnsi="Times New Roman" w:cs="Times New Roman"/>
          <w:color w:val="000000"/>
          <w:lang w:eastAsia="pl-PL"/>
        </w:rPr>
        <w:t>d</w:t>
      </w:r>
      <w:r w:rsidRPr="00B00B65">
        <w:rPr>
          <w:rFonts w:ascii="Times New Roman" w:hAnsi="Times New Roman" w:cs="Times New Roman"/>
          <w:color w:val="000000"/>
          <w:lang w:eastAsia="pl-PL"/>
        </w:rPr>
        <w:t>ym etapie postę</w:t>
      </w:r>
      <w:r w:rsidRPr="00B00B65">
        <w:rPr>
          <w:rFonts w:ascii="Times New Roman" w:eastAsia="ArialMT;MS Gothic" w:hAnsi="Times New Roman" w:cs="Times New Roman"/>
          <w:color w:val="000000"/>
          <w:lang w:eastAsia="pl-PL"/>
        </w:rPr>
        <w:t>p</w:t>
      </w:r>
      <w:r w:rsidRPr="00B00B65">
        <w:rPr>
          <w:rFonts w:ascii="Times New Roman" w:hAnsi="Times New Roman" w:cs="Times New Roman"/>
          <w:color w:val="000000"/>
          <w:lang w:eastAsia="pl-PL"/>
        </w:rPr>
        <w:t>owania                     o udzielenie zamó</w:t>
      </w:r>
      <w:r w:rsidRPr="00B00B65">
        <w:rPr>
          <w:rFonts w:ascii="Times New Roman" w:eastAsia="ArialMT;MS Gothic" w:hAnsi="Times New Roman" w:cs="Times New Roman"/>
          <w:color w:val="000000"/>
          <w:lang w:eastAsia="pl-PL"/>
        </w:rPr>
        <w:t>w</w:t>
      </w:r>
      <w:r w:rsidRPr="00B00B65">
        <w:rPr>
          <w:rFonts w:ascii="Times New Roman" w:hAnsi="Times New Roman" w:cs="Times New Roman"/>
          <w:color w:val="000000"/>
          <w:lang w:eastAsia="pl-PL"/>
        </w:rPr>
        <w:t>ienia (art. 110 ust. 1 ustawy Prawo zamówień publicznych).</w:t>
      </w:r>
    </w:p>
    <w:p w14:paraId="506CDC6B" w14:textId="77777777" w:rsidR="003A63BE" w:rsidRPr="00B00B65" w:rsidRDefault="003A63BE" w:rsidP="003A63BE">
      <w:pPr>
        <w:pStyle w:val="Akapitzlist"/>
        <w:suppressAutoHyphens/>
        <w:autoSpaceDE w:val="0"/>
        <w:spacing w:after="0" w:line="240" w:lineRule="auto"/>
        <w:ind w:left="284"/>
        <w:jc w:val="both"/>
        <w:rPr>
          <w:rFonts w:ascii="Times New Roman" w:hAnsi="Times New Roman" w:cs="Times New Roman"/>
        </w:rPr>
      </w:pPr>
    </w:p>
    <w:tbl>
      <w:tblPr>
        <w:tblW w:w="9221" w:type="dxa"/>
        <w:tblInd w:w="-118" w:type="dxa"/>
        <w:tblLayout w:type="fixed"/>
        <w:tblLook w:val="0000" w:firstRow="0" w:lastRow="0" w:firstColumn="0" w:lastColumn="0" w:noHBand="0" w:noVBand="0"/>
      </w:tblPr>
      <w:tblGrid>
        <w:gridCol w:w="1809"/>
        <w:gridCol w:w="7412"/>
      </w:tblGrid>
      <w:tr w:rsidR="002F76AD" w:rsidRPr="00B00B65" w14:paraId="78F7C321" w14:textId="77777777" w:rsidTr="006D4EEC">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51DCD21D" w14:textId="77777777" w:rsidR="002F76AD" w:rsidRPr="00B00B65" w:rsidRDefault="002F76AD" w:rsidP="002F76AD">
            <w:pPr>
              <w:suppressAutoHyphens/>
              <w:spacing w:after="0" w:line="240" w:lineRule="auto"/>
              <w:rPr>
                <w:rFonts w:ascii="Times New Roman" w:eastAsia="Times New Roman" w:hAnsi="Times New Roman" w:cs="Times New Roman"/>
                <w:b/>
                <w:lang w:eastAsia="zh-CN"/>
              </w:rPr>
            </w:pPr>
            <w:r w:rsidRPr="00E9431C">
              <w:rPr>
                <w:rFonts w:ascii="Times New Roman" w:eastAsia="Times New Roman" w:hAnsi="Times New Roman" w:cs="Times New Roman"/>
                <w:b/>
                <w:lang w:eastAsia="zh-CN"/>
              </w:rPr>
              <w:t>ROZDZIAŁ 8</w:t>
            </w:r>
          </w:p>
        </w:tc>
        <w:tc>
          <w:tcPr>
            <w:tcW w:w="7412" w:type="dxa"/>
            <w:tcBorders>
              <w:top w:val="single" w:sz="4" w:space="0" w:color="000000"/>
              <w:bottom w:val="single" w:sz="4" w:space="0" w:color="000000"/>
              <w:right w:val="single" w:sz="4" w:space="0" w:color="000000"/>
            </w:tcBorders>
            <w:shd w:val="clear" w:color="auto" w:fill="D9D9D9"/>
            <w:vAlign w:val="center"/>
          </w:tcPr>
          <w:p w14:paraId="1F757AE1" w14:textId="77777777" w:rsidR="002F76AD" w:rsidRPr="00B00B65" w:rsidRDefault="002F76AD" w:rsidP="002F76AD">
            <w:pPr>
              <w:suppressAutoHyphens/>
              <w:spacing w:after="0" w:line="240" w:lineRule="auto"/>
              <w:rPr>
                <w:rFonts w:ascii="Times New Roman" w:eastAsia="Calibri" w:hAnsi="Times New Roman" w:cs="Times New Roman"/>
                <w:lang w:eastAsia="zh-CN"/>
              </w:rPr>
            </w:pPr>
            <w:r w:rsidRPr="00B00B65">
              <w:rPr>
                <w:rFonts w:ascii="Times New Roman" w:eastAsia="Times New Roman" w:hAnsi="Times New Roman" w:cs="Times New Roman"/>
                <w:b/>
                <w:lang w:eastAsia="pl-PL"/>
              </w:rPr>
              <w:t>Informacje o warunkach udziału w postępowaniu o udzielenie zamówienia</w:t>
            </w:r>
          </w:p>
        </w:tc>
      </w:tr>
    </w:tbl>
    <w:p w14:paraId="5405CE6F" w14:textId="77777777" w:rsidR="002F76AD" w:rsidRPr="00B00B65" w:rsidRDefault="002F76AD" w:rsidP="00912854">
      <w:pPr>
        <w:keepNext/>
        <w:numPr>
          <w:ilvl w:val="0"/>
          <w:numId w:val="2"/>
        </w:numPr>
        <w:tabs>
          <w:tab w:val="clear" w:pos="0"/>
        </w:tabs>
        <w:suppressAutoHyphens/>
        <w:spacing w:after="0" w:line="240" w:lineRule="auto"/>
        <w:ind w:left="284" w:hanging="284"/>
        <w:jc w:val="both"/>
        <w:rPr>
          <w:rFonts w:ascii="Times New Roman" w:eastAsia="Calibri" w:hAnsi="Times New Roman" w:cs="Times New Roman"/>
          <w:lang w:eastAsia="zh-CN"/>
        </w:rPr>
      </w:pPr>
      <w:r w:rsidRPr="00B00B65">
        <w:rPr>
          <w:rFonts w:ascii="Times New Roman" w:eastAsia="Times New Roman" w:hAnsi="Times New Roman" w:cs="Times New Roman"/>
          <w:lang w:eastAsia="pl-PL"/>
        </w:rPr>
        <w:t xml:space="preserve">O udzielenie zamówienia mogą ubiegać się Wykonawcy, którzy </w:t>
      </w:r>
      <w:r w:rsidRPr="00B00B65">
        <w:rPr>
          <w:rFonts w:ascii="Times New Roman" w:eastAsia="Times New Roman" w:hAnsi="Times New Roman" w:cs="Times New Roman"/>
          <w:b/>
          <w:lang w:eastAsia="pl-PL"/>
        </w:rPr>
        <w:t>spełniają warunki udziału                       w postępowaniu</w:t>
      </w:r>
      <w:r w:rsidRPr="00B00B65">
        <w:rPr>
          <w:rFonts w:ascii="Times New Roman" w:eastAsia="Times New Roman" w:hAnsi="Times New Roman" w:cs="Times New Roman"/>
          <w:lang w:eastAsia="pl-PL"/>
        </w:rPr>
        <w:t xml:space="preserve"> dotyczące:</w:t>
      </w:r>
    </w:p>
    <w:p w14:paraId="7DCD657E" w14:textId="77777777" w:rsidR="002F76AD" w:rsidRPr="00B00B65" w:rsidRDefault="002F76AD" w:rsidP="00912854">
      <w:pPr>
        <w:numPr>
          <w:ilvl w:val="0"/>
          <w:numId w:val="3"/>
        </w:numPr>
        <w:suppressAutoHyphens/>
        <w:spacing w:before="60" w:after="0" w:line="240" w:lineRule="auto"/>
        <w:ind w:left="567"/>
        <w:contextualSpacing/>
        <w:jc w:val="both"/>
        <w:rPr>
          <w:rFonts w:ascii="Times New Roman" w:eastAsia="Times New Roman" w:hAnsi="Times New Roman" w:cs="Times New Roman"/>
          <w:b/>
          <w:lang w:eastAsia="pl-PL"/>
        </w:rPr>
      </w:pPr>
      <w:r w:rsidRPr="00B00B65">
        <w:rPr>
          <w:rFonts w:ascii="Times New Roman" w:eastAsia="Times New Roman" w:hAnsi="Times New Roman" w:cs="Times New Roman"/>
          <w:b/>
          <w:lang w:eastAsia="pl-PL"/>
        </w:rPr>
        <w:t>zdolności do występowania w obrocie gospodarczym</w:t>
      </w:r>
    </w:p>
    <w:p w14:paraId="4BBB8590" w14:textId="77777777" w:rsidR="002F76AD" w:rsidRPr="00B00B65" w:rsidRDefault="002F76AD" w:rsidP="008A45B3">
      <w:pPr>
        <w:suppressAutoHyphens/>
        <w:spacing w:after="0" w:line="240" w:lineRule="auto"/>
        <w:ind w:left="567"/>
        <w:jc w:val="both"/>
        <w:rPr>
          <w:rFonts w:ascii="Times New Roman" w:eastAsia="Times New Roman" w:hAnsi="Times New Roman" w:cs="Times New Roman"/>
          <w:u w:val="single"/>
          <w:lang w:eastAsia="pl-PL"/>
        </w:rPr>
      </w:pPr>
      <w:r w:rsidRPr="00B00B65">
        <w:rPr>
          <w:rFonts w:ascii="Times New Roman" w:eastAsia="Times New Roman" w:hAnsi="Times New Roman" w:cs="Times New Roman"/>
          <w:u w:val="single"/>
          <w:lang w:eastAsia="pl-PL"/>
        </w:rPr>
        <w:t>Opis spełnienia warunku:</w:t>
      </w:r>
    </w:p>
    <w:p w14:paraId="0832F8AA" w14:textId="3D72A71A" w:rsidR="00CA0414" w:rsidRPr="00310D25" w:rsidRDefault="00D6073E" w:rsidP="00E9127C">
      <w:pPr>
        <w:pStyle w:val="Akapitzlist"/>
        <w:suppressAutoHyphens/>
        <w:spacing w:after="0" w:line="240" w:lineRule="auto"/>
        <w:ind w:left="567"/>
        <w:jc w:val="both"/>
        <w:rPr>
          <w:rFonts w:ascii="Times New Roman" w:eastAsia="Calibri" w:hAnsi="Times New Roman" w:cs="Times New Roman"/>
          <w:b/>
          <w:bCs/>
          <w:sz w:val="12"/>
          <w:szCs w:val="12"/>
          <w:lang w:eastAsia="zh-CN"/>
        </w:rPr>
      </w:pPr>
      <w:r w:rsidRPr="009372BA">
        <w:rPr>
          <w:rFonts w:ascii="Times New Roman" w:eastAsia="Times New Roman" w:hAnsi="Times New Roman" w:cs="Times New Roman"/>
          <w:highlight w:val="lightGray"/>
          <w:lang w:eastAsia="pl-PL"/>
        </w:rPr>
        <w:lastRenderedPageBreak/>
        <w:t>Wykonawca musi posiadać zdolność do występowania w obrocie gospodarczym tj. być wpisanym do Krajowego Rejestru Sądowego lub Centralnej Ewidencji i Informacji o Działalności Gospodarczej</w:t>
      </w:r>
      <w:r w:rsidR="00310D25" w:rsidRPr="009372BA">
        <w:rPr>
          <w:rFonts w:ascii="Times New Roman" w:eastAsia="Times New Roman" w:hAnsi="Times New Roman" w:cs="Times New Roman"/>
          <w:highlight w:val="lightGray"/>
          <w:lang w:eastAsia="pl-PL"/>
        </w:rPr>
        <w:t xml:space="preserve"> </w:t>
      </w:r>
      <w:r w:rsidR="00310D25" w:rsidRPr="009372BA">
        <w:rPr>
          <w:rFonts w:ascii="Times New Roman" w:eastAsia="Times New Roman" w:hAnsi="Times New Roman" w:cs="Times New Roman"/>
          <w:b/>
          <w:bCs/>
          <w:highlight w:val="lightGray"/>
          <w:lang w:eastAsia="pl-PL"/>
        </w:rPr>
        <w:t>– dotyczy wszystkich części</w:t>
      </w:r>
    </w:p>
    <w:p w14:paraId="36E77ABC" w14:textId="77777777" w:rsidR="002F76AD" w:rsidRPr="00B00B65" w:rsidRDefault="002F76AD" w:rsidP="00912854">
      <w:pPr>
        <w:numPr>
          <w:ilvl w:val="0"/>
          <w:numId w:val="3"/>
        </w:numPr>
        <w:suppressAutoHyphens/>
        <w:spacing w:after="0" w:line="240" w:lineRule="auto"/>
        <w:ind w:left="567" w:hanging="357"/>
        <w:contextualSpacing/>
        <w:jc w:val="both"/>
        <w:rPr>
          <w:rFonts w:ascii="Times New Roman" w:eastAsia="Times New Roman" w:hAnsi="Times New Roman" w:cs="Times New Roman"/>
          <w:lang w:eastAsia="pl-PL"/>
        </w:rPr>
      </w:pPr>
      <w:r w:rsidRPr="00B00B65">
        <w:rPr>
          <w:rFonts w:ascii="Times New Roman" w:eastAsia="Times New Roman" w:hAnsi="Times New Roman" w:cs="Times New Roman"/>
          <w:b/>
          <w:lang w:eastAsia="pl-PL"/>
        </w:rPr>
        <w:t>uprawnień do prowadzenia określonej działalności gospodarczej lub zawodowej,                            o ile wynika to z odrębnych przepisów</w:t>
      </w:r>
    </w:p>
    <w:p w14:paraId="695C5656" w14:textId="77777777" w:rsidR="00B679FA" w:rsidRDefault="00B679FA" w:rsidP="008A45B3">
      <w:pPr>
        <w:suppressAutoHyphens/>
        <w:spacing w:after="0" w:line="240" w:lineRule="auto"/>
        <w:ind w:left="567"/>
        <w:jc w:val="both"/>
        <w:rPr>
          <w:rFonts w:ascii="Times New Roman" w:eastAsia="Times New Roman" w:hAnsi="Times New Roman" w:cs="Times New Roman"/>
          <w:u w:val="single"/>
          <w:lang w:eastAsia="pl-PL"/>
        </w:rPr>
      </w:pPr>
      <w:r w:rsidRPr="00B00B65">
        <w:rPr>
          <w:rFonts w:ascii="Times New Roman" w:eastAsia="Times New Roman" w:hAnsi="Times New Roman" w:cs="Times New Roman"/>
          <w:u w:val="single"/>
          <w:lang w:eastAsia="pl-PL"/>
        </w:rPr>
        <w:t xml:space="preserve">Opis spełnienia warunku: </w:t>
      </w:r>
    </w:p>
    <w:p w14:paraId="4B9154E1" w14:textId="55766E45" w:rsidR="00465369" w:rsidRPr="00B00B65" w:rsidRDefault="00465369" w:rsidP="00465369">
      <w:pPr>
        <w:pStyle w:val="Akapitzlist"/>
        <w:tabs>
          <w:tab w:val="left" w:pos="-993"/>
        </w:tabs>
        <w:suppressAutoHyphens/>
        <w:spacing w:after="0" w:line="240" w:lineRule="auto"/>
        <w:ind w:left="709"/>
        <w:jc w:val="both"/>
        <w:rPr>
          <w:rFonts w:ascii="Times New Roman" w:eastAsia="Times New Roman" w:hAnsi="Times New Roman" w:cs="Times New Roman"/>
          <w:u w:val="single"/>
          <w:lang w:eastAsia="pl-PL"/>
        </w:rPr>
      </w:pPr>
      <w:r w:rsidRPr="00B00B65">
        <w:rPr>
          <w:rFonts w:ascii="Times New Roman" w:hAnsi="Times New Roman" w:cs="Times New Roman"/>
          <w:iCs/>
          <w:kern w:val="2"/>
          <w:lang w:eastAsia="ar-SA"/>
        </w:rPr>
        <w:t>Zamawiający odstępuje od opisu sposobu dokonywania oceny spełnienia warunków w tym zakresie. Zamawiający nie dokona oceny spełnienia warunków udziału w postępowaniu</w:t>
      </w:r>
    </w:p>
    <w:p w14:paraId="56EAA9FA" w14:textId="77777777" w:rsidR="002F76AD" w:rsidRPr="00B00B65" w:rsidRDefault="002F76AD" w:rsidP="00912854">
      <w:pPr>
        <w:keepNext/>
        <w:keepLines/>
        <w:numPr>
          <w:ilvl w:val="0"/>
          <w:numId w:val="3"/>
        </w:numPr>
        <w:suppressAutoHyphens/>
        <w:spacing w:before="60" w:after="0" w:line="240" w:lineRule="auto"/>
        <w:ind w:left="567"/>
        <w:contextualSpacing/>
        <w:jc w:val="both"/>
        <w:rPr>
          <w:rFonts w:ascii="Times New Roman" w:eastAsia="Times New Roman" w:hAnsi="Times New Roman" w:cs="Times New Roman"/>
          <w:b/>
          <w:lang w:eastAsia="pl-PL"/>
        </w:rPr>
      </w:pPr>
      <w:r w:rsidRPr="00B00B65">
        <w:rPr>
          <w:rFonts w:ascii="Times New Roman" w:eastAsia="Times New Roman" w:hAnsi="Times New Roman" w:cs="Times New Roman"/>
          <w:b/>
          <w:lang w:eastAsia="pl-PL"/>
        </w:rPr>
        <w:t>sytuacji ekonomicznej lub finansowej</w:t>
      </w:r>
    </w:p>
    <w:p w14:paraId="0387C76C" w14:textId="77777777" w:rsidR="002F76AD" w:rsidRPr="00B00B65" w:rsidRDefault="002F76AD" w:rsidP="008A45B3">
      <w:pPr>
        <w:tabs>
          <w:tab w:val="left" w:pos="-993"/>
        </w:tabs>
        <w:suppressAutoHyphens/>
        <w:spacing w:after="0" w:line="240" w:lineRule="auto"/>
        <w:ind w:left="567"/>
        <w:jc w:val="both"/>
        <w:rPr>
          <w:rFonts w:ascii="Times New Roman" w:eastAsia="Times New Roman" w:hAnsi="Times New Roman" w:cs="Times New Roman"/>
          <w:u w:val="single"/>
          <w:lang w:eastAsia="pl-PL"/>
        </w:rPr>
      </w:pPr>
      <w:r w:rsidRPr="00B00B65">
        <w:rPr>
          <w:rFonts w:ascii="Times New Roman" w:eastAsia="Times New Roman" w:hAnsi="Times New Roman" w:cs="Times New Roman"/>
          <w:u w:val="single"/>
          <w:lang w:eastAsia="pl-PL"/>
        </w:rPr>
        <w:t>Opis spełnienia warunku:</w:t>
      </w:r>
    </w:p>
    <w:p w14:paraId="66F2C740" w14:textId="26917F74" w:rsidR="00246FF6" w:rsidRPr="00B00B65" w:rsidRDefault="00A57B5B" w:rsidP="00246FF6">
      <w:pPr>
        <w:pStyle w:val="Akapitzlist"/>
        <w:tabs>
          <w:tab w:val="left" w:pos="-993"/>
        </w:tabs>
        <w:suppressAutoHyphens/>
        <w:spacing w:after="0" w:line="240" w:lineRule="auto"/>
        <w:ind w:left="709"/>
        <w:jc w:val="both"/>
        <w:rPr>
          <w:rFonts w:ascii="Times New Roman" w:eastAsia="Times New Roman" w:hAnsi="Times New Roman" w:cs="Times New Roman"/>
          <w:sz w:val="8"/>
          <w:szCs w:val="8"/>
          <w:lang w:eastAsia="pl-PL"/>
        </w:rPr>
      </w:pPr>
      <w:r w:rsidRPr="00B00B65">
        <w:rPr>
          <w:rFonts w:ascii="Times New Roman" w:hAnsi="Times New Roman" w:cs="Times New Roman"/>
          <w:iCs/>
          <w:kern w:val="2"/>
          <w:lang w:eastAsia="ar-SA"/>
        </w:rPr>
        <w:t>Zamawiający odstępuje od opisu sposobu dokonywania oceny spełnienia warunków w tym zakresie. Zamawiający nie dokona oceny spełnienia warunków udziału w postępowaniu</w:t>
      </w:r>
    </w:p>
    <w:p w14:paraId="39C6FBA7" w14:textId="77777777" w:rsidR="002F76AD" w:rsidRPr="00A846A4" w:rsidRDefault="002F76AD" w:rsidP="00912854">
      <w:pPr>
        <w:numPr>
          <w:ilvl w:val="0"/>
          <w:numId w:val="3"/>
        </w:numPr>
        <w:tabs>
          <w:tab w:val="left" w:pos="-993"/>
        </w:tabs>
        <w:suppressAutoHyphens/>
        <w:spacing w:after="0" w:line="240" w:lineRule="auto"/>
        <w:ind w:left="567"/>
        <w:contextualSpacing/>
        <w:jc w:val="both"/>
        <w:rPr>
          <w:rFonts w:ascii="Times New Roman" w:eastAsia="Times New Roman" w:hAnsi="Times New Roman" w:cs="Times New Roman"/>
          <w:lang w:eastAsia="pl-PL"/>
        </w:rPr>
      </w:pPr>
      <w:r w:rsidRPr="00B00B65">
        <w:rPr>
          <w:rFonts w:ascii="Times New Roman" w:eastAsia="Times New Roman" w:hAnsi="Times New Roman" w:cs="Times New Roman"/>
          <w:b/>
          <w:lang w:eastAsia="pl-PL"/>
        </w:rPr>
        <w:t>zdolności technicznej lub zawodowej</w:t>
      </w:r>
    </w:p>
    <w:p w14:paraId="4DD1FA17" w14:textId="2B64CB62" w:rsidR="00A846A4" w:rsidRPr="00B00B65" w:rsidRDefault="007635FC" w:rsidP="00A846A4">
      <w:pPr>
        <w:tabs>
          <w:tab w:val="left" w:pos="-993"/>
        </w:tabs>
        <w:suppressAutoHyphens/>
        <w:spacing w:after="0" w:line="240" w:lineRule="auto"/>
        <w:ind w:left="567"/>
        <w:contextualSpacing/>
        <w:jc w:val="both"/>
        <w:rPr>
          <w:rFonts w:ascii="Times New Roman" w:eastAsia="Times New Roman" w:hAnsi="Times New Roman" w:cs="Times New Roman"/>
          <w:lang w:eastAsia="pl-PL"/>
        </w:rPr>
      </w:pPr>
      <w:r>
        <w:rPr>
          <w:rFonts w:ascii="Times New Roman" w:eastAsia="Times New Roman" w:hAnsi="Times New Roman" w:cs="Times New Roman"/>
          <w:b/>
          <w:lang w:eastAsia="pl-PL"/>
        </w:rPr>
        <w:t>Dotyczy c</w:t>
      </w:r>
      <w:r w:rsidR="00A846A4">
        <w:rPr>
          <w:rFonts w:ascii="Times New Roman" w:eastAsia="Times New Roman" w:hAnsi="Times New Roman" w:cs="Times New Roman"/>
          <w:b/>
          <w:lang w:eastAsia="pl-PL"/>
        </w:rPr>
        <w:t>zęś</w:t>
      </w:r>
      <w:r>
        <w:rPr>
          <w:rFonts w:ascii="Times New Roman" w:eastAsia="Times New Roman" w:hAnsi="Times New Roman" w:cs="Times New Roman"/>
          <w:b/>
          <w:lang w:eastAsia="pl-PL"/>
        </w:rPr>
        <w:t>ci</w:t>
      </w:r>
      <w:r w:rsidR="00A846A4">
        <w:rPr>
          <w:rFonts w:ascii="Times New Roman" w:eastAsia="Times New Roman" w:hAnsi="Times New Roman" w:cs="Times New Roman"/>
          <w:b/>
          <w:lang w:eastAsia="pl-PL"/>
        </w:rPr>
        <w:t xml:space="preserve"> I</w:t>
      </w:r>
      <w:r w:rsidR="00223833">
        <w:rPr>
          <w:rFonts w:ascii="Times New Roman" w:eastAsia="Times New Roman" w:hAnsi="Times New Roman" w:cs="Times New Roman"/>
          <w:b/>
          <w:lang w:eastAsia="pl-PL"/>
        </w:rPr>
        <w:t>, II</w:t>
      </w:r>
    </w:p>
    <w:p w14:paraId="21B10FF5" w14:textId="77777777" w:rsidR="002F76AD" w:rsidRPr="00B00B65" w:rsidRDefault="002F76AD" w:rsidP="008A45B3">
      <w:pPr>
        <w:tabs>
          <w:tab w:val="left" w:pos="-993"/>
        </w:tabs>
        <w:suppressAutoHyphens/>
        <w:spacing w:after="0" w:line="240" w:lineRule="auto"/>
        <w:ind w:left="567"/>
        <w:jc w:val="both"/>
        <w:rPr>
          <w:rFonts w:ascii="Times New Roman" w:eastAsia="Times New Roman" w:hAnsi="Times New Roman" w:cs="Times New Roman"/>
          <w:u w:val="single"/>
          <w:lang w:eastAsia="pl-PL"/>
        </w:rPr>
      </w:pPr>
      <w:r w:rsidRPr="00B00B65">
        <w:rPr>
          <w:rFonts w:ascii="Times New Roman" w:eastAsia="Times New Roman" w:hAnsi="Times New Roman" w:cs="Times New Roman"/>
          <w:u w:val="single"/>
          <w:lang w:eastAsia="pl-PL"/>
        </w:rPr>
        <w:t>Opis spełnienia warunku:</w:t>
      </w:r>
    </w:p>
    <w:p w14:paraId="6917E3EC" w14:textId="77777777" w:rsidR="00426FA4" w:rsidRPr="005672EE" w:rsidRDefault="00426FA4" w:rsidP="00426FA4">
      <w:pPr>
        <w:tabs>
          <w:tab w:val="left" w:pos="-993"/>
          <w:tab w:val="right" w:pos="-426"/>
        </w:tabs>
        <w:suppressAutoHyphens/>
        <w:spacing w:after="0" w:line="240" w:lineRule="auto"/>
        <w:ind w:left="426"/>
        <w:jc w:val="both"/>
        <w:rPr>
          <w:rFonts w:ascii="Times New Roman" w:hAnsi="Times New Roman" w:cs="Times New Roman"/>
          <w:iCs/>
          <w:color w:val="000000" w:themeColor="text1"/>
          <w:kern w:val="2"/>
          <w:highlight w:val="lightGray"/>
          <w:lang w:eastAsia="ar-SA"/>
        </w:rPr>
      </w:pPr>
      <w:r w:rsidRPr="005672EE">
        <w:rPr>
          <w:rFonts w:ascii="Times New Roman" w:hAnsi="Times New Roman" w:cs="Times New Roman"/>
          <w:b/>
          <w:iCs/>
          <w:color w:val="000000" w:themeColor="text1"/>
          <w:kern w:val="2"/>
          <w:highlight w:val="lightGray"/>
          <w:lang w:eastAsia="ar-SA"/>
        </w:rPr>
        <w:t>Wykaz dostaw</w:t>
      </w:r>
      <w:r w:rsidRPr="005672EE">
        <w:rPr>
          <w:rFonts w:ascii="Times New Roman" w:hAnsi="Times New Roman" w:cs="Times New Roman"/>
          <w:iCs/>
          <w:color w:val="000000" w:themeColor="text1"/>
          <w:kern w:val="2"/>
          <w:highlight w:val="lightGray"/>
          <w:lang w:eastAsia="ar-SA"/>
        </w:rPr>
        <w:t xml:space="preserve"> wykonanych, a w przypadku świadczeń powtarzających się lub ciągłych również wykonywanych, w okresie ostatnich 3 lat, a jeżeli okres prowadzenia działalności jest krótszy– w tym okresie, wraz z podaniem ich wartości, przedmiotu, dat wykonania i podmiotów, na rzecz których dostawy zostały wykonane lub są wykonywane oraz załączeniem dowodów określających, czy te dostawy zostały wykonane lub są wykonywane należycie, przy czym dowodami, o których mowa, są referencje bądź inne dokumenty sporządzone przez podmiot, na rzecz którego dostawy zostały wykonane, a w przypadku świadczeń powtarzających się lub ciągłych są wykonywane, a jeżeli wykonawca z przyczyn niezależnych od niego nie jest w stanie uzyskać tych dokumentów- oświadczenie wykonawcy; w przypadku świadczeń powtarzających się lub ciągłych nadal wykonywanych referencje bądź inne dokumenty potwierdzające ich należyte wykonanie powinny być wystawione w okresie ostatnich 3 miesięcy.</w:t>
      </w:r>
    </w:p>
    <w:p w14:paraId="548FB6F7" w14:textId="77777777" w:rsidR="00426FA4" w:rsidRPr="005672EE" w:rsidRDefault="00426FA4" w:rsidP="00426FA4">
      <w:pPr>
        <w:tabs>
          <w:tab w:val="left" w:pos="-993"/>
          <w:tab w:val="right" w:pos="-426"/>
        </w:tabs>
        <w:suppressAutoHyphens/>
        <w:spacing w:after="0" w:line="240" w:lineRule="auto"/>
        <w:ind w:left="426"/>
        <w:jc w:val="both"/>
        <w:rPr>
          <w:rFonts w:ascii="Times New Roman" w:hAnsi="Times New Roman" w:cs="Times New Roman"/>
          <w:iCs/>
          <w:color w:val="000000" w:themeColor="text1"/>
          <w:kern w:val="2"/>
          <w:highlight w:val="lightGray"/>
          <w:lang w:eastAsia="ar-SA"/>
        </w:rPr>
      </w:pPr>
      <w:r w:rsidRPr="005672EE">
        <w:rPr>
          <w:rFonts w:ascii="Times New Roman" w:hAnsi="Times New Roman" w:cs="Times New Roman"/>
          <w:iCs/>
          <w:color w:val="000000" w:themeColor="text1"/>
          <w:kern w:val="2"/>
          <w:highlight w:val="lightGray"/>
          <w:lang w:eastAsia="ar-SA"/>
        </w:rPr>
        <w:t xml:space="preserve"> </w:t>
      </w:r>
    </w:p>
    <w:p w14:paraId="286B0097" w14:textId="196CA1BB" w:rsidR="00426FA4" w:rsidRPr="005672EE" w:rsidRDefault="00426FA4" w:rsidP="00426FA4">
      <w:pPr>
        <w:tabs>
          <w:tab w:val="left" w:pos="-993"/>
          <w:tab w:val="right" w:pos="-426"/>
        </w:tabs>
        <w:suppressAutoHyphens/>
        <w:spacing w:after="0" w:line="240" w:lineRule="auto"/>
        <w:ind w:left="426"/>
        <w:jc w:val="both"/>
        <w:rPr>
          <w:rFonts w:ascii="Times New Roman" w:hAnsi="Times New Roman" w:cs="Times New Roman"/>
          <w:iCs/>
          <w:color w:val="000000" w:themeColor="text1"/>
          <w:kern w:val="2"/>
          <w:highlight w:val="lightGray"/>
          <w:lang w:eastAsia="ar-SA"/>
        </w:rPr>
      </w:pPr>
      <w:r w:rsidRPr="005672EE">
        <w:rPr>
          <w:rFonts w:ascii="Times New Roman" w:hAnsi="Times New Roman" w:cs="Times New Roman"/>
          <w:b/>
          <w:iCs/>
          <w:color w:val="000000" w:themeColor="text1"/>
          <w:kern w:val="2"/>
          <w:highlight w:val="lightGray"/>
          <w:lang w:eastAsia="ar-SA"/>
        </w:rPr>
        <w:t>Za spełnienie tego warunku</w:t>
      </w:r>
      <w:r w:rsidRPr="005672EE">
        <w:rPr>
          <w:rFonts w:ascii="Times New Roman" w:hAnsi="Times New Roman" w:cs="Times New Roman"/>
          <w:iCs/>
          <w:color w:val="000000" w:themeColor="text1"/>
          <w:kern w:val="2"/>
          <w:highlight w:val="lightGray"/>
          <w:lang w:eastAsia="ar-SA"/>
        </w:rPr>
        <w:t xml:space="preserve"> Zamawiający uzna: dla części I wykonanie minimum </w:t>
      </w:r>
      <w:r w:rsidR="00E9431C" w:rsidRPr="005672EE">
        <w:rPr>
          <w:rFonts w:ascii="Times New Roman" w:hAnsi="Times New Roman" w:cs="Times New Roman"/>
          <w:iCs/>
          <w:color w:val="000000" w:themeColor="text1"/>
          <w:kern w:val="2"/>
          <w:highlight w:val="lightGray"/>
          <w:lang w:eastAsia="ar-SA"/>
        </w:rPr>
        <w:t>dwie</w:t>
      </w:r>
      <w:r w:rsidRPr="005672EE">
        <w:rPr>
          <w:rFonts w:ascii="Times New Roman" w:hAnsi="Times New Roman" w:cs="Times New Roman"/>
          <w:iCs/>
          <w:color w:val="000000" w:themeColor="text1"/>
          <w:kern w:val="2"/>
          <w:highlight w:val="lightGray"/>
          <w:lang w:eastAsia="ar-SA"/>
        </w:rPr>
        <w:t xml:space="preserve"> dostawy chemii gospodarczej na kwotę - </w:t>
      </w:r>
      <w:r w:rsidRPr="005672EE">
        <w:rPr>
          <w:rFonts w:ascii="Times New Roman" w:hAnsi="Times New Roman" w:cs="Times New Roman"/>
          <w:b/>
          <w:iCs/>
          <w:color w:val="000000" w:themeColor="text1"/>
          <w:kern w:val="2"/>
          <w:highlight w:val="lightGray"/>
          <w:lang w:eastAsia="ar-SA"/>
        </w:rPr>
        <w:t xml:space="preserve">minimum </w:t>
      </w:r>
      <w:r w:rsidR="00E9431C" w:rsidRPr="005672EE">
        <w:rPr>
          <w:rFonts w:ascii="Times New Roman" w:hAnsi="Times New Roman" w:cs="Times New Roman"/>
          <w:b/>
          <w:iCs/>
          <w:color w:val="000000" w:themeColor="text1"/>
          <w:kern w:val="2"/>
          <w:highlight w:val="lightGray"/>
          <w:lang w:eastAsia="ar-SA"/>
        </w:rPr>
        <w:t>4</w:t>
      </w:r>
      <w:r w:rsidRPr="005672EE">
        <w:rPr>
          <w:rFonts w:ascii="Times New Roman" w:hAnsi="Times New Roman" w:cs="Times New Roman"/>
          <w:b/>
          <w:iCs/>
          <w:color w:val="000000" w:themeColor="text1"/>
          <w:kern w:val="2"/>
          <w:highlight w:val="lightGray"/>
          <w:lang w:eastAsia="ar-SA"/>
        </w:rPr>
        <w:t>00 000,00 zł brutto</w:t>
      </w:r>
      <w:r w:rsidR="00E9431C" w:rsidRPr="005672EE">
        <w:rPr>
          <w:rFonts w:ascii="Times New Roman" w:hAnsi="Times New Roman" w:cs="Times New Roman"/>
          <w:b/>
          <w:iCs/>
          <w:color w:val="000000" w:themeColor="text1"/>
          <w:kern w:val="2"/>
          <w:highlight w:val="lightGray"/>
          <w:lang w:eastAsia="ar-SA"/>
        </w:rPr>
        <w:t xml:space="preserve"> każda</w:t>
      </w:r>
      <w:r w:rsidRPr="005672EE">
        <w:rPr>
          <w:rFonts w:ascii="Times New Roman" w:hAnsi="Times New Roman" w:cs="Times New Roman"/>
          <w:iCs/>
          <w:color w:val="000000" w:themeColor="text1"/>
          <w:kern w:val="2"/>
          <w:highlight w:val="lightGray"/>
          <w:lang w:eastAsia="ar-SA"/>
        </w:rPr>
        <w:t xml:space="preserve"> (załącznik nr 13). </w:t>
      </w:r>
    </w:p>
    <w:p w14:paraId="1E2878AC" w14:textId="77777777" w:rsidR="005672EE" w:rsidRDefault="00426FA4" w:rsidP="00426FA4">
      <w:pPr>
        <w:tabs>
          <w:tab w:val="left" w:pos="-993"/>
          <w:tab w:val="right" w:pos="-426"/>
        </w:tabs>
        <w:suppressAutoHyphens/>
        <w:spacing w:after="0" w:line="240" w:lineRule="auto"/>
        <w:ind w:left="426"/>
        <w:jc w:val="both"/>
        <w:rPr>
          <w:rFonts w:ascii="Times New Roman" w:hAnsi="Times New Roman" w:cs="Times New Roman"/>
          <w:iCs/>
          <w:color w:val="000000" w:themeColor="text1"/>
          <w:kern w:val="2"/>
          <w:highlight w:val="lightGray"/>
          <w:lang w:eastAsia="ar-SA"/>
        </w:rPr>
      </w:pPr>
      <w:r w:rsidRPr="005672EE">
        <w:rPr>
          <w:rFonts w:ascii="Times New Roman" w:hAnsi="Times New Roman" w:cs="Times New Roman"/>
          <w:iCs/>
          <w:color w:val="000000" w:themeColor="text1"/>
          <w:kern w:val="2"/>
          <w:highlight w:val="lightGray"/>
          <w:lang w:eastAsia="ar-SA"/>
        </w:rPr>
        <w:t xml:space="preserve">Dla części II wykonanie minimum </w:t>
      </w:r>
      <w:r w:rsidR="00E9431C" w:rsidRPr="005672EE">
        <w:rPr>
          <w:rFonts w:ascii="Times New Roman" w:hAnsi="Times New Roman" w:cs="Times New Roman"/>
          <w:iCs/>
          <w:color w:val="000000" w:themeColor="text1"/>
          <w:kern w:val="2"/>
          <w:highlight w:val="lightGray"/>
          <w:lang w:eastAsia="ar-SA"/>
        </w:rPr>
        <w:t>dwie</w:t>
      </w:r>
      <w:r w:rsidRPr="005672EE">
        <w:rPr>
          <w:rFonts w:ascii="Times New Roman" w:hAnsi="Times New Roman" w:cs="Times New Roman"/>
          <w:iCs/>
          <w:color w:val="000000" w:themeColor="text1"/>
          <w:kern w:val="2"/>
          <w:highlight w:val="lightGray"/>
          <w:lang w:eastAsia="ar-SA"/>
        </w:rPr>
        <w:t xml:space="preserve"> dostawy chemii profesjonalnej na kwotę - minimum </w:t>
      </w:r>
    </w:p>
    <w:p w14:paraId="76500B27" w14:textId="11AA224C" w:rsidR="00E9431C" w:rsidRDefault="00426FA4" w:rsidP="00426FA4">
      <w:pPr>
        <w:tabs>
          <w:tab w:val="left" w:pos="-993"/>
          <w:tab w:val="right" w:pos="-426"/>
        </w:tabs>
        <w:suppressAutoHyphens/>
        <w:spacing w:after="0" w:line="240" w:lineRule="auto"/>
        <w:ind w:left="426"/>
        <w:jc w:val="both"/>
        <w:rPr>
          <w:rFonts w:ascii="Times New Roman" w:hAnsi="Times New Roman" w:cs="Times New Roman"/>
          <w:iCs/>
          <w:color w:val="000000" w:themeColor="text1"/>
          <w:kern w:val="2"/>
          <w:lang w:eastAsia="ar-SA"/>
        </w:rPr>
      </w:pPr>
      <w:r w:rsidRPr="005672EE">
        <w:rPr>
          <w:rFonts w:ascii="Times New Roman" w:hAnsi="Times New Roman" w:cs="Times New Roman"/>
          <w:b/>
          <w:iCs/>
          <w:color w:val="000000" w:themeColor="text1"/>
          <w:kern w:val="2"/>
          <w:highlight w:val="lightGray"/>
          <w:lang w:eastAsia="ar-SA"/>
        </w:rPr>
        <w:t>2</w:t>
      </w:r>
      <w:r w:rsidR="00E9431C" w:rsidRPr="005672EE">
        <w:rPr>
          <w:rFonts w:ascii="Times New Roman" w:hAnsi="Times New Roman" w:cs="Times New Roman"/>
          <w:b/>
          <w:iCs/>
          <w:color w:val="000000" w:themeColor="text1"/>
          <w:kern w:val="2"/>
          <w:highlight w:val="lightGray"/>
          <w:lang w:eastAsia="ar-SA"/>
        </w:rPr>
        <w:t>5</w:t>
      </w:r>
      <w:r w:rsidRPr="005672EE">
        <w:rPr>
          <w:rFonts w:ascii="Times New Roman" w:hAnsi="Times New Roman" w:cs="Times New Roman"/>
          <w:b/>
          <w:iCs/>
          <w:color w:val="000000" w:themeColor="text1"/>
          <w:kern w:val="2"/>
          <w:highlight w:val="lightGray"/>
          <w:lang w:eastAsia="ar-SA"/>
        </w:rPr>
        <w:t>0 000,00 zł brutto</w:t>
      </w:r>
      <w:r w:rsidR="00E9431C" w:rsidRPr="005672EE">
        <w:rPr>
          <w:rFonts w:ascii="Times New Roman" w:hAnsi="Times New Roman" w:cs="Times New Roman"/>
          <w:b/>
          <w:iCs/>
          <w:color w:val="000000" w:themeColor="text1"/>
          <w:kern w:val="2"/>
          <w:highlight w:val="lightGray"/>
          <w:lang w:eastAsia="ar-SA"/>
        </w:rPr>
        <w:t xml:space="preserve"> każda</w:t>
      </w:r>
      <w:r w:rsidRPr="005672EE">
        <w:rPr>
          <w:rFonts w:ascii="Times New Roman" w:hAnsi="Times New Roman" w:cs="Times New Roman"/>
          <w:iCs/>
          <w:color w:val="000000" w:themeColor="text1"/>
          <w:kern w:val="2"/>
          <w:highlight w:val="lightGray"/>
          <w:lang w:eastAsia="ar-SA"/>
        </w:rPr>
        <w:t xml:space="preserve"> (załącznik nr 13).</w:t>
      </w:r>
    </w:p>
    <w:p w14:paraId="700059E6" w14:textId="77C8C7A2" w:rsidR="006B1663" w:rsidRDefault="006B1663" w:rsidP="00426FA4">
      <w:pPr>
        <w:tabs>
          <w:tab w:val="left" w:pos="-993"/>
          <w:tab w:val="right" w:pos="-426"/>
        </w:tabs>
        <w:suppressAutoHyphens/>
        <w:spacing w:after="0" w:line="240" w:lineRule="auto"/>
        <w:ind w:left="426"/>
        <w:jc w:val="both"/>
        <w:rPr>
          <w:rFonts w:ascii="Times New Roman" w:eastAsia="Calibri" w:hAnsi="Times New Roman" w:cs="Times New Roman"/>
          <w:b/>
          <w:lang w:eastAsia="zh-CN"/>
        </w:rPr>
      </w:pPr>
      <w:r w:rsidRPr="00491984">
        <w:rPr>
          <w:rFonts w:ascii="Times New Roman" w:eastAsia="Calibri" w:hAnsi="Times New Roman" w:cs="Times New Roman"/>
          <w:b/>
          <w:lang w:eastAsia="zh-CN"/>
        </w:rPr>
        <w:t xml:space="preserve">Ocena spełnienia </w:t>
      </w:r>
      <w:r w:rsidRPr="00B00B65">
        <w:rPr>
          <w:rFonts w:ascii="Times New Roman" w:eastAsia="Calibri" w:hAnsi="Times New Roman" w:cs="Times New Roman"/>
          <w:b/>
          <w:lang w:eastAsia="zh-CN"/>
        </w:rPr>
        <w:t xml:space="preserve">warunków będzie dokonywana metodą 0-1, tj. spełnia/nie spełnia </w:t>
      </w:r>
      <w:r w:rsidRPr="00B00B65">
        <w:rPr>
          <w:rFonts w:ascii="Times New Roman" w:eastAsia="Calibri" w:hAnsi="Times New Roman" w:cs="Times New Roman"/>
          <w:b/>
          <w:lang w:eastAsia="zh-CN"/>
        </w:rPr>
        <w:br/>
        <w:t>w oparciu o oświadczenia i dokumenty dołączone do oferty bądź po ich uzupełnieniu na wezwanie Zamawiającego</w:t>
      </w:r>
    </w:p>
    <w:p w14:paraId="5DF1F080" w14:textId="77777777" w:rsidR="001C55E1" w:rsidRPr="006D14BE" w:rsidRDefault="001C55E1" w:rsidP="006479D6">
      <w:pPr>
        <w:numPr>
          <w:ilvl w:val="0"/>
          <w:numId w:val="199"/>
        </w:numPr>
        <w:tabs>
          <w:tab w:val="clear" w:pos="0"/>
        </w:tabs>
        <w:suppressAutoHyphens/>
        <w:spacing w:after="0" w:line="240" w:lineRule="auto"/>
        <w:ind w:left="426" w:hanging="426"/>
        <w:jc w:val="both"/>
        <w:rPr>
          <w:rFonts w:ascii="Times New Roman" w:hAnsi="Times New Roman" w:cs="Times New Roman"/>
        </w:rPr>
      </w:pPr>
      <w:r w:rsidRPr="006D14BE">
        <w:rPr>
          <w:rFonts w:ascii="Times New Roman" w:hAnsi="Times New Roman" w:cs="Times New Roman"/>
        </w:rPr>
        <w:t>Wykonawca może w celu potwierdzenia spełnienia warunków udziału w postępowaniu, polegać na zdolnościach technicznych lub zawodowych lub sytuacji ekonomicznej lub finansowej podmiotów, niezależnie od charakteru prawnego łączących go z nim stosunków prawnych.</w:t>
      </w:r>
    </w:p>
    <w:p w14:paraId="25A43E1C" w14:textId="77777777" w:rsidR="001C55E1" w:rsidRPr="006D14BE" w:rsidRDefault="001C55E1" w:rsidP="006479D6">
      <w:pPr>
        <w:numPr>
          <w:ilvl w:val="0"/>
          <w:numId w:val="199"/>
        </w:numPr>
        <w:tabs>
          <w:tab w:val="right" w:pos="-426"/>
        </w:tabs>
        <w:suppressAutoHyphens/>
        <w:spacing w:after="0" w:line="240" w:lineRule="auto"/>
        <w:ind w:left="426" w:hanging="426"/>
        <w:jc w:val="both"/>
        <w:rPr>
          <w:rFonts w:ascii="Times New Roman" w:hAnsi="Times New Roman" w:cs="Times New Roman"/>
        </w:rPr>
      </w:pPr>
      <w:r w:rsidRPr="006D14BE">
        <w:rPr>
          <w:rFonts w:ascii="Times New Roman" w:hAnsi="Times New Roman" w:cs="Times New Roman"/>
        </w:rPr>
        <w:t xml:space="preserve">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 </w:t>
      </w:r>
    </w:p>
    <w:p w14:paraId="28EF8952" w14:textId="77777777" w:rsidR="001C55E1" w:rsidRPr="006D14BE" w:rsidRDefault="001C55E1" w:rsidP="006479D6">
      <w:pPr>
        <w:numPr>
          <w:ilvl w:val="0"/>
          <w:numId w:val="199"/>
        </w:numPr>
        <w:tabs>
          <w:tab w:val="right" w:pos="-426"/>
        </w:tabs>
        <w:suppressAutoHyphens/>
        <w:spacing w:after="0" w:line="240" w:lineRule="auto"/>
        <w:ind w:left="426" w:hanging="426"/>
        <w:jc w:val="both"/>
        <w:rPr>
          <w:rFonts w:ascii="Times New Roman" w:hAnsi="Times New Roman" w:cs="Times New Roman"/>
        </w:rPr>
      </w:pPr>
      <w:r w:rsidRPr="006D14BE">
        <w:rPr>
          <w:rFonts w:ascii="Times New Roman" w:hAnsi="Times New Roman" w:cs="Times New Roman"/>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p>
    <w:p w14:paraId="0873DDC4" w14:textId="77777777" w:rsidR="001C55E1" w:rsidRPr="006D14BE" w:rsidRDefault="001C55E1" w:rsidP="006479D6">
      <w:pPr>
        <w:numPr>
          <w:ilvl w:val="0"/>
          <w:numId w:val="199"/>
        </w:numPr>
        <w:tabs>
          <w:tab w:val="right" w:pos="-426"/>
        </w:tabs>
        <w:suppressAutoHyphens/>
        <w:spacing w:after="0" w:line="240" w:lineRule="auto"/>
        <w:ind w:left="426" w:hanging="426"/>
        <w:jc w:val="both"/>
        <w:rPr>
          <w:rFonts w:ascii="Times New Roman" w:hAnsi="Times New Roman" w:cs="Times New Roman"/>
        </w:rPr>
      </w:pPr>
      <w:r w:rsidRPr="006D14BE">
        <w:rPr>
          <w:rFonts w:ascii="Times New Roman" w:hAnsi="Times New Roman" w:cs="Times New Roman"/>
        </w:rPr>
        <w:t xml:space="preserve">Zobowiązanie podmiotu udostępniającego zasoby, o którym mowa w ust. 3, potwierdza, że stosunek łączący Wykonawcę z podmiotami udostępniającymi zasoby gwarantuje rzeczywisty dostęp do tych zasobów oraz określa w szczególności: </w:t>
      </w:r>
    </w:p>
    <w:p w14:paraId="600F6CE9" w14:textId="77777777" w:rsidR="001C55E1" w:rsidRPr="006D14BE" w:rsidRDefault="001C55E1" w:rsidP="006479D6">
      <w:pPr>
        <w:numPr>
          <w:ilvl w:val="0"/>
          <w:numId w:val="197"/>
        </w:numPr>
        <w:tabs>
          <w:tab w:val="clear" w:pos="0"/>
        </w:tabs>
        <w:suppressAutoHyphens/>
        <w:spacing w:after="0" w:line="240" w:lineRule="auto"/>
        <w:ind w:left="567" w:hanging="283"/>
        <w:jc w:val="both"/>
        <w:rPr>
          <w:rFonts w:ascii="Times New Roman" w:hAnsi="Times New Roman" w:cs="Times New Roman"/>
        </w:rPr>
      </w:pPr>
      <w:r w:rsidRPr="006D14BE">
        <w:rPr>
          <w:rFonts w:ascii="Times New Roman" w:hAnsi="Times New Roman" w:cs="Times New Roman"/>
        </w:rPr>
        <w:t xml:space="preserve">zakres dostępnych Wykonawcy zasobów podmiotu udostępniającego zasoby; </w:t>
      </w:r>
    </w:p>
    <w:p w14:paraId="4AD21623" w14:textId="77777777" w:rsidR="001C55E1" w:rsidRPr="006D14BE" w:rsidRDefault="001C55E1" w:rsidP="006479D6">
      <w:pPr>
        <w:numPr>
          <w:ilvl w:val="0"/>
          <w:numId w:val="197"/>
        </w:numPr>
        <w:tabs>
          <w:tab w:val="clear" w:pos="0"/>
        </w:tabs>
        <w:suppressAutoHyphens/>
        <w:spacing w:after="0" w:line="240" w:lineRule="auto"/>
        <w:ind w:left="567" w:hanging="283"/>
        <w:jc w:val="both"/>
        <w:rPr>
          <w:rFonts w:ascii="Times New Roman" w:hAnsi="Times New Roman" w:cs="Times New Roman"/>
        </w:rPr>
      </w:pPr>
      <w:r w:rsidRPr="006D14BE">
        <w:rPr>
          <w:rFonts w:ascii="Times New Roman" w:hAnsi="Times New Roman" w:cs="Times New Roman"/>
        </w:rPr>
        <w:t xml:space="preserve">sposób i okres udostępnienia Wykonawcy i wykorzystania przez niego zasobów podmiotu udostępniającego te zasoby przy wykonywaniu zamówienia; </w:t>
      </w:r>
    </w:p>
    <w:p w14:paraId="78A82157" w14:textId="77777777" w:rsidR="001C55E1" w:rsidRPr="006D14BE" w:rsidRDefault="001C55E1" w:rsidP="006479D6">
      <w:pPr>
        <w:numPr>
          <w:ilvl w:val="0"/>
          <w:numId w:val="197"/>
        </w:numPr>
        <w:tabs>
          <w:tab w:val="clear" w:pos="0"/>
        </w:tabs>
        <w:suppressAutoHyphens/>
        <w:spacing w:after="0" w:line="240" w:lineRule="auto"/>
        <w:ind w:left="567" w:hanging="283"/>
        <w:jc w:val="both"/>
        <w:rPr>
          <w:rFonts w:ascii="Times New Roman" w:eastAsia="Times New Roman" w:hAnsi="Times New Roman" w:cs="Times New Roman"/>
          <w:i/>
          <w:lang w:eastAsia="pl-PL"/>
        </w:rPr>
      </w:pPr>
      <w:r w:rsidRPr="006D14BE">
        <w:rPr>
          <w:rFonts w:ascii="Times New Roman" w:hAnsi="Times New Roman" w:cs="Times New Roman"/>
        </w:rPr>
        <w:t xml:space="preserve">czy i w jakim zakresie podmiot udostępniający zasoby, na zdolnościach, którego Wykonawca polega w odniesieniu do warunków udziału w postępowaniu dotyczących wykształcenia, </w:t>
      </w:r>
      <w:r w:rsidRPr="006D14BE">
        <w:rPr>
          <w:rFonts w:ascii="Times New Roman" w:hAnsi="Times New Roman" w:cs="Times New Roman"/>
        </w:rPr>
        <w:lastRenderedPageBreak/>
        <w:t>kwalifikacji zawodowych lub doświadczenia, zrealizuje roboty budowlane lub usługi, których wskazane zdolności dotyczą.</w:t>
      </w:r>
    </w:p>
    <w:p w14:paraId="651404A2" w14:textId="77777777" w:rsidR="001C55E1" w:rsidRPr="006D14BE" w:rsidRDefault="001C55E1" w:rsidP="006479D6">
      <w:pPr>
        <w:numPr>
          <w:ilvl w:val="0"/>
          <w:numId w:val="198"/>
        </w:numPr>
        <w:tabs>
          <w:tab w:val="clear" w:pos="0"/>
        </w:tabs>
        <w:suppressAutoHyphens/>
        <w:spacing w:after="0" w:line="240" w:lineRule="auto"/>
        <w:ind w:left="426" w:hanging="426"/>
        <w:jc w:val="both"/>
        <w:rPr>
          <w:rFonts w:ascii="Times New Roman" w:eastAsia="Times New Roman" w:hAnsi="Times New Roman" w:cs="Times New Roman"/>
          <w:i/>
          <w:lang w:eastAsia="pl-PL"/>
        </w:rPr>
      </w:pPr>
      <w:r w:rsidRPr="006D14BE">
        <w:rPr>
          <w:rFonts w:ascii="Times New Roman" w:hAnsi="Times New Roman" w:cs="Times New Roman"/>
        </w:rPr>
        <w:t xml:space="preserve">Zamawiający ocenia, czy udostępniane Wykonawcy przez podmioty udostępniające zasoby zdolności techniczne lub zawodowe lub ich sytuacja finansowa lub ekonomiczna, pozwalają na wykazanie przez Wykonawcę spełniania warunków udziału w postępowaniu, o których mowa </w:t>
      </w:r>
      <w:r w:rsidRPr="006D14BE">
        <w:rPr>
          <w:rFonts w:ascii="Times New Roman" w:hAnsi="Times New Roman" w:cs="Times New Roman"/>
        </w:rPr>
        <w:br/>
        <w:t>w art. 112 ust. 2 pkt 3 i 4 ustawy Prawo zamówień publicznych, oraz, jeżeli to dotyczy, kryteriów selekcji, a także bada, czy nie zachodzą wobec tego podmiotu podstawy wykluczenia, które zostały przewidziane względem Wykonawcy.</w:t>
      </w:r>
    </w:p>
    <w:p w14:paraId="4C02A8C5" w14:textId="77777777" w:rsidR="001C55E1" w:rsidRPr="006D14BE" w:rsidRDefault="001C55E1" w:rsidP="006479D6">
      <w:pPr>
        <w:numPr>
          <w:ilvl w:val="0"/>
          <w:numId w:val="198"/>
        </w:numPr>
        <w:tabs>
          <w:tab w:val="right" w:pos="-426"/>
        </w:tabs>
        <w:suppressAutoHyphens/>
        <w:spacing w:after="0" w:line="240" w:lineRule="auto"/>
        <w:ind w:left="426" w:hanging="426"/>
        <w:jc w:val="both"/>
        <w:rPr>
          <w:rFonts w:ascii="Times New Roman" w:eastAsia="Times New Roman" w:hAnsi="Times New Roman" w:cs="Times New Roman"/>
          <w:i/>
          <w:lang w:eastAsia="pl-PL"/>
        </w:rPr>
      </w:pPr>
      <w:r w:rsidRPr="006D14BE">
        <w:rPr>
          <w:rFonts w:ascii="Times New Roman" w:hAnsi="Times New Roman" w:cs="Times New Roman"/>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1D117951" w14:textId="77777777" w:rsidR="001C55E1" w:rsidRPr="006D14BE" w:rsidRDefault="001C55E1" w:rsidP="006479D6">
      <w:pPr>
        <w:numPr>
          <w:ilvl w:val="0"/>
          <w:numId w:val="198"/>
        </w:numPr>
        <w:tabs>
          <w:tab w:val="right" w:pos="-426"/>
        </w:tabs>
        <w:suppressAutoHyphens/>
        <w:spacing w:after="0" w:line="240" w:lineRule="auto"/>
        <w:ind w:left="426" w:hanging="426"/>
        <w:jc w:val="both"/>
        <w:rPr>
          <w:rFonts w:ascii="Times New Roman" w:eastAsia="Times New Roman" w:hAnsi="Times New Roman" w:cs="Times New Roman"/>
          <w:i/>
          <w:lang w:eastAsia="pl-PL"/>
        </w:rPr>
      </w:pPr>
      <w:r w:rsidRPr="006D14BE">
        <w:rPr>
          <w:rFonts w:ascii="Times New Roman" w:hAnsi="Times New Roman" w:cs="Times New Roman"/>
        </w:rPr>
        <w:t>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4267D38B" w14:textId="77777777" w:rsidR="001C55E1" w:rsidRPr="006D14BE" w:rsidRDefault="001C55E1" w:rsidP="006479D6">
      <w:pPr>
        <w:numPr>
          <w:ilvl w:val="0"/>
          <w:numId w:val="198"/>
        </w:numPr>
        <w:tabs>
          <w:tab w:val="right" w:pos="-426"/>
        </w:tabs>
        <w:suppressAutoHyphens/>
        <w:spacing w:after="0" w:line="240" w:lineRule="auto"/>
        <w:ind w:left="426" w:hanging="426"/>
        <w:jc w:val="both"/>
        <w:rPr>
          <w:rFonts w:ascii="Times New Roman" w:eastAsia="Times New Roman" w:hAnsi="Times New Roman" w:cs="Times New Roman"/>
          <w:i/>
          <w:lang w:eastAsia="pl-PL"/>
        </w:rPr>
      </w:pPr>
      <w:r w:rsidRPr="006D14BE">
        <w:rPr>
          <w:rFonts w:ascii="Times New Roman" w:hAnsi="Times New Roman" w:cs="Times New Roman"/>
        </w:rPr>
        <w:t xml:space="preserve">Wykonawca nie może, po upływie terminu składania wniosków o dopuszczenie do udziału </w:t>
      </w:r>
      <w:r w:rsidRPr="006D14BE">
        <w:rPr>
          <w:rFonts w:ascii="Times New Roman" w:hAnsi="Times New Roman" w:cs="Times New Roman"/>
        </w:rPr>
        <w:br/>
        <w:t>w postępowaniu albo ofert, powoływać się na zdolności lub sytuację podmiotów udostępniających zasoby, jeżeli na etapie składania wniosków o dopuszczenie do udziału w postępowaniu albo ofert nie polegał on w danym zakresie na zdolnościach lub sytuacji podmiotów udostępniających zasoby.</w:t>
      </w:r>
    </w:p>
    <w:p w14:paraId="013C0CE1" w14:textId="77777777" w:rsidR="006B1663" w:rsidRPr="006B1663" w:rsidRDefault="006B1663" w:rsidP="006B1663">
      <w:pPr>
        <w:tabs>
          <w:tab w:val="left" w:pos="-993"/>
        </w:tabs>
        <w:suppressAutoHyphens/>
        <w:spacing w:after="0" w:line="240" w:lineRule="auto"/>
        <w:jc w:val="both"/>
        <w:rPr>
          <w:rFonts w:ascii="Times New Roman" w:eastAsia="Times New Roman" w:hAnsi="Times New Roman" w:cs="Times New Roman"/>
          <w:sz w:val="8"/>
          <w:szCs w:val="8"/>
          <w:lang w:eastAsia="pl-PL"/>
        </w:rPr>
      </w:pPr>
    </w:p>
    <w:p w14:paraId="1F543EAA" w14:textId="77777777" w:rsidR="00DB1C43" w:rsidRPr="00B00B65" w:rsidRDefault="00DB1C43" w:rsidP="00E95F76">
      <w:pPr>
        <w:tabs>
          <w:tab w:val="left" w:pos="-993"/>
          <w:tab w:val="right" w:pos="-426"/>
        </w:tabs>
        <w:suppressAutoHyphens/>
        <w:spacing w:after="0" w:line="240" w:lineRule="auto"/>
        <w:ind w:left="426"/>
        <w:jc w:val="both"/>
        <w:rPr>
          <w:rFonts w:ascii="Times New Roman" w:eastAsia="Times New Roman" w:hAnsi="Times New Roman" w:cs="Times New Roman"/>
          <w:b/>
          <w:lang w:eastAsia="pl-PL"/>
        </w:rPr>
      </w:pPr>
    </w:p>
    <w:tbl>
      <w:tblPr>
        <w:tblW w:w="9221" w:type="dxa"/>
        <w:tblInd w:w="-118" w:type="dxa"/>
        <w:tblLayout w:type="fixed"/>
        <w:tblLook w:val="0000" w:firstRow="0" w:lastRow="0" w:firstColumn="0" w:lastColumn="0" w:noHBand="0" w:noVBand="0"/>
      </w:tblPr>
      <w:tblGrid>
        <w:gridCol w:w="1809"/>
        <w:gridCol w:w="7412"/>
      </w:tblGrid>
      <w:tr w:rsidR="002F76AD" w:rsidRPr="00B00B65" w14:paraId="169D9E9D" w14:textId="77777777" w:rsidTr="006D4EEC">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546C59CB" w14:textId="77777777" w:rsidR="002F76AD" w:rsidRPr="00B00B65" w:rsidRDefault="002F76AD" w:rsidP="002F76AD">
            <w:pPr>
              <w:suppressAutoHyphens/>
              <w:spacing w:after="0" w:line="240" w:lineRule="auto"/>
              <w:rPr>
                <w:rFonts w:ascii="Times New Roman" w:eastAsia="Times New Roman" w:hAnsi="Times New Roman" w:cs="Times New Roman"/>
                <w:b/>
                <w:lang w:eastAsia="zh-CN"/>
              </w:rPr>
            </w:pPr>
            <w:r w:rsidRPr="00B00B65">
              <w:rPr>
                <w:rFonts w:ascii="Times New Roman" w:eastAsia="Times New Roman" w:hAnsi="Times New Roman" w:cs="Times New Roman"/>
                <w:b/>
                <w:lang w:eastAsia="zh-CN"/>
              </w:rPr>
              <w:t>ROZDZIAŁ 9</w:t>
            </w:r>
          </w:p>
        </w:tc>
        <w:tc>
          <w:tcPr>
            <w:tcW w:w="7412" w:type="dxa"/>
            <w:tcBorders>
              <w:top w:val="single" w:sz="4" w:space="0" w:color="000000"/>
              <w:bottom w:val="single" w:sz="4" w:space="0" w:color="000000"/>
              <w:right w:val="single" w:sz="4" w:space="0" w:color="000000"/>
            </w:tcBorders>
            <w:shd w:val="clear" w:color="auto" w:fill="D9D9D9"/>
            <w:vAlign w:val="center"/>
          </w:tcPr>
          <w:p w14:paraId="5BBDACDE" w14:textId="77777777" w:rsidR="002F76AD" w:rsidRPr="00B00B65" w:rsidRDefault="002F76AD" w:rsidP="002F76AD">
            <w:pPr>
              <w:suppressAutoHyphens/>
              <w:spacing w:after="0" w:line="240" w:lineRule="auto"/>
              <w:rPr>
                <w:rFonts w:ascii="Times New Roman" w:eastAsia="Calibri" w:hAnsi="Times New Roman" w:cs="Times New Roman"/>
                <w:lang w:eastAsia="zh-CN"/>
              </w:rPr>
            </w:pPr>
            <w:r w:rsidRPr="00B00B65">
              <w:rPr>
                <w:rFonts w:ascii="Times New Roman" w:eastAsia="Times New Roman" w:hAnsi="Times New Roman" w:cs="Times New Roman"/>
                <w:b/>
                <w:lang w:eastAsia="pl-PL"/>
              </w:rPr>
              <w:t>Wykaz podmiotowych środków dowodowych</w:t>
            </w:r>
          </w:p>
        </w:tc>
      </w:tr>
    </w:tbl>
    <w:p w14:paraId="6AF59F6B" w14:textId="77777777" w:rsidR="00A26D4C" w:rsidRPr="00B00B65" w:rsidRDefault="003A63BE" w:rsidP="00A26D4C">
      <w:pPr>
        <w:spacing w:after="0" w:line="240" w:lineRule="auto"/>
        <w:jc w:val="both"/>
        <w:rPr>
          <w:rFonts w:ascii="Times New Roman" w:eastAsia="Times New Roman" w:hAnsi="Times New Roman" w:cs="Times New Roman"/>
          <w:bCs/>
          <w:color w:val="000000"/>
          <w:u w:val="single"/>
          <w:lang w:eastAsia="pl-PL"/>
        </w:rPr>
      </w:pPr>
      <w:r w:rsidRPr="00B00B65">
        <w:rPr>
          <w:rFonts w:ascii="Times New Roman" w:eastAsia="Calibri" w:hAnsi="Times New Roman" w:cs="Times New Roman"/>
          <w:b/>
          <w:bCs/>
          <w:lang w:eastAsia="ar-SA"/>
        </w:rPr>
        <w:t>Wykaz oświadczeń oraz podmiotowych środków dowodowych w celu wykazania braku podstaw do wykluczenia z postępowania oraz spełniania warunków udziału w postępowaniu</w:t>
      </w:r>
      <w:r w:rsidRPr="00B00B65">
        <w:rPr>
          <w:rFonts w:ascii="Times New Roman" w:eastAsia="Times New Roman" w:hAnsi="Times New Roman" w:cs="Times New Roman"/>
          <w:bCs/>
          <w:color w:val="000000"/>
          <w:lang w:eastAsia="pl-PL"/>
        </w:rPr>
        <w:t>.</w:t>
      </w:r>
    </w:p>
    <w:p w14:paraId="4EBFEA97" w14:textId="54F65C87" w:rsidR="003A63BE" w:rsidRPr="00B00B65" w:rsidRDefault="003A63BE" w:rsidP="00912854">
      <w:pPr>
        <w:pStyle w:val="Akapitzlist"/>
        <w:numPr>
          <w:ilvl w:val="3"/>
          <w:numId w:val="4"/>
        </w:numPr>
        <w:spacing w:after="0" w:line="240" w:lineRule="auto"/>
        <w:ind w:left="284"/>
        <w:jc w:val="both"/>
        <w:rPr>
          <w:rFonts w:ascii="Times New Roman" w:eastAsia="Times New Roman" w:hAnsi="Times New Roman" w:cs="Times New Roman"/>
          <w:bCs/>
          <w:color w:val="000000"/>
          <w:u w:val="single"/>
          <w:lang w:eastAsia="pl-PL"/>
        </w:rPr>
      </w:pPr>
      <w:r w:rsidRPr="00B00B65">
        <w:rPr>
          <w:rFonts w:ascii="Times New Roman" w:eastAsia="Calibri" w:hAnsi="Times New Roman" w:cs="Times New Roman"/>
          <w:lang w:eastAsia="ar-SA"/>
        </w:rPr>
        <w:t xml:space="preserve">W celu potwierdzenia braku podstaw do wykluczenia, o których mowa w Rozdziale </w:t>
      </w:r>
      <w:r w:rsidR="00E12FBD" w:rsidRPr="00B00B65">
        <w:rPr>
          <w:rFonts w:ascii="Times New Roman" w:eastAsia="Calibri" w:hAnsi="Times New Roman" w:cs="Times New Roman"/>
          <w:lang w:eastAsia="ar-SA"/>
        </w:rPr>
        <w:t>7</w:t>
      </w:r>
      <w:r w:rsidRPr="00B00B65">
        <w:rPr>
          <w:rFonts w:ascii="Times New Roman" w:eastAsia="Calibri" w:hAnsi="Times New Roman" w:cs="Times New Roman"/>
          <w:lang w:eastAsia="ar-SA"/>
        </w:rPr>
        <w:t xml:space="preserve"> SWZ Zamawiający przed udzieleniem zamówienia, działając na podstawie art. 126 ust. 1 PZP wezwie Wykonawcę, którego oferta została najwyżej oceniona, do złożenia w wyznaczonym terminie, nie krótszym niż 10 dni aktualnych na dzień </w:t>
      </w:r>
      <w:r w:rsidR="001C579F" w:rsidRPr="00B00B65">
        <w:rPr>
          <w:rFonts w:ascii="Times New Roman" w:eastAsia="Calibri" w:hAnsi="Times New Roman" w:cs="Times New Roman"/>
          <w:lang w:eastAsia="ar-SA"/>
        </w:rPr>
        <w:t>złożenia podmiotowych</w:t>
      </w:r>
      <w:r w:rsidRPr="00B00B65">
        <w:rPr>
          <w:rFonts w:ascii="Times New Roman" w:eastAsia="Calibri" w:hAnsi="Times New Roman" w:cs="Times New Roman"/>
          <w:lang w:eastAsia="ar-SA"/>
        </w:rPr>
        <w:t xml:space="preserve"> środków dowodowych:</w:t>
      </w:r>
    </w:p>
    <w:p w14:paraId="49D562DA" w14:textId="49699C03" w:rsidR="005679BD" w:rsidRPr="00B00B65" w:rsidRDefault="005679BD" w:rsidP="002C1C91">
      <w:pPr>
        <w:pStyle w:val="Akapitzlist"/>
        <w:numPr>
          <w:ilvl w:val="0"/>
          <w:numId w:val="89"/>
        </w:numPr>
        <w:spacing w:after="0" w:line="240" w:lineRule="auto"/>
        <w:ind w:left="284"/>
        <w:jc w:val="both"/>
        <w:rPr>
          <w:rFonts w:ascii="Times New Roman" w:eastAsia="Calibri" w:hAnsi="Times New Roman" w:cs="Times New Roman"/>
          <w:lang w:eastAsia="zh-CN"/>
        </w:rPr>
      </w:pPr>
      <w:r w:rsidRPr="00B00B65">
        <w:rPr>
          <w:rFonts w:ascii="Times New Roman" w:eastAsia="Calibri" w:hAnsi="Times New Roman" w:cs="Times New Roman"/>
          <w:lang w:eastAsia="zh-CN"/>
        </w:rPr>
        <w:t xml:space="preserve">Oświadczenie o niepodleganiu wykluczeniu </w:t>
      </w:r>
      <w:r w:rsidR="007E10A2" w:rsidRPr="00B00B65">
        <w:rPr>
          <w:rFonts w:ascii="Times New Roman" w:eastAsia="Calibri" w:hAnsi="Times New Roman" w:cs="Times New Roman"/>
          <w:lang w:eastAsia="zh-CN"/>
        </w:rPr>
        <w:t>z postępowania</w:t>
      </w:r>
      <w:r w:rsidRPr="00B00B65">
        <w:rPr>
          <w:rFonts w:ascii="Times New Roman" w:eastAsia="Calibri" w:hAnsi="Times New Roman" w:cs="Times New Roman"/>
          <w:lang w:eastAsia="zh-CN"/>
        </w:rPr>
        <w:t xml:space="preserve"> składane są na formularzu jednolitego europejskiego dokumentu zamówienia, w skrócie </w:t>
      </w:r>
      <w:r w:rsidRPr="00B00B65">
        <w:rPr>
          <w:rFonts w:ascii="Times New Roman" w:eastAsia="Calibri" w:hAnsi="Times New Roman" w:cs="Times New Roman"/>
          <w:b/>
          <w:lang w:eastAsia="zh-CN"/>
        </w:rPr>
        <w:t>„JEDZ”</w:t>
      </w:r>
      <w:r w:rsidRPr="00B00B65">
        <w:rPr>
          <w:rFonts w:ascii="Times New Roman" w:eastAsia="Calibri" w:hAnsi="Times New Roman" w:cs="Times New Roman"/>
          <w:lang w:eastAsia="zh-CN"/>
        </w:rPr>
        <w:t>, sporządzonym zgodnie ze wzorem standardowego formularza określonego w rozporządzeniu wykonawczym Komisji (UE) 2016/7 z dnia 5 stycznia 2016 r. ustanawiającym standardowy formularz jednolitego europejskiego dokumentu zamówienia (Dz. Urz. UE L 3 z 06.01.2016, str. 16).</w:t>
      </w:r>
    </w:p>
    <w:p w14:paraId="1A3E15BF" w14:textId="573164C1" w:rsidR="005679BD" w:rsidRPr="00B00B65" w:rsidRDefault="005679BD" w:rsidP="00A26D4C">
      <w:pPr>
        <w:spacing w:after="0" w:line="240" w:lineRule="auto"/>
        <w:ind w:left="284"/>
        <w:rPr>
          <w:rFonts w:ascii="Times New Roman" w:eastAsia="Calibri" w:hAnsi="Times New Roman" w:cs="Times New Roman"/>
          <w:lang w:eastAsia="zh-CN"/>
        </w:rPr>
      </w:pPr>
      <w:r w:rsidRPr="00B00B65">
        <w:rPr>
          <w:rFonts w:ascii="Times New Roman" w:eastAsia="Calibri" w:hAnsi="Times New Roman" w:cs="Times New Roman"/>
          <w:lang w:eastAsia="zh-CN"/>
        </w:rPr>
        <w:t xml:space="preserve">W przypadku wspólnego ubiegania się o zamówienie przez Wykonawców, JEDZ składa każdy </w:t>
      </w:r>
      <w:r w:rsidRPr="00B00B65">
        <w:rPr>
          <w:rFonts w:ascii="Times New Roman" w:eastAsia="Calibri" w:hAnsi="Times New Roman" w:cs="Times New Roman"/>
          <w:lang w:eastAsia="zh-CN"/>
        </w:rPr>
        <w:br/>
        <w:t>z Wykonawców.</w:t>
      </w:r>
    </w:p>
    <w:p w14:paraId="375C3BA1" w14:textId="77777777" w:rsidR="008F2896" w:rsidRPr="00B00B65" w:rsidRDefault="005679BD" w:rsidP="00CE6C98">
      <w:pPr>
        <w:ind w:left="284"/>
        <w:rPr>
          <w:rFonts w:ascii="Times New Roman" w:eastAsia="Calibri" w:hAnsi="Times New Roman" w:cs="Times New Roman"/>
          <w:lang w:eastAsia="zh-CN"/>
        </w:rPr>
      </w:pPr>
      <w:r w:rsidRPr="00B00B65">
        <w:rPr>
          <w:rFonts w:ascii="Times New Roman" w:eastAsia="Calibri" w:hAnsi="Times New Roman" w:cs="Times New Roman"/>
          <w:lang w:eastAsia="zh-CN"/>
        </w:rPr>
        <w:t xml:space="preserve">Sporządzając oświadczenie JEDZ można skorzystać z nieodpłatnego narzędzia wspierającego Zamawiających i Wykonawców w stosowaniu standardowego formularza JEDZ w wersji elektronicznej, udostępnionego przez Urząd Zamówień Publicznych pod adresem </w:t>
      </w:r>
      <w:hyperlink r:id="rId16" w:history="1">
        <w:r w:rsidRPr="00B00B65">
          <w:rPr>
            <w:rStyle w:val="Hipercze"/>
            <w:rFonts w:ascii="Times New Roman" w:eastAsia="Calibri" w:hAnsi="Times New Roman" w:cs="Times New Roman"/>
            <w:lang w:eastAsia="zh-CN"/>
          </w:rPr>
          <w:t>http://espd.uzp.gov.pl/</w:t>
        </w:r>
      </w:hyperlink>
      <w:r w:rsidRPr="00B00B65">
        <w:rPr>
          <w:rFonts w:ascii="Times New Roman" w:eastAsia="Calibri" w:hAnsi="Times New Roman" w:cs="Times New Roman"/>
          <w:lang w:eastAsia="zh-CN"/>
        </w:rPr>
        <w:t>.</w:t>
      </w:r>
      <w:bookmarkStart w:id="4" w:name="_Hlk67306740"/>
      <w:r w:rsidR="008F2896" w:rsidRPr="00B00B65">
        <w:rPr>
          <w:rFonts w:ascii="Times New Roman" w:eastAsia="Calibri" w:hAnsi="Times New Roman" w:cs="Times New Roman"/>
          <w:lang w:eastAsia="ar-SA"/>
        </w:rPr>
        <w:t xml:space="preserve"> </w:t>
      </w:r>
    </w:p>
    <w:p w14:paraId="5EF58551" w14:textId="6917762E" w:rsidR="008F2896" w:rsidRPr="00B00B65" w:rsidRDefault="00D6073E" w:rsidP="002C1C91">
      <w:pPr>
        <w:numPr>
          <w:ilvl w:val="0"/>
          <w:numId w:val="89"/>
        </w:numPr>
        <w:spacing w:after="0" w:line="240" w:lineRule="auto"/>
        <w:ind w:left="284"/>
        <w:rPr>
          <w:rFonts w:ascii="Times New Roman" w:eastAsia="Calibri" w:hAnsi="Times New Roman" w:cs="Times New Roman"/>
          <w:lang w:eastAsia="zh-CN"/>
        </w:rPr>
      </w:pPr>
      <w:r w:rsidRPr="00B00B65">
        <w:rPr>
          <w:rFonts w:ascii="Times New Roman" w:eastAsia="Calibri" w:hAnsi="Times New Roman" w:cs="Times New Roman"/>
          <w:lang w:eastAsia="zh-CN"/>
        </w:rPr>
        <w:t>Informacja</w:t>
      </w:r>
      <w:r w:rsidR="008F2896" w:rsidRPr="00B00B65">
        <w:rPr>
          <w:rFonts w:ascii="Times New Roman" w:eastAsia="Calibri" w:hAnsi="Times New Roman" w:cs="Times New Roman"/>
          <w:lang w:eastAsia="zh-CN"/>
        </w:rPr>
        <w:t xml:space="preserve"> z Krajowego Rejestru Karnego </w:t>
      </w:r>
      <w:bookmarkEnd w:id="4"/>
      <w:r w:rsidR="008F2896" w:rsidRPr="00B00B65">
        <w:rPr>
          <w:rFonts w:ascii="Times New Roman" w:eastAsia="Calibri" w:hAnsi="Times New Roman" w:cs="Times New Roman"/>
          <w:lang w:eastAsia="zh-CN"/>
        </w:rPr>
        <w:t>w zakresie:</w:t>
      </w:r>
    </w:p>
    <w:p w14:paraId="0C086F89" w14:textId="77777777" w:rsidR="008F2896" w:rsidRPr="00B00B65" w:rsidRDefault="008F2896" w:rsidP="008F2896">
      <w:pPr>
        <w:spacing w:after="0" w:line="240" w:lineRule="auto"/>
        <w:ind w:left="284"/>
        <w:jc w:val="both"/>
        <w:rPr>
          <w:rFonts w:ascii="Times New Roman" w:eastAsia="Calibri" w:hAnsi="Times New Roman" w:cs="Times New Roman"/>
          <w:lang w:eastAsia="zh-CN"/>
        </w:rPr>
      </w:pPr>
      <w:r w:rsidRPr="00B00B65">
        <w:rPr>
          <w:rFonts w:ascii="Times New Roman" w:eastAsia="Calibri" w:hAnsi="Times New Roman" w:cs="Times New Roman"/>
          <w:lang w:eastAsia="zh-CN"/>
        </w:rPr>
        <w:t xml:space="preserve">a) </w:t>
      </w:r>
      <w:hyperlink r:id="rId17" w:anchor="/document/18903829?unitId=art(108)ust(1)pkt(1)&amp;cm=DOCUMENT" w:history="1">
        <w:r w:rsidRPr="00B00B65">
          <w:rPr>
            <w:rStyle w:val="Hipercze"/>
            <w:rFonts w:ascii="Times New Roman" w:eastAsia="Calibri" w:hAnsi="Times New Roman" w:cs="Times New Roman"/>
            <w:i w:val="0"/>
            <w:color w:val="auto"/>
            <w:lang w:eastAsia="zh-CN"/>
          </w:rPr>
          <w:t>art. 108 ust. 1 pkt 1</w:t>
        </w:r>
      </w:hyperlink>
      <w:r w:rsidRPr="00B00B65">
        <w:rPr>
          <w:rFonts w:ascii="Times New Roman" w:eastAsia="Calibri" w:hAnsi="Times New Roman" w:cs="Times New Roman"/>
          <w:lang w:eastAsia="zh-CN"/>
        </w:rPr>
        <w:t xml:space="preserve"> i 2 ustawy </w:t>
      </w:r>
      <w:proofErr w:type="spellStart"/>
      <w:r w:rsidRPr="00B00B65">
        <w:rPr>
          <w:rFonts w:ascii="Times New Roman" w:eastAsia="Calibri" w:hAnsi="Times New Roman" w:cs="Times New Roman"/>
          <w:lang w:eastAsia="zh-CN"/>
        </w:rPr>
        <w:t>pzp</w:t>
      </w:r>
      <w:proofErr w:type="spellEnd"/>
    </w:p>
    <w:p w14:paraId="3AAB9EF4" w14:textId="0529A58C" w:rsidR="008F2896" w:rsidRPr="00B00B65" w:rsidRDefault="008F2896" w:rsidP="008F2896">
      <w:pPr>
        <w:spacing w:after="0" w:line="240" w:lineRule="auto"/>
        <w:ind w:left="284"/>
        <w:jc w:val="both"/>
        <w:rPr>
          <w:rFonts w:ascii="Times New Roman" w:eastAsia="Calibri" w:hAnsi="Times New Roman" w:cs="Times New Roman"/>
          <w:lang w:eastAsia="zh-CN"/>
        </w:rPr>
      </w:pPr>
      <w:r w:rsidRPr="00B00B65">
        <w:rPr>
          <w:rFonts w:ascii="Times New Roman" w:eastAsia="Calibri" w:hAnsi="Times New Roman" w:cs="Times New Roman"/>
          <w:lang w:eastAsia="zh-CN"/>
        </w:rPr>
        <w:t>b) art. 108 ust</w:t>
      </w:r>
      <w:r w:rsidR="00D6073E" w:rsidRPr="00B00B65">
        <w:rPr>
          <w:rFonts w:ascii="Times New Roman" w:eastAsia="Calibri" w:hAnsi="Times New Roman" w:cs="Times New Roman"/>
          <w:lang w:eastAsia="zh-CN"/>
        </w:rPr>
        <w:t xml:space="preserve">. 1 pkt 4 ustawy </w:t>
      </w:r>
      <w:proofErr w:type="spellStart"/>
      <w:r w:rsidR="00D6073E" w:rsidRPr="00B00B65">
        <w:rPr>
          <w:rFonts w:ascii="Times New Roman" w:eastAsia="Calibri" w:hAnsi="Times New Roman" w:cs="Times New Roman"/>
          <w:lang w:eastAsia="zh-CN"/>
        </w:rPr>
        <w:t>pzp</w:t>
      </w:r>
      <w:proofErr w:type="spellEnd"/>
      <w:r w:rsidR="00D6073E" w:rsidRPr="00B00B65">
        <w:rPr>
          <w:rFonts w:ascii="Times New Roman" w:eastAsia="Calibri" w:hAnsi="Times New Roman" w:cs="Times New Roman"/>
          <w:lang w:eastAsia="zh-CN"/>
        </w:rPr>
        <w:t>, dotycząca</w:t>
      </w:r>
      <w:r w:rsidRPr="00B00B65">
        <w:rPr>
          <w:rFonts w:ascii="Times New Roman" w:eastAsia="Calibri" w:hAnsi="Times New Roman" w:cs="Times New Roman"/>
          <w:lang w:eastAsia="zh-CN"/>
        </w:rPr>
        <w:t xml:space="preserve"> orzeczenia zakazu ubiegania się o zamówienie publiczne tytułem środka karnego,</w:t>
      </w:r>
    </w:p>
    <w:p w14:paraId="6691DBBF" w14:textId="77777777" w:rsidR="00154DF9" w:rsidRPr="00B00B65" w:rsidRDefault="00D6073E" w:rsidP="00154DF9">
      <w:pPr>
        <w:spacing w:after="0" w:line="240" w:lineRule="auto"/>
        <w:ind w:left="284"/>
        <w:jc w:val="both"/>
        <w:rPr>
          <w:rFonts w:ascii="Times New Roman" w:eastAsia="Calibri" w:hAnsi="Times New Roman" w:cs="Times New Roman"/>
          <w:lang w:eastAsia="zh-CN"/>
        </w:rPr>
      </w:pPr>
      <w:r w:rsidRPr="00B00B65">
        <w:rPr>
          <w:rFonts w:ascii="Times New Roman" w:eastAsia="Calibri" w:hAnsi="Times New Roman" w:cs="Times New Roman"/>
          <w:lang w:eastAsia="zh-CN"/>
        </w:rPr>
        <w:t>- sporządzona</w:t>
      </w:r>
      <w:r w:rsidR="008F2896" w:rsidRPr="00B00B65">
        <w:rPr>
          <w:rFonts w:ascii="Times New Roman" w:eastAsia="Calibri" w:hAnsi="Times New Roman" w:cs="Times New Roman"/>
          <w:lang w:eastAsia="zh-CN"/>
        </w:rPr>
        <w:t xml:space="preserve"> nie wcześniej niż 6 miesięcy przed jej złożeniem </w:t>
      </w:r>
    </w:p>
    <w:p w14:paraId="3962A509" w14:textId="04A82D9F" w:rsidR="00154DF9" w:rsidRPr="00B00B65" w:rsidRDefault="00154DF9" w:rsidP="002C1C91">
      <w:pPr>
        <w:pStyle w:val="Akapitzlist"/>
        <w:numPr>
          <w:ilvl w:val="0"/>
          <w:numId w:val="89"/>
        </w:numPr>
        <w:spacing w:after="0" w:line="240" w:lineRule="auto"/>
        <w:ind w:left="284"/>
        <w:jc w:val="both"/>
        <w:rPr>
          <w:rFonts w:ascii="Times New Roman" w:eastAsia="Calibri" w:hAnsi="Times New Roman" w:cs="Times New Roman"/>
          <w:lang w:eastAsia="zh-CN"/>
        </w:rPr>
      </w:pPr>
      <w:r w:rsidRPr="00B00B65">
        <w:rPr>
          <w:rFonts w:ascii="Times New Roman" w:hAnsi="Times New Roman"/>
        </w:rPr>
        <w:t xml:space="preserve">Odpisu z Krajowego Rejestru Sądowego lub informacja z Centralnej Ewidencji i Informacji </w:t>
      </w:r>
      <w:r w:rsidRPr="00B00B65">
        <w:rPr>
          <w:rFonts w:ascii="Times New Roman" w:hAnsi="Times New Roman"/>
        </w:rPr>
        <w:br/>
        <w:t>o Działalności Gospodarczej, sporządzonych nie wcześniej niż 6 miesiące przed jej złożeniem</w:t>
      </w:r>
    </w:p>
    <w:p w14:paraId="7DDE9769" w14:textId="59ADF523" w:rsidR="00E4174E" w:rsidRPr="00310D25" w:rsidRDefault="00D6073E" w:rsidP="00E4174E">
      <w:pPr>
        <w:pStyle w:val="Akapitzlist"/>
        <w:numPr>
          <w:ilvl w:val="0"/>
          <w:numId w:val="89"/>
        </w:numPr>
        <w:ind w:left="284"/>
        <w:jc w:val="both"/>
        <w:rPr>
          <w:rFonts w:ascii="Times New Roman" w:eastAsia="Calibri" w:hAnsi="Times New Roman" w:cs="Times New Roman"/>
          <w:b/>
          <w:bCs/>
          <w:lang w:eastAsia="zh-CN"/>
        </w:rPr>
      </w:pPr>
      <w:r w:rsidRPr="00B00B65">
        <w:rPr>
          <w:rFonts w:ascii="Times New Roman" w:eastAsia="Times New Roman" w:hAnsi="Times New Roman" w:cs="Times New Roman"/>
          <w:lang w:eastAsia="pl-PL"/>
        </w:rPr>
        <w:t>Oświadczenie</w:t>
      </w:r>
      <w:r w:rsidR="003A63BE" w:rsidRPr="00B00B65">
        <w:rPr>
          <w:rFonts w:ascii="Times New Roman" w:eastAsia="Times New Roman" w:hAnsi="Times New Roman" w:cs="Times New Roman"/>
          <w:lang w:eastAsia="pl-PL"/>
        </w:rPr>
        <w:t xml:space="preserve"> Wykonawcy w zakresie art. 108 ust. 1 pkt 5 ustawy </w:t>
      </w:r>
      <w:proofErr w:type="spellStart"/>
      <w:r w:rsidR="003A63BE" w:rsidRPr="00B00B65">
        <w:rPr>
          <w:rFonts w:ascii="Times New Roman" w:eastAsia="Times New Roman" w:hAnsi="Times New Roman" w:cs="Times New Roman"/>
          <w:lang w:eastAsia="pl-PL"/>
        </w:rPr>
        <w:t>Pzp</w:t>
      </w:r>
      <w:proofErr w:type="spellEnd"/>
      <w:r w:rsidR="003A63BE" w:rsidRPr="00B00B65">
        <w:rPr>
          <w:rFonts w:ascii="Times New Roman" w:eastAsia="Times New Roman" w:hAnsi="Times New Roman" w:cs="Times New Roman"/>
          <w:lang w:eastAsia="pl-PL"/>
        </w:rPr>
        <w:t xml:space="preserve">, o braku przynależności do tej samej grupy kapitałowej w rozumieniu ustawy z dnia 16 lutego 2007 r. o ochronie konkurencji i konsumentów (Dz. U. z 2020 r. poz. 1076 ze zm.), z innym wykonawcą, który złożył odrębną ofertę, ofertę częściową lub wniosek o dopuszczenie do udziału w postępowaniu, albo oświadczenia o przynależności do tej samej grupy kapitałowej wraz z dokumentami lub informacjami </w:t>
      </w:r>
      <w:r w:rsidR="003A63BE" w:rsidRPr="00B00B65">
        <w:rPr>
          <w:rFonts w:ascii="Times New Roman" w:eastAsia="Times New Roman" w:hAnsi="Times New Roman" w:cs="Times New Roman"/>
          <w:lang w:eastAsia="pl-PL"/>
        </w:rPr>
        <w:lastRenderedPageBreak/>
        <w:t>potwierdzającymi</w:t>
      </w:r>
      <w:r w:rsidR="003A63BE" w:rsidRPr="00B00B65">
        <w:rPr>
          <w:rFonts w:ascii="Times New Roman" w:eastAsia="Times New Roman" w:hAnsi="Times New Roman" w:cs="Times New Roman"/>
          <w:color w:val="000000"/>
          <w:lang w:eastAsia="pl-PL"/>
        </w:rPr>
        <w:t xml:space="preserve"> </w:t>
      </w:r>
      <w:r w:rsidR="003A63BE" w:rsidRPr="00B00B65">
        <w:rPr>
          <w:rFonts w:ascii="Times New Roman" w:eastAsia="Times New Roman" w:hAnsi="Times New Roman" w:cs="Times New Roman"/>
          <w:lang w:eastAsia="pl-PL"/>
        </w:rPr>
        <w:t xml:space="preserve">przygotowanie oferty, oferty częściowej lub wniosku o dopuszczenie do udziału w postępowaniu niezależnie od innego wykonawcy należącego do tej samej grupy kapitałowej </w:t>
      </w:r>
      <w:r w:rsidR="003A63BE" w:rsidRPr="00B00B65">
        <w:rPr>
          <w:rFonts w:ascii="Times New Roman" w:eastAsia="Times New Roman" w:hAnsi="Times New Roman" w:cs="Times New Roman"/>
          <w:b/>
          <w:lang w:eastAsia="pl-PL"/>
        </w:rPr>
        <w:t xml:space="preserve">(załącznik nr </w:t>
      </w:r>
      <w:r w:rsidR="00E12FBD" w:rsidRPr="00B00B65">
        <w:rPr>
          <w:rFonts w:ascii="Times New Roman" w:eastAsia="Times New Roman" w:hAnsi="Times New Roman" w:cs="Times New Roman"/>
          <w:b/>
          <w:lang w:eastAsia="pl-PL"/>
        </w:rPr>
        <w:t>4</w:t>
      </w:r>
      <w:r w:rsidR="003A63BE" w:rsidRPr="00B00B65">
        <w:rPr>
          <w:rFonts w:ascii="Times New Roman" w:eastAsia="Times New Roman" w:hAnsi="Times New Roman" w:cs="Times New Roman"/>
          <w:b/>
          <w:lang w:eastAsia="pl-PL"/>
        </w:rPr>
        <w:t>);</w:t>
      </w:r>
      <w:r w:rsidR="00541B82" w:rsidRPr="00B00B65">
        <w:rPr>
          <w:rFonts w:ascii="Times New Roman" w:eastAsia="Calibri" w:hAnsi="Times New Roman" w:cs="Times New Roman"/>
          <w:b/>
          <w:lang w:eastAsia="zh-CN"/>
        </w:rPr>
        <w:t xml:space="preserve"> </w:t>
      </w:r>
    </w:p>
    <w:p w14:paraId="1008C8D5" w14:textId="77777777" w:rsidR="00917BAD" w:rsidRPr="00310D25" w:rsidRDefault="00917BAD" w:rsidP="00125096">
      <w:pPr>
        <w:pStyle w:val="Akapitzlist"/>
        <w:ind w:left="284"/>
        <w:jc w:val="both"/>
        <w:rPr>
          <w:rFonts w:ascii="Times New Roman" w:eastAsia="Calibri" w:hAnsi="Times New Roman" w:cs="Times New Roman"/>
          <w:b/>
          <w:bCs/>
          <w:lang w:eastAsia="zh-CN"/>
        </w:rPr>
      </w:pPr>
    </w:p>
    <w:p w14:paraId="4C04E24C" w14:textId="77777777" w:rsidR="00E3077F" w:rsidRPr="00B00B65" w:rsidRDefault="003A63BE" w:rsidP="00912854">
      <w:pPr>
        <w:pStyle w:val="Akapitzlist"/>
        <w:numPr>
          <w:ilvl w:val="3"/>
          <w:numId w:val="4"/>
        </w:numPr>
        <w:spacing w:after="0" w:line="240" w:lineRule="auto"/>
        <w:ind w:left="284" w:hanging="284"/>
        <w:jc w:val="both"/>
        <w:rPr>
          <w:rFonts w:ascii="Times New Roman" w:eastAsia="Times New Roman" w:hAnsi="Times New Roman" w:cs="Times New Roman"/>
          <w:lang w:eastAsia="pl-PL"/>
        </w:rPr>
      </w:pPr>
      <w:r w:rsidRPr="00B00B65">
        <w:rPr>
          <w:rFonts w:ascii="Times New Roman" w:eastAsia="Times New Roman" w:hAnsi="Times New Roman" w:cs="Times New Roman"/>
          <w:color w:val="000000"/>
          <w:lang w:eastAsia="pl-PL"/>
        </w:rPr>
        <w:t>J</w:t>
      </w:r>
      <w:r w:rsidRPr="00B00B65">
        <w:rPr>
          <w:rFonts w:ascii="Times New Roman" w:eastAsia="Times New Roman" w:hAnsi="Times New Roman" w:cs="Times New Roman"/>
          <w:lang w:eastAsia="pl-PL"/>
        </w:rPr>
        <w:t>eżeli wykonawca ma siedzibę lub miejsce zamieszkania poza granicami Rzeczypospolitej Polskiej, zamiast:</w:t>
      </w:r>
    </w:p>
    <w:p w14:paraId="3AD1F175" w14:textId="7F02FA1D" w:rsidR="00C56D7F" w:rsidRPr="00B00B65" w:rsidRDefault="00C56D7F" w:rsidP="002C1C91">
      <w:pPr>
        <w:pStyle w:val="Akapitzlist"/>
        <w:numPr>
          <w:ilvl w:val="0"/>
          <w:numId w:val="121"/>
        </w:numPr>
        <w:spacing w:after="0" w:line="240" w:lineRule="auto"/>
        <w:ind w:left="284"/>
        <w:jc w:val="both"/>
        <w:rPr>
          <w:rFonts w:ascii="Times New Roman" w:eastAsia="Times New Roman" w:hAnsi="Times New Roman" w:cs="Times New Roman"/>
          <w:lang w:eastAsia="pl-PL"/>
        </w:rPr>
      </w:pPr>
      <w:r w:rsidRPr="00B00B65">
        <w:rPr>
          <w:rFonts w:ascii="Times New Roman" w:eastAsia="Times New Roman" w:hAnsi="Times New Roman" w:cs="Times New Roman"/>
          <w:lang w:eastAsia="pl-PL"/>
        </w:rPr>
        <w:t xml:space="preserve">informacji z Krajowego Rejestru Karnego, o której mowa w ust. </w:t>
      </w:r>
      <w:r w:rsidR="00FF3740" w:rsidRPr="00B00B65">
        <w:rPr>
          <w:rFonts w:ascii="Times New Roman" w:eastAsia="Times New Roman" w:hAnsi="Times New Roman" w:cs="Times New Roman"/>
          <w:lang w:eastAsia="pl-PL"/>
        </w:rPr>
        <w:t>1</w:t>
      </w:r>
      <w:r w:rsidRPr="00B00B65">
        <w:rPr>
          <w:rFonts w:ascii="Times New Roman" w:eastAsia="Times New Roman" w:hAnsi="Times New Roman" w:cs="Times New Roman"/>
          <w:lang w:eastAsia="pl-PL"/>
        </w:rPr>
        <w:t xml:space="preserve"> pkt </w:t>
      </w:r>
      <w:r w:rsidR="00CE6C98" w:rsidRPr="00B00B65">
        <w:rPr>
          <w:rFonts w:ascii="Times New Roman" w:eastAsia="Times New Roman" w:hAnsi="Times New Roman" w:cs="Times New Roman"/>
          <w:lang w:eastAsia="pl-PL"/>
        </w:rPr>
        <w:t>2</w:t>
      </w:r>
      <w:r w:rsidR="00FF3740" w:rsidRPr="00B00B65">
        <w:rPr>
          <w:rFonts w:ascii="Times New Roman" w:eastAsia="Times New Roman" w:hAnsi="Times New Roman" w:cs="Times New Roman"/>
          <w:lang w:eastAsia="pl-PL"/>
        </w:rPr>
        <w:t>)</w:t>
      </w:r>
      <w:r w:rsidRPr="00B00B65">
        <w:rPr>
          <w:rFonts w:ascii="Times New Roman" w:eastAsia="Times New Roman" w:hAnsi="Times New Roman" w:cs="Times New Roman"/>
          <w:lang w:eastAsia="pl-PL"/>
        </w:rPr>
        <w:t xml:space="preserve"> - składa informację z odpowiedniego rejestru, takiego jak rejestr sądowy, albo, w przypadku braku takiego rejestru, inny równoważny dokument wydany przez właściwy organ sądowy lub administracyjny kraju, w którym wykonawca ma siedzibę lub miejsce zamieszkania, w zakresie, o którym mowa w ust. </w:t>
      </w:r>
      <w:r w:rsidR="00FF3740" w:rsidRPr="00B00B65">
        <w:rPr>
          <w:rFonts w:ascii="Times New Roman" w:eastAsia="Times New Roman" w:hAnsi="Times New Roman" w:cs="Times New Roman"/>
          <w:lang w:eastAsia="pl-PL"/>
        </w:rPr>
        <w:t>1</w:t>
      </w:r>
      <w:r w:rsidRPr="00B00B65">
        <w:rPr>
          <w:rFonts w:ascii="Times New Roman" w:eastAsia="Times New Roman" w:hAnsi="Times New Roman" w:cs="Times New Roman"/>
          <w:lang w:eastAsia="pl-PL"/>
        </w:rPr>
        <w:t xml:space="preserve"> pkt </w:t>
      </w:r>
      <w:r w:rsidR="00CE6C98" w:rsidRPr="00B00B65">
        <w:rPr>
          <w:rFonts w:ascii="Times New Roman" w:eastAsia="Times New Roman" w:hAnsi="Times New Roman" w:cs="Times New Roman"/>
          <w:lang w:eastAsia="pl-PL"/>
        </w:rPr>
        <w:t>2</w:t>
      </w:r>
      <w:r w:rsidR="00FF3740" w:rsidRPr="00B00B65">
        <w:rPr>
          <w:rFonts w:ascii="Times New Roman" w:eastAsia="Times New Roman" w:hAnsi="Times New Roman" w:cs="Times New Roman"/>
          <w:lang w:eastAsia="pl-PL"/>
        </w:rPr>
        <w:t>)</w:t>
      </w:r>
    </w:p>
    <w:p w14:paraId="3F22F6F3" w14:textId="77777777" w:rsidR="00E75B99" w:rsidRPr="00B00B65" w:rsidRDefault="00E75B99" w:rsidP="0007624D">
      <w:pPr>
        <w:suppressAutoHyphens/>
        <w:spacing w:after="0" w:line="240" w:lineRule="auto"/>
        <w:jc w:val="both"/>
        <w:rPr>
          <w:rFonts w:ascii="Times New Roman" w:eastAsia="Times New Roman" w:hAnsi="Times New Roman" w:cs="Times New Roman"/>
          <w:lang w:eastAsia="pl-PL"/>
        </w:rPr>
      </w:pPr>
    </w:p>
    <w:tbl>
      <w:tblPr>
        <w:tblW w:w="9221" w:type="dxa"/>
        <w:tblInd w:w="-118" w:type="dxa"/>
        <w:tblLayout w:type="fixed"/>
        <w:tblLook w:val="0000" w:firstRow="0" w:lastRow="0" w:firstColumn="0" w:lastColumn="0" w:noHBand="0" w:noVBand="0"/>
      </w:tblPr>
      <w:tblGrid>
        <w:gridCol w:w="1809"/>
        <w:gridCol w:w="7412"/>
      </w:tblGrid>
      <w:tr w:rsidR="0007624D" w:rsidRPr="00B00B65" w14:paraId="5724E9DC" w14:textId="77777777" w:rsidTr="006D4EEC">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3B68936E" w14:textId="77777777" w:rsidR="0007624D" w:rsidRPr="00B00B65" w:rsidRDefault="0007624D" w:rsidP="0007624D">
            <w:pPr>
              <w:suppressAutoHyphens/>
              <w:spacing w:after="0" w:line="240" w:lineRule="auto"/>
              <w:rPr>
                <w:rFonts w:ascii="Times New Roman" w:eastAsia="Times New Roman" w:hAnsi="Times New Roman" w:cs="Times New Roman"/>
                <w:b/>
                <w:lang w:eastAsia="zh-CN"/>
              </w:rPr>
            </w:pPr>
            <w:r w:rsidRPr="00B00B65">
              <w:rPr>
                <w:rFonts w:ascii="Times New Roman" w:eastAsia="Times New Roman" w:hAnsi="Times New Roman" w:cs="Times New Roman"/>
                <w:b/>
                <w:lang w:eastAsia="zh-CN"/>
              </w:rPr>
              <w:t>ROZDZIAŁ 10</w:t>
            </w:r>
          </w:p>
        </w:tc>
        <w:tc>
          <w:tcPr>
            <w:tcW w:w="7412" w:type="dxa"/>
            <w:tcBorders>
              <w:top w:val="single" w:sz="4" w:space="0" w:color="000000"/>
              <w:bottom w:val="single" w:sz="4" w:space="0" w:color="000000"/>
              <w:right w:val="single" w:sz="4" w:space="0" w:color="000000"/>
            </w:tcBorders>
            <w:shd w:val="clear" w:color="auto" w:fill="D9D9D9"/>
            <w:vAlign w:val="center"/>
          </w:tcPr>
          <w:p w14:paraId="35ECC3EB" w14:textId="77777777" w:rsidR="0007624D" w:rsidRPr="00B00B65" w:rsidRDefault="0007624D" w:rsidP="0007624D">
            <w:pPr>
              <w:suppressAutoHyphens/>
              <w:spacing w:after="0" w:line="240" w:lineRule="auto"/>
              <w:rPr>
                <w:rFonts w:ascii="Times New Roman" w:eastAsia="Calibri" w:hAnsi="Times New Roman" w:cs="Times New Roman"/>
                <w:lang w:eastAsia="zh-CN"/>
              </w:rPr>
            </w:pPr>
            <w:r w:rsidRPr="00B00B65">
              <w:rPr>
                <w:rFonts w:ascii="Times New Roman" w:eastAsia="Times New Roman" w:hAnsi="Times New Roman" w:cs="Times New Roman"/>
                <w:b/>
                <w:lang w:eastAsia="pl-PL"/>
              </w:rPr>
              <w:t>Informacja o środkach komunikacji elektronicznej, przy użyciu których Zamawiający będzie komunikował się z Wykonawcami, oraz informacje                  o wymaganiach technicznych i organizacyjnych sporządzania, wysyłania                     i odbierania korespondencji elektronicznej</w:t>
            </w:r>
          </w:p>
        </w:tc>
      </w:tr>
    </w:tbl>
    <w:p w14:paraId="3E2C6E72" w14:textId="77777777" w:rsidR="0007624D" w:rsidRPr="00B00B65" w:rsidRDefault="0007624D" w:rsidP="00912854">
      <w:pPr>
        <w:numPr>
          <w:ilvl w:val="0"/>
          <w:numId w:val="6"/>
        </w:numPr>
        <w:suppressAutoHyphens/>
        <w:spacing w:after="0" w:line="240" w:lineRule="auto"/>
        <w:ind w:left="426" w:hanging="426"/>
        <w:jc w:val="both"/>
        <w:rPr>
          <w:rFonts w:ascii="Times New Roman" w:eastAsia="Calibri" w:hAnsi="Times New Roman" w:cs="Times New Roman"/>
          <w:lang w:eastAsia="zh-CN"/>
        </w:rPr>
      </w:pPr>
      <w:r w:rsidRPr="00B00B65">
        <w:rPr>
          <w:rFonts w:ascii="Times New Roman" w:eastAsia="Calibri" w:hAnsi="Times New Roman" w:cs="Times New Roman"/>
          <w:lang w:eastAsia="zh-CN"/>
        </w:rPr>
        <w:t xml:space="preserve">Postępowanie prowadzone jest w języku polskim w formie elektronicznej za pośrednictwem </w:t>
      </w:r>
      <w:r w:rsidRPr="00B00B65">
        <w:rPr>
          <w:rFonts w:ascii="Times New Roman" w:eastAsia="Calibri" w:hAnsi="Times New Roman" w:cs="Times New Roman"/>
          <w:color w:val="000000"/>
          <w:lang w:eastAsia="zh-CN"/>
        </w:rPr>
        <w:t>platformy zakupowej</w:t>
      </w:r>
      <w:r w:rsidRPr="00B00B65">
        <w:rPr>
          <w:rFonts w:ascii="Times New Roman" w:eastAsia="Calibri" w:hAnsi="Times New Roman" w:cs="Times New Roman"/>
          <w:lang w:eastAsia="zh-CN"/>
        </w:rPr>
        <w:t xml:space="preserve"> (dalej jako „Platforma”) pod adresem: </w:t>
      </w:r>
    </w:p>
    <w:p w14:paraId="4995D6DE" w14:textId="77777777" w:rsidR="0007624D" w:rsidRPr="00B00B65" w:rsidRDefault="0007624D" w:rsidP="0007624D">
      <w:pPr>
        <w:suppressAutoHyphens/>
        <w:spacing w:after="0" w:line="240" w:lineRule="auto"/>
        <w:ind w:left="426" w:hanging="426"/>
        <w:jc w:val="both"/>
        <w:rPr>
          <w:rFonts w:ascii="Times New Roman" w:eastAsia="Calibri" w:hAnsi="Times New Roman" w:cs="Times New Roman"/>
          <w:lang w:eastAsia="zh-CN"/>
        </w:rPr>
      </w:pPr>
    </w:p>
    <w:p w14:paraId="1460D91E" w14:textId="77777777" w:rsidR="0007624D" w:rsidRPr="00B00B65" w:rsidRDefault="0007624D" w:rsidP="0007624D">
      <w:pPr>
        <w:suppressAutoHyphens/>
        <w:spacing w:after="0" w:line="240" w:lineRule="auto"/>
        <w:ind w:left="426" w:hanging="426"/>
        <w:jc w:val="center"/>
        <w:rPr>
          <w:rFonts w:ascii="Times New Roman" w:eastAsia="Calibri" w:hAnsi="Times New Roman" w:cs="Times New Roman"/>
          <w:lang w:eastAsia="zh-CN"/>
        </w:rPr>
      </w:pPr>
      <w:r w:rsidRPr="00B00B65">
        <w:rPr>
          <w:rFonts w:ascii="Times New Roman" w:eastAsia="Calibri" w:hAnsi="Times New Roman" w:cs="Times New Roman"/>
          <w:lang w:eastAsia="zh-CN"/>
        </w:rPr>
        <w:t>https://platformazakupowa.pl/</w:t>
      </w:r>
    </w:p>
    <w:p w14:paraId="62761EE6" w14:textId="77777777" w:rsidR="0007624D" w:rsidRPr="00B00B65" w:rsidRDefault="0007624D" w:rsidP="0007624D">
      <w:pPr>
        <w:suppressAutoHyphens/>
        <w:spacing w:after="0" w:line="240" w:lineRule="auto"/>
        <w:ind w:left="426" w:hanging="426"/>
        <w:jc w:val="both"/>
        <w:rPr>
          <w:rFonts w:ascii="Times New Roman" w:eastAsia="Calibri" w:hAnsi="Times New Roman" w:cs="Times New Roman"/>
          <w:lang w:eastAsia="zh-CN"/>
        </w:rPr>
      </w:pPr>
    </w:p>
    <w:p w14:paraId="688C56F0" w14:textId="77777777" w:rsidR="0007624D" w:rsidRPr="00B00B65" w:rsidRDefault="0007624D" w:rsidP="00912854">
      <w:pPr>
        <w:numPr>
          <w:ilvl w:val="0"/>
          <w:numId w:val="5"/>
        </w:numPr>
        <w:suppressAutoHyphens/>
        <w:spacing w:after="0" w:line="240" w:lineRule="auto"/>
        <w:ind w:left="426" w:hanging="426"/>
        <w:jc w:val="both"/>
        <w:rPr>
          <w:rFonts w:ascii="Times New Roman" w:eastAsia="Calibri" w:hAnsi="Times New Roman" w:cs="Times New Roman"/>
          <w:lang w:eastAsia="zh-CN"/>
        </w:rPr>
      </w:pPr>
      <w:r w:rsidRPr="00B00B65">
        <w:rPr>
          <w:rFonts w:ascii="Times New Roman" w:eastAsia="Calibri" w:hAnsi="Times New Roman" w:cs="Times New Roman"/>
          <w:lang w:eastAsia="zh-CN"/>
        </w:rPr>
        <w:t xml:space="preserve">W celu skrócenia czasu udzielenia odpowiedzi na pytania preferuje się, aby komunikacja między Zamawiającym a Wykonawcami, w tym wszelkie oświadczenia, wnioski, zawiadomienia oraz informacje, przekazywane były w formie elektronicznej za pośrednictwem </w:t>
      </w:r>
      <w:r w:rsidRPr="00B00B65">
        <w:rPr>
          <w:rFonts w:ascii="Times New Roman" w:eastAsia="Calibri" w:hAnsi="Times New Roman" w:cs="Times New Roman"/>
          <w:color w:val="1155CC"/>
          <w:u w:val="single"/>
          <w:lang w:eastAsia="zh-CN"/>
        </w:rPr>
        <w:t>platformazakupowa.pl</w:t>
      </w:r>
      <w:r w:rsidRPr="00B00B65">
        <w:rPr>
          <w:rFonts w:ascii="Times New Roman" w:eastAsia="Calibri" w:hAnsi="Times New Roman" w:cs="Times New Roman"/>
          <w:lang w:eastAsia="zh-CN"/>
        </w:rPr>
        <w:t xml:space="preserve">                       i formularza „Wyślij wiadomość do Zamawiającego”. </w:t>
      </w:r>
    </w:p>
    <w:p w14:paraId="6AF018EA" w14:textId="77777777" w:rsidR="0007624D" w:rsidRPr="00B00B65" w:rsidRDefault="0007624D" w:rsidP="0007624D">
      <w:pPr>
        <w:suppressAutoHyphens/>
        <w:spacing w:after="0" w:line="240" w:lineRule="auto"/>
        <w:ind w:left="426"/>
        <w:jc w:val="both"/>
        <w:rPr>
          <w:rFonts w:ascii="Times New Roman" w:eastAsia="Calibri" w:hAnsi="Times New Roman" w:cs="Times New Roman"/>
          <w:lang w:eastAsia="zh-CN"/>
        </w:rPr>
      </w:pPr>
      <w:r w:rsidRPr="00B00B65">
        <w:rPr>
          <w:rFonts w:ascii="Times New Roman" w:eastAsia="Calibri" w:hAnsi="Times New Roman" w:cs="Times New Roman"/>
          <w:lang w:eastAsia="zh-CN"/>
        </w:rPr>
        <w:t xml:space="preserve">Za datę przekazania (wpływu) oświadczeń, wniosków, zawiadomień oraz informacji przyjmuje się datę ich przesłania za pośrednictwem </w:t>
      </w:r>
      <w:hyperlink r:id="rId18">
        <w:r w:rsidRPr="00B00B65">
          <w:rPr>
            <w:rFonts w:ascii="Times New Roman" w:eastAsia="Calibri" w:hAnsi="Times New Roman" w:cs="Times New Roman"/>
            <w:color w:val="1155CC"/>
            <w:u w:val="single"/>
            <w:lang w:eastAsia="zh-CN"/>
          </w:rPr>
          <w:t>platformazakupowa.pl</w:t>
        </w:r>
      </w:hyperlink>
      <w:r w:rsidRPr="00B00B65">
        <w:rPr>
          <w:rFonts w:ascii="Times New Roman" w:eastAsia="Calibri" w:hAnsi="Times New Roman" w:cs="Times New Roman"/>
          <w:lang w:eastAsia="zh-CN"/>
        </w:rPr>
        <w:t xml:space="preserve"> poprzez kliknięcie przycisku  „Wyślij wiadomość do Zamawiającego”, po których pojawi się komunikat, że wiadomość została wysłana do Zamawiającego.</w:t>
      </w:r>
    </w:p>
    <w:p w14:paraId="17F8C026" w14:textId="77777777" w:rsidR="0007624D" w:rsidRPr="00B00B65" w:rsidRDefault="0007624D" w:rsidP="00912854">
      <w:pPr>
        <w:numPr>
          <w:ilvl w:val="0"/>
          <w:numId w:val="5"/>
        </w:numPr>
        <w:suppressAutoHyphens/>
        <w:spacing w:after="0" w:line="240" w:lineRule="auto"/>
        <w:ind w:left="426" w:hanging="426"/>
        <w:jc w:val="both"/>
        <w:rPr>
          <w:rFonts w:ascii="Times New Roman" w:eastAsia="Calibri" w:hAnsi="Times New Roman" w:cs="Times New Roman"/>
          <w:lang w:eastAsia="zh-CN"/>
        </w:rPr>
      </w:pPr>
      <w:r w:rsidRPr="00B00B65">
        <w:rPr>
          <w:rFonts w:ascii="Times New Roman" w:eastAsia="Calibri" w:hAnsi="Times New Roman" w:cs="Times New Roman"/>
          <w:lang w:eastAsia="zh-CN"/>
        </w:rPr>
        <w:t xml:space="preserve">Zamawiający będzie przekazywał wykonawcom informacje w formie elektronicznej za pośrednictwem </w:t>
      </w:r>
      <w:hyperlink r:id="rId19">
        <w:r w:rsidRPr="00B00B65">
          <w:rPr>
            <w:rFonts w:ascii="Times New Roman" w:eastAsia="Calibri" w:hAnsi="Times New Roman" w:cs="Times New Roman"/>
            <w:color w:val="1155CC"/>
            <w:u w:val="single"/>
            <w:lang w:eastAsia="zh-CN"/>
          </w:rPr>
          <w:t>platformazakupowa.pl</w:t>
        </w:r>
      </w:hyperlink>
      <w:r w:rsidRPr="00B00B65">
        <w:rPr>
          <w:rFonts w:ascii="Times New Roman" w:eastAsia="Calibri" w:hAnsi="Times New Roman" w:cs="Times New Roman"/>
          <w:lang w:eastAsia="zh-CN"/>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20">
        <w:r w:rsidRPr="00B00B65">
          <w:rPr>
            <w:rFonts w:ascii="Times New Roman" w:eastAsia="Calibri" w:hAnsi="Times New Roman" w:cs="Times New Roman"/>
            <w:color w:val="1155CC"/>
            <w:u w:val="single"/>
            <w:lang w:eastAsia="zh-CN"/>
          </w:rPr>
          <w:t>platformazakupowa.pl</w:t>
        </w:r>
      </w:hyperlink>
      <w:r w:rsidRPr="00B00B65">
        <w:rPr>
          <w:rFonts w:ascii="Times New Roman" w:eastAsia="Calibri" w:hAnsi="Times New Roman" w:cs="Times New Roman"/>
          <w:lang w:eastAsia="zh-CN"/>
        </w:rPr>
        <w:t xml:space="preserve"> do konkretnego Wykonawcy.</w:t>
      </w:r>
    </w:p>
    <w:p w14:paraId="3CF01E16" w14:textId="77777777" w:rsidR="0007624D" w:rsidRPr="00B00B65" w:rsidRDefault="0007624D" w:rsidP="00912854">
      <w:pPr>
        <w:numPr>
          <w:ilvl w:val="0"/>
          <w:numId w:val="5"/>
        </w:numPr>
        <w:suppressAutoHyphens/>
        <w:spacing w:after="0" w:line="240" w:lineRule="auto"/>
        <w:ind w:left="426" w:hanging="426"/>
        <w:jc w:val="both"/>
        <w:rPr>
          <w:rFonts w:ascii="Times New Roman" w:eastAsia="Calibri" w:hAnsi="Times New Roman" w:cs="Times New Roman"/>
          <w:lang w:eastAsia="zh-CN"/>
        </w:rPr>
      </w:pPr>
      <w:r w:rsidRPr="00B00B65">
        <w:rPr>
          <w:rFonts w:ascii="Times New Roman" w:eastAsia="Calibri" w:hAnsi="Times New Roman" w:cs="Times New Roman"/>
          <w:lang w:eastAsia="zh-CN"/>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62BF193E" w14:textId="77777777" w:rsidR="0007624D" w:rsidRPr="00B00B65" w:rsidRDefault="0007624D" w:rsidP="00912854">
      <w:pPr>
        <w:numPr>
          <w:ilvl w:val="0"/>
          <w:numId w:val="5"/>
        </w:numPr>
        <w:suppressAutoHyphens/>
        <w:spacing w:after="0" w:line="240" w:lineRule="auto"/>
        <w:ind w:left="426" w:hanging="426"/>
        <w:jc w:val="both"/>
        <w:rPr>
          <w:rFonts w:ascii="Times New Roman" w:eastAsia="Calibri" w:hAnsi="Times New Roman" w:cs="Times New Roman"/>
          <w:lang w:eastAsia="zh-CN"/>
        </w:rPr>
      </w:pPr>
      <w:r w:rsidRPr="00B00B65">
        <w:rPr>
          <w:rFonts w:ascii="Times New Roman" w:eastAsia="Calibri" w:hAnsi="Times New Roman" w:cs="Times New Roman"/>
          <w:lang w:eastAsia="zh-CN"/>
        </w:rPr>
        <w:t>Zamawiający, zgodnie z art. 67 ustawy Prawo Zamówień Publicznych, określa  wymagania techniczne i organizacyjne sporządzania, wysyłania i odbierania korespondencji elektronicznej, tj.:</w:t>
      </w:r>
      <w:hyperlink r:id="rId21"/>
    </w:p>
    <w:p w14:paraId="583844E6" w14:textId="77777777" w:rsidR="0007624D" w:rsidRPr="00B00B65" w:rsidRDefault="0007624D" w:rsidP="00912854">
      <w:pPr>
        <w:numPr>
          <w:ilvl w:val="1"/>
          <w:numId w:val="5"/>
        </w:numPr>
        <w:tabs>
          <w:tab w:val="clear" w:pos="0"/>
        </w:tabs>
        <w:suppressAutoHyphens/>
        <w:spacing w:after="0" w:line="240" w:lineRule="auto"/>
        <w:ind w:left="567" w:hanging="283"/>
        <w:jc w:val="both"/>
        <w:rPr>
          <w:rFonts w:ascii="Times New Roman" w:eastAsia="Calibri" w:hAnsi="Times New Roman" w:cs="Times New Roman"/>
          <w:lang w:eastAsia="zh-CN"/>
        </w:rPr>
      </w:pPr>
      <w:r w:rsidRPr="00B00B65">
        <w:rPr>
          <w:rFonts w:ascii="Times New Roman" w:eastAsia="Calibri" w:hAnsi="Times New Roman" w:cs="Times New Roman"/>
          <w:lang w:eastAsia="zh-CN"/>
        </w:rPr>
        <w:t xml:space="preserve">stały dostęp do sieci Internet o gwarantowanej przepustowości nie mniejszej niż 512 </w:t>
      </w:r>
      <w:proofErr w:type="spellStart"/>
      <w:r w:rsidRPr="00B00B65">
        <w:rPr>
          <w:rFonts w:ascii="Times New Roman" w:eastAsia="Calibri" w:hAnsi="Times New Roman" w:cs="Times New Roman"/>
          <w:lang w:eastAsia="zh-CN"/>
        </w:rPr>
        <w:t>kb</w:t>
      </w:r>
      <w:proofErr w:type="spellEnd"/>
      <w:r w:rsidRPr="00B00B65">
        <w:rPr>
          <w:rFonts w:ascii="Times New Roman" w:eastAsia="Calibri" w:hAnsi="Times New Roman" w:cs="Times New Roman"/>
          <w:lang w:eastAsia="zh-CN"/>
        </w:rPr>
        <w:t>/s,</w:t>
      </w:r>
    </w:p>
    <w:p w14:paraId="01B8228C" w14:textId="77777777" w:rsidR="0007624D" w:rsidRPr="00B00B65" w:rsidRDefault="0007624D" w:rsidP="00912854">
      <w:pPr>
        <w:numPr>
          <w:ilvl w:val="1"/>
          <w:numId w:val="5"/>
        </w:numPr>
        <w:tabs>
          <w:tab w:val="clear" w:pos="0"/>
        </w:tabs>
        <w:suppressAutoHyphens/>
        <w:spacing w:after="0" w:line="240" w:lineRule="auto"/>
        <w:ind w:left="567" w:hanging="283"/>
        <w:jc w:val="both"/>
        <w:rPr>
          <w:rFonts w:ascii="Times New Roman" w:eastAsia="Calibri" w:hAnsi="Times New Roman" w:cs="Times New Roman"/>
          <w:lang w:eastAsia="zh-CN"/>
        </w:rPr>
      </w:pPr>
      <w:r w:rsidRPr="00B00B65">
        <w:rPr>
          <w:rFonts w:ascii="Times New Roman" w:eastAsia="Calibri" w:hAnsi="Times New Roman" w:cs="Times New Roman"/>
          <w:lang w:eastAsia="zh-CN"/>
        </w:rPr>
        <w:t>komputer klasy PC lub MAC o następującej konfiguracji: pamięć RAM min. 2 GB, procesor Intel Pentium IV 2 GHZ lub nowszy, jeden z systemów operacyjnych - MS Windows wersja 7, Mac Os x 10.4, Linux, lub ich nowsze wersje,</w:t>
      </w:r>
    </w:p>
    <w:p w14:paraId="1011F30F" w14:textId="77777777" w:rsidR="0007624D" w:rsidRPr="00B00B65" w:rsidRDefault="0007624D" w:rsidP="00912854">
      <w:pPr>
        <w:numPr>
          <w:ilvl w:val="1"/>
          <w:numId w:val="5"/>
        </w:numPr>
        <w:tabs>
          <w:tab w:val="clear" w:pos="0"/>
        </w:tabs>
        <w:suppressAutoHyphens/>
        <w:spacing w:after="0" w:line="240" w:lineRule="auto"/>
        <w:ind w:left="567" w:hanging="283"/>
        <w:jc w:val="both"/>
        <w:rPr>
          <w:rFonts w:ascii="Times New Roman" w:eastAsia="Calibri" w:hAnsi="Times New Roman" w:cs="Times New Roman"/>
          <w:lang w:eastAsia="zh-CN"/>
        </w:rPr>
      </w:pPr>
      <w:r w:rsidRPr="00B00B65">
        <w:rPr>
          <w:rFonts w:ascii="Times New Roman" w:eastAsia="Calibri" w:hAnsi="Times New Roman" w:cs="Times New Roman"/>
          <w:lang w:eastAsia="zh-CN"/>
        </w:rPr>
        <w:t xml:space="preserve">zainstalowana dowolna przeglądarka internetowa, w przypadku Internet Explorer minimalnie wersja 10.0, </w:t>
      </w:r>
    </w:p>
    <w:p w14:paraId="1BA641A6" w14:textId="77777777" w:rsidR="0007624D" w:rsidRPr="00B00B65" w:rsidRDefault="0007624D" w:rsidP="00912854">
      <w:pPr>
        <w:numPr>
          <w:ilvl w:val="1"/>
          <w:numId w:val="5"/>
        </w:numPr>
        <w:tabs>
          <w:tab w:val="clear" w:pos="0"/>
        </w:tabs>
        <w:suppressAutoHyphens/>
        <w:spacing w:after="0" w:line="240" w:lineRule="auto"/>
        <w:ind w:left="567" w:hanging="283"/>
        <w:jc w:val="both"/>
        <w:rPr>
          <w:rFonts w:ascii="Times New Roman" w:eastAsia="Calibri" w:hAnsi="Times New Roman" w:cs="Times New Roman"/>
          <w:lang w:eastAsia="zh-CN"/>
        </w:rPr>
      </w:pPr>
      <w:r w:rsidRPr="00B00B65">
        <w:rPr>
          <w:rFonts w:ascii="Times New Roman" w:eastAsia="Calibri" w:hAnsi="Times New Roman" w:cs="Times New Roman"/>
          <w:lang w:eastAsia="zh-CN"/>
        </w:rPr>
        <w:t>włączona obsługa JavaScript,</w:t>
      </w:r>
    </w:p>
    <w:p w14:paraId="54313473" w14:textId="77777777" w:rsidR="0007624D" w:rsidRPr="00B00B65" w:rsidRDefault="0007624D" w:rsidP="00912854">
      <w:pPr>
        <w:numPr>
          <w:ilvl w:val="1"/>
          <w:numId w:val="5"/>
        </w:numPr>
        <w:tabs>
          <w:tab w:val="clear" w:pos="0"/>
        </w:tabs>
        <w:suppressAutoHyphens/>
        <w:spacing w:after="0" w:line="240" w:lineRule="auto"/>
        <w:ind w:left="567" w:hanging="283"/>
        <w:jc w:val="both"/>
        <w:rPr>
          <w:rFonts w:ascii="Times New Roman" w:eastAsia="Calibri" w:hAnsi="Times New Roman" w:cs="Times New Roman"/>
          <w:lang w:eastAsia="zh-CN"/>
        </w:rPr>
      </w:pPr>
      <w:r w:rsidRPr="00B00B65">
        <w:rPr>
          <w:rFonts w:ascii="Times New Roman" w:eastAsia="Calibri" w:hAnsi="Times New Roman" w:cs="Times New Roman"/>
          <w:lang w:eastAsia="zh-CN"/>
        </w:rPr>
        <w:t xml:space="preserve">zainstalowany program Adobe </w:t>
      </w:r>
      <w:proofErr w:type="spellStart"/>
      <w:r w:rsidRPr="00B00B65">
        <w:rPr>
          <w:rFonts w:ascii="Times New Roman" w:eastAsia="Calibri" w:hAnsi="Times New Roman" w:cs="Times New Roman"/>
          <w:lang w:eastAsia="zh-CN"/>
        </w:rPr>
        <w:t>Acrobat</w:t>
      </w:r>
      <w:proofErr w:type="spellEnd"/>
      <w:r w:rsidRPr="00B00B65">
        <w:rPr>
          <w:rFonts w:ascii="Times New Roman" w:eastAsia="Calibri" w:hAnsi="Times New Roman" w:cs="Times New Roman"/>
          <w:lang w:eastAsia="zh-CN"/>
        </w:rPr>
        <w:t xml:space="preserve"> Reader lub inny obsługujący format plików .pdf,</w:t>
      </w:r>
    </w:p>
    <w:p w14:paraId="7EB613FD" w14:textId="77777777" w:rsidR="0007624D" w:rsidRPr="00B00B65" w:rsidRDefault="0007624D" w:rsidP="00912854">
      <w:pPr>
        <w:numPr>
          <w:ilvl w:val="1"/>
          <w:numId w:val="5"/>
        </w:numPr>
        <w:tabs>
          <w:tab w:val="clear" w:pos="0"/>
        </w:tabs>
        <w:suppressAutoHyphens/>
        <w:spacing w:after="0" w:line="240" w:lineRule="auto"/>
        <w:ind w:left="567" w:hanging="283"/>
        <w:jc w:val="both"/>
        <w:rPr>
          <w:rFonts w:ascii="Times New Roman" w:eastAsia="Calibri" w:hAnsi="Times New Roman" w:cs="Times New Roman"/>
          <w:lang w:eastAsia="zh-CN"/>
        </w:rPr>
      </w:pPr>
      <w:r w:rsidRPr="00B00B65">
        <w:rPr>
          <w:rFonts w:ascii="Times New Roman" w:eastAsia="Calibri" w:hAnsi="Times New Roman" w:cs="Times New Roman"/>
          <w:lang w:eastAsia="zh-CN"/>
        </w:rPr>
        <w:t>Platformazakupowa.pl działa według standardu przyjętego w komunikacji sieciowej - kodowanie UTF8,</w:t>
      </w:r>
    </w:p>
    <w:p w14:paraId="2A29C68D" w14:textId="77777777" w:rsidR="0007624D" w:rsidRPr="00B00B65" w:rsidRDefault="0007624D" w:rsidP="00912854">
      <w:pPr>
        <w:numPr>
          <w:ilvl w:val="1"/>
          <w:numId w:val="5"/>
        </w:numPr>
        <w:tabs>
          <w:tab w:val="clear" w:pos="0"/>
        </w:tabs>
        <w:suppressAutoHyphens/>
        <w:spacing w:after="0" w:line="240" w:lineRule="auto"/>
        <w:ind w:left="567" w:hanging="283"/>
        <w:jc w:val="both"/>
        <w:rPr>
          <w:rFonts w:ascii="Times New Roman" w:eastAsia="Calibri" w:hAnsi="Times New Roman" w:cs="Times New Roman"/>
          <w:lang w:eastAsia="zh-CN"/>
        </w:rPr>
      </w:pPr>
      <w:r w:rsidRPr="00B00B65">
        <w:rPr>
          <w:rFonts w:ascii="Times New Roman" w:eastAsia="Calibri" w:hAnsi="Times New Roman" w:cs="Times New Roman"/>
          <w:lang w:eastAsia="zh-CN"/>
        </w:rPr>
        <w:t>Oznaczenie czasu odbioru danych przez platformę zakupową stanowi datę oraz dokładny czas (</w:t>
      </w:r>
      <w:proofErr w:type="spellStart"/>
      <w:r w:rsidRPr="00B00B65">
        <w:rPr>
          <w:rFonts w:ascii="Times New Roman" w:eastAsia="Calibri" w:hAnsi="Times New Roman" w:cs="Times New Roman"/>
          <w:lang w:eastAsia="zh-CN"/>
        </w:rPr>
        <w:t>hh:mm:ss</w:t>
      </w:r>
      <w:proofErr w:type="spellEnd"/>
      <w:r w:rsidRPr="00B00B65">
        <w:rPr>
          <w:rFonts w:ascii="Times New Roman" w:eastAsia="Calibri" w:hAnsi="Times New Roman" w:cs="Times New Roman"/>
          <w:lang w:eastAsia="zh-CN"/>
        </w:rPr>
        <w:t>) generowany wg. czasu lokalnego serwera synchronizowanego z zegarem Głównego Urzędu Miar.</w:t>
      </w:r>
    </w:p>
    <w:p w14:paraId="1FB2C998" w14:textId="77777777" w:rsidR="0007624D" w:rsidRPr="00B00B65" w:rsidRDefault="0007624D" w:rsidP="00912854">
      <w:pPr>
        <w:numPr>
          <w:ilvl w:val="0"/>
          <w:numId w:val="5"/>
        </w:numPr>
        <w:tabs>
          <w:tab w:val="clear" w:pos="0"/>
        </w:tabs>
        <w:suppressAutoHyphens/>
        <w:spacing w:after="0" w:line="240" w:lineRule="auto"/>
        <w:ind w:left="426" w:hanging="426"/>
        <w:jc w:val="both"/>
        <w:rPr>
          <w:rFonts w:ascii="Times New Roman" w:eastAsia="Calibri" w:hAnsi="Times New Roman" w:cs="Times New Roman"/>
          <w:lang w:eastAsia="zh-CN"/>
        </w:rPr>
      </w:pPr>
      <w:r w:rsidRPr="00B00B65">
        <w:rPr>
          <w:rFonts w:ascii="Times New Roman" w:eastAsia="Calibri" w:hAnsi="Times New Roman" w:cs="Times New Roman"/>
          <w:lang w:eastAsia="zh-CN"/>
        </w:rPr>
        <w:t>Wykonawca, przystępując do niniejszego postępowania o udzielenie zamówienia publicznego:</w:t>
      </w:r>
    </w:p>
    <w:p w14:paraId="28EC92CE" w14:textId="77777777" w:rsidR="0007624D" w:rsidRPr="00B00B65" w:rsidRDefault="0007624D" w:rsidP="00912854">
      <w:pPr>
        <w:numPr>
          <w:ilvl w:val="1"/>
          <w:numId w:val="5"/>
        </w:numPr>
        <w:tabs>
          <w:tab w:val="clear" w:pos="0"/>
        </w:tabs>
        <w:suppressAutoHyphens/>
        <w:spacing w:after="0" w:line="240" w:lineRule="auto"/>
        <w:ind w:left="567" w:hanging="283"/>
        <w:jc w:val="both"/>
        <w:rPr>
          <w:rFonts w:ascii="Times New Roman" w:eastAsia="Calibri" w:hAnsi="Times New Roman" w:cs="Times New Roman"/>
          <w:lang w:eastAsia="zh-CN"/>
        </w:rPr>
      </w:pPr>
      <w:r w:rsidRPr="00B00B65">
        <w:rPr>
          <w:rFonts w:ascii="Times New Roman" w:eastAsia="Calibri" w:hAnsi="Times New Roman" w:cs="Times New Roman"/>
          <w:lang w:eastAsia="zh-CN"/>
        </w:rPr>
        <w:lastRenderedPageBreak/>
        <w:t xml:space="preserve">akceptuje warunki korzystania z </w:t>
      </w:r>
      <w:hyperlink r:id="rId22">
        <w:r w:rsidRPr="00B00B65">
          <w:rPr>
            <w:rFonts w:ascii="Times New Roman" w:eastAsia="Calibri" w:hAnsi="Times New Roman" w:cs="Times New Roman"/>
            <w:color w:val="1155CC"/>
            <w:u w:val="single"/>
            <w:lang w:eastAsia="zh-CN"/>
          </w:rPr>
          <w:t>platformazakupowa.pl</w:t>
        </w:r>
      </w:hyperlink>
      <w:r w:rsidRPr="00B00B65">
        <w:rPr>
          <w:rFonts w:ascii="Times New Roman" w:eastAsia="Calibri" w:hAnsi="Times New Roman" w:cs="Times New Roman"/>
          <w:lang w:eastAsia="zh-CN"/>
        </w:rPr>
        <w:t xml:space="preserve"> określone w Regulaminie zamieszczonym na stronie internetowej </w:t>
      </w:r>
      <w:hyperlink r:id="rId23">
        <w:r w:rsidRPr="00B00B65">
          <w:rPr>
            <w:rFonts w:ascii="Times New Roman" w:eastAsia="Calibri" w:hAnsi="Times New Roman" w:cs="Times New Roman"/>
            <w:color w:val="0000FF"/>
            <w:u w:val="single"/>
            <w:lang w:eastAsia="zh-CN"/>
          </w:rPr>
          <w:t>pod linkiem</w:t>
        </w:r>
      </w:hyperlink>
      <w:r w:rsidRPr="00B00B65">
        <w:rPr>
          <w:rFonts w:ascii="Times New Roman" w:eastAsia="Calibri" w:hAnsi="Times New Roman" w:cs="Times New Roman"/>
          <w:lang w:eastAsia="zh-CN"/>
        </w:rPr>
        <w:t xml:space="preserve">  w zakładce „Regulamin" oraz uznaje go za wiążący,</w:t>
      </w:r>
    </w:p>
    <w:p w14:paraId="16C8A05C" w14:textId="77777777" w:rsidR="0007624D" w:rsidRPr="00B00B65" w:rsidRDefault="0007624D" w:rsidP="00912854">
      <w:pPr>
        <w:numPr>
          <w:ilvl w:val="1"/>
          <w:numId w:val="5"/>
        </w:numPr>
        <w:tabs>
          <w:tab w:val="clear" w:pos="0"/>
        </w:tabs>
        <w:suppressAutoHyphens/>
        <w:spacing w:after="0" w:line="240" w:lineRule="auto"/>
        <w:ind w:left="567" w:hanging="283"/>
        <w:jc w:val="both"/>
        <w:rPr>
          <w:rFonts w:ascii="Times New Roman" w:eastAsia="Calibri" w:hAnsi="Times New Roman" w:cs="Times New Roman"/>
          <w:lang w:eastAsia="zh-CN"/>
        </w:rPr>
      </w:pPr>
      <w:r w:rsidRPr="00B00B65">
        <w:rPr>
          <w:rFonts w:ascii="Times New Roman" w:eastAsia="Calibri" w:hAnsi="Times New Roman" w:cs="Times New Roman"/>
          <w:lang w:eastAsia="zh-CN"/>
        </w:rPr>
        <w:t xml:space="preserve">zapoznał i stosuje się do Instrukcji składania ofert/wniosków dostępnej </w:t>
      </w:r>
      <w:hyperlink r:id="rId24">
        <w:r w:rsidRPr="00B00B65">
          <w:rPr>
            <w:rFonts w:ascii="Times New Roman" w:eastAsia="Calibri" w:hAnsi="Times New Roman" w:cs="Times New Roman"/>
            <w:color w:val="1155CC"/>
            <w:u w:val="single"/>
            <w:lang w:eastAsia="zh-CN"/>
          </w:rPr>
          <w:t>pod linkiem</w:t>
        </w:r>
      </w:hyperlink>
      <w:r w:rsidRPr="00B00B65">
        <w:rPr>
          <w:rFonts w:ascii="Times New Roman" w:eastAsia="Calibri" w:hAnsi="Times New Roman" w:cs="Times New Roman"/>
          <w:lang w:eastAsia="zh-CN"/>
        </w:rPr>
        <w:t xml:space="preserve">. </w:t>
      </w:r>
    </w:p>
    <w:p w14:paraId="29BCB3C1" w14:textId="77777777" w:rsidR="0007624D" w:rsidRPr="00B00B65" w:rsidRDefault="0007624D" w:rsidP="00912854">
      <w:pPr>
        <w:numPr>
          <w:ilvl w:val="0"/>
          <w:numId w:val="5"/>
        </w:numPr>
        <w:suppressAutoHyphens/>
        <w:spacing w:after="0" w:line="240" w:lineRule="auto"/>
        <w:ind w:left="426" w:hanging="426"/>
        <w:jc w:val="both"/>
        <w:rPr>
          <w:rFonts w:ascii="Times New Roman" w:eastAsia="Calibri" w:hAnsi="Times New Roman" w:cs="Times New Roman"/>
          <w:lang w:eastAsia="zh-CN"/>
        </w:rPr>
      </w:pPr>
      <w:r w:rsidRPr="00B00B65">
        <w:rPr>
          <w:rFonts w:ascii="Times New Roman" w:eastAsia="Calibri" w:hAnsi="Times New Roman" w:cs="Times New Roman"/>
          <w:b/>
          <w:lang w:eastAsia="zh-CN"/>
        </w:rPr>
        <w:t>Zamawiający nie ponosi odpowiedzialności za złożenie oferty w sposób niezg</w:t>
      </w:r>
      <w:r w:rsidR="008A45B3" w:rsidRPr="00B00B65">
        <w:rPr>
          <w:rFonts w:ascii="Times New Roman" w:eastAsia="Calibri" w:hAnsi="Times New Roman" w:cs="Times New Roman"/>
          <w:b/>
          <w:lang w:eastAsia="zh-CN"/>
        </w:rPr>
        <w:t xml:space="preserve">odny </w:t>
      </w:r>
      <w:r w:rsidR="008A45B3" w:rsidRPr="00B00B65">
        <w:rPr>
          <w:rFonts w:ascii="Times New Roman" w:eastAsia="Calibri" w:hAnsi="Times New Roman" w:cs="Times New Roman"/>
          <w:b/>
          <w:lang w:eastAsia="zh-CN"/>
        </w:rPr>
        <w:br/>
      </w:r>
      <w:r w:rsidRPr="00B00B65">
        <w:rPr>
          <w:rFonts w:ascii="Times New Roman" w:eastAsia="Calibri" w:hAnsi="Times New Roman" w:cs="Times New Roman"/>
          <w:b/>
          <w:lang w:eastAsia="zh-CN"/>
        </w:rPr>
        <w:t xml:space="preserve">z Instrukcją korzystania z </w:t>
      </w:r>
      <w:hyperlink r:id="rId25">
        <w:r w:rsidRPr="00B00B65">
          <w:rPr>
            <w:rFonts w:ascii="Times New Roman" w:eastAsia="Calibri" w:hAnsi="Times New Roman" w:cs="Times New Roman"/>
            <w:b/>
            <w:color w:val="1155CC"/>
            <w:u w:val="single"/>
            <w:lang w:eastAsia="zh-CN"/>
          </w:rPr>
          <w:t>platformazakupowa.pl</w:t>
        </w:r>
      </w:hyperlink>
      <w:r w:rsidRPr="00B00B65">
        <w:rPr>
          <w:rFonts w:ascii="Times New Roman" w:eastAsia="Calibri" w:hAnsi="Times New Roman" w:cs="Times New Roman"/>
          <w:lang w:eastAsia="zh-CN"/>
        </w:rPr>
        <w:t>, w szczególności za sytuację, gdy Zamawiający zapozna się z treścią oferty przed upływem terminu otwarcia ofert (np. złożenie oferty w zakładce „Wyślij wiadomość do Zamawiającego”).</w:t>
      </w:r>
    </w:p>
    <w:p w14:paraId="4748ADC8" w14:textId="77777777" w:rsidR="0007624D" w:rsidRPr="00B00B65" w:rsidRDefault="0007624D" w:rsidP="0007624D">
      <w:pPr>
        <w:suppressAutoHyphens/>
        <w:spacing w:after="0" w:line="240" w:lineRule="auto"/>
        <w:ind w:left="426"/>
        <w:jc w:val="both"/>
        <w:rPr>
          <w:rFonts w:ascii="Times New Roman" w:eastAsia="Calibri" w:hAnsi="Times New Roman" w:cs="Times New Roman"/>
          <w:lang w:eastAsia="zh-CN"/>
        </w:rPr>
      </w:pPr>
      <w:r w:rsidRPr="00B00B65">
        <w:rPr>
          <w:rFonts w:ascii="Times New Roman" w:eastAsia="Calibri" w:hAnsi="Times New Roman" w:cs="Times New Roman"/>
          <w:lang w:eastAsia="zh-CN"/>
        </w:rPr>
        <w:t>Taka oferta zostanie uznana przez Zamawiającego za ofertę handlową i nie będzie brana pod uwagę w przedmiotowym postępowaniu ponieważ nie został spełniony obowiązek określony w art. 221 Ustawy Prawo Zamówień Publicznych.</w:t>
      </w:r>
    </w:p>
    <w:p w14:paraId="4A3FB41D" w14:textId="77777777" w:rsidR="0007624D" w:rsidRPr="00B00B65" w:rsidRDefault="0007624D" w:rsidP="00912854">
      <w:pPr>
        <w:numPr>
          <w:ilvl w:val="0"/>
          <w:numId w:val="5"/>
        </w:numPr>
        <w:suppressAutoHyphens/>
        <w:spacing w:after="0" w:line="240" w:lineRule="auto"/>
        <w:ind w:left="426" w:hanging="426"/>
        <w:jc w:val="both"/>
        <w:rPr>
          <w:rFonts w:ascii="Times New Roman" w:eastAsia="Calibri" w:hAnsi="Times New Roman" w:cs="Times New Roman"/>
          <w:lang w:eastAsia="zh-CN"/>
        </w:rPr>
      </w:pPr>
      <w:r w:rsidRPr="00B00B65">
        <w:rPr>
          <w:rFonts w:ascii="Times New Roman" w:eastAsia="Calibri" w:hAnsi="Times New Roman" w:cs="Times New Roman"/>
          <w:lang w:eastAsia="zh-CN"/>
        </w:rPr>
        <w:t xml:space="preserve">Zamawiający informuje, że instrukcje korzystania z </w:t>
      </w:r>
      <w:hyperlink r:id="rId26">
        <w:r w:rsidRPr="00B00B65">
          <w:rPr>
            <w:rFonts w:ascii="Times New Roman" w:eastAsia="Calibri" w:hAnsi="Times New Roman" w:cs="Times New Roman"/>
            <w:color w:val="1155CC"/>
            <w:u w:val="single"/>
            <w:lang w:eastAsia="zh-CN"/>
          </w:rPr>
          <w:t>platformazakupowa.pl</w:t>
        </w:r>
      </w:hyperlink>
      <w:r w:rsidRPr="00B00B65">
        <w:rPr>
          <w:rFonts w:ascii="Times New Roman" w:eastAsia="Calibri" w:hAnsi="Times New Roman" w:cs="Times New Roman"/>
          <w:lang w:eastAsia="zh-CN"/>
        </w:rPr>
        <w:t xml:space="preserve"> dotyczące </w:t>
      </w:r>
      <w:r w:rsidRPr="00B00B65">
        <w:rPr>
          <w:rFonts w:ascii="Times New Roman" w:eastAsia="Calibri" w:hAnsi="Times New Roman" w:cs="Times New Roman"/>
          <w:lang w:eastAsia="zh-CN"/>
        </w:rPr>
        <w:br/>
        <w:t xml:space="preserve">w szczególności logowania, składania wniosków o wyjaśnienie treści SWZ, składania ofert oraz innych czynności podejmowanych w niniejszym postępowaniu przy użyciu </w:t>
      </w:r>
      <w:hyperlink r:id="rId27">
        <w:r w:rsidRPr="00B00B65">
          <w:rPr>
            <w:rFonts w:ascii="Times New Roman" w:eastAsia="Calibri" w:hAnsi="Times New Roman" w:cs="Times New Roman"/>
            <w:color w:val="1155CC"/>
            <w:u w:val="single"/>
            <w:lang w:eastAsia="zh-CN"/>
          </w:rPr>
          <w:t>platformazakupowa.pl</w:t>
        </w:r>
      </w:hyperlink>
      <w:r w:rsidRPr="00B00B65">
        <w:rPr>
          <w:rFonts w:ascii="Times New Roman" w:eastAsia="Calibri" w:hAnsi="Times New Roman" w:cs="Times New Roman"/>
          <w:lang w:eastAsia="zh-CN"/>
        </w:rPr>
        <w:t xml:space="preserve"> znajdują się w zakładce „Instrukcje dla Wykonawców" na stronie internetowej pod adresem: </w:t>
      </w:r>
      <w:hyperlink r:id="rId28">
        <w:r w:rsidRPr="00B00B65">
          <w:rPr>
            <w:rFonts w:ascii="Times New Roman" w:eastAsia="Calibri" w:hAnsi="Times New Roman" w:cs="Times New Roman"/>
            <w:color w:val="1155CC"/>
            <w:u w:val="single"/>
            <w:lang w:eastAsia="zh-CN"/>
          </w:rPr>
          <w:t>https://platformazakupowa.pl/strona/45-instrukcje</w:t>
        </w:r>
      </w:hyperlink>
    </w:p>
    <w:p w14:paraId="08ED89F1" w14:textId="77777777" w:rsidR="0007624D" w:rsidRPr="00B00B65" w:rsidRDefault="0007624D" w:rsidP="00912854">
      <w:pPr>
        <w:numPr>
          <w:ilvl w:val="0"/>
          <w:numId w:val="5"/>
        </w:numPr>
        <w:suppressAutoHyphens/>
        <w:spacing w:after="0" w:line="240" w:lineRule="auto"/>
        <w:ind w:left="426" w:hanging="426"/>
        <w:jc w:val="both"/>
        <w:rPr>
          <w:rFonts w:ascii="Times New Roman" w:eastAsia="Calibri" w:hAnsi="Times New Roman" w:cs="Times New Roman"/>
          <w:lang w:eastAsia="zh-CN"/>
        </w:rPr>
      </w:pPr>
      <w:r w:rsidRPr="00B00B65">
        <w:rPr>
          <w:rFonts w:ascii="Times New Roman" w:eastAsia="Calibri" w:hAnsi="Times New Roman" w:cs="Times New Roman"/>
          <w:lang w:eastAsia="zh-CN"/>
        </w:rPr>
        <w:t>Zamawiający nie przewiduje sposobu komunikowania się z Wykonawcami w inny sposób niż przy użyciu środków komunikacji elektronicznej, wskazanych w SWZ.</w:t>
      </w:r>
    </w:p>
    <w:p w14:paraId="1BD18804" w14:textId="77777777" w:rsidR="0007624D" w:rsidRDefault="0007624D" w:rsidP="0007624D">
      <w:pPr>
        <w:suppressAutoHyphens/>
        <w:spacing w:after="0" w:line="240" w:lineRule="auto"/>
        <w:ind w:left="426"/>
        <w:jc w:val="both"/>
        <w:rPr>
          <w:rFonts w:ascii="Times New Roman" w:eastAsia="Calibri" w:hAnsi="Times New Roman" w:cs="Times New Roman"/>
          <w:lang w:eastAsia="zh-CN"/>
        </w:rPr>
      </w:pPr>
    </w:p>
    <w:tbl>
      <w:tblPr>
        <w:tblW w:w="9221" w:type="dxa"/>
        <w:tblInd w:w="-118" w:type="dxa"/>
        <w:tblLayout w:type="fixed"/>
        <w:tblLook w:val="0000" w:firstRow="0" w:lastRow="0" w:firstColumn="0" w:lastColumn="0" w:noHBand="0" w:noVBand="0"/>
      </w:tblPr>
      <w:tblGrid>
        <w:gridCol w:w="1809"/>
        <w:gridCol w:w="7412"/>
      </w:tblGrid>
      <w:tr w:rsidR="0007624D" w:rsidRPr="00B00B65" w14:paraId="31810BD2" w14:textId="77777777" w:rsidTr="006D4EEC">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505BD466" w14:textId="77777777" w:rsidR="0007624D" w:rsidRPr="00B00B65" w:rsidRDefault="0007624D" w:rsidP="0007624D">
            <w:pPr>
              <w:suppressAutoHyphens/>
              <w:spacing w:after="0" w:line="240" w:lineRule="auto"/>
              <w:rPr>
                <w:rFonts w:ascii="Times New Roman" w:eastAsia="Times New Roman" w:hAnsi="Times New Roman" w:cs="Times New Roman"/>
                <w:b/>
                <w:lang w:eastAsia="zh-CN"/>
              </w:rPr>
            </w:pPr>
            <w:r w:rsidRPr="00B00B65">
              <w:rPr>
                <w:rFonts w:ascii="Times New Roman" w:eastAsia="Times New Roman" w:hAnsi="Times New Roman" w:cs="Times New Roman"/>
                <w:b/>
                <w:lang w:eastAsia="zh-CN"/>
              </w:rPr>
              <w:t>ROZDZIAŁ 11</w:t>
            </w:r>
          </w:p>
        </w:tc>
        <w:tc>
          <w:tcPr>
            <w:tcW w:w="7412" w:type="dxa"/>
            <w:tcBorders>
              <w:top w:val="single" w:sz="4" w:space="0" w:color="000000"/>
              <w:bottom w:val="single" w:sz="4" w:space="0" w:color="000000"/>
              <w:right w:val="single" w:sz="4" w:space="0" w:color="000000"/>
            </w:tcBorders>
            <w:shd w:val="clear" w:color="auto" w:fill="D9D9D9"/>
            <w:vAlign w:val="center"/>
          </w:tcPr>
          <w:p w14:paraId="6DF029D0" w14:textId="77777777" w:rsidR="0007624D" w:rsidRPr="00B00B65" w:rsidRDefault="0007624D" w:rsidP="0007624D">
            <w:pPr>
              <w:suppressAutoHyphens/>
              <w:spacing w:after="0" w:line="240" w:lineRule="auto"/>
              <w:rPr>
                <w:rFonts w:ascii="Times New Roman" w:eastAsia="Calibri" w:hAnsi="Times New Roman" w:cs="Times New Roman"/>
                <w:lang w:eastAsia="zh-CN"/>
              </w:rPr>
            </w:pPr>
            <w:r w:rsidRPr="00B00B65">
              <w:rPr>
                <w:rFonts w:ascii="Times New Roman" w:eastAsia="Times New Roman" w:hAnsi="Times New Roman" w:cs="Times New Roman"/>
                <w:b/>
                <w:lang w:eastAsia="pl-PL"/>
              </w:rPr>
              <w:t xml:space="preserve">Informacja o sposobie komunikowania się Zamawiającego z Wykonawcami w inny sposób niż przy użyciu środków komunikacji elektronicznej </w:t>
            </w:r>
            <w:r w:rsidRPr="00B00B65">
              <w:rPr>
                <w:rFonts w:ascii="Times New Roman" w:eastAsia="Times New Roman" w:hAnsi="Times New Roman" w:cs="Times New Roman"/>
                <w:b/>
                <w:lang w:eastAsia="pl-PL"/>
              </w:rPr>
              <w:br/>
              <w:t>w przypadku zaistnienia jednej z sytuacji określonych w art. 65 ust. 1, art. 66 i art. 69</w:t>
            </w:r>
          </w:p>
        </w:tc>
      </w:tr>
    </w:tbl>
    <w:p w14:paraId="3EAF497C" w14:textId="77777777" w:rsidR="0007624D" w:rsidRPr="00B00B65" w:rsidRDefault="0007624D" w:rsidP="0007624D">
      <w:pPr>
        <w:suppressAutoHyphens/>
        <w:spacing w:before="60" w:after="0" w:line="240" w:lineRule="auto"/>
        <w:jc w:val="both"/>
        <w:rPr>
          <w:rFonts w:ascii="Times New Roman" w:eastAsia="Calibri" w:hAnsi="Times New Roman" w:cs="Times New Roman"/>
          <w:lang w:eastAsia="zh-CN"/>
        </w:rPr>
      </w:pPr>
      <w:r w:rsidRPr="00B00B65">
        <w:rPr>
          <w:rFonts w:ascii="Times New Roman" w:eastAsia="Calibri" w:hAnsi="Times New Roman" w:cs="Times New Roman"/>
          <w:lang w:eastAsia="zh-CN"/>
        </w:rPr>
        <w:t>Nie dotyczy.</w:t>
      </w:r>
    </w:p>
    <w:tbl>
      <w:tblPr>
        <w:tblW w:w="9332" w:type="dxa"/>
        <w:tblInd w:w="-118" w:type="dxa"/>
        <w:tblLayout w:type="fixed"/>
        <w:tblLook w:val="0000" w:firstRow="0" w:lastRow="0" w:firstColumn="0" w:lastColumn="0" w:noHBand="0" w:noVBand="0"/>
      </w:tblPr>
      <w:tblGrid>
        <w:gridCol w:w="1809"/>
        <w:gridCol w:w="7412"/>
        <w:gridCol w:w="111"/>
      </w:tblGrid>
      <w:tr w:rsidR="00CF6A41" w:rsidRPr="00B00B65" w14:paraId="51EDA419" w14:textId="77777777" w:rsidTr="006D4EEC">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38F16BF0" w14:textId="77777777" w:rsidR="00CF6A41" w:rsidRPr="00B00B65" w:rsidRDefault="00CF6A41" w:rsidP="00CF6A41">
            <w:pPr>
              <w:suppressAutoHyphens/>
              <w:spacing w:after="0" w:line="240" w:lineRule="auto"/>
              <w:rPr>
                <w:rFonts w:ascii="Times New Roman" w:eastAsia="Times New Roman" w:hAnsi="Times New Roman" w:cs="Times New Roman"/>
                <w:b/>
                <w:lang w:eastAsia="zh-CN"/>
              </w:rPr>
            </w:pPr>
            <w:r w:rsidRPr="00B00B65">
              <w:rPr>
                <w:rFonts w:ascii="Times New Roman" w:eastAsia="Times New Roman" w:hAnsi="Times New Roman" w:cs="Times New Roman"/>
                <w:b/>
                <w:lang w:eastAsia="zh-CN"/>
              </w:rPr>
              <w:t>ROZDZIAŁ 12</w:t>
            </w:r>
          </w:p>
        </w:tc>
        <w:tc>
          <w:tcPr>
            <w:tcW w:w="7412" w:type="dxa"/>
            <w:tcBorders>
              <w:top w:val="single" w:sz="4" w:space="0" w:color="000000"/>
              <w:bottom w:val="single" w:sz="4" w:space="0" w:color="000000"/>
              <w:right w:val="single" w:sz="4" w:space="0" w:color="000000"/>
            </w:tcBorders>
            <w:shd w:val="clear" w:color="auto" w:fill="D9D9D9"/>
            <w:vAlign w:val="center"/>
          </w:tcPr>
          <w:p w14:paraId="20C6A491" w14:textId="77777777" w:rsidR="00CF6A41" w:rsidRPr="00B00B65" w:rsidRDefault="00CF6A41" w:rsidP="00CF6A41">
            <w:pPr>
              <w:suppressAutoHyphens/>
              <w:spacing w:after="0" w:line="240" w:lineRule="auto"/>
              <w:rPr>
                <w:rFonts w:ascii="Times New Roman" w:eastAsia="Times New Roman" w:hAnsi="Times New Roman" w:cs="Times New Roman"/>
                <w:b/>
                <w:lang w:eastAsia="pl-PL"/>
              </w:rPr>
            </w:pPr>
            <w:r w:rsidRPr="00B00B65">
              <w:rPr>
                <w:rFonts w:ascii="Times New Roman" w:eastAsia="Times New Roman" w:hAnsi="Times New Roman" w:cs="Times New Roman"/>
                <w:b/>
                <w:lang w:eastAsia="pl-PL"/>
              </w:rPr>
              <w:t>Wskazanie osób uprawnionych do komunikowania się z Wykonawcami</w:t>
            </w:r>
          </w:p>
        </w:tc>
        <w:tc>
          <w:tcPr>
            <w:tcW w:w="111" w:type="dxa"/>
            <w:tcMar>
              <w:left w:w="0" w:type="dxa"/>
              <w:right w:w="0" w:type="dxa"/>
            </w:tcMar>
          </w:tcPr>
          <w:p w14:paraId="7FA40200" w14:textId="77777777" w:rsidR="00CF6A41" w:rsidRPr="00B00B65" w:rsidRDefault="00CF6A41" w:rsidP="00CF6A41">
            <w:pPr>
              <w:suppressAutoHyphens/>
              <w:snapToGrid w:val="0"/>
              <w:spacing w:after="200" w:line="276" w:lineRule="auto"/>
              <w:rPr>
                <w:rFonts w:ascii="Times New Roman" w:eastAsia="Times New Roman" w:hAnsi="Times New Roman" w:cs="Times New Roman"/>
                <w:b/>
                <w:lang w:eastAsia="pl-PL"/>
              </w:rPr>
            </w:pPr>
          </w:p>
        </w:tc>
      </w:tr>
      <w:tr w:rsidR="00CF6A41" w:rsidRPr="00B00B65" w14:paraId="099C1DF6" w14:textId="77777777" w:rsidTr="00B21489">
        <w:tc>
          <w:tcPr>
            <w:tcW w:w="9332" w:type="dxa"/>
            <w:gridSpan w:val="3"/>
          </w:tcPr>
          <w:p w14:paraId="24BD34B7" w14:textId="77777777" w:rsidR="00CF6A41" w:rsidRPr="00B00B65" w:rsidRDefault="00CF6A41" w:rsidP="00CF6A41">
            <w:pPr>
              <w:suppressAutoHyphens/>
              <w:snapToGrid w:val="0"/>
              <w:spacing w:after="0" w:line="240" w:lineRule="auto"/>
              <w:rPr>
                <w:rFonts w:ascii="Times New Roman" w:eastAsia="Times New Roman" w:hAnsi="Times New Roman" w:cs="Times New Roman"/>
                <w:b/>
                <w:bCs/>
                <w:color w:val="000000"/>
                <w:lang w:eastAsia="pl-PL"/>
              </w:rPr>
            </w:pPr>
          </w:p>
        </w:tc>
      </w:tr>
      <w:tr w:rsidR="00CF6A41" w:rsidRPr="00B00B65" w14:paraId="20B06DBF" w14:textId="77777777" w:rsidTr="00B21489">
        <w:tc>
          <w:tcPr>
            <w:tcW w:w="9332" w:type="dxa"/>
            <w:gridSpan w:val="3"/>
          </w:tcPr>
          <w:p w14:paraId="453612CD" w14:textId="77777777" w:rsidR="00CF6A41" w:rsidRPr="00B00B65" w:rsidRDefault="00CF6A41" w:rsidP="00CF6A41">
            <w:pPr>
              <w:suppressAutoHyphens/>
              <w:spacing w:after="0" w:line="240" w:lineRule="auto"/>
              <w:rPr>
                <w:rFonts w:ascii="Times New Roman" w:eastAsia="Calibri" w:hAnsi="Times New Roman" w:cs="Times New Roman"/>
                <w:bCs/>
                <w:lang w:eastAsia="pl-PL"/>
              </w:rPr>
            </w:pPr>
            <w:r w:rsidRPr="00B00B65">
              <w:rPr>
                <w:rFonts w:ascii="Times New Roman" w:eastAsia="Calibri" w:hAnsi="Times New Roman" w:cs="Times New Roman"/>
                <w:bCs/>
                <w:lang w:eastAsia="pl-PL"/>
              </w:rPr>
              <w:t>Sekcja Zamówień Publicznych</w:t>
            </w:r>
          </w:p>
          <w:p w14:paraId="467C114C" w14:textId="348B5250" w:rsidR="00CF6A41" w:rsidRPr="00B00B65" w:rsidRDefault="00CF6A41" w:rsidP="00AA3E4E">
            <w:pPr>
              <w:suppressAutoHyphens/>
              <w:spacing w:after="0" w:line="240" w:lineRule="auto"/>
              <w:rPr>
                <w:rFonts w:ascii="Times New Roman" w:eastAsia="Calibri" w:hAnsi="Times New Roman" w:cs="Times New Roman"/>
                <w:bCs/>
                <w:lang w:eastAsia="pl-PL"/>
              </w:rPr>
            </w:pPr>
            <w:r w:rsidRPr="00B00B65">
              <w:rPr>
                <w:rFonts w:ascii="Times New Roman" w:eastAsia="Calibri" w:hAnsi="Times New Roman" w:cs="Times New Roman"/>
                <w:bCs/>
                <w:iCs/>
                <w:lang w:eastAsia="pl-PL"/>
              </w:rPr>
              <w:t>Anna PARASIŃSKA, Beata ŁAS</w:t>
            </w:r>
            <w:r w:rsidR="008A5590">
              <w:rPr>
                <w:rFonts w:ascii="Times New Roman" w:eastAsia="Calibri" w:hAnsi="Times New Roman" w:cs="Times New Roman"/>
                <w:bCs/>
                <w:iCs/>
                <w:lang w:eastAsia="pl-PL"/>
              </w:rPr>
              <w:t>ZCZEWSKA-ADAMCZAK, Sabina REDA</w:t>
            </w:r>
            <w:r w:rsidR="00064D81">
              <w:rPr>
                <w:rFonts w:ascii="Times New Roman" w:eastAsia="Calibri" w:hAnsi="Times New Roman" w:cs="Times New Roman"/>
                <w:bCs/>
                <w:iCs/>
                <w:lang w:eastAsia="pl-PL"/>
              </w:rPr>
              <w:t>, Rafał FUDALA</w:t>
            </w:r>
          </w:p>
        </w:tc>
      </w:tr>
    </w:tbl>
    <w:p w14:paraId="1DA664EC" w14:textId="77777777" w:rsidR="00590435" w:rsidRPr="00B00B65" w:rsidRDefault="00590435" w:rsidP="00CF6A41">
      <w:pPr>
        <w:suppressAutoHyphens/>
        <w:spacing w:before="60" w:after="0" w:line="240" w:lineRule="auto"/>
        <w:jc w:val="both"/>
        <w:rPr>
          <w:rFonts w:ascii="Times New Roman" w:eastAsia="Calibri" w:hAnsi="Times New Roman" w:cs="Times New Roman"/>
          <w:b/>
          <w:lang w:eastAsia="zh-CN"/>
        </w:rPr>
      </w:pPr>
    </w:p>
    <w:tbl>
      <w:tblPr>
        <w:tblW w:w="9221" w:type="dxa"/>
        <w:tblInd w:w="-118" w:type="dxa"/>
        <w:tblLayout w:type="fixed"/>
        <w:tblLook w:val="0000" w:firstRow="0" w:lastRow="0" w:firstColumn="0" w:lastColumn="0" w:noHBand="0" w:noVBand="0"/>
      </w:tblPr>
      <w:tblGrid>
        <w:gridCol w:w="1809"/>
        <w:gridCol w:w="7412"/>
      </w:tblGrid>
      <w:tr w:rsidR="00CF6A41" w:rsidRPr="00B00B65" w14:paraId="3EB47FD2" w14:textId="77777777" w:rsidTr="006D4EEC">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5DD63B5B" w14:textId="77777777" w:rsidR="00CF6A41" w:rsidRPr="00B00B65" w:rsidRDefault="00CF6A41" w:rsidP="00CF6A41">
            <w:pPr>
              <w:suppressAutoHyphens/>
              <w:spacing w:after="0" w:line="240" w:lineRule="auto"/>
              <w:rPr>
                <w:rFonts w:ascii="Times New Roman" w:eastAsia="Times New Roman" w:hAnsi="Times New Roman" w:cs="Times New Roman"/>
                <w:b/>
                <w:lang w:eastAsia="zh-CN"/>
              </w:rPr>
            </w:pPr>
            <w:r w:rsidRPr="00B00B65">
              <w:rPr>
                <w:rFonts w:ascii="Times New Roman" w:eastAsia="Times New Roman" w:hAnsi="Times New Roman" w:cs="Times New Roman"/>
                <w:b/>
                <w:lang w:eastAsia="zh-CN"/>
              </w:rPr>
              <w:t>ROZDZIAŁ 13</w:t>
            </w:r>
          </w:p>
        </w:tc>
        <w:tc>
          <w:tcPr>
            <w:tcW w:w="7412" w:type="dxa"/>
            <w:tcBorders>
              <w:top w:val="single" w:sz="4" w:space="0" w:color="000000"/>
              <w:bottom w:val="single" w:sz="4" w:space="0" w:color="000000"/>
              <w:right w:val="single" w:sz="4" w:space="0" w:color="000000"/>
            </w:tcBorders>
            <w:shd w:val="clear" w:color="auto" w:fill="D9D9D9"/>
            <w:vAlign w:val="center"/>
          </w:tcPr>
          <w:p w14:paraId="7EAFF0C4" w14:textId="77777777" w:rsidR="00CF6A41" w:rsidRPr="00B00B65" w:rsidRDefault="00CF6A41" w:rsidP="00CF6A41">
            <w:pPr>
              <w:suppressAutoHyphens/>
              <w:spacing w:after="0" w:line="240" w:lineRule="auto"/>
              <w:rPr>
                <w:rFonts w:ascii="Times New Roman" w:eastAsia="Times New Roman" w:hAnsi="Times New Roman" w:cs="Times New Roman"/>
                <w:b/>
                <w:lang w:eastAsia="pl-PL"/>
              </w:rPr>
            </w:pPr>
            <w:r w:rsidRPr="00B00B65">
              <w:rPr>
                <w:rFonts w:ascii="Times New Roman" w:eastAsia="Times New Roman" w:hAnsi="Times New Roman" w:cs="Times New Roman"/>
                <w:b/>
                <w:lang w:eastAsia="pl-PL"/>
              </w:rPr>
              <w:t>Termin związania ofertą</w:t>
            </w:r>
          </w:p>
        </w:tc>
      </w:tr>
    </w:tbl>
    <w:p w14:paraId="2D98756E" w14:textId="12D96239" w:rsidR="00CF6A41" w:rsidRPr="00B00B65" w:rsidRDefault="00CF6A41" w:rsidP="00912854">
      <w:pPr>
        <w:numPr>
          <w:ilvl w:val="6"/>
          <w:numId w:val="9"/>
        </w:numPr>
        <w:suppressAutoHyphens/>
        <w:spacing w:before="60" w:after="0" w:line="240" w:lineRule="auto"/>
        <w:ind w:left="426" w:hanging="426"/>
        <w:jc w:val="both"/>
        <w:rPr>
          <w:rFonts w:ascii="Times New Roman" w:eastAsia="Calibri" w:hAnsi="Times New Roman" w:cs="Times New Roman"/>
          <w:b/>
          <w:lang w:eastAsia="zh-CN"/>
        </w:rPr>
      </w:pPr>
      <w:r w:rsidRPr="00B00B65">
        <w:rPr>
          <w:rFonts w:ascii="Times New Roman" w:eastAsia="Calibri" w:hAnsi="Times New Roman" w:cs="Times New Roman"/>
          <w:lang w:eastAsia="zh-CN"/>
        </w:rPr>
        <w:t xml:space="preserve">Wykonawca jest związany złożoną ofertą od dnia upływu terminu składania ofert do dnia </w:t>
      </w:r>
      <w:r w:rsidR="0008558F" w:rsidRPr="0008558F">
        <w:rPr>
          <w:rFonts w:ascii="Times New Roman" w:eastAsia="Calibri" w:hAnsi="Times New Roman" w:cs="Times New Roman"/>
          <w:b/>
          <w:color w:val="FF0000"/>
          <w:shd w:val="clear" w:color="auto" w:fill="F7CAAC"/>
          <w:lang w:eastAsia="zh-CN"/>
        </w:rPr>
        <w:t>24.08</w:t>
      </w:r>
      <w:r w:rsidR="005F524C" w:rsidRPr="00825E3C">
        <w:rPr>
          <w:rFonts w:ascii="Times New Roman" w:eastAsia="Calibri" w:hAnsi="Times New Roman" w:cs="Times New Roman"/>
          <w:b/>
          <w:color w:val="FF0000"/>
          <w:shd w:val="clear" w:color="auto" w:fill="F7CAAC"/>
          <w:lang w:eastAsia="zh-CN"/>
        </w:rPr>
        <w:t>.</w:t>
      </w:r>
      <w:r w:rsidR="008A5590" w:rsidRPr="00825E3C">
        <w:rPr>
          <w:rFonts w:ascii="Times New Roman" w:eastAsia="Calibri" w:hAnsi="Times New Roman" w:cs="Times New Roman"/>
          <w:b/>
          <w:color w:val="FF0000"/>
          <w:shd w:val="clear" w:color="auto" w:fill="F7CAAC"/>
          <w:lang w:eastAsia="zh-CN"/>
        </w:rPr>
        <w:t>202</w:t>
      </w:r>
      <w:r w:rsidR="003A6EEC">
        <w:rPr>
          <w:rFonts w:ascii="Times New Roman" w:eastAsia="Calibri" w:hAnsi="Times New Roman" w:cs="Times New Roman"/>
          <w:b/>
          <w:color w:val="FF0000"/>
          <w:shd w:val="clear" w:color="auto" w:fill="F7CAAC"/>
          <w:lang w:eastAsia="zh-CN"/>
        </w:rPr>
        <w:t>5</w:t>
      </w:r>
      <w:r w:rsidR="00D07716" w:rsidRPr="00825E3C">
        <w:rPr>
          <w:rFonts w:ascii="Times New Roman" w:eastAsia="Calibri" w:hAnsi="Times New Roman" w:cs="Times New Roman"/>
          <w:b/>
          <w:color w:val="FF0000"/>
          <w:shd w:val="clear" w:color="auto" w:fill="F7CAAC"/>
          <w:lang w:eastAsia="zh-CN"/>
        </w:rPr>
        <w:t xml:space="preserve"> </w:t>
      </w:r>
      <w:r w:rsidRPr="00825E3C">
        <w:rPr>
          <w:rFonts w:ascii="Times New Roman" w:eastAsia="Calibri" w:hAnsi="Times New Roman" w:cs="Times New Roman"/>
          <w:b/>
          <w:color w:val="FF0000"/>
          <w:shd w:val="clear" w:color="auto" w:fill="F7CAAC"/>
          <w:lang w:eastAsia="zh-CN"/>
        </w:rPr>
        <w:t>r.</w:t>
      </w:r>
      <w:r w:rsidRPr="00825E3C">
        <w:rPr>
          <w:rFonts w:ascii="Times New Roman" w:eastAsia="Calibri" w:hAnsi="Times New Roman" w:cs="Times New Roman"/>
          <w:b/>
          <w:color w:val="FF0000"/>
          <w:lang w:eastAsia="zh-CN"/>
        </w:rPr>
        <w:t xml:space="preserve"> </w:t>
      </w:r>
    </w:p>
    <w:p w14:paraId="4CDDC424" w14:textId="77777777" w:rsidR="00CF6A41" w:rsidRPr="00B00B65" w:rsidRDefault="00CF6A41" w:rsidP="00912854">
      <w:pPr>
        <w:numPr>
          <w:ilvl w:val="6"/>
          <w:numId w:val="9"/>
        </w:numPr>
        <w:suppressAutoHyphens/>
        <w:spacing w:before="60" w:after="0" w:line="240" w:lineRule="auto"/>
        <w:ind w:left="426" w:hanging="426"/>
        <w:jc w:val="both"/>
        <w:rPr>
          <w:rFonts w:ascii="Times New Roman" w:eastAsia="Calibri" w:hAnsi="Times New Roman" w:cs="Times New Roman"/>
          <w:lang w:eastAsia="zh-CN"/>
        </w:rPr>
      </w:pPr>
      <w:r w:rsidRPr="00B00B65">
        <w:rPr>
          <w:rFonts w:ascii="Times New Roman" w:eastAsia="Calibri" w:hAnsi="Times New Roman" w:cs="Times New Roman"/>
          <w:lang w:eastAsia="zh-CN"/>
        </w:rPr>
        <w:t xml:space="preserve">W przypadku gdy wybór najkorzystniejszej oferty nie nastąpi przed upływem terminu związania ofertą określonego w SWZ, Zamawiający przed upływem terminu związania ofertą zwraca się jednokrotnie do Wykonawców o wyrażenie zgody na przedłużenie tego terminu o wskazywany przez niego okres, nie dłuższy niż </w:t>
      </w:r>
      <w:r w:rsidR="002B3CBF" w:rsidRPr="00B00B65">
        <w:rPr>
          <w:rFonts w:ascii="Times New Roman" w:eastAsia="Calibri" w:hAnsi="Times New Roman" w:cs="Times New Roman"/>
          <w:lang w:eastAsia="zh-CN"/>
        </w:rPr>
        <w:t>6</w:t>
      </w:r>
      <w:r w:rsidRPr="00B00B65">
        <w:rPr>
          <w:rFonts w:ascii="Times New Roman" w:eastAsia="Calibri" w:hAnsi="Times New Roman" w:cs="Times New Roman"/>
          <w:lang w:eastAsia="zh-CN"/>
        </w:rPr>
        <w:t>0 dni.</w:t>
      </w:r>
    </w:p>
    <w:p w14:paraId="72BA8858" w14:textId="6D1F8EC9" w:rsidR="00CF6A41" w:rsidRPr="00B00B65" w:rsidRDefault="00CF6A41" w:rsidP="00912854">
      <w:pPr>
        <w:numPr>
          <w:ilvl w:val="6"/>
          <w:numId w:val="9"/>
        </w:numPr>
        <w:suppressAutoHyphens/>
        <w:spacing w:before="60" w:after="0" w:line="240" w:lineRule="auto"/>
        <w:ind w:left="426" w:hanging="426"/>
        <w:jc w:val="both"/>
        <w:rPr>
          <w:rFonts w:ascii="Times New Roman" w:eastAsia="Calibri" w:hAnsi="Times New Roman" w:cs="Times New Roman"/>
          <w:lang w:eastAsia="zh-CN"/>
        </w:rPr>
      </w:pPr>
      <w:r w:rsidRPr="00B00B65">
        <w:rPr>
          <w:rFonts w:ascii="Times New Roman" w:eastAsia="Calibri" w:hAnsi="Times New Roman" w:cs="Times New Roman"/>
          <w:lang w:eastAsia="zh-CN"/>
        </w:rPr>
        <w:t xml:space="preserve">Przedłużenie terminu związania ofertą, o którym mowa w ust. 2, wymaga złożenia przez Wykonawcę </w:t>
      </w:r>
      <w:r w:rsidR="001C579F" w:rsidRPr="00B00B65">
        <w:rPr>
          <w:rFonts w:ascii="Times New Roman" w:eastAsia="Calibri" w:hAnsi="Times New Roman" w:cs="Times New Roman"/>
          <w:lang w:eastAsia="zh-CN"/>
        </w:rPr>
        <w:t>pisemnego oświadczenia</w:t>
      </w:r>
      <w:r w:rsidRPr="00B00B65">
        <w:rPr>
          <w:rFonts w:ascii="Times New Roman" w:eastAsia="Calibri" w:hAnsi="Times New Roman" w:cs="Times New Roman"/>
          <w:lang w:eastAsia="zh-CN"/>
        </w:rPr>
        <w:t xml:space="preserve"> o wyrażeniu zgody na przedłużenie terminu związania ofertą.</w:t>
      </w:r>
    </w:p>
    <w:p w14:paraId="790D8E0D" w14:textId="77777777" w:rsidR="00CF6A41" w:rsidRPr="00B00B65" w:rsidRDefault="00CF6A41" w:rsidP="00CF6A41">
      <w:pPr>
        <w:suppressAutoHyphens/>
        <w:spacing w:before="60" w:after="0" w:line="240" w:lineRule="auto"/>
        <w:jc w:val="both"/>
        <w:rPr>
          <w:rFonts w:ascii="Times New Roman" w:eastAsia="Calibri" w:hAnsi="Times New Roman" w:cs="Times New Roman"/>
          <w:b/>
          <w:lang w:eastAsia="zh-CN"/>
        </w:rPr>
      </w:pPr>
    </w:p>
    <w:tbl>
      <w:tblPr>
        <w:tblW w:w="9221" w:type="dxa"/>
        <w:tblInd w:w="-118" w:type="dxa"/>
        <w:tblLayout w:type="fixed"/>
        <w:tblLook w:val="0000" w:firstRow="0" w:lastRow="0" w:firstColumn="0" w:lastColumn="0" w:noHBand="0" w:noVBand="0"/>
      </w:tblPr>
      <w:tblGrid>
        <w:gridCol w:w="1809"/>
        <w:gridCol w:w="7412"/>
      </w:tblGrid>
      <w:tr w:rsidR="00CF6A41" w:rsidRPr="00B00B65" w14:paraId="115C28F6" w14:textId="77777777" w:rsidTr="006D4EEC">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180F931E" w14:textId="77777777" w:rsidR="00CF6A41" w:rsidRPr="00B00B65" w:rsidRDefault="00CF6A41" w:rsidP="00CF6A41">
            <w:pPr>
              <w:suppressAutoHyphens/>
              <w:spacing w:after="0" w:line="240" w:lineRule="auto"/>
              <w:rPr>
                <w:rFonts w:ascii="Times New Roman" w:eastAsia="Times New Roman" w:hAnsi="Times New Roman" w:cs="Times New Roman"/>
                <w:b/>
                <w:lang w:eastAsia="zh-CN"/>
              </w:rPr>
            </w:pPr>
            <w:r w:rsidRPr="00B00B65">
              <w:rPr>
                <w:rFonts w:ascii="Times New Roman" w:eastAsia="Times New Roman" w:hAnsi="Times New Roman" w:cs="Times New Roman"/>
                <w:b/>
                <w:lang w:eastAsia="zh-CN"/>
              </w:rPr>
              <w:t>ROZDZIAŁ 14</w:t>
            </w:r>
          </w:p>
        </w:tc>
        <w:tc>
          <w:tcPr>
            <w:tcW w:w="7412" w:type="dxa"/>
            <w:tcBorders>
              <w:top w:val="single" w:sz="4" w:space="0" w:color="000000"/>
              <w:bottom w:val="single" w:sz="4" w:space="0" w:color="000000"/>
              <w:right w:val="single" w:sz="4" w:space="0" w:color="000000"/>
            </w:tcBorders>
            <w:shd w:val="clear" w:color="auto" w:fill="D9D9D9"/>
            <w:vAlign w:val="center"/>
          </w:tcPr>
          <w:p w14:paraId="288BAC42" w14:textId="77777777" w:rsidR="00CF6A41" w:rsidRPr="00B00B65" w:rsidRDefault="00CF6A41" w:rsidP="00CF6A41">
            <w:pPr>
              <w:suppressAutoHyphens/>
              <w:spacing w:after="0" w:line="240" w:lineRule="auto"/>
              <w:rPr>
                <w:rFonts w:ascii="Times New Roman" w:eastAsia="Times New Roman" w:hAnsi="Times New Roman" w:cs="Times New Roman"/>
                <w:b/>
                <w:lang w:eastAsia="pl-PL"/>
              </w:rPr>
            </w:pPr>
            <w:r w:rsidRPr="00B00B65">
              <w:rPr>
                <w:rFonts w:ascii="Times New Roman" w:eastAsia="Times New Roman" w:hAnsi="Times New Roman" w:cs="Times New Roman"/>
                <w:b/>
                <w:lang w:eastAsia="pl-PL"/>
              </w:rPr>
              <w:t>Opis sposobu przygotowania oferty</w:t>
            </w:r>
          </w:p>
        </w:tc>
      </w:tr>
    </w:tbl>
    <w:p w14:paraId="179C15B3" w14:textId="48BA42B3" w:rsidR="00CF6A41" w:rsidRPr="00B00B65" w:rsidRDefault="00CF6A41" w:rsidP="00912854">
      <w:pPr>
        <w:numPr>
          <w:ilvl w:val="0"/>
          <w:numId w:val="8"/>
        </w:numPr>
        <w:suppressAutoHyphens/>
        <w:spacing w:after="0" w:line="240" w:lineRule="auto"/>
        <w:ind w:left="426" w:hanging="426"/>
        <w:jc w:val="both"/>
        <w:rPr>
          <w:rFonts w:ascii="Times New Roman" w:eastAsia="Calibri" w:hAnsi="Times New Roman" w:cs="Times New Roman"/>
          <w:lang w:eastAsia="zh-CN"/>
        </w:rPr>
      </w:pPr>
      <w:r w:rsidRPr="00B00B65">
        <w:rPr>
          <w:rFonts w:ascii="Times New Roman" w:eastAsia="Calibri" w:hAnsi="Times New Roman" w:cs="Times New Roman"/>
          <w:lang w:eastAsia="zh-CN"/>
        </w:rPr>
        <w:t>Oferta, wniosek oraz przedmiotowe środki dowodowe (jeżeli były wymagane) składane elektronicznie muszą zostać podpisane elektronicznym kwalifikowanym podpisem w przypadku zamówień o wartości równej lu</w:t>
      </w:r>
      <w:r w:rsidR="005317CF" w:rsidRPr="00B00B65">
        <w:rPr>
          <w:rFonts w:ascii="Times New Roman" w:eastAsia="Calibri" w:hAnsi="Times New Roman" w:cs="Times New Roman"/>
          <w:lang w:eastAsia="zh-CN"/>
        </w:rPr>
        <w:t xml:space="preserve">b przekraczającej progi unijne. </w:t>
      </w:r>
      <w:r w:rsidRPr="00B00B65">
        <w:rPr>
          <w:rFonts w:ascii="Times New Roman" w:eastAsia="Calibri" w:hAnsi="Times New Roman" w:cs="Times New Roman"/>
          <w:lang w:eastAsia="zh-CN"/>
        </w:rPr>
        <w:t xml:space="preserve">W procesie składania oferty, wniosku w tym przedmiotowych środków dowodowych na </w:t>
      </w:r>
      <w:r w:rsidR="001C579F" w:rsidRPr="00B00B65">
        <w:rPr>
          <w:rFonts w:ascii="Times New Roman" w:eastAsia="Calibri" w:hAnsi="Times New Roman" w:cs="Times New Roman"/>
          <w:lang w:eastAsia="zh-CN"/>
        </w:rPr>
        <w:t>platformie, kwalifikowany</w:t>
      </w:r>
      <w:r w:rsidRPr="00B00B65">
        <w:rPr>
          <w:rFonts w:ascii="Times New Roman" w:eastAsia="Calibri" w:hAnsi="Times New Roman" w:cs="Times New Roman"/>
          <w:lang w:eastAsia="zh-CN"/>
        </w:rPr>
        <w:t xml:space="preserve"> podpis elektroniczny Wykonawca może złożyć bezpośrednio na dokumencie, który następnie przesyła do systemu</w:t>
      </w:r>
      <w:r w:rsidRPr="00B00B65">
        <w:rPr>
          <w:rFonts w:ascii="Times New Roman" w:eastAsia="Calibri" w:hAnsi="Times New Roman" w:cs="Times New Roman"/>
          <w:vertAlign w:val="superscript"/>
          <w:lang w:eastAsia="zh-CN"/>
        </w:rPr>
        <w:footnoteReference w:id="1"/>
      </w:r>
      <w:r w:rsidRPr="00B00B65">
        <w:rPr>
          <w:rFonts w:ascii="Times New Roman" w:eastAsia="Calibri" w:hAnsi="Times New Roman" w:cs="Times New Roman"/>
          <w:lang w:eastAsia="zh-CN"/>
        </w:rPr>
        <w:t xml:space="preserve"> przez</w:t>
      </w:r>
      <w:r w:rsidRPr="00B00B65">
        <w:rPr>
          <w:rFonts w:ascii="Times New Roman" w:eastAsia="Calibri" w:hAnsi="Times New Roman" w:cs="Times New Roman"/>
          <w:b/>
          <w:lang w:eastAsia="zh-CN"/>
        </w:rPr>
        <w:t xml:space="preserve"> </w:t>
      </w:r>
      <w:hyperlink r:id="rId29">
        <w:r w:rsidRPr="00B00B65">
          <w:rPr>
            <w:rFonts w:ascii="Times New Roman" w:eastAsia="Calibri" w:hAnsi="Times New Roman" w:cs="Times New Roman"/>
            <w:b/>
            <w:color w:val="1155CC"/>
            <w:u w:val="single"/>
            <w:lang w:eastAsia="zh-CN"/>
          </w:rPr>
          <w:t>platformazakupowa.pl</w:t>
        </w:r>
      </w:hyperlink>
      <w:r w:rsidRPr="00B00B65">
        <w:rPr>
          <w:rFonts w:ascii="Times New Roman" w:eastAsia="Calibri" w:hAnsi="Times New Roman" w:cs="Times New Roman"/>
          <w:lang w:eastAsia="zh-CN"/>
        </w:rPr>
        <w:t xml:space="preserve"> oraz dodatkowo dla całego pakietu dokumentów w kroku </w:t>
      </w:r>
      <w:r w:rsidRPr="00B00B65">
        <w:rPr>
          <w:rFonts w:ascii="Times New Roman" w:eastAsia="Calibri" w:hAnsi="Times New Roman" w:cs="Times New Roman"/>
          <w:lang w:eastAsia="zh-CN"/>
        </w:rPr>
        <w:lastRenderedPageBreak/>
        <w:t xml:space="preserve">2 </w:t>
      </w:r>
      <w:r w:rsidRPr="00B00B65">
        <w:rPr>
          <w:rFonts w:ascii="Times New Roman" w:eastAsia="Calibri" w:hAnsi="Times New Roman" w:cs="Times New Roman"/>
          <w:b/>
          <w:lang w:eastAsia="zh-CN"/>
        </w:rPr>
        <w:t xml:space="preserve">Formularza składania oferty lub wniosku </w:t>
      </w:r>
      <w:r w:rsidRPr="00B00B65">
        <w:rPr>
          <w:rFonts w:ascii="Times New Roman" w:eastAsia="Calibri" w:hAnsi="Times New Roman" w:cs="Times New Roman"/>
          <w:lang w:eastAsia="zh-CN"/>
        </w:rPr>
        <w:t xml:space="preserve">(po kliknięciu w przycisk </w:t>
      </w:r>
      <w:r w:rsidRPr="00B00B65">
        <w:rPr>
          <w:rFonts w:ascii="Times New Roman" w:eastAsia="Calibri" w:hAnsi="Times New Roman" w:cs="Times New Roman"/>
          <w:b/>
          <w:lang w:eastAsia="zh-CN"/>
        </w:rPr>
        <w:t>Przejdź do podsumowania</w:t>
      </w:r>
      <w:r w:rsidRPr="00B00B65">
        <w:rPr>
          <w:rFonts w:ascii="Times New Roman" w:eastAsia="Calibri" w:hAnsi="Times New Roman" w:cs="Times New Roman"/>
          <w:lang w:eastAsia="zh-CN"/>
        </w:rPr>
        <w:t>).</w:t>
      </w:r>
    </w:p>
    <w:p w14:paraId="59F92D92" w14:textId="77777777" w:rsidR="00CF6A41" w:rsidRPr="00B00B65" w:rsidRDefault="00CF6A41" w:rsidP="00912854">
      <w:pPr>
        <w:numPr>
          <w:ilvl w:val="0"/>
          <w:numId w:val="8"/>
        </w:numPr>
        <w:suppressAutoHyphens/>
        <w:spacing w:after="0" w:line="240" w:lineRule="auto"/>
        <w:ind w:left="426" w:hanging="426"/>
        <w:jc w:val="both"/>
        <w:rPr>
          <w:rFonts w:ascii="Times New Roman" w:eastAsia="Calibri" w:hAnsi="Times New Roman" w:cs="Times New Roman"/>
          <w:lang w:eastAsia="zh-CN"/>
        </w:rPr>
      </w:pPr>
      <w:r w:rsidRPr="00B00B65">
        <w:rPr>
          <w:rFonts w:ascii="Times New Roman" w:eastAsia="Calibri" w:hAnsi="Times New Roman" w:cs="Times New Roman"/>
          <w:lang w:eastAsia="zh-CN"/>
        </w:rPr>
        <w:t xml:space="preserve">Poświadczenia za zgodność z oryginałem dokonuje odpowiednio Wykonawca, podmiot, na którego zdolnościach lub sytuacji polega Wykonawca, Wykonawcy wspólnie ubiegający się </w:t>
      </w:r>
      <w:r w:rsidRPr="00B00B65">
        <w:rPr>
          <w:rFonts w:ascii="Times New Roman" w:eastAsia="Calibri" w:hAnsi="Times New Roman" w:cs="Times New Roman"/>
          <w:lang w:eastAsia="zh-CN"/>
        </w:rPr>
        <w:br/>
        <w:t xml:space="preserve">o udzielenie zamówienia publicznego albo podwykonawca, w zakresie dokumentów, które każdego z nich dotyczą. Poprzez oryginał należy rozumieć dokument podpisany kwalifikowanym podpisem elektronicznym przez osobę/osoby upoważnioną/upoważnione. Poświadczenie za zgodność z oryginałem następuje w formie elektronicznej podpisane kwalifikowanym podpisem elektronicznym przez osobę/osoby upoważnioną/upoważnione. </w:t>
      </w:r>
    </w:p>
    <w:p w14:paraId="4756270F" w14:textId="77777777" w:rsidR="00CF6A41" w:rsidRPr="00B00B65" w:rsidRDefault="00CF6A41" w:rsidP="00912854">
      <w:pPr>
        <w:numPr>
          <w:ilvl w:val="0"/>
          <w:numId w:val="8"/>
        </w:numPr>
        <w:suppressAutoHyphens/>
        <w:spacing w:after="0" w:line="240" w:lineRule="auto"/>
        <w:ind w:left="426" w:hanging="426"/>
        <w:jc w:val="both"/>
        <w:rPr>
          <w:rFonts w:ascii="Times New Roman" w:eastAsia="Calibri" w:hAnsi="Times New Roman" w:cs="Times New Roman"/>
          <w:lang w:eastAsia="zh-CN"/>
        </w:rPr>
      </w:pPr>
      <w:r w:rsidRPr="00B00B65">
        <w:rPr>
          <w:rFonts w:ascii="Times New Roman" w:eastAsia="Calibri" w:hAnsi="Times New Roman" w:cs="Times New Roman"/>
          <w:lang w:eastAsia="zh-CN"/>
        </w:rPr>
        <w:t>Oferta musi być:</w:t>
      </w:r>
    </w:p>
    <w:p w14:paraId="4F254F4D" w14:textId="77777777" w:rsidR="00CF6A41" w:rsidRPr="00B00B65" w:rsidRDefault="00CF6A41" w:rsidP="00912854">
      <w:pPr>
        <w:numPr>
          <w:ilvl w:val="1"/>
          <w:numId w:val="8"/>
        </w:numPr>
        <w:tabs>
          <w:tab w:val="clear" w:pos="0"/>
        </w:tabs>
        <w:suppressAutoHyphens/>
        <w:spacing w:after="0" w:line="240" w:lineRule="auto"/>
        <w:ind w:left="709" w:hanging="426"/>
        <w:jc w:val="both"/>
        <w:rPr>
          <w:rFonts w:ascii="Times New Roman" w:eastAsia="Calibri" w:hAnsi="Times New Roman" w:cs="Times New Roman"/>
          <w:lang w:eastAsia="zh-CN"/>
        </w:rPr>
      </w:pPr>
      <w:r w:rsidRPr="00B00B65">
        <w:rPr>
          <w:rFonts w:ascii="Times New Roman" w:eastAsia="Calibri" w:hAnsi="Times New Roman" w:cs="Times New Roman"/>
          <w:lang w:eastAsia="zh-CN"/>
        </w:rPr>
        <w:t>sporządzona na podstawie załączników niniejszej SWZ w języku polskim,</w:t>
      </w:r>
    </w:p>
    <w:p w14:paraId="6560298B" w14:textId="77777777" w:rsidR="00CF6A41" w:rsidRPr="00B00B65" w:rsidRDefault="00CF6A41" w:rsidP="00912854">
      <w:pPr>
        <w:numPr>
          <w:ilvl w:val="1"/>
          <w:numId w:val="8"/>
        </w:numPr>
        <w:tabs>
          <w:tab w:val="clear" w:pos="0"/>
        </w:tabs>
        <w:suppressAutoHyphens/>
        <w:spacing w:after="0" w:line="240" w:lineRule="auto"/>
        <w:ind w:left="709" w:hanging="426"/>
        <w:jc w:val="both"/>
        <w:rPr>
          <w:rFonts w:ascii="Times New Roman" w:eastAsia="Calibri" w:hAnsi="Times New Roman" w:cs="Times New Roman"/>
          <w:lang w:eastAsia="zh-CN"/>
        </w:rPr>
      </w:pPr>
      <w:r w:rsidRPr="00B00B65">
        <w:rPr>
          <w:rFonts w:ascii="Times New Roman" w:eastAsia="Calibri" w:hAnsi="Times New Roman" w:cs="Times New Roman"/>
          <w:lang w:eastAsia="zh-CN"/>
        </w:rPr>
        <w:t xml:space="preserve">złożona przy użyciu środków komunikacji elektronicznej tzn. za pośrednictwem </w:t>
      </w:r>
      <w:hyperlink r:id="rId30">
        <w:r w:rsidRPr="00B00B65">
          <w:rPr>
            <w:rFonts w:ascii="Times New Roman" w:eastAsia="Calibri" w:hAnsi="Times New Roman" w:cs="Times New Roman"/>
            <w:color w:val="1155CC"/>
            <w:u w:val="single"/>
            <w:lang w:eastAsia="zh-CN"/>
          </w:rPr>
          <w:t>platformazakupowa.pl</w:t>
        </w:r>
      </w:hyperlink>
      <w:r w:rsidRPr="00B00B65">
        <w:rPr>
          <w:rFonts w:ascii="Times New Roman" w:eastAsia="Calibri" w:hAnsi="Times New Roman" w:cs="Times New Roman"/>
          <w:lang w:eastAsia="zh-CN"/>
        </w:rPr>
        <w:t>,</w:t>
      </w:r>
    </w:p>
    <w:p w14:paraId="35269AE7" w14:textId="77777777" w:rsidR="00CF6A41" w:rsidRPr="00B00B65" w:rsidRDefault="00CF6A41" w:rsidP="00912854">
      <w:pPr>
        <w:numPr>
          <w:ilvl w:val="1"/>
          <w:numId w:val="8"/>
        </w:numPr>
        <w:tabs>
          <w:tab w:val="clear" w:pos="0"/>
        </w:tabs>
        <w:suppressAutoHyphens/>
        <w:spacing w:after="0" w:line="240" w:lineRule="auto"/>
        <w:ind w:left="709" w:hanging="426"/>
        <w:jc w:val="both"/>
        <w:rPr>
          <w:rFonts w:ascii="Times New Roman" w:eastAsia="Calibri" w:hAnsi="Times New Roman" w:cs="Times New Roman"/>
          <w:lang w:eastAsia="zh-CN"/>
        </w:rPr>
      </w:pPr>
      <w:r w:rsidRPr="00B00B65">
        <w:rPr>
          <w:rFonts w:ascii="Times New Roman" w:eastAsia="Calibri" w:hAnsi="Times New Roman" w:cs="Times New Roman"/>
          <w:lang w:eastAsia="zh-CN"/>
        </w:rPr>
        <w:t>podpisana kwalifikowanym podpisem elektronicznym przez osobę/osoby upoważnioną</w:t>
      </w:r>
      <w:r w:rsidR="008A45B3" w:rsidRPr="00B00B65">
        <w:rPr>
          <w:rFonts w:ascii="Times New Roman" w:eastAsia="Calibri" w:hAnsi="Times New Roman" w:cs="Times New Roman"/>
          <w:lang w:eastAsia="zh-CN"/>
        </w:rPr>
        <w:t xml:space="preserve"> </w:t>
      </w:r>
      <w:r w:rsidRPr="00B00B65">
        <w:rPr>
          <w:rFonts w:ascii="Times New Roman" w:eastAsia="Calibri" w:hAnsi="Times New Roman" w:cs="Times New Roman"/>
          <w:lang w:eastAsia="zh-CN"/>
        </w:rPr>
        <w:t>/upoważnione.</w:t>
      </w:r>
    </w:p>
    <w:p w14:paraId="25116EDB" w14:textId="77777777" w:rsidR="00CF6A41" w:rsidRPr="00B00B65" w:rsidRDefault="00CF6A41" w:rsidP="00912854">
      <w:pPr>
        <w:numPr>
          <w:ilvl w:val="0"/>
          <w:numId w:val="8"/>
        </w:numPr>
        <w:suppressAutoHyphens/>
        <w:spacing w:after="0" w:line="240" w:lineRule="auto"/>
        <w:ind w:left="426" w:hanging="426"/>
        <w:jc w:val="both"/>
        <w:rPr>
          <w:rFonts w:ascii="Times New Roman" w:eastAsia="Calibri" w:hAnsi="Times New Roman" w:cs="Times New Roman"/>
          <w:lang w:eastAsia="zh-CN"/>
        </w:rPr>
      </w:pPr>
      <w:r w:rsidRPr="00B00B65">
        <w:rPr>
          <w:rFonts w:ascii="Times New Roman" w:eastAsia="Calibri" w:hAnsi="Times New Roman" w:cs="Times New Roman"/>
          <w:lang w:eastAsia="zh-CN"/>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B00B65">
        <w:rPr>
          <w:rFonts w:ascii="Times New Roman" w:eastAsia="Calibri" w:hAnsi="Times New Roman" w:cs="Times New Roman"/>
          <w:lang w:eastAsia="zh-CN"/>
        </w:rPr>
        <w:t>eIDAS</w:t>
      </w:r>
      <w:proofErr w:type="spellEnd"/>
      <w:r w:rsidRPr="00B00B65">
        <w:rPr>
          <w:rFonts w:ascii="Times New Roman" w:eastAsia="Calibri" w:hAnsi="Times New Roman" w:cs="Times New Roman"/>
          <w:lang w:eastAsia="zh-CN"/>
        </w:rPr>
        <w:t>) (UE) nr 910/2014 - od 1 lipca 2016 roku”.</w:t>
      </w:r>
    </w:p>
    <w:p w14:paraId="28D6805B" w14:textId="77777777" w:rsidR="00CF6A41" w:rsidRPr="00B00B65" w:rsidRDefault="00CF6A41" w:rsidP="00912854">
      <w:pPr>
        <w:numPr>
          <w:ilvl w:val="0"/>
          <w:numId w:val="8"/>
        </w:numPr>
        <w:suppressAutoHyphens/>
        <w:spacing w:after="0" w:line="240" w:lineRule="auto"/>
        <w:ind w:left="426" w:hanging="426"/>
        <w:jc w:val="both"/>
        <w:rPr>
          <w:rFonts w:ascii="Times New Roman" w:eastAsia="Calibri" w:hAnsi="Times New Roman" w:cs="Times New Roman"/>
          <w:lang w:eastAsia="zh-CN"/>
        </w:rPr>
      </w:pPr>
      <w:r w:rsidRPr="00B00B65">
        <w:rPr>
          <w:rFonts w:ascii="Times New Roman" w:eastAsia="Calibri" w:hAnsi="Times New Roman" w:cs="Times New Roman"/>
          <w:lang w:eastAsia="zh-CN"/>
        </w:rPr>
        <w:t xml:space="preserve">W przypadku wykorzystania formatu podpisu </w:t>
      </w:r>
      <w:proofErr w:type="spellStart"/>
      <w:r w:rsidRPr="00B00B65">
        <w:rPr>
          <w:rFonts w:ascii="Times New Roman" w:eastAsia="Calibri" w:hAnsi="Times New Roman" w:cs="Times New Roman"/>
          <w:lang w:eastAsia="zh-CN"/>
        </w:rPr>
        <w:t>XAdES</w:t>
      </w:r>
      <w:proofErr w:type="spellEnd"/>
      <w:r w:rsidRPr="00B00B65">
        <w:rPr>
          <w:rFonts w:ascii="Times New Roman" w:eastAsia="Calibri" w:hAnsi="Times New Roman" w:cs="Times New Roman"/>
          <w:lang w:eastAsia="zh-CN"/>
        </w:rPr>
        <w:t xml:space="preserve"> zewnętrzny Zamawiający wymaga dołączenia odpowiedniej ilości plików, czyli podpisywanych plików z danymi oraz plików </w:t>
      </w:r>
      <w:proofErr w:type="spellStart"/>
      <w:r w:rsidRPr="00B00B65">
        <w:rPr>
          <w:rFonts w:ascii="Times New Roman" w:eastAsia="Calibri" w:hAnsi="Times New Roman" w:cs="Times New Roman"/>
          <w:lang w:eastAsia="zh-CN"/>
        </w:rPr>
        <w:t>XAdES</w:t>
      </w:r>
      <w:proofErr w:type="spellEnd"/>
      <w:r w:rsidRPr="00B00B65">
        <w:rPr>
          <w:rFonts w:ascii="Times New Roman" w:eastAsia="Calibri" w:hAnsi="Times New Roman" w:cs="Times New Roman"/>
          <w:lang w:eastAsia="zh-CN"/>
        </w:rPr>
        <w:t>.</w:t>
      </w:r>
    </w:p>
    <w:p w14:paraId="4806F0C2" w14:textId="77777777" w:rsidR="00CF6A41" w:rsidRPr="00B00B65" w:rsidRDefault="00CF6A41" w:rsidP="00912854">
      <w:pPr>
        <w:numPr>
          <w:ilvl w:val="0"/>
          <w:numId w:val="8"/>
        </w:numPr>
        <w:suppressAutoHyphens/>
        <w:spacing w:after="0" w:line="240" w:lineRule="auto"/>
        <w:ind w:left="426" w:hanging="426"/>
        <w:jc w:val="both"/>
        <w:rPr>
          <w:rFonts w:ascii="Times New Roman" w:eastAsia="Calibri" w:hAnsi="Times New Roman" w:cs="Times New Roman"/>
          <w:lang w:eastAsia="zh-CN"/>
        </w:rPr>
      </w:pPr>
      <w:r w:rsidRPr="00B00B65">
        <w:rPr>
          <w:rFonts w:ascii="Times New Roman" w:eastAsia="Calibri" w:hAnsi="Times New Roman" w:cs="Times New Roman"/>
          <w:lang w:eastAsia="zh-CN"/>
        </w:rPr>
        <w:t>Zgodnie z art. 18 ust. 3 ustawy Prawo zamówień publicznych, nie ujawnia się informacji stanowiących tajemnicę przedsiębiorstwa, w rozumieniu przepisów o zwalczaniu nieuczciwej konkurencji, jeżeli Wykonawca, wraz z przekazaniem takich informacji, zastrzegł, że nie mogą być one udostępniane oraz wykazał, że zastrzeżone informacje stanowią tajemnicę przedsiębiorstwa. Wykonawca nie może zastrzec informacji, o których mowa w art. 222 ust. 5 ustawy Prawo zamówień publicznych. Na platformie w formularzu składania oferty znajduje się miejsce wyznaczone do dołączenia części oferty stanowiącej tajemnicę przedsiębiorstwa.</w:t>
      </w:r>
    </w:p>
    <w:p w14:paraId="4D4F2A2D" w14:textId="77777777" w:rsidR="00CF6A41" w:rsidRPr="00B00B65" w:rsidRDefault="00CF6A41" w:rsidP="00912854">
      <w:pPr>
        <w:numPr>
          <w:ilvl w:val="0"/>
          <w:numId w:val="8"/>
        </w:numPr>
        <w:suppressAutoHyphens/>
        <w:spacing w:after="0" w:line="240" w:lineRule="auto"/>
        <w:ind w:left="426" w:hanging="426"/>
        <w:jc w:val="both"/>
        <w:rPr>
          <w:rFonts w:ascii="Times New Roman" w:eastAsia="Calibri" w:hAnsi="Times New Roman" w:cs="Times New Roman"/>
          <w:lang w:eastAsia="zh-CN"/>
        </w:rPr>
      </w:pPr>
      <w:r w:rsidRPr="00B00B65">
        <w:rPr>
          <w:rFonts w:ascii="Times New Roman" w:eastAsia="Calibri" w:hAnsi="Times New Roman" w:cs="Times New Roman"/>
          <w:lang w:eastAsia="zh-CN"/>
        </w:rPr>
        <w:t xml:space="preserve">Wykonawca, za pośrednictwem </w:t>
      </w:r>
      <w:hyperlink r:id="rId31">
        <w:r w:rsidRPr="00B00B65">
          <w:rPr>
            <w:rFonts w:ascii="Times New Roman" w:eastAsia="Calibri" w:hAnsi="Times New Roman" w:cs="Times New Roman"/>
            <w:color w:val="1155CC"/>
            <w:u w:val="single"/>
            <w:lang w:eastAsia="zh-CN"/>
          </w:rPr>
          <w:t>platformazakupowa.pl</w:t>
        </w:r>
      </w:hyperlink>
      <w:r w:rsidRPr="00B00B65">
        <w:rPr>
          <w:rFonts w:ascii="Times New Roman" w:eastAsia="Calibri" w:hAnsi="Times New Roman" w:cs="Times New Roman"/>
          <w:lang w:eastAsia="zh-CN"/>
        </w:rPr>
        <w:t xml:space="preserve"> może przed upływem terminu do składania ofert zmienić lub wycofać ofertę. Sposób dokonywania zmiany lub wycofania oferty zamieszczono w instrukcji zamieszczonej na stronie internetowej pod adresem:</w:t>
      </w:r>
    </w:p>
    <w:p w14:paraId="7111E92B" w14:textId="77777777" w:rsidR="00CF6A41" w:rsidRPr="00B00B65" w:rsidRDefault="0007794C" w:rsidP="00CF6A41">
      <w:pPr>
        <w:suppressAutoHyphens/>
        <w:spacing w:after="0" w:line="240" w:lineRule="auto"/>
        <w:ind w:left="852" w:hanging="426"/>
        <w:jc w:val="both"/>
        <w:rPr>
          <w:rFonts w:ascii="Times New Roman" w:eastAsia="Calibri" w:hAnsi="Times New Roman" w:cs="Times New Roman"/>
          <w:lang w:eastAsia="zh-CN"/>
        </w:rPr>
      </w:pPr>
      <w:hyperlink r:id="rId32">
        <w:r w:rsidR="00CF6A41" w:rsidRPr="00B00B65">
          <w:rPr>
            <w:rFonts w:ascii="Times New Roman" w:eastAsia="Calibri" w:hAnsi="Times New Roman" w:cs="Times New Roman"/>
            <w:color w:val="1155CC"/>
            <w:u w:val="single"/>
            <w:lang w:eastAsia="zh-CN"/>
          </w:rPr>
          <w:t>https://platformazakupowa.pl/strona/45-instrukcje</w:t>
        </w:r>
      </w:hyperlink>
    </w:p>
    <w:p w14:paraId="572B1B3E" w14:textId="77777777" w:rsidR="00CF6A41" w:rsidRPr="00B00B65" w:rsidRDefault="00CF6A41" w:rsidP="00912854">
      <w:pPr>
        <w:numPr>
          <w:ilvl w:val="0"/>
          <w:numId w:val="8"/>
        </w:numPr>
        <w:suppressAutoHyphens/>
        <w:spacing w:after="0" w:line="240" w:lineRule="auto"/>
        <w:ind w:left="426" w:hanging="426"/>
        <w:jc w:val="both"/>
        <w:rPr>
          <w:rFonts w:ascii="Times New Roman" w:eastAsia="Calibri" w:hAnsi="Times New Roman" w:cs="Times New Roman"/>
          <w:lang w:eastAsia="zh-CN"/>
        </w:rPr>
      </w:pPr>
      <w:r w:rsidRPr="00B00B65">
        <w:rPr>
          <w:rFonts w:ascii="Times New Roman" w:eastAsia="Calibri" w:hAnsi="Times New Roman" w:cs="Times New Roman"/>
          <w:lang w:eastAsia="zh-CN"/>
        </w:rPr>
        <w:t>Każdy z wykonawców może złożyć tylko jedną ofertę. Złożenie większej liczby ofert lub oferty zawierającej propozycje wariantowe spowoduje, że podlegać będzie odrzuceniu.</w:t>
      </w:r>
    </w:p>
    <w:p w14:paraId="2BC106D8" w14:textId="77777777" w:rsidR="00CF6A41" w:rsidRPr="00B00B65" w:rsidRDefault="00CF6A41" w:rsidP="00912854">
      <w:pPr>
        <w:numPr>
          <w:ilvl w:val="0"/>
          <w:numId w:val="8"/>
        </w:numPr>
        <w:suppressAutoHyphens/>
        <w:spacing w:after="0" w:line="240" w:lineRule="auto"/>
        <w:ind w:left="426" w:hanging="426"/>
        <w:jc w:val="both"/>
        <w:rPr>
          <w:rFonts w:ascii="Times New Roman" w:eastAsia="Calibri" w:hAnsi="Times New Roman" w:cs="Times New Roman"/>
          <w:lang w:eastAsia="zh-CN"/>
        </w:rPr>
      </w:pPr>
      <w:r w:rsidRPr="00B00B65">
        <w:rPr>
          <w:rFonts w:ascii="Times New Roman" w:eastAsia="Calibri" w:hAnsi="Times New Roman" w:cs="Times New Roman"/>
          <w:lang w:eastAsia="zh-CN"/>
        </w:rPr>
        <w:t>Ceny oferty muszą zawierać wszystkie koszty, jakie musi ponieść Wykonawca, aby zrealizować zamówienie z najwyższą starannością oraz ewentualne rabaty.</w:t>
      </w:r>
    </w:p>
    <w:p w14:paraId="273066D6" w14:textId="37B85D14" w:rsidR="00CF6A41" w:rsidRPr="00B00B65" w:rsidRDefault="00CF6A41" w:rsidP="00912854">
      <w:pPr>
        <w:numPr>
          <w:ilvl w:val="0"/>
          <w:numId w:val="8"/>
        </w:numPr>
        <w:suppressAutoHyphens/>
        <w:spacing w:after="0" w:line="240" w:lineRule="auto"/>
        <w:ind w:left="426" w:hanging="426"/>
        <w:jc w:val="both"/>
        <w:rPr>
          <w:rFonts w:ascii="Times New Roman" w:eastAsia="Calibri" w:hAnsi="Times New Roman" w:cs="Times New Roman"/>
          <w:lang w:eastAsia="zh-CN"/>
        </w:rPr>
      </w:pPr>
      <w:r w:rsidRPr="00B00B65">
        <w:rPr>
          <w:rFonts w:ascii="Times New Roman" w:eastAsia="Calibri" w:hAnsi="Times New Roman" w:cs="Times New Roman"/>
          <w:lang w:eastAsia="zh-CN"/>
        </w:rPr>
        <w:t xml:space="preserve">Dokumenty i oświadczenia składane przez Wykonawcę muszą być w języku polskim, chyba że </w:t>
      </w:r>
      <w:r w:rsidRPr="00B00B65">
        <w:rPr>
          <w:rFonts w:ascii="Times New Roman" w:eastAsia="Calibri" w:hAnsi="Times New Roman" w:cs="Times New Roman"/>
          <w:lang w:eastAsia="zh-CN"/>
        </w:rPr>
        <w:br/>
        <w:t xml:space="preserve">w SWZ dopuszczono inaczej. W </w:t>
      </w:r>
      <w:r w:rsidR="001C579F" w:rsidRPr="00B00B65">
        <w:rPr>
          <w:rFonts w:ascii="Times New Roman" w:eastAsia="Calibri" w:hAnsi="Times New Roman" w:cs="Times New Roman"/>
          <w:lang w:eastAsia="zh-CN"/>
        </w:rPr>
        <w:t>przypadku załączenia</w:t>
      </w:r>
      <w:r w:rsidRPr="00B00B65">
        <w:rPr>
          <w:rFonts w:ascii="Times New Roman" w:eastAsia="Calibri" w:hAnsi="Times New Roman" w:cs="Times New Roman"/>
          <w:lang w:eastAsia="zh-CN"/>
        </w:rPr>
        <w:t xml:space="preserve"> dokumentów sporządzonych w innym języku niż dopuszczony, Wykonawca zobowiązany jest załączyć tłumaczenie na język polski.</w:t>
      </w:r>
    </w:p>
    <w:p w14:paraId="06E5D578" w14:textId="77777777" w:rsidR="00CF6A41" w:rsidRPr="00B00B65" w:rsidRDefault="00CF6A41" w:rsidP="00912854">
      <w:pPr>
        <w:numPr>
          <w:ilvl w:val="0"/>
          <w:numId w:val="8"/>
        </w:numPr>
        <w:suppressAutoHyphens/>
        <w:spacing w:after="0" w:line="240" w:lineRule="auto"/>
        <w:ind w:left="426" w:hanging="426"/>
        <w:jc w:val="both"/>
        <w:rPr>
          <w:rFonts w:ascii="Times New Roman" w:eastAsia="Calibri" w:hAnsi="Times New Roman" w:cs="Times New Roman"/>
          <w:lang w:eastAsia="zh-CN"/>
        </w:rPr>
      </w:pPr>
      <w:r w:rsidRPr="00B00B65">
        <w:rPr>
          <w:rFonts w:ascii="Times New Roman" w:eastAsia="Calibri" w:hAnsi="Times New Roman" w:cs="Times New Roman"/>
          <w:lang w:eastAsia="zh-CN"/>
        </w:rPr>
        <w:t>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3A3B1923" w14:textId="77777777" w:rsidR="00CF6A41" w:rsidRPr="00B00B65" w:rsidRDefault="00CF6A41" w:rsidP="00912854">
      <w:pPr>
        <w:numPr>
          <w:ilvl w:val="0"/>
          <w:numId w:val="8"/>
        </w:numPr>
        <w:suppressAutoHyphens/>
        <w:spacing w:after="0" w:line="240" w:lineRule="auto"/>
        <w:ind w:left="426" w:hanging="426"/>
        <w:jc w:val="both"/>
        <w:rPr>
          <w:rFonts w:ascii="Times New Roman" w:eastAsia="Calibri" w:hAnsi="Times New Roman" w:cs="Times New Roman"/>
          <w:lang w:eastAsia="zh-CN"/>
        </w:rPr>
      </w:pPr>
      <w:r w:rsidRPr="00B00B65">
        <w:rPr>
          <w:rFonts w:ascii="Times New Roman" w:eastAsia="Calibri" w:hAnsi="Times New Roman" w:cs="Times New Roman"/>
          <w:lang w:eastAsia="zh-CN"/>
        </w:rPr>
        <w:t>Maksymalny rozmiar jednego pliku przesyłanego za pośrednictwem dedykowanych formularzy do: złożenia, zmiany, wycofania oferty wynosi 150 MB natomiast przy komunikacji wielkość pliku to maksymalnie 500 MB.</w:t>
      </w:r>
    </w:p>
    <w:p w14:paraId="08402491" w14:textId="77777777" w:rsidR="00CF6A41" w:rsidRPr="00B00B65" w:rsidRDefault="00CF6A41" w:rsidP="00912854">
      <w:pPr>
        <w:numPr>
          <w:ilvl w:val="0"/>
          <w:numId w:val="8"/>
        </w:numPr>
        <w:suppressAutoHyphens/>
        <w:spacing w:after="0" w:line="240" w:lineRule="auto"/>
        <w:ind w:left="426" w:hanging="426"/>
        <w:jc w:val="both"/>
        <w:rPr>
          <w:rFonts w:ascii="Times New Roman" w:eastAsia="Calibri" w:hAnsi="Times New Roman" w:cs="Times New Roman"/>
          <w:lang w:eastAsia="zh-CN"/>
        </w:rPr>
      </w:pPr>
      <w:r w:rsidRPr="00B00B65">
        <w:rPr>
          <w:rFonts w:ascii="Times New Roman" w:eastAsia="Calibri" w:hAnsi="Times New Roman" w:cs="Times New Roman"/>
          <w:lang w:eastAsia="zh-CN"/>
        </w:rPr>
        <w:t>Formaty plików wykorzystywanych przez wykonawców powinny być zgodne                                             z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1FC781C7" w14:textId="77777777" w:rsidR="00CF6A41" w:rsidRPr="00B00B65" w:rsidRDefault="00CF6A41" w:rsidP="00912854">
      <w:pPr>
        <w:numPr>
          <w:ilvl w:val="0"/>
          <w:numId w:val="8"/>
        </w:numPr>
        <w:suppressAutoHyphens/>
        <w:spacing w:after="0" w:line="240" w:lineRule="auto"/>
        <w:ind w:left="426" w:hanging="426"/>
        <w:jc w:val="both"/>
        <w:rPr>
          <w:rFonts w:ascii="Times New Roman" w:eastAsia="Calibri" w:hAnsi="Times New Roman" w:cs="Times New Roman"/>
          <w:lang w:eastAsia="zh-CN"/>
        </w:rPr>
      </w:pPr>
      <w:r w:rsidRPr="00B00B65">
        <w:rPr>
          <w:rFonts w:ascii="Times New Roman" w:eastAsia="Calibri" w:hAnsi="Times New Roman" w:cs="Times New Roman"/>
          <w:lang w:eastAsia="zh-CN"/>
        </w:rPr>
        <w:t>Zalecenia:</w:t>
      </w:r>
    </w:p>
    <w:p w14:paraId="43CA847D" w14:textId="77777777" w:rsidR="00CF6A41" w:rsidRPr="00B00B65" w:rsidRDefault="00CF6A41" w:rsidP="00912854">
      <w:pPr>
        <w:numPr>
          <w:ilvl w:val="0"/>
          <w:numId w:val="11"/>
        </w:numPr>
        <w:suppressAutoHyphens/>
        <w:spacing w:after="0" w:line="240" w:lineRule="auto"/>
        <w:jc w:val="both"/>
        <w:rPr>
          <w:rFonts w:ascii="Times New Roman" w:eastAsia="Calibri" w:hAnsi="Times New Roman" w:cs="Times New Roman"/>
          <w:lang w:eastAsia="zh-CN"/>
        </w:rPr>
      </w:pPr>
      <w:r w:rsidRPr="00B00B65">
        <w:rPr>
          <w:rFonts w:ascii="Times New Roman" w:eastAsia="Calibri" w:hAnsi="Times New Roman" w:cs="Times New Roman"/>
          <w:i/>
          <w:lang w:eastAsia="pl-PL"/>
        </w:rPr>
        <w:t>Zamawiający rekomenduje wykorzystanie formatów: .pdf .</w:t>
      </w:r>
      <w:proofErr w:type="spellStart"/>
      <w:r w:rsidRPr="00B00B65">
        <w:rPr>
          <w:rFonts w:ascii="Times New Roman" w:eastAsia="Calibri" w:hAnsi="Times New Roman" w:cs="Times New Roman"/>
          <w:i/>
          <w:lang w:eastAsia="pl-PL"/>
        </w:rPr>
        <w:t>doc</w:t>
      </w:r>
      <w:proofErr w:type="spellEnd"/>
      <w:r w:rsidRPr="00B00B65">
        <w:rPr>
          <w:rFonts w:ascii="Times New Roman" w:eastAsia="Calibri" w:hAnsi="Times New Roman" w:cs="Times New Roman"/>
          <w:i/>
          <w:lang w:eastAsia="pl-PL"/>
        </w:rPr>
        <w:t xml:space="preserve"> .xls .jpg (.</w:t>
      </w:r>
      <w:proofErr w:type="spellStart"/>
      <w:r w:rsidRPr="00B00B65">
        <w:rPr>
          <w:rFonts w:ascii="Times New Roman" w:eastAsia="Calibri" w:hAnsi="Times New Roman" w:cs="Times New Roman"/>
          <w:i/>
          <w:lang w:eastAsia="pl-PL"/>
        </w:rPr>
        <w:t>jpeg</w:t>
      </w:r>
      <w:proofErr w:type="spellEnd"/>
      <w:r w:rsidRPr="00B00B65">
        <w:rPr>
          <w:rFonts w:ascii="Times New Roman" w:eastAsia="Calibri" w:hAnsi="Times New Roman" w:cs="Times New Roman"/>
          <w:i/>
          <w:lang w:eastAsia="pl-PL"/>
        </w:rPr>
        <w:t>) ze szczególnym wskazaniem na .pdf</w:t>
      </w:r>
    </w:p>
    <w:p w14:paraId="4B49770B" w14:textId="77777777" w:rsidR="00CF6A41" w:rsidRPr="00B00B65" w:rsidRDefault="00CF6A41" w:rsidP="00912854">
      <w:pPr>
        <w:numPr>
          <w:ilvl w:val="0"/>
          <w:numId w:val="11"/>
        </w:numPr>
        <w:suppressAutoHyphens/>
        <w:spacing w:after="0" w:line="240" w:lineRule="auto"/>
        <w:jc w:val="both"/>
        <w:rPr>
          <w:rFonts w:ascii="Times New Roman" w:eastAsia="Calibri" w:hAnsi="Times New Roman" w:cs="Times New Roman"/>
          <w:lang w:eastAsia="zh-CN"/>
        </w:rPr>
      </w:pPr>
      <w:r w:rsidRPr="00B00B65">
        <w:rPr>
          <w:rFonts w:ascii="Times New Roman" w:eastAsia="Calibri" w:hAnsi="Times New Roman" w:cs="Times New Roman"/>
          <w:i/>
          <w:lang w:eastAsia="pl-PL"/>
        </w:rPr>
        <w:lastRenderedPageBreak/>
        <w:t xml:space="preserve">W celu ewentualnej kompresji danych Zamawiający rekomenduje wykorzystanie jednego </w:t>
      </w:r>
      <w:r w:rsidRPr="00B00B65">
        <w:rPr>
          <w:rFonts w:ascii="Times New Roman" w:eastAsia="Calibri" w:hAnsi="Times New Roman" w:cs="Times New Roman"/>
          <w:i/>
          <w:lang w:eastAsia="pl-PL"/>
        </w:rPr>
        <w:br/>
        <w:t>z formatów:</w:t>
      </w:r>
    </w:p>
    <w:p w14:paraId="5C68AD59" w14:textId="77777777" w:rsidR="00CF6A41" w:rsidRPr="00B00B65" w:rsidRDefault="00CF6A41" w:rsidP="00912854">
      <w:pPr>
        <w:numPr>
          <w:ilvl w:val="1"/>
          <w:numId w:val="10"/>
        </w:numPr>
        <w:suppressAutoHyphens/>
        <w:spacing w:after="0" w:line="240" w:lineRule="auto"/>
        <w:jc w:val="both"/>
        <w:rPr>
          <w:rFonts w:ascii="Times New Roman" w:eastAsia="Calibri" w:hAnsi="Times New Roman" w:cs="Times New Roman"/>
          <w:i/>
          <w:lang w:eastAsia="pl-PL"/>
        </w:rPr>
      </w:pPr>
      <w:r w:rsidRPr="00B00B65">
        <w:rPr>
          <w:rFonts w:ascii="Times New Roman" w:eastAsia="Calibri" w:hAnsi="Times New Roman" w:cs="Times New Roman"/>
          <w:i/>
          <w:lang w:eastAsia="pl-PL"/>
        </w:rPr>
        <w:t xml:space="preserve">.zip </w:t>
      </w:r>
    </w:p>
    <w:p w14:paraId="36CF0CB2" w14:textId="77777777" w:rsidR="00CF6A41" w:rsidRPr="00B00B65" w:rsidRDefault="00CF6A41" w:rsidP="00912854">
      <w:pPr>
        <w:numPr>
          <w:ilvl w:val="1"/>
          <w:numId w:val="10"/>
        </w:numPr>
        <w:suppressAutoHyphens/>
        <w:spacing w:after="0" w:line="240" w:lineRule="auto"/>
        <w:jc w:val="both"/>
        <w:rPr>
          <w:rFonts w:ascii="Times New Roman" w:eastAsia="Calibri" w:hAnsi="Times New Roman" w:cs="Times New Roman"/>
          <w:i/>
          <w:lang w:eastAsia="pl-PL"/>
        </w:rPr>
      </w:pPr>
      <w:r w:rsidRPr="00B00B65">
        <w:rPr>
          <w:rFonts w:ascii="Times New Roman" w:eastAsia="Calibri" w:hAnsi="Times New Roman" w:cs="Times New Roman"/>
          <w:i/>
          <w:lang w:eastAsia="pl-PL"/>
        </w:rPr>
        <w:t>.7Z</w:t>
      </w:r>
    </w:p>
    <w:p w14:paraId="4026C894" w14:textId="77777777" w:rsidR="00CF6A41" w:rsidRPr="00B00B65" w:rsidRDefault="00CF6A41" w:rsidP="00912854">
      <w:pPr>
        <w:numPr>
          <w:ilvl w:val="0"/>
          <w:numId w:val="11"/>
        </w:numPr>
        <w:suppressAutoHyphens/>
        <w:spacing w:after="0" w:line="240" w:lineRule="auto"/>
        <w:jc w:val="both"/>
        <w:rPr>
          <w:rFonts w:ascii="Times New Roman" w:eastAsia="Calibri" w:hAnsi="Times New Roman" w:cs="Times New Roman"/>
          <w:i/>
          <w:lang w:eastAsia="pl-PL"/>
        </w:rPr>
      </w:pPr>
      <w:r w:rsidRPr="00B00B65">
        <w:rPr>
          <w:rFonts w:ascii="Times New Roman" w:eastAsia="Calibri" w:hAnsi="Times New Roman" w:cs="Times New Roman"/>
          <w:i/>
          <w:lang w:eastAsia="pl-PL"/>
        </w:rPr>
        <w:t>Wśród formatów powszechnych a NIE występujących w rozporządzeniu występują: .</w:t>
      </w:r>
      <w:proofErr w:type="spellStart"/>
      <w:r w:rsidRPr="00B00B65">
        <w:rPr>
          <w:rFonts w:ascii="Times New Roman" w:eastAsia="Calibri" w:hAnsi="Times New Roman" w:cs="Times New Roman"/>
          <w:i/>
          <w:lang w:eastAsia="pl-PL"/>
        </w:rPr>
        <w:t>rar</w:t>
      </w:r>
      <w:proofErr w:type="spellEnd"/>
      <w:r w:rsidRPr="00B00B65">
        <w:rPr>
          <w:rFonts w:ascii="Times New Roman" w:eastAsia="Calibri" w:hAnsi="Times New Roman" w:cs="Times New Roman"/>
          <w:i/>
          <w:lang w:eastAsia="pl-PL"/>
        </w:rPr>
        <w:t xml:space="preserve"> .gif .</w:t>
      </w:r>
      <w:proofErr w:type="spellStart"/>
      <w:r w:rsidRPr="00B00B65">
        <w:rPr>
          <w:rFonts w:ascii="Times New Roman" w:eastAsia="Calibri" w:hAnsi="Times New Roman" w:cs="Times New Roman"/>
          <w:i/>
          <w:lang w:eastAsia="pl-PL"/>
        </w:rPr>
        <w:t>bmp</w:t>
      </w:r>
      <w:proofErr w:type="spellEnd"/>
      <w:r w:rsidRPr="00B00B65">
        <w:rPr>
          <w:rFonts w:ascii="Times New Roman" w:eastAsia="Calibri" w:hAnsi="Times New Roman" w:cs="Times New Roman"/>
          <w:i/>
          <w:lang w:eastAsia="pl-PL"/>
        </w:rPr>
        <w:t xml:space="preserve"> .</w:t>
      </w:r>
      <w:proofErr w:type="spellStart"/>
      <w:r w:rsidRPr="00B00B65">
        <w:rPr>
          <w:rFonts w:ascii="Times New Roman" w:eastAsia="Calibri" w:hAnsi="Times New Roman" w:cs="Times New Roman"/>
          <w:i/>
          <w:lang w:eastAsia="pl-PL"/>
        </w:rPr>
        <w:t>numbers</w:t>
      </w:r>
      <w:proofErr w:type="spellEnd"/>
      <w:r w:rsidRPr="00B00B65">
        <w:rPr>
          <w:rFonts w:ascii="Times New Roman" w:eastAsia="Calibri" w:hAnsi="Times New Roman" w:cs="Times New Roman"/>
          <w:i/>
          <w:lang w:eastAsia="pl-PL"/>
        </w:rPr>
        <w:t xml:space="preserve"> .</w:t>
      </w:r>
      <w:proofErr w:type="spellStart"/>
      <w:r w:rsidRPr="00B00B65">
        <w:rPr>
          <w:rFonts w:ascii="Times New Roman" w:eastAsia="Calibri" w:hAnsi="Times New Roman" w:cs="Times New Roman"/>
          <w:i/>
          <w:lang w:eastAsia="pl-PL"/>
        </w:rPr>
        <w:t>pages</w:t>
      </w:r>
      <w:proofErr w:type="spellEnd"/>
      <w:r w:rsidRPr="00B00B65">
        <w:rPr>
          <w:rFonts w:ascii="Times New Roman" w:eastAsia="Calibri" w:hAnsi="Times New Roman" w:cs="Times New Roman"/>
          <w:i/>
          <w:lang w:eastAsia="pl-PL"/>
        </w:rPr>
        <w:t>. Dokumenty złożone w takich plikach zostaną uznane za złożone nieskutecznie.</w:t>
      </w:r>
    </w:p>
    <w:p w14:paraId="2AE9AD49" w14:textId="77777777" w:rsidR="00CF6A41" w:rsidRPr="00B00B65" w:rsidRDefault="00CF6A41" w:rsidP="00912854">
      <w:pPr>
        <w:numPr>
          <w:ilvl w:val="0"/>
          <w:numId w:val="11"/>
        </w:numPr>
        <w:suppressAutoHyphens/>
        <w:spacing w:after="0" w:line="240" w:lineRule="auto"/>
        <w:jc w:val="both"/>
        <w:rPr>
          <w:rFonts w:ascii="Times New Roman" w:eastAsia="Calibri" w:hAnsi="Times New Roman" w:cs="Times New Roman"/>
          <w:lang w:eastAsia="zh-CN"/>
        </w:rPr>
      </w:pPr>
      <w:r w:rsidRPr="00B00B65">
        <w:rPr>
          <w:rFonts w:ascii="Times New Roman" w:eastAsia="Calibri" w:hAnsi="Times New Roman" w:cs="Times New Roman"/>
          <w:i/>
          <w:lang w:eastAsia="pl-PL"/>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B00B65">
        <w:rPr>
          <w:rFonts w:ascii="Times New Roman" w:eastAsia="Calibri" w:hAnsi="Times New Roman" w:cs="Times New Roman"/>
          <w:i/>
          <w:lang w:eastAsia="pl-PL"/>
        </w:rPr>
        <w:t>PAdES</w:t>
      </w:r>
      <w:proofErr w:type="spellEnd"/>
      <w:r w:rsidRPr="00B00B65">
        <w:rPr>
          <w:rFonts w:ascii="Times New Roman" w:eastAsia="Calibri" w:hAnsi="Times New Roman" w:cs="Times New Roman"/>
          <w:i/>
          <w:lang w:eastAsia="pl-PL"/>
        </w:rPr>
        <w:t xml:space="preserve">. </w:t>
      </w:r>
    </w:p>
    <w:p w14:paraId="61A982FD" w14:textId="77777777" w:rsidR="00CF6A41" w:rsidRPr="00B00B65" w:rsidRDefault="00CF6A41" w:rsidP="00912854">
      <w:pPr>
        <w:numPr>
          <w:ilvl w:val="0"/>
          <w:numId w:val="11"/>
        </w:numPr>
        <w:suppressAutoHyphens/>
        <w:spacing w:after="0" w:line="240" w:lineRule="auto"/>
        <w:jc w:val="both"/>
        <w:rPr>
          <w:rFonts w:ascii="Times New Roman" w:eastAsia="Calibri" w:hAnsi="Times New Roman" w:cs="Times New Roman"/>
          <w:lang w:eastAsia="zh-CN"/>
        </w:rPr>
      </w:pPr>
      <w:r w:rsidRPr="00B00B65">
        <w:rPr>
          <w:rFonts w:ascii="Times New Roman" w:eastAsia="Calibri" w:hAnsi="Times New Roman" w:cs="Times New Roman"/>
          <w:i/>
          <w:lang w:eastAsia="pl-PL"/>
        </w:rPr>
        <w:t xml:space="preserve">Pliki w innych formatach niż PDF zaleca się opatrzyć zewnętrznym podpisem </w:t>
      </w:r>
      <w:proofErr w:type="spellStart"/>
      <w:r w:rsidRPr="00B00B65">
        <w:rPr>
          <w:rFonts w:ascii="Times New Roman" w:eastAsia="Calibri" w:hAnsi="Times New Roman" w:cs="Times New Roman"/>
          <w:i/>
          <w:lang w:eastAsia="pl-PL"/>
        </w:rPr>
        <w:t>XAdES</w:t>
      </w:r>
      <w:proofErr w:type="spellEnd"/>
      <w:r w:rsidRPr="00B00B65">
        <w:rPr>
          <w:rFonts w:ascii="Times New Roman" w:eastAsia="Calibri" w:hAnsi="Times New Roman" w:cs="Times New Roman"/>
          <w:i/>
          <w:lang w:eastAsia="pl-PL"/>
        </w:rPr>
        <w:t>. Wykonawca powinien pamiętać, aby plik z podpisem przekazywać łącznie z dokumentem podpisywanym.</w:t>
      </w:r>
    </w:p>
    <w:p w14:paraId="3F1309F6" w14:textId="77777777" w:rsidR="00CF6A41" w:rsidRPr="00B00B65" w:rsidRDefault="00CF6A41" w:rsidP="00912854">
      <w:pPr>
        <w:numPr>
          <w:ilvl w:val="0"/>
          <w:numId w:val="11"/>
        </w:numPr>
        <w:suppressAutoHyphens/>
        <w:spacing w:after="0" w:line="240" w:lineRule="auto"/>
        <w:jc w:val="both"/>
        <w:rPr>
          <w:rFonts w:ascii="Times New Roman" w:eastAsia="Calibri" w:hAnsi="Times New Roman" w:cs="Times New Roman"/>
          <w:lang w:eastAsia="zh-CN"/>
        </w:rPr>
      </w:pPr>
      <w:r w:rsidRPr="00B00B65">
        <w:rPr>
          <w:rFonts w:ascii="Times New Roman" w:eastAsia="Calibri" w:hAnsi="Times New Roman" w:cs="Times New Roman"/>
          <w:i/>
          <w:lang w:eastAsia="pl-PL"/>
        </w:rPr>
        <w:t xml:space="preserve">Zamawiający zaleca aby w przypadku podpisywania pliku przez kilka osób, stosować podpisy tego samego rodzaju.. </w:t>
      </w:r>
    </w:p>
    <w:p w14:paraId="58720B57" w14:textId="77777777" w:rsidR="00CF6A41" w:rsidRPr="00B00B65" w:rsidRDefault="00CF6A41" w:rsidP="00912854">
      <w:pPr>
        <w:numPr>
          <w:ilvl w:val="0"/>
          <w:numId w:val="11"/>
        </w:numPr>
        <w:suppressAutoHyphens/>
        <w:spacing w:after="0" w:line="240" w:lineRule="auto"/>
        <w:jc w:val="both"/>
        <w:rPr>
          <w:rFonts w:ascii="Times New Roman" w:eastAsia="Calibri" w:hAnsi="Times New Roman" w:cs="Times New Roman"/>
          <w:lang w:eastAsia="zh-CN"/>
        </w:rPr>
      </w:pPr>
      <w:r w:rsidRPr="00B00B65">
        <w:rPr>
          <w:rFonts w:ascii="Times New Roman" w:eastAsia="Calibri" w:hAnsi="Times New Roman" w:cs="Times New Roman"/>
          <w:i/>
          <w:lang w:eastAsia="pl-PL"/>
        </w:rPr>
        <w:t>Zamawiający zaleca, aby Wykonawca z odpowiednim wyprzedzeniem przetestował możliwość prawidłowego wykorzystania wybranej metody podpisania plików oferty.</w:t>
      </w:r>
    </w:p>
    <w:p w14:paraId="2A29F4CE" w14:textId="77777777" w:rsidR="00CF6A41" w:rsidRPr="00B00B65" w:rsidRDefault="00F65E5A" w:rsidP="00912854">
      <w:pPr>
        <w:numPr>
          <w:ilvl w:val="0"/>
          <w:numId w:val="11"/>
        </w:numPr>
        <w:suppressAutoHyphens/>
        <w:spacing w:after="0" w:line="240" w:lineRule="auto"/>
        <w:jc w:val="both"/>
        <w:rPr>
          <w:rFonts w:ascii="Times New Roman" w:eastAsia="Calibri" w:hAnsi="Times New Roman" w:cs="Times New Roman"/>
          <w:lang w:eastAsia="zh-CN"/>
        </w:rPr>
      </w:pPr>
      <w:r w:rsidRPr="00B00B65">
        <w:rPr>
          <w:rFonts w:ascii="Times New Roman" w:eastAsia="Calibri" w:hAnsi="Times New Roman" w:cs="Times New Roman"/>
          <w:i/>
          <w:lang w:eastAsia="pl-PL"/>
        </w:rPr>
        <w:t>K</w:t>
      </w:r>
      <w:r w:rsidR="00CF6A41" w:rsidRPr="00B00B65">
        <w:rPr>
          <w:rFonts w:ascii="Times New Roman" w:eastAsia="Calibri" w:hAnsi="Times New Roman" w:cs="Times New Roman"/>
          <w:i/>
          <w:lang w:eastAsia="pl-PL"/>
        </w:rPr>
        <w:t>omunikacja z Wykonawcami odbywała się tylko na Platformie za pośrednictwem formularza “Wyślij wiadomość do Zamawiającego”, nie za pośrednictwem adresu email.</w:t>
      </w:r>
    </w:p>
    <w:p w14:paraId="26A14167" w14:textId="77777777" w:rsidR="00CF6A41" w:rsidRPr="00B00B65" w:rsidRDefault="00CF6A41" w:rsidP="00912854">
      <w:pPr>
        <w:numPr>
          <w:ilvl w:val="0"/>
          <w:numId w:val="11"/>
        </w:numPr>
        <w:suppressAutoHyphens/>
        <w:spacing w:after="0" w:line="240" w:lineRule="auto"/>
        <w:jc w:val="both"/>
        <w:rPr>
          <w:rFonts w:ascii="Times New Roman" w:eastAsia="Calibri" w:hAnsi="Times New Roman" w:cs="Times New Roman"/>
          <w:i/>
          <w:lang w:eastAsia="pl-PL"/>
        </w:rPr>
      </w:pPr>
      <w:r w:rsidRPr="00B00B65">
        <w:rPr>
          <w:rFonts w:ascii="Times New Roman" w:eastAsia="Calibri" w:hAnsi="Times New Roman" w:cs="Times New Roman"/>
          <w:i/>
          <w:lang w:eastAsia="pl-PL"/>
        </w:rPr>
        <w:t>Osobą składającą ofertę powinna być osoba kontaktowa podawana w dokumentacji.</w:t>
      </w:r>
    </w:p>
    <w:p w14:paraId="1356D999" w14:textId="77777777" w:rsidR="00CF6A41" w:rsidRPr="00B00B65" w:rsidRDefault="00CF6A41" w:rsidP="00912854">
      <w:pPr>
        <w:numPr>
          <w:ilvl w:val="0"/>
          <w:numId w:val="11"/>
        </w:numPr>
        <w:suppressAutoHyphens/>
        <w:spacing w:after="0" w:line="240" w:lineRule="auto"/>
        <w:jc w:val="both"/>
        <w:rPr>
          <w:rFonts w:ascii="Times New Roman" w:eastAsia="Calibri" w:hAnsi="Times New Roman" w:cs="Times New Roman"/>
          <w:lang w:eastAsia="zh-CN"/>
        </w:rPr>
      </w:pPr>
      <w:r w:rsidRPr="00B00B65">
        <w:rPr>
          <w:rFonts w:ascii="Times New Roman" w:eastAsia="Calibri" w:hAnsi="Times New Roman" w:cs="Times New Roman"/>
          <w:i/>
          <w:lang w:eastAsia="pl-PL"/>
        </w:rPr>
        <w:t>Ofertę należy przygotować z należytą starannością dla podmiotu ubiegającego się                                         o udzielenie zamówienia publicznego i zachowaniem odpowiedniego odstępu czasu do zakończenia przyjmowania ofert/wniosków. Sugerujemy złożenie oferty na kilka godzin przed terminem składania ofert/wniosków.</w:t>
      </w:r>
    </w:p>
    <w:p w14:paraId="05E67982" w14:textId="77777777" w:rsidR="00CF6A41" w:rsidRPr="00B00B65" w:rsidRDefault="00CF6A41" w:rsidP="00912854">
      <w:pPr>
        <w:numPr>
          <w:ilvl w:val="0"/>
          <w:numId w:val="11"/>
        </w:numPr>
        <w:suppressAutoHyphens/>
        <w:spacing w:after="0" w:line="240" w:lineRule="auto"/>
        <w:jc w:val="both"/>
        <w:rPr>
          <w:rFonts w:ascii="Times New Roman" w:eastAsia="Calibri" w:hAnsi="Times New Roman" w:cs="Times New Roman"/>
          <w:lang w:eastAsia="zh-CN"/>
        </w:rPr>
      </w:pPr>
      <w:r w:rsidRPr="00B00B65">
        <w:rPr>
          <w:rFonts w:ascii="Times New Roman" w:eastAsia="Calibri" w:hAnsi="Times New Roman" w:cs="Times New Roman"/>
          <w:i/>
          <w:lang w:eastAsia="pl-PL"/>
        </w:rPr>
        <w:t xml:space="preserve">Podczas podpisywania plików zaleca się stosowanie algorytmu skrótu SHA2 zamiast SHA1.  </w:t>
      </w:r>
    </w:p>
    <w:p w14:paraId="75D0292B" w14:textId="77777777" w:rsidR="00CF6A41" w:rsidRPr="00B00B65" w:rsidRDefault="00CF6A41" w:rsidP="00912854">
      <w:pPr>
        <w:numPr>
          <w:ilvl w:val="0"/>
          <w:numId w:val="11"/>
        </w:numPr>
        <w:suppressAutoHyphens/>
        <w:spacing w:after="0" w:line="240" w:lineRule="auto"/>
        <w:jc w:val="both"/>
        <w:rPr>
          <w:rFonts w:ascii="Times New Roman" w:eastAsia="Calibri" w:hAnsi="Times New Roman" w:cs="Times New Roman"/>
          <w:lang w:eastAsia="zh-CN"/>
        </w:rPr>
      </w:pPr>
      <w:r w:rsidRPr="00B00B65">
        <w:rPr>
          <w:rFonts w:ascii="Times New Roman" w:eastAsia="Calibri" w:hAnsi="Times New Roman" w:cs="Times New Roman"/>
          <w:i/>
          <w:lang w:eastAsia="pl-PL"/>
        </w:rPr>
        <w:t xml:space="preserve">Jeśli Wykonawca pakuje dokumenty np. w plik ZIP zalecamy wcześniejsze podpisanie każdego ze skompresowanych plików. </w:t>
      </w:r>
    </w:p>
    <w:p w14:paraId="4DC8589F" w14:textId="77777777" w:rsidR="00CF6A41" w:rsidRPr="00B00B65" w:rsidRDefault="00CF6A41" w:rsidP="00912854">
      <w:pPr>
        <w:numPr>
          <w:ilvl w:val="0"/>
          <w:numId w:val="11"/>
        </w:numPr>
        <w:suppressAutoHyphens/>
        <w:spacing w:after="0" w:line="240" w:lineRule="auto"/>
        <w:jc w:val="both"/>
        <w:rPr>
          <w:rFonts w:ascii="Times New Roman" w:eastAsia="Calibri" w:hAnsi="Times New Roman" w:cs="Times New Roman"/>
          <w:lang w:eastAsia="zh-CN"/>
        </w:rPr>
      </w:pPr>
      <w:r w:rsidRPr="00B00B65">
        <w:rPr>
          <w:rFonts w:ascii="Times New Roman" w:eastAsia="Calibri" w:hAnsi="Times New Roman" w:cs="Times New Roman"/>
          <w:i/>
          <w:lang w:eastAsia="pl-PL"/>
        </w:rPr>
        <w:t>Zamawiający rekomenduje wykorzystanie podpisu z kwalifikowanym znacznikiem czasu.</w:t>
      </w:r>
    </w:p>
    <w:p w14:paraId="19FCAB4C" w14:textId="77777777" w:rsidR="00CF6A41" w:rsidRPr="00B00B65" w:rsidRDefault="00CF6A41" w:rsidP="00912854">
      <w:pPr>
        <w:numPr>
          <w:ilvl w:val="0"/>
          <w:numId w:val="11"/>
        </w:numPr>
        <w:suppressAutoHyphens/>
        <w:spacing w:after="0" w:line="240" w:lineRule="auto"/>
        <w:jc w:val="both"/>
        <w:rPr>
          <w:rFonts w:ascii="Times New Roman" w:eastAsia="Calibri" w:hAnsi="Times New Roman" w:cs="Times New Roman"/>
          <w:i/>
          <w:lang w:eastAsia="pl-PL"/>
        </w:rPr>
      </w:pPr>
      <w:r w:rsidRPr="00B00B65">
        <w:rPr>
          <w:rFonts w:ascii="Times New Roman" w:eastAsia="Calibri" w:hAnsi="Times New Roman" w:cs="Times New Roman"/>
          <w:i/>
          <w:lang w:eastAsia="pl-PL"/>
        </w:rPr>
        <w:t>Zamawiający zaleca aby nie wprowadzać jakichkolwiek zmian w plikach po podpisaniu ich podpisem kwalifikowanym. Może to skutkować naruszeniem integralności plików co równoważne będzie z koniecznością odrzucenia oferty w postępowaniu.</w:t>
      </w:r>
    </w:p>
    <w:p w14:paraId="0D444CCB" w14:textId="77777777" w:rsidR="00CF6A41" w:rsidRPr="00B00B65" w:rsidRDefault="00CF6A41" w:rsidP="00CF6A41">
      <w:pPr>
        <w:suppressAutoHyphens/>
        <w:spacing w:after="0" w:line="240" w:lineRule="auto"/>
        <w:ind w:left="426"/>
        <w:jc w:val="both"/>
        <w:rPr>
          <w:rFonts w:ascii="Times New Roman" w:eastAsia="Calibri" w:hAnsi="Times New Roman" w:cs="Times New Roman"/>
          <w:sz w:val="10"/>
          <w:szCs w:val="10"/>
          <w:lang w:eastAsia="zh-CN"/>
        </w:rPr>
      </w:pPr>
    </w:p>
    <w:p w14:paraId="1042B47B" w14:textId="77777777" w:rsidR="00CF6A41" w:rsidRPr="000C4A22" w:rsidRDefault="00CF6A41" w:rsidP="00912854">
      <w:pPr>
        <w:numPr>
          <w:ilvl w:val="0"/>
          <w:numId w:val="7"/>
        </w:numPr>
        <w:suppressAutoHyphens/>
        <w:spacing w:after="0" w:line="240" w:lineRule="auto"/>
        <w:ind w:left="426" w:hanging="426"/>
        <w:jc w:val="both"/>
        <w:rPr>
          <w:rFonts w:ascii="Times New Roman" w:eastAsia="Calibri" w:hAnsi="Times New Roman" w:cs="Times New Roman"/>
          <w:b/>
          <w:u w:val="single"/>
          <w:lang w:eastAsia="zh-CN"/>
        </w:rPr>
      </w:pPr>
      <w:r w:rsidRPr="000C4A22">
        <w:rPr>
          <w:rFonts w:ascii="Times New Roman" w:eastAsia="Calibri" w:hAnsi="Times New Roman" w:cs="Times New Roman"/>
          <w:b/>
          <w:u w:val="single"/>
          <w:lang w:eastAsia="zh-CN"/>
        </w:rPr>
        <w:t>Dokumenty stanowiące ofertę, które należy złożyć:</w:t>
      </w:r>
    </w:p>
    <w:p w14:paraId="6A129704" w14:textId="77777777" w:rsidR="00CF6A41" w:rsidRPr="00B00B65" w:rsidRDefault="00CF6A41" w:rsidP="00CF6A41">
      <w:pPr>
        <w:suppressAutoHyphens/>
        <w:spacing w:after="0" w:line="240" w:lineRule="auto"/>
        <w:ind w:left="426"/>
        <w:jc w:val="both"/>
        <w:rPr>
          <w:rFonts w:ascii="Times New Roman" w:eastAsia="Calibri" w:hAnsi="Times New Roman" w:cs="Times New Roman"/>
          <w:sz w:val="10"/>
          <w:szCs w:val="10"/>
          <w:lang w:eastAsia="zh-CN"/>
        </w:rPr>
      </w:pPr>
    </w:p>
    <w:p w14:paraId="66386777" w14:textId="7C117F17" w:rsidR="0007624D" w:rsidRPr="006D14BE" w:rsidRDefault="00CF6A41" w:rsidP="004D02FD">
      <w:pPr>
        <w:pStyle w:val="Akapitzlist"/>
        <w:numPr>
          <w:ilvl w:val="0"/>
          <w:numId w:val="17"/>
        </w:numPr>
        <w:spacing w:after="0" w:line="240" w:lineRule="auto"/>
        <w:ind w:left="851" w:hanging="425"/>
        <w:rPr>
          <w:rFonts w:ascii="Times New Roman" w:eastAsia="Calibri" w:hAnsi="Times New Roman" w:cs="Times New Roman"/>
          <w:b/>
          <w:lang w:eastAsia="zh-CN"/>
        </w:rPr>
      </w:pPr>
      <w:r w:rsidRPr="006D14BE">
        <w:rPr>
          <w:rFonts w:ascii="Times New Roman" w:eastAsia="Calibri" w:hAnsi="Times New Roman" w:cs="Times New Roman"/>
          <w:b/>
          <w:lang w:eastAsia="zh-CN"/>
        </w:rPr>
        <w:t>Formularz ofertowy</w:t>
      </w:r>
      <w:r w:rsidRPr="006D14BE">
        <w:rPr>
          <w:rFonts w:ascii="Times New Roman" w:eastAsia="Calibri" w:hAnsi="Times New Roman" w:cs="Times New Roman"/>
          <w:lang w:eastAsia="zh-CN"/>
        </w:rPr>
        <w:t>- sporządzony według wzoru</w:t>
      </w:r>
      <w:r w:rsidRPr="006D14BE">
        <w:rPr>
          <w:rFonts w:ascii="Times New Roman" w:eastAsia="Calibri" w:hAnsi="Times New Roman" w:cs="Times New Roman"/>
          <w:b/>
          <w:lang w:eastAsia="zh-CN"/>
        </w:rPr>
        <w:t xml:space="preserve"> (załącznik 1)</w:t>
      </w:r>
      <w:r w:rsidR="00846671" w:rsidRPr="006D14BE">
        <w:rPr>
          <w:rFonts w:ascii="Times New Roman" w:eastAsia="Calibri" w:hAnsi="Times New Roman" w:cs="Times New Roman"/>
          <w:b/>
          <w:lang w:eastAsia="zh-CN"/>
        </w:rPr>
        <w:t>;</w:t>
      </w:r>
    </w:p>
    <w:p w14:paraId="39589FE7" w14:textId="77777777" w:rsidR="00120628" w:rsidRPr="006D14BE" w:rsidRDefault="00CA006C" w:rsidP="004D02FD">
      <w:pPr>
        <w:pStyle w:val="Bezodstpw"/>
        <w:numPr>
          <w:ilvl w:val="0"/>
          <w:numId w:val="17"/>
        </w:numPr>
        <w:ind w:left="851" w:hanging="425"/>
        <w:jc w:val="both"/>
        <w:rPr>
          <w:rFonts w:ascii="Times New Roman" w:hAnsi="Times New Roman" w:cs="Times New Roman"/>
        </w:rPr>
      </w:pPr>
      <w:r w:rsidRPr="006D14BE">
        <w:rPr>
          <w:rFonts w:ascii="Times New Roman" w:hAnsi="Times New Roman" w:cs="Times New Roman"/>
          <w:b/>
          <w:u w:val="single"/>
        </w:rPr>
        <w:t xml:space="preserve">Oświadczenie </w:t>
      </w:r>
      <w:r w:rsidR="00542D7B" w:rsidRPr="006D14BE">
        <w:rPr>
          <w:rFonts w:ascii="Times New Roman" w:hAnsi="Times New Roman" w:cs="Times New Roman"/>
          <w:b/>
          <w:u w:val="single"/>
        </w:rPr>
        <w:t>Wykonawcy</w:t>
      </w:r>
      <w:r w:rsidR="00542D7B" w:rsidRPr="006D14BE">
        <w:rPr>
          <w:rFonts w:ascii="Times New Roman" w:hAnsi="Times New Roman" w:cs="Times New Roman"/>
        </w:rPr>
        <w:t>/Wykonawcy wspólnie ubiegającego się o udzielenie zamówienia</w:t>
      </w:r>
      <w:r w:rsidRPr="006D14BE">
        <w:rPr>
          <w:rFonts w:ascii="Times New Roman" w:hAnsi="Times New Roman" w:cs="Times New Roman"/>
        </w:rPr>
        <w:t xml:space="preserve"> </w:t>
      </w:r>
      <w:r w:rsidRPr="006D14BE">
        <w:rPr>
          <w:rFonts w:ascii="Times New Roman" w:hAnsi="Times New Roman" w:cs="Times New Roman"/>
          <w:b/>
        </w:rPr>
        <w:t xml:space="preserve">(załącznik nr </w:t>
      </w:r>
      <w:r w:rsidR="00E47959" w:rsidRPr="006D14BE">
        <w:rPr>
          <w:rFonts w:ascii="Times New Roman" w:hAnsi="Times New Roman" w:cs="Times New Roman"/>
          <w:b/>
        </w:rPr>
        <w:t>5</w:t>
      </w:r>
      <w:r w:rsidRPr="006D14BE">
        <w:rPr>
          <w:rFonts w:ascii="Times New Roman" w:hAnsi="Times New Roman" w:cs="Times New Roman"/>
          <w:b/>
        </w:rPr>
        <w:t>)</w:t>
      </w:r>
      <w:r w:rsidRPr="006D14BE">
        <w:rPr>
          <w:rFonts w:ascii="Times New Roman" w:hAnsi="Times New Roman" w:cs="Times New Roman"/>
        </w:rPr>
        <w:t>;</w:t>
      </w:r>
    </w:p>
    <w:p w14:paraId="43CB47E8" w14:textId="42714CA3" w:rsidR="00120628" w:rsidRDefault="00CF6A41" w:rsidP="004D02FD">
      <w:pPr>
        <w:pStyle w:val="Bezodstpw"/>
        <w:numPr>
          <w:ilvl w:val="0"/>
          <w:numId w:val="17"/>
        </w:numPr>
        <w:ind w:left="851" w:hanging="425"/>
        <w:jc w:val="both"/>
        <w:rPr>
          <w:rFonts w:ascii="Times New Roman" w:hAnsi="Times New Roman" w:cs="Times New Roman"/>
        </w:rPr>
      </w:pPr>
      <w:r w:rsidRPr="006D14BE">
        <w:rPr>
          <w:rFonts w:ascii="Times New Roman" w:hAnsi="Times New Roman" w:cs="Times New Roman"/>
          <w:b/>
        </w:rPr>
        <w:t xml:space="preserve">Oświadczenie RODO </w:t>
      </w:r>
      <w:r w:rsidRPr="006D14BE">
        <w:rPr>
          <w:rFonts w:ascii="Times New Roman" w:hAnsi="Times New Roman" w:cs="Times New Roman"/>
        </w:rPr>
        <w:t xml:space="preserve">- sporządzone według wzoru </w:t>
      </w:r>
      <w:r w:rsidRPr="006D14BE">
        <w:rPr>
          <w:rFonts w:ascii="Times New Roman" w:hAnsi="Times New Roman" w:cs="Times New Roman"/>
          <w:b/>
        </w:rPr>
        <w:t xml:space="preserve">(załącznik nr </w:t>
      </w:r>
      <w:r w:rsidR="00067F1B" w:rsidRPr="006D14BE">
        <w:rPr>
          <w:rFonts w:ascii="Times New Roman" w:hAnsi="Times New Roman" w:cs="Times New Roman"/>
          <w:b/>
        </w:rPr>
        <w:t>6</w:t>
      </w:r>
      <w:r w:rsidRPr="006D14BE">
        <w:rPr>
          <w:rFonts w:ascii="Times New Roman" w:hAnsi="Times New Roman" w:cs="Times New Roman"/>
          <w:b/>
        </w:rPr>
        <w:t>)</w:t>
      </w:r>
      <w:r w:rsidR="00846671" w:rsidRPr="006D14BE">
        <w:rPr>
          <w:rFonts w:ascii="Times New Roman" w:hAnsi="Times New Roman" w:cs="Times New Roman"/>
        </w:rPr>
        <w:t>;</w:t>
      </w:r>
    </w:p>
    <w:p w14:paraId="4D05ACC5" w14:textId="6DC1F208" w:rsidR="00E9431C" w:rsidRDefault="00E9431C" w:rsidP="004D02FD">
      <w:pPr>
        <w:pStyle w:val="Bezodstpw"/>
        <w:numPr>
          <w:ilvl w:val="0"/>
          <w:numId w:val="17"/>
        </w:numPr>
        <w:ind w:left="851" w:hanging="425"/>
        <w:jc w:val="both"/>
        <w:rPr>
          <w:rFonts w:ascii="Times New Roman" w:hAnsi="Times New Roman" w:cs="Times New Roman"/>
        </w:rPr>
      </w:pPr>
      <w:r>
        <w:rPr>
          <w:rFonts w:ascii="Times New Roman" w:hAnsi="Times New Roman" w:cs="Times New Roman"/>
          <w:b/>
        </w:rPr>
        <w:t>Przedmiotowe środki dowodowe</w:t>
      </w:r>
      <w:r w:rsidRPr="00E9431C">
        <w:rPr>
          <w:rFonts w:ascii="Times New Roman" w:hAnsi="Times New Roman" w:cs="Times New Roman"/>
        </w:rPr>
        <w:t>:</w:t>
      </w:r>
    </w:p>
    <w:p w14:paraId="6D9D5830" w14:textId="77777777" w:rsidR="00E9431C" w:rsidRPr="00426FA4" w:rsidRDefault="00E9431C" w:rsidP="00E9431C">
      <w:pPr>
        <w:spacing w:line="240" w:lineRule="auto"/>
        <w:ind w:right="170"/>
        <w:jc w:val="both"/>
        <w:rPr>
          <w:rFonts w:ascii="Times New Roman" w:hAnsi="Times New Roman" w:cs="Times New Roman"/>
          <w:b/>
          <w:u w:val="single"/>
        </w:rPr>
      </w:pPr>
      <w:r w:rsidRPr="00426FA4">
        <w:rPr>
          <w:rFonts w:ascii="Times New Roman" w:hAnsi="Times New Roman" w:cs="Times New Roman"/>
          <w:b/>
          <w:u w:val="single"/>
        </w:rPr>
        <w:t>Do części I</w:t>
      </w:r>
    </w:p>
    <w:p w14:paraId="484D21C6" w14:textId="77777777" w:rsidR="00E9431C" w:rsidRPr="00426FA4" w:rsidRDefault="00E9431C" w:rsidP="004F2083">
      <w:pPr>
        <w:pStyle w:val="Akapitzlist"/>
        <w:numPr>
          <w:ilvl w:val="0"/>
          <w:numId w:val="215"/>
        </w:numPr>
        <w:rPr>
          <w:rFonts w:ascii="Times New Roman" w:hAnsi="Times New Roman"/>
          <w:b/>
          <w:bCs/>
          <w:sz w:val="20"/>
          <w:szCs w:val="20"/>
        </w:rPr>
      </w:pPr>
      <w:r w:rsidRPr="00426FA4">
        <w:rPr>
          <w:rFonts w:ascii="Times New Roman" w:hAnsi="Times New Roman"/>
          <w:b/>
          <w:bCs/>
          <w:sz w:val="20"/>
          <w:szCs w:val="20"/>
        </w:rPr>
        <w:t>Aktualne Karty charakterystyk produktu, zgodne z rozporządzeniem komisji (UE) 2020/878 do pozycji z tabeli (załącznik nr 1): ponumerowane i przypisane do poszczególnych pozycji z tabeli: 3,5,8,9,17,27,28,29,32,33,34,35,36,38,39,40,41,42,43,44,45,46,47,48,49,50,51,52,53,59,66,67,68,69,70,72, 73,86,88,90,93,95,96,97,103.</w:t>
      </w:r>
    </w:p>
    <w:p w14:paraId="521577FA" w14:textId="77777777" w:rsidR="00E9431C" w:rsidRDefault="00E9431C" w:rsidP="004F2083">
      <w:pPr>
        <w:pStyle w:val="Akapitzlist"/>
        <w:numPr>
          <w:ilvl w:val="0"/>
          <w:numId w:val="215"/>
        </w:numPr>
        <w:rPr>
          <w:rFonts w:ascii="Times New Roman" w:hAnsi="Times New Roman"/>
          <w:b/>
          <w:bCs/>
          <w:sz w:val="20"/>
          <w:szCs w:val="20"/>
        </w:rPr>
      </w:pPr>
      <w:r w:rsidRPr="00426FA4">
        <w:rPr>
          <w:rFonts w:ascii="Times New Roman" w:hAnsi="Times New Roman"/>
          <w:b/>
          <w:bCs/>
          <w:sz w:val="20"/>
          <w:szCs w:val="20"/>
        </w:rPr>
        <w:t>Karty techniczne do produktów z pozycji nr: 24,26.</w:t>
      </w:r>
    </w:p>
    <w:p w14:paraId="1CA8A3DD" w14:textId="77777777" w:rsidR="00E9431C" w:rsidRDefault="00E9431C" w:rsidP="004F2083">
      <w:pPr>
        <w:pStyle w:val="Akapitzlist"/>
        <w:numPr>
          <w:ilvl w:val="0"/>
          <w:numId w:val="215"/>
        </w:numPr>
        <w:rPr>
          <w:rFonts w:ascii="Times New Roman" w:hAnsi="Times New Roman"/>
          <w:b/>
          <w:bCs/>
          <w:sz w:val="20"/>
          <w:szCs w:val="20"/>
        </w:rPr>
      </w:pPr>
      <w:r w:rsidRPr="00426FA4">
        <w:rPr>
          <w:rFonts w:ascii="Times New Roman" w:hAnsi="Times New Roman"/>
          <w:b/>
          <w:bCs/>
          <w:sz w:val="20"/>
          <w:szCs w:val="20"/>
        </w:rPr>
        <w:t>Pozwolenie na obrót produktem biobójczym wydane przez Urząd Rejestracji Produktów Leczniczych Wyrobów Medycznych i Produktów Biobójczych- pozycja nr 45</w:t>
      </w:r>
    </w:p>
    <w:p w14:paraId="0CA31A4C" w14:textId="77777777" w:rsidR="00E9431C" w:rsidRDefault="00E9431C" w:rsidP="00E9431C">
      <w:pPr>
        <w:rPr>
          <w:rFonts w:ascii="Times New Roman" w:hAnsi="Times New Roman"/>
          <w:b/>
          <w:bCs/>
          <w:sz w:val="20"/>
          <w:szCs w:val="20"/>
          <w:u w:val="single"/>
        </w:rPr>
      </w:pPr>
      <w:r w:rsidRPr="00426FA4">
        <w:rPr>
          <w:rFonts w:ascii="Times New Roman" w:hAnsi="Times New Roman"/>
          <w:b/>
          <w:bCs/>
          <w:sz w:val="20"/>
          <w:szCs w:val="20"/>
          <w:u w:val="single"/>
        </w:rPr>
        <w:t>Do części II</w:t>
      </w:r>
    </w:p>
    <w:p w14:paraId="6834943F" w14:textId="77777777" w:rsidR="00E9431C" w:rsidRPr="00E9431C" w:rsidRDefault="00E9431C" w:rsidP="004F2083">
      <w:pPr>
        <w:pStyle w:val="Akapitzlist"/>
        <w:numPr>
          <w:ilvl w:val="0"/>
          <w:numId w:val="216"/>
        </w:numPr>
        <w:rPr>
          <w:rFonts w:ascii="Times New Roman" w:hAnsi="Times New Roman"/>
          <w:b/>
          <w:bCs/>
          <w:sz w:val="20"/>
          <w:szCs w:val="20"/>
        </w:rPr>
      </w:pPr>
      <w:r w:rsidRPr="00E9431C">
        <w:rPr>
          <w:rFonts w:ascii="Times New Roman" w:hAnsi="Times New Roman"/>
          <w:b/>
          <w:bCs/>
          <w:sz w:val="20"/>
          <w:szCs w:val="20"/>
        </w:rPr>
        <w:t>Aktualne Karty charakterystyk produktu, zgodne z rozporządzeniem komisji (UE) 2020/878 do pozycji z tabeli (załącznik nr 1): ponumerowane i przypisane do poszczególnych pozycji z tabeli:</w:t>
      </w:r>
    </w:p>
    <w:p w14:paraId="44282F65" w14:textId="77777777" w:rsidR="00E9431C" w:rsidRDefault="00E9431C" w:rsidP="00E9431C">
      <w:pPr>
        <w:pStyle w:val="Akapitzlist"/>
        <w:tabs>
          <w:tab w:val="left" w:pos="3960"/>
        </w:tabs>
        <w:rPr>
          <w:rFonts w:ascii="Times New Roman" w:hAnsi="Times New Roman"/>
          <w:b/>
          <w:sz w:val="20"/>
          <w:szCs w:val="20"/>
        </w:rPr>
      </w:pPr>
      <w:r w:rsidRPr="00426FA4">
        <w:rPr>
          <w:rFonts w:ascii="Times New Roman" w:hAnsi="Times New Roman"/>
          <w:b/>
          <w:sz w:val="20"/>
          <w:szCs w:val="20"/>
        </w:rPr>
        <w:t>3,4,5,6,7,8,9,10,11,12,13,14,17,18,19,</w:t>
      </w:r>
      <w:r>
        <w:rPr>
          <w:rFonts w:ascii="Times New Roman" w:hAnsi="Times New Roman"/>
          <w:b/>
          <w:sz w:val="20"/>
          <w:szCs w:val="20"/>
        </w:rPr>
        <w:t>,31,32,33,34,35,37,39,41,42,43,</w:t>
      </w:r>
      <w:r w:rsidRPr="00426FA4">
        <w:rPr>
          <w:rFonts w:ascii="Times New Roman" w:hAnsi="Times New Roman"/>
          <w:b/>
          <w:sz w:val="20"/>
          <w:szCs w:val="20"/>
        </w:rPr>
        <w:t>45</w:t>
      </w:r>
    </w:p>
    <w:p w14:paraId="54AF0EDB" w14:textId="77777777" w:rsidR="00E9431C" w:rsidRPr="00E9431C" w:rsidRDefault="00E9431C" w:rsidP="004F2083">
      <w:pPr>
        <w:pStyle w:val="Akapitzlist"/>
        <w:numPr>
          <w:ilvl w:val="0"/>
          <w:numId w:val="216"/>
        </w:numPr>
        <w:tabs>
          <w:tab w:val="left" w:pos="3960"/>
        </w:tabs>
        <w:rPr>
          <w:rFonts w:ascii="Times New Roman" w:hAnsi="Times New Roman"/>
          <w:b/>
          <w:sz w:val="20"/>
          <w:szCs w:val="20"/>
        </w:rPr>
      </w:pPr>
      <w:r w:rsidRPr="00E9431C">
        <w:rPr>
          <w:rFonts w:ascii="Times New Roman" w:hAnsi="Times New Roman"/>
          <w:b/>
          <w:sz w:val="20"/>
          <w:szCs w:val="20"/>
        </w:rPr>
        <w:t xml:space="preserve">Karty techniczne produktów do pozycji z zawartym certyfikatem </w:t>
      </w:r>
      <w:r w:rsidRPr="00E9431C">
        <w:rPr>
          <w:rFonts w:ascii="Times New Roman" w:hAnsi="Times New Roman"/>
          <w:b/>
          <w:bCs/>
          <w:sz w:val="20"/>
          <w:szCs w:val="20"/>
        </w:rPr>
        <w:t>FSC, ECOLABEL lub równoważne</w:t>
      </w:r>
      <w:r w:rsidRPr="00E9431C">
        <w:rPr>
          <w:rFonts w:ascii="Times New Roman" w:hAnsi="Times New Roman"/>
          <w:b/>
          <w:sz w:val="20"/>
          <w:szCs w:val="20"/>
        </w:rPr>
        <w:t>: 1,2,15,16,23,30,38,40,44</w:t>
      </w:r>
    </w:p>
    <w:p w14:paraId="5AD9C73E" w14:textId="77777777" w:rsidR="00E9431C" w:rsidRDefault="00E9431C" w:rsidP="004F2083">
      <w:pPr>
        <w:pStyle w:val="Akapitzlist"/>
        <w:numPr>
          <w:ilvl w:val="0"/>
          <w:numId w:val="214"/>
        </w:numPr>
        <w:tabs>
          <w:tab w:val="left" w:pos="3960"/>
        </w:tabs>
        <w:rPr>
          <w:rFonts w:ascii="Times New Roman" w:hAnsi="Times New Roman"/>
          <w:b/>
          <w:sz w:val="20"/>
          <w:szCs w:val="20"/>
        </w:rPr>
      </w:pPr>
      <w:r w:rsidRPr="00426FA4">
        <w:rPr>
          <w:rFonts w:ascii="Times New Roman" w:hAnsi="Times New Roman"/>
          <w:b/>
          <w:sz w:val="20"/>
          <w:szCs w:val="20"/>
        </w:rPr>
        <w:lastRenderedPageBreak/>
        <w:t>Pozwolenie na obrót produktem biobójczym wydane przez Urząd Rejestracji Produktów Leczniczych Wyrobów Medycznych i Produktów Biobójczych : 7, 14, 35</w:t>
      </w:r>
    </w:p>
    <w:p w14:paraId="6FBD6DA3" w14:textId="77777777" w:rsidR="00E9431C" w:rsidRDefault="00E9431C" w:rsidP="004F2083">
      <w:pPr>
        <w:pStyle w:val="Akapitzlist"/>
        <w:numPr>
          <w:ilvl w:val="0"/>
          <w:numId w:val="214"/>
        </w:numPr>
        <w:tabs>
          <w:tab w:val="left" w:pos="3960"/>
        </w:tabs>
        <w:rPr>
          <w:rFonts w:ascii="Times New Roman" w:hAnsi="Times New Roman"/>
          <w:b/>
          <w:sz w:val="20"/>
          <w:szCs w:val="20"/>
        </w:rPr>
      </w:pPr>
      <w:r w:rsidRPr="00426FA4">
        <w:rPr>
          <w:rFonts w:ascii="Times New Roman" w:hAnsi="Times New Roman"/>
          <w:b/>
          <w:sz w:val="20"/>
          <w:szCs w:val="20"/>
        </w:rPr>
        <w:t xml:space="preserve">Dopuszczenie do kontaktu z żywnością zgodnie rozporządzeniem (WE) 1935/2004. Zgodny z normami: EN 455-1-2-3-4: </w:t>
      </w:r>
      <w:r>
        <w:rPr>
          <w:rFonts w:ascii="Times New Roman" w:hAnsi="Times New Roman"/>
          <w:b/>
          <w:sz w:val="20"/>
          <w:szCs w:val="20"/>
        </w:rPr>
        <w:t xml:space="preserve"> </w:t>
      </w:r>
      <w:r w:rsidRPr="00426FA4">
        <w:rPr>
          <w:rFonts w:ascii="Times New Roman" w:hAnsi="Times New Roman"/>
          <w:b/>
          <w:sz w:val="20"/>
          <w:szCs w:val="20"/>
        </w:rPr>
        <w:t>26, 27, 28</w:t>
      </w:r>
    </w:p>
    <w:p w14:paraId="5123F76E" w14:textId="77777777" w:rsidR="00E9431C" w:rsidRPr="00426FA4" w:rsidRDefault="00E9431C" w:rsidP="004F2083">
      <w:pPr>
        <w:pStyle w:val="Akapitzlist"/>
        <w:numPr>
          <w:ilvl w:val="0"/>
          <w:numId w:val="214"/>
        </w:numPr>
        <w:tabs>
          <w:tab w:val="left" w:pos="3960"/>
        </w:tabs>
        <w:rPr>
          <w:rFonts w:ascii="Times New Roman" w:hAnsi="Times New Roman"/>
          <w:b/>
          <w:sz w:val="20"/>
          <w:szCs w:val="20"/>
        </w:rPr>
      </w:pPr>
      <w:r w:rsidRPr="00426FA4">
        <w:rPr>
          <w:rFonts w:ascii="Times New Roman" w:hAnsi="Times New Roman"/>
          <w:b/>
          <w:sz w:val="20"/>
          <w:szCs w:val="20"/>
        </w:rPr>
        <w:t>Certyfikat europejski PEFC* przyjazny dla środowiska: 21,</w:t>
      </w:r>
    </w:p>
    <w:p w14:paraId="175BF931" w14:textId="77777777" w:rsidR="000C4A22" w:rsidRPr="006D14BE" w:rsidRDefault="000C4A22" w:rsidP="000C4A22">
      <w:pPr>
        <w:pStyle w:val="Bezodstpw"/>
        <w:jc w:val="both"/>
        <w:rPr>
          <w:rFonts w:ascii="Times New Roman" w:hAnsi="Times New Roman" w:cs="Times New Roman"/>
          <w:b/>
          <w:highlight w:val="lightGray"/>
          <w:u w:val="single"/>
        </w:rPr>
      </w:pPr>
    </w:p>
    <w:p w14:paraId="2DEDC23F" w14:textId="1FFBD77C" w:rsidR="000C4A22" w:rsidRDefault="000C4A22" w:rsidP="000C4A22">
      <w:pPr>
        <w:pStyle w:val="Bezodstpw"/>
        <w:jc w:val="both"/>
        <w:rPr>
          <w:rFonts w:ascii="Times New Roman" w:hAnsi="Times New Roman" w:cs="Times New Roman"/>
          <w:b/>
          <w:highlight w:val="lightGray"/>
          <w:u w:val="single"/>
        </w:rPr>
      </w:pPr>
      <w:r w:rsidRPr="00A41919">
        <w:rPr>
          <w:rFonts w:ascii="Times New Roman" w:hAnsi="Times New Roman" w:cs="Times New Roman"/>
          <w:b/>
          <w:highlight w:val="lightGray"/>
          <w:u w:val="single"/>
        </w:rPr>
        <w:t>Dokumenty, które należy złożyć wraz z ofertą (jeżeli dotyczy):</w:t>
      </w:r>
    </w:p>
    <w:p w14:paraId="1B867E46" w14:textId="77777777" w:rsidR="000C4A22" w:rsidRDefault="000C4A22" w:rsidP="000C4A22">
      <w:pPr>
        <w:pStyle w:val="Bezodstpw"/>
        <w:jc w:val="both"/>
        <w:rPr>
          <w:rFonts w:ascii="Times New Roman" w:hAnsi="Times New Roman" w:cs="Times New Roman"/>
          <w:b/>
          <w:highlight w:val="lightGray"/>
          <w:u w:val="single"/>
        </w:rPr>
      </w:pPr>
    </w:p>
    <w:p w14:paraId="3D1B0886" w14:textId="1514CA7B" w:rsidR="000C4A22" w:rsidRDefault="000C4A22" w:rsidP="00046980">
      <w:pPr>
        <w:pStyle w:val="Akapitzlist"/>
        <w:numPr>
          <w:ilvl w:val="0"/>
          <w:numId w:val="200"/>
        </w:numPr>
        <w:suppressAutoHyphens/>
        <w:spacing w:after="0" w:line="240" w:lineRule="auto"/>
        <w:jc w:val="both"/>
        <w:rPr>
          <w:rFonts w:ascii="Times New Roman" w:eastAsia="Calibri" w:hAnsi="Times New Roman" w:cs="Times New Roman"/>
          <w:lang w:eastAsia="zh-CN"/>
        </w:rPr>
      </w:pPr>
      <w:r w:rsidRPr="002217E9">
        <w:rPr>
          <w:rFonts w:ascii="Times New Roman" w:eastAsia="Calibri" w:hAnsi="Times New Roman" w:cs="Times New Roman"/>
          <w:b/>
          <w:lang w:eastAsia="zh-CN"/>
        </w:rPr>
        <w:t>Pełnomocnictwo</w:t>
      </w:r>
      <w:r w:rsidRPr="002217E9">
        <w:rPr>
          <w:rFonts w:ascii="Times New Roman" w:eastAsia="Calibri" w:hAnsi="Times New Roman" w:cs="Times New Roman"/>
          <w:lang w:eastAsia="zh-CN"/>
        </w:rPr>
        <w:t xml:space="preserve"> upoważniające do złożenia oferty, o ile ofertę składa pełnomocnik;</w:t>
      </w:r>
    </w:p>
    <w:p w14:paraId="5122C62F" w14:textId="77777777" w:rsidR="000C4A22" w:rsidRDefault="000C4A22" w:rsidP="00046980">
      <w:pPr>
        <w:pStyle w:val="Akapitzlist"/>
        <w:numPr>
          <w:ilvl w:val="0"/>
          <w:numId w:val="200"/>
        </w:numPr>
        <w:suppressAutoHyphens/>
        <w:spacing w:after="0" w:line="240" w:lineRule="auto"/>
        <w:jc w:val="both"/>
        <w:rPr>
          <w:rFonts w:ascii="Times New Roman" w:eastAsia="Calibri" w:hAnsi="Times New Roman" w:cs="Times New Roman"/>
          <w:lang w:eastAsia="zh-CN"/>
        </w:rPr>
      </w:pPr>
      <w:r w:rsidRPr="002217E9">
        <w:rPr>
          <w:rFonts w:ascii="Times New Roman" w:eastAsia="Calibri" w:hAnsi="Times New Roman" w:cs="Times New Roman"/>
          <w:b/>
          <w:lang w:eastAsia="zh-CN"/>
        </w:rPr>
        <w:t>Pełnomocnictwo dla pełnomocnika</w:t>
      </w:r>
      <w:r w:rsidRPr="002217E9">
        <w:rPr>
          <w:rFonts w:ascii="Times New Roman" w:eastAsia="Calibri" w:hAnsi="Times New Roman" w:cs="Times New Roman"/>
          <w:lang w:eastAsia="zh-CN"/>
        </w:rPr>
        <w:t xml:space="preserve"> do reprezentowania w postępowaniu Wykonawców wspólnie ubiegających się o udzielenie zamówienia - dotyczy ofert składanych przez Wykonawców wspólnie ubiegających się o udzielenie zamówienia;</w:t>
      </w:r>
    </w:p>
    <w:p w14:paraId="6A887C24" w14:textId="50CC2FEF" w:rsidR="002217E9" w:rsidRPr="005672EE" w:rsidRDefault="002217E9" w:rsidP="00046980">
      <w:pPr>
        <w:pStyle w:val="Akapitzlist"/>
        <w:numPr>
          <w:ilvl w:val="0"/>
          <w:numId w:val="200"/>
        </w:numPr>
        <w:suppressAutoHyphens/>
        <w:spacing w:after="0" w:line="240" w:lineRule="auto"/>
        <w:jc w:val="both"/>
        <w:rPr>
          <w:rFonts w:ascii="Times New Roman" w:eastAsia="Calibri" w:hAnsi="Times New Roman" w:cs="Times New Roman"/>
          <w:lang w:eastAsia="zh-CN"/>
        </w:rPr>
      </w:pPr>
      <w:r w:rsidRPr="002217E9">
        <w:rPr>
          <w:rFonts w:ascii="Times New Roman" w:eastAsia="Calibri" w:hAnsi="Times New Roman" w:cs="Times New Roman"/>
          <w:b/>
          <w:lang w:eastAsia="zh-CN"/>
        </w:rPr>
        <w:t xml:space="preserve">Oświadczenie </w:t>
      </w:r>
      <w:r w:rsidRPr="002217E9">
        <w:rPr>
          <w:rFonts w:ascii="Times New Roman" w:eastAsia="Calibri" w:hAnsi="Times New Roman" w:cs="Times New Roman"/>
          <w:lang w:eastAsia="zh-CN"/>
        </w:rPr>
        <w:t>z art. 117</w:t>
      </w:r>
      <w:r w:rsidRPr="002217E9">
        <w:rPr>
          <w:rFonts w:ascii="Times New Roman" w:eastAsia="Calibri" w:hAnsi="Times New Roman" w:cs="Times New Roman"/>
          <w:b/>
          <w:lang w:eastAsia="zh-CN"/>
        </w:rPr>
        <w:t xml:space="preserve"> (</w:t>
      </w:r>
      <w:r w:rsidR="005672EE">
        <w:rPr>
          <w:rFonts w:ascii="Times New Roman" w:eastAsia="Calibri" w:hAnsi="Times New Roman" w:cs="Times New Roman"/>
          <w:b/>
          <w:lang w:eastAsia="zh-CN"/>
        </w:rPr>
        <w:t>z</w:t>
      </w:r>
      <w:r w:rsidRPr="002217E9">
        <w:rPr>
          <w:rFonts w:ascii="Times New Roman" w:eastAsia="Calibri" w:hAnsi="Times New Roman" w:cs="Times New Roman"/>
          <w:b/>
          <w:lang w:eastAsia="zh-CN"/>
        </w:rPr>
        <w:t xml:space="preserve">ałącznik </w:t>
      </w:r>
      <w:r w:rsidR="007B631E">
        <w:rPr>
          <w:rFonts w:ascii="Times New Roman" w:eastAsia="Calibri" w:hAnsi="Times New Roman" w:cs="Times New Roman"/>
          <w:b/>
          <w:lang w:eastAsia="zh-CN"/>
        </w:rPr>
        <w:t>8</w:t>
      </w:r>
      <w:r w:rsidRPr="002217E9">
        <w:rPr>
          <w:rFonts w:ascii="Times New Roman" w:eastAsia="Calibri" w:hAnsi="Times New Roman" w:cs="Times New Roman"/>
          <w:b/>
          <w:lang w:eastAsia="zh-CN"/>
        </w:rPr>
        <w:t>)</w:t>
      </w:r>
    </w:p>
    <w:p w14:paraId="326B9F32" w14:textId="4890D1AF" w:rsidR="00CF6A41" w:rsidRPr="00126A8C" w:rsidRDefault="00CF6A41" w:rsidP="00126A8C">
      <w:pPr>
        <w:suppressAutoHyphens/>
        <w:spacing w:after="0" w:line="240" w:lineRule="auto"/>
        <w:jc w:val="both"/>
        <w:rPr>
          <w:rFonts w:ascii="Times New Roman" w:eastAsia="Calibri" w:hAnsi="Times New Roman" w:cs="Times New Roman"/>
          <w:b/>
          <w:lang w:eastAsia="zh-CN"/>
        </w:rPr>
      </w:pPr>
    </w:p>
    <w:p w14:paraId="6322D177" w14:textId="211401D0" w:rsidR="00CF6A41" w:rsidRPr="000C4A22" w:rsidRDefault="00CF6A41" w:rsidP="000C4A22">
      <w:pPr>
        <w:pStyle w:val="Akapitzlist"/>
        <w:suppressAutoHyphens/>
        <w:spacing w:after="0" w:line="240" w:lineRule="auto"/>
        <w:ind w:left="-142"/>
        <w:jc w:val="both"/>
        <w:rPr>
          <w:rFonts w:ascii="Times New Roman" w:eastAsia="Calibri" w:hAnsi="Times New Roman" w:cs="Times New Roman"/>
          <w:b/>
          <w:u w:val="single"/>
        </w:rPr>
      </w:pPr>
      <w:r w:rsidRPr="000C4A22">
        <w:rPr>
          <w:rFonts w:ascii="Times New Roman" w:eastAsia="Calibri" w:hAnsi="Times New Roman" w:cs="Times New Roman"/>
          <w:b/>
          <w:u w:val="single"/>
        </w:rPr>
        <w:t xml:space="preserve">Dokumenty i oświadczenia, które Wykonawca będzie zobowiązany złożyć na wezwanie Zamawiającego, którego oferta została najwyżej oceniona. Zamawiający </w:t>
      </w:r>
      <w:r w:rsidRPr="000C4A22">
        <w:rPr>
          <w:rFonts w:ascii="Times New Roman" w:eastAsia="Calibri" w:hAnsi="Times New Roman" w:cs="Times New Roman"/>
          <w:b/>
          <w:color w:val="000000"/>
          <w:u w:val="single"/>
        </w:rPr>
        <w:t>wezwie wykonawcę</w:t>
      </w:r>
      <w:r w:rsidRPr="000C4A22">
        <w:rPr>
          <w:rFonts w:ascii="Times New Roman" w:eastAsia="Calibri" w:hAnsi="Times New Roman" w:cs="Times New Roman"/>
          <w:b/>
          <w:u w:val="single"/>
        </w:rPr>
        <w:t xml:space="preserve">,  do złożenia w wyznaczonym terminie, nie krótszym niż </w:t>
      </w:r>
      <w:r w:rsidR="00CE15F8" w:rsidRPr="000C4A22">
        <w:rPr>
          <w:rFonts w:ascii="Times New Roman" w:eastAsia="Calibri" w:hAnsi="Times New Roman" w:cs="Times New Roman"/>
          <w:b/>
          <w:u w:val="single"/>
        </w:rPr>
        <w:t>10</w:t>
      </w:r>
      <w:r w:rsidRPr="000C4A22">
        <w:rPr>
          <w:rFonts w:ascii="Times New Roman" w:eastAsia="Calibri" w:hAnsi="Times New Roman" w:cs="Times New Roman"/>
          <w:b/>
          <w:u w:val="single"/>
        </w:rPr>
        <w:t xml:space="preserve"> dni od dnia wezwania, aktualnych na dzień złożenia oświadczenia o braku podstaw do wykluczenia i </w:t>
      </w:r>
      <w:r w:rsidR="002A534D" w:rsidRPr="000C4A22">
        <w:rPr>
          <w:rFonts w:ascii="Times New Roman" w:eastAsia="Calibri" w:hAnsi="Times New Roman" w:cs="Times New Roman"/>
          <w:b/>
          <w:u w:val="single"/>
        </w:rPr>
        <w:t xml:space="preserve">spełnienia warunków, </w:t>
      </w:r>
      <w:r w:rsidRPr="000C4A22">
        <w:rPr>
          <w:rFonts w:ascii="Times New Roman" w:eastAsia="Calibri" w:hAnsi="Times New Roman" w:cs="Times New Roman"/>
          <w:b/>
          <w:color w:val="000000"/>
          <w:u w:val="single"/>
        </w:rPr>
        <w:t>następujących</w:t>
      </w:r>
      <w:r w:rsidRPr="000C4A22">
        <w:rPr>
          <w:rFonts w:ascii="Times New Roman" w:eastAsia="Calibri" w:hAnsi="Times New Roman" w:cs="Times New Roman"/>
          <w:b/>
          <w:u w:val="single"/>
        </w:rPr>
        <w:t xml:space="preserve"> podmiotowych środków dowodowych</w:t>
      </w:r>
      <w:r w:rsidRPr="000C4A22">
        <w:rPr>
          <w:rFonts w:ascii="Times New Roman" w:eastAsia="Calibri" w:hAnsi="Times New Roman" w:cs="Times New Roman"/>
          <w:b/>
          <w:color w:val="000000"/>
          <w:u w:val="single"/>
        </w:rPr>
        <w:t>:</w:t>
      </w:r>
    </w:p>
    <w:p w14:paraId="49CAB4B8" w14:textId="77777777" w:rsidR="00CF6A41" w:rsidRPr="00B00B65" w:rsidRDefault="00CF6A41" w:rsidP="00CF6A41">
      <w:pPr>
        <w:widowControl w:val="0"/>
        <w:spacing w:after="0" w:line="240" w:lineRule="auto"/>
        <w:jc w:val="both"/>
        <w:rPr>
          <w:rFonts w:ascii="Times New Roman" w:eastAsia="Calibri" w:hAnsi="Times New Roman" w:cs="Times New Roman"/>
          <w:sz w:val="10"/>
          <w:szCs w:val="10"/>
        </w:rPr>
      </w:pPr>
    </w:p>
    <w:p w14:paraId="745ACC5A" w14:textId="77777777" w:rsidR="00E90E30" w:rsidRPr="00B00B65" w:rsidRDefault="009B71A5" w:rsidP="00912854">
      <w:pPr>
        <w:pStyle w:val="Akapitzlist"/>
        <w:widowControl w:val="0"/>
        <w:numPr>
          <w:ilvl w:val="0"/>
          <w:numId w:val="16"/>
        </w:numPr>
        <w:spacing w:after="0" w:line="240" w:lineRule="auto"/>
        <w:ind w:left="709" w:hanging="283"/>
        <w:jc w:val="both"/>
        <w:rPr>
          <w:rFonts w:ascii="Times New Roman" w:hAnsi="Times New Roman" w:cs="Times New Roman"/>
          <w:b/>
        </w:rPr>
      </w:pPr>
      <w:r w:rsidRPr="00B00B65">
        <w:rPr>
          <w:rFonts w:ascii="Times New Roman" w:eastAsia="Calibri" w:hAnsi="Times New Roman" w:cs="Times New Roman"/>
          <w:b/>
          <w:lang w:eastAsia="zh-CN"/>
        </w:rPr>
        <w:t xml:space="preserve"> </w:t>
      </w:r>
      <w:r w:rsidR="00846671" w:rsidRPr="00B00B65">
        <w:rPr>
          <w:rFonts w:ascii="Times New Roman" w:eastAsia="Calibri" w:hAnsi="Times New Roman" w:cs="Times New Roman"/>
          <w:b/>
          <w:lang w:eastAsia="zh-CN"/>
        </w:rPr>
        <w:t>JEDZ</w:t>
      </w:r>
    </w:p>
    <w:p w14:paraId="2D3F1297" w14:textId="263489F7" w:rsidR="00E90E30" w:rsidRPr="00B00B65" w:rsidRDefault="00E90E30" w:rsidP="00912854">
      <w:pPr>
        <w:pStyle w:val="Akapitzlist"/>
        <w:numPr>
          <w:ilvl w:val="0"/>
          <w:numId w:val="16"/>
        </w:numPr>
        <w:rPr>
          <w:rFonts w:ascii="Times New Roman" w:hAnsi="Times New Roman" w:cs="Times New Roman"/>
          <w:b/>
        </w:rPr>
      </w:pPr>
      <w:r w:rsidRPr="00B00B65">
        <w:rPr>
          <w:rFonts w:ascii="Times New Roman" w:hAnsi="Times New Roman" w:cs="Times New Roman"/>
          <w:b/>
        </w:rPr>
        <w:t xml:space="preserve">Odpis z KRS lub </w:t>
      </w:r>
      <w:proofErr w:type="spellStart"/>
      <w:r w:rsidRPr="00B00B65">
        <w:rPr>
          <w:rFonts w:ascii="Times New Roman" w:hAnsi="Times New Roman" w:cs="Times New Roman"/>
          <w:b/>
        </w:rPr>
        <w:t>CEiDG</w:t>
      </w:r>
      <w:proofErr w:type="spellEnd"/>
      <w:r w:rsidRPr="00B00B65">
        <w:rPr>
          <w:rFonts w:ascii="Times New Roman" w:hAnsi="Times New Roman" w:cs="Times New Roman"/>
          <w:b/>
        </w:rPr>
        <w:t>;</w:t>
      </w:r>
    </w:p>
    <w:p w14:paraId="25346227" w14:textId="3E649E18" w:rsidR="00414153" w:rsidRPr="00B00B65" w:rsidRDefault="00414153" w:rsidP="00912854">
      <w:pPr>
        <w:pStyle w:val="Akapitzlist"/>
        <w:widowControl w:val="0"/>
        <w:numPr>
          <w:ilvl w:val="0"/>
          <w:numId w:val="16"/>
        </w:numPr>
        <w:spacing w:after="0" w:line="240" w:lineRule="auto"/>
        <w:jc w:val="both"/>
        <w:rPr>
          <w:rFonts w:ascii="Times New Roman" w:hAnsi="Times New Roman" w:cs="Times New Roman"/>
          <w:b/>
        </w:rPr>
      </w:pPr>
      <w:r w:rsidRPr="00B00B65">
        <w:rPr>
          <w:rFonts w:ascii="Times New Roman" w:hAnsi="Times New Roman" w:cs="Times New Roman"/>
          <w:b/>
        </w:rPr>
        <w:t>Informacj</w:t>
      </w:r>
      <w:r w:rsidR="009B71A5" w:rsidRPr="00B00B65">
        <w:rPr>
          <w:rFonts w:ascii="Times New Roman" w:hAnsi="Times New Roman" w:cs="Times New Roman"/>
          <w:b/>
        </w:rPr>
        <w:t>a</w:t>
      </w:r>
      <w:r w:rsidRPr="00B00B65">
        <w:rPr>
          <w:rFonts w:ascii="Times New Roman" w:hAnsi="Times New Roman" w:cs="Times New Roman"/>
          <w:b/>
        </w:rPr>
        <w:t xml:space="preserve"> </w:t>
      </w:r>
      <w:r w:rsidRPr="00B00B65">
        <w:rPr>
          <w:rFonts w:ascii="Times New Roman" w:hAnsi="Times New Roman" w:cs="Times New Roman"/>
        </w:rPr>
        <w:t>z Krajowego Rejestru Karnego</w:t>
      </w:r>
      <w:r w:rsidR="009B71A5" w:rsidRPr="00B00B65">
        <w:rPr>
          <w:rFonts w:ascii="Times New Roman" w:eastAsia="Calibri" w:hAnsi="Times New Roman"/>
          <w:lang w:eastAsia="ar-SA"/>
        </w:rPr>
        <w:t xml:space="preserve"> z art. 108 ust. 1 pkt</w:t>
      </w:r>
      <w:r w:rsidRPr="00B00B65">
        <w:rPr>
          <w:rFonts w:ascii="Times New Roman" w:eastAsia="Calibri" w:hAnsi="Times New Roman"/>
          <w:lang w:eastAsia="ar-SA"/>
        </w:rPr>
        <w:t xml:space="preserve"> 1 i 2 ustawy PZP oraz </w:t>
      </w:r>
      <w:r w:rsidR="009B71A5" w:rsidRPr="00B00B65">
        <w:rPr>
          <w:rFonts w:ascii="Times New Roman" w:eastAsia="Calibri" w:hAnsi="Times New Roman"/>
          <w:lang w:eastAsia="ar-SA"/>
        </w:rPr>
        <w:t>z</w:t>
      </w:r>
      <w:r w:rsidRPr="00B00B65">
        <w:rPr>
          <w:rFonts w:ascii="Times New Roman" w:eastAsia="Calibri" w:hAnsi="Times New Roman"/>
          <w:lang w:eastAsia="ar-SA"/>
        </w:rPr>
        <w:t xml:space="preserve"> art. 108 ust. 1 pkt 4 ustawy PZP;</w:t>
      </w:r>
    </w:p>
    <w:p w14:paraId="5F0E7709" w14:textId="4E1E1254" w:rsidR="00CF6A41" w:rsidRPr="00B00B65" w:rsidRDefault="00CF6A41" w:rsidP="00912854">
      <w:pPr>
        <w:widowControl w:val="0"/>
        <w:numPr>
          <w:ilvl w:val="0"/>
          <w:numId w:val="16"/>
        </w:numPr>
        <w:suppressAutoHyphens/>
        <w:spacing w:after="0" w:line="240" w:lineRule="auto"/>
        <w:ind w:left="782" w:hanging="357"/>
        <w:contextualSpacing/>
        <w:jc w:val="both"/>
        <w:rPr>
          <w:rFonts w:ascii="Times New Roman" w:eastAsia="Calibri" w:hAnsi="Times New Roman" w:cs="Times New Roman"/>
          <w:b/>
        </w:rPr>
      </w:pPr>
      <w:r w:rsidRPr="00B00B65">
        <w:rPr>
          <w:rFonts w:ascii="Times New Roman" w:eastAsia="Calibri" w:hAnsi="Times New Roman" w:cs="Times New Roman"/>
          <w:b/>
          <w:lang w:eastAsia="zh-CN"/>
        </w:rPr>
        <w:t>Oświadczenie o przynależności</w:t>
      </w:r>
      <w:r w:rsidRPr="00B00B65">
        <w:rPr>
          <w:rFonts w:ascii="Times New Roman" w:eastAsia="Calibri" w:hAnsi="Times New Roman" w:cs="Times New Roman"/>
          <w:lang w:eastAsia="zh-CN"/>
        </w:rPr>
        <w:t xml:space="preserve"> bądź braku przynależności do grupy kapitałowej </w:t>
      </w:r>
      <w:r w:rsidR="00846671" w:rsidRPr="00B00B65">
        <w:rPr>
          <w:rFonts w:ascii="Times New Roman" w:eastAsia="Calibri" w:hAnsi="Times New Roman" w:cs="Times New Roman"/>
          <w:b/>
          <w:lang w:eastAsia="zh-CN"/>
        </w:rPr>
        <w:t>(załącznik nr 4);</w:t>
      </w:r>
    </w:p>
    <w:p w14:paraId="523BCB71" w14:textId="77777777" w:rsidR="00745179" w:rsidRPr="00745179" w:rsidRDefault="00E62CB5" w:rsidP="00460CF7">
      <w:pPr>
        <w:pStyle w:val="Akapitzlist"/>
        <w:numPr>
          <w:ilvl w:val="0"/>
          <w:numId w:val="16"/>
        </w:numPr>
        <w:rPr>
          <w:rFonts w:ascii="Times New Roman" w:hAnsi="Times New Roman" w:cs="Times New Roman"/>
          <w:b/>
          <w:bCs/>
          <w:color w:val="000000"/>
        </w:rPr>
      </w:pPr>
      <w:r w:rsidRPr="00460CF7">
        <w:rPr>
          <w:rFonts w:ascii="Times New Roman" w:hAnsi="Times New Roman" w:cs="Times New Roman"/>
          <w:b/>
        </w:rPr>
        <w:t>Oświadczenie</w:t>
      </w:r>
      <w:r w:rsidRPr="00460CF7">
        <w:rPr>
          <w:rFonts w:ascii="Times New Roman" w:hAnsi="Times New Roman" w:cs="Times New Roman"/>
        </w:rPr>
        <w:t xml:space="preserve"> o aktualności informacji </w:t>
      </w:r>
      <w:r w:rsidRPr="00460CF7">
        <w:rPr>
          <w:rFonts w:ascii="Times New Roman" w:hAnsi="Times New Roman" w:cs="Times New Roman"/>
          <w:b/>
        </w:rPr>
        <w:t xml:space="preserve">(załącznik nr </w:t>
      </w:r>
      <w:r w:rsidR="006C12B1" w:rsidRPr="00460CF7">
        <w:rPr>
          <w:rFonts w:ascii="Times New Roman" w:hAnsi="Times New Roman" w:cs="Times New Roman"/>
          <w:b/>
        </w:rPr>
        <w:t>7</w:t>
      </w:r>
      <w:r w:rsidRPr="00460CF7">
        <w:rPr>
          <w:rFonts w:ascii="Times New Roman" w:hAnsi="Times New Roman" w:cs="Times New Roman"/>
          <w:b/>
        </w:rPr>
        <w:t>)</w:t>
      </w:r>
      <w:r w:rsidR="009B71A5" w:rsidRPr="00460CF7">
        <w:rPr>
          <w:rFonts w:ascii="Times New Roman" w:hAnsi="Times New Roman" w:cs="Times New Roman"/>
          <w:b/>
        </w:rPr>
        <w:t>;</w:t>
      </w:r>
    </w:p>
    <w:p w14:paraId="0CEC3735" w14:textId="77777777" w:rsidR="00745179" w:rsidRPr="002217E9" w:rsidRDefault="00745179" w:rsidP="00745179">
      <w:pPr>
        <w:pStyle w:val="Akapitzlist"/>
        <w:numPr>
          <w:ilvl w:val="0"/>
          <w:numId w:val="16"/>
        </w:numPr>
        <w:suppressAutoHyphens/>
        <w:spacing w:after="0" w:line="240" w:lineRule="auto"/>
        <w:jc w:val="both"/>
        <w:rPr>
          <w:rFonts w:ascii="Times New Roman" w:eastAsia="Calibri" w:hAnsi="Times New Roman" w:cs="Times New Roman"/>
          <w:lang w:eastAsia="zh-CN"/>
        </w:rPr>
      </w:pPr>
      <w:r>
        <w:rPr>
          <w:rFonts w:ascii="Times New Roman" w:eastAsia="Calibri" w:hAnsi="Times New Roman" w:cs="Times New Roman"/>
          <w:b/>
          <w:lang w:eastAsia="zh-CN"/>
        </w:rPr>
        <w:t>Wykaz dostaw (załącznik nr 9)</w:t>
      </w:r>
    </w:p>
    <w:p w14:paraId="0ED25FBA" w14:textId="5AF89154" w:rsidR="00460CF7" w:rsidRDefault="00E62CB5" w:rsidP="00745179">
      <w:pPr>
        <w:pStyle w:val="Akapitzlist"/>
        <w:ind w:left="786"/>
        <w:rPr>
          <w:rFonts w:ascii="Times New Roman" w:hAnsi="Times New Roman" w:cs="Times New Roman"/>
          <w:b/>
          <w:bCs/>
          <w:color w:val="000000"/>
        </w:rPr>
      </w:pPr>
      <w:r w:rsidRPr="00460CF7">
        <w:rPr>
          <w:rFonts w:ascii="Times New Roman" w:hAnsi="Times New Roman" w:cs="Times New Roman"/>
          <w:b/>
          <w:bCs/>
          <w:color w:val="000000"/>
        </w:rPr>
        <w:t xml:space="preserve"> </w:t>
      </w:r>
    </w:p>
    <w:p w14:paraId="4806A4D2" w14:textId="77777777" w:rsidR="00491984" w:rsidRPr="00491984" w:rsidRDefault="00491984" w:rsidP="00491984">
      <w:pPr>
        <w:pStyle w:val="Akapitzlist"/>
        <w:spacing w:after="0" w:line="240" w:lineRule="auto"/>
        <w:ind w:left="782"/>
        <w:jc w:val="both"/>
        <w:rPr>
          <w:rFonts w:ascii="Times New Roman" w:eastAsia="Calibri" w:hAnsi="Times New Roman" w:cs="Times New Roman"/>
          <w:lang w:eastAsia="zh-CN"/>
        </w:rPr>
      </w:pPr>
    </w:p>
    <w:p w14:paraId="237DCB42" w14:textId="77777777" w:rsidR="00CF6A41" w:rsidRPr="00B00B65" w:rsidRDefault="00CF6A41" w:rsidP="00912854">
      <w:pPr>
        <w:numPr>
          <w:ilvl w:val="0"/>
          <w:numId w:val="15"/>
        </w:numPr>
        <w:tabs>
          <w:tab w:val="clear" w:pos="0"/>
        </w:tabs>
        <w:suppressAutoHyphens/>
        <w:spacing w:after="0" w:line="240" w:lineRule="auto"/>
        <w:ind w:left="425" w:hanging="425"/>
        <w:jc w:val="both"/>
        <w:rPr>
          <w:rFonts w:ascii="Times New Roman" w:eastAsia="Calibri" w:hAnsi="Times New Roman" w:cs="Times New Roman"/>
          <w:lang w:eastAsia="zh-CN"/>
        </w:rPr>
      </w:pPr>
      <w:r w:rsidRPr="00B00B65">
        <w:rPr>
          <w:rFonts w:ascii="Times New Roman" w:eastAsia="Calibri" w:hAnsi="Times New Roman" w:cs="Times New Roman"/>
          <w:lang w:eastAsia="zh-CN"/>
        </w:rPr>
        <w:t xml:space="preserve">Oferta, </w:t>
      </w:r>
      <w:r w:rsidR="00CE15F8" w:rsidRPr="00B00B65">
        <w:rPr>
          <w:rFonts w:ascii="Times New Roman" w:eastAsia="Calibri" w:hAnsi="Times New Roman" w:cs="Times New Roman"/>
          <w:lang w:eastAsia="zh-CN"/>
        </w:rPr>
        <w:t>JEDZ</w:t>
      </w:r>
      <w:r w:rsidRPr="00B00B65">
        <w:rPr>
          <w:rFonts w:ascii="Times New Roman" w:eastAsia="Calibri" w:hAnsi="Times New Roman" w:cs="Times New Roman"/>
          <w:lang w:eastAsia="zh-CN"/>
        </w:rPr>
        <w:t xml:space="preserve"> w postępowaniu muszą być złożone w oryginale.</w:t>
      </w:r>
    </w:p>
    <w:p w14:paraId="2BEB721A" w14:textId="77777777" w:rsidR="00CF6A41" w:rsidRPr="00B00B65" w:rsidRDefault="00CF6A41" w:rsidP="00912854">
      <w:pPr>
        <w:numPr>
          <w:ilvl w:val="0"/>
          <w:numId w:val="15"/>
        </w:numPr>
        <w:suppressAutoHyphens/>
        <w:spacing w:after="0" w:line="240" w:lineRule="auto"/>
        <w:ind w:left="425" w:hanging="425"/>
        <w:jc w:val="both"/>
        <w:rPr>
          <w:rFonts w:ascii="Times New Roman" w:eastAsia="Calibri" w:hAnsi="Times New Roman" w:cs="Times New Roman"/>
          <w:lang w:eastAsia="zh-CN"/>
        </w:rPr>
      </w:pPr>
      <w:r w:rsidRPr="00B00B65">
        <w:rPr>
          <w:rFonts w:ascii="Times New Roman" w:eastAsia="Calibri" w:hAnsi="Times New Roman" w:cs="Times New Roman"/>
          <w:lang w:eastAsia="zh-CN"/>
        </w:rPr>
        <w:t>Zamawiający zaleca ponumerowanie stron oferty.</w:t>
      </w:r>
    </w:p>
    <w:p w14:paraId="02852218" w14:textId="0F6FD8DB" w:rsidR="00CF6A41" w:rsidRPr="00B00B65" w:rsidRDefault="00CF6A41" w:rsidP="00912854">
      <w:pPr>
        <w:numPr>
          <w:ilvl w:val="0"/>
          <w:numId w:val="15"/>
        </w:numPr>
        <w:suppressAutoHyphens/>
        <w:spacing w:after="0" w:line="240" w:lineRule="auto"/>
        <w:ind w:left="425" w:hanging="425"/>
        <w:jc w:val="both"/>
        <w:rPr>
          <w:rFonts w:ascii="Times New Roman" w:eastAsia="Calibri" w:hAnsi="Times New Roman" w:cs="Times New Roman"/>
          <w:lang w:eastAsia="zh-CN"/>
        </w:rPr>
      </w:pPr>
      <w:r w:rsidRPr="00B00B65">
        <w:rPr>
          <w:rFonts w:ascii="Times New Roman" w:eastAsia="Calibri" w:hAnsi="Times New Roman" w:cs="Times New Roman"/>
          <w:lang w:eastAsia="zh-CN"/>
        </w:rPr>
        <w:t>Pełnomocnictwo do złożenia oferty musi być złożone w oryginale w takiej samej formie, jak składana oferta (</w:t>
      </w:r>
      <w:proofErr w:type="spellStart"/>
      <w:r w:rsidRPr="00B00B65">
        <w:rPr>
          <w:rFonts w:ascii="Times New Roman" w:eastAsia="Calibri" w:hAnsi="Times New Roman" w:cs="Times New Roman"/>
          <w:lang w:eastAsia="zh-CN"/>
        </w:rPr>
        <w:t>t.j</w:t>
      </w:r>
      <w:proofErr w:type="spellEnd"/>
      <w:r w:rsidRPr="00B00B65">
        <w:rPr>
          <w:rFonts w:ascii="Times New Roman" w:eastAsia="Calibri" w:hAnsi="Times New Roman" w:cs="Times New Roman"/>
          <w:lang w:eastAsia="zh-CN"/>
        </w:rPr>
        <w:t xml:space="preserve">. w formie elektronicznej lub postaci elektronicznej opatrzonej </w:t>
      </w:r>
      <w:r w:rsidR="00F65E5A" w:rsidRPr="00B00B65">
        <w:rPr>
          <w:rFonts w:ascii="Times New Roman" w:eastAsia="Calibri" w:hAnsi="Times New Roman" w:cs="Times New Roman"/>
          <w:lang w:eastAsia="zh-CN"/>
        </w:rPr>
        <w:t>kwalifikowanym podpisem elektronicznym</w:t>
      </w:r>
      <w:r w:rsidRPr="00B00B65">
        <w:rPr>
          <w:rFonts w:ascii="Times New Roman" w:eastAsia="Calibri" w:hAnsi="Times New Roman" w:cs="Times New Roman"/>
          <w:lang w:eastAsia="zh-CN"/>
        </w:rPr>
        <w:t xml:space="preserve">). Dopuszcza się także złożenie elektronicznej kopii (skanu) pełnomocnictwa sporządzonego uprzednio w formie pisemnej, w formie elektronicznego poświadczenia sporządzonego stosownie do art. 97 § 2 ustawy z dnia 14 lutego 1991 r. - Prawo  </w:t>
      </w:r>
      <w:r w:rsidR="00246FF6" w:rsidRPr="00B00B65">
        <w:rPr>
          <w:rFonts w:ascii="Times New Roman" w:eastAsia="Calibri" w:hAnsi="Times New Roman" w:cs="Times New Roman"/>
          <w:lang w:eastAsia="zh-CN"/>
        </w:rPr>
        <w:br/>
      </w:r>
      <w:r w:rsidRPr="00B00B65">
        <w:rPr>
          <w:rFonts w:ascii="Times New Roman" w:eastAsia="Calibri" w:hAnsi="Times New Roman" w:cs="Times New Roman"/>
          <w:lang w:eastAsia="zh-CN"/>
        </w:rPr>
        <w:t>o 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p>
    <w:p w14:paraId="4879B39B" w14:textId="77777777" w:rsidR="00CF6A41" w:rsidRPr="00B00B65" w:rsidRDefault="00CF6A41" w:rsidP="00912854">
      <w:pPr>
        <w:numPr>
          <w:ilvl w:val="0"/>
          <w:numId w:val="15"/>
        </w:numPr>
        <w:suppressAutoHyphens/>
        <w:spacing w:after="0" w:line="240" w:lineRule="auto"/>
        <w:ind w:left="426" w:hanging="426"/>
        <w:jc w:val="both"/>
        <w:rPr>
          <w:rFonts w:ascii="Times New Roman" w:eastAsia="Calibri" w:hAnsi="Times New Roman" w:cs="Times New Roman"/>
          <w:lang w:eastAsia="zh-CN"/>
        </w:rPr>
      </w:pPr>
      <w:r w:rsidRPr="00B00B65">
        <w:rPr>
          <w:rFonts w:ascii="Times New Roman" w:eastAsia="Calibri" w:hAnsi="Times New Roman" w:cs="Times New Roman"/>
          <w:lang w:eastAsia="zh-CN"/>
        </w:rPr>
        <w:t>Oferty składane wspólnie (konsorcjum, spółka cywilna itp.)</w:t>
      </w:r>
    </w:p>
    <w:p w14:paraId="7FEC26AF" w14:textId="77777777" w:rsidR="00CF6A41" w:rsidRPr="00B00B65" w:rsidRDefault="00CF6A41" w:rsidP="00912854">
      <w:pPr>
        <w:numPr>
          <w:ilvl w:val="0"/>
          <w:numId w:val="15"/>
        </w:numPr>
        <w:suppressAutoHyphens/>
        <w:spacing w:after="0" w:line="240" w:lineRule="auto"/>
        <w:ind w:left="426" w:hanging="426"/>
        <w:jc w:val="both"/>
        <w:rPr>
          <w:rFonts w:ascii="Times New Roman" w:eastAsia="Calibri" w:hAnsi="Times New Roman" w:cs="Times New Roman"/>
          <w:lang w:eastAsia="zh-CN"/>
        </w:rPr>
      </w:pPr>
      <w:r w:rsidRPr="00B00B65">
        <w:rPr>
          <w:rFonts w:ascii="Times New Roman" w:eastAsia="Calibri" w:hAnsi="Times New Roman" w:cs="Times New Roman"/>
          <w:lang w:eastAsia="zh-CN"/>
        </w:rPr>
        <w:t xml:space="preserve">Wykonawcy mogą wspólnie ubiegać się o udzielenie zamówienia. </w:t>
      </w:r>
    </w:p>
    <w:p w14:paraId="21951591" w14:textId="77777777" w:rsidR="00CF6A41" w:rsidRPr="00B00B65" w:rsidRDefault="00CF6A41" w:rsidP="00912854">
      <w:pPr>
        <w:numPr>
          <w:ilvl w:val="0"/>
          <w:numId w:val="15"/>
        </w:numPr>
        <w:suppressAutoHyphens/>
        <w:spacing w:after="0" w:line="240" w:lineRule="auto"/>
        <w:ind w:left="426" w:hanging="426"/>
        <w:jc w:val="both"/>
        <w:rPr>
          <w:rFonts w:ascii="Times New Roman" w:eastAsia="Calibri" w:hAnsi="Times New Roman" w:cs="Times New Roman"/>
          <w:lang w:eastAsia="zh-CN"/>
        </w:rPr>
      </w:pPr>
      <w:r w:rsidRPr="00B00B65">
        <w:rPr>
          <w:rFonts w:ascii="Times New Roman" w:eastAsia="Calibri" w:hAnsi="Times New Roman" w:cs="Times New Roman"/>
          <w:lang w:eastAsia="zh-CN"/>
        </w:rPr>
        <w:t>Wykonawcy składający ofertę wspólną ustanawiają pełnomocnika do reprezentowania ich                  w postępowaniu o udzielenie zamówienia albo reprezentowania w postępowaniu i zawarcia umowy.</w:t>
      </w:r>
    </w:p>
    <w:p w14:paraId="6F69173E" w14:textId="77777777" w:rsidR="00CF6A41" w:rsidRPr="00B00B65" w:rsidRDefault="00CF6A41" w:rsidP="00912854">
      <w:pPr>
        <w:numPr>
          <w:ilvl w:val="0"/>
          <w:numId w:val="15"/>
        </w:numPr>
        <w:suppressAutoHyphens/>
        <w:spacing w:after="0" w:line="240" w:lineRule="auto"/>
        <w:ind w:left="426" w:hanging="426"/>
        <w:jc w:val="both"/>
        <w:rPr>
          <w:rFonts w:ascii="Times New Roman" w:eastAsia="Calibri" w:hAnsi="Times New Roman" w:cs="Times New Roman"/>
          <w:lang w:eastAsia="zh-CN"/>
        </w:rPr>
      </w:pPr>
      <w:r w:rsidRPr="00B00B65">
        <w:rPr>
          <w:rFonts w:ascii="Times New Roman" w:eastAsia="Calibri" w:hAnsi="Times New Roman" w:cs="Times New Roman"/>
          <w:lang w:eastAsia="zh-CN"/>
        </w:rPr>
        <w:t xml:space="preserve">Do oferty wspólnej Wykonawcy dołączają pełnomocnictwo. </w:t>
      </w:r>
    </w:p>
    <w:p w14:paraId="2DAD8EE0" w14:textId="77777777" w:rsidR="00CF6A41" w:rsidRPr="00B00B65" w:rsidRDefault="00CF6A41" w:rsidP="00912854">
      <w:pPr>
        <w:numPr>
          <w:ilvl w:val="0"/>
          <w:numId w:val="15"/>
        </w:numPr>
        <w:suppressAutoHyphens/>
        <w:spacing w:after="0" w:line="240" w:lineRule="auto"/>
        <w:ind w:left="426" w:hanging="426"/>
        <w:jc w:val="both"/>
        <w:rPr>
          <w:rFonts w:ascii="Times New Roman" w:eastAsia="Calibri" w:hAnsi="Times New Roman" w:cs="Times New Roman"/>
          <w:lang w:eastAsia="zh-CN"/>
        </w:rPr>
      </w:pPr>
      <w:r w:rsidRPr="00B00B65">
        <w:rPr>
          <w:rFonts w:ascii="Times New Roman" w:eastAsia="Calibri" w:hAnsi="Times New Roman" w:cs="Times New Roman"/>
          <w:lang w:eastAsia="zh-CN"/>
        </w:rPr>
        <w:t>Pełnomocnik pozostaje w kontakcie z Zamawiającym w toku postępowania i do niego Zamawiający kieruje informacje, korespondencję, itp.</w:t>
      </w:r>
    </w:p>
    <w:p w14:paraId="764EE9D5" w14:textId="77777777" w:rsidR="00CF6A41" w:rsidRPr="00B00B65" w:rsidRDefault="00CF6A41" w:rsidP="00912854">
      <w:pPr>
        <w:numPr>
          <w:ilvl w:val="0"/>
          <w:numId w:val="15"/>
        </w:numPr>
        <w:suppressAutoHyphens/>
        <w:spacing w:after="0" w:line="240" w:lineRule="auto"/>
        <w:ind w:left="426" w:hanging="426"/>
        <w:jc w:val="both"/>
        <w:rPr>
          <w:rFonts w:ascii="Times New Roman" w:eastAsia="Calibri" w:hAnsi="Times New Roman" w:cs="Times New Roman"/>
          <w:lang w:eastAsia="zh-CN"/>
        </w:rPr>
      </w:pPr>
      <w:r w:rsidRPr="00B00B65">
        <w:rPr>
          <w:rFonts w:ascii="Times New Roman" w:eastAsia="Calibri" w:hAnsi="Times New Roman" w:cs="Times New Roman"/>
          <w:lang w:eastAsia="zh-CN"/>
        </w:rPr>
        <w:t>Oferta wspólna, składana przez dwóch lub więcej Wykonawców, powinna spełniać następujące wymagania:</w:t>
      </w:r>
    </w:p>
    <w:p w14:paraId="4C6D9500" w14:textId="77777777" w:rsidR="00CF6A41" w:rsidRPr="00B00B65" w:rsidRDefault="00CF6A41" w:rsidP="00912854">
      <w:pPr>
        <w:numPr>
          <w:ilvl w:val="0"/>
          <w:numId w:val="12"/>
        </w:numPr>
        <w:tabs>
          <w:tab w:val="clear" w:pos="0"/>
        </w:tabs>
        <w:suppressAutoHyphens/>
        <w:spacing w:after="0" w:line="240" w:lineRule="auto"/>
        <w:ind w:left="426" w:hanging="285"/>
        <w:jc w:val="both"/>
        <w:rPr>
          <w:rFonts w:ascii="Times New Roman" w:eastAsia="Calibri" w:hAnsi="Times New Roman" w:cs="Times New Roman"/>
          <w:lang w:eastAsia="zh-CN"/>
        </w:rPr>
      </w:pPr>
      <w:r w:rsidRPr="00B00B65">
        <w:rPr>
          <w:rFonts w:ascii="Times New Roman" w:eastAsia="Calibri" w:hAnsi="Times New Roman" w:cs="Times New Roman"/>
          <w:lang w:eastAsia="zh-CN"/>
        </w:rPr>
        <w:t>oferta wspólna powinna być sporządzona zgodnie z SWZ;</w:t>
      </w:r>
    </w:p>
    <w:p w14:paraId="22FA0E53" w14:textId="77777777" w:rsidR="00CF6A41" w:rsidRPr="00B00B65" w:rsidRDefault="00CF6A41" w:rsidP="00912854">
      <w:pPr>
        <w:numPr>
          <w:ilvl w:val="0"/>
          <w:numId w:val="12"/>
        </w:numPr>
        <w:tabs>
          <w:tab w:val="clear" w:pos="0"/>
        </w:tabs>
        <w:suppressAutoHyphens/>
        <w:spacing w:after="0" w:line="240" w:lineRule="auto"/>
        <w:ind w:left="426" w:hanging="285"/>
        <w:jc w:val="both"/>
        <w:rPr>
          <w:rFonts w:ascii="Times New Roman" w:eastAsia="Calibri" w:hAnsi="Times New Roman" w:cs="Times New Roman"/>
          <w:lang w:eastAsia="zh-CN"/>
        </w:rPr>
      </w:pPr>
      <w:r w:rsidRPr="00B00B65">
        <w:rPr>
          <w:rFonts w:ascii="Times New Roman" w:eastAsia="Calibri" w:hAnsi="Times New Roman" w:cs="Times New Roman"/>
          <w:lang w:eastAsia="zh-CN"/>
        </w:rPr>
        <w:t>sposób składania dokumentów w ofercie wspólnej:</w:t>
      </w:r>
    </w:p>
    <w:p w14:paraId="6E043A26" w14:textId="77777777" w:rsidR="00CF6A41" w:rsidRPr="00B00B65" w:rsidRDefault="00CF6A41" w:rsidP="00912854">
      <w:pPr>
        <w:numPr>
          <w:ilvl w:val="0"/>
          <w:numId w:val="13"/>
        </w:numPr>
        <w:tabs>
          <w:tab w:val="clear" w:pos="0"/>
        </w:tabs>
        <w:suppressAutoHyphens/>
        <w:spacing w:after="0" w:line="240" w:lineRule="auto"/>
        <w:ind w:left="709" w:hanging="285"/>
        <w:jc w:val="both"/>
        <w:rPr>
          <w:rFonts w:ascii="Times New Roman" w:eastAsia="Calibri" w:hAnsi="Times New Roman" w:cs="Times New Roman"/>
          <w:lang w:eastAsia="zh-CN"/>
        </w:rPr>
      </w:pPr>
      <w:r w:rsidRPr="00B00B65">
        <w:rPr>
          <w:rFonts w:ascii="Times New Roman" w:eastAsia="Calibri" w:hAnsi="Times New Roman" w:cs="Times New Roman"/>
          <w:lang w:eastAsia="zh-CN"/>
        </w:rPr>
        <w:lastRenderedPageBreak/>
        <w:t xml:space="preserve">dokumenty, dotyczące własnej firmy, takie jak np.: </w:t>
      </w:r>
      <w:r w:rsidR="00CE15F8" w:rsidRPr="00B00B65">
        <w:rPr>
          <w:rFonts w:ascii="Times New Roman" w:eastAsia="Calibri" w:hAnsi="Times New Roman" w:cs="Times New Roman"/>
          <w:lang w:eastAsia="zh-CN"/>
        </w:rPr>
        <w:t>JEDZ</w:t>
      </w:r>
      <w:r w:rsidRPr="00B00B65">
        <w:rPr>
          <w:rFonts w:ascii="Times New Roman" w:eastAsia="Calibri" w:hAnsi="Times New Roman" w:cs="Times New Roman"/>
          <w:lang w:eastAsia="zh-CN"/>
        </w:rPr>
        <w:t xml:space="preserve"> składa każdy z Wykonawców składających ofertę wspólną we własnym imieniu;</w:t>
      </w:r>
    </w:p>
    <w:p w14:paraId="3337C642" w14:textId="77777777" w:rsidR="00CF6A41" w:rsidRPr="00B00B65" w:rsidRDefault="00CF6A41" w:rsidP="00912854">
      <w:pPr>
        <w:numPr>
          <w:ilvl w:val="0"/>
          <w:numId w:val="13"/>
        </w:numPr>
        <w:tabs>
          <w:tab w:val="clear" w:pos="0"/>
        </w:tabs>
        <w:suppressAutoHyphens/>
        <w:spacing w:after="0" w:line="240" w:lineRule="auto"/>
        <w:ind w:left="709" w:hanging="285"/>
        <w:jc w:val="both"/>
        <w:rPr>
          <w:rFonts w:ascii="Times New Roman" w:eastAsia="Calibri" w:hAnsi="Times New Roman" w:cs="Times New Roman"/>
          <w:lang w:eastAsia="zh-CN"/>
        </w:rPr>
      </w:pPr>
      <w:r w:rsidRPr="00B00B65">
        <w:rPr>
          <w:rFonts w:ascii="Times New Roman" w:eastAsia="Calibri" w:hAnsi="Times New Roman" w:cs="Times New Roman"/>
          <w:lang w:eastAsia="zh-CN"/>
        </w:rPr>
        <w:t>dokumenty wspólne takie jak np.: formularz ofertowy, formularz cenowy, dokumenty podmiotowe i przedmiotowe składa pełnomocnik Wykonawców w imieniu wszystkich Wykonawców składających ofertę wspólną;</w:t>
      </w:r>
    </w:p>
    <w:p w14:paraId="7DBD8E97" w14:textId="77777777" w:rsidR="00CF6A41" w:rsidRPr="00B00B65" w:rsidRDefault="00CF6A41" w:rsidP="00912854">
      <w:pPr>
        <w:numPr>
          <w:ilvl w:val="0"/>
          <w:numId w:val="12"/>
        </w:numPr>
        <w:suppressAutoHyphens/>
        <w:spacing w:after="0" w:line="240" w:lineRule="auto"/>
        <w:ind w:left="426" w:hanging="426"/>
        <w:jc w:val="both"/>
        <w:rPr>
          <w:rFonts w:ascii="Times New Roman" w:eastAsia="Calibri" w:hAnsi="Times New Roman" w:cs="Times New Roman"/>
          <w:lang w:eastAsia="zh-CN"/>
        </w:rPr>
      </w:pPr>
      <w:r w:rsidRPr="00B00B65">
        <w:rPr>
          <w:rFonts w:ascii="Times New Roman" w:eastAsia="Calibri" w:hAnsi="Times New Roman" w:cs="Times New Roman"/>
          <w:lang w:eastAsia="zh-CN"/>
        </w:rPr>
        <w:t>kopie dokumentów dotyczących każdego z Wykonawców składających ofertę wspólną muszą być poświadczone za zgodność z oryginałem przez osobę lub osoby upoważnione do reprezentowania tych Wykonawców.</w:t>
      </w:r>
    </w:p>
    <w:p w14:paraId="6C143508" w14:textId="77777777" w:rsidR="00CF6A41" w:rsidRPr="00B00B65" w:rsidRDefault="00CF6A41" w:rsidP="00912854">
      <w:pPr>
        <w:numPr>
          <w:ilvl w:val="0"/>
          <w:numId w:val="15"/>
        </w:numPr>
        <w:suppressAutoHyphens/>
        <w:spacing w:after="0" w:line="240" w:lineRule="auto"/>
        <w:ind w:left="426" w:hanging="426"/>
        <w:jc w:val="both"/>
        <w:rPr>
          <w:rFonts w:ascii="Times New Roman" w:eastAsia="Calibri" w:hAnsi="Times New Roman" w:cs="Times New Roman"/>
          <w:lang w:eastAsia="zh-CN"/>
        </w:rPr>
      </w:pPr>
      <w:r w:rsidRPr="00B00B65">
        <w:rPr>
          <w:rFonts w:ascii="Times New Roman" w:eastAsia="Calibri" w:hAnsi="Times New Roman" w:cs="Times New Roman"/>
          <w:lang w:eastAsia="zh-CN"/>
        </w:rPr>
        <w:t>Przed podpisaniem umowy (w przypadku wygrania postępowania) Wykonawcy składający ofertę wspólną będą mieli obowiązek przedstawić Zamawiającemu umowę konsorcjum, zawierającą, co najmniej:</w:t>
      </w:r>
    </w:p>
    <w:p w14:paraId="5E436F9D" w14:textId="77777777" w:rsidR="00CF6A41" w:rsidRPr="00B00B65" w:rsidRDefault="00CF6A41" w:rsidP="00912854">
      <w:pPr>
        <w:numPr>
          <w:ilvl w:val="0"/>
          <w:numId w:val="14"/>
        </w:numPr>
        <w:tabs>
          <w:tab w:val="clear" w:pos="0"/>
        </w:tabs>
        <w:suppressAutoHyphens/>
        <w:spacing w:after="0" w:line="240" w:lineRule="auto"/>
        <w:ind w:left="567" w:hanging="426"/>
        <w:jc w:val="both"/>
        <w:rPr>
          <w:rFonts w:ascii="Times New Roman" w:eastAsia="Calibri" w:hAnsi="Times New Roman" w:cs="Times New Roman"/>
          <w:lang w:eastAsia="zh-CN"/>
        </w:rPr>
      </w:pPr>
      <w:r w:rsidRPr="00B00B65">
        <w:rPr>
          <w:rFonts w:ascii="Times New Roman" w:eastAsia="Calibri" w:hAnsi="Times New Roman" w:cs="Times New Roman"/>
          <w:lang w:eastAsia="zh-CN"/>
        </w:rPr>
        <w:t>zobowiązanie do realizacji wspólnego przedsięwzięcia gospodarczego obejmującego swoim zakresem realizację przedmiotu zamówienia,</w:t>
      </w:r>
    </w:p>
    <w:p w14:paraId="5C1DAFAD" w14:textId="77777777" w:rsidR="00CF6A41" w:rsidRPr="00B00B65" w:rsidRDefault="00CF6A41" w:rsidP="00912854">
      <w:pPr>
        <w:numPr>
          <w:ilvl w:val="0"/>
          <w:numId w:val="14"/>
        </w:numPr>
        <w:tabs>
          <w:tab w:val="clear" w:pos="0"/>
        </w:tabs>
        <w:suppressAutoHyphens/>
        <w:spacing w:after="0" w:line="240" w:lineRule="auto"/>
        <w:ind w:left="567" w:hanging="426"/>
        <w:jc w:val="both"/>
        <w:rPr>
          <w:rFonts w:ascii="Times New Roman" w:eastAsia="Calibri" w:hAnsi="Times New Roman" w:cs="Times New Roman"/>
          <w:lang w:eastAsia="zh-CN"/>
        </w:rPr>
      </w:pPr>
      <w:r w:rsidRPr="00B00B65">
        <w:rPr>
          <w:rFonts w:ascii="Times New Roman" w:eastAsia="Calibri" w:hAnsi="Times New Roman" w:cs="Times New Roman"/>
          <w:lang w:eastAsia="zh-CN"/>
        </w:rPr>
        <w:t>określenie zakresu działania poszczególnych stron umowy,</w:t>
      </w:r>
    </w:p>
    <w:p w14:paraId="79E97149" w14:textId="77777777" w:rsidR="00CF6A41" w:rsidRPr="00B00B65" w:rsidRDefault="00CF6A41" w:rsidP="00912854">
      <w:pPr>
        <w:numPr>
          <w:ilvl w:val="0"/>
          <w:numId w:val="14"/>
        </w:numPr>
        <w:tabs>
          <w:tab w:val="clear" w:pos="0"/>
        </w:tabs>
        <w:suppressAutoHyphens/>
        <w:spacing w:after="0" w:line="240" w:lineRule="auto"/>
        <w:ind w:left="567" w:hanging="426"/>
        <w:jc w:val="both"/>
        <w:rPr>
          <w:rFonts w:ascii="Times New Roman" w:eastAsia="Calibri" w:hAnsi="Times New Roman" w:cs="Times New Roman"/>
          <w:lang w:eastAsia="zh-CN"/>
        </w:rPr>
      </w:pPr>
      <w:r w:rsidRPr="00B00B65">
        <w:rPr>
          <w:rFonts w:ascii="Times New Roman" w:eastAsia="Calibri" w:hAnsi="Times New Roman" w:cs="Times New Roman"/>
          <w:lang w:eastAsia="zh-CN"/>
        </w:rPr>
        <w:t>czas obowiązywania umowy, który nie może być krótszy, niż okres obejmujący realizację zamówienia oraz czas trwania gwarancji jakości i rękojmi.</w:t>
      </w:r>
    </w:p>
    <w:p w14:paraId="0BABFDE0" w14:textId="77777777" w:rsidR="00CF6A41" w:rsidRPr="00B00B65" w:rsidRDefault="00CF6A41" w:rsidP="00CF6A41">
      <w:pPr>
        <w:suppressAutoHyphens/>
        <w:spacing w:after="0" w:line="240" w:lineRule="auto"/>
        <w:ind w:left="426"/>
        <w:jc w:val="both"/>
        <w:rPr>
          <w:rFonts w:ascii="Times New Roman" w:eastAsia="Calibri" w:hAnsi="Times New Roman" w:cs="Times New Roman"/>
          <w:lang w:eastAsia="zh-CN"/>
        </w:rPr>
      </w:pPr>
    </w:p>
    <w:tbl>
      <w:tblPr>
        <w:tblW w:w="9221" w:type="dxa"/>
        <w:tblInd w:w="-118" w:type="dxa"/>
        <w:tblLayout w:type="fixed"/>
        <w:tblLook w:val="0000" w:firstRow="0" w:lastRow="0" w:firstColumn="0" w:lastColumn="0" w:noHBand="0" w:noVBand="0"/>
      </w:tblPr>
      <w:tblGrid>
        <w:gridCol w:w="1809"/>
        <w:gridCol w:w="7412"/>
      </w:tblGrid>
      <w:tr w:rsidR="00CF6A41" w:rsidRPr="00B00B65" w14:paraId="2F1BC283" w14:textId="77777777" w:rsidTr="006D4EEC">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603733B2" w14:textId="77777777" w:rsidR="00CF6A41" w:rsidRPr="00B00B65" w:rsidRDefault="00CF6A41" w:rsidP="00CF6A41">
            <w:pPr>
              <w:suppressAutoHyphens/>
              <w:spacing w:after="0" w:line="240" w:lineRule="auto"/>
              <w:rPr>
                <w:rFonts w:ascii="Times New Roman" w:eastAsia="Times New Roman" w:hAnsi="Times New Roman" w:cs="Times New Roman"/>
                <w:b/>
                <w:lang w:eastAsia="zh-CN"/>
              </w:rPr>
            </w:pPr>
            <w:r w:rsidRPr="00B00B65">
              <w:rPr>
                <w:rFonts w:ascii="Times New Roman" w:eastAsia="Times New Roman" w:hAnsi="Times New Roman" w:cs="Times New Roman"/>
                <w:b/>
                <w:lang w:eastAsia="zh-CN"/>
              </w:rPr>
              <w:t>ROZDZIAŁ 15</w:t>
            </w:r>
          </w:p>
        </w:tc>
        <w:tc>
          <w:tcPr>
            <w:tcW w:w="7412" w:type="dxa"/>
            <w:tcBorders>
              <w:top w:val="single" w:sz="4" w:space="0" w:color="000000"/>
              <w:bottom w:val="single" w:sz="4" w:space="0" w:color="000000"/>
              <w:right w:val="single" w:sz="4" w:space="0" w:color="000000"/>
            </w:tcBorders>
            <w:shd w:val="clear" w:color="auto" w:fill="D9D9D9"/>
            <w:vAlign w:val="center"/>
          </w:tcPr>
          <w:p w14:paraId="40C70BC8" w14:textId="77777777" w:rsidR="00CF6A41" w:rsidRPr="00B00B65" w:rsidRDefault="00CF6A41" w:rsidP="00CF6A41">
            <w:pPr>
              <w:suppressAutoHyphens/>
              <w:spacing w:after="0" w:line="240" w:lineRule="auto"/>
              <w:rPr>
                <w:rFonts w:ascii="Times New Roman" w:eastAsia="Times New Roman" w:hAnsi="Times New Roman" w:cs="Times New Roman"/>
                <w:b/>
                <w:lang w:eastAsia="pl-PL"/>
              </w:rPr>
            </w:pPr>
            <w:r w:rsidRPr="00B00B65">
              <w:rPr>
                <w:rFonts w:ascii="Times New Roman" w:eastAsia="Times New Roman" w:hAnsi="Times New Roman" w:cs="Times New Roman"/>
                <w:b/>
                <w:lang w:eastAsia="pl-PL"/>
              </w:rPr>
              <w:t>Sposób oraz termin składania ofert</w:t>
            </w:r>
          </w:p>
        </w:tc>
      </w:tr>
    </w:tbl>
    <w:p w14:paraId="5701E0AC" w14:textId="472B235F" w:rsidR="00CF6A41" w:rsidRPr="00B00B65" w:rsidRDefault="00CF6A41" w:rsidP="00912854">
      <w:pPr>
        <w:numPr>
          <w:ilvl w:val="0"/>
          <w:numId w:val="19"/>
        </w:numPr>
        <w:suppressAutoHyphens/>
        <w:spacing w:after="0" w:line="240" w:lineRule="auto"/>
        <w:ind w:left="426" w:hanging="426"/>
        <w:jc w:val="both"/>
        <w:rPr>
          <w:rFonts w:ascii="Times New Roman" w:eastAsia="Calibri" w:hAnsi="Times New Roman" w:cs="Times New Roman"/>
          <w:lang w:eastAsia="zh-CN"/>
        </w:rPr>
      </w:pPr>
      <w:r w:rsidRPr="00B00B65">
        <w:rPr>
          <w:rFonts w:ascii="Times New Roman" w:eastAsia="Calibri" w:hAnsi="Times New Roman" w:cs="Times New Roman"/>
          <w:lang w:eastAsia="zh-CN"/>
        </w:rPr>
        <w:t xml:space="preserve">Ofertę wraz z wymaganymi dokumentami należy umieścić na </w:t>
      </w:r>
      <w:hyperlink r:id="rId33">
        <w:r w:rsidRPr="00B00B65">
          <w:rPr>
            <w:rFonts w:ascii="Times New Roman" w:eastAsia="Calibri" w:hAnsi="Times New Roman" w:cs="Times New Roman"/>
            <w:color w:val="1155CC"/>
            <w:u w:val="single"/>
            <w:lang w:eastAsia="zh-CN"/>
          </w:rPr>
          <w:t>platformazakupowa.pl</w:t>
        </w:r>
      </w:hyperlink>
      <w:r w:rsidRPr="00B00B65">
        <w:rPr>
          <w:rFonts w:ascii="Times New Roman" w:eastAsia="Calibri" w:hAnsi="Times New Roman" w:cs="Times New Roman"/>
          <w:lang w:eastAsia="zh-CN"/>
        </w:rPr>
        <w:t xml:space="preserve"> pod adresem: </w:t>
      </w:r>
      <w:r w:rsidRPr="00B00B65">
        <w:rPr>
          <w:rFonts w:ascii="Times New Roman" w:eastAsia="Calibri" w:hAnsi="Times New Roman" w:cs="Times New Roman"/>
          <w:b/>
          <w:lang w:eastAsia="zh-CN"/>
        </w:rPr>
        <w:t>https://platformazakupowa.pl/</w:t>
      </w:r>
      <w:r w:rsidRPr="00B00B65">
        <w:rPr>
          <w:rFonts w:ascii="Times New Roman" w:eastAsia="Calibri" w:hAnsi="Times New Roman" w:cs="Times New Roman"/>
          <w:lang w:eastAsia="zh-CN"/>
        </w:rPr>
        <w:t xml:space="preserve"> w myśl Ustawy na stronie internetowej prowadzonego </w:t>
      </w:r>
      <w:r w:rsidR="00217910" w:rsidRPr="00B00B65">
        <w:rPr>
          <w:rFonts w:ascii="Times New Roman" w:eastAsia="Calibri" w:hAnsi="Times New Roman" w:cs="Times New Roman"/>
          <w:lang w:eastAsia="zh-CN"/>
        </w:rPr>
        <w:t>postępowania do</w:t>
      </w:r>
      <w:r w:rsidRPr="00B00B65">
        <w:rPr>
          <w:rFonts w:ascii="Times New Roman" w:eastAsia="Calibri" w:hAnsi="Times New Roman" w:cs="Times New Roman"/>
          <w:lang w:eastAsia="zh-CN"/>
        </w:rPr>
        <w:t xml:space="preserve"> dnia </w:t>
      </w:r>
      <w:r w:rsidR="0008558F">
        <w:rPr>
          <w:rFonts w:ascii="Times New Roman" w:eastAsia="Times New Roman" w:hAnsi="Times New Roman" w:cs="Times New Roman"/>
          <w:b/>
          <w:color w:val="FF0000"/>
          <w:u w:val="single"/>
          <w:shd w:val="clear" w:color="auto" w:fill="F7CAAC"/>
          <w:lang w:eastAsia="pl-PL"/>
        </w:rPr>
        <w:t>26</w:t>
      </w:r>
      <w:r w:rsidR="004872B6" w:rsidRPr="00825E3C">
        <w:rPr>
          <w:rFonts w:ascii="Times New Roman" w:eastAsia="Times New Roman" w:hAnsi="Times New Roman" w:cs="Times New Roman"/>
          <w:b/>
          <w:color w:val="FF0000"/>
          <w:u w:val="single"/>
          <w:shd w:val="clear" w:color="auto" w:fill="F7CAAC"/>
          <w:lang w:eastAsia="pl-PL"/>
        </w:rPr>
        <w:t>.</w:t>
      </w:r>
      <w:r w:rsidR="0008558F">
        <w:rPr>
          <w:rFonts w:ascii="Times New Roman" w:eastAsia="Times New Roman" w:hAnsi="Times New Roman" w:cs="Times New Roman"/>
          <w:b/>
          <w:color w:val="FF0000"/>
          <w:u w:val="single"/>
          <w:shd w:val="clear" w:color="auto" w:fill="F7CAAC"/>
          <w:lang w:eastAsia="pl-PL"/>
        </w:rPr>
        <w:t>05</w:t>
      </w:r>
      <w:r w:rsidR="006B1663" w:rsidRPr="00825E3C">
        <w:rPr>
          <w:rFonts w:ascii="Times New Roman" w:eastAsia="Times New Roman" w:hAnsi="Times New Roman" w:cs="Times New Roman"/>
          <w:b/>
          <w:color w:val="FF0000"/>
          <w:u w:val="single"/>
          <w:shd w:val="clear" w:color="auto" w:fill="F7CAAC"/>
          <w:lang w:eastAsia="pl-PL"/>
        </w:rPr>
        <w:t>.</w:t>
      </w:r>
      <w:r w:rsidR="008A5590" w:rsidRPr="00825E3C">
        <w:rPr>
          <w:rFonts w:ascii="Times New Roman" w:eastAsia="Times New Roman" w:hAnsi="Times New Roman" w:cs="Times New Roman"/>
          <w:b/>
          <w:color w:val="FF0000"/>
          <w:u w:val="single"/>
          <w:shd w:val="clear" w:color="auto" w:fill="F7CAAC"/>
          <w:lang w:eastAsia="pl-PL"/>
        </w:rPr>
        <w:t>202</w:t>
      </w:r>
      <w:r w:rsidR="0008558F">
        <w:rPr>
          <w:rFonts w:ascii="Times New Roman" w:eastAsia="Times New Roman" w:hAnsi="Times New Roman" w:cs="Times New Roman"/>
          <w:b/>
          <w:color w:val="FF0000"/>
          <w:u w:val="single"/>
          <w:shd w:val="clear" w:color="auto" w:fill="F7CAAC"/>
          <w:lang w:eastAsia="pl-PL"/>
        </w:rPr>
        <w:t>5</w:t>
      </w:r>
      <w:r w:rsidRPr="00825E3C">
        <w:rPr>
          <w:rFonts w:ascii="Times New Roman" w:eastAsia="Times New Roman" w:hAnsi="Times New Roman" w:cs="Times New Roman"/>
          <w:b/>
          <w:color w:val="FF0000"/>
          <w:u w:val="single"/>
          <w:shd w:val="clear" w:color="auto" w:fill="F7CAAC"/>
          <w:lang w:eastAsia="pl-PL"/>
        </w:rPr>
        <w:t>r. o godz. 09:00</w:t>
      </w:r>
    </w:p>
    <w:p w14:paraId="7E151274" w14:textId="77777777" w:rsidR="00CF6A41" w:rsidRPr="00B00B65" w:rsidRDefault="00CF6A41" w:rsidP="00912854">
      <w:pPr>
        <w:numPr>
          <w:ilvl w:val="0"/>
          <w:numId w:val="19"/>
        </w:numPr>
        <w:suppressAutoHyphens/>
        <w:spacing w:after="0" w:line="240" w:lineRule="auto"/>
        <w:ind w:left="426" w:hanging="426"/>
        <w:jc w:val="both"/>
        <w:rPr>
          <w:rFonts w:ascii="Times New Roman" w:eastAsia="Calibri" w:hAnsi="Times New Roman" w:cs="Times New Roman"/>
          <w:lang w:eastAsia="zh-CN"/>
        </w:rPr>
      </w:pPr>
      <w:r w:rsidRPr="00B00B65">
        <w:rPr>
          <w:rFonts w:ascii="Times New Roman" w:eastAsia="Calibri" w:hAnsi="Times New Roman" w:cs="Times New Roman"/>
          <w:lang w:eastAsia="zh-CN"/>
        </w:rPr>
        <w:t>Do oferty należy dołączyć wszystkie wymagane w SWZ dokumenty.</w:t>
      </w:r>
    </w:p>
    <w:p w14:paraId="0971E288" w14:textId="61222300" w:rsidR="00CF6A41" w:rsidRPr="00B00B65" w:rsidRDefault="00CF6A41" w:rsidP="00912854">
      <w:pPr>
        <w:numPr>
          <w:ilvl w:val="0"/>
          <w:numId w:val="19"/>
        </w:numPr>
        <w:suppressAutoHyphens/>
        <w:spacing w:after="0" w:line="240" w:lineRule="auto"/>
        <w:ind w:left="426" w:hanging="426"/>
        <w:jc w:val="both"/>
        <w:rPr>
          <w:rFonts w:ascii="Times New Roman" w:eastAsia="Calibri" w:hAnsi="Times New Roman" w:cs="Times New Roman"/>
          <w:lang w:eastAsia="zh-CN"/>
        </w:rPr>
      </w:pPr>
      <w:r w:rsidRPr="00B00B65">
        <w:rPr>
          <w:rFonts w:ascii="Times New Roman" w:eastAsia="Calibri" w:hAnsi="Times New Roman" w:cs="Times New Roman"/>
          <w:lang w:eastAsia="zh-CN"/>
        </w:rPr>
        <w:t xml:space="preserve">Po wypełnieniu Formularza składania oferty lub wniosku i </w:t>
      </w:r>
      <w:r w:rsidR="00217910" w:rsidRPr="00B00B65">
        <w:rPr>
          <w:rFonts w:ascii="Times New Roman" w:eastAsia="Calibri" w:hAnsi="Times New Roman" w:cs="Times New Roman"/>
          <w:lang w:eastAsia="zh-CN"/>
        </w:rPr>
        <w:t>dołączenia wszystkich</w:t>
      </w:r>
      <w:r w:rsidRPr="00B00B65">
        <w:rPr>
          <w:rFonts w:ascii="Times New Roman" w:eastAsia="Calibri" w:hAnsi="Times New Roman" w:cs="Times New Roman"/>
          <w:lang w:eastAsia="zh-CN"/>
        </w:rPr>
        <w:t xml:space="preserve"> wymaganych załączników należy kliknąć przycisk „Przejdź do podsumowania”.</w:t>
      </w:r>
    </w:p>
    <w:p w14:paraId="710C2E94" w14:textId="77777777" w:rsidR="00CF6A41" w:rsidRPr="00B00B65" w:rsidRDefault="00CF6A41" w:rsidP="00912854">
      <w:pPr>
        <w:numPr>
          <w:ilvl w:val="0"/>
          <w:numId w:val="19"/>
        </w:numPr>
        <w:suppressAutoHyphens/>
        <w:spacing w:after="0" w:line="240" w:lineRule="auto"/>
        <w:ind w:left="426" w:hanging="426"/>
        <w:jc w:val="both"/>
        <w:rPr>
          <w:rFonts w:ascii="Times New Roman" w:eastAsia="Calibri" w:hAnsi="Times New Roman" w:cs="Times New Roman"/>
          <w:lang w:eastAsia="zh-CN"/>
        </w:rPr>
      </w:pPr>
      <w:r w:rsidRPr="00B00B65">
        <w:rPr>
          <w:rFonts w:ascii="Times New Roman" w:eastAsia="Calibri" w:hAnsi="Times New Roman" w:cs="Times New Roman"/>
          <w:lang w:eastAsia="zh-CN"/>
        </w:rPr>
        <w:t>Oferta lub wniosek składana elektronicznie musi zostać podpisana elektron</w:t>
      </w:r>
      <w:r w:rsidR="00CE15F8" w:rsidRPr="00B00B65">
        <w:rPr>
          <w:rFonts w:ascii="Times New Roman" w:eastAsia="Calibri" w:hAnsi="Times New Roman" w:cs="Times New Roman"/>
          <w:lang w:eastAsia="zh-CN"/>
        </w:rPr>
        <w:t>icznym podpisem kwalifikowanym</w:t>
      </w:r>
      <w:r w:rsidRPr="00B00B65">
        <w:rPr>
          <w:rFonts w:ascii="Times New Roman" w:eastAsia="Calibri" w:hAnsi="Times New Roman" w:cs="Times New Roman"/>
          <w:lang w:eastAsia="zh-CN"/>
        </w:rPr>
        <w:t xml:space="preserve">. W procesie składania oferty za pośrednictwem </w:t>
      </w:r>
      <w:hyperlink r:id="rId34">
        <w:r w:rsidRPr="00B00B65">
          <w:rPr>
            <w:rFonts w:ascii="Times New Roman" w:eastAsia="Calibri" w:hAnsi="Times New Roman" w:cs="Times New Roman"/>
            <w:color w:val="1155CC"/>
            <w:u w:val="single"/>
            <w:lang w:eastAsia="zh-CN"/>
          </w:rPr>
          <w:t>platformazakupowa.pl</w:t>
        </w:r>
      </w:hyperlink>
      <w:r w:rsidRPr="00B00B65">
        <w:rPr>
          <w:rFonts w:ascii="Times New Roman" w:eastAsia="Calibri" w:hAnsi="Times New Roman" w:cs="Times New Roman"/>
          <w:lang w:eastAsia="zh-CN"/>
        </w:rPr>
        <w:t xml:space="preserve">, Wykonawca powinien złożyć podpis bezpośrednio na dokumentach przesłanych za pośrednictwem </w:t>
      </w:r>
      <w:hyperlink r:id="rId35">
        <w:r w:rsidRPr="00B00B65">
          <w:rPr>
            <w:rFonts w:ascii="Times New Roman" w:eastAsia="Calibri" w:hAnsi="Times New Roman" w:cs="Times New Roman"/>
            <w:color w:val="1155CC"/>
            <w:u w:val="single"/>
            <w:lang w:eastAsia="zh-CN"/>
          </w:rPr>
          <w:t>platformazakupowa.pl</w:t>
        </w:r>
      </w:hyperlink>
      <w:r w:rsidRPr="00B00B65">
        <w:rPr>
          <w:rFonts w:ascii="Times New Roman" w:eastAsia="Calibri" w:hAnsi="Times New Roman" w:cs="Times New Roman"/>
          <w:lang w:eastAsia="zh-CN"/>
        </w:rPr>
        <w:t xml:space="preserve">. Zalecamy stosowanie podpisu na każdym załączonym pliku osobno, </w:t>
      </w:r>
      <w:r w:rsidR="00D805B9" w:rsidRPr="00B00B65">
        <w:rPr>
          <w:rFonts w:ascii="Times New Roman" w:eastAsia="Calibri" w:hAnsi="Times New Roman" w:cs="Times New Roman"/>
          <w:lang w:eastAsia="zh-CN"/>
        </w:rPr>
        <w:br/>
      </w:r>
      <w:r w:rsidRPr="00B00B65">
        <w:rPr>
          <w:rFonts w:ascii="Times New Roman" w:eastAsia="Calibri" w:hAnsi="Times New Roman" w:cs="Times New Roman"/>
          <w:lang w:eastAsia="zh-CN"/>
        </w:rPr>
        <w:t>w szczególności wskazanych w art. 63 ust. 1 oraz ust. 2 ustawy Prawo zamówień publicznych, gdzie zaznaczono, iż oferty, wnioski o dopuszczenie do udziału w postępowaniu oraz oświadczenie, o którym mowa w art. 125 ust. 1 tej ustawy sporządza się, pod rygorem nieważności, w postaci lub formie elektronicznej i opatruje się odpowiednio w odniesieniu do wartości postępowania kwalifik</w:t>
      </w:r>
      <w:r w:rsidR="00CE15F8" w:rsidRPr="00B00B65">
        <w:rPr>
          <w:rFonts w:ascii="Times New Roman" w:eastAsia="Calibri" w:hAnsi="Times New Roman" w:cs="Times New Roman"/>
          <w:lang w:eastAsia="zh-CN"/>
        </w:rPr>
        <w:t>owanym podpisem elektronicznym</w:t>
      </w:r>
      <w:r w:rsidRPr="00B00B65">
        <w:rPr>
          <w:rFonts w:ascii="Times New Roman" w:eastAsia="Calibri" w:hAnsi="Times New Roman" w:cs="Times New Roman"/>
          <w:lang w:eastAsia="zh-CN"/>
        </w:rPr>
        <w:t>.</w:t>
      </w:r>
    </w:p>
    <w:p w14:paraId="7B63E64A" w14:textId="77777777" w:rsidR="00CF6A41" w:rsidRPr="00B00B65" w:rsidRDefault="00CF6A41" w:rsidP="00912854">
      <w:pPr>
        <w:numPr>
          <w:ilvl w:val="0"/>
          <w:numId w:val="19"/>
        </w:numPr>
        <w:suppressAutoHyphens/>
        <w:spacing w:after="0" w:line="240" w:lineRule="auto"/>
        <w:ind w:left="426" w:hanging="426"/>
        <w:jc w:val="both"/>
        <w:rPr>
          <w:rFonts w:ascii="Times New Roman" w:eastAsia="Calibri" w:hAnsi="Times New Roman" w:cs="Times New Roman"/>
          <w:lang w:eastAsia="zh-CN"/>
        </w:rPr>
      </w:pPr>
      <w:r w:rsidRPr="00B00B65">
        <w:rPr>
          <w:rFonts w:ascii="Times New Roman" w:eastAsia="Calibri" w:hAnsi="Times New Roman" w:cs="Times New Roman"/>
          <w:lang w:eastAsia="zh-CN"/>
        </w:rPr>
        <w:t>Za datę złożenia oferty przyjmuje się datę jej przekazania w systemie (platformie) w drugim kroku składania oferty poprzez kliknięcie przycisku “Złóż ofertę” i wyświetlenie się komunikatu, że oferta została zaszyfrowana i złożona.</w:t>
      </w:r>
    </w:p>
    <w:p w14:paraId="42868EE8" w14:textId="77777777" w:rsidR="00CF6A41" w:rsidRPr="00B00B65" w:rsidRDefault="00CF6A41" w:rsidP="00912854">
      <w:pPr>
        <w:numPr>
          <w:ilvl w:val="0"/>
          <w:numId w:val="19"/>
        </w:numPr>
        <w:suppressAutoHyphens/>
        <w:spacing w:after="0" w:line="240" w:lineRule="auto"/>
        <w:ind w:left="426" w:hanging="426"/>
        <w:jc w:val="both"/>
        <w:rPr>
          <w:rFonts w:ascii="Times New Roman" w:eastAsia="Calibri" w:hAnsi="Times New Roman" w:cs="Times New Roman"/>
          <w:lang w:eastAsia="zh-CN"/>
        </w:rPr>
      </w:pPr>
      <w:r w:rsidRPr="00B00B65">
        <w:rPr>
          <w:rFonts w:ascii="Times New Roman" w:eastAsia="Calibri" w:hAnsi="Times New Roman" w:cs="Times New Roman"/>
          <w:lang w:eastAsia="zh-CN"/>
        </w:rPr>
        <w:t xml:space="preserve">Szczegółowa instrukcja dla Wykonawców dotycząca złożenia, zmiany i wycofania oferty znajduje się na stronie internetowej pod adresem:  </w:t>
      </w:r>
      <w:hyperlink r:id="rId36">
        <w:r w:rsidRPr="00B00B65">
          <w:rPr>
            <w:rFonts w:ascii="Times New Roman" w:eastAsia="Calibri" w:hAnsi="Times New Roman" w:cs="Times New Roman"/>
            <w:color w:val="1155CC"/>
            <w:u w:val="single"/>
            <w:lang w:eastAsia="zh-CN"/>
          </w:rPr>
          <w:t>https://platformazakupowa.pl/strona/45-instrukcje</w:t>
        </w:r>
      </w:hyperlink>
    </w:p>
    <w:p w14:paraId="3F253505" w14:textId="77777777" w:rsidR="00CF6A41" w:rsidRPr="00B00B65" w:rsidRDefault="00CF6A41" w:rsidP="00912854">
      <w:pPr>
        <w:numPr>
          <w:ilvl w:val="0"/>
          <w:numId w:val="19"/>
        </w:numPr>
        <w:suppressAutoHyphens/>
        <w:spacing w:after="0" w:line="240" w:lineRule="auto"/>
        <w:ind w:left="426" w:hanging="426"/>
        <w:jc w:val="both"/>
        <w:rPr>
          <w:rFonts w:ascii="Times New Roman" w:eastAsia="Calibri" w:hAnsi="Times New Roman" w:cs="Times New Roman"/>
          <w:lang w:eastAsia="zh-CN"/>
        </w:rPr>
      </w:pPr>
      <w:r w:rsidRPr="00B00B65">
        <w:rPr>
          <w:rFonts w:ascii="Times New Roman" w:eastAsia="Calibri" w:hAnsi="Times New Roman" w:cs="Times New Roman"/>
          <w:lang w:eastAsia="zh-CN"/>
        </w:rPr>
        <w:t>Wykonawca po upływie terminu do składania ofert nie może wycofać złożonej oferty.</w:t>
      </w:r>
    </w:p>
    <w:p w14:paraId="116FD963" w14:textId="77777777" w:rsidR="00CF6A41" w:rsidRPr="00B00B65" w:rsidRDefault="00CF6A41" w:rsidP="00CF6A41">
      <w:pPr>
        <w:suppressAutoHyphens/>
        <w:spacing w:before="60" w:after="0" w:line="240" w:lineRule="auto"/>
        <w:jc w:val="both"/>
        <w:rPr>
          <w:rFonts w:ascii="Times New Roman" w:eastAsia="Calibri" w:hAnsi="Times New Roman" w:cs="Times New Roman"/>
          <w:b/>
          <w:lang w:eastAsia="zh-CN"/>
        </w:rPr>
      </w:pPr>
    </w:p>
    <w:tbl>
      <w:tblPr>
        <w:tblW w:w="9221" w:type="dxa"/>
        <w:tblInd w:w="-118" w:type="dxa"/>
        <w:tblLayout w:type="fixed"/>
        <w:tblLook w:val="0000" w:firstRow="0" w:lastRow="0" w:firstColumn="0" w:lastColumn="0" w:noHBand="0" w:noVBand="0"/>
      </w:tblPr>
      <w:tblGrid>
        <w:gridCol w:w="1809"/>
        <w:gridCol w:w="7412"/>
      </w:tblGrid>
      <w:tr w:rsidR="00CF6A41" w:rsidRPr="00B00B65" w14:paraId="70966D6F" w14:textId="77777777" w:rsidTr="006D4EEC">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0AF352E8" w14:textId="77777777" w:rsidR="00CF6A41" w:rsidRPr="00B00B65" w:rsidRDefault="00CF6A41" w:rsidP="00CF6A41">
            <w:pPr>
              <w:suppressAutoHyphens/>
              <w:spacing w:after="0" w:line="240" w:lineRule="auto"/>
              <w:rPr>
                <w:rFonts w:ascii="Times New Roman" w:eastAsia="Times New Roman" w:hAnsi="Times New Roman" w:cs="Times New Roman"/>
                <w:b/>
                <w:lang w:eastAsia="zh-CN"/>
              </w:rPr>
            </w:pPr>
            <w:r w:rsidRPr="00B00B65">
              <w:rPr>
                <w:rFonts w:ascii="Times New Roman" w:eastAsia="Times New Roman" w:hAnsi="Times New Roman" w:cs="Times New Roman"/>
                <w:b/>
                <w:lang w:eastAsia="zh-CN"/>
              </w:rPr>
              <w:t>ROZDZIAŁ 16</w:t>
            </w:r>
          </w:p>
        </w:tc>
        <w:tc>
          <w:tcPr>
            <w:tcW w:w="7412" w:type="dxa"/>
            <w:tcBorders>
              <w:top w:val="single" w:sz="4" w:space="0" w:color="000000"/>
              <w:bottom w:val="single" w:sz="4" w:space="0" w:color="000000"/>
              <w:right w:val="single" w:sz="4" w:space="0" w:color="000000"/>
            </w:tcBorders>
            <w:shd w:val="clear" w:color="auto" w:fill="D9D9D9"/>
            <w:vAlign w:val="center"/>
          </w:tcPr>
          <w:p w14:paraId="33C03AA4" w14:textId="77777777" w:rsidR="00CF6A41" w:rsidRPr="00B00B65" w:rsidRDefault="00CF6A41" w:rsidP="00CF6A41">
            <w:pPr>
              <w:suppressAutoHyphens/>
              <w:spacing w:after="0" w:line="240" w:lineRule="auto"/>
              <w:rPr>
                <w:rFonts w:ascii="Times New Roman" w:eastAsia="Times New Roman" w:hAnsi="Times New Roman" w:cs="Times New Roman"/>
                <w:b/>
                <w:lang w:eastAsia="pl-PL"/>
              </w:rPr>
            </w:pPr>
            <w:r w:rsidRPr="00B00B65">
              <w:rPr>
                <w:rFonts w:ascii="Times New Roman" w:eastAsia="Times New Roman" w:hAnsi="Times New Roman" w:cs="Times New Roman"/>
                <w:b/>
                <w:lang w:eastAsia="pl-PL"/>
              </w:rPr>
              <w:t>Termin otwarcia ofert</w:t>
            </w:r>
          </w:p>
        </w:tc>
      </w:tr>
    </w:tbl>
    <w:p w14:paraId="55F11C95" w14:textId="34732106" w:rsidR="00CF6A41" w:rsidRPr="00825E3C" w:rsidRDefault="00CF6A41" w:rsidP="00912854">
      <w:pPr>
        <w:numPr>
          <w:ilvl w:val="2"/>
          <w:numId w:val="20"/>
        </w:numPr>
        <w:suppressAutoHyphens/>
        <w:autoSpaceDE w:val="0"/>
        <w:spacing w:after="0" w:line="240" w:lineRule="auto"/>
        <w:jc w:val="both"/>
        <w:rPr>
          <w:rFonts w:ascii="Times New Roman" w:eastAsia="Calibri" w:hAnsi="Times New Roman" w:cs="Times New Roman"/>
          <w:color w:val="FF0000"/>
          <w:lang w:eastAsia="zh-CN"/>
        </w:rPr>
      </w:pPr>
      <w:r w:rsidRPr="00B00B65">
        <w:rPr>
          <w:rFonts w:ascii="Times New Roman" w:eastAsia="Times New Roman" w:hAnsi="Times New Roman" w:cs="Times New Roman"/>
          <w:lang w:eastAsia="pl-PL"/>
        </w:rPr>
        <w:t>Otwarcie ofert nastąpi niezwłocznie po upływie terminu składania ofert, tj.</w:t>
      </w:r>
      <w:r w:rsidR="00246FF6" w:rsidRPr="00B00B65">
        <w:rPr>
          <w:rFonts w:ascii="Times New Roman" w:eastAsia="Times New Roman" w:hAnsi="Times New Roman" w:cs="Times New Roman"/>
          <w:lang w:eastAsia="pl-PL"/>
        </w:rPr>
        <w:t xml:space="preserve"> </w:t>
      </w:r>
      <w:r w:rsidR="0008558F">
        <w:rPr>
          <w:rFonts w:ascii="Times New Roman" w:eastAsia="Times New Roman" w:hAnsi="Times New Roman" w:cs="Times New Roman"/>
          <w:b/>
          <w:color w:val="FF0000"/>
          <w:shd w:val="clear" w:color="auto" w:fill="F7CAAC" w:themeFill="accent2" w:themeFillTint="66"/>
          <w:lang w:eastAsia="pl-PL"/>
        </w:rPr>
        <w:t>26</w:t>
      </w:r>
      <w:r w:rsidR="004872B6" w:rsidRPr="00825E3C">
        <w:rPr>
          <w:rFonts w:ascii="Times New Roman" w:eastAsia="Times New Roman" w:hAnsi="Times New Roman" w:cs="Times New Roman"/>
          <w:b/>
          <w:color w:val="FF0000"/>
          <w:shd w:val="clear" w:color="auto" w:fill="F7CAAC" w:themeFill="accent2" w:themeFillTint="66"/>
          <w:lang w:eastAsia="pl-PL"/>
        </w:rPr>
        <w:t>.</w:t>
      </w:r>
      <w:r w:rsidR="0008558F">
        <w:rPr>
          <w:rFonts w:ascii="Times New Roman" w:eastAsia="Times New Roman" w:hAnsi="Times New Roman" w:cs="Times New Roman"/>
          <w:b/>
          <w:color w:val="FF0000"/>
          <w:shd w:val="clear" w:color="auto" w:fill="F7CAAC" w:themeFill="accent2" w:themeFillTint="66"/>
          <w:lang w:eastAsia="pl-PL"/>
        </w:rPr>
        <w:t>05</w:t>
      </w:r>
      <w:r w:rsidR="008A5590" w:rsidRPr="00825E3C">
        <w:rPr>
          <w:rFonts w:ascii="Times New Roman" w:eastAsia="Times New Roman" w:hAnsi="Times New Roman" w:cs="Times New Roman"/>
          <w:b/>
          <w:color w:val="FF0000"/>
          <w:shd w:val="clear" w:color="auto" w:fill="F7CAAC" w:themeFill="accent2" w:themeFillTint="66"/>
          <w:lang w:eastAsia="pl-PL"/>
        </w:rPr>
        <w:t>.202</w:t>
      </w:r>
      <w:r w:rsidR="0008558F">
        <w:rPr>
          <w:rFonts w:ascii="Times New Roman" w:eastAsia="Times New Roman" w:hAnsi="Times New Roman" w:cs="Times New Roman"/>
          <w:b/>
          <w:color w:val="FF0000"/>
          <w:shd w:val="clear" w:color="auto" w:fill="F7CAAC" w:themeFill="accent2" w:themeFillTint="66"/>
          <w:lang w:eastAsia="pl-PL"/>
        </w:rPr>
        <w:t>5</w:t>
      </w:r>
      <w:r w:rsidRPr="00825E3C">
        <w:rPr>
          <w:rFonts w:ascii="Times New Roman" w:eastAsia="Times New Roman" w:hAnsi="Times New Roman" w:cs="Times New Roman"/>
          <w:b/>
          <w:color w:val="FF0000"/>
          <w:u w:val="single"/>
          <w:shd w:val="clear" w:color="auto" w:fill="F7CAAC" w:themeFill="accent2" w:themeFillTint="66"/>
          <w:lang w:eastAsia="pl-PL"/>
        </w:rPr>
        <w:t>r</w:t>
      </w:r>
      <w:r w:rsidRPr="00825E3C">
        <w:rPr>
          <w:rFonts w:ascii="Times New Roman" w:eastAsia="Times New Roman" w:hAnsi="Times New Roman" w:cs="Times New Roman"/>
          <w:b/>
          <w:color w:val="FF0000"/>
          <w:u w:val="single"/>
          <w:shd w:val="clear" w:color="auto" w:fill="F7CAAC"/>
          <w:lang w:eastAsia="pl-PL"/>
        </w:rPr>
        <w:t>. o godz. 09:</w:t>
      </w:r>
      <w:r w:rsidR="00871407" w:rsidRPr="00825E3C">
        <w:rPr>
          <w:rFonts w:ascii="Times New Roman" w:eastAsia="Times New Roman" w:hAnsi="Times New Roman" w:cs="Times New Roman"/>
          <w:b/>
          <w:color w:val="FF0000"/>
          <w:u w:val="single"/>
          <w:shd w:val="clear" w:color="auto" w:fill="F7CAAC"/>
          <w:lang w:eastAsia="pl-PL"/>
        </w:rPr>
        <w:t>15</w:t>
      </w:r>
      <w:r w:rsidR="003A0436" w:rsidRPr="00825E3C">
        <w:rPr>
          <w:rFonts w:ascii="Times New Roman" w:eastAsia="Times New Roman" w:hAnsi="Times New Roman" w:cs="Times New Roman"/>
          <w:b/>
          <w:color w:val="FF0000"/>
          <w:u w:val="single"/>
          <w:shd w:val="clear" w:color="auto" w:fill="F7CAAC"/>
          <w:lang w:eastAsia="pl-PL"/>
        </w:rPr>
        <w:t>.</w:t>
      </w:r>
      <w:r w:rsidRPr="00825E3C">
        <w:rPr>
          <w:rFonts w:ascii="Times New Roman" w:eastAsia="Times New Roman" w:hAnsi="Times New Roman" w:cs="Times New Roman"/>
          <w:color w:val="FF0000"/>
          <w:lang w:eastAsia="pl-PL"/>
        </w:rPr>
        <w:t xml:space="preserve"> </w:t>
      </w:r>
    </w:p>
    <w:p w14:paraId="1DE25147" w14:textId="77777777" w:rsidR="00CF6A41" w:rsidRPr="00B00B65" w:rsidRDefault="00CF6A41" w:rsidP="00912854">
      <w:pPr>
        <w:numPr>
          <w:ilvl w:val="2"/>
          <w:numId w:val="20"/>
        </w:numPr>
        <w:tabs>
          <w:tab w:val="left" w:pos="426"/>
        </w:tabs>
        <w:suppressAutoHyphens/>
        <w:autoSpaceDE w:val="0"/>
        <w:spacing w:after="0" w:line="240" w:lineRule="auto"/>
        <w:ind w:left="426" w:hanging="426"/>
        <w:jc w:val="both"/>
        <w:rPr>
          <w:rFonts w:ascii="Times New Roman" w:eastAsia="Calibri" w:hAnsi="Times New Roman" w:cs="Times New Roman"/>
          <w:lang w:eastAsia="zh-CN"/>
        </w:rPr>
      </w:pPr>
      <w:r w:rsidRPr="00B00B65">
        <w:rPr>
          <w:rFonts w:ascii="Times New Roman" w:eastAsia="Calibri" w:hAnsi="Times New Roman" w:cs="Times New Roman"/>
          <w:lang w:eastAsia="pl-PL"/>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0E54DFC5" w14:textId="77777777" w:rsidR="00CF6A41" w:rsidRPr="00B00B65" w:rsidRDefault="00CF6A41" w:rsidP="00912854">
      <w:pPr>
        <w:numPr>
          <w:ilvl w:val="2"/>
          <w:numId w:val="20"/>
        </w:numPr>
        <w:tabs>
          <w:tab w:val="left" w:pos="426"/>
        </w:tabs>
        <w:suppressAutoHyphens/>
        <w:autoSpaceDE w:val="0"/>
        <w:spacing w:after="0" w:line="240" w:lineRule="auto"/>
        <w:ind w:left="426" w:hanging="426"/>
        <w:jc w:val="both"/>
        <w:rPr>
          <w:rFonts w:ascii="Times New Roman" w:eastAsia="Calibri" w:hAnsi="Times New Roman" w:cs="Times New Roman"/>
          <w:lang w:eastAsia="zh-CN"/>
        </w:rPr>
      </w:pPr>
      <w:r w:rsidRPr="00B00B65">
        <w:rPr>
          <w:rFonts w:ascii="Times New Roman" w:eastAsia="Calibri" w:hAnsi="Times New Roman" w:cs="Times New Roman"/>
          <w:lang w:eastAsia="pl-PL"/>
        </w:rPr>
        <w:t xml:space="preserve">Zamawiający poinformuje o zmianie terminu otwarcia ofert na stronie internetowej prowadzonego postępowania. </w:t>
      </w:r>
    </w:p>
    <w:p w14:paraId="69194D46" w14:textId="77777777" w:rsidR="00CF6A41" w:rsidRPr="00B00B65" w:rsidRDefault="00CF6A41" w:rsidP="00912854">
      <w:pPr>
        <w:numPr>
          <w:ilvl w:val="2"/>
          <w:numId w:val="20"/>
        </w:numPr>
        <w:tabs>
          <w:tab w:val="left" w:pos="426"/>
        </w:tabs>
        <w:suppressAutoHyphens/>
        <w:autoSpaceDE w:val="0"/>
        <w:spacing w:after="0" w:line="240" w:lineRule="auto"/>
        <w:ind w:left="426" w:hanging="426"/>
        <w:jc w:val="both"/>
        <w:rPr>
          <w:rFonts w:ascii="Times New Roman" w:eastAsia="Calibri" w:hAnsi="Times New Roman" w:cs="Times New Roman"/>
          <w:lang w:eastAsia="zh-CN"/>
        </w:rPr>
      </w:pPr>
      <w:r w:rsidRPr="00B00B65">
        <w:rPr>
          <w:rFonts w:ascii="Times New Roman" w:eastAsia="Calibri" w:hAnsi="Times New Roman" w:cs="Times New Roman"/>
          <w:lang w:eastAsia="pl-PL"/>
        </w:rPr>
        <w:t>Zamawiający, najpóźniej przed otwarciem ofert, udostępnia na stronie internetowej prowadzonego postępowania informację o kwocie, jaką zamierza przeznaczyć na sfinansowanie zamówienia.</w:t>
      </w:r>
    </w:p>
    <w:p w14:paraId="0AB665ED" w14:textId="77777777" w:rsidR="00CF6A41" w:rsidRPr="00B00B65" w:rsidRDefault="00CF6A41" w:rsidP="00912854">
      <w:pPr>
        <w:numPr>
          <w:ilvl w:val="2"/>
          <w:numId w:val="20"/>
        </w:numPr>
        <w:suppressAutoHyphens/>
        <w:autoSpaceDE w:val="0"/>
        <w:spacing w:after="0" w:line="240" w:lineRule="auto"/>
        <w:jc w:val="both"/>
        <w:rPr>
          <w:rFonts w:ascii="Times New Roman" w:eastAsia="Calibri" w:hAnsi="Times New Roman" w:cs="Times New Roman"/>
          <w:b/>
          <w:lang w:eastAsia="pl-PL"/>
        </w:rPr>
      </w:pPr>
      <w:r w:rsidRPr="00B00B65">
        <w:rPr>
          <w:rFonts w:ascii="Times New Roman" w:eastAsia="Calibri" w:hAnsi="Times New Roman" w:cs="Times New Roman"/>
          <w:b/>
          <w:lang w:eastAsia="pl-PL"/>
        </w:rPr>
        <w:t>Otwarcie ofert jest niejawne.</w:t>
      </w:r>
    </w:p>
    <w:p w14:paraId="1270F35E" w14:textId="77777777" w:rsidR="00CF6A41" w:rsidRPr="00B00B65" w:rsidRDefault="00CF6A41" w:rsidP="00912854">
      <w:pPr>
        <w:numPr>
          <w:ilvl w:val="2"/>
          <w:numId w:val="20"/>
        </w:numPr>
        <w:tabs>
          <w:tab w:val="left" w:pos="426"/>
        </w:tabs>
        <w:suppressAutoHyphens/>
        <w:autoSpaceDE w:val="0"/>
        <w:spacing w:after="0" w:line="240" w:lineRule="auto"/>
        <w:ind w:left="426" w:hanging="426"/>
        <w:jc w:val="both"/>
        <w:rPr>
          <w:rFonts w:ascii="Times New Roman" w:eastAsia="Calibri" w:hAnsi="Times New Roman" w:cs="Times New Roman"/>
          <w:lang w:eastAsia="zh-CN"/>
        </w:rPr>
      </w:pPr>
      <w:r w:rsidRPr="00B00B65">
        <w:rPr>
          <w:rFonts w:ascii="Times New Roman" w:eastAsia="Calibri" w:hAnsi="Times New Roman" w:cs="Times New Roman"/>
          <w:lang w:eastAsia="pl-PL"/>
        </w:rPr>
        <w:t>Zamawiający, niezwłocznie po otwarciu ofert, udostępnia na stronie internetowej prowadzonego postępowania informacje o:</w:t>
      </w:r>
    </w:p>
    <w:p w14:paraId="12350E74" w14:textId="77777777" w:rsidR="00CF6A41" w:rsidRPr="00B00B65" w:rsidRDefault="00CF6A41" w:rsidP="007C546C">
      <w:pPr>
        <w:suppressAutoHyphens/>
        <w:spacing w:after="0" w:line="240" w:lineRule="auto"/>
        <w:ind w:left="567" w:hanging="283"/>
        <w:jc w:val="both"/>
        <w:rPr>
          <w:rFonts w:ascii="Times New Roman" w:eastAsia="Calibri" w:hAnsi="Times New Roman" w:cs="Times New Roman"/>
          <w:lang w:eastAsia="pl-PL"/>
        </w:rPr>
      </w:pPr>
      <w:r w:rsidRPr="00B00B65">
        <w:rPr>
          <w:rFonts w:ascii="Times New Roman" w:eastAsia="Calibri" w:hAnsi="Times New Roman" w:cs="Times New Roman"/>
          <w:lang w:eastAsia="pl-PL"/>
        </w:rPr>
        <w:lastRenderedPageBreak/>
        <w:t xml:space="preserve">1) </w:t>
      </w:r>
      <w:r w:rsidR="00D805B9" w:rsidRPr="00B00B65">
        <w:rPr>
          <w:rFonts w:ascii="Times New Roman" w:eastAsia="Calibri" w:hAnsi="Times New Roman" w:cs="Times New Roman"/>
          <w:lang w:eastAsia="pl-PL"/>
        </w:rPr>
        <w:t xml:space="preserve"> </w:t>
      </w:r>
      <w:r w:rsidRPr="00B00B65">
        <w:rPr>
          <w:rFonts w:ascii="Times New Roman" w:eastAsia="Calibri" w:hAnsi="Times New Roman" w:cs="Times New Roman"/>
          <w:lang w:eastAsia="pl-PL"/>
        </w:rPr>
        <w:t>nazwach albo imionach i nazwiskach oraz siedzibach lub miejscach prowadzonej działalności gospodarczej albo miejscach zamieszkania wykonawców, których oferty zostały otwarte;</w:t>
      </w:r>
    </w:p>
    <w:p w14:paraId="18783F8D" w14:textId="77777777" w:rsidR="00CF6A41" w:rsidRPr="00B00B65" w:rsidRDefault="00CF6A41" w:rsidP="007C546C">
      <w:pPr>
        <w:suppressAutoHyphens/>
        <w:spacing w:after="0" w:line="240" w:lineRule="auto"/>
        <w:ind w:left="567" w:hanging="283"/>
        <w:jc w:val="both"/>
        <w:rPr>
          <w:rFonts w:ascii="Times New Roman" w:eastAsia="Calibri" w:hAnsi="Times New Roman" w:cs="Times New Roman"/>
          <w:lang w:eastAsia="pl-PL"/>
        </w:rPr>
      </w:pPr>
      <w:r w:rsidRPr="00B00B65">
        <w:rPr>
          <w:rFonts w:ascii="Times New Roman" w:eastAsia="Calibri" w:hAnsi="Times New Roman" w:cs="Times New Roman"/>
          <w:lang w:eastAsia="pl-PL"/>
        </w:rPr>
        <w:t xml:space="preserve">2) </w:t>
      </w:r>
      <w:r w:rsidR="00D805B9" w:rsidRPr="00B00B65">
        <w:rPr>
          <w:rFonts w:ascii="Times New Roman" w:eastAsia="Calibri" w:hAnsi="Times New Roman" w:cs="Times New Roman"/>
          <w:lang w:eastAsia="pl-PL"/>
        </w:rPr>
        <w:t xml:space="preserve"> </w:t>
      </w:r>
      <w:r w:rsidRPr="00B00B65">
        <w:rPr>
          <w:rFonts w:ascii="Times New Roman" w:eastAsia="Calibri" w:hAnsi="Times New Roman" w:cs="Times New Roman"/>
          <w:lang w:eastAsia="pl-PL"/>
        </w:rPr>
        <w:t>cenach lub kosztach zawartych w ofertach.</w:t>
      </w:r>
    </w:p>
    <w:p w14:paraId="582ABBAB" w14:textId="77777777" w:rsidR="00CF6A41" w:rsidRPr="00B00B65" w:rsidRDefault="00CF6A41" w:rsidP="00912854">
      <w:pPr>
        <w:numPr>
          <w:ilvl w:val="0"/>
          <w:numId w:val="18"/>
        </w:numPr>
        <w:tabs>
          <w:tab w:val="clear" w:pos="0"/>
        </w:tabs>
        <w:suppressAutoHyphens/>
        <w:spacing w:after="0" w:line="240" w:lineRule="auto"/>
        <w:ind w:left="426" w:hanging="426"/>
        <w:jc w:val="both"/>
        <w:rPr>
          <w:rFonts w:ascii="Times New Roman" w:eastAsia="Calibri" w:hAnsi="Times New Roman" w:cs="Times New Roman"/>
          <w:lang w:eastAsia="pl-PL"/>
        </w:rPr>
      </w:pPr>
      <w:r w:rsidRPr="00B00B65">
        <w:rPr>
          <w:rFonts w:ascii="Times New Roman" w:eastAsia="Calibri" w:hAnsi="Times New Roman" w:cs="Times New Roman"/>
          <w:lang w:eastAsia="pl-PL"/>
        </w:rPr>
        <w:t>Informacja zostanie opublikowana na stronie postępowania na platformazakupowa.pl w sekcji ,,Komunikaty” .</w:t>
      </w:r>
    </w:p>
    <w:p w14:paraId="7A6E78D7" w14:textId="77777777" w:rsidR="00CF6A41" w:rsidRPr="00B00B65" w:rsidRDefault="00CF6A41" w:rsidP="00912854">
      <w:pPr>
        <w:numPr>
          <w:ilvl w:val="0"/>
          <w:numId w:val="18"/>
        </w:numPr>
        <w:suppressAutoHyphens/>
        <w:spacing w:after="0" w:line="240" w:lineRule="auto"/>
        <w:ind w:left="426" w:hanging="426"/>
        <w:jc w:val="both"/>
        <w:rPr>
          <w:rFonts w:ascii="Times New Roman" w:eastAsia="Calibri" w:hAnsi="Times New Roman" w:cs="Times New Roman"/>
          <w:lang w:eastAsia="zh-CN"/>
        </w:rPr>
      </w:pPr>
      <w:r w:rsidRPr="00B00B65">
        <w:rPr>
          <w:rFonts w:ascii="Times New Roman" w:eastAsia="Calibri" w:hAnsi="Times New Roman" w:cs="Times New Roman"/>
          <w:lang w:eastAsia="pl-PL"/>
        </w:rPr>
        <w:t>W przypadku ofert, które podlegają negocjacjom, Zamawiający udostępnia informacje, o których mowa w ust. 6 pkt 2, niezwłocznie po otwarciu ofert ostatecznych albo unieważnieniu postępowania.</w:t>
      </w:r>
    </w:p>
    <w:p w14:paraId="7B1EDB9E" w14:textId="77777777" w:rsidR="00CF6A41" w:rsidRPr="00B00B65" w:rsidRDefault="00CF6A41" w:rsidP="00912854">
      <w:pPr>
        <w:numPr>
          <w:ilvl w:val="0"/>
          <w:numId w:val="18"/>
        </w:numPr>
        <w:suppressAutoHyphens/>
        <w:spacing w:after="0" w:line="240" w:lineRule="auto"/>
        <w:ind w:left="426" w:hanging="426"/>
        <w:jc w:val="both"/>
        <w:rPr>
          <w:rFonts w:ascii="Times New Roman" w:eastAsia="Calibri" w:hAnsi="Times New Roman" w:cs="Times New Roman"/>
          <w:lang w:eastAsia="zh-CN"/>
        </w:rPr>
      </w:pPr>
      <w:r w:rsidRPr="00B00B65">
        <w:rPr>
          <w:rFonts w:ascii="Times New Roman" w:eastAsia="Calibri" w:hAnsi="Times New Roman" w:cs="Times New Roman"/>
          <w:lang w:eastAsia="pl-PL"/>
        </w:rPr>
        <w:t>Zgodnie z Ustawą Prawo Zamówień Publicznych Zamawiający nie ma obowiązku przeprowadzania jawnej sesji z otwarcia ofert, z udziałem wykonawców lub transmitowania sesji otwarcia za pośrednictwem elektronicznych narzędzi do przekazu wideo on-line a ma jedynie takie uprawnienie.</w:t>
      </w:r>
    </w:p>
    <w:p w14:paraId="69DC44FE" w14:textId="77777777" w:rsidR="00CF6A41" w:rsidRPr="00B00B65" w:rsidRDefault="00CF6A41" w:rsidP="00CF6A41">
      <w:pPr>
        <w:suppressAutoHyphens/>
        <w:spacing w:before="60" w:after="0" w:line="240" w:lineRule="auto"/>
        <w:jc w:val="both"/>
        <w:rPr>
          <w:rFonts w:ascii="Times New Roman" w:eastAsia="Calibri" w:hAnsi="Times New Roman" w:cs="Times New Roman"/>
          <w:b/>
          <w:lang w:eastAsia="pl-PL"/>
        </w:rPr>
      </w:pPr>
    </w:p>
    <w:tbl>
      <w:tblPr>
        <w:tblW w:w="9221" w:type="dxa"/>
        <w:tblInd w:w="-118" w:type="dxa"/>
        <w:tblLayout w:type="fixed"/>
        <w:tblLook w:val="0000" w:firstRow="0" w:lastRow="0" w:firstColumn="0" w:lastColumn="0" w:noHBand="0" w:noVBand="0"/>
      </w:tblPr>
      <w:tblGrid>
        <w:gridCol w:w="1809"/>
        <w:gridCol w:w="7412"/>
      </w:tblGrid>
      <w:tr w:rsidR="006D4EEC" w:rsidRPr="00B00B65" w14:paraId="016A3B36" w14:textId="77777777" w:rsidTr="006D4EEC">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424FA335" w14:textId="77777777" w:rsidR="006D4EEC" w:rsidRPr="00B00B65" w:rsidRDefault="006D4EEC" w:rsidP="006D4EEC">
            <w:pPr>
              <w:suppressAutoHyphens/>
              <w:spacing w:after="0" w:line="240" w:lineRule="auto"/>
              <w:rPr>
                <w:rFonts w:ascii="Times New Roman" w:eastAsia="Times New Roman" w:hAnsi="Times New Roman" w:cs="Times New Roman"/>
                <w:b/>
                <w:lang w:eastAsia="zh-CN"/>
              </w:rPr>
            </w:pPr>
            <w:r w:rsidRPr="00B00B65">
              <w:rPr>
                <w:rFonts w:ascii="Times New Roman" w:eastAsia="Times New Roman" w:hAnsi="Times New Roman" w:cs="Times New Roman"/>
                <w:b/>
                <w:lang w:eastAsia="zh-CN"/>
              </w:rPr>
              <w:t>ROZDZIAŁ 1</w:t>
            </w:r>
            <w:r w:rsidR="005A0171" w:rsidRPr="00B00B65">
              <w:rPr>
                <w:rFonts w:ascii="Times New Roman" w:eastAsia="Times New Roman" w:hAnsi="Times New Roman" w:cs="Times New Roman"/>
                <w:b/>
                <w:lang w:eastAsia="zh-CN"/>
              </w:rPr>
              <w:t>7</w:t>
            </w:r>
          </w:p>
        </w:tc>
        <w:tc>
          <w:tcPr>
            <w:tcW w:w="7412" w:type="dxa"/>
            <w:tcBorders>
              <w:top w:val="single" w:sz="4" w:space="0" w:color="000000"/>
              <w:bottom w:val="single" w:sz="4" w:space="0" w:color="000000"/>
              <w:right w:val="single" w:sz="4" w:space="0" w:color="000000"/>
            </w:tcBorders>
            <w:shd w:val="clear" w:color="auto" w:fill="D9D9D9"/>
            <w:vAlign w:val="center"/>
          </w:tcPr>
          <w:p w14:paraId="0435076B" w14:textId="77777777" w:rsidR="006D4EEC" w:rsidRPr="00B00B65" w:rsidRDefault="006D4EEC" w:rsidP="006D4EEC">
            <w:pPr>
              <w:suppressAutoHyphens/>
              <w:spacing w:after="0" w:line="240" w:lineRule="auto"/>
              <w:rPr>
                <w:rFonts w:ascii="Times New Roman" w:eastAsia="Times New Roman" w:hAnsi="Times New Roman" w:cs="Times New Roman"/>
                <w:b/>
                <w:lang w:eastAsia="pl-PL"/>
              </w:rPr>
            </w:pPr>
            <w:r w:rsidRPr="00B00B65">
              <w:rPr>
                <w:rFonts w:ascii="Times New Roman" w:eastAsia="Times New Roman" w:hAnsi="Times New Roman" w:cs="Times New Roman"/>
                <w:b/>
                <w:lang w:eastAsia="pl-PL"/>
              </w:rPr>
              <w:t>Sposób obliczenia ceny</w:t>
            </w:r>
          </w:p>
        </w:tc>
      </w:tr>
    </w:tbl>
    <w:p w14:paraId="636E47F4" w14:textId="024E1EE5" w:rsidR="006D4EEC" w:rsidRPr="00B00B65" w:rsidRDefault="006D4EEC" w:rsidP="00912854">
      <w:pPr>
        <w:numPr>
          <w:ilvl w:val="6"/>
          <w:numId w:val="21"/>
        </w:numPr>
        <w:suppressAutoHyphens/>
        <w:autoSpaceDE w:val="0"/>
        <w:spacing w:after="0" w:line="240" w:lineRule="auto"/>
        <w:ind w:left="426" w:hanging="426"/>
        <w:jc w:val="both"/>
        <w:rPr>
          <w:rFonts w:ascii="Times New Roman" w:eastAsia="Calibri" w:hAnsi="Times New Roman" w:cs="Times New Roman"/>
          <w:lang w:eastAsia="zh-CN"/>
        </w:rPr>
      </w:pPr>
      <w:r w:rsidRPr="00B00B65">
        <w:rPr>
          <w:rFonts w:ascii="Times New Roman" w:eastAsia="Calibri" w:hAnsi="Times New Roman" w:cs="Times New Roman"/>
          <w:lang w:eastAsia="zh-CN"/>
        </w:rPr>
        <w:t>Cena oferty musi uwzględniać wszystkie zobowiązania wynikające z umowy, tj. wszystkie koszty            i składniki związane z wykonaniem zamówienia oraz warunkami SWZ i uwzględniać cały zakres przedmiotu zamówienia (w tym podatki i narzuty). Cena oferty uwzględnia wszystkie zobowiązania, musi być podana w PLN cyfrowo, z wyodrębnieniem należnego podatku VAT - jeżeli występuje.</w:t>
      </w:r>
    </w:p>
    <w:p w14:paraId="18CB4478" w14:textId="77777777" w:rsidR="006D4EEC" w:rsidRPr="00B00B65" w:rsidRDefault="006D4EEC" w:rsidP="00912854">
      <w:pPr>
        <w:numPr>
          <w:ilvl w:val="6"/>
          <w:numId w:val="21"/>
        </w:numPr>
        <w:suppressAutoHyphens/>
        <w:spacing w:before="60" w:after="0" w:line="240" w:lineRule="auto"/>
        <w:ind w:left="426" w:hanging="426"/>
        <w:jc w:val="both"/>
        <w:rPr>
          <w:rFonts w:ascii="Times New Roman" w:eastAsia="Calibri" w:hAnsi="Times New Roman" w:cs="Times New Roman"/>
          <w:lang w:eastAsia="zh-CN"/>
        </w:rPr>
      </w:pPr>
      <w:r w:rsidRPr="00B00B65">
        <w:rPr>
          <w:rFonts w:ascii="Times New Roman" w:eastAsia="Calibri" w:hAnsi="Times New Roman" w:cs="Times New Roman"/>
          <w:lang w:eastAsia="zh-CN"/>
        </w:rPr>
        <w:t>Cenę należy określić z dokładnością do dwóch miejsc po przecinku. Kwoty wykazane w ofercie zaokrągla się do pełnych groszy, przy czym końcówki poniżej 0,5 grosza pomija się, a końcówki 0,5 grosza i wyższe zaokrągla się do 1 grosza.</w:t>
      </w:r>
    </w:p>
    <w:p w14:paraId="490E72F4" w14:textId="77777777" w:rsidR="006D4EEC" w:rsidRPr="00B00B65" w:rsidRDefault="006D4EEC" w:rsidP="00912854">
      <w:pPr>
        <w:numPr>
          <w:ilvl w:val="6"/>
          <w:numId w:val="21"/>
        </w:numPr>
        <w:suppressAutoHyphens/>
        <w:spacing w:before="60" w:after="0" w:line="240" w:lineRule="auto"/>
        <w:ind w:left="426" w:hanging="426"/>
        <w:jc w:val="both"/>
        <w:rPr>
          <w:rFonts w:ascii="Times New Roman" w:eastAsia="Calibri" w:hAnsi="Times New Roman" w:cs="Times New Roman"/>
          <w:lang w:eastAsia="zh-CN"/>
        </w:rPr>
      </w:pPr>
      <w:r w:rsidRPr="00B00B65">
        <w:rPr>
          <w:rFonts w:ascii="Times New Roman" w:eastAsia="Calibri" w:hAnsi="Times New Roman" w:cs="Times New Roman"/>
          <w:lang w:eastAsia="zh-CN"/>
        </w:rPr>
        <w:t>Cena ustalona przez Wykonawcę zostanie ustalona na okres ważności umowy i nie będzie podlegała zmianom.</w:t>
      </w:r>
    </w:p>
    <w:p w14:paraId="4A5CDFCB" w14:textId="62A5FDB3" w:rsidR="006D4EEC" w:rsidRPr="00B00B65" w:rsidRDefault="006D4EEC" w:rsidP="00912854">
      <w:pPr>
        <w:numPr>
          <w:ilvl w:val="6"/>
          <w:numId w:val="21"/>
        </w:numPr>
        <w:suppressAutoHyphens/>
        <w:spacing w:before="60" w:after="0" w:line="240" w:lineRule="auto"/>
        <w:ind w:left="426" w:hanging="426"/>
        <w:jc w:val="both"/>
        <w:rPr>
          <w:rFonts w:ascii="Times New Roman" w:eastAsia="Calibri" w:hAnsi="Times New Roman" w:cs="Times New Roman"/>
          <w:lang w:eastAsia="zh-CN"/>
        </w:rPr>
      </w:pPr>
      <w:r w:rsidRPr="00B00B65">
        <w:rPr>
          <w:rFonts w:ascii="Times New Roman" w:eastAsia="Calibri" w:hAnsi="Times New Roman" w:cs="Times New Roman"/>
          <w:lang w:eastAsia="zh-CN"/>
        </w:rPr>
        <w:t>Cenę za wykonanie przedmiotu zamówienia</w:t>
      </w:r>
      <w:r w:rsidR="00420351">
        <w:rPr>
          <w:rFonts w:ascii="Times New Roman" w:eastAsia="Calibri" w:hAnsi="Times New Roman" w:cs="Times New Roman"/>
          <w:lang w:eastAsia="zh-CN"/>
        </w:rPr>
        <w:t xml:space="preserve"> na część I </w:t>
      </w:r>
      <w:proofErr w:type="spellStart"/>
      <w:r w:rsidR="00420351">
        <w:rPr>
          <w:rFonts w:ascii="Times New Roman" w:eastAsia="Calibri" w:hAnsi="Times New Roman" w:cs="Times New Roman"/>
          <w:lang w:eastAsia="zh-CN"/>
        </w:rPr>
        <w:t>i</w:t>
      </w:r>
      <w:proofErr w:type="spellEnd"/>
      <w:r w:rsidR="00420351">
        <w:rPr>
          <w:rFonts w:ascii="Times New Roman" w:eastAsia="Calibri" w:hAnsi="Times New Roman" w:cs="Times New Roman"/>
          <w:lang w:eastAsia="zh-CN"/>
        </w:rPr>
        <w:t xml:space="preserve"> II, </w:t>
      </w:r>
      <w:r w:rsidRPr="00B00B65">
        <w:rPr>
          <w:rFonts w:ascii="Times New Roman" w:eastAsia="Calibri" w:hAnsi="Times New Roman" w:cs="Times New Roman"/>
          <w:lang w:eastAsia="zh-CN"/>
        </w:rPr>
        <w:t xml:space="preserve"> należy wpisać do  „Formularza ofertowego” stanowiącego załącznik do niniejszej specyfikacji warunków zamówienia.</w:t>
      </w:r>
    </w:p>
    <w:p w14:paraId="680250D3" w14:textId="77777777" w:rsidR="006D4EEC" w:rsidRPr="00B00B65" w:rsidRDefault="006D4EEC" w:rsidP="00912854">
      <w:pPr>
        <w:numPr>
          <w:ilvl w:val="6"/>
          <w:numId w:val="21"/>
        </w:numPr>
        <w:suppressAutoHyphens/>
        <w:spacing w:after="0" w:line="240" w:lineRule="auto"/>
        <w:ind w:left="426" w:hanging="426"/>
        <w:jc w:val="both"/>
        <w:rPr>
          <w:rFonts w:ascii="Times New Roman" w:eastAsia="Calibri" w:hAnsi="Times New Roman" w:cs="Times New Roman"/>
          <w:lang w:eastAsia="zh-CN"/>
        </w:rPr>
      </w:pPr>
      <w:r w:rsidRPr="00B00B65">
        <w:rPr>
          <w:rFonts w:ascii="Times New Roman" w:eastAsia="Calibri" w:hAnsi="Times New Roman" w:cs="Times New Roman"/>
          <w:lang w:eastAsia="zh-CN"/>
        </w:rPr>
        <w:t>Wynagrodzenie za przedmiot umowy jest wynagrodzeniem ryczałtowym.</w:t>
      </w:r>
    </w:p>
    <w:p w14:paraId="3BE3A5F0" w14:textId="77777777" w:rsidR="006D4EEC" w:rsidRPr="00B00B65" w:rsidRDefault="006D4EEC" w:rsidP="006D4EEC">
      <w:pPr>
        <w:suppressAutoHyphens/>
        <w:spacing w:before="60" w:after="0" w:line="240" w:lineRule="auto"/>
        <w:jc w:val="both"/>
        <w:rPr>
          <w:rFonts w:ascii="Times New Roman" w:eastAsia="Calibri" w:hAnsi="Times New Roman" w:cs="Times New Roman"/>
          <w:b/>
          <w:lang w:eastAsia="zh-CN"/>
        </w:rPr>
      </w:pPr>
    </w:p>
    <w:tbl>
      <w:tblPr>
        <w:tblW w:w="9221" w:type="dxa"/>
        <w:tblInd w:w="-118" w:type="dxa"/>
        <w:tblLayout w:type="fixed"/>
        <w:tblLook w:val="0000" w:firstRow="0" w:lastRow="0" w:firstColumn="0" w:lastColumn="0" w:noHBand="0" w:noVBand="0"/>
      </w:tblPr>
      <w:tblGrid>
        <w:gridCol w:w="1809"/>
        <w:gridCol w:w="7412"/>
      </w:tblGrid>
      <w:tr w:rsidR="006D4EEC" w:rsidRPr="00B00B65" w14:paraId="3C4275C0" w14:textId="77777777" w:rsidTr="006D4EEC">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2761C89F" w14:textId="77777777" w:rsidR="006D4EEC" w:rsidRPr="00B00B65" w:rsidRDefault="006D4EEC" w:rsidP="006D4EEC">
            <w:pPr>
              <w:suppressAutoHyphens/>
              <w:spacing w:after="0" w:line="240" w:lineRule="auto"/>
              <w:rPr>
                <w:rFonts w:ascii="Times New Roman" w:eastAsia="Times New Roman" w:hAnsi="Times New Roman" w:cs="Times New Roman"/>
                <w:b/>
                <w:lang w:eastAsia="zh-CN"/>
              </w:rPr>
            </w:pPr>
            <w:r w:rsidRPr="00B00B65">
              <w:rPr>
                <w:rFonts w:ascii="Times New Roman" w:eastAsia="Times New Roman" w:hAnsi="Times New Roman" w:cs="Times New Roman"/>
                <w:b/>
                <w:lang w:eastAsia="zh-CN"/>
              </w:rPr>
              <w:t>ROZDZIAŁ 1</w:t>
            </w:r>
            <w:r w:rsidR="005A0171" w:rsidRPr="00B00B65">
              <w:rPr>
                <w:rFonts w:ascii="Times New Roman" w:eastAsia="Times New Roman" w:hAnsi="Times New Roman" w:cs="Times New Roman"/>
                <w:b/>
                <w:lang w:eastAsia="zh-CN"/>
              </w:rPr>
              <w:t>8</w:t>
            </w:r>
          </w:p>
        </w:tc>
        <w:tc>
          <w:tcPr>
            <w:tcW w:w="7412" w:type="dxa"/>
            <w:tcBorders>
              <w:top w:val="single" w:sz="4" w:space="0" w:color="000000"/>
              <w:bottom w:val="single" w:sz="4" w:space="0" w:color="000000"/>
              <w:right w:val="single" w:sz="4" w:space="0" w:color="000000"/>
            </w:tcBorders>
            <w:shd w:val="clear" w:color="auto" w:fill="D9D9D9"/>
            <w:vAlign w:val="center"/>
          </w:tcPr>
          <w:p w14:paraId="6D5A4CD5" w14:textId="6BB259C6" w:rsidR="006D4EEC" w:rsidRPr="00B00B65" w:rsidRDefault="006D4EEC" w:rsidP="006D4EEC">
            <w:pPr>
              <w:suppressAutoHyphens/>
              <w:spacing w:after="0" w:line="240" w:lineRule="auto"/>
              <w:rPr>
                <w:rFonts w:ascii="Times New Roman" w:eastAsia="Times New Roman" w:hAnsi="Times New Roman" w:cs="Times New Roman"/>
                <w:b/>
                <w:lang w:eastAsia="pl-PL"/>
              </w:rPr>
            </w:pPr>
            <w:r w:rsidRPr="00B00B65">
              <w:rPr>
                <w:rFonts w:ascii="Times New Roman" w:eastAsia="Times New Roman" w:hAnsi="Times New Roman" w:cs="Times New Roman"/>
                <w:b/>
                <w:lang w:eastAsia="pl-PL"/>
              </w:rPr>
              <w:t xml:space="preserve">Opis kryteriów oceny ofert, wraz z podaniem wag tych </w:t>
            </w:r>
            <w:r w:rsidR="00217910" w:rsidRPr="00B00B65">
              <w:rPr>
                <w:rFonts w:ascii="Times New Roman" w:eastAsia="Times New Roman" w:hAnsi="Times New Roman" w:cs="Times New Roman"/>
                <w:b/>
                <w:lang w:eastAsia="pl-PL"/>
              </w:rPr>
              <w:t>kryteriów</w:t>
            </w:r>
            <w:r w:rsidRPr="00B00B65">
              <w:rPr>
                <w:rFonts w:ascii="Times New Roman" w:eastAsia="Times New Roman" w:hAnsi="Times New Roman" w:cs="Times New Roman"/>
                <w:b/>
                <w:lang w:eastAsia="pl-PL"/>
              </w:rPr>
              <w:t xml:space="preserve"> i sposobu oceny</w:t>
            </w:r>
          </w:p>
        </w:tc>
      </w:tr>
    </w:tbl>
    <w:p w14:paraId="5CAC0FA7" w14:textId="1F00820F" w:rsidR="006D4EEC" w:rsidRPr="006B1663" w:rsidRDefault="006D4EEC" w:rsidP="00134731">
      <w:pPr>
        <w:suppressAutoHyphens/>
        <w:autoSpaceDE w:val="0"/>
        <w:spacing w:after="0" w:line="240" w:lineRule="auto"/>
        <w:jc w:val="both"/>
        <w:rPr>
          <w:rFonts w:ascii="Times New Roman" w:eastAsia="Calibri" w:hAnsi="Times New Roman" w:cs="Times New Roman"/>
          <w:lang w:eastAsia="zh-CN"/>
        </w:rPr>
      </w:pPr>
      <w:r w:rsidRPr="006B1663">
        <w:rPr>
          <w:rFonts w:ascii="Times New Roman" w:eastAsia="Calibri" w:hAnsi="Times New Roman" w:cs="Times New Roman"/>
          <w:color w:val="000000"/>
          <w:lang w:eastAsia="pl-PL"/>
        </w:rPr>
        <w:t xml:space="preserve">Przy wyborze oferty Zamawiający będzie się kierował </w:t>
      </w:r>
      <w:r w:rsidRPr="006B1663">
        <w:rPr>
          <w:rFonts w:ascii="Times New Roman" w:eastAsia="Calibri" w:hAnsi="Times New Roman" w:cs="Times New Roman"/>
          <w:b/>
          <w:color w:val="000000"/>
          <w:lang w:eastAsia="pl-PL"/>
        </w:rPr>
        <w:t xml:space="preserve">następującymi </w:t>
      </w:r>
      <w:r w:rsidR="00200675" w:rsidRPr="006B1663">
        <w:rPr>
          <w:rFonts w:ascii="Times New Roman" w:eastAsia="Calibri" w:hAnsi="Times New Roman" w:cs="Times New Roman"/>
          <w:b/>
          <w:color w:val="000000"/>
          <w:lang w:eastAsia="pl-PL"/>
        </w:rPr>
        <w:t>kryteriami:</w:t>
      </w:r>
    </w:p>
    <w:p w14:paraId="37E03D6E" w14:textId="77777777" w:rsidR="00435C98" w:rsidRPr="006B1663" w:rsidRDefault="00435C98" w:rsidP="00435C98">
      <w:pPr>
        <w:suppressAutoHyphens/>
        <w:autoSpaceDE w:val="0"/>
        <w:spacing w:after="0" w:line="240" w:lineRule="auto"/>
        <w:ind w:left="426"/>
        <w:jc w:val="both"/>
        <w:rPr>
          <w:rFonts w:ascii="Times New Roman" w:eastAsia="Calibri" w:hAnsi="Times New Roman" w:cs="Times New Roman"/>
          <w:lang w:eastAsia="zh-CN"/>
        </w:rPr>
      </w:pPr>
    </w:p>
    <w:p w14:paraId="20F4DD3D" w14:textId="1533BD1E" w:rsidR="008A5590" w:rsidRPr="005B3B0A" w:rsidRDefault="008147CC" w:rsidP="008A5590">
      <w:pPr>
        <w:pStyle w:val="Default"/>
        <w:ind w:left="180"/>
        <w:rPr>
          <w:rFonts w:ascii="Times New Roman" w:hAnsi="Times New Roman" w:cs="Times New Roman"/>
          <w:b/>
          <w:bCs/>
          <w:u w:val="single"/>
        </w:rPr>
      </w:pPr>
      <w:r w:rsidRPr="005B3B0A">
        <w:rPr>
          <w:rFonts w:ascii="Times New Roman" w:hAnsi="Times New Roman" w:cs="Times New Roman"/>
          <w:b/>
          <w:bCs/>
          <w:u w:val="single"/>
        </w:rPr>
        <w:t>Część</w:t>
      </w:r>
      <w:r w:rsidR="008A5590" w:rsidRPr="005B3B0A">
        <w:rPr>
          <w:rFonts w:ascii="Times New Roman" w:hAnsi="Times New Roman" w:cs="Times New Roman"/>
          <w:b/>
          <w:bCs/>
          <w:u w:val="single"/>
        </w:rPr>
        <w:t xml:space="preserve"> </w:t>
      </w:r>
      <w:r w:rsidR="004872B6">
        <w:rPr>
          <w:rFonts w:ascii="Times New Roman" w:hAnsi="Times New Roman" w:cs="Times New Roman"/>
          <w:b/>
          <w:bCs/>
          <w:u w:val="single"/>
        </w:rPr>
        <w:t xml:space="preserve"> </w:t>
      </w:r>
      <w:r w:rsidR="008A5590" w:rsidRPr="005B3B0A">
        <w:rPr>
          <w:rFonts w:ascii="Times New Roman" w:hAnsi="Times New Roman" w:cs="Times New Roman"/>
          <w:b/>
          <w:bCs/>
          <w:u w:val="single"/>
        </w:rPr>
        <w:t>I</w:t>
      </w:r>
      <w:r w:rsidR="004872B6">
        <w:rPr>
          <w:rFonts w:ascii="Times New Roman" w:hAnsi="Times New Roman" w:cs="Times New Roman"/>
          <w:b/>
          <w:bCs/>
          <w:u w:val="single"/>
        </w:rPr>
        <w:t xml:space="preserve"> </w:t>
      </w:r>
      <w:proofErr w:type="spellStart"/>
      <w:r w:rsidR="00190F88">
        <w:rPr>
          <w:rFonts w:ascii="Times New Roman" w:hAnsi="Times New Roman" w:cs="Times New Roman"/>
          <w:b/>
          <w:bCs/>
          <w:u w:val="single"/>
        </w:rPr>
        <w:t>i</w:t>
      </w:r>
      <w:proofErr w:type="spellEnd"/>
      <w:r w:rsidR="004872B6">
        <w:rPr>
          <w:rFonts w:ascii="Times New Roman" w:hAnsi="Times New Roman" w:cs="Times New Roman"/>
          <w:b/>
          <w:bCs/>
          <w:u w:val="single"/>
        </w:rPr>
        <w:t xml:space="preserve"> II</w:t>
      </w:r>
      <w:r w:rsidR="008A5590" w:rsidRPr="005B3B0A">
        <w:rPr>
          <w:rFonts w:ascii="Times New Roman" w:hAnsi="Times New Roman" w:cs="Times New Roman"/>
          <w:b/>
          <w:bCs/>
          <w:u w:val="single"/>
        </w:rPr>
        <w:t xml:space="preserve"> </w:t>
      </w:r>
    </w:p>
    <w:p w14:paraId="7907FCF4" w14:textId="11CDD0D3" w:rsidR="00896FE8" w:rsidRPr="006B1663" w:rsidRDefault="00896FE8" w:rsidP="004870B9">
      <w:pPr>
        <w:spacing w:line="240" w:lineRule="auto"/>
        <w:ind w:left="709"/>
        <w:jc w:val="both"/>
        <w:rPr>
          <w:rFonts w:ascii="Times New Roman" w:eastAsia="Calibri" w:hAnsi="Times New Roman" w:cs="Times New Roman"/>
          <w:color w:val="000000"/>
          <w:lang w:eastAsia="pl-PL"/>
        </w:rPr>
      </w:pPr>
      <w:r w:rsidRPr="006B1663">
        <w:rPr>
          <w:rFonts w:ascii="Times New Roman" w:eastAsia="Calibri" w:hAnsi="Times New Roman" w:cs="Times New Roman"/>
          <w:color w:val="000000"/>
          <w:lang w:eastAsia="pl-PL"/>
        </w:rPr>
        <w:t>Przy wyborze najkorzystniejszej oferty Zamawiający będzie się kierował następującym kryterium:</w:t>
      </w:r>
    </w:p>
    <w:tbl>
      <w:tblPr>
        <w:tblStyle w:val="Tabela-Siatka"/>
        <w:tblW w:w="0" w:type="auto"/>
        <w:jc w:val="center"/>
        <w:tblLook w:val="04A0" w:firstRow="1" w:lastRow="0" w:firstColumn="1" w:lastColumn="0" w:noHBand="0" w:noVBand="1"/>
      </w:tblPr>
      <w:tblGrid>
        <w:gridCol w:w="704"/>
        <w:gridCol w:w="2982"/>
        <w:gridCol w:w="850"/>
        <w:gridCol w:w="2268"/>
      </w:tblGrid>
      <w:tr w:rsidR="004872B6" w:rsidRPr="00D41F83" w14:paraId="126C1B02" w14:textId="77777777" w:rsidTr="00AA72A8">
        <w:trPr>
          <w:trHeight w:val="227"/>
          <w:jc w:val="center"/>
        </w:trPr>
        <w:tc>
          <w:tcPr>
            <w:tcW w:w="704" w:type="dxa"/>
            <w:vAlign w:val="center"/>
          </w:tcPr>
          <w:p w14:paraId="484AAD23" w14:textId="77777777" w:rsidR="004872B6" w:rsidRPr="00D41F83" w:rsidRDefault="004872B6" w:rsidP="00AA72A8">
            <w:pPr>
              <w:jc w:val="center"/>
              <w:rPr>
                <w:rFonts w:ascii="Times New Roman" w:hAnsi="Times New Roman" w:cs="Times New Roman"/>
                <w:b/>
                <w:bCs/>
                <w:color w:val="000000" w:themeColor="text1"/>
              </w:rPr>
            </w:pPr>
            <w:r w:rsidRPr="00D41F83">
              <w:rPr>
                <w:rFonts w:ascii="Times New Roman" w:hAnsi="Times New Roman" w:cs="Times New Roman"/>
                <w:b/>
                <w:bCs/>
                <w:color w:val="000000" w:themeColor="text1"/>
              </w:rPr>
              <w:t>L.p.</w:t>
            </w:r>
          </w:p>
        </w:tc>
        <w:tc>
          <w:tcPr>
            <w:tcW w:w="2982" w:type="dxa"/>
            <w:vAlign w:val="center"/>
          </w:tcPr>
          <w:p w14:paraId="73E0EE8E" w14:textId="77777777" w:rsidR="004872B6" w:rsidRPr="00D41F83" w:rsidRDefault="004872B6" w:rsidP="00AA72A8">
            <w:pPr>
              <w:jc w:val="center"/>
              <w:rPr>
                <w:rFonts w:ascii="Times New Roman" w:hAnsi="Times New Roman" w:cs="Times New Roman"/>
                <w:b/>
                <w:bCs/>
                <w:color w:val="000000" w:themeColor="text1"/>
              </w:rPr>
            </w:pPr>
            <w:r w:rsidRPr="00D41F83">
              <w:rPr>
                <w:rFonts w:ascii="Times New Roman" w:hAnsi="Times New Roman" w:cs="Times New Roman"/>
                <w:b/>
                <w:bCs/>
                <w:color w:val="000000" w:themeColor="text1"/>
              </w:rPr>
              <w:t>Nazwa kryterium</w:t>
            </w:r>
          </w:p>
        </w:tc>
        <w:tc>
          <w:tcPr>
            <w:tcW w:w="850" w:type="dxa"/>
            <w:vAlign w:val="center"/>
          </w:tcPr>
          <w:p w14:paraId="172CAB6F" w14:textId="77777777" w:rsidR="004872B6" w:rsidRPr="00D41F83" w:rsidRDefault="004872B6" w:rsidP="00AA72A8">
            <w:pPr>
              <w:jc w:val="center"/>
              <w:rPr>
                <w:rFonts w:ascii="Times New Roman" w:hAnsi="Times New Roman" w:cs="Times New Roman"/>
                <w:b/>
                <w:bCs/>
                <w:color w:val="000000" w:themeColor="text1"/>
              </w:rPr>
            </w:pPr>
            <w:r w:rsidRPr="00D41F83">
              <w:rPr>
                <w:rFonts w:ascii="Times New Roman" w:hAnsi="Times New Roman" w:cs="Times New Roman"/>
                <w:b/>
                <w:bCs/>
                <w:color w:val="000000" w:themeColor="text1"/>
              </w:rPr>
              <w:t>Waga</w:t>
            </w:r>
          </w:p>
        </w:tc>
        <w:tc>
          <w:tcPr>
            <w:tcW w:w="2268" w:type="dxa"/>
            <w:vAlign w:val="center"/>
          </w:tcPr>
          <w:p w14:paraId="27B97FE4" w14:textId="77777777" w:rsidR="004872B6" w:rsidRPr="00D41F83" w:rsidRDefault="004872B6" w:rsidP="00AA72A8">
            <w:pPr>
              <w:jc w:val="center"/>
              <w:rPr>
                <w:rFonts w:ascii="Times New Roman" w:hAnsi="Times New Roman" w:cs="Times New Roman"/>
                <w:b/>
                <w:bCs/>
                <w:color w:val="000000" w:themeColor="text1"/>
              </w:rPr>
            </w:pPr>
            <w:r w:rsidRPr="00D41F83">
              <w:rPr>
                <w:rFonts w:ascii="Times New Roman" w:hAnsi="Times New Roman" w:cs="Times New Roman"/>
                <w:b/>
                <w:bCs/>
                <w:color w:val="000000" w:themeColor="text1"/>
              </w:rPr>
              <w:t>Sposób punktowania</w:t>
            </w:r>
          </w:p>
        </w:tc>
      </w:tr>
      <w:tr w:rsidR="004872B6" w:rsidRPr="00D41F83" w14:paraId="6E56171F" w14:textId="77777777" w:rsidTr="00AA72A8">
        <w:trPr>
          <w:trHeight w:val="227"/>
          <w:jc w:val="center"/>
        </w:trPr>
        <w:tc>
          <w:tcPr>
            <w:tcW w:w="704" w:type="dxa"/>
            <w:vAlign w:val="center"/>
          </w:tcPr>
          <w:p w14:paraId="5854D2A6" w14:textId="77777777" w:rsidR="004872B6" w:rsidRPr="00D41F83" w:rsidRDefault="004872B6" w:rsidP="00AA72A8">
            <w:pPr>
              <w:jc w:val="center"/>
              <w:rPr>
                <w:rFonts w:ascii="Times New Roman" w:hAnsi="Times New Roman" w:cs="Times New Roman"/>
                <w:color w:val="000000" w:themeColor="text1"/>
              </w:rPr>
            </w:pPr>
            <w:r w:rsidRPr="00D41F83">
              <w:rPr>
                <w:rFonts w:ascii="Times New Roman" w:hAnsi="Times New Roman" w:cs="Times New Roman"/>
                <w:color w:val="000000" w:themeColor="text1"/>
              </w:rPr>
              <w:t>1.</w:t>
            </w:r>
          </w:p>
        </w:tc>
        <w:tc>
          <w:tcPr>
            <w:tcW w:w="2982" w:type="dxa"/>
            <w:vAlign w:val="center"/>
          </w:tcPr>
          <w:p w14:paraId="4922099D" w14:textId="77777777" w:rsidR="004872B6" w:rsidRPr="00D41F83" w:rsidRDefault="004872B6" w:rsidP="00AA72A8">
            <w:pPr>
              <w:rPr>
                <w:rFonts w:ascii="Times New Roman" w:hAnsi="Times New Roman" w:cs="Times New Roman"/>
                <w:color w:val="000000" w:themeColor="text1"/>
              </w:rPr>
            </w:pPr>
            <w:r w:rsidRPr="00D41F83">
              <w:rPr>
                <w:rFonts w:ascii="Times New Roman" w:hAnsi="Times New Roman" w:cs="Times New Roman"/>
                <w:color w:val="000000" w:themeColor="text1"/>
              </w:rPr>
              <w:t>Cena /</w:t>
            </w:r>
            <w:r w:rsidRPr="00D41F83">
              <w:rPr>
                <w:rFonts w:ascii="Times New Roman" w:hAnsi="Times New Roman" w:cs="Times New Roman"/>
                <w:b/>
                <w:bCs/>
                <w:color w:val="000000" w:themeColor="text1"/>
              </w:rPr>
              <w:t>C/</w:t>
            </w:r>
          </w:p>
        </w:tc>
        <w:tc>
          <w:tcPr>
            <w:tcW w:w="850" w:type="dxa"/>
            <w:vAlign w:val="center"/>
          </w:tcPr>
          <w:p w14:paraId="39D7A7AC" w14:textId="77777777" w:rsidR="004872B6" w:rsidRPr="00D41F83" w:rsidRDefault="004872B6" w:rsidP="00AA72A8">
            <w:pPr>
              <w:jc w:val="center"/>
              <w:rPr>
                <w:rFonts w:ascii="Times New Roman" w:hAnsi="Times New Roman" w:cs="Times New Roman"/>
                <w:color w:val="000000" w:themeColor="text1"/>
              </w:rPr>
            </w:pPr>
            <w:r>
              <w:rPr>
                <w:rFonts w:ascii="Times New Roman" w:hAnsi="Times New Roman" w:cs="Times New Roman"/>
                <w:color w:val="000000" w:themeColor="text1"/>
              </w:rPr>
              <w:t>10</w:t>
            </w:r>
            <w:r w:rsidRPr="00D41F83">
              <w:rPr>
                <w:rFonts w:ascii="Times New Roman" w:hAnsi="Times New Roman" w:cs="Times New Roman"/>
                <w:color w:val="000000" w:themeColor="text1"/>
              </w:rPr>
              <w:t>0%</w:t>
            </w:r>
          </w:p>
        </w:tc>
        <w:tc>
          <w:tcPr>
            <w:tcW w:w="2268" w:type="dxa"/>
            <w:vAlign w:val="center"/>
          </w:tcPr>
          <w:p w14:paraId="214850F2" w14:textId="77777777" w:rsidR="004872B6" w:rsidRPr="00D41F83" w:rsidRDefault="004872B6" w:rsidP="00AA72A8">
            <w:pPr>
              <w:jc w:val="center"/>
              <w:rPr>
                <w:rFonts w:ascii="Times New Roman" w:hAnsi="Times New Roman" w:cs="Times New Roman"/>
                <w:color w:val="000000" w:themeColor="text1"/>
              </w:rPr>
            </w:pPr>
            <w:r>
              <w:rPr>
                <w:rFonts w:ascii="Times New Roman" w:hAnsi="Times New Roman" w:cs="Times New Roman"/>
                <w:color w:val="000000" w:themeColor="text1"/>
              </w:rPr>
              <w:t>10</w:t>
            </w:r>
            <w:r w:rsidRPr="00D41F83">
              <w:rPr>
                <w:rFonts w:ascii="Times New Roman" w:hAnsi="Times New Roman" w:cs="Times New Roman"/>
                <w:color w:val="000000" w:themeColor="text1"/>
              </w:rPr>
              <w:t>0 pkt.</w:t>
            </w:r>
          </w:p>
        </w:tc>
      </w:tr>
    </w:tbl>
    <w:p w14:paraId="6E94BF38" w14:textId="77777777" w:rsidR="00896FE8" w:rsidRPr="006B1663" w:rsidRDefault="00896FE8" w:rsidP="008A5590">
      <w:pPr>
        <w:pStyle w:val="Default"/>
        <w:ind w:left="180"/>
        <w:rPr>
          <w:rFonts w:ascii="Times New Roman" w:hAnsi="Times New Roman" w:cs="Times New Roman"/>
          <w:b/>
          <w:bCs/>
          <w:sz w:val="22"/>
          <w:szCs w:val="22"/>
        </w:rPr>
      </w:pPr>
    </w:p>
    <w:p w14:paraId="70FBEB9A" w14:textId="77777777" w:rsidR="008147CC" w:rsidRPr="006B1663" w:rsidRDefault="008147CC" w:rsidP="008147CC">
      <w:pPr>
        <w:spacing w:line="360" w:lineRule="auto"/>
        <w:jc w:val="both"/>
        <w:rPr>
          <w:rFonts w:ascii="Times New Roman" w:hAnsi="Times New Roman" w:cs="Times New Roman"/>
          <w:b/>
          <w:bCs/>
          <w:color w:val="000000" w:themeColor="text1"/>
        </w:rPr>
      </w:pPr>
      <w:r w:rsidRPr="006B1663">
        <w:rPr>
          <w:rFonts w:ascii="Times New Roman" w:hAnsi="Times New Roman" w:cs="Times New Roman"/>
        </w:rPr>
        <w:t>Przy dokonywaniu oceny komisja przetargowa posłuży się następującym wzorem:</w:t>
      </w:r>
    </w:p>
    <w:p w14:paraId="5784C097" w14:textId="42C355D4" w:rsidR="008147CC" w:rsidRPr="006B1663" w:rsidRDefault="008147CC" w:rsidP="006479D6">
      <w:pPr>
        <w:pStyle w:val="Akapitzlist"/>
        <w:numPr>
          <w:ilvl w:val="0"/>
          <w:numId w:val="186"/>
        </w:numPr>
        <w:pBdr>
          <w:top w:val="nil"/>
          <w:left w:val="nil"/>
          <w:bottom w:val="nil"/>
          <w:right w:val="nil"/>
          <w:between w:val="nil"/>
          <w:bar w:val="nil"/>
        </w:pBdr>
        <w:spacing w:after="0" w:line="360" w:lineRule="auto"/>
        <w:ind w:left="567"/>
        <w:contextualSpacing w:val="0"/>
        <w:jc w:val="both"/>
        <w:rPr>
          <w:rFonts w:ascii="Times New Roman" w:hAnsi="Times New Roman" w:cs="Times New Roman"/>
          <w:color w:val="000000" w:themeColor="text1"/>
          <w:u w:val="single"/>
        </w:rPr>
      </w:pPr>
      <w:r w:rsidRPr="006B1663">
        <w:rPr>
          <w:rFonts w:ascii="Times New Roman" w:hAnsi="Times New Roman" w:cs="Times New Roman"/>
          <w:b/>
          <w:bCs/>
          <w:color w:val="000000" w:themeColor="text1"/>
          <w:u w:val="single"/>
        </w:rPr>
        <w:t xml:space="preserve">Sposób obliczenia wartości punktowej dla kryterium „Cena” /C/ ( </w:t>
      </w:r>
      <w:r w:rsidR="004872B6">
        <w:rPr>
          <w:rFonts w:ascii="Times New Roman" w:hAnsi="Times New Roman" w:cs="Times New Roman"/>
          <w:b/>
          <w:bCs/>
          <w:color w:val="000000" w:themeColor="text1"/>
          <w:u w:val="single"/>
        </w:rPr>
        <w:t>100</w:t>
      </w:r>
      <w:r w:rsidRPr="006B1663">
        <w:rPr>
          <w:rFonts w:ascii="Times New Roman" w:hAnsi="Times New Roman" w:cs="Times New Roman"/>
          <w:b/>
          <w:bCs/>
          <w:color w:val="000000" w:themeColor="text1"/>
          <w:u w:val="single"/>
        </w:rPr>
        <w:t xml:space="preserve"> %)</w:t>
      </w:r>
    </w:p>
    <w:p w14:paraId="362F98AC" w14:textId="08CF2923" w:rsidR="008147CC" w:rsidRPr="006B1663" w:rsidRDefault="008147CC" w:rsidP="006B1663">
      <w:pPr>
        <w:jc w:val="center"/>
        <w:rPr>
          <w:rFonts w:ascii="Times New Roman" w:hAnsi="Times New Roman" w:cs="Times New Roman"/>
        </w:rPr>
      </w:pPr>
      <w:r w:rsidRPr="006B1663">
        <w:rPr>
          <w:rFonts w:ascii="Times New Roman" w:hAnsi="Times New Roman" w:cs="Times New Roman"/>
          <w:b/>
        </w:rPr>
        <w:t>C = (</w:t>
      </w:r>
      <w:proofErr w:type="spellStart"/>
      <w:r w:rsidRPr="006B1663">
        <w:rPr>
          <w:rFonts w:ascii="Times New Roman" w:hAnsi="Times New Roman" w:cs="Times New Roman"/>
          <w:b/>
        </w:rPr>
        <w:t>Cn</w:t>
      </w:r>
      <w:proofErr w:type="spellEnd"/>
      <w:r w:rsidRPr="006B1663">
        <w:rPr>
          <w:rFonts w:ascii="Times New Roman" w:hAnsi="Times New Roman" w:cs="Times New Roman"/>
          <w:b/>
        </w:rPr>
        <w:t xml:space="preserve"> / </w:t>
      </w:r>
      <w:proofErr w:type="spellStart"/>
      <w:r w:rsidRPr="006B1663">
        <w:rPr>
          <w:rFonts w:ascii="Times New Roman" w:hAnsi="Times New Roman" w:cs="Times New Roman"/>
          <w:b/>
        </w:rPr>
        <w:t>Cb</w:t>
      </w:r>
      <w:proofErr w:type="spellEnd"/>
      <w:r w:rsidRPr="006B1663">
        <w:rPr>
          <w:rFonts w:ascii="Times New Roman" w:hAnsi="Times New Roman" w:cs="Times New Roman"/>
          <w:b/>
        </w:rPr>
        <w:t xml:space="preserve">) x 100  x </w:t>
      </w:r>
      <w:r w:rsidR="004872B6">
        <w:rPr>
          <w:rFonts w:ascii="Times New Roman" w:hAnsi="Times New Roman" w:cs="Times New Roman"/>
          <w:b/>
        </w:rPr>
        <w:t>10</w:t>
      </w:r>
      <w:r w:rsidRPr="006B1663">
        <w:rPr>
          <w:rFonts w:ascii="Times New Roman" w:hAnsi="Times New Roman" w:cs="Times New Roman"/>
          <w:b/>
        </w:rPr>
        <w:t>0 %</w:t>
      </w:r>
    </w:p>
    <w:p w14:paraId="5B00BE9F" w14:textId="77777777" w:rsidR="008147CC" w:rsidRPr="006B1663" w:rsidRDefault="008147CC" w:rsidP="007635FC">
      <w:pPr>
        <w:spacing w:line="240" w:lineRule="auto"/>
        <w:ind w:left="284"/>
        <w:jc w:val="both"/>
        <w:rPr>
          <w:rFonts w:ascii="Times New Roman" w:hAnsi="Times New Roman" w:cs="Times New Roman"/>
        </w:rPr>
      </w:pPr>
      <w:r w:rsidRPr="006B1663">
        <w:rPr>
          <w:rFonts w:ascii="Times New Roman" w:hAnsi="Times New Roman" w:cs="Times New Roman"/>
        </w:rPr>
        <w:t>Gdzie:</w:t>
      </w:r>
    </w:p>
    <w:p w14:paraId="469DC62F" w14:textId="77777777" w:rsidR="008147CC" w:rsidRPr="006B1663" w:rsidRDefault="008147CC" w:rsidP="007635FC">
      <w:pPr>
        <w:spacing w:line="240" w:lineRule="auto"/>
        <w:ind w:left="709"/>
        <w:rPr>
          <w:rFonts w:ascii="Times New Roman" w:hAnsi="Times New Roman" w:cs="Times New Roman"/>
          <w:color w:val="000000" w:themeColor="text1"/>
        </w:rPr>
      </w:pPr>
      <w:r w:rsidRPr="006B1663">
        <w:rPr>
          <w:rFonts w:ascii="Times New Roman" w:hAnsi="Times New Roman" w:cs="Times New Roman"/>
          <w:color w:val="000000" w:themeColor="text1"/>
        </w:rPr>
        <w:t xml:space="preserve">C - </w:t>
      </w:r>
      <w:r w:rsidRPr="006B1663">
        <w:rPr>
          <w:rFonts w:ascii="Times New Roman" w:hAnsi="Times New Roman" w:cs="Times New Roman"/>
        </w:rPr>
        <w:t>przyznane punkty</w:t>
      </w:r>
    </w:p>
    <w:p w14:paraId="2DC8CC8C" w14:textId="77777777" w:rsidR="008147CC" w:rsidRPr="006B1663" w:rsidRDefault="008147CC" w:rsidP="007635FC">
      <w:pPr>
        <w:spacing w:line="240" w:lineRule="auto"/>
        <w:rPr>
          <w:rFonts w:ascii="Times New Roman" w:hAnsi="Times New Roman" w:cs="Times New Roman"/>
          <w:color w:val="000000" w:themeColor="text1"/>
        </w:rPr>
      </w:pPr>
      <w:r w:rsidRPr="006B1663">
        <w:rPr>
          <w:rFonts w:ascii="Times New Roman" w:hAnsi="Times New Roman" w:cs="Times New Roman"/>
          <w:color w:val="000000" w:themeColor="text1"/>
        </w:rPr>
        <w:tab/>
      </w:r>
      <w:proofErr w:type="spellStart"/>
      <w:r w:rsidRPr="006B1663">
        <w:rPr>
          <w:rFonts w:ascii="Times New Roman" w:hAnsi="Times New Roman" w:cs="Times New Roman"/>
          <w:color w:val="000000" w:themeColor="text1"/>
        </w:rPr>
        <w:t>Cn</w:t>
      </w:r>
      <w:proofErr w:type="spellEnd"/>
      <w:r w:rsidRPr="006B1663">
        <w:rPr>
          <w:rFonts w:ascii="Times New Roman" w:hAnsi="Times New Roman" w:cs="Times New Roman"/>
          <w:color w:val="000000" w:themeColor="text1"/>
        </w:rPr>
        <w:t xml:space="preserve">- najniższa cena ofertowa </w:t>
      </w:r>
      <w:r w:rsidRPr="006B1663">
        <w:rPr>
          <w:rFonts w:ascii="Times New Roman" w:hAnsi="Times New Roman" w:cs="Times New Roman"/>
        </w:rPr>
        <w:t xml:space="preserve">(brutto) </w:t>
      </w:r>
      <w:r w:rsidRPr="006B1663">
        <w:rPr>
          <w:rFonts w:ascii="Times New Roman" w:hAnsi="Times New Roman" w:cs="Times New Roman"/>
          <w:color w:val="000000" w:themeColor="text1"/>
        </w:rPr>
        <w:t xml:space="preserve"> spośród ofert nieodrzuconych</w:t>
      </w:r>
    </w:p>
    <w:p w14:paraId="0B5BD7AD" w14:textId="77777777" w:rsidR="008147CC" w:rsidRPr="006B1663" w:rsidRDefault="008147CC" w:rsidP="007635FC">
      <w:pPr>
        <w:spacing w:line="240" w:lineRule="auto"/>
        <w:rPr>
          <w:rFonts w:ascii="Times New Roman" w:hAnsi="Times New Roman" w:cs="Times New Roman"/>
          <w:color w:val="000000" w:themeColor="text1"/>
        </w:rPr>
      </w:pPr>
      <w:r w:rsidRPr="006B1663">
        <w:rPr>
          <w:rFonts w:ascii="Times New Roman" w:hAnsi="Times New Roman" w:cs="Times New Roman"/>
          <w:color w:val="000000" w:themeColor="text1"/>
        </w:rPr>
        <w:tab/>
      </w:r>
      <w:proofErr w:type="spellStart"/>
      <w:r w:rsidRPr="006B1663">
        <w:rPr>
          <w:rFonts w:ascii="Times New Roman" w:hAnsi="Times New Roman" w:cs="Times New Roman"/>
          <w:color w:val="000000" w:themeColor="text1"/>
        </w:rPr>
        <w:t>Cb</w:t>
      </w:r>
      <w:proofErr w:type="spellEnd"/>
      <w:r w:rsidRPr="006B1663">
        <w:rPr>
          <w:rFonts w:ascii="Times New Roman" w:hAnsi="Times New Roman" w:cs="Times New Roman"/>
          <w:color w:val="000000" w:themeColor="text1"/>
        </w:rPr>
        <w:t>- cena oferty badanej (rozpatrywanej)</w:t>
      </w:r>
      <w:r w:rsidRPr="006B1663">
        <w:rPr>
          <w:rFonts w:ascii="Times New Roman" w:hAnsi="Times New Roman" w:cs="Times New Roman"/>
        </w:rPr>
        <w:t xml:space="preserve"> (brutto)</w:t>
      </w:r>
    </w:p>
    <w:p w14:paraId="5D6DBFE4" w14:textId="77777777" w:rsidR="008147CC" w:rsidRPr="006B1663" w:rsidRDefault="008147CC" w:rsidP="007635FC">
      <w:pPr>
        <w:spacing w:line="240" w:lineRule="auto"/>
        <w:rPr>
          <w:rFonts w:ascii="Times New Roman" w:hAnsi="Times New Roman" w:cs="Times New Roman"/>
          <w:color w:val="000000" w:themeColor="text1"/>
        </w:rPr>
      </w:pPr>
      <w:r w:rsidRPr="006B1663">
        <w:rPr>
          <w:rFonts w:ascii="Times New Roman" w:hAnsi="Times New Roman" w:cs="Times New Roman"/>
          <w:color w:val="000000" w:themeColor="text1"/>
        </w:rPr>
        <w:tab/>
        <w:t>100 – wskaźnik stały</w:t>
      </w:r>
    </w:p>
    <w:p w14:paraId="5CFD235F" w14:textId="197EEF11" w:rsidR="008147CC" w:rsidRPr="006B1663" w:rsidRDefault="008147CC" w:rsidP="007635FC">
      <w:pPr>
        <w:spacing w:line="240" w:lineRule="auto"/>
        <w:rPr>
          <w:rFonts w:ascii="Times New Roman" w:hAnsi="Times New Roman" w:cs="Times New Roman"/>
          <w:color w:val="000000" w:themeColor="text1"/>
        </w:rPr>
      </w:pPr>
      <w:r w:rsidRPr="006B1663">
        <w:rPr>
          <w:rFonts w:ascii="Times New Roman" w:hAnsi="Times New Roman" w:cs="Times New Roman"/>
          <w:color w:val="000000" w:themeColor="text1"/>
        </w:rPr>
        <w:lastRenderedPageBreak/>
        <w:tab/>
      </w:r>
      <w:r w:rsidR="004872B6">
        <w:rPr>
          <w:rFonts w:ascii="Times New Roman" w:hAnsi="Times New Roman" w:cs="Times New Roman"/>
          <w:color w:val="000000" w:themeColor="text1"/>
        </w:rPr>
        <w:t>10</w:t>
      </w:r>
      <w:r w:rsidRPr="006B1663">
        <w:rPr>
          <w:rFonts w:ascii="Times New Roman" w:hAnsi="Times New Roman" w:cs="Times New Roman"/>
          <w:color w:val="000000" w:themeColor="text1"/>
        </w:rPr>
        <w:t>0% - procentowe zaznaczenie kryterium „oceny”</w:t>
      </w:r>
    </w:p>
    <w:p w14:paraId="1CDD9011" w14:textId="4F82E18E" w:rsidR="005A0171" w:rsidRPr="00AD62FC" w:rsidRDefault="006B1663" w:rsidP="00037D65">
      <w:pPr>
        <w:spacing w:line="240" w:lineRule="auto"/>
        <w:jc w:val="both"/>
        <w:rPr>
          <w:rFonts w:ascii="Times New Roman" w:eastAsia="Calibri" w:hAnsi="Times New Roman" w:cs="Times New Roman"/>
          <w:b/>
          <w:color w:val="000000"/>
          <w:lang w:eastAsia="zh-CN"/>
        </w:rPr>
      </w:pPr>
      <w:r w:rsidRPr="005B3B0A">
        <w:rPr>
          <w:rFonts w:ascii="Times New Roman" w:eastAsia="Calibri" w:hAnsi="Times New Roman" w:cs="Times New Roman"/>
          <w:b/>
          <w:color w:val="000000"/>
          <w:u w:val="single"/>
          <w:lang w:eastAsia="zh-CN"/>
        </w:rPr>
        <w:t>Dotyczy wszystkich części:</w:t>
      </w:r>
      <w:r w:rsidRPr="006B1663">
        <w:rPr>
          <w:rFonts w:ascii="Times New Roman" w:eastAsia="Calibri" w:hAnsi="Times New Roman" w:cs="Times New Roman"/>
          <w:color w:val="000000"/>
          <w:lang w:eastAsia="pl-PL"/>
        </w:rPr>
        <w:t xml:space="preserve"> Ocenie zostaną poddane oferty nie podlegające odrzuceniu. Liczba punktów przyznana poszczególnym ofertom zostanie obliczona z dokładnością do dwóch miejsc po przecinku albo z dokładnością wystarczającą do wykazania zróżnicowania ofert niepodlegających odrzuceniu. Za ofertę najkorzystniejszą uznana zostanie oferta, która otrzyma najwyższą liczbę punktów.</w:t>
      </w:r>
    </w:p>
    <w:tbl>
      <w:tblPr>
        <w:tblW w:w="9221" w:type="dxa"/>
        <w:tblInd w:w="-118" w:type="dxa"/>
        <w:tblLayout w:type="fixed"/>
        <w:tblLook w:val="0000" w:firstRow="0" w:lastRow="0" w:firstColumn="0" w:lastColumn="0" w:noHBand="0" w:noVBand="0"/>
      </w:tblPr>
      <w:tblGrid>
        <w:gridCol w:w="1809"/>
        <w:gridCol w:w="7412"/>
      </w:tblGrid>
      <w:tr w:rsidR="005A0171" w:rsidRPr="00B00B65" w14:paraId="7D69C168" w14:textId="77777777" w:rsidTr="002B3CBF">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7AECA767" w14:textId="77777777" w:rsidR="005A0171" w:rsidRPr="00B00B65" w:rsidRDefault="005A0171" w:rsidP="005A0171">
            <w:pPr>
              <w:suppressAutoHyphens/>
              <w:spacing w:after="0" w:line="240" w:lineRule="auto"/>
              <w:rPr>
                <w:rFonts w:ascii="Times New Roman" w:eastAsia="Times New Roman" w:hAnsi="Times New Roman" w:cs="Times New Roman"/>
                <w:b/>
                <w:lang w:eastAsia="zh-CN"/>
              </w:rPr>
            </w:pPr>
            <w:r w:rsidRPr="00B00B65">
              <w:rPr>
                <w:rFonts w:ascii="Times New Roman" w:eastAsia="Times New Roman" w:hAnsi="Times New Roman" w:cs="Times New Roman"/>
                <w:b/>
                <w:lang w:eastAsia="zh-CN"/>
              </w:rPr>
              <w:t>ROZDZIAŁ 19</w:t>
            </w:r>
          </w:p>
        </w:tc>
        <w:tc>
          <w:tcPr>
            <w:tcW w:w="7412" w:type="dxa"/>
            <w:tcBorders>
              <w:top w:val="single" w:sz="4" w:space="0" w:color="000000"/>
              <w:bottom w:val="single" w:sz="4" w:space="0" w:color="000000"/>
              <w:right w:val="single" w:sz="4" w:space="0" w:color="000000"/>
            </w:tcBorders>
            <w:shd w:val="clear" w:color="auto" w:fill="D9D9D9"/>
            <w:vAlign w:val="center"/>
          </w:tcPr>
          <w:p w14:paraId="63DF0257" w14:textId="77777777" w:rsidR="005A0171" w:rsidRPr="00B00B65" w:rsidRDefault="005A0171" w:rsidP="005A0171">
            <w:pPr>
              <w:suppressAutoHyphens/>
              <w:spacing w:after="0" w:line="240" w:lineRule="auto"/>
              <w:rPr>
                <w:rFonts w:ascii="Times New Roman" w:eastAsia="Times New Roman" w:hAnsi="Times New Roman" w:cs="Times New Roman"/>
                <w:b/>
                <w:lang w:eastAsia="pl-PL"/>
              </w:rPr>
            </w:pPr>
            <w:r w:rsidRPr="00B00B65">
              <w:rPr>
                <w:rFonts w:ascii="Times New Roman" w:eastAsia="Times New Roman" w:hAnsi="Times New Roman" w:cs="Times New Roman"/>
                <w:b/>
                <w:lang w:eastAsia="pl-PL"/>
              </w:rPr>
              <w:t>Informacje o formalnościach, jakie muszą zostać dopełnione po wyborze oferty w celu zawarcia umowy w sprawie zamówienia publicznego</w:t>
            </w:r>
          </w:p>
        </w:tc>
      </w:tr>
    </w:tbl>
    <w:p w14:paraId="5D2DB202" w14:textId="7EF2E1B9" w:rsidR="005A0171" w:rsidRPr="00B00B65" w:rsidRDefault="005A0171" w:rsidP="002C1C91">
      <w:pPr>
        <w:numPr>
          <w:ilvl w:val="0"/>
          <w:numId w:val="22"/>
        </w:numPr>
        <w:suppressAutoHyphens/>
        <w:spacing w:after="0" w:line="240" w:lineRule="auto"/>
        <w:ind w:left="426" w:hanging="426"/>
        <w:jc w:val="both"/>
        <w:rPr>
          <w:rFonts w:ascii="Times New Roman" w:eastAsia="Calibri" w:hAnsi="Times New Roman" w:cs="Times New Roman"/>
          <w:lang w:eastAsia="zh-CN"/>
        </w:rPr>
      </w:pPr>
      <w:r w:rsidRPr="00B00B65">
        <w:rPr>
          <w:rFonts w:ascii="Times New Roman" w:eastAsia="Calibri" w:hAnsi="Times New Roman" w:cs="Times New Roman"/>
          <w:lang w:eastAsia="zh-CN"/>
        </w:rPr>
        <w:t xml:space="preserve">Zamawiający zawiera umowę̨ w sprawie zamówienia publicznego, z uwzględnieniem art. 577 ustawy Prawo zamówień publicznych, w terminie nie krótszym </w:t>
      </w:r>
      <w:proofErr w:type="spellStart"/>
      <w:r w:rsidRPr="00B00B65">
        <w:rPr>
          <w:rFonts w:ascii="Times New Roman" w:eastAsia="Calibri" w:hAnsi="Times New Roman" w:cs="Times New Roman"/>
          <w:lang w:eastAsia="zh-CN"/>
        </w:rPr>
        <w:t>niz</w:t>
      </w:r>
      <w:proofErr w:type="spellEnd"/>
      <w:r w:rsidRPr="00B00B65">
        <w:rPr>
          <w:rFonts w:ascii="Times New Roman" w:eastAsia="Calibri" w:hAnsi="Times New Roman" w:cs="Times New Roman"/>
          <w:lang w:eastAsia="zh-CN"/>
        </w:rPr>
        <w:t xml:space="preserve">̇ </w:t>
      </w:r>
      <w:r w:rsidR="002B3CBF" w:rsidRPr="00B00B65">
        <w:rPr>
          <w:rFonts w:ascii="Times New Roman" w:eastAsia="Calibri" w:hAnsi="Times New Roman" w:cs="Times New Roman"/>
          <w:lang w:eastAsia="zh-CN"/>
        </w:rPr>
        <w:t>10</w:t>
      </w:r>
      <w:r w:rsidRPr="00B00B65">
        <w:rPr>
          <w:rFonts w:ascii="Times New Roman" w:eastAsia="Calibri" w:hAnsi="Times New Roman" w:cs="Times New Roman"/>
          <w:lang w:eastAsia="zh-CN"/>
        </w:rPr>
        <w:t xml:space="preserve"> dni od dnia przesłania zawiadomienia o wyborze najkorzystniejszej oferty, jeżeli zawiadomienie to zostało przesłane przy użyciu środków komunikacji </w:t>
      </w:r>
      <w:r w:rsidR="00917B50" w:rsidRPr="00B00B65">
        <w:rPr>
          <w:rFonts w:ascii="Times New Roman" w:eastAsia="Calibri" w:hAnsi="Times New Roman" w:cs="Times New Roman"/>
          <w:lang w:eastAsia="zh-CN"/>
        </w:rPr>
        <w:t>elektronicznej</w:t>
      </w:r>
      <w:r w:rsidRPr="00B00B65">
        <w:rPr>
          <w:rFonts w:ascii="Times New Roman" w:eastAsia="Calibri" w:hAnsi="Times New Roman" w:cs="Times New Roman"/>
          <w:lang w:eastAsia="zh-CN"/>
        </w:rPr>
        <w:t xml:space="preserve"> albo 1</w:t>
      </w:r>
      <w:r w:rsidR="002B3CBF" w:rsidRPr="00B00B65">
        <w:rPr>
          <w:rFonts w:ascii="Times New Roman" w:eastAsia="Calibri" w:hAnsi="Times New Roman" w:cs="Times New Roman"/>
          <w:lang w:eastAsia="zh-CN"/>
        </w:rPr>
        <w:t>5</w:t>
      </w:r>
      <w:r w:rsidRPr="00B00B65">
        <w:rPr>
          <w:rFonts w:ascii="Times New Roman" w:eastAsia="Calibri" w:hAnsi="Times New Roman" w:cs="Times New Roman"/>
          <w:lang w:eastAsia="zh-CN"/>
        </w:rPr>
        <w:t xml:space="preserve"> dni, jeżeli zostało przesłane w inny sposób.</w:t>
      </w:r>
    </w:p>
    <w:p w14:paraId="3D12E10D" w14:textId="77777777" w:rsidR="005A0171" w:rsidRPr="00B00B65" w:rsidRDefault="005A0171" w:rsidP="002C1C91">
      <w:pPr>
        <w:numPr>
          <w:ilvl w:val="0"/>
          <w:numId w:val="22"/>
        </w:numPr>
        <w:suppressAutoHyphens/>
        <w:spacing w:after="0" w:line="240" w:lineRule="auto"/>
        <w:ind w:left="426" w:hanging="426"/>
        <w:jc w:val="both"/>
        <w:rPr>
          <w:rFonts w:ascii="Times New Roman" w:eastAsia="Calibri" w:hAnsi="Times New Roman" w:cs="Times New Roman"/>
          <w:lang w:eastAsia="zh-CN"/>
        </w:rPr>
      </w:pPr>
      <w:r w:rsidRPr="00B00B65">
        <w:rPr>
          <w:rFonts w:ascii="Times New Roman" w:eastAsia="Calibri" w:hAnsi="Times New Roman" w:cs="Times New Roman"/>
          <w:lang w:eastAsia="zh-CN"/>
        </w:rPr>
        <w:t>Zamawiający może zawrzeć umowę w sprawie zamówienia publicznego przed upływem terminu, o którym mowa w ust. 1, jeżeli w postępowaniu o udzielenie zamówienia złożono tylko jedną ofertę̨.</w:t>
      </w:r>
    </w:p>
    <w:p w14:paraId="18507FE6" w14:textId="77777777" w:rsidR="005A0171" w:rsidRPr="00B00B65" w:rsidRDefault="005A0171" w:rsidP="002C1C91">
      <w:pPr>
        <w:numPr>
          <w:ilvl w:val="0"/>
          <w:numId w:val="22"/>
        </w:numPr>
        <w:suppressAutoHyphens/>
        <w:spacing w:after="0" w:line="240" w:lineRule="auto"/>
        <w:ind w:left="426" w:hanging="426"/>
        <w:jc w:val="both"/>
        <w:rPr>
          <w:rFonts w:ascii="Times New Roman" w:eastAsia="Calibri" w:hAnsi="Times New Roman" w:cs="Times New Roman"/>
          <w:lang w:eastAsia="zh-CN"/>
        </w:rPr>
      </w:pPr>
      <w:r w:rsidRPr="00B00B65">
        <w:rPr>
          <w:rFonts w:ascii="Times New Roman" w:eastAsia="Calibri" w:hAnsi="Times New Roman" w:cs="Times New Roman"/>
          <w:lang w:eastAsia="zh-CN"/>
        </w:rPr>
        <w:t>Wykonawca, którego oferta została wybrana jako najkorzystniejsza, zostanie poinformowany przez Zamawiającego o miejscu i terminie podpisania umowy.</w:t>
      </w:r>
    </w:p>
    <w:p w14:paraId="63475BAA" w14:textId="77777777" w:rsidR="005A0171" w:rsidRPr="00B00B65" w:rsidRDefault="005A0171" w:rsidP="002C1C91">
      <w:pPr>
        <w:numPr>
          <w:ilvl w:val="0"/>
          <w:numId w:val="22"/>
        </w:numPr>
        <w:suppressAutoHyphens/>
        <w:spacing w:after="0" w:line="240" w:lineRule="auto"/>
        <w:ind w:left="426" w:hanging="426"/>
        <w:jc w:val="both"/>
        <w:rPr>
          <w:rFonts w:ascii="Times New Roman" w:eastAsia="Calibri" w:hAnsi="Times New Roman" w:cs="Times New Roman"/>
          <w:lang w:eastAsia="zh-CN"/>
        </w:rPr>
      </w:pPr>
      <w:r w:rsidRPr="00B00B65">
        <w:rPr>
          <w:rFonts w:ascii="Times New Roman" w:eastAsia="Calibri" w:hAnsi="Times New Roman" w:cs="Times New Roman"/>
          <w:lang w:eastAsia="zh-CN"/>
        </w:rPr>
        <w:t>Wykonawca, o którym mowa w ust. 1, ma obowiązek zawrzeć umowę w sprawie zamówienia na warunkach określonych w projektowanych postanowieniach umowy, które stanowią załącznik  do SWZ. Umowa zostanie uzupełniona o zapisy wynikające ze złożonej oferty.</w:t>
      </w:r>
    </w:p>
    <w:p w14:paraId="4394830A" w14:textId="77777777" w:rsidR="005A0171" w:rsidRPr="00B00B65" w:rsidRDefault="005A0171" w:rsidP="002C1C91">
      <w:pPr>
        <w:numPr>
          <w:ilvl w:val="0"/>
          <w:numId w:val="22"/>
        </w:numPr>
        <w:suppressAutoHyphens/>
        <w:spacing w:after="0" w:line="240" w:lineRule="auto"/>
        <w:ind w:left="426" w:hanging="426"/>
        <w:jc w:val="both"/>
        <w:rPr>
          <w:rFonts w:ascii="Times New Roman" w:eastAsia="Calibri" w:hAnsi="Times New Roman" w:cs="Times New Roman"/>
          <w:lang w:eastAsia="zh-CN"/>
        </w:rPr>
      </w:pPr>
      <w:r w:rsidRPr="00B00B65">
        <w:rPr>
          <w:rFonts w:ascii="Times New Roman" w:eastAsia="Calibri" w:hAnsi="Times New Roman" w:cs="Times New Roman"/>
          <w:lang w:eastAsia="zh-CN"/>
        </w:rPr>
        <w:t xml:space="preserve">Przed podpisaniem umowy Wykonawcy wspólnie ubiegający się o udzielenie zamówienia </w:t>
      </w:r>
      <w:r w:rsidRPr="00B00B65">
        <w:rPr>
          <w:rFonts w:ascii="Times New Roman" w:eastAsia="Calibri" w:hAnsi="Times New Roman" w:cs="Times New Roman"/>
          <w:lang w:eastAsia="zh-CN"/>
        </w:rPr>
        <w:br/>
        <w:t>(w przypadku wyboru ich oferty jako najkorzystniejszej) przedstawią Zamawiającemu umowę regulującą współpracę tych Wykonawców.</w:t>
      </w:r>
    </w:p>
    <w:p w14:paraId="33740142" w14:textId="2874453E" w:rsidR="005A0171" w:rsidRPr="00B00B65" w:rsidRDefault="005A0171" w:rsidP="002C1C91">
      <w:pPr>
        <w:numPr>
          <w:ilvl w:val="0"/>
          <w:numId w:val="22"/>
        </w:numPr>
        <w:suppressAutoHyphens/>
        <w:spacing w:before="60" w:after="0" w:line="240" w:lineRule="auto"/>
        <w:ind w:left="426" w:hanging="426"/>
        <w:jc w:val="both"/>
        <w:rPr>
          <w:rFonts w:ascii="Times New Roman" w:eastAsia="Calibri" w:hAnsi="Times New Roman" w:cs="Times New Roman"/>
          <w:lang w:eastAsia="zh-CN"/>
        </w:rPr>
      </w:pPr>
      <w:r w:rsidRPr="00B00B65">
        <w:rPr>
          <w:rFonts w:ascii="Times New Roman" w:eastAsia="Calibri" w:hAnsi="Times New Roman" w:cs="Times New Roman"/>
          <w:lang w:eastAsia="zh-CN"/>
        </w:rPr>
        <w:t xml:space="preserve">Jeżeli Wykonawca, którego oferta została wybrana jako najkorzystniejsza, uchyla </w:t>
      </w:r>
      <w:proofErr w:type="spellStart"/>
      <w:r w:rsidRPr="00B00B65">
        <w:rPr>
          <w:rFonts w:ascii="Times New Roman" w:eastAsia="Calibri" w:hAnsi="Times New Roman" w:cs="Times New Roman"/>
          <w:lang w:eastAsia="zh-CN"/>
        </w:rPr>
        <w:t>sie</w:t>
      </w:r>
      <w:proofErr w:type="spellEnd"/>
      <w:r w:rsidRPr="00B00B65">
        <w:rPr>
          <w:rFonts w:ascii="Times New Roman" w:eastAsia="Calibri" w:hAnsi="Times New Roman" w:cs="Times New Roman"/>
          <w:lang w:eastAsia="zh-CN"/>
        </w:rPr>
        <w:t xml:space="preserve">̨ od zawarcia umowy w sprawie zamówienia publicznego Zamawiający może dokonać ponownego badania </w:t>
      </w:r>
      <w:r w:rsidR="00246FF6" w:rsidRPr="00B00B65">
        <w:rPr>
          <w:rFonts w:ascii="Times New Roman" w:eastAsia="Calibri" w:hAnsi="Times New Roman" w:cs="Times New Roman"/>
          <w:lang w:eastAsia="zh-CN"/>
        </w:rPr>
        <w:br/>
      </w:r>
      <w:r w:rsidRPr="00B00B65">
        <w:rPr>
          <w:rFonts w:ascii="Times New Roman" w:eastAsia="Calibri" w:hAnsi="Times New Roman" w:cs="Times New Roman"/>
          <w:lang w:eastAsia="zh-CN"/>
        </w:rPr>
        <w:t>i oceny ofert spośród ofert pozostałych w postępowaniu Wykonawców albo unieważnić postepowanie.</w:t>
      </w:r>
    </w:p>
    <w:p w14:paraId="046106AA" w14:textId="77777777" w:rsidR="005A0171" w:rsidRPr="00B00B65" w:rsidRDefault="005A0171" w:rsidP="005A0171">
      <w:pPr>
        <w:suppressAutoHyphens/>
        <w:spacing w:before="60" w:after="0" w:line="240" w:lineRule="auto"/>
        <w:jc w:val="both"/>
        <w:rPr>
          <w:rFonts w:ascii="Times New Roman" w:eastAsia="Calibri" w:hAnsi="Times New Roman" w:cs="Times New Roman"/>
          <w:b/>
          <w:lang w:eastAsia="zh-CN"/>
        </w:rPr>
      </w:pPr>
    </w:p>
    <w:tbl>
      <w:tblPr>
        <w:tblW w:w="9221" w:type="dxa"/>
        <w:tblInd w:w="-118" w:type="dxa"/>
        <w:tblLayout w:type="fixed"/>
        <w:tblLook w:val="0000" w:firstRow="0" w:lastRow="0" w:firstColumn="0" w:lastColumn="0" w:noHBand="0" w:noVBand="0"/>
      </w:tblPr>
      <w:tblGrid>
        <w:gridCol w:w="1809"/>
        <w:gridCol w:w="7412"/>
      </w:tblGrid>
      <w:tr w:rsidR="005A0171" w:rsidRPr="00B00B65" w14:paraId="3818C324" w14:textId="77777777" w:rsidTr="002B3CBF">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19495864" w14:textId="77777777" w:rsidR="005A0171" w:rsidRPr="00B00B65" w:rsidRDefault="005A0171" w:rsidP="005A0171">
            <w:pPr>
              <w:suppressAutoHyphens/>
              <w:spacing w:after="0" w:line="240" w:lineRule="auto"/>
              <w:rPr>
                <w:rFonts w:ascii="Times New Roman" w:eastAsia="Times New Roman" w:hAnsi="Times New Roman" w:cs="Times New Roman"/>
                <w:b/>
                <w:lang w:eastAsia="zh-CN"/>
              </w:rPr>
            </w:pPr>
            <w:r w:rsidRPr="00B00B65">
              <w:rPr>
                <w:rFonts w:ascii="Times New Roman" w:eastAsia="Times New Roman" w:hAnsi="Times New Roman" w:cs="Times New Roman"/>
                <w:b/>
                <w:lang w:eastAsia="zh-CN"/>
              </w:rPr>
              <w:t>ROZDZIAŁ 20</w:t>
            </w:r>
          </w:p>
        </w:tc>
        <w:tc>
          <w:tcPr>
            <w:tcW w:w="7412" w:type="dxa"/>
            <w:tcBorders>
              <w:top w:val="single" w:sz="4" w:space="0" w:color="000000"/>
              <w:bottom w:val="single" w:sz="4" w:space="0" w:color="000000"/>
              <w:right w:val="single" w:sz="4" w:space="0" w:color="000000"/>
            </w:tcBorders>
            <w:shd w:val="clear" w:color="auto" w:fill="D9D9D9"/>
            <w:vAlign w:val="center"/>
          </w:tcPr>
          <w:p w14:paraId="2DD0A362" w14:textId="77777777" w:rsidR="005A0171" w:rsidRPr="00B00B65" w:rsidRDefault="005A0171" w:rsidP="005A0171">
            <w:pPr>
              <w:suppressAutoHyphens/>
              <w:spacing w:after="0" w:line="240" w:lineRule="auto"/>
              <w:rPr>
                <w:rFonts w:ascii="Times New Roman" w:eastAsia="Times New Roman" w:hAnsi="Times New Roman" w:cs="Times New Roman"/>
                <w:b/>
                <w:lang w:eastAsia="pl-PL"/>
              </w:rPr>
            </w:pPr>
            <w:r w:rsidRPr="00B00B65">
              <w:rPr>
                <w:rFonts w:ascii="Times New Roman" w:eastAsia="Times New Roman" w:hAnsi="Times New Roman" w:cs="Times New Roman"/>
                <w:b/>
                <w:lang w:eastAsia="pl-PL"/>
              </w:rPr>
              <w:t>Projektowane postanowienia umowy w sprawie zamówienia publicznego, które zostaną wprowadzone do treści tej umowy</w:t>
            </w:r>
          </w:p>
        </w:tc>
      </w:tr>
    </w:tbl>
    <w:p w14:paraId="2902FC12" w14:textId="77777777" w:rsidR="005A0171" w:rsidRPr="00B00B65" w:rsidRDefault="005A0171" w:rsidP="002C1C91">
      <w:pPr>
        <w:numPr>
          <w:ilvl w:val="0"/>
          <w:numId w:val="23"/>
        </w:numPr>
        <w:suppressAutoHyphens/>
        <w:spacing w:after="0" w:line="240" w:lineRule="auto"/>
        <w:ind w:left="426" w:hanging="426"/>
        <w:jc w:val="both"/>
        <w:rPr>
          <w:rFonts w:ascii="Times New Roman" w:eastAsia="Calibri" w:hAnsi="Times New Roman" w:cs="Times New Roman"/>
          <w:lang w:eastAsia="pl-PL"/>
        </w:rPr>
      </w:pPr>
      <w:r w:rsidRPr="00B00B65">
        <w:rPr>
          <w:rFonts w:ascii="Times New Roman" w:eastAsia="Calibri" w:hAnsi="Times New Roman" w:cs="Times New Roman"/>
          <w:lang w:eastAsia="pl-PL"/>
        </w:rPr>
        <w:t xml:space="preserve">Zamawiający wymaga, aby wybrany Wykonawca zawarł z nim umowę na warunkach określonych w projekcie umowy stanowiącym </w:t>
      </w:r>
      <w:r w:rsidRPr="00B00B65">
        <w:rPr>
          <w:rFonts w:ascii="Times New Roman" w:eastAsia="Calibri" w:hAnsi="Times New Roman" w:cs="Times New Roman"/>
          <w:b/>
          <w:lang w:eastAsia="pl-PL"/>
        </w:rPr>
        <w:t>załącznik nr 3</w:t>
      </w:r>
      <w:r w:rsidRPr="00B00B65">
        <w:rPr>
          <w:rFonts w:ascii="Times New Roman" w:eastAsia="Calibri" w:hAnsi="Times New Roman" w:cs="Times New Roman"/>
          <w:lang w:eastAsia="pl-PL"/>
        </w:rPr>
        <w:t xml:space="preserve"> do SWZ.</w:t>
      </w:r>
      <w:bookmarkStart w:id="5" w:name="OLE_LINK16"/>
    </w:p>
    <w:p w14:paraId="728CF6A8" w14:textId="792182F7" w:rsidR="005A0171" w:rsidRPr="00B00B65" w:rsidRDefault="005A0171" w:rsidP="002C1C91">
      <w:pPr>
        <w:numPr>
          <w:ilvl w:val="0"/>
          <w:numId w:val="23"/>
        </w:numPr>
        <w:suppressAutoHyphens/>
        <w:spacing w:after="0" w:line="240" w:lineRule="auto"/>
        <w:ind w:left="426" w:hanging="426"/>
        <w:jc w:val="both"/>
        <w:rPr>
          <w:rFonts w:ascii="Times New Roman" w:eastAsia="Calibri" w:hAnsi="Times New Roman" w:cs="Times New Roman"/>
          <w:lang w:eastAsia="pl-PL"/>
        </w:rPr>
      </w:pPr>
      <w:r w:rsidRPr="00B00B65">
        <w:rPr>
          <w:rFonts w:ascii="Times New Roman" w:eastAsia="Calibri" w:hAnsi="Times New Roman" w:cs="Times New Roman"/>
          <w:lang w:eastAsia="pl-PL"/>
        </w:rPr>
        <w:t>Zamawiający zastrzega sobie, iż ostateczna treść umowy w stosunku do projektu umowy może ulec zmianie, jednakże wyłącznie w przypadku, gdy zmiana ta nie jest istotna w rozumieniu art. 454 ustawy Prawo Zamówień Publicznych i w zakresie przewidzianym w treści projektu umowy, zgodnie z art. 455 ust. 1 ust</w:t>
      </w:r>
      <w:r w:rsidR="00D738C2" w:rsidRPr="00B00B65">
        <w:rPr>
          <w:rFonts w:ascii="Times New Roman" w:eastAsia="Calibri" w:hAnsi="Times New Roman" w:cs="Times New Roman"/>
          <w:lang w:eastAsia="pl-PL"/>
        </w:rPr>
        <w:t>awy Prawo Zamówień Publicznych.</w:t>
      </w:r>
    </w:p>
    <w:p w14:paraId="24DF8D1C" w14:textId="454D7A62" w:rsidR="005A0171" w:rsidRPr="004B59C2" w:rsidRDefault="00D738C2" w:rsidP="009B2287">
      <w:pPr>
        <w:numPr>
          <w:ilvl w:val="0"/>
          <w:numId w:val="23"/>
        </w:numPr>
        <w:suppressAutoHyphens/>
        <w:spacing w:before="60" w:after="0" w:line="240" w:lineRule="auto"/>
        <w:ind w:left="426" w:hanging="426"/>
        <w:jc w:val="both"/>
        <w:rPr>
          <w:rFonts w:ascii="Times New Roman" w:hAnsi="Times New Roman" w:cs="Times New Roman"/>
          <w:b/>
        </w:rPr>
      </w:pPr>
      <w:r w:rsidRPr="00E62708">
        <w:rPr>
          <w:rFonts w:ascii="Times New Roman" w:eastAsia="Calibri" w:hAnsi="Times New Roman" w:cs="Times New Roman"/>
          <w:lang w:eastAsia="pl-PL"/>
        </w:rPr>
        <w:t xml:space="preserve">Zamawiający zgodnie z art. 455 ust. 1 PZP przewiduje możliwość dokonania zmian postanowień zawartej umowy w sprawie zamówienia publicznego w sposób i na warunkach określonych w projekcie </w:t>
      </w:r>
      <w:r w:rsidRPr="00AD62FC">
        <w:rPr>
          <w:rFonts w:ascii="Times New Roman" w:eastAsia="Calibri" w:hAnsi="Times New Roman" w:cs="Times New Roman"/>
          <w:lang w:eastAsia="pl-PL"/>
        </w:rPr>
        <w:t xml:space="preserve">umowy </w:t>
      </w:r>
      <w:r w:rsidRPr="004B59C2">
        <w:rPr>
          <w:rFonts w:ascii="Times New Roman" w:eastAsia="Calibri" w:hAnsi="Times New Roman" w:cs="Times New Roman"/>
          <w:b/>
          <w:lang w:eastAsia="pl-PL"/>
        </w:rPr>
        <w:t xml:space="preserve">(załącznik 3 </w:t>
      </w:r>
      <w:r w:rsidR="004B6235" w:rsidRPr="004B59C2">
        <w:rPr>
          <w:rFonts w:ascii="Times New Roman" w:hAnsi="Times New Roman" w:cs="Times New Roman"/>
          <w:b/>
        </w:rPr>
        <w:t>§</w:t>
      </w:r>
      <w:r w:rsidR="00E62708">
        <w:rPr>
          <w:rFonts w:ascii="Times New Roman" w:hAnsi="Times New Roman" w:cs="Times New Roman"/>
          <w:b/>
        </w:rPr>
        <w:t>7</w:t>
      </w:r>
      <w:r w:rsidRPr="004B59C2">
        <w:rPr>
          <w:rFonts w:ascii="Times New Roman" w:eastAsia="Calibri" w:hAnsi="Times New Roman" w:cs="Times New Roman"/>
          <w:b/>
          <w:lang w:eastAsia="pl-PL"/>
        </w:rPr>
        <w:t>)</w:t>
      </w:r>
      <w:bookmarkEnd w:id="5"/>
      <w:r w:rsidR="00AD62FC" w:rsidRPr="004B59C2">
        <w:rPr>
          <w:rFonts w:ascii="Times New Roman" w:hAnsi="Times New Roman" w:cs="Times New Roman"/>
        </w:rPr>
        <w:t>.</w:t>
      </w:r>
    </w:p>
    <w:p w14:paraId="1B3DD8EE" w14:textId="2AE2EC2D" w:rsidR="00B81F64" w:rsidRPr="00AD62FC" w:rsidRDefault="00B81F64" w:rsidP="009B2287">
      <w:pPr>
        <w:numPr>
          <w:ilvl w:val="0"/>
          <w:numId w:val="23"/>
        </w:numPr>
        <w:suppressAutoHyphens/>
        <w:spacing w:before="60" w:after="0" w:line="240" w:lineRule="auto"/>
        <w:ind w:left="426" w:hanging="426"/>
        <w:jc w:val="both"/>
        <w:rPr>
          <w:rFonts w:ascii="Times New Roman" w:hAnsi="Times New Roman" w:cs="Times New Roman"/>
          <w:b/>
        </w:rPr>
      </w:pPr>
      <w:r w:rsidRPr="00B81F64">
        <w:rPr>
          <w:rFonts w:ascii="Times New Roman" w:eastAsia="Calibri" w:hAnsi="Times New Roman" w:cs="Times New Roman"/>
          <w:lang w:eastAsia="pl-PL"/>
        </w:rPr>
        <w:t xml:space="preserve">W umowie zastosowano prawo opcji -§ </w:t>
      </w:r>
      <w:r w:rsidR="00E62708">
        <w:rPr>
          <w:rFonts w:ascii="Times New Roman" w:eastAsia="Calibri" w:hAnsi="Times New Roman" w:cs="Times New Roman"/>
          <w:lang w:eastAsia="pl-PL"/>
        </w:rPr>
        <w:t>1</w:t>
      </w:r>
      <w:r w:rsidRPr="00B81F64">
        <w:rPr>
          <w:rFonts w:ascii="Times New Roman" w:eastAsia="Calibri" w:hAnsi="Times New Roman" w:cs="Times New Roman"/>
          <w:lang w:eastAsia="pl-PL"/>
        </w:rPr>
        <w:t>- projektu umowy</w:t>
      </w:r>
    </w:p>
    <w:tbl>
      <w:tblPr>
        <w:tblW w:w="9221" w:type="dxa"/>
        <w:tblInd w:w="-118" w:type="dxa"/>
        <w:tblLayout w:type="fixed"/>
        <w:tblLook w:val="0000" w:firstRow="0" w:lastRow="0" w:firstColumn="0" w:lastColumn="0" w:noHBand="0" w:noVBand="0"/>
      </w:tblPr>
      <w:tblGrid>
        <w:gridCol w:w="1809"/>
        <w:gridCol w:w="7412"/>
      </w:tblGrid>
      <w:tr w:rsidR="005A0171" w:rsidRPr="00B00B65" w14:paraId="1839A8D8" w14:textId="77777777" w:rsidTr="002B3CBF">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2F352B3D" w14:textId="77777777" w:rsidR="005A0171" w:rsidRPr="00B00B65" w:rsidRDefault="005A0171" w:rsidP="002B3CBF">
            <w:pPr>
              <w:spacing w:after="0" w:line="240" w:lineRule="auto"/>
              <w:rPr>
                <w:rFonts w:ascii="Times New Roman" w:eastAsia="Times New Roman" w:hAnsi="Times New Roman" w:cs="Times New Roman"/>
                <w:b/>
              </w:rPr>
            </w:pPr>
            <w:r w:rsidRPr="00B00B65">
              <w:rPr>
                <w:rFonts w:ascii="Times New Roman" w:eastAsia="Times New Roman" w:hAnsi="Times New Roman" w:cs="Times New Roman"/>
                <w:b/>
              </w:rPr>
              <w:t>ROZDZIAŁ 21</w:t>
            </w:r>
          </w:p>
        </w:tc>
        <w:tc>
          <w:tcPr>
            <w:tcW w:w="7412" w:type="dxa"/>
            <w:tcBorders>
              <w:top w:val="single" w:sz="4" w:space="0" w:color="000000"/>
              <w:bottom w:val="single" w:sz="4" w:space="0" w:color="000000"/>
              <w:right w:val="single" w:sz="4" w:space="0" w:color="000000"/>
            </w:tcBorders>
            <w:shd w:val="clear" w:color="auto" w:fill="D9D9D9"/>
            <w:vAlign w:val="center"/>
          </w:tcPr>
          <w:p w14:paraId="25C88240" w14:textId="77777777" w:rsidR="005A0171" w:rsidRPr="00B00B65" w:rsidRDefault="005A0171" w:rsidP="002B3CBF">
            <w:pPr>
              <w:spacing w:after="0" w:line="240" w:lineRule="auto"/>
              <w:rPr>
                <w:rFonts w:ascii="Times New Roman" w:eastAsia="Times New Roman" w:hAnsi="Times New Roman" w:cs="Times New Roman"/>
                <w:b/>
                <w:lang w:eastAsia="pl-PL"/>
              </w:rPr>
            </w:pPr>
            <w:r w:rsidRPr="00B00B65">
              <w:rPr>
                <w:rFonts w:ascii="Times New Roman" w:eastAsia="Times New Roman" w:hAnsi="Times New Roman" w:cs="Times New Roman"/>
                <w:b/>
                <w:lang w:eastAsia="pl-PL"/>
              </w:rPr>
              <w:t>Pouczenie o środkach ochrony prawnej przysługujących Wykonawcy</w:t>
            </w:r>
          </w:p>
        </w:tc>
      </w:tr>
    </w:tbl>
    <w:p w14:paraId="770F26E7" w14:textId="7AF79DAD" w:rsidR="005A0171" w:rsidRPr="00B00B65" w:rsidRDefault="005A0171" w:rsidP="002C1C91">
      <w:pPr>
        <w:numPr>
          <w:ilvl w:val="0"/>
          <w:numId w:val="24"/>
        </w:numPr>
        <w:suppressAutoHyphens/>
        <w:spacing w:after="0" w:line="240" w:lineRule="auto"/>
        <w:ind w:left="426" w:hanging="426"/>
        <w:jc w:val="both"/>
        <w:rPr>
          <w:rFonts w:ascii="Times New Roman" w:hAnsi="Times New Roman" w:cs="Times New Roman"/>
        </w:rPr>
      </w:pPr>
      <w:r w:rsidRPr="00B00B65">
        <w:rPr>
          <w:rFonts w:ascii="Times New Roman" w:hAnsi="Times New Roman" w:cs="Times New Roman"/>
          <w:spacing w:val="-1"/>
          <w:lang w:eastAsia="pl-PL"/>
        </w:rPr>
        <w:t xml:space="preserve">Środki ochrony prawnej przysługują Wykonawcy, jeżeli ma lub miał interes w uzyskaniu zamówieniá oraz poniósł lub może </w:t>
      </w:r>
      <w:r w:rsidR="00F25798" w:rsidRPr="00B00B65">
        <w:rPr>
          <w:rFonts w:ascii="Times New Roman" w:hAnsi="Times New Roman" w:cs="Times New Roman"/>
          <w:spacing w:val="-1"/>
          <w:lang w:eastAsia="pl-PL"/>
        </w:rPr>
        <w:t>ponieść szkodę</w:t>
      </w:r>
      <w:r w:rsidRPr="00B00B65">
        <w:rPr>
          <w:rFonts w:ascii="Times New Roman" w:hAnsi="Times New Roman" w:cs="Times New Roman"/>
          <w:spacing w:val="-1"/>
          <w:lang w:eastAsia="pl-PL"/>
        </w:rPr>
        <w:t xml:space="preserve"> w wyniku naruszenia</w:t>
      </w:r>
      <w:r w:rsidR="006C2A67" w:rsidRPr="00B00B65">
        <w:rPr>
          <w:rFonts w:ascii="Times New Roman" w:hAnsi="Times New Roman" w:cs="Times New Roman"/>
          <w:spacing w:val="-1"/>
          <w:lang w:eastAsia="pl-PL"/>
        </w:rPr>
        <w:t xml:space="preserve"> przez Zamawiającego przepisów </w:t>
      </w:r>
      <w:proofErr w:type="spellStart"/>
      <w:r w:rsidR="006C2A67" w:rsidRPr="00B00B65">
        <w:rPr>
          <w:rFonts w:ascii="Times New Roman" w:hAnsi="Times New Roman" w:cs="Times New Roman"/>
          <w:spacing w:val="-1"/>
          <w:lang w:eastAsia="pl-PL"/>
        </w:rPr>
        <w:t>P</w:t>
      </w:r>
      <w:r w:rsidRPr="00B00B65">
        <w:rPr>
          <w:rFonts w:ascii="Times New Roman" w:hAnsi="Times New Roman" w:cs="Times New Roman"/>
          <w:spacing w:val="-1"/>
          <w:lang w:eastAsia="pl-PL"/>
        </w:rPr>
        <w:t>zp</w:t>
      </w:r>
      <w:proofErr w:type="spellEnd"/>
      <w:r w:rsidRPr="00B00B65">
        <w:rPr>
          <w:rFonts w:ascii="Times New Roman" w:hAnsi="Times New Roman" w:cs="Times New Roman"/>
          <w:spacing w:val="-1"/>
          <w:lang w:eastAsia="pl-PL"/>
        </w:rPr>
        <w:t>.</w:t>
      </w:r>
    </w:p>
    <w:p w14:paraId="1B547437" w14:textId="77777777" w:rsidR="005A0171" w:rsidRPr="00B00B65" w:rsidRDefault="005A0171" w:rsidP="005A0171">
      <w:pPr>
        <w:spacing w:after="0" w:line="240" w:lineRule="auto"/>
        <w:ind w:left="426" w:hanging="426"/>
        <w:jc w:val="both"/>
        <w:rPr>
          <w:rFonts w:ascii="Times New Roman" w:hAnsi="Times New Roman" w:cs="Times New Roman"/>
          <w:spacing w:val="-1"/>
          <w:lang w:eastAsia="pl-PL"/>
        </w:rPr>
      </w:pPr>
      <w:r w:rsidRPr="00B00B65">
        <w:rPr>
          <w:rFonts w:ascii="Times New Roman" w:hAnsi="Times New Roman" w:cs="Times New Roman"/>
          <w:spacing w:val="-1"/>
          <w:lang w:eastAsia="pl-PL"/>
        </w:rPr>
        <w:t>2.</w:t>
      </w:r>
      <w:r w:rsidRPr="00B00B65">
        <w:rPr>
          <w:rFonts w:ascii="Times New Roman" w:hAnsi="Times New Roman" w:cs="Times New Roman"/>
          <w:spacing w:val="-1"/>
          <w:lang w:eastAsia="pl-PL"/>
        </w:rPr>
        <w:tab/>
        <w:t>Odwołanie przysługuje na:</w:t>
      </w:r>
    </w:p>
    <w:p w14:paraId="11FB250B" w14:textId="77777777" w:rsidR="005A0171" w:rsidRPr="00B00B65" w:rsidRDefault="005A0171" w:rsidP="007C546C">
      <w:pPr>
        <w:spacing w:after="0" w:line="240" w:lineRule="auto"/>
        <w:ind w:left="567" w:hanging="426"/>
        <w:jc w:val="both"/>
        <w:rPr>
          <w:rFonts w:ascii="Times New Roman" w:hAnsi="Times New Roman" w:cs="Times New Roman"/>
        </w:rPr>
      </w:pPr>
      <w:r w:rsidRPr="00B00B65">
        <w:rPr>
          <w:rFonts w:ascii="Times New Roman" w:hAnsi="Times New Roman" w:cs="Times New Roman"/>
          <w:spacing w:val="-1"/>
          <w:lang w:eastAsia="pl-PL"/>
        </w:rPr>
        <w:t>2.1.</w:t>
      </w:r>
      <w:r w:rsidRPr="00B00B65">
        <w:rPr>
          <w:rFonts w:ascii="Times New Roman" w:hAnsi="Times New Roman" w:cs="Times New Roman"/>
          <w:spacing w:val="-1"/>
          <w:lang w:eastAsia="pl-PL"/>
        </w:rPr>
        <w:tab/>
        <w:t xml:space="preserve">niezgodna z przepisami ustawy czynność Zamawiającego, podjętą w postepowanių o udzielenie zamówienia, w tym na projektowane postanowienie umowy; </w:t>
      </w:r>
    </w:p>
    <w:p w14:paraId="6AC8E046" w14:textId="77777777" w:rsidR="005A0171" w:rsidRPr="00B00B65" w:rsidRDefault="005A0171" w:rsidP="007C546C">
      <w:pPr>
        <w:spacing w:after="0" w:line="240" w:lineRule="auto"/>
        <w:ind w:left="567" w:hanging="426"/>
        <w:jc w:val="both"/>
        <w:rPr>
          <w:rFonts w:ascii="Times New Roman" w:hAnsi="Times New Roman" w:cs="Times New Roman"/>
        </w:rPr>
      </w:pPr>
      <w:r w:rsidRPr="00B00B65">
        <w:rPr>
          <w:rFonts w:ascii="Times New Roman" w:hAnsi="Times New Roman" w:cs="Times New Roman"/>
          <w:spacing w:val="-1"/>
          <w:lang w:eastAsia="pl-PL"/>
        </w:rPr>
        <w:t>2.2.</w:t>
      </w:r>
      <w:r w:rsidRPr="00B00B65">
        <w:rPr>
          <w:rFonts w:ascii="Times New Roman" w:hAnsi="Times New Roman" w:cs="Times New Roman"/>
          <w:spacing w:val="-1"/>
          <w:lang w:eastAsia="pl-PL"/>
        </w:rPr>
        <w:tab/>
        <w:t>zaniechanie czynnoścí w postepowanių o udzielenie zamówienia, do której Zamawiający był obowiązany̨ na podstawie ustawy;</w:t>
      </w:r>
    </w:p>
    <w:p w14:paraId="3750CFFF" w14:textId="3D91A406" w:rsidR="005A0171" w:rsidRPr="00B00B65" w:rsidRDefault="00F25798" w:rsidP="007C546C">
      <w:pPr>
        <w:spacing w:after="0" w:line="240" w:lineRule="auto"/>
        <w:ind w:left="567" w:hanging="426"/>
        <w:jc w:val="both"/>
        <w:rPr>
          <w:rFonts w:ascii="Times New Roman" w:hAnsi="Times New Roman" w:cs="Times New Roman"/>
          <w:spacing w:val="-1"/>
          <w:lang w:eastAsia="pl-PL"/>
        </w:rPr>
      </w:pPr>
      <w:r w:rsidRPr="00B00B65">
        <w:rPr>
          <w:rFonts w:ascii="Times New Roman" w:hAnsi="Times New Roman" w:cs="Times New Roman"/>
          <w:spacing w:val="-1"/>
          <w:lang w:eastAsia="pl-PL"/>
        </w:rPr>
        <w:t>2.3. zaniechanie</w:t>
      </w:r>
      <w:r w:rsidR="005A0171" w:rsidRPr="00B00B65">
        <w:rPr>
          <w:rFonts w:ascii="Times New Roman" w:hAnsi="Times New Roman" w:cs="Times New Roman"/>
          <w:spacing w:val="-1"/>
          <w:lang w:eastAsia="pl-PL"/>
        </w:rPr>
        <w:t xml:space="preserve"> przeprowadzenia postępowania o udzielenie zamówienia lub zorganizowania konkursu na podstawie ustawy, mimo że zamawiający był do tego obowiązany.</w:t>
      </w:r>
    </w:p>
    <w:p w14:paraId="32483923" w14:textId="77777777" w:rsidR="005A0171" w:rsidRPr="00B00B65" w:rsidRDefault="005A0171" w:rsidP="005A0171">
      <w:pPr>
        <w:spacing w:after="0" w:line="240" w:lineRule="auto"/>
        <w:ind w:left="426" w:hanging="426"/>
        <w:jc w:val="both"/>
        <w:rPr>
          <w:rFonts w:ascii="Times New Roman" w:hAnsi="Times New Roman" w:cs="Times New Roman"/>
        </w:rPr>
      </w:pPr>
      <w:r w:rsidRPr="00B00B65">
        <w:rPr>
          <w:rFonts w:ascii="Times New Roman" w:hAnsi="Times New Roman" w:cs="Times New Roman"/>
          <w:spacing w:val="-1"/>
          <w:lang w:eastAsia="pl-PL"/>
        </w:rPr>
        <w:lastRenderedPageBreak/>
        <w:t>3.</w:t>
      </w:r>
      <w:r w:rsidRPr="00B00B65">
        <w:rPr>
          <w:rFonts w:ascii="Times New Roman" w:hAnsi="Times New Roman" w:cs="Times New Roman"/>
          <w:spacing w:val="-1"/>
          <w:lang w:eastAsia="pl-PL"/>
        </w:rPr>
        <w:tab/>
        <w:t>Odwołanie wnosi się do Prezesa Krajowej Izby Odwoławczej w formie pisemnej albo w formie elektronicznej albo w postaci elektronicznej opatrzone podpisem zaufanym.</w:t>
      </w:r>
    </w:p>
    <w:p w14:paraId="17C4C2D8" w14:textId="77777777" w:rsidR="005A0171" w:rsidRPr="00B00B65" w:rsidRDefault="005A0171" w:rsidP="005A0171">
      <w:pPr>
        <w:spacing w:after="0" w:line="240" w:lineRule="auto"/>
        <w:ind w:left="426" w:hanging="426"/>
        <w:jc w:val="both"/>
        <w:rPr>
          <w:rFonts w:ascii="Times New Roman" w:hAnsi="Times New Roman" w:cs="Times New Roman"/>
        </w:rPr>
      </w:pPr>
      <w:r w:rsidRPr="00B00B65">
        <w:rPr>
          <w:rFonts w:ascii="Times New Roman" w:hAnsi="Times New Roman" w:cs="Times New Roman"/>
          <w:spacing w:val="-1"/>
          <w:lang w:eastAsia="pl-PL"/>
        </w:rPr>
        <w:t>4.</w:t>
      </w:r>
      <w:r w:rsidRPr="00B00B65">
        <w:rPr>
          <w:rFonts w:ascii="Times New Roman" w:hAnsi="Times New Roman" w:cs="Times New Roman"/>
          <w:spacing w:val="-1"/>
          <w:lang w:eastAsia="pl-PL"/>
        </w:rPr>
        <w:tab/>
        <w:t xml:space="preserve">Na orzeczenie Krajowej Izby Odwoławczej oraz postanowienie Prezesa Krajowej Izby Odwoławczej, o </w:t>
      </w:r>
      <w:r w:rsidR="006C2A67" w:rsidRPr="00B00B65">
        <w:rPr>
          <w:rFonts w:ascii="Times New Roman" w:hAnsi="Times New Roman" w:cs="Times New Roman"/>
          <w:spacing w:val="-1"/>
          <w:lang w:eastAsia="pl-PL"/>
        </w:rPr>
        <w:t xml:space="preserve">któryḿ mowa w art. 519 ust. 1 </w:t>
      </w:r>
      <w:proofErr w:type="spellStart"/>
      <w:r w:rsidR="006C2A67" w:rsidRPr="00B00B65">
        <w:rPr>
          <w:rFonts w:ascii="Times New Roman" w:hAnsi="Times New Roman" w:cs="Times New Roman"/>
          <w:spacing w:val="-1"/>
          <w:lang w:eastAsia="pl-PL"/>
        </w:rPr>
        <w:t>P</w:t>
      </w:r>
      <w:r w:rsidRPr="00B00B65">
        <w:rPr>
          <w:rFonts w:ascii="Times New Roman" w:hAnsi="Times New Roman" w:cs="Times New Roman"/>
          <w:spacing w:val="-1"/>
          <w:lang w:eastAsia="pl-PL"/>
        </w:rPr>
        <w:t>zp</w:t>
      </w:r>
      <w:proofErr w:type="spellEnd"/>
      <w:r w:rsidRPr="00B00B65">
        <w:rPr>
          <w:rFonts w:ascii="Times New Roman" w:hAnsi="Times New Roman" w:cs="Times New Roman"/>
          <w:spacing w:val="-1"/>
          <w:lang w:eastAsia="pl-PL"/>
        </w:rPr>
        <w:t>, stronom oraz uczestnikom postepowanią odwoławczego przysługuje skarga do sadu.̨ Skargę̨ wnosi się do Sadų Okręgowego w Warszawie za pośrednictwem Prezesa Krajowej Izby Odwoławczej.</w:t>
      </w:r>
    </w:p>
    <w:p w14:paraId="727384C0" w14:textId="77777777" w:rsidR="005A0171" w:rsidRPr="00B00B65" w:rsidRDefault="005A0171" w:rsidP="005A0171">
      <w:pPr>
        <w:spacing w:after="0" w:line="240" w:lineRule="auto"/>
        <w:ind w:left="426" w:hanging="426"/>
        <w:jc w:val="both"/>
        <w:rPr>
          <w:rFonts w:ascii="Times New Roman" w:hAnsi="Times New Roman" w:cs="Times New Roman"/>
          <w:spacing w:val="-1"/>
          <w:lang w:eastAsia="pl-PL"/>
        </w:rPr>
      </w:pPr>
      <w:r w:rsidRPr="00B00B65">
        <w:rPr>
          <w:rFonts w:ascii="Times New Roman" w:hAnsi="Times New Roman" w:cs="Times New Roman"/>
          <w:spacing w:val="-1"/>
          <w:lang w:eastAsia="pl-PL"/>
        </w:rPr>
        <w:t>5.</w:t>
      </w:r>
      <w:r w:rsidRPr="00B00B65">
        <w:rPr>
          <w:rFonts w:ascii="Times New Roman" w:hAnsi="Times New Roman" w:cs="Times New Roman"/>
          <w:spacing w:val="-1"/>
          <w:lang w:eastAsia="pl-PL"/>
        </w:rPr>
        <w:tab/>
        <w:t>Szczegółowe informacje dotyczące środków ochrony prawnej określone są w Dziale IX ustawy Prawo zamówień publicznych - „Środki ochrony prawnej”.</w:t>
      </w:r>
    </w:p>
    <w:p w14:paraId="54B8A100" w14:textId="77777777" w:rsidR="00D265F7" w:rsidRPr="00B00B65" w:rsidRDefault="00D265F7" w:rsidP="00D265F7">
      <w:pPr>
        <w:suppressAutoHyphens/>
        <w:spacing w:before="60" w:after="0" w:line="240" w:lineRule="auto"/>
        <w:jc w:val="both"/>
        <w:rPr>
          <w:rFonts w:ascii="Times New Roman" w:eastAsia="Calibri" w:hAnsi="Times New Roman" w:cs="Times New Roman"/>
          <w:b/>
          <w:spacing w:val="-1"/>
          <w:lang w:eastAsia="pl-PL"/>
        </w:rPr>
      </w:pPr>
    </w:p>
    <w:tbl>
      <w:tblPr>
        <w:tblW w:w="9221" w:type="dxa"/>
        <w:tblInd w:w="-118" w:type="dxa"/>
        <w:tblLayout w:type="fixed"/>
        <w:tblLook w:val="0000" w:firstRow="0" w:lastRow="0" w:firstColumn="0" w:lastColumn="0" w:noHBand="0" w:noVBand="0"/>
      </w:tblPr>
      <w:tblGrid>
        <w:gridCol w:w="1809"/>
        <w:gridCol w:w="7412"/>
      </w:tblGrid>
      <w:tr w:rsidR="00D265F7" w:rsidRPr="00B00B65" w14:paraId="1573FDA1" w14:textId="77777777" w:rsidTr="002B3CBF">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4A056287" w14:textId="77777777" w:rsidR="00D265F7" w:rsidRPr="00B00B65" w:rsidRDefault="00D265F7" w:rsidP="00D265F7">
            <w:pPr>
              <w:suppressAutoHyphens/>
              <w:spacing w:after="0" w:line="240" w:lineRule="auto"/>
              <w:rPr>
                <w:rFonts w:ascii="Times New Roman" w:eastAsia="Times New Roman" w:hAnsi="Times New Roman" w:cs="Times New Roman"/>
                <w:b/>
                <w:lang w:eastAsia="zh-CN"/>
              </w:rPr>
            </w:pPr>
            <w:r w:rsidRPr="00B00B65">
              <w:rPr>
                <w:rFonts w:ascii="Times New Roman" w:eastAsia="Times New Roman" w:hAnsi="Times New Roman" w:cs="Times New Roman"/>
                <w:b/>
                <w:lang w:eastAsia="zh-CN"/>
              </w:rPr>
              <w:t>ROZDZIAŁ 22</w:t>
            </w:r>
          </w:p>
        </w:tc>
        <w:tc>
          <w:tcPr>
            <w:tcW w:w="7412" w:type="dxa"/>
            <w:tcBorders>
              <w:top w:val="single" w:sz="4" w:space="0" w:color="000000"/>
              <w:bottom w:val="single" w:sz="4" w:space="0" w:color="000000"/>
              <w:right w:val="single" w:sz="4" w:space="0" w:color="000000"/>
            </w:tcBorders>
            <w:shd w:val="clear" w:color="auto" w:fill="D9D9D9"/>
            <w:vAlign w:val="center"/>
          </w:tcPr>
          <w:p w14:paraId="4BA1B39A" w14:textId="77777777" w:rsidR="00D265F7" w:rsidRPr="00B00B65" w:rsidRDefault="00D265F7" w:rsidP="00D265F7">
            <w:pPr>
              <w:suppressAutoHyphens/>
              <w:spacing w:after="0" w:line="240" w:lineRule="auto"/>
              <w:rPr>
                <w:rFonts w:ascii="Times New Roman" w:eastAsia="Calibri" w:hAnsi="Times New Roman" w:cs="Times New Roman"/>
                <w:lang w:eastAsia="zh-CN"/>
              </w:rPr>
            </w:pPr>
            <w:r w:rsidRPr="00B00B65">
              <w:rPr>
                <w:rFonts w:ascii="Times New Roman" w:eastAsia="Times New Roman" w:hAnsi="Times New Roman" w:cs="Times New Roman"/>
                <w:b/>
                <w:lang w:eastAsia="pl-PL"/>
              </w:rPr>
              <w:t>Podstawy wykluczenia, o których mowa w art. 109 ust. 1, jeżeli Zamawiający je przewiduje</w:t>
            </w:r>
          </w:p>
        </w:tc>
      </w:tr>
    </w:tbl>
    <w:p w14:paraId="1DD5C56F" w14:textId="72EE6C9E" w:rsidR="00D265F7" w:rsidRPr="00B00B65" w:rsidRDefault="00D265F7" w:rsidP="00D265F7">
      <w:pPr>
        <w:suppressAutoHyphens/>
        <w:spacing w:before="60" w:after="0" w:line="240" w:lineRule="auto"/>
        <w:jc w:val="both"/>
        <w:rPr>
          <w:rFonts w:ascii="Times New Roman" w:eastAsia="Calibri" w:hAnsi="Times New Roman" w:cs="Times New Roman"/>
          <w:lang w:eastAsia="zh-CN"/>
        </w:rPr>
      </w:pPr>
      <w:r w:rsidRPr="00B00B65">
        <w:rPr>
          <w:rFonts w:ascii="Times New Roman" w:eastAsia="Calibri" w:hAnsi="Times New Roman" w:cs="Times New Roman"/>
          <w:lang w:eastAsia="zh-CN"/>
        </w:rPr>
        <w:t xml:space="preserve">Zamawiający </w:t>
      </w:r>
      <w:r w:rsidRPr="00B00B65">
        <w:rPr>
          <w:rFonts w:ascii="Times New Roman" w:eastAsia="Calibri" w:hAnsi="Times New Roman" w:cs="Times New Roman"/>
          <w:b/>
          <w:lang w:eastAsia="zh-CN"/>
        </w:rPr>
        <w:t>przewiduje</w:t>
      </w:r>
      <w:r w:rsidRPr="00B00B65">
        <w:rPr>
          <w:rFonts w:ascii="Times New Roman" w:eastAsia="Calibri" w:hAnsi="Times New Roman" w:cs="Times New Roman"/>
          <w:lang w:eastAsia="zh-CN"/>
        </w:rPr>
        <w:t xml:space="preserve"> podstawy wykluczenia, o których mowa w art. 109 ust. 1 ustawy Prawo zamówień publicznych. </w:t>
      </w:r>
    </w:p>
    <w:p w14:paraId="3FC9D346" w14:textId="77777777" w:rsidR="00246FF6" w:rsidRPr="00B00B65" w:rsidRDefault="00246FF6" w:rsidP="00D265F7">
      <w:pPr>
        <w:suppressAutoHyphens/>
        <w:spacing w:before="60" w:after="0" w:line="240" w:lineRule="auto"/>
        <w:jc w:val="both"/>
        <w:rPr>
          <w:rFonts w:ascii="Times New Roman" w:eastAsia="Calibri" w:hAnsi="Times New Roman" w:cs="Times New Roman"/>
          <w:sz w:val="10"/>
          <w:szCs w:val="10"/>
          <w:lang w:eastAsia="zh-CN"/>
        </w:rPr>
      </w:pPr>
    </w:p>
    <w:p w14:paraId="1AE14599" w14:textId="77777777" w:rsidR="00BD4713" w:rsidRPr="00B00B65" w:rsidRDefault="00BD4713" w:rsidP="00BD4713">
      <w:pPr>
        <w:autoSpaceDE w:val="0"/>
        <w:autoSpaceDN w:val="0"/>
        <w:adjustRightInd w:val="0"/>
        <w:spacing w:after="0" w:line="240" w:lineRule="auto"/>
        <w:jc w:val="both"/>
        <w:rPr>
          <w:rFonts w:ascii="Times New Roman" w:eastAsia="Songti SC" w:hAnsi="Times New Roman" w:cs="Times New Roman"/>
          <w:color w:val="000000"/>
        </w:rPr>
      </w:pPr>
      <w:r w:rsidRPr="00B00B65">
        <w:rPr>
          <w:rFonts w:ascii="Times New Roman" w:eastAsia="Songti SC" w:hAnsi="Times New Roman" w:cs="Times New Roman"/>
          <w:color w:val="000000"/>
        </w:rPr>
        <w:t xml:space="preserve">1. Z postępowania o udzielenie zamówienia zamawiający może wykluczyć wykonawcę: </w:t>
      </w:r>
    </w:p>
    <w:p w14:paraId="26DEF950" w14:textId="24A5B0A9" w:rsidR="00BD4713" w:rsidRPr="00B00B65" w:rsidRDefault="00BD4713" w:rsidP="002C1C91">
      <w:pPr>
        <w:pStyle w:val="Akapitzlist"/>
        <w:numPr>
          <w:ilvl w:val="0"/>
          <w:numId w:val="59"/>
        </w:numPr>
        <w:autoSpaceDE w:val="0"/>
        <w:autoSpaceDN w:val="0"/>
        <w:adjustRightInd w:val="0"/>
        <w:spacing w:after="0" w:line="240" w:lineRule="auto"/>
        <w:ind w:left="567"/>
        <w:jc w:val="both"/>
        <w:rPr>
          <w:rFonts w:ascii="Times New Roman" w:eastAsia="Songti SC" w:hAnsi="Times New Roman" w:cs="Times New Roman"/>
          <w:color w:val="000000"/>
        </w:rPr>
      </w:pPr>
      <w:r w:rsidRPr="00B00B65">
        <w:rPr>
          <w:rFonts w:ascii="Times New Roman" w:eastAsia="Songti SC" w:hAnsi="Times New Roman" w:cs="Times New Roman"/>
          <w:color w:val="000000"/>
        </w:rPr>
        <w:t xml:space="preserve">który naruszył obowiązki dotyczące płatności podatków, opłat lub składek na ubezpieczenia społeczne lub zdrowotne, z wyjątkiem przypadku, o którym mowa w art. 108 ust. 1 pkt 3, chyba że wykonawca odpowiednio przed upływem terminu do składania wniosków o dopuszczenie do udziału w postępowaniu albo przed upływem terminu składania ofert dokonał płatności należnych podatków, opłat lub składek na ubezpieczenia społeczne lub zdrowotne wraz z odsetkami lub grzywnami lub zawarł wiążące porozumienie w sprawie spłaty tych należności; </w:t>
      </w:r>
    </w:p>
    <w:p w14:paraId="530F381F" w14:textId="77777777" w:rsidR="00BD4713" w:rsidRPr="00B00B65" w:rsidRDefault="00BD4713" w:rsidP="002C1C91">
      <w:pPr>
        <w:pStyle w:val="Akapitzlist"/>
        <w:numPr>
          <w:ilvl w:val="0"/>
          <w:numId w:val="59"/>
        </w:numPr>
        <w:autoSpaceDE w:val="0"/>
        <w:autoSpaceDN w:val="0"/>
        <w:adjustRightInd w:val="0"/>
        <w:spacing w:after="0" w:line="240" w:lineRule="auto"/>
        <w:jc w:val="both"/>
        <w:rPr>
          <w:rFonts w:ascii="Times New Roman" w:eastAsia="Songti SC" w:hAnsi="Times New Roman" w:cs="Times New Roman"/>
          <w:strike/>
          <w:color w:val="000000"/>
        </w:rPr>
      </w:pPr>
      <w:r w:rsidRPr="00B00B65">
        <w:rPr>
          <w:rFonts w:ascii="Times New Roman" w:eastAsia="Songti SC" w:hAnsi="Times New Roman" w:cs="Times New Roman"/>
          <w:strike/>
          <w:color w:val="000000"/>
        </w:rPr>
        <w:t xml:space="preserve">który naruszył obowiązki w dziedzinie ochrony środowiska, prawa socjalnego lub prawa pracy: </w:t>
      </w:r>
    </w:p>
    <w:p w14:paraId="09E8D0BC" w14:textId="14E7431E" w:rsidR="00BD4713" w:rsidRPr="00B00B65" w:rsidRDefault="00BD4713" w:rsidP="002C1C91">
      <w:pPr>
        <w:pStyle w:val="Akapitzlist"/>
        <w:numPr>
          <w:ilvl w:val="0"/>
          <w:numId w:val="60"/>
        </w:numPr>
        <w:autoSpaceDE w:val="0"/>
        <w:autoSpaceDN w:val="0"/>
        <w:adjustRightInd w:val="0"/>
        <w:spacing w:after="0" w:line="240" w:lineRule="auto"/>
        <w:ind w:left="851"/>
        <w:jc w:val="both"/>
        <w:rPr>
          <w:rFonts w:ascii="Times New Roman" w:eastAsia="Songti SC" w:hAnsi="Times New Roman" w:cs="Times New Roman"/>
          <w:strike/>
          <w:color w:val="000000"/>
        </w:rPr>
      </w:pPr>
      <w:r w:rsidRPr="00B00B65">
        <w:rPr>
          <w:rFonts w:ascii="Times New Roman" w:eastAsia="Songti SC" w:hAnsi="Times New Roman" w:cs="Times New Roman"/>
          <w:strike/>
          <w:color w:val="000000"/>
        </w:rPr>
        <w:t xml:space="preserve">będącego osobą fizyczną skazanego prawomocnie za przestępstwo przeciwko środowisku, </w:t>
      </w:r>
      <w:r w:rsidR="00246FF6" w:rsidRPr="00B00B65">
        <w:rPr>
          <w:rFonts w:ascii="Times New Roman" w:eastAsia="Songti SC" w:hAnsi="Times New Roman" w:cs="Times New Roman"/>
          <w:strike/>
          <w:color w:val="000000"/>
        </w:rPr>
        <w:br/>
      </w:r>
      <w:r w:rsidRPr="00B00B65">
        <w:rPr>
          <w:rFonts w:ascii="Times New Roman" w:eastAsia="Songti SC" w:hAnsi="Times New Roman" w:cs="Times New Roman"/>
          <w:strike/>
          <w:color w:val="000000"/>
        </w:rPr>
        <w:t xml:space="preserve">o którym mowa w rozdziale XXII Kodeksu karnego lub za przestępstwo przeciwko prawom osób wykonujących pracę zarobkową, o którym mowa w rozdziale XXVIII Kodeksu karnego, lub za odpowiedni czyn zabroniony określony w przepisach prawa obcego, </w:t>
      </w:r>
    </w:p>
    <w:p w14:paraId="439C7D1C" w14:textId="77777777" w:rsidR="00BD4713" w:rsidRPr="00B00B65" w:rsidRDefault="00BD4713" w:rsidP="002C1C91">
      <w:pPr>
        <w:pStyle w:val="Akapitzlist"/>
        <w:numPr>
          <w:ilvl w:val="0"/>
          <w:numId w:val="60"/>
        </w:numPr>
        <w:autoSpaceDE w:val="0"/>
        <w:autoSpaceDN w:val="0"/>
        <w:adjustRightInd w:val="0"/>
        <w:spacing w:after="0" w:line="240" w:lineRule="auto"/>
        <w:ind w:left="851"/>
        <w:jc w:val="both"/>
        <w:rPr>
          <w:rFonts w:ascii="Times New Roman" w:eastAsia="Songti SC" w:hAnsi="Times New Roman" w:cs="Times New Roman"/>
          <w:strike/>
          <w:color w:val="000000"/>
        </w:rPr>
      </w:pPr>
      <w:r w:rsidRPr="00B00B65">
        <w:rPr>
          <w:rFonts w:ascii="Times New Roman" w:eastAsia="Songti SC" w:hAnsi="Times New Roman" w:cs="Times New Roman"/>
          <w:strike/>
          <w:color w:val="000000"/>
        </w:rPr>
        <w:t xml:space="preserve">będącego osobą fizyczną prawomocnie skazanego </w:t>
      </w:r>
      <w:r w:rsidRPr="00B00B65">
        <w:rPr>
          <w:rFonts w:ascii="Times New Roman" w:eastAsia="Songti SC" w:hAnsi="Times New Roman" w:cs="Times New Roman"/>
          <w:b/>
          <w:bCs/>
          <w:strike/>
          <w:color w:val="000000"/>
        </w:rPr>
        <w:t xml:space="preserve">ukaranego </w:t>
      </w:r>
      <w:r w:rsidRPr="00B00B65">
        <w:rPr>
          <w:rFonts w:ascii="Times New Roman" w:eastAsia="Songti SC" w:hAnsi="Times New Roman" w:cs="Times New Roman"/>
          <w:strike/>
          <w:color w:val="000000"/>
        </w:rPr>
        <w:t xml:space="preserve">za wykroczenie przeciwko </w:t>
      </w:r>
      <w:r w:rsidRPr="00B00B65">
        <w:rPr>
          <w:rFonts w:ascii="Times New Roman" w:eastAsia="Songti SC" w:hAnsi="Times New Roman" w:cs="Times New Roman"/>
          <w:strike/>
          <w:color w:val="000000"/>
        </w:rPr>
        <w:br/>
        <w:t xml:space="preserve">prawom pracownika lub wykroczenie przeciwko środowisku, jeżeli za jego popełnienie wymierzono karę aresztu, ograniczenia wolności lub karę grzywny, </w:t>
      </w:r>
    </w:p>
    <w:p w14:paraId="65787994" w14:textId="77777777" w:rsidR="00BD4713" w:rsidRPr="00B00B65" w:rsidRDefault="00BD4713" w:rsidP="002C1C91">
      <w:pPr>
        <w:pStyle w:val="Akapitzlist"/>
        <w:numPr>
          <w:ilvl w:val="0"/>
          <w:numId w:val="60"/>
        </w:numPr>
        <w:autoSpaceDE w:val="0"/>
        <w:autoSpaceDN w:val="0"/>
        <w:adjustRightInd w:val="0"/>
        <w:spacing w:after="0" w:line="240" w:lineRule="auto"/>
        <w:ind w:left="851"/>
        <w:jc w:val="both"/>
        <w:rPr>
          <w:rFonts w:ascii="Times New Roman" w:eastAsia="Songti SC" w:hAnsi="Times New Roman" w:cs="Times New Roman"/>
          <w:strike/>
          <w:color w:val="000000"/>
        </w:rPr>
      </w:pPr>
      <w:r w:rsidRPr="00B00B65">
        <w:rPr>
          <w:rFonts w:ascii="Times New Roman" w:eastAsia="Songti SC" w:hAnsi="Times New Roman" w:cs="Times New Roman"/>
          <w:strike/>
          <w:color w:val="000000"/>
        </w:rPr>
        <w:t xml:space="preserve">wobec którego wydano ostateczną decyzję administracyjną o naruszeniu obowiązków </w:t>
      </w:r>
      <w:r w:rsidRPr="00B00B65">
        <w:rPr>
          <w:rFonts w:ascii="Times New Roman" w:eastAsia="Songti SC" w:hAnsi="Times New Roman" w:cs="Times New Roman"/>
          <w:strike/>
          <w:color w:val="000000"/>
        </w:rPr>
        <w:br/>
        <w:t xml:space="preserve">wynikających z prawa ochrony środowiska, prawa pracy lub przepisów o zabezpieczeniu społecznym, jeżeli wymierzono tą decyzją karę pieniężną; </w:t>
      </w:r>
    </w:p>
    <w:p w14:paraId="59DD1DDF" w14:textId="1C6D87FA" w:rsidR="00BD4713" w:rsidRPr="00B00B65" w:rsidRDefault="00BD4713" w:rsidP="002C1C91">
      <w:pPr>
        <w:pStyle w:val="Akapitzlist"/>
        <w:numPr>
          <w:ilvl w:val="0"/>
          <w:numId w:val="59"/>
        </w:numPr>
        <w:autoSpaceDE w:val="0"/>
        <w:autoSpaceDN w:val="0"/>
        <w:adjustRightInd w:val="0"/>
        <w:spacing w:after="0" w:line="240" w:lineRule="auto"/>
        <w:jc w:val="both"/>
        <w:rPr>
          <w:rFonts w:ascii="Times New Roman" w:eastAsia="Songti SC" w:hAnsi="Times New Roman" w:cs="Times New Roman"/>
          <w:color w:val="000000"/>
        </w:rPr>
      </w:pPr>
      <w:r w:rsidRPr="00B00B65">
        <w:rPr>
          <w:rFonts w:ascii="Times New Roman" w:eastAsia="Songti SC" w:hAnsi="Times New Roman" w:cs="Times New Roman"/>
          <w:color w:val="000000"/>
        </w:rPr>
        <w:t xml:space="preserve">jeżeli urzędującego członka jego organu zarządzającego lub nadzorczego, wspólnika spółki </w:t>
      </w:r>
      <w:r w:rsidR="00246FF6" w:rsidRPr="00B00B65">
        <w:rPr>
          <w:rFonts w:ascii="Times New Roman" w:eastAsia="Songti SC" w:hAnsi="Times New Roman" w:cs="Times New Roman"/>
          <w:color w:val="000000"/>
        </w:rPr>
        <w:br/>
      </w:r>
      <w:r w:rsidRPr="00B00B65">
        <w:rPr>
          <w:rFonts w:ascii="Times New Roman" w:eastAsia="Songti SC" w:hAnsi="Times New Roman" w:cs="Times New Roman"/>
          <w:color w:val="000000"/>
        </w:rPr>
        <w:t xml:space="preserve">w spółce jawnej lub partnerskiej albo komplementariusza w spółce komandytowej lub komandytowo-akcyjnej lub prokurenta prawomocnie skazano za przestępstwo lub </w:t>
      </w:r>
      <w:r w:rsidRPr="00B00B65">
        <w:rPr>
          <w:rFonts w:ascii="Times New Roman" w:eastAsia="Songti SC" w:hAnsi="Times New Roman" w:cs="Times New Roman"/>
          <w:b/>
          <w:bCs/>
          <w:color w:val="000000"/>
        </w:rPr>
        <w:t xml:space="preserve">ukarano za </w:t>
      </w:r>
      <w:r w:rsidRPr="00B00B65">
        <w:rPr>
          <w:rFonts w:ascii="Times New Roman" w:eastAsia="Songti SC" w:hAnsi="Times New Roman" w:cs="Times New Roman"/>
          <w:color w:val="000000"/>
        </w:rPr>
        <w:t xml:space="preserve">wykroczenie, o którym mowa w pkt 2 lit. a lub b; </w:t>
      </w:r>
    </w:p>
    <w:p w14:paraId="12CFDE90" w14:textId="77777777" w:rsidR="00BD4713" w:rsidRPr="00420351" w:rsidRDefault="00BD4713" w:rsidP="002C1C91">
      <w:pPr>
        <w:pStyle w:val="Bezodstpw"/>
        <w:numPr>
          <w:ilvl w:val="0"/>
          <w:numId w:val="59"/>
        </w:numPr>
        <w:jc w:val="both"/>
        <w:rPr>
          <w:rFonts w:ascii="Times New Roman" w:eastAsia="Songti SC" w:hAnsi="Times New Roman" w:cs="Times New Roman"/>
          <w:strike/>
          <w:color w:val="000000"/>
        </w:rPr>
      </w:pPr>
      <w:r w:rsidRPr="00420351">
        <w:rPr>
          <w:rFonts w:ascii="Times New Roman" w:eastAsia="Songti SC" w:hAnsi="Times New Roman" w:cs="Times New Roman"/>
          <w:strike/>
          <w:color w:val="000000"/>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4B99F907" w14:textId="6CE6A215" w:rsidR="00BD4713" w:rsidRPr="00B00B65" w:rsidRDefault="00BD4713" w:rsidP="002C1C91">
      <w:pPr>
        <w:pStyle w:val="Akapitzlist"/>
        <w:numPr>
          <w:ilvl w:val="0"/>
          <w:numId w:val="59"/>
        </w:numPr>
        <w:autoSpaceDE w:val="0"/>
        <w:autoSpaceDN w:val="0"/>
        <w:adjustRightInd w:val="0"/>
        <w:spacing w:after="0" w:line="240" w:lineRule="auto"/>
        <w:jc w:val="both"/>
        <w:rPr>
          <w:rFonts w:ascii="Times New Roman" w:eastAsia="Songti SC" w:hAnsi="Times New Roman" w:cs="Times New Roman"/>
          <w:color w:val="000000"/>
        </w:rPr>
      </w:pPr>
      <w:r w:rsidRPr="00B00B65">
        <w:rPr>
          <w:rFonts w:ascii="Times New Roman" w:eastAsia="Songti SC" w:hAnsi="Times New Roman" w:cs="Times New Roman"/>
          <w:color w:val="000000"/>
        </w:rPr>
        <w:t xml:space="preserve">który w sposób zawiniony poważnie naruszył obowiązki zawodowe, co podważa jego uczciwość, w </w:t>
      </w:r>
      <w:r w:rsidR="00F25798" w:rsidRPr="00B00B65">
        <w:rPr>
          <w:rFonts w:ascii="Times New Roman" w:eastAsia="Songti SC" w:hAnsi="Times New Roman" w:cs="Times New Roman"/>
          <w:color w:val="000000"/>
        </w:rPr>
        <w:t>szczególności,</w:t>
      </w:r>
      <w:r w:rsidRPr="00B00B65">
        <w:rPr>
          <w:rFonts w:ascii="Times New Roman" w:eastAsia="Songti SC" w:hAnsi="Times New Roman" w:cs="Times New Roman"/>
          <w:color w:val="000000"/>
        </w:rPr>
        <w:t xml:space="preserve"> gdy wykonawca w wyniku zamierzonego działania lub rażącego niedbalstwa nie wykonał lub nienależycie wykonał zamówienie, co zamawiający jest w stanie wykazać za pomocą stosownych dowodów; </w:t>
      </w:r>
    </w:p>
    <w:p w14:paraId="6CF35CA7" w14:textId="77777777" w:rsidR="00BD4713" w:rsidRPr="00420351" w:rsidRDefault="00BD4713" w:rsidP="002C1C91">
      <w:pPr>
        <w:pStyle w:val="Akapitzlist"/>
        <w:numPr>
          <w:ilvl w:val="0"/>
          <w:numId w:val="59"/>
        </w:numPr>
        <w:autoSpaceDE w:val="0"/>
        <w:autoSpaceDN w:val="0"/>
        <w:adjustRightInd w:val="0"/>
        <w:spacing w:after="0" w:line="240" w:lineRule="auto"/>
        <w:jc w:val="both"/>
        <w:rPr>
          <w:rFonts w:ascii="Times New Roman" w:eastAsia="Songti SC" w:hAnsi="Times New Roman" w:cs="Times New Roman"/>
          <w:strike/>
          <w:color w:val="000000"/>
        </w:rPr>
      </w:pPr>
      <w:r w:rsidRPr="00420351">
        <w:rPr>
          <w:rFonts w:ascii="Times New Roman" w:eastAsia="Songti SC" w:hAnsi="Times New Roman" w:cs="Times New Roman"/>
          <w:strike/>
          <w:color w:val="000000"/>
        </w:rPr>
        <w:t xml:space="preserve">jeżeli występuje konflikt interesów w rozumieniu art. 56 ust. 2, którego nie można skutecznie wy-eliminować w inny sposób niż przez wykluczenie wykonawcy; </w:t>
      </w:r>
    </w:p>
    <w:p w14:paraId="4F366E13" w14:textId="215F7B13" w:rsidR="00BD4713" w:rsidRPr="00B00B65" w:rsidRDefault="00BD4713" w:rsidP="002C1C91">
      <w:pPr>
        <w:pStyle w:val="Akapitzlist"/>
        <w:numPr>
          <w:ilvl w:val="0"/>
          <w:numId w:val="59"/>
        </w:numPr>
        <w:autoSpaceDE w:val="0"/>
        <w:autoSpaceDN w:val="0"/>
        <w:adjustRightInd w:val="0"/>
        <w:spacing w:after="0" w:line="240" w:lineRule="auto"/>
        <w:jc w:val="both"/>
        <w:rPr>
          <w:rFonts w:ascii="Times New Roman" w:eastAsia="Songti SC" w:hAnsi="Times New Roman" w:cs="Times New Roman"/>
          <w:color w:val="000000"/>
        </w:rPr>
      </w:pPr>
      <w:r w:rsidRPr="00B00B65">
        <w:rPr>
          <w:rFonts w:ascii="Times New Roman" w:eastAsia="Songti SC" w:hAnsi="Times New Roman" w:cs="Times New Roman"/>
          <w:color w:val="000000"/>
        </w:rPr>
        <w:t xml:space="preserve">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 </w:t>
      </w:r>
    </w:p>
    <w:p w14:paraId="7629AF08" w14:textId="183FDD38" w:rsidR="00BD4713" w:rsidRPr="00B00B65" w:rsidRDefault="00BD4713" w:rsidP="002C1C91">
      <w:pPr>
        <w:pStyle w:val="Akapitzlist"/>
        <w:numPr>
          <w:ilvl w:val="0"/>
          <w:numId w:val="59"/>
        </w:numPr>
        <w:autoSpaceDE w:val="0"/>
        <w:autoSpaceDN w:val="0"/>
        <w:adjustRightInd w:val="0"/>
        <w:spacing w:after="0" w:line="240" w:lineRule="auto"/>
        <w:jc w:val="both"/>
        <w:rPr>
          <w:rFonts w:ascii="Times New Roman" w:eastAsia="Songti SC" w:hAnsi="Times New Roman" w:cs="Times New Roman"/>
          <w:color w:val="000000"/>
        </w:rPr>
      </w:pPr>
      <w:r w:rsidRPr="00B00B65">
        <w:rPr>
          <w:rFonts w:ascii="Times New Roman" w:eastAsia="Songti SC" w:hAnsi="Times New Roman" w:cs="Times New Roman"/>
          <w:color w:val="000000"/>
        </w:rPr>
        <w:t xml:space="preserve">który w wyniku zamierzonego działania lub rażącego niedbalstwa wprowadził zamawiającego w błąd przy przedstawianiu informacji, że nie podlega wykluczeniu, spełnia warunki udziału </w:t>
      </w:r>
      <w:r w:rsidR="005E35E8" w:rsidRPr="00B00B65">
        <w:rPr>
          <w:rFonts w:ascii="Times New Roman" w:eastAsia="Songti SC" w:hAnsi="Times New Roman" w:cs="Times New Roman"/>
          <w:color w:val="000000"/>
        </w:rPr>
        <w:br/>
      </w:r>
      <w:r w:rsidRPr="00B00B65">
        <w:rPr>
          <w:rFonts w:ascii="Times New Roman" w:eastAsia="Songti SC" w:hAnsi="Times New Roman" w:cs="Times New Roman"/>
          <w:color w:val="000000"/>
        </w:rPr>
        <w:t xml:space="preserve">w postępowaniu lub kryteria selekcji, co mogło mieć istotny wpływ na decyzje podejmowane </w:t>
      </w:r>
      <w:r w:rsidRPr="00B00B65">
        <w:rPr>
          <w:rFonts w:ascii="Times New Roman" w:eastAsia="Songti SC" w:hAnsi="Times New Roman" w:cs="Times New Roman"/>
          <w:color w:val="000000"/>
        </w:rPr>
        <w:lastRenderedPageBreak/>
        <w:t xml:space="preserve">przez zamawiającego w postępowaniu o udzielenie zamówienia, lub który zataił te informacje lub nie jest w stanie przedstawić wymaganych podmiotowych środków dowodowych; </w:t>
      </w:r>
    </w:p>
    <w:p w14:paraId="382CC7D5" w14:textId="65166490" w:rsidR="00BD4713" w:rsidRPr="00420351" w:rsidRDefault="00BD4713" w:rsidP="002C1C91">
      <w:pPr>
        <w:pStyle w:val="Akapitzlist"/>
        <w:numPr>
          <w:ilvl w:val="0"/>
          <w:numId w:val="59"/>
        </w:numPr>
        <w:autoSpaceDE w:val="0"/>
        <w:autoSpaceDN w:val="0"/>
        <w:adjustRightInd w:val="0"/>
        <w:spacing w:after="0" w:line="240" w:lineRule="auto"/>
        <w:jc w:val="both"/>
        <w:rPr>
          <w:rFonts w:ascii="Times New Roman" w:eastAsia="Songti SC" w:hAnsi="Times New Roman" w:cs="Times New Roman"/>
          <w:strike/>
          <w:color w:val="000000"/>
        </w:rPr>
      </w:pPr>
      <w:r w:rsidRPr="00420351">
        <w:rPr>
          <w:rFonts w:ascii="Times New Roman" w:eastAsia="Songti SC" w:hAnsi="Times New Roman" w:cs="Times New Roman"/>
          <w:strike/>
          <w:color w:val="000000"/>
        </w:rPr>
        <w:t xml:space="preserve">który bezprawnie wpływał lub próbował wpływać na czynności zamawiającego lub próbował pozyskać lub pozyskał informacje poufne, mogące dać mu przewagę w postępowaniu </w:t>
      </w:r>
      <w:r w:rsidR="005E35E8" w:rsidRPr="00420351">
        <w:rPr>
          <w:rFonts w:ascii="Times New Roman" w:eastAsia="Songti SC" w:hAnsi="Times New Roman" w:cs="Times New Roman"/>
          <w:strike/>
          <w:color w:val="000000"/>
        </w:rPr>
        <w:br/>
      </w:r>
      <w:r w:rsidRPr="00420351">
        <w:rPr>
          <w:rFonts w:ascii="Times New Roman" w:eastAsia="Songti SC" w:hAnsi="Times New Roman" w:cs="Times New Roman"/>
          <w:strike/>
          <w:color w:val="000000"/>
        </w:rPr>
        <w:t xml:space="preserve">o udzielenie zamówienia; </w:t>
      </w:r>
    </w:p>
    <w:p w14:paraId="28FB0F05" w14:textId="77777777" w:rsidR="00BD4713" w:rsidRPr="00420351" w:rsidRDefault="00BD4713" w:rsidP="002C1C91">
      <w:pPr>
        <w:pStyle w:val="Akapitzlist"/>
        <w:numPr>
          <w:ilvl w:val="0"/>
          <w:numId w:val="59"/>
        </w:numPr>
        <w:autoSpaceDE w:val="0"/>
        <w:autoSpaceDN w:val="0"/>
        <w:adjustRightInd w:val="0"/>
        <w:spacing w:after="0" w:line="240" w:lineRule="auto"/>
        <w:jc w:val="both"/>
        <w:rPr>
          <w:rFonts w:ascii="Times New Roman" w:eastAsia="Songti SC" w:hAnsi="Times New Roman" w:cs="Times New Roman"/>
          <w:strike/>
          <w:color w:val="000000"/>
        </w:rPr>
      </w:pPr>
      <w:r w:rsidRPr="00420351">
        <w:rPr>
          <w:rFonts w:ascii="Times New Roman" w:eastAsia="Songti SC" w:hAnsi="Times New Roman" w:cs="Times New Roman"/>
          <w:strike/>
          <w:color w:val="000000"/>
        </w:rPr>
        <w:t xml:space="preserve">który w wyniku lekkomyślności lub niedbalstwa przedstawił informacje wprowadzające w błąd, co mogło mieć istotny wpływ na decyzje podejmowane przez zamawiającego w postępowaniu o udzielenie zamówienia. </w:t>
      </w:r>
    </w:p>
    <w:p w14:paraId="427C0816" w14:textId="77777777" w:rsidR="00BD4713" w:rsidRPr="00B00B65" w:rsidRDefault="00BD4713" w:rsidP="00BD4713">
      <w:pPr>
        <w:autoSpaceDE w:val="0"/>
        <w:autoSpaceDN w:val="0"/>
        <w:adjustRightInd w:val="0"/>
        <w:spacing w:after="0" w:line="240" w:lineRule="auto"/>
        <w:jc w:val="both"/>
        <w:rPr>
          <w:rFonts w:eastAsia="Songti SC"/>
          <w:color w:val="000000"/>
          <w:sz w:val="10"/>
          <w:szCs w:val="10"/>
        </w:rPr>
      </w:pPr>
    </w:p>
    <w:p w14:paraId="2B4F0298" w14:textId="3A064A41" w:rsidR="00BD4713" w:rsidRPr="00B00B65" w:rsidRDefault="00BD4713" w:rsidP="002C1C91">
      <w:pPr>
        <w:pStyle w:val="Akapitzlist"/>
        <w:numPr>
          <w:ilvl w:val="0"/>
          <w:numId w:val="61"/>
        </w:numPr>
        <w:autoSpaceDE w:val="0"/>
        <w:autoSpaceDN w:val="0"/>
        <w:adjustRightInd w:val="0"/>
        <w:spacing w:after="0" w:line="240" w:lineRule="auto"/>
        <w:jc w:val="both"/>
        <w:rPr>
          <w:rFonts w:ascii="Times New Roman" w:eastAsia="Songti SC" w:hAnsi="Times New Roman" w:cs="Times New Roman"/>
          <w:color w:val="000000"/>
        </w:rPr>
      </w:pPr>
      <w:r w:rsidRPr="00B00B65">
        <w:rPr>
          <w:rFonts w:ascii="Times New Roman" w:eastAsia="Songti SC" w:hAnsi="Times New Roman" w:cs="Times New Roman"/>
          <w:color w:val="000000"/>
        </w:rPr>
        <w:t xml:space="preserve">W przypadkach, o których mowa w ust. 1 pkt 1–5 lub 7, zamawiający może nie wykluczać wykonawcy, jeżeli wykluczenie byłoby w sposób oczywisty nieproporcjonalne, </w:t>
      </w:r>
      <w:r w:rsidR="005E35E8" w:rsidRPr="00B00B65">
        <w:rPr>
          <w:rFonts w:ascii="Times New Roman" w:eastAsia="Songti SC" w:hAnsi="Times New Roman" w:cs="Times New Roman"/>
          <w:color w:val="000000"/>
        </w:rPr>
        <w:br/>
      </w:r>
      <w:r w:rsidRPr="00B00B65">
        <w:rPr>
          <w:rFonts w:ascii="Times New Roman" w:eastAsia="Songti SC" w:hAnsi="Times New Roman" w:cs="Times New Roman"/>
          <w:color w:val="000000"/>
        </w:rPr>
        <w:t xml:space="preserve">w szczególności gdy kwota zaległych podatków lub składek na ubezpieczenie społeczne jest niewielka albo sytuacja ekonomiczna lub finansowa wykonawcy, o którym mowa w ust. 1 pkt 4, jest wystarczająca do wykonania zamówienia. </w:t>
      </w:r>
    </w:p>
    <w:p w14:paraId="641B5512" w14:textId="77777777" w:rsidR="00D94B2B" w:rsidRPr="00B00B65" w:rsidRDefault="00D94B2B" w:rsidP="002C1C91">
      <w:pPr>
        <w:pStyle w:val="Akapitzlist"/>
        <w:numPr>
          <w:ilvl w:val="0"/>
          <w:numId w:val="61"/>
        </w:numPr>
        <w:jc w:val="both"/>
        <w:rPr>
          <w:rFonts w:ascii="Times New Roman" w:hAnsi="Times New Roman" w:cs="Times New Roman"/>
        </w:rPr>
      </w:pPr>
      <w:r w:rsidRPr="00B00B65">
        <w:rPr>
          <w:rFonts w:ascii="Times New Roman" w:hAnsi="Times New Roman" w:cs="Times New Roman"/>
        </w:rPr>
        <w:t xml:space="preserve">W związku z ustawą z dnia 13 kwietnia 2022 r. o szczególnych rozwiązaniach w zakresie przeciwdziałania wspieraniu agresji na Ukrainę oraz służących ochronie bezpieczeństwa narodowego, </w:t>
      </w:r>
      <w:r w:rsidRPr="00B00B65">
        <w:rPr>
          <w:rFonts w:ascii="Times New Roman" w:hAnsi="Times New Roman" w:cs="Times New Roman"/>
          <w:b/>
          <w:u w:val="single"/>
        </w:rPr>
        <w:t>wyklucza się z postępowania wykonawców rosyjskich</w:t>
      </w:r>
      <w:r w:rsidRPr="00B00B65">
        <w:rPr>
          <w:rFonts w:ascii="Times New Roman" w:hAnsi="Times New Roman" w:cs="Times New Roman"/>
        </w:rPr>
        <w:t xml:space="preserve"> w rozumieniu przepisów rozporządzenia 833/2014 zmienionego rozporządzeniem 2022/576. </w:t>
      </w:r>
      <w:r w:rsidRPr="00B00B65">
        <w:rPr>
          <w:rFonts w:ascii="Times New Roman" w:hAnsi="Times New Roman" w:cs="Times New Roman"/>
          <w:b/>
          <w:u w:val="single"/>
          <w:shd w:val="clear" w:color="auto" w:fill="F2F2F5"/>
        </w:rPr>
        <w:t>Zakaz obejmuje również podwykonawców, dostawców i podmioty, na których zdolności wykonawca polega</w:t>
      </w:r>
      <w:r w:rsidRPr="00B00B65">
        <w:rPr>
          <w:rFonts w:ascii="Times New Roman" w:hAnsi="Times New Roman" w:cs="Times New Roman"/>
          <w:shd w:val="clear" w:color="auto" w:fill="F2F2F5"/>
        </w:rPr>
        <w:t xml:space="preserve">, </w:t>
      </w:r>
      <w:r w:rsidRPr="00B00B65">
        <w:rPr>
          <w:rFonts w:ascii="Times New Roman" w:hAnsi="Times New Roman" w:cs="Times New Roman"/>
          <w:shd w:val="clear" w:color="auto" w:fill="F2F2F5"/>
        </w:rPr>
        <w:br/>
        <w:t>w przypadku gdy przypada na nich ponad 10 % wartości zamówienia</w:t>
      </w:r>
      <w:r w:rsidRPr="00B00B65">
        <w:rPr>
          <w:rFonts w:ascii="Times New Roman" w:hAnsi="Times New Roman" w:cs="Times New Roman"/>
        </w:rPr>
        <w:t xml:space="preserve">. </w:t>
      </w:r>
    </w:p>
    <w:p w14:paraId="07E994B1" w14:textId="65324E80" w:rsidR="005E35E8" w:rsidRPr="00B00B65" w:rsidRDefault="00D94B2B" w:rsidP="0038474F">
      <w:pPr>
        <w:pStyle w:val="Akapitzlist"/>
        <w:jc w:val="both"/>
        <w:rPr>
          <w:rFonts w:ascii="Times New Roman" w:hAnsi="Times New Roman" w:cs="Times New Roman"/>
        </w:rPr>
      </w:pPr>
      <w:r w:rsidRPr="00B00B65">
        <w:rPr>
          <w:rFonts w:ascii="Times New Roman" w:hAnsi="Times New Roman" w:cs="Times New Roman"/>
        </w:rPr>
        <w:t>Weryfikacji braku zaistnienia tej podstawy wykluczenia w stosunku do wykonawcy zamawiający dokona wszelkimi dostępnymi środkami np.: za pomocą ogólnodostępnych rejestrów takich jak Krajowy Rejestr Sądowy, Centralna Ewidencja i Informacja o Działalności Gospodarczej, Centralny Rejestr Beneficjentów Rzeczywistych itd.</w:t>
      </w:r>
    </w:p>
    <w:tbl>
      <w:tblPr>
        <w:tblW w:w="9221" w:type="dxa"/>
        <w:tblInd w:w="-118" w:type="dxa"/>
        <w:tblLayout w:type="fixed"/>
        <w:tblLook w:val="0000" w:firstRow="0" w:lastRow="0" w:firstColumn="0" w:lastColumn="0" w:noHBand="0" w:noVBand="0"/>
      </w:tblPr>
      <w:tblGrid>
        <w:gridCol w:w="1809"/>
        <w:gridCol w:w="7412"/>
      </w:tblGrid>
      <w:tr w:rsidR="00D265F7" w:rsidRPr="00B00B65" w14:paraId="6CF31E28" w14:textId="77777777" w:rsidTr="002B3CBF">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1C212CE7" w14:textId="77777777" w:rsidR="00D265F7" w:rsidRPr="00B00B65" w:rsidRDefault="00D265F7" w:rsidP="002B3CBF">
            <w:pPr>
              <w:spacing w:after="0" w:line="240" w:lineRule="auto"/>
              <w:rPr>
                <w:rFonts w:ascii="Times New Roman" w:eastAsia="Times New Roman" w:hAnsi="Times New Roman" w:cs="Times New Roman"/>
                <w:b/>
              </w:rPr>
            </w:pPr>
            <w:r w:rsidRPr="00B00B65">
              <w:rPr>
                <w:rFonts w:ascii="Times New Roman" w:eastAsia="Times New Roman" w:hAnsi="Times New Roman" w:cs="Times New Roman"/>
                <w:b/>
              </w:rPr>
              <w:t>ROZDZIAŁ 23</w:t>
            </w:r>
          </w:p>
        </w:tc>
        <w:tc>
          <w:tcPr>
            <w:tcW w:w="7412" w:type="dxa"/>
            <w:tcBorders>
              <w:top w:val="single" w:sz="4" w:space="0" w:color="000000"/>
              <w:bottom w:val="single" w:sz="4" w:space="0" w:color="000000"/>
              <w:right w:val="single" w:sz="4" w:space="0" w:color="000000"/>
            </w:tcBorders>
            <w:shd w:val="clear" w:color="auto" w:fill="D9D9D9"/>
            <w:vAlign w:val="center"/>
          </w:tcPr>
          <w:p w14:paraId="3FC468BE" w14:textId="77777777" w:rsidR="00D265F7" w:rsidRPr="00B00B65" w:rsidRDefault="00D265F7" w:rsidP="002B3CBF">
            <w:pPr>
              <w:spacing w:after="0" w:line="240" w:lineRule="auto"/>
              <w:rPr>
                <w:rFonts w:ascii="Times New Roman" w:hAnsi="Times New Roman" w:cs="Times New Roman"/>
              </w:rPr>
            </w:pPr>
            <w:r w:rsidRPr="00B00B65">
              <w:rPr>
                <w:rFonts w:ascii="Times New Roman" w:eastAsia="Times New Roman" w:hAnsi="Times New Roman" w:cs="Times New Roman"/>
                <w:b/>
                <w:lang w:eastAsia="pl-PL"/>
              </w:rPr>
              <w:t>Opis części zamówienia, jeżeli Zamawiający dopuszcza składanie ofert częściowych</w:t>
            </w:r>
          </w:p>
        </w:tc>
      </w:tr>
    </w:tbl>
    <w:p w14:paraId="32F73F4E" w14:textId="1F6BED0B" w:rsidR="00477173" w:rsidRPr="00B00B65" w:rsidRDefault="00477173" w:rsidP="00477173">
      <w:pPr>
        <w:tabs>
          <w:tab w:val="left" w:pos="-993"/>
          <w:tab w:val="left" w:pos="-426"/>
        </w:tabs>
        <w:suppressAutoHyphens/>
        <w:autoSpaceDE w:val="0"/>
        <w:spacing w:after="60" w:line="240" w:lineRule="auto"/>
        <w:jc w:val="both"/>
        <w:rPr>
          <w:rFonts w:ascii="Times New Roman" w:eastAsia="Calibri" w:hAnsi="Times New Roman" w:cs="Times New Roman"/>
          <w:lang w:eastAsia="pl-PL"/>
        </w:rPr>
      </w:pPr>
      <w:r w:rsidRPr="00B00B65">
        <w:rPr>
          <w:rFonts w:ascii="Times New Roman" w:eastAsia="Calibri" w:hAnsi="Times New Roman" w:cs="Times New Roman"/>
          <w:lang w:eastAsia="pl-PL"/>
        </w:rPr>
        <w:t xml:space="preserve">Zamawiający </w:t>
      </w:r>
      <w:r w:rsidRPr="00B00B65">
        <w:rPr>
          <w:rFonts w:ascii="Times New Roman" w:eastAsia="Calibri" w:hAnsi="Times New Roman" w:cs="Times New Roman"/>
          <w:b/>
          <w:u w:val="single"/>
          <w:lang w:eastAsia="pl-PL"/>
        </w:rPr>
        <w:t>dopuszcza</w:t>
      </w:r>
      <w:r w:rsidRPr="00B00B65">
        <w:rPr>
          <w:rFonts w:ascii="Times New Roman" w:eastAsia="Calibri" w:hAnsi="Times New Roman" w:cs="Times New Roman"/>
          <w:lang w:eastAsia="pl-PL"/>
        </w:rPr>
        <w:t xml:space="preserve"> możliwości składania ofert częściowych.</w:t>
      </w:r>
    </w:p>
    <w:p w14:paraId="3B8DE3CF" w14:textId="2E76BBF4" w:rsidR="004E14FE" w:rsidRPr="00D41F83" w:rsidRDefault="004E14FE" w:rsidP="004E14FE">
      <w:pPr>
        <w:spacing w:after="0" w:line="240" w:lineRule="auto"/>
        <w:ind w:left="1276" w:hanging="1276"/>
        <w:contextualSpacing/>
        <w:rPr>
          <w:rFonts w:ascii="Times New Roman" w:eastAsia="Times New Roman" w:hAnsi="Times New Roman" w:cs="Times New Roman"/>
          <w:b/>
          <w:color w:val="000000" w:themeColor="text1"/>
          <w:lang w:eastAsia="pl-PL"/>
        </w:rPr>
      </w:pPr>
      <w:r w:rsidRPr="00D41F83">
        <w:rPr>
          <w:rFonts w:ascii="Times New Roman" w:eastAsia="Times New Roman" w:hAnsi="Times New Roman" w:cs="Times New Roman"/>
          <w:b/>
          <w:color w:val="000000" w:themeColor="text1"/>
          <w:lang w:eastAsia="pl-PL"/>
        </w:rPr>
        <w:t>CZĘŚĆ I</w:t>
      </w:r>
      <w:r w:rsidRPr="00D41F83">
        <w:rPr>
          <w:rFonts w:ascii="Times New Roman" w:eastAsia="Times New Roman" w:hAnsi="Times New Roman" w:cs="Times New Roman"/>
          <w:b/>
          <w:color w:val="000000" w:themeColor="text1"/>
          <w:lang w:eastAsia="pl-PL"/>
        </w:rPr>
        <w:tab/>
      </w:r>
      <w:r w:rsidRPr="00D41F83">
        <w:rPr>
          <w:rFonts w:ascii="Times New Roman" w:eastAsia="Times New Roman" w:hAnsi="Times New Roman" w:cs="Times New Roman"/>
          <w:b/>
          <w:color w:val="000000" w:themeColor="text1"/>
          <w:lang w:eastAsia="pl-PL"/>
        </w:rPr>
        <w:tab/>
      </w:r>
      <w:r w:rsidR="00420351" w:rsidRPr="00420351">
        <w:rPr>
          <w:rFonts w:ascii="Times New Roman" w:eastAsia="Times New Roman" w:hAnsi="Times New Roman" w:cs="Times New Roman"/>
          <w:b/>
          <w:color w:val="000000" w:themeColor="text1"/>
          <w:lang w:eastAsia="pl-PL"/>
        </w:rPr>
        <w:t>artykuły chemii gospodarczej</w:t>
      </w:r>
      <w:r w:rsidRPr="00D41F83">
        <w:rPr>
          <w:rFonts w:ascii="Times New Roman" w:eastAsia="Times New Roman" w:hAnsi="Times New Roman" w:cs="Times New Roman"/>
          <w:b/>
          <w:color w:val="000000" w:themeColor="text1"/>
          <w:lang w:eastAsia="pl-PL"/>
        </w:rPr>
        <w:t>;</w:t>
      </w:r>
    </w:p>
    <w:p w14:paraId="4D6946E7" w14:textId="5F29CC2A" w:rsidR="004E14FE" w:rsidRPr="00D41F83" w:rsidRDefault="004E14FE" w:rsidP="004E14FE">
      <w:pPr>
        <w:spacing w:after="0" w:line="240" w:lineRule="auto"/>
        <w:ind w:left="1276" w:hanging="1276"/>
        <w:contextualSpacing/>
        <w:rPr>
          <w:rFonts w:ascii="Times New Roman" w:eastAsia="Times New Roman" w:hAnsi="Times New Roman" w:cs="Times New Roman"/>
          <w:b/>
          <w:color w:val="000000" w:themeColor="text1"/>
          <w:lang w:eastAsia="pl-PL"/>
        </w:rPr>
      </w:pPr>
      <w:r w:rsidRPr="00D41F83">
        <w:rPr>
          <w:rFonts w:ascii="Times New Roman" w:eastAsia="Times New Roman" w:hAnsi="Times New Roman" w:cs="Times New Roman"/>
          <w:b/>
          <w:color w:val="000000" w:themeColor="text1"/>
          <w:lang w:eastAsia="pl-PL"/>
        </w:rPr>
        <w:t>CZĘŚĆ II</w:t>
      </w:r>
      <w:r w:rsidRPr="00D41F83">
        <w:rPr>
          <w:rFonts w:ascii="Times New Roman" w:eastAsia="Times New Roman" w:hAnsi="Times New Roman" w:cs="Times New Roman"/>
          <w:b/>
          <w:color w:val="000000" w:themeColor="text1"/>
          <w:lang w:eastAsia="pl-PL"/>
        </w:rPr>
        <w:tab/>
      </w:r>
      <w:r w:rsidRPr="00D41F83">
        <w:rPr>
          <w:rFonts w:ascii="Times New Roman" w:eastAsia="Times New Roman" w:hAnsi="Times New Roman" w:cs="Times New Roman"/>
          <w:b/>
          <w:color w:val="000000" w:themeColor="text1"/>
          <w:lang w:eastAsia="pl-PL"/>
        </w:rPr>
        <w:tab/>
      </w:r>
      <w:r w:rsidR="00420351" w:rsidRPr="00420351">
        <w:rPr>
          <w:rFonts w:ascii="Times New Roman" w:eastAsia="Times New Roman" w:hAnsi="Times New Roman" w:cs="Times New Roman"/>
          <w:b/>
          <w:color w:val="000000" w:themeColor="text1"/>
          <w:lang w:eastAsia="pl-PL"/>
        </w:rPr>
        <w:t>artykuły chemii profesjonalnej</w:t>
      </w:r>
      <w:r w:rsidRPr="00D41F83">
        <w:rPr>
          <w:rFonts w:ascii="Times New Roman" w:eastAsia="Times New Roman" w:hAnsi="Times New Roman" w:cs="Times New Roman"/>
          <w:b/>
          <w:color w:val="000000" w:themeColor="text1"/>
          <w:lang w:eastAsia="pl-PL"/>
        </w:rPr>
        <w:t>;</w:t>
      </w:r>
    </w:p>
    <w:tbl>
      <w:tblPr>
        <w:tblW w:w="9221" w:type="dxa"/>
        <w:tblInd w:w="-118" w:type="dxa"/>
        <w:tblLayout w:type="fixed"/>
        <w:tblLook w:val="0000" w:firstRow="0" w:lastRow="0" w:firstColumn="0" w:lastColumn="0" w:noHBand="0" w:noVBand="0"/>
      </w:tblPr>
      <w:tblGrid>
        <w:gridCol w:w="1809"/>
        <w:gridCol w:w="7412"/>
      </w:tblGrid>
      <w:tr w:rsidR="00D265F7" w:rsidRPr="00B00B65" w14:paraId="1B0ACD3C" w14:textId="77777777" w:rsidTr="002B3CBF">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64EE0024" w14:textId="77777777" w:rsidR="00D265F7" w:rsidRPr="00B00B65" w:rsidRDefault="00D265F7" w:rsidP="002B3CBF">
            <w:pPr>
              <w:spacing w:after="0" w:line="240" w:lineRule="auto"/>
              <w:rPr>
                <w:rFonts w:ascii="Times New Roman" w:eastAsia="Times New Roman" w:hAnsi="Times New Roman" w:cs="Times New Roman"/>
                <w:b/>
              </w:rPr>
            </w:pPr>
            <w:r w:rsidRPr="00B00B65">
              <w:rPr>
                <w:rFonts w:ascii="Times New Roman" w:eastAsia="Times New Roman" w:hAnsi="Times New Roman" w:cs="Times New Roman"/>
                <w:b/>
              </w:rPr>
              <w:t>ROZDZIAŁ 24</w:t>
            </w:r>
          </w:p>
        </w:tc>
        <w:tc>
          <w:tcPr>
            <w:tcW w:w="7412" w:type="dxa"/>
            <w:tcBorders>
              <w:top w:val="single" w:sz="4" w:space="0" w:color="000000"/>
              <w:bottom w:val="single" w:sz="4" w:space="0" w:color="000000"/>
              <w:right w:val="single" w:sz="4" w:space="0" w:color="000000"/>
            </w:tcBorders>
            <w:shd w:val="clear" w:color="auto" w:fill="D9D9D9"/>
            <w:vAlign w:val="center"/>
          </w:tcPr>
          <w:p w14:paraId="19883FF8" w14:textId="77777777" w:rsidR="00D265F7" w:rsidRPr="00B00B65" w:rsidRDefault="00D265F7" w:rsidP="002B3CBF">
            <w:pPr>
              <w:spacing w:after="0" w:line="240" w:lineRule="auto"/>
              <w:jc w:val="both"/>
              <w:rPr>
                <w:rFonts w:ascii="Times New Roman" w:eastAsia="Times New Roman" w:hAnsi="Times New Roman" w:cs="Times New Roman"/>
                <w:b/>
                <w:lang w:eastAsia="pl-PL"/>
              </w:rPr>
            </w:pPr>
            <w:r w:rsidRPr="00B00B65">
              <w:rPr>
                <w:rFonts w:ascii="Times New Roman" w:eastAsia="Times New Roman" w:hAnsi="Times New Roman" w:cs="Times New Roman"/>
                <w:b/>
                <w:lang w:eastAsia="pl-PL"/>
              </w:rPr>
              <w:t>Liczba części zamówienia, na którą Wykonawca może złożyć ofertę, lub maksymalna liczbę części, na które zamówienie może zostać udzielone temu samemu Wykonawcy, oraz kryteria lub zasady, mające zastosowanie do ustalenia, które części zamówienia zostaną udzielone jednemu Wykonawcy, w przypadku wyboru jego oferty w większej niż maksymalna liczbie części</w:t>
            </w:r>
          </w:p>
        </w:tc>
      </w:tr>
    </w:tbl>
    <w:p w14:paraId="472B293C" w14:textId="77777777" w:rsidR="004E14FE" w:rsidRDefault="004E14FE" w:rsidP="004E14FE">
      <w:pPr>
        <w:pStyle w:val="Bezodstpw"/>
        <w:spacing w:before="60"/>
        <w:jc w:val="both"/>
        <w:rPr>
          <w:rFonts w:ascii="Times New Roman" w:hAnsi="Times New Roman" w:cs="Times New Roman"/>
          <w:color w:val="000000" w:themeColor="text1"/>
        </w:rPr>
      </w:pPr>
      <w:r w:rsidRPr="00D41F83">
        <w:rPr>
          <w:rFonts w:ascii="Times New Roman" w:hAnsi="Times New Roman" w:cs="Times New Roman"/>
          <w:color w:val="000000" w:themeColor="text1"/>
        </w:rPr>
        <w:t xml:space="preserve">Wykonawca może złożyć ofertę na </w:t>
      </w:r>
      <w:r w:rsidRPr="00CC2910">
        <w:rPr>
          <w:rFonts w:ascii="Times New Roman" w:hAnsi="Times New Roman" w:cs="Times New Roman"/>
          <w:b/>
          <w:color w:val="000000" w:themeColor="text1"/>
        </w:rPr>
        <w:t>wszystkie części</w:t>
      </w:r>
      <w:r w:rsidRPr="00D41F83">
        <w:rPr>
          <w:rFonts w:ascii="Times New Roman" w:hAnsi="Times New Roman" w:cs="Times New Roman"/>
          <w:color w:val="000000" w:themeColor="text1"/>
        </w:rPr>
        <w:t xml:space="preserve"> zamówienia</w:t>
      </w:r>
      <w:r>
        <w:rPr>
          <w:rFonts w:ascii="Times New Roman" w:hAnsi="Times New Roman" w:cs="Times New Roman"/>
          <w:color w:val="000000" w:themeColor="text1"/>
        </w:rPr>
        <w:t>.</w:t>
      </w:r>
    </w:p>
    <w:p w14:paraId="1C8DCD27" w14:textId="73BF65D8" w:rsidR="000A3B2E" w:rsidRPr="00B00B65" w:rsidRDefault="000A3B2E" w:rsidP="00DB1C43">
      <w:pPr>
        <w:spacing w:after="0" w:line="240" w:lineRule="auto"/>
        <w:rPr>
          <w:rFonts w:ascii="Times New Roman" w:hAnsi="Times New Roman" w:cs="Times New Roman"/>
          <w:b/>
        </w:rPr>
      </w:pPr>
    </w:p>
    <w:tbl>
      <w:tblPr>
        <w:tblW w:w="9221" w:type="dxa"/>
        <w:tblInd w:w="-118" w:type="dxa"/>
        <w:tblLayout w:type="fixed"/>
        <w:tblLook w:val="0000" w:firstRow="0" w:lastRow="0" w:firstColumn="0" w:lastColumn="0" w:noHBand="0" w:noVBand="0"/>
      </w:tblPr>
      <w:tblGrid>
        <w:gridCol w:w="1809"/>
        <w:gridCol w:w="7412"/>
      </w:tblGrid>
      <w:tr w:rsidR="00D265F7" w:rsidRPr="00B00B65" w14:paraId="0C799F5D" w14:textId="77777777" w:rsidTr="002B3CBF">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018C00B9" w14:textId="77777777" w:rsidR="00D265F7" w:rsidRPr="00B00B65" w:rsidRDefault="00D265F7" w:rsidP="00D265F7">
            <w:pPr>
              <w:suppressAutoHyphens/>
              <w:spacing w:after="0" w:line="240" w:lineRule="auto"/>
              <w:rPr>
                <w:rFonts w:ascii="Times New Roman" w:eastAsia="Times New Roman" w:hAnsi="Times New Roman" w:cs="Times New Roman"/>
                <w:b/>
                <w:lang w:eastAsia="zh-CN"/>
              </w:rPr>
            </w:pPr>
            <w:r w:rsidRPr="00B00B65">
              <w:rPr>
                <w:rFonts w:ascii="Times New Roman" w:eastAsia="Times New Roman" w:hAnsi="Times New Roman" w:cs="Times New Roman"/>
                <w:b/>
                <w:lang w:eastAsia="zh-CN"/>
              </w:rPr>
              <w:t>ROZDZIAŁ 25</w:t>
            </w:r>
          </w:p>
        </w:tc>
        <w:tc>
          <w:tcPr>
            <w:tcW w:w="7412" w:type="dxa"/>
            <w:tcBorders>
              <w:top w:val="single" w:sz="4" w:space="0" w:color="000000"/>
              <w:bottom w:val="single" w:sz="4" w:space="0" w:color="000000"/>
              <w:right w:val="single" w:sz="4" w:space="0" w:color="000000"/>
            </w:tcBorders>
            <w:shd w:val="clear" w:color="auto" w:fill="D9D9D9"/>
            <w:vAlign w:val="center"/>
          </w:tcPr>
          <w:p w14:paraId="73047140" w14:textId="77777777" w:rsidR="00D265F7" w:rsidRPr="00B00B65" w:rsidRDefault="00D265F7" w:rsidP="00D265F7">
            <w:pPr>
              <w:suppressAutoHyphens/>
              <w:spacing w:after="0" w:line="240" w:lineRule="auto"/>
              <w:rPr>
                <w:rFonts w:ascii="Times New Roman" w:eastAsia="Calibri" w:hAnsi="Times New Roman" w:cs="Times New Roman"/>
                <w:lang w:eastAsia="zh-CN"/>
              </w:rPr>
            </w:pPr>
            <w:r w:rsidRPr="00B00B65">
              <w:rPr>
                <w:rFonts w:ascii="Times New Roman" w:eastAsia="Times New Roman" w:hAnsi="Times New Roman" w:cs="Times New Roman"/>
                <w:b/>
                <w:lang w:eastAsia="pl-PL"/>
              </w:rPr>
              <w:t>Wymagania dotyczące wadium, w tym jego kwotę, jeżeli Zamawiający przewiduje obowiązek wniesienia wadium</w:t>
            </w:r>
          </w:p>
        </w:tc>
      </w:tr>
    </w:tbl>
    <w:p w14:paraId="30E35C39" w14:textId="77777777" w:rsidR="008C455C" w:rsidRPr="00B00B65" w:rsidRDefault="008C455C" w:rsidP="00451E9B">
      <w:pPr>
        <w:spacing w:after="0" w:line="240" w:lineRule="auto"/>
        <w:jc w:val="both"/>
        <w:rPr>
          <w:rFonts w:ascii="Times New Roman" w:eastAsia="Times New Roman" w:hAnsi="Times New Roman" w:cs="Times New Roman"/>
          <w:sz w:val="12"/>
          <w:szCs w:val="12"/>
          <w:lang w:eastAsia="pl-PL"/>
        </w:rPr>
      </w:pPr>
    </w:p>
    <w:p w14:paraId="3C8EA4CD" w14:textId="5E8B45A6" w:rsidR="00F26D97" w:rsidRDefault="00F26D97" w:rsidP="00F26D97">
      <w:pPr>
        <w:suppressAutoHyphens/>
        <w:spacing w:before="60" w:after="0" w:line="240" w:lineRule="auto"/>
        <w:jc w:val="both"/>
        <w:rPr>
          <w:rFonts w:ascii="Times New Roman" w:eastAsia="Times New Roman" w:hAnsi="Times New Roman" w:cs="Times New Roman"/>
          <w:color w:val="000000" w:themeColor="text1"/>
          <w:lang w:eastAsia="pl-PL"/>
        </w:rPr>
      </w:pPr>
      <w:r w:rsidRPr="00E62708">
        <w:rPr>
          <w:rFonts w:ascii="Times New Roman" w:eastAsia="Times New Roman" w:hAnsi="Times New Roman" w:cs="Times New Roman"/>
          <w:lang w:eastAsia="pl-PL"/>
        </w:rPr>
        <w:t xml:space="preserve">Zamawiający </w:t>
      </w:r>
      <w:r w:rsidR="00E62708" w:rsidRPr="00E62708">
        <w:rPr>
          <w:rFonts w:ascii="Times New Roman" w:eastAsia="Times New Roman" w:hAnsi="Times New Roman" w:cs="Times New Roman"/>
          <w:b/>
          <w:u w:val="single"/>
          <w:lang w:eastAsia="pl-PL"/>
        </w:rPr>
        <w:t>nie</w:t>
      </w:r>
      <w:r w:rsidR="00E62708" w:rsidRPr="00E62708">
        <w:rPr>
          <w:rFonts w:ascii="Times New Roman" w:eastAsia="Times New Roman" w:hAnsi="Times New Roman" w:cs="Times New Roman"/>
          <w:lang w:eastAsia="pl-PL"/>
        </w:rPr>
        <w:t xml:space="preserve"> </w:t>
      </w:r>
      <w:r w:rsidRPr="00E62708">
        <w:rPr>
          <w:rFonts w:ascii="Times New Roman" w:eastAsia="Times New Roman" w:hAnsi="Times New Roman" w:cs="Times New Roman"/>
          <w:b/>
          <w:u w:val="single"/>
          <w:lang w:eastAsia="pl-PL"/>
        </w:rPr>
        <w:t>przewiduje</w:t>
      </w:r>
      <w:r w:rsidRPr="00E62708">
        <w:rPr>
          <w:rFonts w:ascii="Times New Roman" w:eastAsia="Times New Roman" w:hAnsi="Times New Roman" w:cs="Times New Roman"/>
          <w:lang w:eastAsia="pl-PL"/>
        </w:rPr>
        <w:t xml:space="preserve"> </w:t>
      </w:r>
      <w:r w:rsidRPr="00D41F83">
        <w:rPr>
          <w:rFonts w:ascii="Times New Roman" w:eastAsia="Times New Roman" w:hAnsi="Times New Roman" w:cs="Times New Roman"/>
          <w:color w:val="000000" w:themeColor="text1"/>
          <w:lang w:eastAsia="pl-PL"/>
        </w:rPr>
        <w:t>konieczność złożenia wadium.</w:t>
      </w:r>
    </w:p>
    <w:p w14:paraId="7F9CD55D" w14:textId="77777777" w:rsidR="00F26D97" w:rsidRDefault="00F26D97" w:rsidP="006D0A1D">
      <w:pPr>
        <w:spacing w:after="0" w:line="240" w:lineRule="auto"/>
        <w:jc w:val="both"/>
        <w:rPr>
          <w:rFonts w:ascii="Times New Roman" w:eastAsia="Times New Roman" w:hAnsi="Times New Roman" w:cs="Times New Roman"/>
          <w:lang w:eastAsia="pl-PL"/>
        </w:rPr>
      </w:pPr>
    </w:p>
    <w:tbl>
      <w:tblPr>
        <w:tblW w:w="9221" w:type="dxa"/>
        <w:tblInd w:w="-118" w:type="dxa"/>
        <w:tblLayout w:type="fixed"/>
        <w:tblLook w:val="0000" w:firstRow="0" w:lastRow="0" w:firstColumn="0" w:lastColumn="0" w:noHBand="0" w:noVBand="0"/>
      </w:tblPr>
      <w:tblGrid>
        <w:gridCol w:w="1809"/>
        <w:gridCol w:w="7412"/>
      </w:tblGrid>
      <w:tr w:rsidR="00D265F7" w:rsidRPr="00B00B65" w14:paraId="5FBF897F" w14:textId="77777777" w:rsidTr="002B3CBF">
        <w:trPr>
          <w:trHeight w:val="419"/>
        </w:trPr>
        <w:tc>
          <w:tcPr>
            <w:tcW w:w="1809" w:type="dxa"/>
            <w:tcBorders>
              <w:top w:val="single" w:sz="4" w:space="0" w:color="000000"/>
              <w:left w:val="single" w:sz="4" w:space="0" w:color="000000"/>
              <w:bottom w:val="single" w:sz="4" w:space="0" w:color="000000"/>
            </w:tcBorders>
            <w:shd w:val="clear" w:color="auto" w:fill="D9D9D9"/>
            <w:vAlign w:val="center"/>
          </w:tcPr>
          <w:p w14:paraId="220A5A9D" w14:textId="77777777" w:rsidR="00D265F7" w:rsidRPr="00B00B65" w:rsidRDefault="00D265F7" w:rsidP="00D265F7">
            <w:pPr>
              <w:suppressAutoHyphens/>
              <w:spacing w:after="0" w:line="240" w:lineRule="auto"/>
              <w:rPr>
                <w:rFonts w:ascii="Times New Roman" w:eastAsia="Times New Roman" w:hAnsi="Times New Roman" w:cs="Times New Roman"/>
                <w:b/>
                <w:lang w:eastAsia="zh-CN"/>
              </w:rPr>
            </w:pPr>
            <w:r w:rsidRPr="00B00B65">
              <w:rPr>
                <w:rFonts w:ascii="Times New Roman" w:eastAsia="Times New Roman" w:hAnsi="Times New Roman" w:cs="Times New Roman"/>
                <w:b/>
                <w:lang w:eastAsia="zh-CN"/>
              </w:rPr>
              <w:t>ROZDZIAŁ 26</w:t>
            </w:r>
          </w:p>
        </w:tc>
        <w:tc>
          <w:tcPr>
            <w:tcW w:w="7412" w:type="dxa"/>
            <w:tcBorders>
              <w:top w:val="single" w:sz="4" w:space="0" w:color="000000"/>
              <w:bottom w:val="single" w:sz="4" w:space="0" w:color="000000"/>
              <w:right w:val="single" w:sz="4" w:space="0" w:color="000000"/>
            </w:tcBorders>
            <w:shd w:val="clear" w:color="auto" w:fill="D9D9D9"/>
            <w:vAlign w:val="center"/>
          </w:tcPr>
          <w:p w14:paraId="02430265" w14:textId="77777777" w:rsidR="00D265F7" w:rsidRPr="00B00B65" w:rsidRDefault="00D265F7" w:rsidP="00D265F7">
            <w:pPr>
              <w:suppressAutoHyphens/>
              <w:spacing w:after="0" w:line="240" w:lineRule="auto"/>
              <w:rPr>
                <w:rFonts w:ascii="Times New Roman" w:eastAsia="Times New Roman" w:hAnsi="Times New Roman" w:cs="Times New Roman"/>
                <w:b/>
                <w:lang w:eastAsia="pl-PL"/>
              </w:rPr>
            </w:pPr>
            <w:r w:rsidRPr="00B00B65">
              <w:rPr>
                <w:rFonts w:ascii="Times New Roman" w:eastAsia="Times New Roman" w:hAnsi="Times New Roman" w:cs="Times New Roman"/>
                <w:b/>
                <w:lang w:eastAsia="pl-PL"/>
              </w:rPr>
              <w:t>Informacje dotyczące zabezpieczenia należytego wykonania umowy, jeżeli Zamawiający je przewiduje</w:t>
            </w:r>
          </w:p>
        </w:tc>
      </w:tr>
    </w:tbl>
    <w:p w14:paraId="28D39BD4" w14:textId="46E7B763" w:rsidR="005E35E8" w:rsidRPr="00B00B65" w:rsidRDefault="00F26D97" w:rsidP="00D265F7">
      <w:pPr>
        <w:suppressAutoHyphens/>
        <w:spacing w:before="60" w:after="0" w:line="240" w:lineRule="auto"/>
        <w:jc w:val="both"/>
        <w:rPr>
          <w:rFonts w:ascii="Times New Roman" w:eastAsia="Calibri" w:hAnsi="Times New Roman" w:cs="Times New Roman"/>
          <w:sz w:val="12"/>
          <w:szCs w:val="12"/>
          <w:lang w:eastAsia="pl-PL"/>
        </w:rPr>
      </w:pPr>
      <w:r w:rsidRPr="00B00B65">
        <w:rPr>
          <w:rFonts w:ascii="Times New Roman" w:eastAsia="Times New Roman" w:hAnsi="Times New Roman" w:cs="Times New Roman"/>
          <w:lang w:eastAsia="pl-PL"/>
        </w:rPr>
        <w:t xml:space="preserve">Zamawiający </w:t>
      </w:r>
      <w:r w:rsidRPr="00B00B65">
        <w:rPr>
          <w:rFonts w:ascii="Times New Roman" w:eastAsia="Times New Roman" w:hAnsi="Times New Roman" w:cs="Times New Roman"/>
          <w:b/>
          <w:lang w:eastAsia="pl-PL"/>
        </w:rPr>
        <w:t>nie</w:t>
      </w:r>
      <w:r w:rsidRPr="00B00B65">
        <w:rPr>
          <w:rFonts w:ascii="Times New Roman" w:eastAsia="Times New Roman" w:hAnsi="Times New Roman" w:cs="Times New Roman"/>
          <w:lang w:eastAsia="pl-PL"/>
        </w:rPr>
        <w:t xml:space="preserve"> </w:t>
      </w:r>
      <w:r w:rsidRPr="00B00B65">
        <w:rPr>
          <w:rFonts w:ascii="Times New Roman" w:eastAsia="Times New Roman" w:hAnsi="Times New Roman" w:cs="Times New Roman"/>
          <w:b/>
          <w:lang w:eastAsia="pl-PL"/>
        </w:rPr>
        <w:t>przewiduje</w:t>
      </w:r>
      <w:r w:rsidRPr="00B00B65">
        <w:rPr>
          <w:rFonts w:ascii="Times New Roman" w:eastAsia="Times New Roman" w:hAnsi="Times New Roman" w:cs="Times New Roman"/>
          <w:lang w:eastAsia="pl-PL"/>
        </w:rPr>
        <w:t xml:space="preserve"> </w:t>
      </w:r>
      <w:r>
        <w:rPr>
          <w:rFonts w:ascii="Times New Roman" w:eastAsia="Times New Roman" w:hAnsi="Times New Roman" w:cs="Times New Roman"/>
          <w:lang w:eastAsia="pl-PL"/>
        </w:rPr>
        <w:t>zabezpieczenia należytego wykonania umowy</w:t>
      </w:r>
    </w:p>
    <w:p w14:paraId="0146C460" w14:textId="2A44A867" w:rsidR="009C7258" w:rsidRPr="00B00B65" w:rsidRDefault="004E14FE" w:rsidP="004E14FE">
      <w:pPr>
        <w:spacing w:after="0" w:line="240" w:lineRule="auto"/>
        <w:jc w:val="both"/>
        <w:rPr>
          <w:rFonts w:ascii="Times New Roman" w:eastAsia="Calibri" w:hAnsi="Times New Roman" w:cs="Times New Roman"/>
          <w:lang w:eastAsia="pl-PL"/>
        </w:rPr>
      </w:pPr>
      <w:bookmarkStart w:id="6" w:name="_Hlk147914230"/>
      <w:r w:rsidRPr="00504971">
        <w:rPr>
          <w:rFonts w:ascii="Times New Roman" w:hAnsi="Times New Roman"/>
          <w:sz w:val="24"/>
          <w:szCs w:val="24"/>
        </w:rPr>
        <w:t xml:space="preserve"> </w:t>
      </w:r>
    </w:p>
    <w:tbl>
      <w:tblPr>
        <w:tblW w:w="9221" w:type="dxa"/>
        <w:tblInd w:w="-118" w:type="dxa"/>
        <w:tblLayout w:type="fixed"/>
        <w:tblLook w:val="0000" w:firstRow="0" w:lastRow="0" w:firstColumn="0" w:lastColumn="0" w:noHBand="0" w:noVBand="0"/>
      </w:tblPr>
      <w:tblGrid>
        <w:gridCol w:w="1809"/>
        <w:gridCol w:w="7412"/>
      </w:tblGrid>
      <w:tr w:rsidR="00D265F7" w:rsidRPr="00B00B65" w14:paraId="60C4F7E4" w14:textId="77777777" w:rsidTr="002B3CBF">
        <w:trPr>
          <w:trHeight w:val="432"/>
        </w:trPr>
        <w:tc>
          <w:tcPr>
            <w:tcW w:w="1809" w:type="dxa"/>
            <w:tcBorders>
              <w:top w:val="single" w:sz="4" w:space="0" w:color="000000"/>
              <w:left w:val="single" w:sz="4" w:space="0" w:color="000000"/>
              <w:bottom w:val="single" w:sz="4" w:space="0" w:color="000000"/>
            </w:tcBorders>
            <w:shd w:val="clear" w:color="auto" w:fill="D9D9D9"/>
            <w:vAlign w:val="center"/>
          </w:tcPr>
          <w:bookmarkEnd w:id="6"/>
          <w:p w14:paraId="12E83AB2" w14:textId="77777777" w:rsidR="00D265F7" w:rsidRPr="00B00B65" w:rsidRDefault="00D265F7" w:rsidP="00D265F7">
            <w:pPr>
              <w:suppressAutoHyphens/>
              <w:spacing w:after="0" w:line="240" w:lineRule="auto"/>
              <w:rPr>
                <w:rFonts w:ascii="Times New Roman" w:eastAsia="Times New Roman" w:hAnsi="Times New Roman" w:cs="Times New Roman"/>
                <w:b/>
                <w:lang w:eastAsia="zh-CN"/>
              </w:rPr>
            </w:pPr>
            <w:r w:rsidRPr="00B00B65">
              <w:rPr>
                <w:rFonts w:ascii="Times New Roman" w:eastAsia="Times New Roman" w:hAnsi="Times New Roman" w:cs="Times New Roman"/>
                <w:b/>
                <w:lang w:eastAsia="zh-CN"/>
              </w:rPr>
              <w:t>ROZDZIAŁ 27</w:t>
            </w:r>
          </w:p>
        </w:tc>
        <w:tc>
          <w:tcPr>
            <w:tcW w:w="7412" w:type="dxa"/>
            <w:tcBorders>
              <w:top w:val="single" w:sz="4" w:space="0" w:color="000000"/>
              <w:bottom w:val="single" w:sz="4" w:space="0" w:color="000000"/>
              <w:right w:val="single" w:sz="4" w:space="0" w:color="000000"/>
            </w:tcBorders>
            <w:shd w:val="clear" w:color="auto" w:fill="D9D9D9"/>
            <w:vAlign w:val="center"/>
          </w:tcPr>
          <w:p w14:paraId="72206B65" w14:textId="77777777" w:rsidR="00D265F7" w:rsidRPr="00B00B65" w:rsidRDefault="00D265F7" w:rsidP="00D265F7">
            <w:pPr>
              <w:suppressAutoHyphens/>
              <w:spacing w:after="0" w:line="240" w:lineRule="auto"/>
              <w:jc w:val="both"/>
              <w:rPr>
                <w:rFonts w:ascii="Times New Roman" w:eastAsia="Calibri" w:hAnsi="Times New Roman" w:cs="Times New Roman"/>
                <w:lang w:eastAsia="zh-CN"/>
              </w:rPr>
            </w:pPr>
            <w:r w:rsidRPr="00B00B65">
              <w:rPr>
                <w:rFonts w:ascii="Times New Roman" w:eastAsia="Times New Roman" w:hAnsi="Times New Roman" w:cs="Times New Roman"/>
                <w:b/>
                <w:lang w:eastAsia="pl-PL"/>
              </w:rPr>
              <w:t>Informacje dotyczące ofert wariantowych, w tym informacje o sposobie przedstawiania ofert wariantowych oraz minimalne warunki, jakim muszą odpowiadać oferty wariantowe, jeżeli Zamawiający wymaga lub dopuszcza ich składanie</w:t>
            </w:r>
          </w:p>
        </w:tc>
      </w:tr>
    </w:tbl>
    <w:p w14:paraId="0B51BD37" w14:textId="77777777" w:rsidR="005E35E8" w:rsidRPr="00B00B65" w:rsidRDefault="005E35E8" w:rsidP="00D265F7">
      <w:pPr>
        <w:suppressAutoHyphens/>
        <w:spacing w:before="60" w:after="0" w:line="240" w:lineRule="auto"/>
        <w:jc w:val="both"/>
        <w:rPr>
          <w:rFonts w:ascii="Times New Roman" w:eastAsia="Calibri" w:hAnsi="Times New Roman" w:cs="Times New Roman"/>
          <w:sz w:val="12"/>
          <w:szCs w:val="12"/>
          <w:lang w:eastAsia="pl-PL"/>
        </w:rPr>
      </w:pPr>
    </w:p>
    <w:p w14:paraId="7F66C12A" w14:textId="0F109C88" w:rsidR="00D265F7" w:rsidRPr="00B00B65" w:rsidRDefault="00D265F7" w:rsidP="00D265F7">
      <w:pPr>
        <w:suppressAutoHyphens/>
        <w:spacing w:before="60" w:after="0" w:line="240" w:lineRule="auto"/>
        <w:jc w:val="both"/>
        <w:rPr>
          <w:rFonts w:ascii="Times New Roman" w:eastAsia="Calibri" w:hAnsi="Times New Roman" w:cs="Times New Roman"/>
          <w:lang w:eastAsia="pl-PL"/>
        </w:rPr>
      </w:pPr>
      <w:r w:rsidRPr="00B00B65">
        <w:rPr>
          <w:rFonts w:ascii="Times New Roman" w:eastAsia="Calibri" w:hAnsi="Times New Roman" w:cs="Times New Roman"/>
          <w:lang w:eastAsia="pl-PL"/>
        </w:rPr>
        <w:t>Zamawiający</w:t>
      </w:r>
      <w:r w:rsidRPr="00B00B65">
        <w:rPr>
          <w:rFonts w:ascii="Times New Roman" w:eastAsia="Calibri" w:hAnsi="Times New Roman" w:cs="Times New Roman"/>
          <w:b/>
          <w:lang w:eastAsia="pl-PL"/>
        </w:rPr>
        <w:t xml:space="preserve"> </w:t>
      </w:r>
      <w:r w:rsidRPr="00B00B65">
        <w:rPr>
          <w:rFonts w:ascii="Times New Roman" w:eastAsia="Calibri" w:hAnsi="Times New Roman" w:cs="Times New Roman"/>
          <w:b/>
          <w:u w:val="single"/>
          <w:lang w:eastAsia="pl-PL"/>
        </w:rPr>
        <w:t>nie dopuszcza</w:t>
      </w:r>
      <w:r w:rsidRPr="00B00B65">
        <w:rPr>
          <w:rFonts w:ascii="Times New Roman" w:eastAsia="Calibri" w:hAnsi="Times New Roman" w:cs="Times New Roman"/>
          <w:lang w:eastAsia="pl-PL"/>
        </w:rPr>
        <w:t xml:space="preserve"> możliwości składania ofert wariantowych.</w:t>
      </w:r>
    </w:p>
    <w:p w14:paraId="7D7DF2D6" w14:textId="77777777" w:rsidR="005E35E8" w:rsidRPr="00B00B65" w:rsidRDefault="005E35E8" w:rsidP="00D265F7">
      <w:pPr>
        <w:suppressAutoHyphens/>
        <w:spacing w:before="60" w:after="0" w:line="240" w:lineRule="auto"/>
        <w:jc w:val="both"/>
        <w:rPr>
          <w:rFonts w:ascii="Times New Roman" w:eastAsia="Calibri" w:hAnsi="Times New Roman" w:cs="Times New Roman"/>
          <w:b/>
          <w:lang w:eastAsia="zh-CN"/>
        </w:rPr>
      </w:pPr>
    </w:p>
    <w:tbl>
      <w:tblPr>
        <w:tblW w:w="9221" w:type="dxa"/>
        <w:tblInd w:w="-118" w:type="dxa"/>
        <w:tblLayout w:type="fixed"/>
        <w:tblLook w:val="0000" w:firstRow="0" w:lastRow="0" w:firstColumn="0" w:lastColumn="0" w:noHBand="0" w:noVBand="0"/>
      </w:tblPr>
      <w:tblGrid>
        <w:gridCol w:w="1809"/>
        <w:gridCol w:w="7412"/>
      </w:tblGrid>
      <w:tr w:rsidR="00D265F7" w:rsidRPr="00B00B65" w14:paraId="58D995BC" w14:textId="77777777" w:rsidTr="002B3CBF">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240D5235" w14:textId="77777777" w:rsidR="00D265F7" w:rsidRPr="00B00B65" w:rsidRDefault="00D265F7" w:rsidP="00D265F7">
            <w:pPr>
              <w:suppressAutoHyphens/>
              <w:spacing w:after="0" w:line="240" w:lineRule="auto"/>
              <w:rPr>
                <w:rFonts w:ascii="Times New Roman" w:eastAsia="Times New Roman" w:hAnsi="Times New Roman" w:cs="Times New Roman"/>
                <w:b/>
                <w:lang w:eastAsia="zh-CN"/>
              </w:rPr>
            </w:pPr>
            <w:r w:rsidRPr="00B00B65">
              <w:rPr>
                <w:rFonts w:ascii="Times New Roman" w:eastAsia="Times New Roman" w:hAnsi="Times New Roman" w:cs="Times New Roman"/>
                <w:b/>
                <w:lang w:eastAsia="zh-CN"/>
              </w:rPr>
              <w:lastRenderedPageBreak/>
              <w:t>ROZDZIAŁ 28</w:t>
            </w:r>
          </w:p>
        </w:tc>
        <w:tc>
          <w:tcPr>
            <w:tcW w:w="7412" w:type="dxa"/>
            <w:tcBorders>
              <w:top w:val="single" w:sz="4" w:space="0" w:color="000000"/>
              <w:bottom w:val="single" w:sz="4" w:space="0" w:color="000000"/>
              <w:right w:val="single" w:sz="4" w:space="0" w:color="000000"/>
            </w:tcBorders>
            <w:shd w:val="clear" w:color="auto" w:fill="D9D9D9"/>
            <w:vAlign w:val="center"/>
          </w:tcPr>
          <w:p w14:paraId="2E178F1A" w14:textId="77777777" w:rsidR="00D265F7" w:rsidRPr="00B00B65" w:rsidRDefault="00D265F7" w:rsidP="009374B8">
            <w:pPr>
              <w:suppressAutoHyphens/>
              <w:spacing w:after="0" w:line="240" w:lineRule="auto"/>
              <w:jc w:val="both"/>
              <w:rPr>
                <w:rFonts w:ascii="Times New Roman" w:eastAsia="Times New Roman" w:hAnsi="Times New Roman" w:cs="Times New Roman"/>
                <w:b/>
                <w:lang w:eastAsia="pl-PL"/>
              </w:rPr>
            </w:pPr>
            <w:r w:rsidRPr="00B00B65">
              <w:rPr>
                <w:rFonts w:ascii="Times New Roman" w:eastAsia="Times New Roman" w:hAnsi="Times New Roman" w:cs="Times New Roman"/>
                <w:b/>
                <w:lang w:eastAsia="pl-PL"/>
              </w:rPr>
              <w:t>L</w:t>
            </w:r>
            <w:r w:rsidR="009374B8" w:rsidRPr="00B00B65">
              <w:rPr>
                <w:rFonts w:ascii="Times New Roman" w:eastAsia="Times New Roman" w:hAnsi="Times New Roman" w:cs="Times New Roman"/>
                <w:b/>
                <w:lang w:eastAsia="pl-PL"/>
              </w:rPr>
              <w:t>iczba</w:t>
            </w:r>
            <w:r w:rsidRPr="00B00B65">
              <w:rPr>
                <w:rFonts w:ascii="Times New Roman" w:eastAsia="Times New Roman" w:hAnsi="Times New Roman" w:cs="Times New Roman"/>
                <w:b/>
                <w:lang w:eastAsia="pl-PL"/>
              </w:rPr>
              <w:t xml:space="preserve"> Wykonawc</w:t>
            </w:r>
            <w:r w:rsidR="009374B8" w:rsidRPr="00B00B65">
              <w:rPr>
                <w:rFonts w:ascii="Times New Roman" w:eastAsia="Times New Roman" w:hAnsi="Times New Roman" w:cs="Times New Roman"/>
                <w:b/>
                <w:lang w:eastAsia="pl-PL"/>
              </w:rPr>
              <w:t>ów, z którymi zamawiający zawrze umowę ramową, jeżeli zamawiający przewiduje zawarcie umowy ramowej.</w:t>
            </w:r>
          </w:p>
        </w:tc>
      </w:tr>
    </w:tbl>
    <w:p w14:paraId="2E523D77" w14:textId="77777777" w:rsidR="00D265F7" w:rsidRPr="00DD11AE" w:rsidRDefault="00D265F7" w:rsidP="00CF6A41">
      <w:pPr>
        <w:ind w:left="426"/>
        <w:rPr>
          <w:rFonts w:ascii="Times New Roman" w:eastAsia="Calibri" w:hAnsi="Times New Roman" w:cs="Times New Roman"/>
          <w:b/>
          <w:u w:val="single"/>
          <w:lang w:eastAsia="zh-CN"/>
        </w:rPr>
      </w:pPr>
      <w:r w:rsidRPr="00DD11AE">
        <w:rPr>
          <w:rFonts w:ascii="Times New Roman" w:eastAsia="Calibri" w:hAnsi="Times New Roman" w:cs="Times New Roman"/>
          <w:b/>
          <w:u w:val="single"/>
          <w:lang w:eastAsia="zh-CN"/>
        </w:rPr>
        <w:t>Nie dotyczy</w:t>
      </w:r>
    </w:p>
    <w:tbl>
      <w:tblPr>
        <w:tblW w:w="9221" w:type="dxa"/>
        <w:tblInd w:w="-118" w:type="dxa"/>
        <w:tblLayout w:type="fixed"/>
        <w:tblLook w:val="0000" w:firstRow="0" w:lastRow="0" w:firstColumn="0" w:lastColumn="0" w:noHBand="0" w:noVBand="0"/>
      </w:tblPr>
      <w:tblGrid>
        <w:gridCol w:w="1809"/>
        <w:gridCol w:w="7412"/>
      </w:tblGrid>
      <w:tr w:rsidR="0086096B" w:rsidRPr="00B00B65" w14:paraId="2909B3B6" w14:textId="77777777" w:rsidTr="0086096B">
        <w:trPr>
          <w:trHeight w:val="1057"/>
        </w:trPr>
        <w:tc>
          <w:tcPr>
            <w:tcW w:w="1809" w:type="dxa"/>
            <w:tcBorders>
              <w:top w:val="single" w:sz="4" w:space="0" w:color="000000"/>
              <w:left w:val="single" w:sz="4" w:space="0" w:color="000000"/>
              <w:bottom w:val="single" w:sz="4" w:space="0" w:color="000000"/>
            </w:tcBorders>
            <w:shd w:val="clear" w:color="auto" w:fill="D9D9D9"/>
            <w:vAlign w:val="center"/>
          </w:tcPr>
          <w:p w14:paraId="240CD4D9" w14:textId="77777777" w:rsidR="0086096B" w:rsidRPr="00B00B65" w:rsidRDefault="0086096B" w:rsidP="0086096B">
            <w:pPr>
              <w:suppressAutoHyphens/>
              <w:spacing w:after="0" w:line="240" w:lineRule="auto"/>
              <w:rPr>
                <w:rFonts w:ascii="Times New Roman" w:eastAsia="Times New Roman" w:hAnsi="Times New Roman" w:cs="Times New Roman"/>
                <w:b/>
                <w:lang w:eastAsia="zh-CN"/>
              </w:rPr>
            </w:pPr>
            <w:r w:rsidRPr="00B00B65">
              <w:rPr>
                <w:rFonts w:ascii="Times New Roman" w:eastAsia="Times New Roman" w:hAnsi="Times New Roman" w:cs="Times New Roman"/>
                <w:b/>
                <w:lang w:eastAsia="zh-CN"/>
              </w:rPr>
              <w:t>ROZDZIAŁ 29</w:t>
            </w:r>
          </w:p>
        </w:tc>
        <w:tc>
          <w:tcPr>
            <w:tcW w:w="7412" w:type="dxa"/>
            <w:tcBorders>
              <w:top w:val="single" w:sz="4" w:space="0" w:color="000000"/>
              <w:bottom w:val="single" w:sz="4" w:space="0" w:color="000000"/>
              <w:right w:val="single" w:sz="4" w:space="0" w:color="000000"/>
            </w:tcBorders>
            <w:shd w:val="clear" w:color="auto" w:fill="D9D9D9"/>
            <w:vAlign w:val="center"/>
          </w:tcPr>
          <w:p w14:paraId="1B4E61C6" w14:textId="77777777" w:rsidR="0086096B" w:rsidRPr="00B00B65" w:rsidRDefault="0086096B" w:rsidP="0086096B">
            <w:pPr>
              <w:suppressAutoHyphens/>
              <w:spacing w:after="0" w:line="240" w:lineRule="auto"/>
              <w:jc w:val="both"/>
              <w:rPr>
                <w:rFonts w:ascii="Times New Roman" w:eastAsia="Calibri" w:hAnsi="Times New Roman" w:cs="Times New Roman"/>
                <w:lang w:eastAsia="zh-CN"/>
              </w:rPr>
            </w:pPr>
            <w:r w:rsidRPr="00B00B65">
              <w:rPr>
                <w:rFonts w:ascii="Times New Roman" w:eastAsia="Times New Roman" w:hAnsi="Times New Roman" w:cs="Times New Roman"/>
                <w:b/>
                <w:lang w:eastAsia="pl-PL"/>
              </w:rPr>
              <w:t>Informacja o przewidywanych zamówieniach, o których mowa w art. 214 ust. 1 pkt 7 i 8, jeżeli zamawiający przewiduje udzielenie takich zamówień</w:t>
            </w:r>
          </w:p>
        </w:tc>
      </w:tr>
    </w:tbl>
    <w:p w14:paraId="74400B3B" w14:textId="77777777" w:rsidR="0086096B" w:rsidRPr="00B00B65" w:rsidRDefault="0086096B" w:rsidP="0086096B">
      <w:pPr>
        <w:suppressAutoHyphens/>
        <w:spacing w:before="60" w:after="0" w:line="240" w:lineRule="auto"/>
        <w:jc w:val="both"/>
        <w:rPr>
          <w:rFonts w:ascii="Times New Roman" w:eastAsia="Times New Roman" w:hAnsi="Times New Roman" w:cs="Times New Roman"/>
          <w:lang w:eastAsia="pl-PL"/>
        </w:rPr>
      </w:pPr>
      <w:r w:rsidRPr="00B00B65">
        <w:rPr>
          <w:rFonts w:ascii="Times New Roman" w:eastAsia="Times New Roman" w:hAnsi="Times New Roman" w:cs="Times New Roman"/>
          <w:lang w:eastAsia="pl-PL"/>
        </w:rPr>
        <w:t xml:space="preserve">Zamawiający </w:t>
      </w:r>
      <w:r w:rsidRPr="00B00B65">
        <w:rPr>
          <w:rFonts w:ascii="Times New Roman" w:eastAsia="Times New Roman" w:hAnsi="Times New Roman" w:cs="Times New Roman"/>
          <w:b/>
          <w:u w:val="single"/>
          <w:lang w:eastAsia="pl-PL"/>
        </w:rPr>
        <w:t>nie przewiduje</w:t>
      </w:r>
      <w:r w:rsidRPr="00B00B65">
        <w:rPr>
          <w:rFonts w:ascii="Times New Roman" w:eastAsia="Times New Roman" w:hAnsi="Times New Roman" w:cs="Times New Roman"/>
          <w:b/>
          <w:lang w:eastAsia="pl-PL"/>
        </w:rPr>
        <w:t xml:space="preserve"> </w:t>
      </w:r>
      <w:r w:rsidRPr="00B00B65">
        <w:rPr>
          <w:rFonts w:ascii="Times New Roman" w:eastAsia="Times New Roman" w:hAnsi="Times New Roman" w:cs="Times New Roman"/>
          <w:lang w:eastAsia="pl-PL"/>
        </w:rPr>
        <w:t>możliwości udzielenia zamówień z wolnej ręki o których mowa                            w art. 214 ust. 1 pkt 7 i 8 ustawy Prawo zamówień publicznych.</w:t>
      </w:r>
    </w:p>
    <w:p w14:paraId="57FBC686" w14:textId="77777777" w:rsidR="0086096B" w:rsidRPr="00B00B65" w:rsidRDefault="0086096B" w:rsidP="0086096B">
      <w:pPr>
        <w:suppressAutoHyphens/>
        <w:spacing w:before="60" w:after="0" w:line="240" w:lineRule="auto"/>
        <w:jc w:val="both"/>
        <w:rPr>
          <w:rFonts w:ascii="Times New Roman" w:eastAsia="Calibri" w:hAnsi="Times New Roman" w:cs="Times New Roman"/>
          <w:lang w:eastAsia="zh-CN"/>
        </w:rPr>
      </w:pPr>
    </w:p>
    <w:tbl>
      <w:tblPr>
        <w:tblW w:w="9221" w:type="dxa"/>
        <w:tblInd w:w="-118" w:type="dxa"/>
        <w:tblLayout w:type="fixed"/>
        <w:tblLook w:val="0000" w:firstRow="0" w:lastRow="0" w:firstColumn="0" w:lastColumn="0" w:noHBand="0" w:noVBand="0"/>
      </w:tblPr>
      <w:tblGrid>
        <w:gridCol w:w="1809"/>
        <w:gridCol w:w="7412"/>
      </w:tblGrid>
      <w:tr w:rsidR="0086096B" w:rsidRPr="00B00B65" w14:paraId="15096957" w14:textId="77777777" w:rsidTr="002B3CBF">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70FBF8B0" w14:textId="77777777" w:rsidR="0086096B" w:rsidRPr="00B00B65" w:rsidRDefault="0086096B" w:rsidP="0086096B">
            <w:pPr>
              <w:suppressAutoHyphens/>
              <w:spacing w:after="0" w:line="240" w:lineRule="auto"/>
              <w:rPr>
                <w:rFonts w:ascii="Times New Roman" w:eastAsia="Times New Roman" w:hAnsi="Times New Roman" w:cs="Times New Roman"/>
                <w:b/>
                <w:lang w:eastAsia="zh-CN"/>
              </w:rPr>
            </w:pPr>
            <w:r w:rsidRPr="00B00B65">
              <w:rPr>
                <w:rFonts w:ascii="Times New Roman" w:eastAsia="Times New Roman" w:hAnsi="Times New Roman" w:cs="Times New Roman"/>
                <w:b/>
                <w:lang w:eastAsia="zh-CN"/>
              </w:rPr>
              <w:t>ROZDZIAŁ 30</w:t>
            </w:r>
          </w:p>
        </w:tc>
        <w:tc>
          <w:tcPr>
            <w:tcW w:w="7412" w:type="dxa"/>
            <w:tcBorders>
              <w:top w:val="single" w:sz="4" w:space="0" w:color="000000"/>
              <w:bottom w:val="single" w:sz="4" w:space="0" w:color="000000"/>
              <w:right w:val="single" w:sz="4" w:space="0" w:color="000000"/>
            </w:tcBorders>
            <w:shd w:val="clear" w:color="auto" w:fill="D9D9D9"/>
            <w:vAlign w:val="center"/>
          </w:tcPr>
          <w:p w14:paraId="0D807B5D" w14:textId="77777777" w:rsidR="0086096B" w:rsidRPr="00B00B65" w:rsidRDefault="0086096B" w:rsidP="0086096B">
            <w:pPr>
              <w:suppressAutoHyphens/>
              <w:spacing w:after="0" w:line="240" w:lineRule="auto"/>
              <w:jc w:val="both"/>
              <w:rPr>
                <w:rFonts w:ascii="Times New Roman" w:eastAsia="Calibri" w:hAnsi="Times New Roman" w:cs="Times New Roman"/>
                <w:lang w:eastAsia="zh-CN"/>
              </w:rPr>
            </w:pPr>
            <w:r w:rsidRPr="00B00B65">
              <w:rPr>
                <w:rFonts w:ascii="Times New Roman" w:eastAsia="Times New Roman" w:hAnsi="Times New Roman" w:cs="Times New Roman"/>
                <w:b/>
                <w:lang w:eastAsia="pl-PL"/>
              </w:rPr>
              <w:t>Informacje dotyczące przeprowadzenia przez Wykonawcę wizji lokalnej lub sprawdzenia przez niego dokumentów niezbędnych do realizacji zamówienia, o których mowa w art. 131 ust. 2 ustawy Prawo zamówień publicznych, jeżeli Zamawiający przewiduje możliwość albo wymaga złożenia oferty po odbyciu wizji lokalnej lub sprawdzeniu tych dokumentów</w:t>
            </w:r>
          </w:p>
        </w:tc>
      </w:tr>
    </w:tbl>
    <w:p w14:paraId="251AFE2E" w14:textId="77777777" w:rsidR="0086096B" w:rsidRPr="00B00B65" w:rsidRDefault="0086096B" w:rsidP="0086096B">
      <w:pPr>
        <w:suppressAutoHyphens/>
        <w:spacing w:before="60" w:after="0" w:line="240" w:lineRule="auto"/>
        <w:jc w:val="both"/>
        <w:rPr>
          <w:rFonts w:ascii="Times New Roman" w:eastAsia="Calibri" w:hAnsi="Times New Roman" w:cs="Times New Roman"/>
          <w:lang w:eastAsia="zh-CN"/>
        </w:rPr>
      </w:pPr>
      <w:r w:rsidRPr="00B00B65">
        <w:rPr>
          <w:rFonts w:ascii="Times New Roman" w:eastAsia="Calibri" w:hAnsi="Times New Roman" w:cs="Times New Roman"/>
          <w:lang w:eastAsia="zh-CN"/>
        </w:rPr>
        <w:t xml:space="preserve">Zamawiający </w:t>
      </w:r>
      <w:r w:rsidRPr="00B00B65">
        <w:rPr>
          <w:rFonts w:ascii="Times New Roman" w:eastAsia="Calibri" w:hAnsi="Times New Roman" w:cs="Times New Roman"/>
          <w:b/>
          <w:u w:val="single"/>
          <w:lang w:eastAsia="zh-CN"/>
        </w:rPr>
        <w:t>nie wymaga</w:t>
      </w:r>
      <w:r w:rsidRPr="00B00B65">
        <w:rPr>
          <w:rFonts w:ascii="Times New Roman" w:eastAsia="Calibri" w:hAnsi="Times New Roman" w:cs="Times New Roman"/>
          <w:lang w:eastAsia="zh-CN"/>
        </w:rPr>
        <w:t xml:space="preserve"> odbycia przez Wykonawcę wizji lokalnej lub sprawdzenia przez niego dokumentów niezbędnych do realizacji zamówienia.</w:t>
      </w:r>
    </w:p>
    <w:p w14:paraId="179600CE" w14:textId="77777777" w:rsidR="0086096B" w:rsidRPr="00B00B65" w:rsidRDefault="0086096B" w:rsidP="0086096B">
      <w:pPr>
        <w:suppressAutoHyphens/>
        <w:spacing w:before="60" w:after="0" w:line="240" w:lineRule="auto"/>
        <w:jc w:val="both"/>
        <w:rPr>
          <w:rFonts w:ascii="Times New Roman" w:eastAsia="Calibri" w:hAnsi="Times New Roman" w:cs="Times New Roman"/>
          <w:b/>
          <w:lang w:eastAsia="zh-CN"/>
        </w:rPr>
      </w:pPr>
    </w:p>
    <w:tbl>
      <w:tblPr>
        <w:tblW w:w="9221" w:type="dxa"/>
        <w:tblInd w:w="-118" w:type="dxa"/>
        <w:tblLayout w:type="fixed"/>
        <w:tblLook w:val="0000" w:firstRow="0" w:lastRow="0" w:firstColumn="0" w:lastColumn="0" w:noHBand="0" w:noVBand="0"/>
      </w:tblPr>
      <w:tblGrid>
        <w:gridCol w:w="1809"/>
        <w:gridCol w:w="7412"/>
      </w:tblGrid>
      <w:tr w:rsidR="0086096B" w:rsidRPr="00B00B65" w14:paraId="36F8D04B" w14:textId="77777777" w:rsidTr="002B3CBF">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70A9AD5C" w14:textId="77777777" w:rsidR="0086096B" w:rsidRPr="00B00B65" w:rsidRDefault="0086096B" w:rsidP="0086096B">
            <w:pPr>
              <w:suppressAutoHyphens/>
              <w:spacing w:after="0" w:line="240" w:lineRule="auto"/>
              <w:rPr>
                <w:rFonts w:ascii="Times New Roman" w:eastAsia="Times New Roman" w:hAnsi="Times New Roman" w:cs="Times New Roman"/>
                <w:b/>
                <w:lang w:eastAsia="zh-CN"/>
              </w:rPr>
            </w:pPr>
            <w:r w:rsidRPr="00B00B65">
              <w:rPr>
                <w:rFonts w:ascii="Times New Roman" w:eastAsia="Times New Roman" w:hAnsi="Times New Roman" w:cs="Times New Roman"/>
                <w:b/>
                <w:lang w:eastAsia="zh-CN"/>
              </w:rPr>
              <w:t>ROZDZIAŁ 31</w:t>
            </w:r>
          </w:p>
        </w:tc>
        <w:tc>
          <w:tcPr>
            <w:tcW w:w="7412" w:type="dxa"/>
            <w:tcBorders>
              <w:top w:val="single" w:sz="4" w:space="0" w:color="000000"/>
              <w:bottom w:val="single" w:sz="4" w:space="0" w:color="000000"/>
              <w:right w:val="single" w:sz="4" w:space="0" w:color="000000"/>
            </w:tcBorders>
            <w:shd w:val="clear" w:color="auto" w:fill="D9D9D9"/>
            <w:vAlign w:val="center"/>
          </w:tcPr>
          <w:p w14:paraId="386C8A0C" w14:textId="77777777" w:rsidR="0086096B" w:rsidRPr="00B00B65" w:rsidRDefault="0086096B" w:rsidP="0086096B">
            <w:pPr>
              <w:suppressAutoHyphens/>
              <w:spacing w:after="0" w:line="240" w:lineRule="auto"/>
              <w:jc w:val="both"/>
              <w:rPr>
                <w:rFonts w:ascii="Times New Roman" w:eastAsia="Times New Roman" w:hAnsi="Times New Roman" w:cs="Times New Roman"/>
                <w:b/>
                <w:lang w:eastAsia="pl-PL"/>
              </w:rPr>
            </w:pPr>
            <w:r w:rsidRPr="00B00B65">
              <w:rPr>
                <w:rFonts w:ascii="Times New Roman" w:eastAsia="Times New Roman" w:hAnsi="Times New Roman" w:cs="Times New Roman"/>
                <w:b/>
                <w:lang w:eastAsia="pl-PL"/>
              </w:rPr>
              <w:t>Informacje dotyczące walut obcych, w jakich mogą być prowadzone rozliczenia między Zamawiającym a wykonawcą, jeżeli Zamawiający przewiduje rozliczenia w walutach obcych</w:t>
            </w:r>
          </w:p>
        </w:tc>
      </w:tr>
    </w:tbl>
    <w:p w14:paraId="025B903C" w14:textId="77777777" w:rsidR="0086096B" w:rsidRPr="00B00B65" w:rsidRDefault="0086096B" w:rsidP="002C1C91">
      <w:pPr>
        <w:numPr>
          <w:ilvl w:val="0"/>
          <w:numId w:val="25"/>
        </w:numPr>
        <w:suppressAutoHyphens/>
        <w:spacing w:after="0" w:line="240" w:lineRule="auto"/>
        <w:ind w:left="426" w:hanging="426"/>
        <w:jc w:val="both"/>
        <w:rPr>
          <w:rFonts w:ascii="Times New Roman" w:eastAsia="Calibri" w:hAnsi="Times New Roman" w:cs="Times New Roman"/>
          <w:lang w:eastAsia="zh-CN"/>
        </w:rPr>
      </w:pPr>
      <w:r w:rsidRPr="00B00B65">
        <w:rPr>
          <w:rFonts w:ascii="Times New Roman" w:eastAsia="Calibri" w:hAnsi="Times New Roman" w:cs="Times New Roman"/>
          <w:lang w:eastAsia="zh-CN"/>
        </w:rPr>
        <w:t xml:space="preserve">Zamawiający </w:t>
      </w:r>
      <w:r w:rsidRPr="00B00B65">
        <w:rPr>
          <w:rFonts w:ascii="Times New Roman" w:eastAsia="Calibri" w:hAnsi="Times New Roman" w:cs="Times New Roman"/>
          <w:b/>
          <w:u w:val="single"/>
          <w:lang w:eastAsia="zh-CN"/>
        </w:rPr>
        <w:t>nie przewiduje</w:t>
      </w:r>
      <w:r w:rsidRPr="00B00B65">
        <w:rPr>
          <w:rFonts w:ascii="Times New Roman" w:eastAsia="Calibri" w:hAnsi="Times New Roman" w:cs="Times New Roman"/>
          <w:lang w:eastAsia="zh-CN"/>
        </w:rPr>
        <w:t xml:space="preserve"> możliwości prowadzenia rozliczeń w walutach obcych.</w:t>
      </w:r>
    </w:p>
    <w:p w14:paraId="0DB9101D" w14:textId="77777777" w:rsidR="0086096B" w:rsidRPr="00B00B65" w:rsidRDefault="0086096B" w:rsidP="002C1C91">
      <w:pPr>
        <w:numPr>
          <w:ilvl w:val="0"/>
          <w:numId w:val="25"/>
        </w:numPr>
        <w:suppressAutoHyphens/>
        <w:spacing w:after="0" w:line="240" w:lineRule="auto"/>
        <w:ind w:left="426" w:hanging="426"/>
        <w:jc w:val="both"/>
        <w:rPr>
          <w:rFonts w:ascii="Times New Roman" w:eastAsia="Calibri" w:hAnsi="Times New Roman" w:cs="Times New Roman"/>
          <w:lang w:eastAsia="zh-CN"/>
        </w:rPr>
      </w:pPr>
      <w:r w:rsidRPr="00B00B65">
        <w:rPr>
          <w:rFonts w:ascii="Times New Roman" w:eastAsia="Calibri" w:hAnsi="Times New Roman" w:cs="Times New Roman"/>
          <w:lang w:eastAsia="zh-CN"/>
        </w:rPr>
        <w:t>Rozliczenia między Zamawiającym a Wykonawcą będą prowadzone w złotych polskich (PLN).</w:t>
      </w:r>
    </w:p>
    <w:p w14:paraId="0FABD280" w14:textId="77777777" w:rsidR="0086096B" w:rsidRPr="00B00B65" w:rsidRDefault="0086096B" w:rsidP="002C1C91">
      <w:pPr>
        <w:numPr>
          <w:ilvl w:val="0"/>
          <w:numId w:val="25"/>
        </w:numPr>
        <w:suppressAutoHyphens/>
        <w:spacing w:after="0" w:line="240" w:lineRule="auto"/>
        <w:ind w:left="426" w:hanging="426"/>
        <w:jc w:val="both"/>
        <w:rPr>
          <w:rFonts w:ascii="Times New Roman" w:eastAsia="Calibri" w:hAnsi="Times New Roman" w:cs="Times New Roman"/>
          <w:lang w:eastAsia="zh-CN"/>
        </w:rPr>
      </w:pPr>
      <w:r w:rsidRPr="00B00B65">
        <w:rPr>
          <w:rFonts w:ascii="Times New Roman" w:eastAsia="Calibri" w:hAnsi="Times New Roman" w:cs="Times New Roman"/>
          <w:lang w:eastAsia="zh-CN"/>
        </w:rPr>
        <w:t>Zamawiający nie przewiduje możliwości udzielenia zaliczek na poczet wykonania zamówienia.</w:t>
      </w:r>
    </w:p>
    <w:p w14:paraId="4DB73830" w14:textId="77777777" w:rsidR="0086096B" w:rsidRPr="00B00B65" w:rsidRDefault="0086096B" w:rsidP="0086096B">
      <w:pPr>
        <w:suppressAutoHyphens/>
        <w:spacing w:before="60" w:after="0" w:line="240" w:lineRule="auto"/>
        <w:jc w:val="both"/>
        <w:rPr>
          <w:rFonts w:ascii="Times New Roman" w:eastAsia="Calibri" w:hAnsi="Times New Roman" w:cs="Times New Roman"/>
          <w:b/>
          <w:lang w:eastAsia="zh-CN"/>
        </w:rPr>
      </w:pPr>
    </w:p>
    <w:tbl>
      <w:tblPr>
        <w:tblW w:w="9221" w:type="dxa"/>
        <w:tblInd w:w="-118" w:type="dxa"/>
        <w:tblLayout w:type="fixed"/>
        <w:tblLook w:val="0000" w:firstRow="0" w:lastRow="0" w:firstColumn="0" w:lastColumn="0" w:noHBand="0" w:noVBand="0"/>
      </w:tblPr>
      <w:tblGrid>
        <w:gridCol w:w="1809"/>
        <w:gridCol w:w="7412"/>
      </w:tblGrid>
      <w:tr w:rsidR="0086096B" w:rsidRPr="00B00B65" w14:paraId="05C1788A" w14:textId="77777777" w:rsidTr="002B3CBF">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08F3726A" w14:textId="77777777" w:rsidR="0086096B" w:rsidRPr="00B00B65" w:rsidRDefault="0086096B" w:rsidP="002B3CBF">
            <w:pPr>
              <w:suppressAutoHyphens/>
              <w:spacing w:after="0" w:line="240" w:lineRule="auto"/>
              <w:rPr>
                <w:rFonts w:ascii="Times New Roman" w:eastAsia="Times New Roman" w:hAnsi="Times New Roman" w:cs="Times New Roman"/>
                <w:b/>
                <w:lang w:eastAsia="zh-CN"/>
              </w:rPr>
            </w:pPr>
            <w:r w:rsidRPr="00B00B65">
              <w:rPr>
                <w:rFonts w:ascii="Times New Roman" w:eastAsia="Times New Roman" w:hAnsi="Times New Roman" w:cs="Times New Roman"/>
                <w:b/>
                <w:lang w:eastAsia="zh-CN"/>
              </w:rPr>
              <w:t>ROZDZIAŁ 32</w:t>
            </w:r>
          </w:p>
        </w:tc>
        <w:tc>
          <w:tcPr>
            <w:tcW w:w="7412" w:type="dxa"/>
            <w:tcBorders>
              <w:top w:val="single" w:sz="4" w:space="0" w:color="000000"/>
              <w:bottom w:val="single" w:sz="4" w:space="0" w:color="000000"/>
              <w:right w:val="single" w:sz="4" w:space="0" w:color="000000"/>
            </w:tcBorders>
            <w:shd w:val="clear" w:color="auto" w:fill="D9D9D9"/>
            <w:vAlign w:val="center"/>
          </w:tcPr>
          <w:p w14:paraId="7E791256" w14:textId="77777777" w:rsidR="00B8474F" w:rsidRPr="00B00B65" w:rsidRDefault="0086096B" w:rsidP="002B3CBF">
            <w:pPr>
              <w:suppressAutoHyphens/>
              <w:spacing w:after="0" w:line="240" w:lineRule="auto"/>
              <w:jc w:val="both"/>
              <w:rPr>
                <w:rFonts w:ascii="Times New Roman" w:eastAsia="Times New Roman" w:hAnsi="Times New Roman" w:cs="Times New Roman"/>
                <w:b/>
                <w:lang w:eastAsia="pl-PL"/>
              </w:rPr>
            </w:pPr>
            <w:r w:rsidRPr="00B00B65">
              <w:rPr>
                <w:rFonts w:ascii="Times New Roman" w:eastAsia="Times New Roman" w:hAnsi="Times New Roman" w:cs="Times New Roman"/>
                <w:b/>
                <w:lang w:eastAsia="pl-PL"/>
              </w:rPr>
              <w:t xml:space="preserve">Informacje o uprzedniej </w:t>
            </w:r>
            <w:r w:rsidR="00B8474F" w:rsidRPr="00B00B65">
              <w:rPr>
                <w:rFonts w:ascii="Times New Roman" w:eastAsia="Times New Roman" w:hAnsi="Times New Roman" w:cs="Times New Roman"/>
                <w:b/>
                <w:lang w:eastAsia="pl-PL"/>
              </w:rPr>
              <w:t>ocenie ofert, zgodnie z art. 139, jeżeli zamawiający przewiduje odwróconą kolejność oceny.</w:t>
            </w:r>
          </w:p>
        </w:tc>
      </w:tr>
    </w:tbl>
    <w:p w14:paraId="6A39ED05" w14:textId="77777777" w:rsidR="0086096B" w:rsidRPr="00B00B65" w:rsidRDefault="00B8474F" w:rsidP="0086096B">
      <w:pPr>
        <w:suppressAutoHyphens/>
        <w:spacing w:before="60" w:after="0" w:line="240" w:lineRule="auto"/>
        <w:jc w:val="both"/>
        <w:rPr>
          <w:rFonts w:ascii="Times New Roman" w:eastAsia="Calibri" w:hAnsi="Times New Roman" w:cs="Times New Roman"/>
          <w:lang w:eastAsia="zh-CN"/>
        </w:rPr>
      </w:pPr>
      <w:r w:rsidRPr="00B00B65">
        <w:rPr>
          <w:rFonts w:ascii="Times New Roman" w:eastAsia="Calibri" w:hAnsi="Times New Roman" w:cs="Times New Roman"/>
          <w:lang w:eastAsia="zh-CN"/>
        </w:rPr>
        <w:t xml:space="preserve">Zamawiający </w:t>
      </w:r>
      <w:r w:rsidRPr="00B00B65">
        <w:rPr>
          <w:rFonts w:ascii="Times New Roman" w:eastAsia="Calibri" w:hAnsi="Times New Roman" w:cs="Times New Roman"/>
          <w:b/>
          <w:u w:val="single"/>
          <w:lang w:eastAsia="zh-CN"/>
        </w:rPr>
        <w:t xml:space="preserve">przewiduje </w:t>
      </w:r>
      <w:r w:rsidRPr="00B00B65">
        <w:rPr>
          <w:rFonts w:ascii="Times New Roman" w:eastAsia="Calibri" w:hAnsi="Times New Roman" w:cs="Times New Roman"/>
          <w:lang w:eastAsia="zh-CN"/>
        </w:rPr>
        <w:t>odwróconą kolejność oceny.</w:t>
      </w:r>
    </w:p>
    <w:p w14:paraId="4B46BD12" w14:textId="77777777" w:rsidR="00B8474F" w:rsidRPr="00B00B65" w:rsidRDefault="00B8474F" w:rsidP="00B8474F">
      <w:pPr>
        <w:suppressAutoHyphens/>
        <w:spacing w:before="60" w:after="0" w:line="240" w:lineRule="auto"/>
        <w:jc w:val="both"/>
        <w:rPr>
          <w:rFonts w:ascii="Times New Roman" w:eastAsia="Calibri" w:hAnsi="Times New Roman" w:cs="Times New Roman"/>
          <w:b/>
          <w:lang w:eastAsia="pl-PL"/>
        </w:rPr>
      </w:pPr>
    </w:p>
    <w:tbl>
      <w:tblPr>
        <w:tblW w:w="9221" w:type="dxa"/>
        <w:tblInd w:w="-118" w:type="dxa"/>
        <w:tblLayout w:type="fixed"/>
        <w:tblLook w:val="0000" w:firstRow="0" w:lastRow="0" w:firstColumn="0" w:lastColumn="0" w:noHBand="0" w:noVBand="0"/>
      </w:tblPr>
      <w:tblGrid>
        <w:gridCol w:w="1809"/>
        <w:gridCol w:w="7412"/>
      </w:tblGrid>
      <w:tr w:rsidR="00B8474F" w:rsidRPr="00B00B65" w14:paraId="75098510" w14:textId="77777777" w:rsidTr="002B3CBF">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73D036B9" w14:textId="77777777" w:rsidR="00B8474F" w:rsidRPr="00B00B65" w:rsidRDefault="00B8474F" w:rsidP="00B8474F">
            <w:pPr>
              <w:suppressAutoHyphens/>
              <w:spacing w:after="0" w:line="240" w:lineRule="auto"/>
              <w:rPr>
                <w:rFonts w:ascii="Times New Roman" w:eastAsia="Times New Roman" w:hAnsi="Times New Roman" w:cs="Times New Roman"/>
                <w:b/>
                <w:lang w:eastAsia="zh-CN"/>
              </w:rPr>
            </w:pPr>
            <w:r w:rsidRPr="00B00B65">
              <w:rPr>
                <w:rFonts w:ascii="Times New Roman" w:eastAsia="Times New Roman" w:hAnsi="Times New Roman" w:cs="Times New Roman"/>
                <w:b/>
                <w:lang w:eastAsia="zh-CN"/>
              </w:rPr>
              <w:t>ROZDZIAŁ 33</w:t>
            </w:r>
          </w:p>
        </w:tc>
        <w:tc>
          <w:tcPr>
            <w:tcW w:w="7412" w:type="dxa"/>
            <w:tcBorders>
              <w:top w:val="single" w:sz="4" w:space="0" w:color="000000"/>
              <w:bottom w:val="single" w:sz="4" w:space="0" w:color="000000"/>
              <w:right w:val="single" w:sz="4" w:space="0" w:color="000000"/>
            </w:tcBorders>
            <w:shd w:val="clear" w:color="auto" w:fill="D9D9D9"/>
            <w:vAlign w:val="center"/>
          </w:tcPr>
          <w:p w14:paraId="15D05996" w14:textId="77777777" w:rsidR="00B8474F" w:rsidRPr="00B00B65" w:rsidRDefault="00B8474F" w:rsidP="00B8474F">
            <w:pPr>
              <w:suppressAutoHyphens/>
              <w:spacing w:after="0" w:line="240" w:lineRule="auto"/>
              <w:jc w:val="both"/>
              <w:rPr>
                <w:rFonts w:ascii="Times New Roman" w:eastAsia="Times New Roman" w:hAnsi="Times New Roman" w:cs="Times New Roman"/>
                <w:b/>
                <w:lang w:eastAsia="pl-PL"/>
              </w:rPr>
            </w:pPr>
            <w:r w:rsidRPr="00B00B65">
              <w:rPr>
                <w:rFonts w:ascii="Times New Roman" w:eastAsia="Times New Roman" w:hAnsi="Times New Roman" w:cs="Times New Roman"/>
                <w:b/>
                <w:lang w:eastAsia="pl-PL"/>
              </w:rPr>
              <w:t>Informacja o przewidywanym wyb</w:t>
            </w:r>
            <w:r w:rsidR="009C7258" w:rsidRPr="00B00B65">
              <w:rPr>
                <w:rFonts w:ascii="Times New Roman" w:eastAsia="Times New Roman" w:hAnsi="Times New Roman" w:cs="Times New Roman"/>
                <w:b/>
                <w:lang w:eastAsia="pl-PL"/>
              </w:rPr>
              <w:t xml:space="preserve">orze najkorzystniejszej oferty </w:t>
            </w:r>
            <w:r w:rsidR="009C7258" w:rsidRPr="00B00B65">
              <w:rPr>
                <w:rFonts w:ascii="Times New Roman" w:eastAsia="Times New Roman" w:hAnsi="Times New Roman" w:cs="Times New Roman"/>
                <w:b/>
                <w:lang w:eastAsia="pl-PL"/>
              </w:rPr>
              <w:br/>
            </w:r>
            <w:r w:rsidRPr="00B00B65">
              <w:rPr>
                <w:rFonts w:ascii="Times New Roman" w:eastAsia="Times New Roman" w:hAnsi="Times New Roman" w:cs="Times New Roman"/>
                <w:b/>
                <w:lang w:eastAsia="pl-PL"/>
              </w:rPr>
              <w:t>z zastosowaniem aukcji elektronicznej wraz z informacjami, o których mowa w art. 230 ustawy Prawo zamówień publicznych, jeżeli Zamawiający przewiduje aukcję elektroniczną</w:t>
            </w:r>
          </w:p>
        </w:tc>
      </w:tr>
    </w:tbl>
    <w:p w14:paraId="0942B226" w14:textId="77777777" w:rsidR="00B8474F" w:rsidRPr="00B00B65" w:rsidRDefault="00B8474F" w:rsidP="00B8474F">
      <w:pPr>
        <w:tabs>
          <w:tab w:val="left" w:pos="-993"/>
          <w:tab w:val="left" w:pos="-426"/>
        </w:tabs>
        <w:suppressAutoHyphens/>
        <w:autoSpaceDE w:val="0"/>
        <w:spacing w:after="0" w:line="240" w:lineRule="auto"/>
        <w:jc w:val="both"/>
        <w:rPr>
          <w:rFonts w:ascii="Times New Roman" w:eastAsia="Calibri" w:hAnsi="Times New Roman" w:cs="Times New Roman"/>
          <w:lang w:eastAsia="zh-CN"/>
        </w:rPr>
      </w:pPr>
      <w:r w:rsidRPr="00B00B65">
        <w:rPr>
          <w:rFonts w:ascii="Times New Roman" w:eastAsia="Calibri" w:hAnsi="Times New Roman" w:cs="Times New Roman"/>
          <w:lang w:eastAsia="pl-PL"/>
        </w:rPr>
        <w:t xml:space="preserve">Zamawiający </w:t>
      </w:r>
      <w:r w:rsidRPr="00B00B65">
        <w:rPr>
          <w:rFonts w:ascii="Times New Roman" w:eastAsia="Calibri" w:hAnsi="Times New Roman" w:cs="Times New Roman"/>
          <w:b/>
          <w:u w:val="single"/>
          <w:lang w:eastAsia="pl-PL"/>
        </w:rPr>
        <w:t>nie przewiduje</w:t>
      </w:r>
      <w:r w:rsidRPr="00B00B65">
        <w:rPr>
          <w:rFonts w:ascii="Times New Roman" w:eastAsia="Calibri" w:hAnsi="Times New Roman" w:cs="Times New Roman"/>
          <w:lang w:eastAsia="pl-PL"/>
        </w:rPr>
        <w:t xml:space="preserve"> aukcji elektronicznej.</w:t>
      </w:r>
    </w:p>
    <w:p w14:paraId="5EB90EAE" w14:textId="77777777" w:rsidR="00B8474F" w:rsidRPr="00B00B65" w:rsidRDefault="00B8474F" w:rsidP="00B8474F">
      <w:pPr>
        <w:suppressAutoHyphens/>
        <w:spacing w:before="60" w:after="0" w:line="240" w:lineRule="auto"/>
        <w:jc w:val="both"/>
        <w:rPr>
          <w:rFonts w:ascii="Times New Roman" w:eastAsia="Calibri" w:hAnsi="Times New Roman" w:cs="Times New Roman"/>
          <w:b/>
          <w:lang w:eastAsia="zh-CN"/>
        </w:rPr>
      </w:pPr>
    </w:p>
    <w:tbl>
      <w:tblPr>
        <w:tblW w:w="9221" w:type="dxa"/>
        <w:tblInd w:w="-118" w:type="dxa"/>
        <w:tblLayout w:type="fixed"/>
        <w:tblLook w:val="0000" w:firstRow="0" w:lastRow="0" w:firstColumn="0" w:lastColumn="0" w:noHBand="0" w:noVBand="0"/>
      </w:tblPr>
      <w:tblGrid>
        <w:gridCol w:w="1809"/>
        <w:gridCol w:w="7412"/>
      </w:tblGrid>
      <w:tr w:rsidR="00B8474F" w:rsidRPr="00B00B65" w14:paraId="21B04676" w14:textId="77777777" w:rsidTr="002B3CBF">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7C750FDC" w14:textId="77777777" w:rsidR="00B8474F" w:rsidRPr="00B00B65" w:rsidRDefault="00B8474F" w:rsidP="00B8474F">
            <w:pPr>
              <w:suppressAutoHyphens/>
              <w:spacing w:after="0" w:line="240" w:lineRule="auto"/>
              <w:rPr>
                <w:rFonts w:ascii="Times New Roman" w:eastAsia="Times New Roman" w:hAnsi="Times New Roman" w:cs="Times New Roman"/>
                <w:b/>
                <w:lang w:eastAsia="zh-CN"/>
              </w:rPr>
            </w:pPr>
            <w:r w:rsidRPr="00B00B65">
              <w:rPr>
                <w:rFonts w:ascii="Times New Roman" w:eastAsia="Times New Roman" w:hAnsi="Times New Roman" w:cs="Times New Roman"/>
                <w:b/>
                <w:lang w:eastAsia="zh-CN"/>
              </w:rPr>
              <w:t>ROZDZIAŁ 34</w:t>
            </w:r>
          </w:p>
        </w:tc>
        <w:tc>
          <w:tcPr>
            <w:tcW w:w="7412" w:type="dxa"/>
            <w:tcBorders>
              <w:top w:val="single" w:sz="4" w:space="0" w:color="000000"/>
              <w:bottom w:val="single" w:sz="4" w:space="0" w:color="000000"/>
              <w:right w:val="single" w:sz="4" w:space="0" w:color="000000"/>
            </w:tcBorders>
            <w:shd w:val="clear" w:color="auto" w:fill="D9D9D9"/>
            <w:vAlign w:val="center"/>
          </w:tcPr>
          <w:p w14:paraId="31EE6548" w14:textId="77777777" w:rsidR="00B8474F" w:rsidRPr="00B00B65" w:rsidRDefault="00B8474F" w:rsidP="00B8474F">
            <w:pPr>
              <w:suppressAutoHyphens/>
              <w:spacing w:after="0" w:line="240" w:lineRule="auto"/>
              <w:rPr>
                <w:rFonts w:ascii="Times New Roman" w:eastAsia="Times New Roman" w:hAnsi="Times New Roman" w:cs="Times New Roman"/>
                <w:b/>
                <w:lang w:eastAsia="pl-PL"/>
              </w:rPr>
            </w:pPr>
            <w:r w:rsidRPr="00B00B65">
              <w:rPr>
                <w:rFonts w:ascii="Times New Roman" w:eastAsia="Times New Roman" w:hAnsi="Times New Roman" w:cs="Times New Roman"/>
                <w:b/>
                <w:lang w:eastAsia="pl-PL"/>
              </w:rPr>
              <w:t>Informacje dotyczące zwrotu kosztów udziału w postępowaniu, jeżeli Zamawiający przewiduje ich zwrot</w:t>
            </w:r>
          </w:p>
        </w:tc>
      </w:tr>
    </w:tbl>
    <w:p w14:paraId="028BE567" w14:textId="77777777" w:rsidR="00B8474F" w:rsidRPr="00B00B65" w:rsidRDefault="00B8474F" w:rsidP="00B8474F">
      <w:pPr>
        <w:suppressAutoHyphens/>
        <w:autoSpaceDE w:val="0"/>
        <w:spacing w:after="0" w:line="240" w:lineRule="auto"/>
        <w:jc w:val="both"/>
        <w:rPr>
          <w:rFonts w:ascii="Times New Roman" w:eastAsia="Calibri" w:hAnsi="Times New Roman" w:cs="Times New Roman"/>
          <w:lang w:eastAsia="zh-CN"/>
        </w:rPr>
      </w:pPr>
      <w:r w:rsidRPr="00B00B65">
        <w:rPr>
          <w:rFonts w:ascii="Times New Roman" w:eastAsia="Calibri" w:hAnsi="Times New Roman" w:cs="Times New Roman"/>
          <w:lang w:eastAsia="pl-PL"/>
        </w:rPr>
        <w:t xml:space="preserve">Zamawiający </w:t>
      </w:r>
      <w:r w:rsidRPr="00B00B65">
        <w:rPr>
          <w:rFonts w:ascii="Times New Roman" w:eastAsia="Calibri" w:hAnsi="Times New Roman" w:cs="Times New Roman"/>
          <w:b/>
          <w:u w:val="single"/>
          <w:lang w:eastAsia="pl-PL"/>
        </w:rPr>
        <w:t>nie przewiduje</w:t>
      </w:r>
      <w:r w:rsidRPr="00B00B65">
        <w:rPr>
          <w:rFonts w:ascii="Times New Roman" w:eastAsia="Calibri" w:hAnsi="Times New Roman" w:cs="Times New Roman"/>
          <w:lang w:eastAsia="pl-PL"/>
        </w:rPr>
        <w:t xml:space="preserve"> zwrotu kosztów udziału w postępowaniu, z zastrzeżeniem art. 261.</w:t>
      </w:r>
    </w:p>
    <w:p w14:paraId="4BEC4D4D" w14:textId="4E1B40BF" w:rsidR="00B8474F" w:rsidRPr="00B00B65" w:rsidRDefault="00B8474F" w:rsidP="0086096B">
      <w:pPr>
        <w:suppressAutoHyphens/>
        <w:spacing w:before="60" w:after="0" w:line="240" w:lineRule="auto"/>
        <w:jc w:val="both"/>
        <w:rPr>
          <w:rFonts w:ascii="Times New Roman" w:eastAsia="Calibri" w:hAnsi="Times New Roman" w:cs="Times New Roman"/>
          <w:lang w:eastAsia="zh-CN"/>
        </w:rPr>
      </w:pPr>
    </w:p>
    <w:tbl>
      <w:tblPr>
        <w:tblW w:w="9221" w:type="dxa"/>
        <w:tblInd w:w="-118" w:type="dxa"/>
        <w:tblLayout w:type="fixed"/>
        <w:tblLook w:val="0000" w:firstRow="0" w:lastRow="0" w:firstColumn="0" w:lastColumn="0" w:noHBand="0" w:noVBand="0"/>
      </w:tblPr>
      <w:tblGrid>
        <w:gridCol w:w="1809"/>
        <w:gridCol w:w="7412"/>
      </w:tblGrid>
      <w:tr w:rsidR="00B8474F" w:rsidRPr="00B00B65" w14:paraId="364BAD87" w14:textId="77777777" w:rsidTr="002B3CBF">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435E553F" w14:textId="77777777" w:rsidR="00B8474F" w:rsidRPr="00B00B65" w:rsidRDefault="00B8474F" w:rsidP="00B8474F">
            <w:pPr>
              <w:suppressAutoHyphens/>
              <w:spacing w:after="0" w:line="240" w:lineRule="auto"/>
              <w:rPr>
                <w:rFonts w:ascii="Times New Roman" w:eastAsia="Times New Roman" w:hAnsi="Times New Roman" w:cs="Times New Roman"/>
                <w:b/>
                <w:lang w:eastAsia="zh-CN"/>
              </w:rPr>
            </w:pPr>
            <w:r w:rsidRPr="00B00B65">
              <w:rPr>
                <w:rFonts w:ascii="Times New Roman" w:eastAsia="Times New Roman" w:hAnsi="Times New Roman" w:cs="Times New Roman"/>
                <w:b/>
                <w:lang w:eastAsia="zh-CN"/>
              </w:rPr>
              <w:t>ROZDZIAŁ 35</w:t>
            </w:r>
          </w:p>
        </w:tc>
        <w:tc>
          <w:tcPr>
            <w:tcW w:w="7412" w:type="dxa"/>
            <w:tcBorders>
              <w:top w:val="single" w:sz="4" w:space="0" w:color="000000"/>
              <w:bottom w:val="single" w:sz="4" w:space="0" w:color="000000"/>
              <w:right w:val="single" w:sz="4" w:space="0" w:color="000000"/>
            </w:tcBorders>
            <w:shd w:val="clear" w:color="auto" w:fill="D9D9D9"/>
            <w:vAlign w:val="center"/>
          </w:tcPr>
          <w:p w14:paraId="14F92D4D" w14:textId="5B4C1E38" w:rsidR="00B8474F" w:rsidRPr="00B00B65" w:rsidRDefault="00B14110" w:rsidP="00B8474F">
            <w:pPr>
              <w:suppressAutoHyphens/>
              <w:spacing w:after="0" w:line="240" w:lineRule="auto"/>
              <w:jc w:val="both"/>
              <w:rPr>
                <w:rFonts w:ascii="Times New Roman" w:eastAsia="Calibri" w:hAnsi="Times New Roman" w:cs="Times New Roman"/>
                <w:lang w:eastAsia="zh-CN"/>
              </w:rPr>
            </w:pPr>
            <w:r w:rsidRPr="00B00B65">
              <w:rPr>
                <w:rFonts w:ascii="Times New Roman" w:eastAsia="Times New Roman" w:hAnsi="Times New Roman" w:cs="Times New Roman"/>
                <w:b/>
                <w:lang w:eastAsia="pl-PL"/>
              </w:rPr>
              <w:t xml:space="preserve">Wymagania w zakresie zatrudnienia na podstawie stosunku pracy, </w:t>
            </w:r>
            <w:r w:rsidRPr="00B00B65">
              <w:rPr>
                <w:rFonts w:ascii="Times New Roman" w:eastAsia="Times New Roman" w:hAnsi="Times New Roman" w:cs="Times New Roman"/>
                <w:b/>
                <w:lang w:eastAsia="pl-PL"/>
              </w:rPr>
              <w:br/>
              <w:t>w okolicznościach, o których mowa w art. 95</w:t>
            </w:r>
          </w:p>
        </w:tc>
      </w:tr>
    </w:tbl>
    <w:p w14:paraId="6566EB82" w14:textId="77777777" w:rsidR="005561BC" w:rsidRPr="00B00B65" w:rsidRDefault="005561BC" w:rsidP="005561BC">
      <w:pPr>
        <w:pStyle w:val="Bezodstpw"/>
        <w:spacing w:before="20"/>
        <w:jc w:val="both"/>
        <w:rPr>
          <w:rFonts w:ascii="Times New Roman" w:hAnsi="Times New Roman" w:cs="Times New Roman"/>
        </w:rPr>
      </w:pPr>
      <w:r w:rsidRPr="006C12B1">
        <w:rPr>
          <w:rFonts w:ascii="Times New Roman" w:hAnsi="Times New Roman" w:cs="Times New Roman"/>
          <w:b/>
          <w:u w:val="single"/>
        </w:rPr>
        <w:t>Nie dotyczy</w:t>
      </w:r>
      <w:r w:rsidRPr="00B00B65">
        <w:rPr>
          <w:rFonts w:ascii="Times New Roman" w:hAnsi="Times New Roman" w:cs="Times New Roman"/>
        </w:rPr>
        <w:t>.</w:t>
      </w:r>
    </w:p>
    <w:p w14:paraId="70C4FA7D" w14:textId="77777777" w:rsidR="00B8474F" w:rsidRPr="00B00B65" w:rsidRDefault="00B8474F" w:rsidP="00B8474F">
      <w:pPr>
        <w:suppressAutoHyphens/>
        <w:spacing w:before="60" w:after="0" w:line="240" w:lineRule="auto"/>
        <w:jc w:val="both"/>
        <w:rPr>
          <w:rFonts w:ascii="Times New Roman" w:eastAsia="Calibri" w:hAnsi="Times New Roman" w:cs="Times New Roman"/>
          <w:lang w:eastAsia="zh-CN"/>
        </w:rPr>
      </w:pPr>
    </w:p>
    <w:tbl>
      <w:tblPr>
        <w:tblW w:w="9221" w:type="dxa"/>
        <w:tblInd w:w="-118" w:type="dxa"/>
        <w:tblLayout w:type="fixed"/>
        <w:tblLook w:val="0000" w:firstRow="0" w:lastRow="0" w:firstColumn="0" w:lastColumn="0" w:noHBand="0" w:noVBand="0"/>
      </w:tblPr>
      <w:tblGrid>
        <w:gridCol w:w="1809"/>
        <w:gridCol w:w="7412"/>
      </w:tblGrid>
      <w:tr w:rsidR="00B8474F" w:rsidRPr="00B00B65" w14:paraId="340530A7" w14:textId="77777777" w:rsidTr="002B3CBF">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4FCA824C" w14:textId="77777777" w:rsidR="00B8474F" w:rsidRPr="00B00B65" w:rsidRDefault="00B8474F" w:rsidP="00B8474F">
            <w:pPr>
              <w:suppressAutoHyphens/>
              <w:spacing w:after="0" w:line="240" w:lineRule="auto"/>
              <w:rPr>
                <w:rFonts w:ascii="Times New Roman" w:eastAsia="Times New Roman" w:hAnsi="Times New Roman" w:cs="Times New Roman"/>
                <w:b/>
                <w:lang w:eastAsia="zh-CN"/>
              </w:rPr>
            </w:pPr>
            <w:r w:rsidRPr="00B00B65">
              <w:rPr>
                <w:rFonts w:ascii="Times New Roman" w:eastAsia="Times New Roman" w:hAnsi="Times New Roman" w:cs="Times New Roman"/>
                <w:b/>
                <w:lang w:eastAsia="zh-CN"/>
              </w:rPr>
              <w:t>ROZDZIAŁ 36</w:t>
            </w:r>
          </w:p>
        </w:tc>
        <w:tc>
          <w:tcPr>
            <w:tcW w:w="7412" w:type="dxa"/>
            <w:tcBorders>
              <w:top w:val="single" w:sz="4" w:space="0" w:color="000000"/>
              <w:bottom w:val="single" w:sz="4" w:space="0" w:color="000000"/>
              <w:right w:val="single" w:sz="4" w:space="0" w:color="000000"/>
            </w:tcBorders>
            <w:shd w:val="clear" w:color="auto" w:fill="D9D9D9"/>
            <w:vAlign w:val="center"/>
          </w:tcPr>
          <w:p w14:paraId="26F5853D" w14:textId="77777777" w:rsidR="00B8474F" w:rsidRPr="00B00B65" w:rsidRDefault="00B8474F" w:rsidP="00B8474F">
            <w:pPr>
              <w:suppressAutoHyphens/>
              <w:spacing w:after="0" w:line="240" w:lineRule="auto"/>
              <w:rPr>
                <w:rFonts w:ascii="Times New Roman" w:eastAsia="Calibri" w:hAnsi="Times New Roman" w:cs="Times New Roman"/>
                <w:lang w:eastAsia="zh-CN"/>
              </w:rPr>
            </w:pPr>
            <w:r w:rsidRPr="00B00B65">
              <w:rPr>
                <w:rFonts w:ascii="Times New Roman" w:eastAsia="Times New Roman" w:hAnsi="Times New Roman" w:cs="Times New Roman"/>
                <w:b/>
                <w:lang w:eastAsia="pl-PL"/>
              </w:rPr>
              <w:t>Wymagania w zakresie zatrudnienia osób, o których mowa w art. 96 ust. 2 pkt 2, jeżeli Zamawiający przewiduje takie wymagania</w:t>
            </w:r>
          </w:p>
        </w:tc>
      </w:tr>
    </w:tbl>
    <w:p w14:paraId="4628590C" w14:textId="77777777" w:rsidR="00B8474F" w:rsidRPr="00B00B65" w:rsidRDefault="00B8474F" w:rsidP="00B8474F">
      <w:pPr>
        <w:suppressAutoHyphens/>
        <w:spacing w:before="60" w:after="0" w:line="240" w:lineRule="auto"/>
        <w:jc w:val="both"/>
        <w:rPr>
          <w:rFonts w:ascii="Times New Roman" w:eastAsia="Calibri" w:hAnsi="Times New Roman" w:cs="Times New Roman"/>
          <w:lang w:eastAsia="zh-CN"/>
        </w:rPr>
      </w:pPr>
      <w:r w:rsidRPr="00DD11AE">
        <w:rPr>
          <w:rFonts w:ascii="Times New Roman" w:eastAsia="Calibri" w:hAnsi="Times New Roman" w:cs="Times New Roman"/>
          <w:b/>
          <w:u w:val="single"/>
          <w:lang w:eastAsia="zh-CN"/>
        </w:rPr>
        <w:t>Nie dotyczy</w:t>
      </w:r>
      <w:r w:rsidRPr="00B00B65">
        <w:rPr>
          <w:rFonts w:ascii="Times New Roman" w:eastAsia="Calibri" w:hAnsi="Times New Roman" w:cs="Times New Roman"/>
          <w:lang w:eastAsia="zh-CN"/>
        </w:rPr>
        <w:t>.</w:t>
      </w:r>
    </w:p>
    <w:tbl>
      <w:tblPr>
        <w:tblW w:w="9221" w:type="dxa"/>
        <w:tblInd w:w="-118" w:type="dxa"/>
        <w:tblLayout w:type="fixed"/>
        <w:tblLook w:val="0000" w:firstRow="0" w:lastRow="0" w:firstColumn="0" w:lastColumn="0" w:noHBand="0" w:noVBand="0"/>
      </w:tblPr>
      <w:tblGrid>
        <w:gridCol w:w="1809"/>
        <w:gridCol w:w="7412"/>
      </w:tblGrid>
      <w:tr w:rsidR="00B8474F" w:rsidRPr="00B00B65" w14:paraId="1EFE1542" w14:textId="77777777" w:rsidTr="002B3CBF">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14ED0E29" w14:textId="77777777" w:rsidR="00B8474F" w:rsidRPr="00B00B65" w:rsidRDefault="00B8474F" w:rsidP="00B8474F">
            <w:pPr>
              <w:suppressAutoHyphens/>
              <w:spacing w:after="0" w:line="240" w:lineRule="auto"/>
              <w:rPr>
                <w:rFonts w:ascii="Times New Roman" w:eastAsia="Times New Roman" w:hAnsi="Times New Roman" w:cs="Times New Roman"/>
                <w:b/>
                <w:lang w:eastAsia="zh-CN"/>
              </w:rPr>
            </w:pPr>
            <w:r w:rsidRPr="00B00B65">
              <w:rPr>
                <w:rFonts w:ascii="Times New Roman" w:eastAsia="Times New Roman" w:hAnsi="Times New Roman" w:cs="Times New Roman"/>
                <w:b/>
                <w:lang w:eastAsia="zh-CN"/>
              </w:rPr>
              <w:t>ROZDZIAŁ 37</w:t>
            </w:r>
          </w:p>
        </w:tc>
        <w:tc>
          <w:tcPr>
            <w:tcW w:w="7412" w:type="dxa"/>
            <w:tcBorders>
              <w:top w:val="single" w:sz="4" w:space="0" w:color="000000"/>
              <w:bottom w:val="single" w:sz="4" w:space="0" w:color="000000"/>
              <w:right w:val="single" w:sz="4" w:space="0" w:color="000000"/>
            </w:tcBorders>
            <w:shd w:val="clear" w:color="auto" w:fill="D9D9D9"/>
            <w:vAlign w:val="center"/>
          </w:tcPr>
          <w:p w14:paraId="6544E47A" w14:textId="77777777" w:rsidR="00B8474F" w:rsidRPr="00B00B65" w:rsidRDefault="00B8474F" w:rsidP="00B8474F">
            <w:pPr>
              <w:suppressAutoHyphens/>
              <w:spacing w:after="0" w:line="240" w:lineRule="auto"/>
              <w:jc w:val="both"/>
              <w:rPr>
                <w:rFonts w:ascii="Times New Roman" w:eastAsia="Calibri" w:hAnsi="Times New Roman" w:cs="Times New Roman"/>
                <w:lang w:eastAsia="zh-CN"/>
              </w:rPr>
            </w:pPr>
            <w:r w:rsidRPr="00B00B65">
              <w:rPr>
                <w:rFonts w:ascii="Times New Roman" w:eastAsia="Times New Roman" w:hAnsi="Times New Roman" w:cs="Times New Roman"/>
                <w:b/>
                <w:lang w:eastAsia="pl-PL"/>
              </w:rPr>
              <w:t>Informacje o zastrzeżeniu możliwości ubiegania się o udzielenie zamówienia wyłącznie przez wykonawców, o których mowa w art. 94, jeżeli Zamawiający przewiduje takie wymagania</w:t>
            </w:r>
          </w:p>
        </w:tc>
      </w:tr>
    </w:tbl>
    <w:p w14:paraId="14823EE6" w14:textId="77777777" w:rsidR="0086096B" w:rsidRPr="00B00B65" w:rsidRDefault="00B8474F" w:rsidP="0086096B">
      <w:pPr>
        <w:suppressAutoHyphens/>
        <w:spacing w:before="60" w:after="0" w:line="240" w:lineRule="auto"/>
        <w:jc w:val="both"/>
        <w:rPr>
          <w:rFonts w:ascii="Times New Roman" w:eastAsia="Calibri" w:hAnsi="Times New Roman" w:cs="Times New Roman"/>
          <w:lang w:eastAsia="zh-CN"/>
        </w:rPr>
      </w:pPr>
      <w:r w:rsidRPr="00B00B65">
        <w:rPr>
          <w:rFonts w:ascii="Times New Roman" w:eastAsia="Calibri" w:hAnsi="Times New Roman" w:cs="Times New Roman"/>
          <w:lang w:eastAsia="zh-CN"/>
        </w:rPr>
        <w:lastRenderedPageBreak/>
        <w:t xml:space="preserve">Zamawiający </w:t>
      </w:r>
      <w:r w:rsidRPr="00B00B65">
        <w:rPr>
          <w:rFonts w:ascii="Times New Roman" w:eastAsia="Calibri" w:hAnsi="Times New Roman" w:cs="Times New Roman"/>
          <w:b/>
          <w:u w:val="single"/>
          <w:lang w:eastAsia="zh-CN"/>
        </w:rPr>
        <w:t>nie zastrzega</w:t>
      </w:r>
      <w:r w:rsidRPr="00B00B65">
        <w:rPr>
          <w:rFonts w:ascii="Times New Roman" w:eastAsia="Calibri" w:hAnsi="Times New Roman" w:cs="Times New Roman"/>
          <w:lang w:eastAsia="zh-CN"/>
        </w:rPr>
        <w:t xml:space="preserve"> możliwości ubiegania się o udzielenie zamówienia wyłącznie wykonawców, o których mowa w art. 94 ustawy Prawo zamówień publicznych.</w:t>
      </w:r>
    </w:p>
    <w:p w14:paraId="63B3C0B0" w14:textId="77777777" w:rsidR="00B8474F" w:rsidRPr="00B00B65" w:rsidRDefault="00B8474F" w:rsidP="00B8474F">
      <w:pPr>
        <w:suppressAutoHyphens/>
        <w:spacing w:before="60" w:after="0" w:line="240" w:lineRule="auto"/>
        <w:jc w:val="both"/>
        <w:rPr>
          <w:rFonts w:ascii="Times New Roman" w:eastAsia="Calibri" w:hAnsi="Times New Roman" w:cs="Times New Roman"/>
          <w:b/>
          <w:lang w:eastAsia="pl-PL"/>
        </w:rPr>
      </w:pPr>
    </w:p>
    <w:tbl>
      <w:tblPr>
        <w:tblW w:w="9221" w:type="dxa"/>
        <w:tblInd w:w="-118" w:type="dxa"/>
        <w:tblLayout w:type="fixed"/>
        <w:tblLook w:val="0000" w:firstRow="0" w:lastRow="0" w:firstColumn="0" w:lastColumn="0" w:noHBand="0" w:noVBand="0"/>
      </w:tblPr>
      <w:tblGrid>
        <w:gridCol w:w="1809"/>
        <w:gridCol w:w="7412"/>
      </w:tblGrid>
      <w:tr w:rsidR="00B8474F" w:rsidRPr="00B00B65" w14:paraId="25E36B24" w14:textId="77777777" w:rsidTr="002B3CBF">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01F4168E" w14:textId="77777777" w:rsidR="00B8474F" w:rsidRPr="00B00B65" w:rsidRDefault="00B8474F" w:rsidP="00B8474F">
            <w:pPr>
              <w:suppressAutoHyphens/>
              <w:spacing w:after="0" w:line="240" w:lineRule="auto"/>
              <w:rPr>
                <w:rFonts w:ascii="Times New Roman" w:eastAsia="Times New Roman" w:hAnsi="Times New Roman" w:cs="Times New Roman"/>
                <w:b/>
                <w:lang w:eastAsia="zh-CN"/>
              </w:rPr>
            </w:pPr>
            <w:r w:rsidRPr="00B00B65">
              <w:rPr>
                <w:rFonts w:ascii="Times New Roman" w:eastAsia="Times New Roman" w:hAnsi="Times New Roman" w:cs="Times New Roman"/>
                <w:b/>
                <w:lang w:eastAsia="zh-CN"/>
              </w:rPr>
              <w:t>ROZDZIAŁ 3</w:t>
            </w:r>
            <w:r w:rsidR="00886775" w:rsidRPr="00B00B65">
              <w:rPr>
                <w:rFonts w:ascii="Times New Roman" w:eastAsia="Times New Roman" w:hAnsi="Times New Roman" w:cs="Times New Roman"/>
                <w:b/>
                <w:lang w:eastAsia="zh-CN"/>
              </w:rPr>
              <w:t>8</w:t>
            </w:r>
          </w:p>
        </w:tc>
        <w:tc>
          <w:tcPr>
            <w:tcW w:w="7412" w:type="dxa"/>
            <w:tcBorders>
              <w:top w:val="single" w:sz="4" w:space="0" w:color="000000"/>
              <w:bottom w:val="single" w:sz="4" w:space="0" w:color="000000"/>
              <w:right w:val="single" w:sz="4" w:space="0" w:color="000000"/>
            </w:tcBorders>
            <w:shd w:val="clear" w:color="auto" w:fill="D9D9D9"/>
            <w:vAlign w:val="center"/>
          </w:tcPr>
          <w:p w14:paraId="0C11E74F" w14:textId="77777777" w:rsidR="00B8474F" w:rsidRPr="00B00B65" w:rsidRDefault="00B8474F" w:rsidP="00B8474F">
            <w:pPr>
              <w:suppressAutoHyphens/>
              <w:spacing w:after="0" w:line="240" w:lineRule="auto"/>
              <w:jc w:val="both"/>
              <w:rPr>
                <w:rFonts w:ascii="Times New Roman" w:eastAsia="Calibri" w:hAnsi="Times New Roman" w:cs="Times New Roman"/>
                <w:lang w:eastAsia="zh-CN"/>
              </w:rPr>
            </w:pPr>
            <w:r w:rsidRPr="00B00B65">
              <w:rPr>
                <w:rFonts w:ascii="Times New Roman" w:eastAsia="Times New Roman" w:hAnsi="Times New Roman" w:cs="Times New Roman"/>
                <w:b/>
                <w:lang w:eastAsia="pl-PL"/>
              </w:rPr>
              <w:t>Informację o obowiązku osobistego wykonania przez Wykonawcę kluczowych zadań, jeżeli Zamawiający dokonuje takiego zastrzeżenia zgodnie z art. 60 i art. 121 ustawy Prawo zamówień publicznych</w:t>
            </w:r>
          </w:p>
        </w:tc>
      </w:tr>
    </w:tbl>
    <w:p w14:paraId="2091F958" w14:textId="77777777" w:rsidR="00D265F7" w:rsidRPr="00B00B65" w:rsidRDefault="00B8474F" w:rsidP="00886775">
      <w:pPr>
        <w:suppressAutoHyphens/>
        <w:spacing w:before="60" w:after="0" w:line="240" w:lineRule="auto"/>
        <w:jc w:val="both"/>
        <w:rPr>
          <w:rFonts w:ascii="Times New Roman" w:eastAsia="Calibri" w:hAnsi="Times New Roman" w:cs="Times New Roman"/>
          <w:lang w:eastAsia="zh-CN"/>
        </w:rPr>
      </w:pPr>
      <w:r w:rsidRPr="00B00B65">
        <w:rPr>
          <w:rFonts w:ascii="Times New Roman" w:eastAsia="Calibri" w:hAnsi="Times New Roman" w:cs="Times New Roman"/>
          <w:lang w:eastAsia="zh-CN"/>
        </w:rPr>
        <w:t xml:space="preserve">Zamawiający </w:t>
      </w:r>
      <w:r w:rsidRPr="00B00B65">
        <w:rPr>
          <w:rFonts w:ascii="Times New Roman" w:eastAsia="Calibri" w:hAnsi="Times New Roman" w:cs="Times New Roman"/>
          <w:b/>
          <w:u w:val="single"/>
          <w:lang w:eastAsia="zh-CN"/>
        </w:rPr>
        <w:t>nie zastrzega</w:t>
      </w:r>
      <w:r w:rsidRPr="00B00B65">
        <w:rPr>
          <w:rFonts w:ascii="Times New Roman" w:eastAsia="Calibri" w:hAnsi="Times New Roman" w:cs="Times New Roman"/>
          <w:lang w:eastAsia="zh-CN"/>
        </w:rPr>
        <w:t xml:space="preserve"> obowiązku osobistego wykonania przez Wykonawcę kluczowych zadań. </w:t>
      </w:r>
    </w:p>
    <w:p w14:paraId="1B17752F" w14:textId="77777777" w:rsidR="00886775" w:rsidRPr="00B00B65" w:rsidRDefault="00886775" w:rsidP="00886775">
      <w:pPr>
        <w:suppressAutoHyphens/>
        <w:spacing w:before="60" w:after="0" w:line="240" w:lineRule="auto"/>
        <w:jc w:val="both"/>
        <w:rPr>
          <w:rFonts w:ascii="Times New Roman" w:eastAsia="Calibri" w:hAnsi="Times New Roman" w:cs="Times New Roman"/>
          <w:b/>
          <w:lang w:eastAsia="pl-PL"/>
        </w:rPr>
      </w:pPr>
    </w:p>
    <w:tbl>
      <w:tblPr>
        <w:tblW w:w="9221" w:type="dxa"/>
        <w:tblInd w:w="-118" w:type="dxa"/>
        <w:tblLayout w:type="fixed"/>
        <w:tblLook w:val="0000" w:firstRow="0" w:lastRow="0" w:firstColumn="0" w:lastColumn="0" w:noHBand="0" w:noVBand="0"/>
      </w:tblPr>
      <w:tblGrid>
        <w:gridCol w:w="1809"/>
        <w:gridCol w:w="7412"/>
      </w:tblGrid>
      <w:tr w:rsidR="00886775" w:rsidRPr="00B00B65" w14:paraId="09832BB4" w14:textId="77777777" w:rsidTr="002B3CBF">
        <w:trPr>
          <w:trHeight w:val="795"/>
        </w:trPr>
        <w:tc>
          <w:tcPr>
            <w:tcW w:w="1809" w:type="dxa"/>
            <w:tcBorders>
              <w:top w:val="single" w:sz="4" w:space="0" w:color="000000"/>
              <w:left w:val="single" w:sz="4" w:space="0" w:color="000000"/>
              <w:bottom w:val="single" w:sz="4" w:space="0" w:color="000000"/>
            </w:tcBorders>
            <w:shd w:val="clear" w:color="auto" w:fill="D9D9D9"/>
            <w:vAlign w:val="center"/>
          </w:tcPr>
          <w:p w14:paraId="6DF73D7D" w14:textId="77777777" w:rsidR="00886775" w:rsidRPr="00B00B65" w:rsidRDefault="00886775" w:rsidP="00886775">
            <w:pPr>
              <w:suppressAutoHyphens/>
              <w:spacing w:after="0" w:line="240" w:lineRule="auto"/>
              <w:rPr>
                <w:rFonts w:ascii="Times New Roman" w:eastAsia="Times New Roman" w:hAnsi="Times New Roman" w:cs="Times New Roman"/>
                <w:b/>
                <w:lang w:eastAsia="zh-CN"/>
              </w:rPr>
            </w:pPr>
            <w:r w:rsidRPr="00B00B65">
              <w:rPr>
                <w:rFonts w:ascii="Times New Roman" w:eastAsia="Times New Roman" w:hAnsi="Times New Roman" w:cs="Times New Roman"/>
                <w:b/>
                <w:lang w:eastAsia="zh-CN"/>
              </w:rPr>
              <w:t>ROZDZIAŁ 39</w:t>
            </w:r>
          </w:p>
        </w:tc>
        <w:tc>
          <w:tcPr>
            <w:tcW w:w="7412" w:type="dxa"/>
            <w:tcBorders>
              <w:top w:val="single" w:sz="4" w:space="0" w:color="000000"/>
              <w:bottom w:val="single" w:sz="4" w:space="0" w:color="000000"/>
              <w:right w:val="single" w:sz="4" w:space="0" w:color="000000"/>
            </w:tcBorders>
            <w:shd w:val="clear" w:color="auto" w:fill="D9D9D9"/>
            <w:vAlign w:val="center"/>
          </w:tcPr>
          <w:p w14:paraId="40FEC974" w14:textId="77777777" w:rsidR="00886775" w:rsidRPr="00B00B65" w:rsidRDefault="00886775" w:rsidP="00886775">
            <w:pPr>
              <w:suppressAutoHyphens/>
              <w:spacing w:after="0" w:line="240" w:lineRule="auto"/>
              <w:jc w:val="both"/>
              <w:rPr>
                <w:rFonts w:ascii="Times New Roman" w:eastAsia="Calibri" w:hAnsi="Times New Roman" w:cs="Times New Roman"/>
                <w:lang w:eastAsia="zh-CN"/>
              </w:rPr>
            </w:pPr>
            <w:r w:rsidRPr="00B00B65">
              <w:rPr>
                <w:rFonts w:ascii="Times New Roman" w:eastAsia="Times New Roman" w:hAnsi="Times New Roman" w:cs="Times New Roman"/>
                <w:b/>
                <w:lang w:eastAsia="pl-PL"/>
              </w:rPr>
              <w:t>Wymóg lub możliwość złożenia ofert w postaci katalogów elektronicznych lub dołączenia katalogów elektronicznych do oferty, w sytuacji określonej w art. 93ustawy Prawo zamówień publicznych</w:t>
            </w:r>
          </w:p>
        </w:tc>
      </w:tr>
    </w:tbl>
    <w:p w14:paraId="08305396" w14:textId="77777777" w:rsidR="00886775" w:rsidRPr="00B00B65" w:rsidRDefault="00886775" w:rsidP="00886775">
      <w:pPr>
        <w:suppressAutoHyphens/>
        <w:spacing w:before="60" w:after="0" w:line="240" w:lineRule="auto"/>
        <w:jc w:val="both"/>
        <w:rPr>
          <w:rFonts w:ascii="Times New Roman" w:eastAsia="Calibri" w:hAnsi="Times New Roman" w:cs="Times New Roman"/>
          <w:lang w:eastAsia="zh-CN"/>
        </w:rPr>
      </w:pPr>
      <w:r w:rsidRPr="00B00B65">
        <w:rPr>
          <w:rFonts w:ascii="Times New Roman" w:eastAsia="Calibri" w:hAnsi="Times New Roman" w:cs="Times New Roman"/>
          <w:lang w:eastAsia="zh-CN"/>
        </w:rPr>
        <w:t xml:space="preserve">Zamawiający </w:t>
      </w:r>
      <w:r w:rsidRPr="00B00B65">
        <w:rPr>
          <w:rFonts w:ascii="Times New Roman" w:eastAsia="Calibri" w:hAnsi="Times New Roman" w:cs="Times New Roman"/>
          <w:b/>
          <w:u w:val="single"/>
          <w:lang w:eastAsia="zh-CN"/>
        </w:rPr>
        <w:t>nie wymaga</w:t>
      </w:r>
      <w:r w:rsidRPr="00B00B65">
        <w:rPr>
          <w:rFonts w:ascii="Times New Roman" w:eastAsia="Calibri" w:hAnsi="Times New Roman" w:cs="Times New Roman"/>
          <w:lang w:eastAsia="zh-CN"/>
        </w:rPr>
        <w:t xml:space="preserve"> złożenia oferty w postaci katalogu elektronicznego. </w:t>
      </w:r>
    </w:p>
    <w:p w14:paraId="41036800" w14:textId="77777777" w:rsidR="00886775" w:rsidRPr="00B00B65" w:rsidRDefault="00886775" w:rsidP="00886775">
      <w:pPr>
        <w:suppressAutoHyphens/>
        <w:spacing w:before="60" w:after="0" w:line="240" w:lineRule="auto"/>
        <w:jc w:val="both"/>
        <w:rPr>
          <w:rFonts w:ascii="Times New Roman" w:eastAsia="Calibri" w:hAnsi="Times New Roman" w:cs="Times New Roman"/>
          <w:b/>
          <w:lang w:eastAsia="pl-PL"/>
        </w:rPr>
      </w:pPr>
    </w:p>
    <w:tbl>
      <w:tblPr>
        <w:tblW w:w="9221" w:type="dxa"/>
        <w:tblInd w:w="-118" w:type="dxa"/>
        <w:tblLayout w:type="fixed"/>
        <w:tblLook w:val="0000" w:firstRow="0" w:lastRow="0" w:firstColumn="0" w:lastColumn="0" w:noHBand="0" w:noVBand="0"/>
      </w:tblPr>
      <w:tblGrid>
        <w:gridCol w:w="1809"/>
        <w:gridCol w:w="7412"/>
      </w:tblGrid>
      <w:tr w:rsidR="00886775" w:rsidRPr="00B00B65" w14:paraId="23BF37F3" w14:textId="77777777" w:rsidTr="002B3CBF">
        <w:trPr>
          <w:trHeight w:val="419"/>
        </w:trPr>
        <w:tc>
          <w:tcPr>
            <w:tcW w:w="1809" w:type="dxa"/>
            <w:tcBorders>
              <w:top w:val="single" w:sz="4" w:space="0" w:color="000000"/>
              <w:left w:val="single" w:sz="4" w:space="0" w:color="000000"/>
              <w:bottom w:val="single" w:sz="4" w:space="0" w:color="000000"/>
            </w:tcBorders>
            <w:shd w:val="clear" w:color="auto" w:fill="D9D9D9"/>
            <w:vAlign w:val="center"/>
          </w:tcPr>
          <w:p w14:paraId="3AB99EEB" w14:textId="77777777" w:rsidR="00886775" w:rsidRPr="00B00B65" w:rsidRDefault="00886775" w:rsidP="00886775">
            <w:pPr>
              <w:suppressAutoHyphens/>
              <w:spacing w:after="0" w:line="240" w:lineRule="auto"/>
              <w:rPr>
                <w:rFonts w:ascii="Times New Roman" w:eastAsia="Times New Roman" w:hAnsi="Times New Roman" w:cs="Times New Roman"/>
                <w:b/>
                <w:lang w:eastAsia="zh-CN"/>
              </w:rPr>
            </w:pPr>
            <w:r w:rsidRPr="00B00B65">
              <w:rPr>
                <w:rFonts w:ascii="Times New Roman" w:eastAsia="Times New Roman" w:hAnsi="Times New Roman" w:cs="Times New Roman"/>
                <w:b/>
                <w:lang w:eastAsia="zh-CN"/>
              </w:rPr>
              <w:t>ROZDZIAŁ 40</w:t>
            </w:r>
          </w:p>
        </w:tc>
        <w:tc>
          <w:tcPr>
            <w:tcW w:w="7412" w:type="dxa"/>
            <w:tcBorders>
              <w:top w:val="single" w:sz="4" w:space="0" w:color="000000"/>
              <w:bottom w:val="single" w:sz="4" w:space="0" w:color="000000"/>
              <w:right w:val="single" w:sz="4" w:space="0" w:color="000000"/>
            </w:tcBorders>
            <w:shd w:val="clear" w:color="auto" w:fill="D9D9D9"/>
            <w:vAlign w:val="center"/>
          </w:tcPr>
          <w:p w14:paraId="7E126BD1" w14:textId="77777777" w:rsidR="00886775" w:rsidRPr="00B00B65" w:rsidRDefault="00886775" w:rsidP="00886775">
            <w:pPr>
              <w:suppressAutoHyphens/>
              <w:spacing w:after="0" w:line="240" w:lineRule="auto"/>
              <w:jc w:val="both"/>
              <w:rPr>
                <w:rFonts w:ascii="Times New Roman" w:eastAsia="Calibri" w:hAnsi="Times New Roman" w:cs="Times New Roman"/>
                <w:lang w:eastAsia="zh-CN"/>
              </w:rPr>
            </w:pPr>
            <w:r w:rsidRPr="00B00B65">
              <w:rPr>
                <w:rFonts w:ascii="Times New Roman" w:eastAsia="Times New Roman" w:hAnsi="Times New Roman" w:cs="Times New Roman"/>
                <w:b/>
                <w:lang w:eastAsia="pl-PL"/>
              </w:rPr>
              <w:t>Klauzula informacyjna z art. 13 RODO do zastosowania przez Zamawiających  w celu związanym z postępowaniem o udzielenie zamówienia publicznego</w:t>
            </w:r>
          </w:p>
        </w:tc>
      </w:tr>
    </w:tbl>
    <w:p w14:paraId="05146EEB" w14:textId="77777777" w:rsidR="004C45E3" w:rsidRPr="00B00B65" w:rsidRDefault="004C45E3" w:rsidP="00886775">
      <w:pPr>
        <w:suppressAutoHyphens/>
        <w:spacing w:after="0" w:line="240" w:lineRule="auto"/>
        <w:ind w:firstLine="567"/>
        <w:jc w:val="both"/>
        <w:rPr>
          <w:rFonts w:ascii="Times New Roman" w:eastAsia="Times New Roman" w:hAnsi="Times New Roman" w:cs="Times New Roman"/>
          <w:lang w:eastAsia="pl-PL"/>
        </w:rPr>
      </w:pPr>
    </w:p>
    <w:p w14:paraId="79D2250A" w14:textId="7F94A896" w:rsidR="00886775" w:rsidRPr="00B00B65" w:rsidRDefault="00886775" w:rsidP="00886775">
      <w:pPr>
        <w:suppressAutoHyphens/>
        <w:spacing w:after="0" w:line="240" w:lineRule="auto"/>
        <w:ind w:firstLine="567"/>
        <w:jc w:val="both"/>
        <w:rPr>
          <w:rFonts w:ascii="Times New Roman" w:eastAsia="Calibri" w:hAnsi="Times New Roman" w:cs="Times New Roman"/>
          <w:lang w:eastAsia="zh-CN"/>
        </w:rPr>
      </w:pPr>
      <w:r w:rsidRPr="00B00B65">
        <w:rPr>
          <w:rFonts w:ascii="Times New Roman" w:eastAsia="Times New Roman" w:hAnsi="Times New Roman" w:cs="Times New Roman"/>
          <w:lang w:eastAsia="pl-PL"/>
        </w:rPr>
        <w:t xml:space="preserve">Zgodnie z art. 13 ust. 1 i 2 </w:t>
      </w:r>
      <w:r w:rsidRPr="00B00B65">
        <w:rPr>
          <w:rFonts w:ascii="Times New Roman" w:eastAsia="Calibri" w:hAnsi="Times New Roman" w:cs="Times New Roman"/>
          <w:lang w:eastAsia="zh-CN"/>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B00B65">
        <w:rPr>
          <w:rFonts w:ascii="Times New Roman" w:eastAsia="Times New Roman" w:hAnsi="Times New Roman" w:cs="Times New Roman"/>
          <w:lang w:eastAsia="pl-PL"/>
        </w:rPr>
        <w:t xml:space="preserve">dalej „RODO”, informuję, że: </w:t>
      </w:r>
    </w:p>
    <w:p w14:paraId="0DE3E094" w14:textId="77777777" w:rsidR="00886775" w:rsidRPr="00B00B65" w:rsidRDefault="00886775" w:rsidP="002C1C91">
      <w:pPr>
        <w:numPr>
          <w:ilvl w:val="0"/>
          <w:numId w:val="29"/>
        </w:numPr>
        <w:tabs>
          <w:tab w:val="clear" w:pos="0"/>
        </w:tabs>
        <w:suppressAutoHyphens/>
        <w:spacing w:after="0" w:line="240" w:lineRule="auto"/>
        <w:ind w:left="284" w:hanging="284"/>
        <w:contextualSpacing/>
        <w:jc w:val="both"/>
        <w:rPr>
          <w:rFonts w:ascii="Times New Roman" w:eastAsia="Times New Roman" w:hAnsi="Times New Roman" w:cs="Times New Roman"/>
          <w:i/>
          <w:lang w:eastAsia="pl-PL"/>
        </w:rPr>
      </w:pPr>
      <w:r w:rsidRPr="00B00B65">
        <w:rPr>
          <w:rFonts w:ascii="Times New Roman" w:eastAsia="Times New Roman" w:hAnsi="Times New Roman" w:cs="Times New Roman"/>
          <w:lang w:eastAsia="pl-PL"/>
        </w:rPr>
        <w:t xml:space="preserve">administratorem Pani/Pana danych osobowych jest </w:t>
      </w:r>
      <w:r w:rsidRPr="00B00B65">
        <w:rPr>
          <w:rFonts w:ascii="Times New Roman" w:eastAsia="Times New Roman" w:hAnsi="Times New Roman" w:cs="Times New Roman"/>
          <w:i/>
          <w:lang w:eastAsia="pl-PL"/>
        </w:rPr>
        <w:t>/</w:t>
      </w:r>
      <w:r w:rsidRPr="00B00B65">
        <w:rPr>
          <w:rFonts w:ascii="Times New Roman" w:eastAsia="Times New Roman" w:hAnsi="Times New Roman" w:cs="Times New Roman"/>
          <w:b/>
          <w:i/>
          <w:lang w:eastAsia="pl-PL"/>
        </w:rPr>
        <w:t>Akademia Marynarki Wojennej im. Bohaterów Westerplatte, ul. Inż. J. Śmidowicza 69, 81-127 Gdynia</w:t>
      </w:r>
      <w:r w:rsidRPr="00B00B65">
        <w:rPr>
          <w:rFonts w:ascii="Times New Roman" w:eastAsia="Times New Roman" w:hAnsi="Times New Roman" w:cs="Times New Roman"/>
          <w:i/>
          <w:lang w:eastAsia="pl-PL"/>
        </w:rPr>
        <w:t>/</w:t>
      </w:r>
      <w:r w:rsidRPr="00B00B65">
        <w:rPr>
          <w:rFonts w:ascii="Times New Roman" w:eastAsia="Calibri" w:hAnsi="Times New Roman" w:cs="Times New Roman"/>
          <w:i/>
          <w:lang w:eastAsia="zh-CN"/>
        </w:rPr>
        <w:t>;</w:t>
      </w:r>
    </w:p>
    <w:p w14:paraId="7A2B4FA0" w14:textId="77777777" w:rsidR="00886775" w:rsidRPr="00B00B65" w:rsidRDefault="00886775" w:rsidP="002C1C91">
      <w:pPr>
        <w:numPr>
          <w:ilvl w:val="0"/>
          <w:numId w:val="27"/>
        </w:numPr>
        <w:tabs>
          <w:tab w:val="clear" w:pos="0"/>
        </w:tabs>
        <w:suppressAutoHyphens/>
        <w:spacing w:after="200" w:line="240" w:lineRule="auto"/>
        <w:ind w:left="284" w:hanging="284"/>
        <w:contextualSpacing/>
        <w:jc w:val="both"/>
        <w:rPr>
          <w:rFonts w:ascii="Times New Roman" w:eastAsia="Times New Roman" w:hAnsi="Times New Roman" w:cs="Times New Roman"/>
          <w:color w:val="00B0F0"/>
          <w:lang w:eastAsia="pl-PL"/>
        </w:rPr>
      </w:pPr>
      <w:r w:rsidRPr="00B00B65">
        <w:rPr>
          <w:rFonts w:ascii="Times New Roman" w:eastAsia="Times New Roman" w:hAnsi="Times New Roman" w:cs="Times New Roman"/>
          <w:lang w:eastAsia="pl-PL"/>
        </w:rPr>
        <w:t xml:space="preserve">inspektorem ochrony danych osobowych w </w:t>
      </w:r>
      <w:r w:rsidRPr="00B00B65">
        <w:rPr>
          <w:rFonts w:ascii="Times New Roman" w:eastAsia="Times New Roman" w:hAnsi="Times New Roman" w:cs="Times New Roman"/>
          <w:i/>
          <w:lang w:eastAsia="pl-PL"/>
        </w:rPr>
        <w:t>/nazwa zamawiającego/</w:t>
      </w:r>
      <w:r w:rsidRPr="00B00B65">
        <w:rPr>
          <w:rFonts w:ascii="Times New Roman" w:eastAsia="Times New Roman" w:hAnsi="Times New Roman" w:cs="Times New Roman"/>
          <w:lang w:eastAsia="pl-PL"/>
        </w:rPr>
        <w:t xml:space="preserve"> jest Pan/</w:t>
      </w:r>
      <w:r w:rsidRPr="00B00B65">
        <w:rPr>
          <w:rFonts w:ascii="Times New Roman" w:eastAsia="Times New Roman" w:hAnsi="Times New Roman" w:cs="Times New Roman"/>
          <w:strike/>
          <w:lang w:eastAsia="pl-PL"/>
        </w:rPr>
        <w:t>Pani</w:t>
      </w:r>
      <w:r w:rsidRPr="00B00B65">
        <w:rPr>
          <w:rFonts w:ascii="Times New Roman" w:eastAsia="Times New Roman" w:hAnsi="Times New Roman" w:cs="Times New Roman"/>
          <w:lang w:eastAsia="pl-PL"/>
        </w:rPr>
        <w:t xml:space="preserve"> </w:t>
      </w:r>
      <w:r w:rsidRPr="00B00B65">
        <w:rPr>
          <w:rFonts w:ascii="Times New Roman" w:eastAsia="Times New Roman" w:hAnsi="Times New Roman" w:cs="Times New Roman"/>
          <w:i/>
          <w:lang w:eastAsia="pl-PL"/>
        </w:rPr>
        <w:t>/</w:t>
      </w:r>
      <w:r w:rsidRPr="00B00B65">
        <w:rPr>
          <w:rFonts w:ascii="Times New Roman" w:eastAsia="Times New Roman" w:hAnsi="Times New Roman" w:cs="Times New Roman"/>
          <w:lang w:eastAsia="pl-PL"/>
        </w:rPr>
        <w:t xml:space="preserve"> </w:t>
      </w:r>
      <w:r w:rsidRPr="00B00B65">
        <w:rPr>
          <w:rFonts w:ascii="Times New Roman" w:eastAsia="Times New Roman" w:hAnsi="Times New Roman" w:cs="Times New Roman"/>
          <w:b/>
          <w:i/>
          <w:lang w:eastAsia="pl-PL"/>
        </w:rPr>
        <w:t>mgr inż. Janusz Gawrych, kontakt: iod@amw.gdynia.pl, 261-262-644/ *;</w:t>
      </w:r>
    </w:p>
    <w:p w14:paraId="6A9AA05D" w14:textId="507CBDFE" w:rsidR="00886775" w:rsidRPr="00B00B65" w:rsidRDefault="00886775" w:rsidP="002C1C91">
      <w:pPr>
        <w:numPr>
          <w:ilvl w:val="0"/>
          <w:numId w:val="27"/>
        </w:numPr>
        <w:tabs>
          <w:tab w:val="clear" w:pos="0"/>
        </w:tabs>
        <w:suppressAutoHyphens/>
        <w:spacing w:after="0" w:line="240" w:lineRule="auto"/>
        <w:ind w:left="284" w:hanging="284"/>
        <w:contextualSpacing/>
        <w:jc w:val="both"/>
        <w:rPr>
          <w:rFonts w:ascii="Times New Roman" w:eastAsia="Times New Roman" w:hAnsi="Times New Roman" w:cs="Times New Roman"/>
          <w:color w:val="00B0F0"/>
          <w:lang w:eastAsia="pl-PL"/>
        </w:rPr>
      </w:pPr>
      <w:r w:rsidRPr="00B00B65">
        <w:rPr>
          <w:rFonts w:ascii="Times New Roman" w:eastAsia="Times New Roman" w:hAnsi="Times New Roman" w:cs="Times New Roman"/>
          <w:lang w:eastAsia="pl-PL"/>
        </w:rPr>
        <w:t>Pani/Pana dane osobowe przetwarzane będą na podstawie art. 6 ust. 1 lit. c</w:t>
      </w:r>
      <w:r w:rsidRPr="00B00B65">
        <w:rPr>
          <w:rFonts w:ascii="Times New Roman" w:eastAsia="Times New Roman" w:hAnsi="Times New Roman" w:cs="Times New Roman"/>
          <w:i/>
          <w:lang w:eastAsia="pl-PL"/>
        </w:rPr>
        <w:t xml:space="preserve"> </w:t>
      </w:r>
      <w:r w:rsidRPr="00B00B65">
        <w:rPr>
          <w:rFonts w:ascii="Times New Roman" w:eastAsia="Times New Roman" w:hAnsi="Times New Roman" w:cs="Times New Roman"/>
          <w:lang w:eastAsia="pl-PL"/>
        </w:rPr>
        <w:t>RO</w:t>
      </w:r>
      <w:r w:rsidR="009C7258" w:rsidRPr="00B00B65">
        <w:rPr>
          <w:rFonts w:ascii="Times New Roman" w:eastAsia="Times New Roman" w:hAnsi="Times New Roman" w:cs="Times New Roman"/>
          <w:lang w:eastAsia="pl-PL"/>
        </w:rPr>
        <w:t xml:space="preserve">DO </w:t>
      </w:r>
      <w:r w:rsidRPr="00B00B65">
        <w:rPr>
          <w:rFonts w:ascii="Times New Roman" w:eastAsia="Times New Roman" w:hAnsi="Times New Roman" w:cs="Times New Roman"/>
          <w:lang w:eastAsia="pl-PL"/>
        </w:rPr>
        <w:t xml:space="preserve">w celu </w:t>
      </w:r>
      <w:r w:rsidRPr="00B00B65">
        <w:rPr>
          <w:rFonts w:ascii="Times New Roman" w:eastAsia="Calibri" w:hAnsi="Times New Roman" w:cs="Times New Roman"/>
          <w:lang w:eastAsia="zh-CN"/>
        </w:rPr>
        <w:t xml:space="preserve">związanym z postępowaniem o udzielenie zamówienia publicznego </w:t>
      </w:r>
      <w:r w:rsidR="00304F38">
        <w:rPr>
          <w:rFonts w:ascii="Times New Roman" w:eastAsia="Calibri" w:hAnsi="Times New Roman" w:cs="Times New Roman"/>
          <w:b/>
          <w:bCs/>
          <w:i/>
          <w:lang w:eastAsia="zh-CN"/>
        </w:rPr>
        <w:t>AMW-KANC.SZP.</w:t>
      </w:r>
      <w:r w:rsidR="0022071E">
        <w:rPr>
          <w:rFonts w:ascii="Times New Roman" w:eastAsia="Calibri" w:hAnsi="Times New Roman" w:cs="Times New Roman"/>
          <w:b/>
          <w:bCs/>
          <w:i/>
          <w:lang w:eastAsia="zh-CN"/>
        </w:rPr>
        <w:t>2712.</w:t>
      </w:r>
      <w:r w:rsidR="002F2CA4">
        <w:rPr>
          <w:rFonts w:ascii="Times New Roman" w:eastAsia="Calibri" w:hAnsi="Times New Roman" w:cs="Times New Roman"/>
          <w:b/>
          <w:bCs/>
          <w:i/>
          <w:lang w:eastAsia="zh-CN"/>
        </w:rPr>
        <w:t>13</w:t>
      </w:r>
      <w:r w:rsidR="00304F38">
        <w:rPr>
          <w:rFonts w:ascii="Times New Roman" w:eastAsia="Calibri" w:hAnsi="Times New Roman" w:cs="Times New Roman"/>
          <w:b/>
          <w:bCs/>
          <w:i/>
          <w:lang w:eastAsia="zh-CN"/>
        </w:rPr>
        <w:t>.202</w:t>
      </w:r>
      <w:r w:rsidR="002F2CA4">
        <w:rPr>
          <w:rFonts w:ascii="Times New Roman" w:eastAsia="Calibri" w:hAnsi="Times New Roman" w:cs="Times New Roman"/>
          <w:b/>
          <w:bCs/>
          <w:i/>
          <w:lang w:eastAsia="zh-CN"/>
        </w:rPr>
        <w:t>5</w:t>
      </w:r>
      <w:r w:rsidRPr="00B00B65">
        <w:rPr>
          <w:rFonts w:ascii="Times New Roman" w:eastAsia="Calibri" w:hAnsi="Times New Roman" w:cs="Times New Roman"/>
          <w:b/>
          <w:i/>
          <w:lang w:eastAsia="zh-CN"/>
        </w:rPr>
        <w:t xml:space="preserve"> </w:t>
      </w:r>
      <w:r w:rsidRPr="00B00B65">
        <w:rPr>
          <w:rFonts w:ascii="Times New Roman" w:eastAsia="Calibri" w:hAnsi="Times New Roman" w:cs="Times New Roman"/>
          <w:lang w:eastAsia="zh-CN"/>
        </w:rPr>
        <w:t xml:space="preserve">prowadzonym w trybie </w:t>
      </w:r>
      <w:r w:rsidRPr="00B00B65">
        <w:rPr>
          <w:rFonts w:ascii="Times New Roman" w:eastAsia="Calibri" w:hAnsi="Times New Roman" w:cs="Times New Roman"/>
          <w:b/>
          <w:lang w:eastAsia="zh-CN"/>
        </w:rPr>
        <w:t>przetargu nieograniczonego</w:t>
      </w:r>
    </w:p>
    <w:p w14:paraId="052F6B5C" w14:textId="2A3B08E7" w:rsidR="00A4065C" w:rsidRPr="00B00B65" w:rsidRDefault="00886775" w:rsidP="002C1C91">
      <w:pPr>
        <w:pStyle w:val="Akapitzlist"/>
        <w:numPr>
          <w:ilvl w:val="0"/>
          <w:numId w:val="27"/>
        </w:numPr>
        <w:spacing w:after="0" w:line="240" w:lineRule="auto"/>
        <w:rPr>
          <w:rFonts w:ascii="Times New Roman" w:eastAsia="Times New Roman" w:hAnsi="Times New Roman" w:cs="Times New Roman"/>
          <w:lang w:eastAsia="pl-PL"/>
        </w:rPr>
      </w:pPr>
      <w:r w:rsidRPr="00B00B65">
        <w:rPr>
          <w:rFonts w:ascii="Times New Roman" w:eastAsia="Times New Roman" w:hAnsi="Times New Roman" w:cs="Times New Roman"/>
          <w:lang w:eastAsia="pl-PL"/>
        </w:rPr>
        <w:t xml:space="preserve">odbiorcami </w:t>
      </w:r>
      <w:r w:rsidR="00A4065C" w:rsidRPr="00B00B65">
        <w:rPr>
          <w:rFonts w:ascii="Times New Roman" w:eastAsia="Times New Roman" w:hAnsi="Times New Roman" w:cs="Times New Roman"/>
          <w:lang w:eastAsia="pl-PL"/>
        </w:rPr>
        <w:t xml:space="preserve">Pani/Pana danych osobowych będą osoby lub podmioty, którym udostępniona zostanie dokumentacja postępowania w oparciu o </w:t>
      </w:r>
      <w:r w:rsidR="0025746D" w:rsidRPr="00B00B65">
        <w:rPr>
          <w:rFonts w:ascii="Times New Roman" w:eastAsia="Times New Roman" w:hAnsi="Times New Roman" w:cs="Times New Roman"/>
          <w:lang w:eastAsia="pl-PL"/>
        </w:rPr>
        <w:t>art. 18 ust. 6 oraz art. 19, art. 74 ust. 3 i 4,  art. 75 i 76 ustawy z dnia 11 września 2019 r. – Prawo zamówień publicznych (Dz. U. z 202</w:t>
      </w:r>
      <w:r w:rsidR="00DE3C85">
        <w:rPr>
          <w:rFonts w:ascii="Times New Roman" w:eastAsia="Times New Roman" w:hAnsi="Times New Roman" w:cs="Times New Roman"/>
          <w:lang w:eastAsia="pl-PL"/>
        </w:rPr>
        <w:t>4</w:t>
      </w:r>
      <w:r w:rsidR="0025746D" w:rsidRPr="00B00B65">
        <w:rPr>
          <w:rFonts w:ascii="Times New Roman" w:eastAsia="Times New Roman" w:hAnsi="Times New Roman" w:cs="Times New Roman"/>
          <w:lang w:eastAsia="pl-PL"/>
        </w:rPr>
        <w:t xml:space="preserve"> r. poz. </w:t>
      </w:r>
      <w:r w:rsidR="00304F38">
        <w:rPr>
          <w:rFonts w:ascii="Times New Roman" w:eastAsia="Times New Roman" w:hAnsi="Times New Roman" w:cs="Times New Roman"/>
          <w:lang w:eastAsia="pl-PL"/>
        </w:rPr>
        <w:t>1</w:t>
      </w:r>
      <w:r w:rsidR="00DE3C85">
        <w:rPr>
          <w:rFonts w:ascii="Times New Roman" w:eastAsia="Times New Roman" w:hAnsi="Times New Roman" w:cs="Times New Roman"/>
          <w:lang w:eastAsia="pl-PL"/>
        </w:rPr>
        <w:t>320</w:t>
      </w:r>
      <w:r w:rsidR="0025746D" w:rsidRPr="00B00B65">
        <w:rPr>
          <w:rFonts w:ascii="Times New Roman" w:eastAsia="Times New Roman" w:hAnsi="Times New Roman" w:cs="Times New Roman"/>
          <w:lang w:eastAsia="pl-PL"/>
        </w:rPr>
        <w:t xml:space="preserve">), dalej „ustawa </w:t>
      </w:r>
      <w:proofErr w:type="spellStart"/>
      <w:r w:rsidR="0025746D" w:rsidRPr="00B00B65">
        <w:rPr>
          <w:rFonts w:ascii="Times New Roman" w:eastAsia="Times New Roman" w:hAnsi="Times New Roman" w:cs="Times New Roman"/>
          <w:lang w:eastAsia="pl-PL"/>
        </w:rPr>
        <w:t>Pzp</w:t>
      </w:r>
      <w:proofErr w:type="spellEnd"/>
      <w:r w:rsidR="0025746D" w:rsidRPr="00B00B65">
        <w:rPr>
          <w:rFonts w:ascii="Times New Roman" w:eastAsia="Times New Roman" w:hAnsi="Times New Roman" w:cs="Times New Roman"/>
          <w:lang w:eastAsia="pl-PL"/>
        </w:rPr>
        <w:t xml:space="preserve">”;  </w:t>
      </w:r>
    </w:p>
    <w:p w14:paraId="2B59D87C" w14:textId="3EA33283" w:rsidR="00886775" w:rsidRPr="00B00B65" w:rsidRDefault="00886775" w:rsidP="002C1C91">
      <w:pPr>
        <w:numPr>
          <w:ilvl w:val="0"/>
          <w:numId w:val="27"/>
        </w:numPr>
        <w:tabs>
          <w:tab w:val="clear" w:pos="0"/>
        </w:tabs>
        <w:suppressAutoHyphens/>
        <w:spacing w:after="0" w:line="240" w:lineRule="auto"/>
        <w:ind w:left="284" w:hanging="284"/>
        <w:contextualSpacing/>
        <w:jc w:val="both"/>
        <w:rPr>
          <w:rFonts w:ascii="Times New Roman" w:eastAsia="Times New Roman" w:hAnsi="Times New Roman" w:cs="Times New Roman"/>
          <w:color w:val="00B0F0"/>
          <w:lang w:eastAsia="pl-PL"/>
        </w:rPr>
      </w:pPr>
      <w:r w:rsidRPr="00B00B65">
        <w:rPr>
          <w:rFonts w:ascii="Times New Roman" w:eastAsia="Times New Roman" w:hAnsi="Times New Roman" w:cs="Times New Roman"/>
          <w:lang w:eastAsia="pl-PL"/>
        </w:rPr>
        <w:t xml:space="preserve">Pani/Pana dane osobowe będą przechowywane, </w:t>
      </w:r>
      <w:r w:rsidR="00A4065C" w:rsidRPr="00B00B65">
        <w:rPr>
          <w:rFonts w:ascii="Times New Roman" w:eastAsia="Times New Roman" w:hAnsi="Times New Roman" w:cs="Times New Roman"/>
          <w:lang w:eastAsia="pl-PL"/>
        </w:rPr>
        <w:t xml:space="preserve">zgodnie z art. </w:t>
      </w:r>
      <w:r w:rsidR="000D4ED1" w:rsidRPr="00B00B65">
        <w:rPr>
          <w:rFonts w:ascii="Times New Roman" w:eastAsia="Times New Roman" w:hAnsi="Times New Roman" w:cs="Times New Roman"/>
          <w:lang w:eastAsia="pl-PL"/>
        </w:rPr>
        <w:t>78</w:t>
      </w:r>
      <w:r w:rsidR="00A4065C" w:rsidRPr="00B00B65">
        <w:rPr>
          <w:rFonts w:ascii="Times New Roman" w:eastAsia="Times New Roman" w:hAnsi="Times New Roman" w:cs="Times New Roman"/>
          <w:lang w:eastAsia="pl-PL"/>
        </w:rPr>
        <w:t xml:space="preserve"> ust. </w:t>
      </w:r>
      <w:r w:rsidR="000D4ED1" w:rsidRPr="00B00B65">
        <w:rPr>
          <w:rFonts w:ascii="Times New Roman" w:eastAsia="Times New Roman" w:hAnsi="Times New Roman" w:cs="Times New Roman"/>
          <w:lang w:eastAsia="pl-PL"/>
        </w:rPr>
        <w:t>4</w:t>
      </w:r>
      <w:r w:rsidR="00A4065C" w:rsidRPr="00B00B65">
        <w:rPr>
          <w:rFonts w:ascii="Times New Roman" w:eastAsia="Times New Roman" w:hAnsi="Times New Roman" w:cs="Times New Roman"/>
          <w:lang w:eastAsia="pl-PL"/>
        </w:rPr>
        <w:t xml:space="preserve"> ustawy </w:t>
      </w:r>
      <w:proofErr w:type="spellStart"/>
      <w:r w:rsidR="00A4065C" w:rsidRPr="00B00B65">
        <w:rPr>
          <w:rFonts w:ascii="Times New Roman" w:eastAsia="Times New Roman" w:hAnsi="Times New Roman" w:cs="Times New Roman"/>
          <w:lang w:eastAsia="pl-PL"/>
        </w:rPr>
        <w:t>Pzp</w:t>
      </w:r>
      <w:proofErr w:type="spellEnd"/>
      <w:r w:rsidRPr="00B00B65">
        <w:rPr>
          <w:rFonts w:ascii="Times New Roman" w:eastAsia="Times New Roman" w:hAnsi="Times New Roman" w:cs="Times New Roman"/>
          <w:lang w:eastAsia="pl-PL"/>
        </w:rPr>
        <w:t>, przez okres 4 lat od dnia zakończenia postępowania o udzielenie zamówienia, a jeżeli czas trwania umowy przekracza 4 lata, okres przechowywania obejmuje cały czas trwania umowy;</w:t>
      </w:r>
    </w:p>
    <w:p w14:paraId="30D2DEF2" w14:textId="77777777" w:rsidR="00886775" w:rsidRPr="00B00B65" w:rsidRDefault="00886775" w:rsidP="002C1C91">
      <w:pPr>
        <w:numPr>
          <w:ilvl w:val="0"/>
          <w:numId w:val="27"/>
        </w:numPr>
        <w:tabs>
          <w:tab w:val="clear" w:pos="0"/>
        </w:tabs>
        <w:suppressAutoHyphens/>
        <w:spacing w:after="200" w:line="240" w:lineRule="auto"/>
        <w:ind w:left="284" w:hanging="284"/>
        <w:contextualSpacing/>
        <w:jc w:val="both"/>
        <w:rPr>
          <w:rFonts w:ascii="Times New Roman" w:eastAsia="Times New Roman" w:hAnsi="Times New Roman" w:cs="Times New Roman"/>
          <w:b/>
          <w:i/>
          <w:lang w:eastAsia="pl-PL"/>
        </w:rPr>
      </w:pPr>
      <w:r w:rsidRPr="00B00B65">
        <w:rPr>
          <w:rFonts w:ascii="Times New Roman" w:eastAsia="Times New Roman" w:hAnsi="Times New Roman" w:cs="Times New Roman"/>
          <w:lang w:eastAsia="pl-PL"/>
        </w:rPr>
        <w:t xml:space="preserve">obowiązek podania przez Panią/Pana danych osobowych bezpośrednio Pani/Pana dotyczących jest wymogiem ustawowym określonym w przepisach ustawy </w:t>
      </w:r>
      <w:proofErr w:type="spellStart"/>
      <w:r w:rsidRPr="00B00B65">
        <w:rPr>
          <w:rFonts w:ascii="Times New Roman" w:eastAsia="Times New Roman" w:hAnsi="Times New Roman" w:cs="Times New Roman"/>
          <w:lang w:eastAsia="pl-PL"/>
        </w:rPr>
        <w:t>Pzp</w:t>
      </w:r>
      <w:proofErr w:type="spellEnd"/>
      <w:r w:rsidRPr="00B00B65">
        <w:rPr>
          <w:rFonts w:ascii="Times New Roman" w:eastAsia="Times New Roman" w:hAnsi="Times New Roman" w:cs="Times New Roman"/>
          <w:lang w:eastAsia="pl-PL"/>
        </w:rPr>
        <w:t xml:space="preserve">, związanym z udziałem </w:t>
      </w:r>
      <w:r w:rsidRPr="00B00B65">
        <w:rPr>
          <w:rFonts w:ascii="Times New Roman" w:eastAsia="Times New Roman" w:hAnsi="Times New Roman" w:cs="Times New Roman"/>
          <w:lang w:eastAsia="pl-PL"/>
        </w:rPr>
        <w:br/>
        <w:t xml:space="preserve">w postępowaniu o udzielenie zamówienia publicznego; konsekwencje niepodania określonych danych wynikają z ustawy </w:t>
      </w:r>
      <w:proofErr w:type="spellStart"/>
      <w:r w:rsidRPr="00B00B65">
        <w:rPr>
          <w:rFonts w:ascii="Times New Roman" w:eastAsia="Times New Roman" w:hAnsi="Times New Roman" w:cs="Times New Roman"/>
          <w:lang w:eastAsia="pl-PL"/>
        </w:rPr>
        <w:t>Pzp</w:t>
      </w:r>
      <w:proofErr w:type="spellEnd"/>
      <w:r w:rsidRPr="00B00B65">
        <w:rPr>
          <w:rFonts w:ascii="Times New Roman" w:eastAsia="Times New Roman" w:hAnsi="Times New Roman" w:cs="Times New Roman"/>
          <w:lang w:eastAsia="pl-PL"/>
        </w:rPr>
        <w:t xml:space="preserve">;  </w:t>
      </w:r>
    </w:p>
    <w:p w14:paraId="24BFB1D9" w14:textId="77777777" w:rsidR="00886775" w:rsidRPr="00B00B65" w:rsidRDefault="00886775" w:rsidP="002C1C91">
      <w:pPr>
        <w:numPr>
          <w:ilvl w:val="0"/>
          <w:numId w:val="27"/>
        </w:numPr>
        <w:tabs>
          <w:tab w:val="clear" w:pos="0"/>
        </w:tabs>
        <w:suppressAutoHyphens/>
        <w:spacing w:after="200" w:line="240" w:lineRule="auto"/>
        <w:ind w:left="284" w:hanging="284"/>
        <w:contextualSpacing/>
        <w:jc w:val="both"/>
        <w:rPr>
          <w:rFonts w:ascii="Times New Roman" w:eastAsia="Times New Roman" w:hAnsi="Times New Roman" w:cs="Times New Roman"/>
          <w:lang w:eastAsia="pl-PL"/>
        </w:rPr>
      </w:pPr>
      <w:r w:rsidRPr="00B00B65">
        <w:rPr>
          <w:rFonts w:ascii="Times New Roman" w:eastAsia="Times New Roman" w:hAnsi="Times New Roman" w:cs="Times New Roman"/>
          <w:lang w:eastAsia="pl-PL"/>
        </w:rPr>
        <w:t>w odniesieniu do Pani/Pana danych osobowych decyzje nie będą podejmowane w sposób zautomatyzowany, stosowanie do art. 22 RODO;</w:t>
      </w:r>
    </w:p>
    <w:p w14:paraId="691693B1" w14:textId="77777777" w:rsidR="00886775" w:rsidRPr="00B00B65" w:rsidRDefault="00886775" w:rsidP="002C1C91">
      <w:pPr>
        <w:numPr>
          <w:ilvl w:val="0"/>
          <w:numId w:val="27"/>
        </w:numPr>
        <w:tabs>
          <w:tab w:val="clear" w:pos="0"/>
        </w:tabs>
        <w:suppressAutoHyphens/>
        <w:spacing w:after="200" w:line="240" w:lineRule="auto"/>
        <w:ind w:left="284" w:hanging="284"/>
        <w:contextualSpacing/>
        <w:jc w:val="both"/>
        <w:rPr>
          <w:rFonts w:ascii="Times New Roman" w:eastAsia="Times New Roman" w:hAnsi="Times New Roman" w:cs="Times New Roman"/>
          <w:color w:val="00B0F0"/>
          <w:lang w:eastAsia="pl-PL"/>
        </w:rPr>
      </w:pPr>
      <w:r w:rsidRPr="00B00B65">
        <w:rPr>
          <w:rFonts w:ascii="Times New Roman" w:eastAsia="Times New Roman" w:hAnsi="Times New Roman" w:cs="Times New Roman"/>
          <w:lang w:eastAsia="pl-PL"/>
        </w:rPr>
        <w:t>posiada Pani/Pan:</w:t>
      </w:r>
    </w:p>
    <w:p w14:paraId="222CE08B" w14:textId="77777777" w:rsidR="00886775" w:rsidRPr="00B00B65" w:rsidRDefault="00886775" w:rsidP="002C1C91">
      <w:pPr>
        <w:numPr>
          <w:ilvl w:val="0"/>
          <w:numId w:val="26"/>
        </w:numPr>
        <w:tabs>
          <w:tab w:val="clear" w:pos="0"/>
        </w:tabs>
        <w:suppressAutoHyphens/>
        <w:spacing w:after="200" w:line="240" w:lineRule="auto"/>
        <w:ind w:left="426" w:hanging="283"/>
        <w:contextualSpacing/>
        <w:jc w:val="both"/>
        <w:rPr>
          <w:rFonts w:ascii="Times New Roman" w:eastAsia="Times New Roman" w:hAnsi="Times New Roman" w:cs="Times New Roman"/>
          <w:color w:val="00B0F0"/>
          <w:lang w:eastAsia="pl-PL"/>
        </w:rPr>
      </w:pPr>
      <w:r w:rsidRPr="00B00B65">
        <w:rPr>
          <w:rFonts w:ascii="Times New Roman" w:eastAsia="Times New Roman" w:hAnsi="Times New Roman" w:cs="Times New Roman"/>
          <w:lang w:eastAsia="pl-PL"/>
        </w:rPr>
        <w:t>na podstawie art. 15 RODO prawo dostępu do danych osobowych Pani/Pana dotyczących;</w:t>
      </w:r>
    </w:p>
    <w:p w14:paraId="2EAEF5E9" w14:textId="77777777" w:rsidR="00886775" w:rsidRPr="00B00B65" w:rsidRDefault="00886775" w:rsidP="002C1C91">
      <w:pPr>
        <w:numPr>
          <w:ilvl w:val="0"/>
          <w:numId w:val="26"/>
        </w:numPr>
        <w:tabs>
          <w:tab w:val="clear" w:pos="0"/>
        </w:tabs>
        <w:suppressAutoHyphens/>
        <w:spacing w:after="200" w:line="240" w:lineRule="auto"/>
        <w:ind w:left="426" w:hanging="283"/>
        <w:contextualSpacing/>
        <w:jc w:val="both"/>
        <w:rPr>
          <w:rFonts w:ascii="Times New Roman" w:eastAsia="Calibri" w:hAnsi="Times New Roman" w:cs="Times New Roman"/>
          <w:lang w:eastAsia="zh-CN"/>
        </w:rPr>
      </w:pPr>
      <w:r w:rsidRPr="00B00B65">
        <w:rPr>
          <w:rFonts w:ascii="Times New Roman" w:eastAsia="Times New Roman" w:hAnsi="Times New Roman" w:cs="Times New Roman"/>
          <w:lang w:eastAsia="pl-PL"/>
        </w:rPr>
        <w:t xml:space="preserve">na podstawie art. 16 RODO prawo do sprostowania Pani/Pana danych osobowych </w:t>
      </w:r>
      <w:r w:rsidRPr="00B00B65">
        <w:rPr>
          <w:rFonts w:ascii="Times New Roman" w:eastAsia="Times New Roman" w:hAnsi="Times New Roman" w:cs="Times New Roman"/>
          <w:b/>
          <w:vertAlign w:val="superscript"/>
          <w:lang w:eastAsia="pl-PL"/>
        </w:rPr>
        <w:t>**</w:t>
      </w:r>
      <w:r w:rsidRPr="00B00B65">
        <w:rPr>
          <w:rFonts w:ascii="Times New Roman" w:eastAsia="Times New Roman" w:hAnsi="Times New Roman" w:cs="Times New Roman"/>
          <w:lang w:eastAsia="pl-PL"/>
        </w:rPr>
        <w:t>;</w:t>
      </w:r>
    </w:p>
    <w:p w14:paraId="091CB514" w14:textId="77777777" w:rsidR="00886775" w:rsidRPr="00B00B65" w:rsidRDefault="00886775" w:rsidP="002C1C91">
      <w:pPr>
        <w:numPr>
          <w:ilvl w:val="0"/>
          <w:numId w:val="26"/>
        </w:numPr>
        <w:tabs>
          <w:tab w:val="clear" w:pos="0"/>
        </w:tabs>
        <w:suppressAutoHyphens/>
        <w:spacing w:after="200" w:line="240" w:lineRule="auto"/>
        <w:ind w:left="426" w:hanging="283"/>
        <w:contextualSpacing/>
        <w:jc w:val="both"/>
        <w:rPr>
          <w:rFonts w:ascii="Times New Roman" w:eastAsia="Times New Roman" w:hAnsi="Times New Roman" w:cs="Times New Roman"/>
          <w:lang w:eastAsia="pl-PL"/>
        </w:rPr>
      </w:pPr>
      <w:r w:rsidRPr="00B00B65">
        <w:rPr>
          <w:rFonts w:ascii="Times New Roman" w:eastAsia="Times New Roman" w:hAnsi="Times New Roman" w:cs="Times New Roman"/>
          <w:lang w:eastAsia="pl-PL"/>
        </w:rPr>
        <w:t xml:space="preserve">na podstawie art. 18 RODO prawo żądania od administratora ograniczenia przetwarzania danych osobowych z zastrzeżeniem przypadków, o których mowa w art. 18 ust. 2 RODO ***;  </w:t>
      </w:r>
    </w:p>
    <w:p w14:paraId="2D5B740B" w14:textId="77777777" w:rsidR="00886775" w:rsidRPr="00B00B65" w:rsidRDefault="00886775" w:rsidP="002C1C91">
      <w:pPr>
        <w:numPr>
          <w:ilvl w:val="0"/>
          <w:numId w:val="26"/>
        </w:numPr>
        <w:tabs>
          <w:tab w:val="clear" w:pos="0"/>
        </w:tabs>
        <w:suppressAutoHyphens/>
        <w:spacing w:after="200" w:line="240" w:lineRule="auto"/>
        <w:ind w:left="426" w:hanging="283"/>
        <w:contextualSpacing/>
        <w:jc w:val="both"/>
        <w:rPr>
          <w:rFonts w:ascii="Times New Roman" w:eastAsia="Times New Roman" w:hAnsi="Times New Roman" w:cs="Times New Roman"/>
          <w:i/>
          <w:color w:val="00B0F0"/>
          <w:lang w:eastAsia="pl-PL"/>
        </w:rPr>
      </w:pPr>
      <w:r w:rsidRPr="00B00B65">
        <w:rPr>
          <w:rFonts w:ascii="Times New Roman" w:eastAsia="Times New Roman" w:hAnsi="Times New Roman" w:cs="Times New Roman"/>
          <w:lang w:eastAsia="pl-PL"/>
        </w:rPr>
        <w:t>prawo do wniesienia skargi do Prezesa Urzędu Ochrony Danych Osobowych, gdy uzna Pani/Pan, że przetwarzanie danych osobowych Pani/Pana dotyczących narusza przepisy RODO;</w:t>
      </w:r>
    </w:p>
    <w:p w14:paraId="287F912E" w14:textId="77777777" w:rsidR="00886775" w:rsidRPr="00B00B65" w:rsidRDefault="00886775" w:rsidP="002C1C91">
      <w:pPr>
        <w:numPr>
          <w:ilvl w:val="0"/>
          <w:numId w:val="27"/>
        </w:numPr>
        <w:tabs>
          <w:tab w:val="clear" w:pos="0"/>
        </w:tabs>
        <w:suppressAutoHyphens/>
        <w:spacing w:after="200" w:line="240" w:lineRule="auto"/>
        <w:ind w:left="284" w:hanging="284"/>
        <w:contextualSpacing/>
        <w:jc w:val="both"/>
        <w:rPr>
          <w:rFonts w:ascii="Times New Roman" w:eastAsia="Times New Roman" w:hAnsi="Times New Roman" w:cs="Times New Roman"/>
          <w:i/>
          <w:color w:val="00B0F0"/>
          <w:lang w:eastAsia="pl-PL"/>
        </w:rPr>
      </w:pPr>
      <w:r w:rsidRPr="00B00B65">
        <w:rPr>
          <w:rFonts w:ascii="Times New Roman" w:eastAsia="Times New Roman" w:hAnsi="Times New Roman" w:cs="Times New Roman"/>
          <w:lang w:eastAsia="pl-PL"/>
        </w:rPr>
        <w:t>nie przysługuje Pani/Panu:</w:t>
      </w:r>
    </w:p>
    <w:p w14:paraId="40F15A9E" w14:textId="77777777" w:rsidR="00886775" w:rsidRPr="00B00B65" w:rsidRDefault="00886775" w:rsidP="002C1C91">
      <w:pPr>
        <w:numPr>
          <w:ilvl w:val="0"/>
          <w:numId w:val="28"/>
        </w:numPr>
        <w:tabs>
          <w:tab w:val="clear" w:pos="0"/>
        </w:tabs>
        <w:suppressAutoHyphens/>
        <w:spacing w:after="200" w:line="240" w:lineRule="auto"/>
        <w:ind w:left="284" w:hanging="283"/>
        <w:contextualSpacing/>
        <w:jc w:val="both"/>
        <w:rPr>
          <w:rFonts w:ascii="Times New Roman" w:eastAsia="Times New Roman" w:hAnsi="Times New Roman" w:cs="Times New Roman"/>
          <w:i/>
          <w:color w:val="00B0F0"/>
          <w:lang w:eastAsia="pl-PL"/>
        </w:rPr>
      </w:pPr>
      <w:r w:rsidRPr="00B00B65">
        <w:rPr>
          <w:rFonts w:ascii="Times New Roman" w:eastAsia="Times New Roman" w:hAnsi="Times New Roman" w:cs="Times New Roman"/>
          <w:lang w:eastAsia="pl-PL"/>
        </w:rPr>
        <w:t>w związku z art. 17 ust. 3 lit. b, d lub e RODO prawo do usunięcia danych osobowych;</w:t>
      </w:r>
    </w:p>
    <w:p w14:paraId="062E2F20" w14:textId="77777777" w:rsidR="00886775" w:rsidRPr="00B00B65" w:rsidRDefault="00886775" w:rsidP="002C1C91">
      <w:pPr>
        <w:numPr>
          <w:ilvl w:val="0"/>
          <w:numId w:val="28"/>
        </w:numPr>
        <w:tabs>
          <w:tab w:val="clear" w:pos="0"/>
        </w:tabs>
        <w:suppressAutoHyphens/>
        <w:spacing w:after="200" w:line="240" w:lineRule="auto"/>
        <w:ind w:left="284" w:hanging="283"/>
        <w:contextualSpacing/>
        <w:jc w:val="both"/>
        <w:rPr>
          <w:rFonts w:ascii="Times New Roman" w:eastAsia="Times New Roman" w:hAnsi="Times New Roman" w:cs="Times New Roman"/>
          <w:b/>
          <w:i/>
          <w:lang w:eastAsia="pl-PL"/>
        </w:rPr>
      </w:pPr>
      <w:r w:rsidRPr="00B00B65">
        <w:rPr>
          <w:rFonts w:ascii="Times New Roman" w:eastAsia="Times New Roman" w:hAnsi="Times New Roman" w:cs="Times New Roman"/>
          <w:lang w:eastAsia="pl-PL"/>
        </w:rPr>
        <w:t>prawo do przenoszenia danych osobowych, o którym mowa w art. 20 RODO;</w:t>
      </w:r>
    </w:p>
    <w:p w14:paraId="34D29C4B" w14:textId="77777777" w:rsidR="009C7258" w:rsidRPr="00B00B65" w:rsidRDefault="00886775" w:rsidP="002C1C91">
      <w:pPr>
        <w:numPr>
          <w:ilvl w:val="0"/>
          <w:numId w:val="28"/>
        </w:numPr>
        <w:tabs>
          <w:tab w:val="clear" w:pos="0"/>
        </w:tabs>
        <w:suppressAutoHyphens/>
        <w:spacing w:before="120" w:after="120" w:line="240" w:lineRule="auto"/>
        <w:ind w:left="284" w:hanging="283"/>
        <w:contextualSpacing/>
        <w:jc w:val="both"/>
        <w:rPr>
          <w:rFonts w:ascii="Times New Roman" w:eastAsia="Calibri" w:hAnsi="Times New Roman" w:cs="Times New Roman"/>
          <w:lang w:eastAsia="zh-CN"/>
        </w:rPr>
      </w:pPr>
      <w:r w:rsidRPr="00B00B65">
        <w:rPr>
          <w:rFonts w:ascii="Times New Roman" w:eastAsia="Times New Roman" w:hAnsi="Times New Roman" w:cs="Times New Roman"/>
          <w:b/>
          <w:lang w:eastAsia="pl-PL"/>
        </w:rPr>
        <w:lastRenderedPageBreak/>
        <w:t>na podstawie art. 21 RODO prawo sprzeciwu, wobec przetwarzania danych osobowych, gdyż podstawą prawną przetwarzania Pani/Pana danych osobowych jest art. 6 ust. 1 lit. c RODO</w:t>
      </w:r>
      <w:r w:rsidRPr="00B00B65">
        <w:rPr>
          <w:rFonts w:ascii="Times New Roman" w:eastAsia="Times New Roman" w:hAnsi="Times New Roman" w:cs="Times New Roman"/>
          <w:lang w:eastAsia="pl-PL"/>
        </w:rPr>
        <w:t>.</w:t>
      </w:r>
      <w:r w:rsidRPr="00B00B65">
        <w:rPr>
          <w:rFonts w:ascii="Times New Roman" w:eastAsia="Times New Roman" w:hAnsi="Times New Roman" w:cs="Times New Roman"/>
          <w:b/>
          <w:lang w:eastAsia="pl-PL"/>
        </w:rPr>
        <w:t xml:space="preserve"> </w:t>
      </w:r>
    </w:p>
    <w:p w14:paraId="0EC2AF88" w14:textId="77777777" w:rsidR="009C7258" w:rsidRPr="00B00B65" w:rsidRDefault="009C7258" w:rsidP="009C7258">
      <w:pPr>
        <w:suppressAutoHyphens/>
        <w:spacing w:before="120" w:after="120" w:line="240" w:lineRule="auto"/>
        <w:contextualSpacing/>
        <w:jc w:val="both"/>
        <w:rPr>
          <w:rFonts w:ascii="Times New Roman" w:eastAsia="Calibri" w:hAnsi="Times New Roman" w:cs="Times New Roman"/>
          <w:lang w:eastAsia="zh-CN"/>
        </w:rPr>
      </w:pPr>
      <w:r w:rsidRPr="00B00B65">
        <w:rPr>
          <w:rFonts w:ascii="Times New Roman" w:eastAsia="Calibri" w:hAnsi="Times New Roman" w:cs="Times New Roman"/>
          <w:u w:val="single"/>
          <w:lang w:eastAsia="zh-CN"/>
        </w:rPr>
        <w:t>___________________________</w:t>
      </w:r>
      <w:r w:rsidRPr="00B00B65">
        <w:rPr>
          <w:rFonts w:ascii="Times New Roman" w:eastAsia="Calibri" w:hAnsi="Times New Roman" w:cs="Times New Roman"/>
          <w:lang w:eastAsia="zh-CN"/>
        </w:rPr>
        <w:t>_____________________________________________________</w:t>
      </w:r>
    </w:p>
    <w:p w14:paraId="5DD4B66B" w14:textId="77777777" w:rsidR="00886775" w:rsidRPr="00B00B65" w:rsidRDefault="00886775" w:rsidP="009C7258">
      <w:pPr>
        <w:suppressAutoHyphens/>
        <w:spacing w:after="0" w:line="240" w:lineRule="auto"/>
        <w:ind w:left="284" w:hanging="284"/>
        <w:jc w:val="both"/>
        <w:rPr>
          <w:rFonts w:ascii="Times New Roman" w:eastAsia="Calibri" w:hAnsi="Times New Roman" w:cs="Times New Roman"/>
          <w:i/>
          <w:sz w:val="18"/>
          <w:szCs w:val="18"/>
          <w:lang w:eastAsia="zh-CN"/>
        </w:rPr>
      </w:pPr>
      <w:r w:rsidRPr="00B00B65">
        <w:rPr>
          <w:rFonts w:ascii="Times New Roman" w:eastAsia="Calibri" w:hAnsi="Times New Roman" w:cs="Times New Roman"/>
          <w:i/>
          <w:sz w:val="18"/>
          <w:szCs w:val="18"/>
          <w:lang w:eastAsia="zh-CN"/>
        </w:rPr>
        <w:t>1)</w:t>
      </w:r>
      <w:r w:rsidR="009C7258" w:rsidRPr="00B00B65">
        <w:rPr>
          <w:rFonts w:ascii="Times New Roman" w:eastAsia="Calibri" w:hAnsi="Times New Roman" w:cs="Times New Roman"/>
          <w:i/>
          <w:sz w:val="18"/>
          <w:szCs w:val="18"/>
          <w:lang w:eastAsia="zh-CN"/>
        </w:rPr>
        <w:t xml:space="preserve"> </w:t>
      </w:r>
      <w:r w:rsidRPr="00B00B65">
        <w:rPr>
          <w:rFonts w:ascii="Times New Roman" w:eastAsia="Calibri" w:hAnsi="Times New Roman" w:cs="Times New Roman"/>
          <w:i/>
          <w:sz w:val="18"/>
          <w:szCs w:val="18"/>
          <w:lang w:eastAsia="zh-CN"/>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14:paraId="446701AF" w14:textId="77777777" w:rsidR="00886775" w:rsidRPr="00B00B65" w:rsidRDefault="00886775" w:rsidP="009C7258">
      <w:pPr>
        <w:suppressAutoHyphens/>
        <w:spacing w:after="0" w:line="240" w:lineRule="auto"/>
        <w:ind w:left="284" w:hanging="284"/>
        <w:contextualSpacing/>
        <w:jc w:val="both"/>
        <w:rPr>
          <w:rFonts w:ascii="Times New Roman" w:eastAsia="Calibri" w:hAnsi="Times New Roman" w:cs="Times New Roman"/>
          <w:sz w:val="18"/>
          <w:szCs w:val="18"/>
          <w:lang w:eastAsia="zh-CN"/>
        </w:rPr>
      </w:pPr>
      <w:r w:rsidRPr="00B00B65">
        <w:rPr>
          <w:rFonts w:ascii="Times New Roman" w:eastAsia="Calibri" w:hAnsi="Times New Roman" w:cs="Times New Roman"/>
          <w:b/>
          <w:i/>
          <w:sz w:val="18"/>
          <w:szCs w:val="18"/>
          <w:vertAlign w:val="superscript"/>
          <w:lang w:eastAsia="zh-CN"/>
        </w:rPr>
        <w:t xml:space="preserve">* </w:t>
      </w:r>
      <w:r w:rsidRPr="00B00B65">
        <w:rPr>
          <w:rFonts w:ascii="Times New Roman" w:eastAsia="Calibri" w:hAnsi="Times New Roman" w:cs="Times New Roman"/>
          <w:b/>
          <w:i/>
          <w:sz w:val="18"/>
          <w:szCs w:val="18"/>
          <w:lang w:eastAsia="zh-CN"/>
        </w:rPr>
        <w:t>Wyjaśnienie:</w:t>
      </w:r>
      <w:r w:rsidRPr="00B00B65">
        <w:rPr>
          <w:rFonts w:ascii="Times New Roman" w:eastAsia="Calibri" w:hAnsi="Times New Roman" w:cs="Times New Roman"/>
          <w:i/>
          <w:sz w:val="18"/>
          <w:szCs w:val="18"/>
          <w:lang w:eastAsia="zh-CN"/>
        </w:rPr>
        <w:t xml:space="preserve"> </w:t>
      </w:r>
      <w:r w:rsidRPr="00B00B65">
        <w:rPr>
          <w:rFonts w:ascii="Times New Roman" w:eastAsia="Times New Roman" w:hAnsi="Times New Roman" w:cs="Times New Roman"/>
          <w:i/>
          <w:sz w:val="18"/>
          <w:szCs w:val="18"/>
          <w:lang w:eastAsia="pl-PL"/>
        </w:rPr>
        <w:t xml:space="preserve">skorzystanie z prawa do sprostowania nie może skutkować zmianą </w:t>
      </w:r>
      <w:r w:rsidRPr="00B00B65">
        <w:rPr>
          <w:rFonts w:ascii="Times New Roman" w:eastAsia="Calibri" w:hAnsi="Times New Roman" w:cs="Times New Roman"/>
          <w:i/>
          <w:sz w:val="18"/>
          <w:szCs w:val="18"/>
          <w:lang w:eastAsia="zh-CN"/>
        </w:rPr>
        <w:t>wyniku postępowania</w:t>
      </w:r>
      <w:r w:rsidRPr="00B00B65">
        <w:rPr>
          <w:rFonts w:ascii="Times New Roman" w:eastAsia="Calibri" w:hAnsi="Times New Roman" w:cs="Times New Roman"/>
          <w:i/>
          <w:sz w:val="18"/>
          <w:szCs w:val="18"/>
          <w:lang w:eastAsia="zh-CN"/>
        </w:rPr>
        <w:br/>
        <w:t xml:space="preserve">o udzielenie zamówienia publicznego ani zmianą postanowień umowy w zakresie niezgodnym z ustawą </w:t>
      </w:r>
      <w:proofErr w:type="spellStart"/>
      <w:r w:rsidRPr="00B00B65">
        <w:rPr>
          <w:rFonts w:ascii="Times New Roman" w:eastAsia="Calibri" w:hAnsi="Times New Roman" w:cs="Times New Roman"/>
          <w:i/>
          <w:sz w:val="18"/>
          <w:szCs w:val="18"/>
          <w:lang w:eastAsia="zh-CN"/>
        </w:rPr>
        <w:t>Pzp</w:t>
      </w:r>
      <w:proofErr w:type="spellEnd"/>
      <w:r w:rsidRPr="00B00B65">
        <w:rPr>
          <w:rFonts w:ascii="Times New Roman" w:eastAsia="Calibri" w:hAnsi="Times New Roman" w:cs="Times New Roman"/>
          <w:i/>
          <w:sz w:val="18"/>
          <w:szCs w:val="18"/>
          <w:lang w:eastAsia="zh-CN"/>
        </w:rPr>
        <w:t xml:space="preserve"> oraz nie może naruszać integralności protokołu oraz jego załączników.</w:t>
      </w:r>
    </w:p>
    <w:p w14:paraId="3EB8761C" w14:textId="77777777" w:rsidR="00886775" w:rsidRDefault="00886775" w:rsidP="009C7258">
      <w:pPr>
        <w:suppressAutoHyphens/>
        <w:spacing w:after="0" w:line="240" w:lineRule="auto"/>
        <w:ind w:left="284" w:hanging="284"/>
        <w:contextualSpacing/>
        <w:jc w:val="both"/>
        <w:rPr>
          <w:rFonts w:ascii="Times New Roman" w:eastAsia="Times New Roman" w:hAnsi="Times New Roman" w:cs="Times New Roman"/>
          <w:i/>
          <w:sz w:val="18"/>
          <w:szCs w:val="18"/>
          <w:lang w:eastAsia="pl-PL"/>
        </w:rPr>
      </w:pPr>
      <w:r w:rsidRPr="00B00B65">
        <w:rPr>
          <w:rFonts w:ascii="Times New Roman" w:eastAsia="Calibri" w:hAnsi="Times New Roman" w:cs="Times New Roman"/>
          <w:b/>
          <w:i/>
          <w:sz w:val="18"/>
          <w:szCs w:val="18"/>
          <w:vertAlign w:val="superscript"/>
          <w:lang w:eastAsia="zh-CN"/>
        </w:rPr>
        <w:t xml:space="preserve">** </w:t>
      </w:r>
      <w:r w:rsidRPr="00B00B65">
        <w:rPr>
          <w:rFonts w:ascii="Times New Roman" w:eastAsia="Calibri" w:hAnsi="Times New Roman" w:cs="Times New Roman"/>
          <w:b/>
          <w:i/>
          <w:sz w:val="18"/>
          <w:szCs w:val="18"/>
          <w:lang w:eastAsia="zh-CN"/>
        </w:rPr>
        <w:t>Wyjaśnienie:</w:t>
      </w:r>
      <w:r w:rsidRPr="00B00B65">
        <w:rPr>
          <w:rFonts w:ascii="Times New Roman" w:eastAsia="Calibri" w:hAnsi="Times New Roman" w:cs="Times New Roman"/>
          <w:i/>
          <w:sz w:val="18"/>
          <w:szCs w:val="18"/>
          <w:lang w:eastAsia="zh-CN"/>
        </w:rPr>
        <w:t xml:space="preserve"> prawo do ograniczenia przetwarzania nie ma zastosowania w odniesieniu do </w:t>
      </w:r>
      <w:r w:rsidRPr="00B00B65">
        <w:rPr>
          <w:rFonts w:ascii="Times New Roman" w:eastAsia="Times New Roman" w:hAnsi="Times New Roman" w:cs="Times New Roman"/>
          <w:i/>
          <w:sz w:val="18"/>
          <w:szCs w:val="18"/>
          <w:lang w:eastAsia="pl-PL"/>
        </w:rPr>
        <w:t xml:space="preserve">przechowywania, w celu zapewnienia korzystania ze środków ochrony prawnej lub w celu ochrony praw innej osoby fizycznej lub prawnej, lub </w:t>
      </w:r>
      <w:r w:rsidR="009C7258" w:rsidRPr="00B00B65">
        <w:rPr>
          <w:rFonts w:ascii="Times New Roman" w:eastAsia="Times New Roman" w:hAnsi="Times New Roman" w:cs="Times New Roman"/>
          <w:i/>
          <w:sz w:val="18"/>
          <w:szCs w:val="18"/>
          <w:lang w:eastAsia="pl-PL"/>
        </w:rPr>
        <w:br/>
      </w:r>
      <w:r w:rsidRPr="00B00B65">
        <w:rPr>
          <w:rFonts w:ascii="Times New Roman" w:eastAsia="Times New Roman" w:hAnsi="Times New Roman" w:cs="Times New Roman"/>
          <w:i/>
          <w:sz w:val="18"/>
          <w:szCs w:val="18"/>
          <w:lang w:eastAsia="pl-PL"/>
        </w:rPr>
        <w:t>z uwagi na ważne względy interesu publicznego Unii Europejskiej lub państwa członkowskiego.</w:t>
      </w:r>
    </w:p>
    <w:p w14:paraId="09353F70" w14:textId="30F630B9" w:rsidR="00AA6B85" w:rsidRPr="00B00B65" w:rsidRDefault="001C55E1" w:rsidP="001C55E1">
      <w:pPr>
        <w:spacing w:after="0" w:line="240" w:lineRule="auto"/>
        <w:contextualSpacing/>
        <w:jc w:val="both"/>
        <w:rPr>
          <w:rFonts w:ascii="Times New Roman" w:eastAsia="Times New Roman" w:hAnsi="Times New Roman" w:cs="Times New Roman"/>
          <w:i/>
          <w:sz w:val="18"/>
          <w:szCs w:val="18"/>
          <w:lang w:eastAsia="pl-PL"/>
        </w:rPr>
      </w:pPr>
      <w:r w:rsidRPr="00913F3F">
        <w:rPr>
          <w:rFonts w:eastAsia="Times New Roman"/>
          <w:b/>
          <w:i/>
          <w:sz w:val="18"/>
          <w:szCs w:val="18"/>
          <w:vertAlign w:val="superscript"/>
          <w:lang w:eastAsia="pl-PL"/>
        </w:rPr>
        <w:t>***</w:t>
      </w:r>
      <w:r w:rsidRPr="00913F3F">
        <w:rPr>
          <w:rFonts w:eastAsia="Times New Roman"/>
          <w:i/>
          <w:sz w:val="18"/>
          <w:szCs w:val="18"/>
          <w:lang w:eastAsia="pl-PL"/>
        </w:rPr>
        <w:t xml:space="preserve"> </w:t>
      </w:r>
      <w:r w:rsidRPr="00913F3F">
        <w:rPr>
          <w:rFonts w:eastAsia="Times New Roman"/>
          <w:b/>
          <w:i/>
          <w:sz w:val="18"/>
          <w:szCs w:val="18"/>
          <w:lang w:eastAsia="pl-PL"/>
        </w:rPr>
        <w:t>Wyjaśnienie:</w:t>
      </w:r>
      <w:r w:rsidRPr="00913F3F">
        <w:rPr>
          <w:rFonts w:eastAsia="Times New Roman"/>
          <w:i/>
          <w:sz w:val="18"/>
          <w:szCs w:val="18"/>
          <w:lang w:eastAsia="pl-PL"/>
        </w:rPr>
        <w:t xml:space="preserve"> prawo do ograniczenia przetwarzania nie ma zastosowania w odniesieniu do przechowywania, w celu zapewnienia korzystania ze środków ochrony prawnej lub w celu ochrony praw innej osoby fizycznej lub prawnej, lub </w:t>
      </w:r>
      <w:r>
        <w:rPr>
          <w:rFonts w:eastAsia="Times New Roman"/>
          <w:i/>
          <w:sz w:val="18"/>
          <w:szCs w:val="18"/>
          <w:lang w:eastAsia="pl-PL"/>
        </w:rPr>
        <w:br/>
      </w:r>
      <w:r w:rsidRPr="00913F3F">
        <w:rPr>
          <w:rFonts w:eastAsia="Times New Roman"/>
          <w:i/>
          <w:sz w:val="18"/>
          <w:szCs w:val="18"/>
          <w:lang w:eastAsia="pl-PL"/>
        </w:rPr>
        <w:t>z uwagi na ważne względy interesu publicznego Unii Europejskiej lub państwa członkowskiego.</w:t>
      </w:r>
    </w:p>
    <w:tbl>
      <w:tblPr>
        <w:tblW w:w="9221" w:type="dxa"/>
        <w:tblInd w:w="-118" w:type="dxa"/>
        <w:tblLayout w:type="fixed"/>
        <w:tblLook w:val="0000" w:firstRow="0" w:lastRow="0" w:firstColumn="0" w:lastColumn="0" w:noHBand="0" w:noVBand="0"/>
      </w:tblPr>
      <w:tblGrid>
        <w:gridCol w:w="1809"/>
        <w:gridCol w:w="7412"/>
      </w:tblGrid>
      <w:tr w:rsidR="00032722" w:rsidRPr="00B00B65" w14:paraId="5D239760" w14:textId="77777777" w:rsidTr="0018618B">
        <w:trPr>
          <w:trHeight w:val="419"/>
        </w:trPr>
        <w:tc>
          <w:tcPr>
            <w:tcW w:w="1809" w:type="dxa"/>
            <w:tcBorders>
              <w:top w:val="single" w:sz="4" w:space="0" w:color="000000"/>
              <w:left w:val="single" w:sz="4" w:space="0" w:color="000000"/>
              <w:bottom w:val="single" w:sz="4" w:space="0" w:color="000000"/>
            </w:tcBorders>
            <w:shd w:val="clear" w:color="auto" w:fill="D9D9D9"/>
            <w:vAlign w:val="center"/>
          </w:tcPr>
          <w:p w14:paraId="47173CD5" w14:textId="77777777" w:rsidR="00032722" w:rsidRPr="00B00B65" w:rsidRDefault="00032722" w:rsidP="0018618B">
            <w:pPr>
              <w:suppressAutoHyphens/>
              <w:spacing w:after="0" w:line="240" w:lineRule="auto"/>
              <w:rPr>
                <w:rFonts w:ascii="Times New Roman" w:eastAsia="Times New Roman" w:hAnsi="Times New Roman" w:cs="Times New Roman"/>
                <w:b/>
                <w:lang w:eastAsia="zh-CN"/>
              </w:rPr>
            </w:pPr>
            <w:r w:rsidRPr="00B00B65">
              <w:rPr>
                <w:rFonts w:ascii="Times New Roman" w:eastAsia="Times New Roman" w:hAnsi="Times New Roman" w:cs="Times New Roman"/>
                <w:b/>
                <w:lang w:eastAsia="zh-CN"/>
              </w:rPr>
              <w:t>ROZDZIAŁ 41</w:t>
            </w:r>
          </w:p>
        </w:tc>
        <w:tc>
          <w:tcPr>
            <w:tcW w:w="7412" w:type="dxa"/>
            <w:tcBorders>
              <w:top w:val="single" w:sz="4" w:space="0" w:color="000000"/>
              <w:bottom w:val="single" w:sz="4" w:space="0" w:color="000000"/>
              <w:right w:val="single" w:sz="4" w:space="0" w:color="000000"/>
            </w:tcBorders>
            <w:shd w:val="clear" w:color="auto" w:fill="D9D9D9"/>
            <w:vAlign w:val="center"/>
          </w:tcPr>
          <w:p w14:paraId="618597F6" w14:textId="4359A709" w:rsidR="00032722" w:rsidRPr="00B00B65" w:rsidRDefault="007E1CE4" w:rsidP="0018618B">
            <w:pPr>
              <w:suppressAutoHyphens/>
              <w:spacing w:after="0" w:line="240" w:lineRule="auto"/>
              <w:rPr>
                <w:rFonts w:ascii="Times New Roman" w:eastAsia="Times New Roman" w:hAnsi="Times New Roman" w:cs="Times New Roman"/>
                <w:b/>
                <w:lang w:eastAsia="pl-PL"/>
              </w:rPr>
            </w:pPr>
            <w:r w:rsidRPr="00B00B65">
              <w:rPr>
                <w:rFonts w:ascii="Times New Roman" w:eastAsia="Times New Roman" w:hAnsi="Times New Roman" w:cs="Times New Roman"/>
                <w:b/>
                <w:lang w:eastAsia="pl-PL"/>
              </w:rPr>
              <w:t>Regulacje „sankcyjne” ustaw i rozporządzeń dla wykonawcy / wykonawcy wspólnie ubiegającego się o udzielenie zamówienia publicznego, składanych na podstawie art. 125 ust. 1 oraz podmiotu udostępniającego zasoby, składanych na podstawie art. 125 ust. 5 ustawy z dnia 11 września 2021 r</w:t>
            </w:r>
          </w:p>
        </w:tc>
      </w:tr>
    </w:tbl>
    <w:p w14:paraId="392FCE72" w14:textId="77777777" w:rsidR="00EA57B7" w:rsidRPr="00B00B65" w:rsidRDefault="00EA57B7" w:rsidP="00EA57B7">
      <w:pPr>
        <w:suppressAutoHyphens/>
        <w:spacing w:after="0" w:line="240" w:lineRule="auto"/>
        <w:contextualSpacing/>
        <w:jc w:val="both"/>
        <w:rPr>
          <w:rFonts w:ascii="Times New Roman" w:eastAsia="Calibri" w:hAnsi="Times New Roman" w:cs="Times New Roman"/>
          <w:b/>
          <w:lang w:eastAsia="zh-CN"/>
        </w:rPr>
      </w:pPr>
    </w:p>
    <w:p w14:paraId="646237F2" w14:textId="77777777" w:rsidR="00EA57B7" w:rsidRPr="00B00B65" w:rsidRDefault="00EA57B7" w:rsidP="00EA57B7">
      <w:pPr>
        <w:suppressAutoHyphens/>
        <w:spacing w:after="0" w:line="240" w:lineRule="auto"/>
        <w:contextualSpacing/>
        <w:jc w:val="both"/>
        <w:rPr>
          <w:rFonts w:ascii="Times New Roman" w:eastAsia="Calibri" w:hAnsi="Times New Roman" w:cs="Times New Roman"/>
          <w:b/>
          <w:lang w:eastAsia="zh-CN"/>
        </w:rPr>
      </w:pPr>
      <w:r w:rsidRPr="00B00B65">
        <w:rPr>
          <w:rFonts w:ascii="Times New Roman" w:eastAsia="Calibri" w:hAnsi="Times New Roman" w:cs="Times New Roman"/>
          <w:b/>
          <w:lang w:eastAsia="zh-CN"/>
        </w:rPr>
        <w:t xml:space="preserve">Treść dokumentu uwzględnia oświadczenie o niepodleganiu wykluczeniu z postępowania na podstawie 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 </w:t>
      </w:r>
    </w:p>
    <w:p w14:paraId="27092425" w14:textId="77777777" w:rsidR="00EA57B7" w:rsidRPr="00B00B65" w:rsidRDefault="00EA57B7" w:rsidP="00EA57B7">
      <w:pPr>
        <w:suppressAutoHyphens/>
        <w:spacing w:after="0" w:line="240" w:lineRule="auto"/>
        <w:contextualSpacing/>
        <w:jc w:val="both"/>
        <w:rPr>
          <w:rFonts w:ascii="Times New Roman" w:eastAsia="Calibri" w:hAnsi="Times New Roman" w:cs="Times New Roman"/>
          <w:lang w:eastAsia="zh-CN"/>
        </w:rPr>
      </w:pPr>
      <w:r w:rsidRPr="00B00B65">
        <w:rPr>
          <w:rFonts w:ascii="Times New Roman" w:eastAsia="Calibri" w:hAnsi="Times New Roman" w:cs="Times New Roman"/>
          <w:lang w:eastAsia="zh-CN"/>
        </w:rPr>
        <w:t>Zgodnie z treścią ww. przepisu, zakazuje się udzielania lub dalszego wykonywania wszelkich zamówień publicznych lub koncesji objętych zakresem dyrektyw w sprawie zamówień publicznych, tj. dyrektywy Parlamentu Europejskiego i Rady 2014/23/UE z dnia 26 lutego 2014 r. w sprawie udzielania koncesji (Dz. Urz. UE L 94 z 28.3.2014, str. 1) (dalej jako: dyrektywa 2014/23/UE), dyrektywy Parlamentu Europejskiego i Rady 2014/24/UE z dnia 26 lutego 2014 r. w sprawie zamówień publicznych, uchylającej dyrektywę 2004/18/WE (Dz. Urz. UE L 94 z 28.3.2014, str. 65) (dalej jako: dyrektywa 2014/24/UE), dyrektywy Parlamentu Europejskiego i Rady 2014/25/UE z dnia 26 lutego 2014 r. w sprawie udzielania zamówień przez podmioty działające w sektorach gospodarki wodnej, energetyki, transportu i usług pocztowych, uchylającej dyrektywę 2004/17/WE (Dz. Urz. UE L 94 z 28.3.2014, str. 243) (dalej jako: dyrektywa 2014/25/UE), oraz dyrektywy 2009/81/WE Parlamentu Europejskiego i Rady z dnia 13 lipca 2009 r. w sprawie koordynacji procedur udzielania niektórych zamówień na roboty budowlane, dostawy i usługi przez instytucje lub podmioty zamawiające w dziedzinach obronności i bezpieczeństwa i zmieniającej dyrektywy 2004/17/WE i 2004/18/WE (Dz. Urz. UE L 216 z 20.8.2009, str. 76) (dalej jako: dyrektywa 2009/81/WE),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24BC6221" w14:textId="48EDB437" w:rsidR="00EA57B7" w:rsidRPr="00B00B65" w:rsidRDefault="00EA57B7" w:rsidP="00EA57B7">
      <w:pPr>
        <w:suppressAutoHyphens/>
        <w:spacing w:after="0" w:line="240" w:lineRule="auto"/>
        <w:contextualSpacing/>
        <w:jc w:val="both"/>
        <w:rPr>
          <w:rFonts w:ascii="Times New Roman" w:eastAsia="Calibri" w:hAnsi="Times New Roman" w:cs="Times New Roman"/>
          <w:b/>
          <w:lang w:eastAsia="zh-CN"/>
        </w:rPr>
      </w:pPr>
      <w:r w:rsidRPr="00B00B65">
        <w:rPr>
          <w:rFonts w:ascii="Times New Roman" w:eastAsia="Calibri" w:hAnsi="Times New Roman" w:cs="Times New Roman"/>
          <w:b/>
          <w:lang w:eastAsia="zh-CN"/>
        </w:rPr>
        <w:t xml:space="preserve">1) obywateli rosyjskich lub osób fizycznych lub prawnych, podmiotów lub organów z siedzibą </w:t>
      </w:r>
      <w:r w:rsidR="007675D9" w:rsidRPr="00B00B65">
        <w:rPr>
          <w:rFonts w:ascii="Times New Roman" w:eastAsia="Calibri" w:hAnsi="Times New Roman" w:cs="Times New Roman"/>
          <w:b/>
          <w:lang w:eastAsia="zh-CN"/>
        </w:rPr>
        <w:br/>
      </w:r>
      <w:r w:rsidRPr="00B00B65">
        <w:rPr>
          <w:rFonts w:ascii="Times New Roman" w:eastAsia="Calibri" w:hAnsi="Times New Roman" w:cs="Times New Roman"/>
          <w:b/>
          <w:lang w:eastAsia="zh-CN"/>
        </w:rPr>
        <w:t>w Rosji;</w:t>
      </w:r>
    </w:p>
    <w:p w14:paraId="6A0D58CA" w14:textId="77777777" w:rsidR="00EA57B7" w:rsidRPr="00B00B65" w:rsidRDefault="00EA57B7" w:rsidP="00EA57B7">
      <w:pPr>
        <w:suppressAutoHyphens/>
        <w:spacing w:after="0" w:line="240" w:lineRule="auto"/>
        <w:contextualSpacing/>
        <w:jc w:val="both"/>
        <w:rPr>
          <w:rFonts w:ascii="Times New Roman" w:eastAsia="Calibri" w:hAnsi="Times New Roman" w:cs="Times New Roman"/>
          <w:b/>
          <w:lang w:eastAsia="zh-CN"/>
        </w:rPr>
      </w:pPr>
      <w:r w:rsidRPr="00B00B65">
        <w:rPr>
          <w:rFonts w:ascii="Times New Roman" w:eastAsia="Calibri" w:hAnsi="Times New Roman" w:cs="Times New Roman"/>
          <w:b/>
          <w:lang w:eastAsia="zh-CN"/>
        </w:rPr>
        <w:t>2) osób prawnych, podmiotów lub organów, do których prawa własności bezpośrednio lub pośrednio w ponad 50 % należą do podmiotu, o którym mowa w lit. a) niniejszego ustępu; lub</w:t>
      </w:r>
    </w:p>
    <w:p w14:paraId="1D141E31" w14:textId="77777777" w:rsidR="00EA57B7" w:rsidRPr="00B00B65" w:rsidRDefault="00EA57B7" w:rsidP="00EA57B7">
      <w:pPr>
        <w:suppressAutoHyphens/>
        <w:spacing w:after="0" w:line="240" w:lineRule="auto"/>
        <w:contextualSpacing/>
        <w:jc w:val="both"/>
        <w:rPr>
          <w:rFonts w:ascii="Times New Roman" w:eastAsia="Calibri" w:hAnsi="Times New Roman" w:cs="Times New Roman"/>
          <w:b/>
          <w:lang w:eastAsia="zh-CN"/>
        </w:rPr>
      </w:pPr>
      <w:r w:rsidRPr="00B00B65">
        <w:rPr>
          <w:rFonts w:ascii="Times New Roman" w:eastAsia="Calibri" w:hAnsi="Times New Roman" w:cs="Times New Roman"/>
          <w:b/>
          <w:lang w:eastAsia="zh-CN"/>
        </w:rPr>
        <w:t>3) osób fizycznych lub prawnych, podmiotów lub organów działających w imieniu lub pod kierunkiem podmiotu, o którym mowa w lit. a) lub b) niniejszego ustępu,</w:t>
      </w:r>
    </w:p>
    <w:p w14:paraId="27D70B5A" w14:textId="77777777" w:rsidR="00EA57B7" w:rsidRPr="00B00B65" w:rsidRDefault="00EA57B7" w:rsidP="00EA57B7">
      <w:pPr>
        <w:suppressAutoHyphens/>
        <w:spacing w:after="0" w:line="240" w:lineRule="auto"/>
        <w:contextualSpacing/>
        <w:jc w:val="both"/>
        <w:rPr>
          <w:rFonts w:ascii="Times New Roman" w:eastAsia="Calibri" w:hAnsi="Times New Roman" w:cs="Times New Roman"/>
          <w:lang w:eastAsia="zh-CN"/>
        </w:rPr>
      </w:pPr>
      <w:r w:rsidRPr="00B00B65">
        <w:rPr>
          <w:rFonts w:ascii="Times New Roman" w:eastAsia="Calibri" w:hAnsi="Times New Roman" w:cs="Times New Roman"/>
          <w:b/>
          <w:lang w:eastAsia="zh-CN"/>
        </w:rPr>
        <w:t>w tym podwykonawców, dostawców lub podmiotów, na których zdolności polega się w rozumieniu dyrektyw w sprawie zamówień publicznych, w przypadku gdy przypada na nich ponad 10 % wartości zamówienia</w:t>
      </w:r>
      <w:r w:rsidRPr="00B00B65">
        <w:rPr>
          <w:rFonts w:ascii="Times New Roman" w:eastAsia="Calibri" w:hAnsi="Times New Roman" w:cs="Times New Roman"/>
          <w:lang w:eastAsia="zh-CN"/>
        </w:rPr>
        <w:t>.</w:t>
      </w:r>
    </w:p>
    <w:p w14:paraId="7FDB5575" w14:textId="77777777" w:rsidR="00EA57B7" w:rsidRPr="00B00B65" w:rsidRDefault="00EA57B7" w:rsidP="00EA57B7">
      <w:pPr>
        <w:suppressAutoHyphens/>
        <w:spacing w:after="0" w:line="240" w:lineRule="auto"/>
        <w:contextualSpacing/>
        <w:jc w:val="both"/>
        <w:rPr>
          <w:rFonts w:ascii="Times New Roman" w:eastAsia="Calibri" w:hAnsi="Times New Roman" w:cs="Times New Roman"/>
          <w:lang w:eastAsia="zh-CN"/>
        </w:rPr>
      </w:pPr>
      <w:r w:rsidRPr="00B00B65">
        <w:rPr>
          <w:rFonts w:ascii="Times New Roman" w:eastAsia="Calibri" w:hAnsi="Times New Roman" w:cs="Times New Roman"/>
          <w:b/>
          <w:lang w:eastAsia="zh-CN"/>
        </w:rPr>
        <w:t xml:space="preserve">W myśl art. 125 ust. 2 ustawy </w:t>
      </w:r>
      <w:proofErr w:type="spellStart"/>
      <w:r w:rsidRPr="00B00B65">
        <w:rPr>
          <w:rFonts w:ascii="Times New Roman" w:eastAsia="Calibri" w:hAnsi="Times New Roman" w:cs="Times New Roman"/>
          <w:b/>
          <w:lang w:eastAsia="zh-CN"/>
        </w:rPr>
        <w:t>Pzp</w:t>
      </w:r>
      <w:proofErr w:type="spellEnd"/>
      <w:r w:rsidRPr="00B00B65">
        <w:rPr>
          <w:rFonts w:ascii="Times New Roman" w:eastAsia="Calibri" w:hAnsi="Times New Roman" w:cs="Times New Roman"/>
          <w:lang w:eastAsia="zh-CN"/>
        </w:rPr>
        <w:t xml:space="preserve"> w postępowaniach o udzielenie zamówienia publicznego o wartości równej lub przekraczającej progi unijne oświadczenie o niepodleganiu wykluczeniu, spełnianiu warunków udziału w postępowaniu lub kryteriów selekcji składane jest na formularzu Jednolitego Europejskiego Dokument Zamówienia (JEDZ), sporządzonym zgodnie ze wzorem określonym w </w:t>
      </w:r>
      <w:r w:rsidRPr="00B00B65">
        <w:rPr>
          <w:rFonts w:ascii="Times New Roman" w:eastAsia="Calibri" w:hAnsi="Times New Roman" w:cs="Times New Roman"/>
          <w:lang w:eastAsia="zh-CN"/>
        </w:rPr>
        <w:lastRenderedPageBreak/>
        <w:t>rozporządzeniu wykonawczym Komisji (UE) 2016/7 z dnia 5 stycznia 2016 r. ustanawiającym standardowy formularz jednolitego europejskiego dokumentu zamówienia (Dz. Urz. UE L 3 z 06.01.2016, str. 16). Niemniej jednak z uwagi na fakt, że standardowy formularz JEDZ nie obejmuje swoim zakresem podstaw wykluczenia, o których mowa w art. 5k rozporządzenia 833/2014 w brzmieniu nadanym rozporządzeniem 2022/576, zamawiający wymaga takiego oświadczenia w dokumentach zamówienia, a wykonawca musi złożyć takie oświadczenie zgodnie z wymaganiami zamawiającego.</w:t>
      </w:r>
    </w:p>
    <w:p w14:paraId="1C6A5A93" w14:textId="77777777" w:rsidR="00EA57B7" w:rsidRPr="00B00B65" w:rsidRDefault="00EA57B7" w:rsidP="00EA57B7">
      <w:pPr>
        <w:suppressAutoHyphens/>
        <w:spacing w:after="0" w:line="240" w:lineRule="auto"/>
        <w:contextualSpacing/>
        <w:jc w:val="both"/>
        <w:rPr>
          <w:rFonts w:ascii="Times New Roman" w:eastAsia="Calibri" w:hAnsi="Times New Roman" w:cs="Times New Roman"/>
          <w:lang w:eastAsia="zh-CN"/>
        </w:rPr>
      </w:pPr>
      <w:r w:rsidRPr="00B00B65">
        <w:rPr>
          <w:rFonts w:ascii="Times New Roman" w:eastAsia="Calibri" w:hAnsi="Times New Roman" w:cs="Times New Roman"/>
          <w:lang w:eastAsia="zh-CN"/>
        </w:rPr>
        <w:t>Powyższy zakaz obowiązuje również na etapie realizacji zamówienia, w związku z czym zamawiający nakłada na wykonawcę obowiązek przedłożenia aktualnych stosownych oświadczeń podmiotu udostępniającego zasoby w przypadku wszelkich zmian w tym zakresie.</w:t>
      </w:r>
    </w:p>
    <w:p w14:paraId="372170A0" w14:textId="77777777" w:rsidR="00EA57B7" w:rsidRPr="00B00B65" w:rsidRDefault="00EA57B7" w:rsidP="00EA57B7">
      <w:pPr>
        <w:suppressAutoHyphens/>
        <w:spacing w:after="0" w:line="240" w:lineRule="auto"/>
        <w:contextualSpacing/>
        <w:jc w:val="both"/>
        <w:rPr>
          <w:rFonts w:ascii="Times New Roman" w:eastAsia="Calibri" w:hAnsi="Times New Roman" w:cs="Times New Roman"/>
          <w:lang w:eastAsia="zh-CN"/>
        </w:rPr>
      </w:pPr>
      <w:r w:rsidRPr="00B00B65">
        <w:rPr>
          <w:rFonts w:ascii="Times New Roman" w:eastAsia="Calibri" w:hAnsi="Times New Roman" w:cs="Times New Roman"/>
          <w:b/>
          <w:lang w:eastAsia="zh-CN"/>
        </w:rPr>
        <w:t xml:space="preserve">Treść dokumentu uwzględnia oświadczenie dotyczące wykluczenia z postępowania na podstawie art. 7 ust. 1 ustawy </w:t>
      </w:r>
      <w:r w:rsidRPr="00B00B65">
        <w:rPr>
          <w:rFonts w:ascii="Times New Roman" w:eastAsia="Calibri" w:hAnsi="Times New Roman" w:cs="Times New Roman"/>
          <w:b/>
          <w:i/>
          <w:lang w:eastAsia="zh-CN"/>
        </w:rPr>
        <w:t>o szczególnych rozwiązaniach w zakresie przeciwdziałania wspieraniu agresji na Ukrainę oraz służących ochronie bezpieczeństwa narodowego</w:t>
      </w:r>
      <w:r w:rsidRPr="00B00B65">
        <w:rPr>
          <w:rFonts w:ascii="Times New Roman" w:eastAsia="Calibri" w:hAnsi="Times New Roman" w:cs="Times New Roman"/>
          <w:lang w:eastAsia="zh-CN"/>
        </w:rPr>
        <w:t xml:space="preserve"> (Dz. U. z 2022 r., poz. 835, dalej jako: „ustawa”). Zgodnie z treścią ww. przepisu, z postępowania o udzielenie zamówienia publicznego prowadzonego na podstawie ustawy </w:t>
      </w:r>
      <w:proofErr w:type="spellStart"/>
      <w:r w:rsidRPr="00B00B65">
        <w:rPr>
          <w:rFonts w:ascii="Times New Roman" w:eastAsia="Calibri" w:hAnsi="Times New Roman" w:cs="Times New Roman"/>
          <w:lang w:eastAsia="zh-CN"/>
        </w:rPr>
        <w:t>Pzp</w:t>
      </w:r>
      <w:proofErr w:type="spellEnd"/>
      <w:r w:rsidRPr="00B00B65">
        <w:rPr>
          <w:rFonts w:ascii="Times New Roman" w:eastAsia="Calibri" w:hAnsi="Times New Roman" w:cs="Times New Roman"/>
          <w:lang w:eastAsia="zh-CN"/>
        </w:rPr>
        <w:t xml:space="preserve"> wyklucza się:</w:t>
      </w:r>
    </w:p>
    <w:p w14:paraId="18EA7EF2" w14:textId="77777777" w:rsidR="00EA57B7" w:rsidRPr="00B00B65" w:rsidRDefault="00EA57B7" w:rsidP="00EA57B7">
      <w:pPr>
        <w:suppressAutoHyphens/>
        <w:spacing w:after="0" w:line="240" w:lineRule="auto"/>
        <w:contextualSpacing/>
        <w:jc w:val="both"/>
        <w:rPr>
          <w:rFonts w:ascii="Times New Roman" w:eastAsia="Calibri" w:hAnsi="Times New Roman" w:cs="Times New Roman"/>
          <w:lang w:eastAsia="zh-CN"/>
        </w:rPr>
      </w:pPr>
      <w:r w:rsidRPr="00B00B65">
        <w:rPr>
          <w:rFonts w:ascii="Times New Roman" w:eastAsia="Calibri" w:hAnsi="Times New Roman" w:cs="Times New Roman"/>
          <w:lang w:eastAsia="zh-CN"/>
        </w:rPr>
        <w:t>1) wykonawcę wymienionego w wykazach określonych w rozporządzeniu 765/2006 i rozporządzeniu 269/2014 albo wpisanego na listę na podstawie decyzji w sprawie wpisu na listę rozstrzygającej o zastosowaniu środka, o którym mowa w art. 1 pkt 3 ustawy;</w:t>
      </w:r>
    </w:p>
    <w:p w14:paraId="7714D510" w14:textId="77777777" w:rsidR="00EA57B7" w:rsidRPr="00B00B65" w:rsidRDefault="00EA57B7" w:rsidP="00EA57B7">
      <w:pPr>
        <w:suppressAutoHyphens/>
        <w:spacing w:after="0" w:line="240" w:lineRule="auto"/>
        <w:contextualSpacing/>
        <w:jc w:val="both"/>
        <w:rPr>
          <w:rFonts w:ascii="Times New Roman" w:eastAsia="Calibri" w:hAnsi="Times New Roman" w:cs="Times New Roman"/>
          <w:lang w:eastAsia="zh-CN"/>
        </w:rPr>
      </w:pPr>
      <w:r w:rsidRPr="00B00B65">
        <w:rPr>
          <w:rFonts w:ascii="Times New Roman" w:eastAsia="Calibri" w:hAnsi="Times New Roman" w:cs="Times New Roman"/>
          <w:lang w:eastAsia="zh-CN"/>
        </w:rPr>
        <w:t>2) wykonawcę,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753ECE21" w14:textId="77777777" w:rsidR="00EA57B7" w:rsidRPr="00B00B65" w:rsidRDefault="00EA57B7" w:rsidP="00EA57B7">
      <w:pPr>
        <w:suppressAutoHyphens/>
        <w:spacing w:after="0" w:line="240" w:lineRule="auto"/>
        <w:contextualSpacing/>
        <w:jc w:val="both"/>
        <w:rPr>
          <w:rFonts w:ascii="Times New Roman" w:eastAsia="Calibri" w:hAnsi="Times New Roman" w:cs="Times New Roman"/>
          <w:lang w:eastAsia="zh-CN"/>
        </w:rPr>
      </w:pPr>
      <w:r w:rsidRPr="00B00B65">
        <w:rPr>
          <w:rFonts w:ascii="Times New Roman" w:eastAsia="Calibri" w:hAnsi="Times New Roman" w:cs="Times New Roman"/>
          <w:lang w:eastAsia="zh-CN"/>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4597DA5A" w14:textId="0576C9FE" w:rsidR="00886775" w:rsidRPr="00B00B65" w:rsidRDefault="00EA57B7" w:rsidP="00EA57B7">
      <w:pPr>
        <w:suppressAutoHyphens/>
        <w:spacing w:after="0" w:line="240" w:lineRule="auto"/>
        <w:contextualSpacing/>
        <w:jc w:val="both"/>
        <w:rPr>
          <w:rFonts w:ascii="Times New Roman" w:eastAsia="Calibri" w:hAnsi="Times New Roman" w:cs="Times New Roman"/>
          <w:lang w:eastAsia="zh-CN"/>
        </w:rPr>
      </w:pPr>
      <w:r w:rsidRPr="00B00B65">
        <w:rPr>
          <w:rFonts w:ascii="Times New Roman" w:eastAsia="Calibri" w:hAnsi="Times New Roman" w:cs="Times New Roman"/>
          <w:lang w:eastAsia="zh-CN"/>
        </w:rPr>
        <w:t>Więcej informacji na temat art. 5k rozporządzenia 833/2014 w brzmieniu nadanym rozporządzeniem 2022/576 oraz ustawy o szczególnych rozwiązaniach w zakresie przeciwdziałania wspieraniu agresji na Ukrainę oraz służących ochronie bezpieczeństwa narodowego znajduje się na stronie internetowej Urzędu Zamówień Publicznych, w zakładce „Ukraina”: https://www.uzp.gov.pl/ukraina/komunikaty/ogolnounijny-zakaz-udzialu-rosyjskich-wykonawcow-w-zamowieniach-publicznych-i-koncesjach2 oraz https://www.uzp.gov.pl/ukraina/komunikaty/nowe-podstawy-wykluczenia-z-postepowania-lub-konkursu-oraz-kara-pieniezna-jako-sankcje-w-celu-przeciwdzialania-wspieraniu-agresji-federacji-rosyjskiej-na-ukraine</w:t>
      </w:r>
    </w:p>
    <w:p w14:paraId="2BE368F5" w14:textId="77777777" w:rsidR="00032722" w:rsidRPr="00B00B65" w:rsidRDefault="00032722" w:rsidP="00886775">
      <w:pPr>
        <w:suppressAutoHyphens/>
        <w:spacing w:after="0" w:line="240" w:lineRule="auto"/>
        <w:contextualSpacing/>
        <w:jc w:val="both"/>
        <w:rPr>
          <w:rFonts w:ascii="Times New Roman" w:eastAsia="Calibri" w:hAnsi="Times New Roman" w:cs="Times New Roman"/>
          <w:lang w:eastAsia="zh-CN"/>
        </w:rPr>
      </w:pPr>
    </w:p>
    <w:p w14:paraId="5520DBBD" w14:textId="77777777" w:rsidR="00DE11CC" w:rsidRPr="00B00B65" w:rsidRDefault="00DE11CC" w:rsidP="00DE11CC">
      <w:pPr>
        <w:pBdr>
          <w:top w:val="single" w:sz="4" w:space="1" w:color="auto"/>
          <w:left w:val="single" w:sz="4" w:space="4" w:color="auto"/>
          <w:bottom w:val="single" w:sz="4" w:space="1" w:color="auto"/>
          <w:right w:val="single" w:sz="4" w:space="4" w:color="auto"/>
        </w:pBdr>
        <w:shd w:val="clear" w:color="auto" w:fill="D9E2F3" w:themeFill="accent1" w:themeFillTint="33"/>
        <w:spacing w:after="120" w:line="288" w:lineRule="auto"/>
        <w:jc w:val="both"/>
        <w:rPr>
          <w:rFonts w:ascii="Times New Roman" w:hAnsi="Times New Roman" w:cs="Times New Roman"/>
          <w:bCs/>
          <w:sz w:val="18"/>
          <w:szCs w:val="18"/>
        </w:rPr>
      </w:pPr>
      <w:r w:rsidRPr="00B00B65">
        <w:rPr>
          <w:rFonts w:ascii="Times New Roman" w:hAnsi="Times New Roman" w:cs="Times New Roman"/>
          <w:bCs/>
          <w:sz w:val="18"/>
          <w:szCs w:val="18"/>
        </w:rPr>
        <w:t xml:space="preserve">Stosownie do art. 63 ust. 1 ustawy </w:t>
      </w:r>
      <w:proofErr w:type="spellStart"/>
      <w:r w:rsidRPr="00B00B65">
        <w:rPr>
          <w:rFonts w:ascii="Times New Roman" w:hAnsi="Times New Roman" w:cs="Times New Roman"/>
          <w:bCs/>
          <w:sz w:val="18"/>
          <w:szCs w:val="18"/>
        </w:rPr>
        <w:t>Pzp</w:t>
      </w:r>
      <w:proofErr w:type="spellEnd"/>
      <w:r w:rsidRPr="00B00B65">
        <w:rPr>
          <w:rFonts w:ascii="Times New Roman" w:hAnsi="Times New Roman" w:cs="Times New Roman"/>
          <w:bCs/>
          <w:sz w:val="18"/>
          <w:szCs w:val="18"/>
        </w:rPr>
        <w:t xml:space="preserve">, oświadczenie musi być złożone, pod rygorem nieważności, w formie elektronicznej, tj. opatrzonej kwalifikowanym podpisem elektronicznym. </w:t>
      </w:r>
    </w:p>
    <w:p w14:paraId="5ACF5E43" w14:textId="77777777" w:rsidR="00AA6B85" w:rsidRPr="00B00B65" w:rsidRDefault="00AA6B85" w:rsidP="00886775">
      <w:pPr>
        <w:suppressAutoHyphens/>
        <w:spacing w:after="0" w:line="240" w:lineRule="auto"/>
        <w:contextualSpacing/>
        <w:jc w:val="both"/>
        <w:rPr>
          <w:rFonts w:ascii="Times New Roman" w:eastAsia="Calibri" w:hAnsi="Times New Roman" w:cs="Times New Roman"/>
          <w:lang w:eastAsia="zh-CN"/>
        </w:rPr>
      </w:pPr>
    </w:p>
    <w:tbl>
      <w:tblPr>
        <w:tblW w:w="9221" w:type="dxa"/>
        <w:tblInd w:w="-118" w:type="dxa"/>
        <w:tblLayout w:type="fixed"/>
        <w:tblLook w:val="0000" w:firstRow="0" w:lastRow="0" w:firstColumn="0" w:lastColumn="0" w:noHBand="0" w:noVBand="0"/>
      </w:tblPr>
      <w:tblGrid>
        <w:gridCol w:w="1809"/>
        <w:gridCol w:w="7412"/>
      </w:tblGrid>
      <w:tr w:rsidR="00886775" w:rsidRPr="00B00B65" w14:paraId="3422AB48" w14:textId="77777777" w:rsidTr="002B3CBF">
        <w:trPr>
          <w:trHeight w:val="419"/>
        </w:trPr>
        <w:tc>
          <w:tcPr>
            <w:tcW w:w="1809" w:type="dxa"/>
            <w:tcBorders>
              <w:top w:val="single" w:sz="4" w:space="0" w:color="000000"/>
              <w:left w:val="single" w:sz="4" w:space="0" w:color="000000"/>
              <w:bottom w:val="single" w:sz="4" w:space="0" w:color="000000"/>
            </w:tcBorders>
            <w:shd w:val="clear" w:color="auto" w:fill="D9D9D9"/>
            <w:vAlign w:val="center"/>
          </w:tcPr>
          <w:p w14:paraId="6DA081CA" w14:textId="113903F2" w:rsidR="00886775" w:rsidRPr="00B00B65" w:rsidRDefault="00886775" w:rsidP="00032722">
            <w:pPr>
              <w:suppressAutoHyphens/>
              <w:spacing w:after="0" w:line="240" w:lineRule="auto"/>
              <w:rPr>
                <w:rFonts w:ascii="Times New Roman" w:eastAsia="Times New Roman" w:hAnsi="Times New Roman" w:cs="Times New Roman"/>
                <w:b/>
                <w:lang w:eastAsia="zh-CN"/>
              </w:rPr>
            </w:pPr>
            <w:bookmarkStart w:id="7" w:name="_Hlk103192344"/>
            <w:r w:rsidRPr="00B00B65">
              <w:rPr>
                <w:rFonts w:ascii="Times New Roman" w:eastAsia="Times New Roman" w:hAnsi="Times New Roman" w:cs="Times New Roman"/>
                <w:b/>
                <w:lang w:eastAsia="zh-CN"/>
              </w:rPr>
              <w:t>ROZDZIAŁ 4</w:t>
            </w:r>
            <w:r w:rsidR="00032722" w:rsidRPr="00B00B65">
              <w:rPr>
                <w:rFonts w:ascii="Times New Roman" w:eastAsia="Times New Roman" w:hAnsi="Times New Roman" w:cs="Times New Roman"/>
                <w:b/>
                <w:lang w:eastAsia="zh-CN"/>
              </w:rPr>
              <w:t>2</w:t>
            </w:r>
          </w:p>
        </w:tc>
        <w:tc>
          <w:tcPr>
            <w:tcW w:w="7412" w:type="dxa"/>
            <w:tcBorders>
              <w:top w:val="single" w:sz="4" w:space="0" w:color="000000"/>
              <w:bottom w:val="single" w:sz="4" w:space="0" w:color="000000"/>
              <w:right w:val="single" w:sz="4" w:space="0" w:color="000000"/>
            </w:tcBorders>
            <w:shd w:val="clear" w:color="auto" w:fill="D9D9D9"/>
            <w:vAlign w:val="center"/>
          </w:tcPr>
          <w:p w14:paraId="41A00D15" w14:textId="77777777" w:rsidR="00886775" w:rsidRPr="00B00B65" w:rsidRDefault="00886775" w:rsidP="00886775">
            <w:pPr>
              <w:suppressAutoHyphens/>
              <w:spacing w:after="0" w:line="240" w:lineRule="auto"/>
              <w:rPr>
                <w:rFonts w:ascii="Times New Roman" w:eastAsia="Times New Roman" w:hAnsi="Times New Roman" w:cs="Times New Roman"/>
                <w:b/>
                <w:lang w:eastAsia="pl-PL"/>
              </w:rPr>
            </w:pPr>
            <w:r w:rsidRPr="00B00B65">
              <w:rPr>
                <w:rFonts w:ascii="Times New Roman" w:eastAsia="Times New Roman" w:hAnsi="Times New Roman" w:cs="Times New Roman"/>
                <w:b/>
                <w:lang w:eastAsia="pl-PL"/>
              </w:rPr>
              <w:t>Załączniki</w:t>
            </w:r>
          </w:p>
        </w:tc>
      </w:tr>
    </w:tbl>
    <w:p w14:paraId="3111BC07" w14:textId="77777777" w:rsidR="00A11C3F" w:rsidRPr="00B00B65" w:rsidRDefault="00A11C3F" w:rsidP="009C7258">
      <w:pPr>
        <w:pStyle w:val="Akapitzlist"/>
        <w:spacing w:after="0" w:line="240" w:lineRule="auto"/>
        <w:ind w:left="142"/>
        <w:rPr>
          <w:rFonts w:ascii="Times New Roman" w:eastAsia="Times New Roman" w:hAnsi="Times New Roman" w:cs="Times New Roman"/>
          <w:lang w:eastAsia="pl-PL"/>
        </w:rPr>
      </w:pPr>
      <w:r w:rsidRPr="00B00B65">
        <w:rPr>
          <w:rFonts w:ascii="Times New Roman" w:eastAsia="Times New Roman" w:hAnsi="Times New Roman" w:cs="Times New Roman"/>
          <w:b/>
          <w:lang w:eastAsia="pl-PL"/>
        </w:rPr>
        <w:t>Załącznik nr 1</w:t>
      </w:r>
      <w:r w:rsidRPr="00B00B65">
        <w:rPr>
          <w:rFonts w:ascii="Times New Roman" w:eastAsia="Times New Roman" w:hAnsi="Times New Roman" w:cs="Times New Roman"/>
          <w:lang w:eastAsia="pl-PL"/>
        </w:rPr>
        <w:t xml:space="preserve">        Formularz ofertowy</w:t>
      </w:r>
    </w:p>
    <w:p w14:paraId="10672E57" w14:textId="77777777" w:rsidR="00A11C3F" w:rsidRPr="00B00B65" w:rsidRDefault="00A11C3F" w:rsidP="009C7258">
      <w:pPr>
        <w:pStyle w:val="Akapitzlist"/>
        <w:spacing w:after="0" w:line="240" w:lineRule="auto"/>
        <w:ind w:left="142"/>
        <w:rPr>
          <w:rFonts w:ascii="Times New Roman" w:eastAsia="Times New Roman" w:hAnsi="Times New Roman" w:cs="Times New Roman"/>
          <w:b/>
          <w:lang w:eastAsia="pl-PL"/>
        </w:rPr>
      </w:pPr>
      <w:r w:rsidRPr="00B00B65">
        <w:rPr>
          <w:rFonts w:ascii="Times New Roman" w:eastAsia="Times New Roman" w:hAnsi="Times New Roman" w:cs="Times New Roman"/>
          <w:b/>
          <w:lang w:eastAsia="pl-PL"/>
        </w:rPr>
        <w:t>Załącznik nr 2</w:t>
      </w:r>
      <w:r w:rsidRPr="00B00B65">
        <w:rPr>
          <w:rFonts w:ascii="Times New Roman" w:eastAsia="Times New Roman" w:hAnsi="Times New Roman" w:cs="Times New Roman"/>
          <w:lang w:eastAsia="pl-PL"/>
        </w:rPr>
        <w:t xml:space="preserve">        Opis przedmiotu zamówienia</w:t>
      </w:r>
    </w:p>
    <w:p w14:paraId="61697241" w14:textId="151EAD17" w:rsidR="00A11C3F" w:rsidRPr="00B00B65" w:rsidRDefault="00A11C3F" w:rsidP="009C7258">
      <w:pPr>
        <w:pStyle w:val="Akapitzlist"/>
        <w:spacing w:after="0" w:line="240" w:lineRule="auto"/>
        <w:ind w:left="142"/>
        <w:rPr>
          <w:rFonts w:ascii="Times New Roman" w:eastAsia="Times New Roman" w:hAnsi="Times New Roman" w:cs="Times New Roman"/>
          <w:b/>
          <w:lang w:eastAsia="pl-PL"/>
        </w:rPr>
      </w:pPr>
      <w:r w:rsidRPr="00B00B65">
        <w:rPr>
          <w:rFonts w:ascii="Times New Roman" w:eastAsia="Times New Roman" w:hAnsi="Times New Roman" w:cs="Times New Roman"/>
          <w:b/>
          <w:lang w:eastAsia="pl-PL"/>
        </w:rPr>
        <w:t>Załącznik nr 3</w:t>
      </w:r>
      <w:r w:rsidRPr="00B00B65">
        <w:rPr>
          <w:rFonts w:ascii="Times New Roman" w:eastAsia="Times New Roman" w:hAnsi="Times New Roman" w:cs="Times New Roman"/>
          <w:lang w:eastAsia="pl-PL"/>
        </w:rPr>
        <w:t xml:space="preserve">        Projekt</w:t>
      </w:r>
      <w:r w:rsidR="00126A8C">
        <w:rPr>
          <w:rFonts w:ascii="Times New Roman" w:eastAsia="Times New Roman" w:hAnsi="Times New Roman" w:cs="Times New Roman"/>
          <w:lang w:eastAsia="pl-PL"/>
        </w:rPr>
        <w:t>y</w:t>
      </w:r>
      <w:r w:rsidRPr="00B00B65">
        <w:rPr>
          <w:rFonts w:ascii="Times New Roman" w:eastAsia="Times New Roman" w:hAnsi="Times New Roman" w:cs="Times New Roman"/>
          <w:lang w:eastAsia="pl-PL"/>
        </w:rPr>
        <w:t xml:space="preserve"> um</w:t>
      </w:r>
      <w:r w:rsidR="00126A8C">
        <w:rPr>
          <w:rFonts w:ascii="Times New Roman" w:eastAsia="Times New Roman" w:hAnsi="Times New Roman" w:cs="Times New Roman"/>
          <w:lang w:eastAsia="pl-PL"/>
        </w:rPr>
        <w:t>ów</w:t>
      </w:r>
    </w:p>
    <w:p w14:paraId="25511FBA" w14:textId="77777777" w:rsidR="00A11C3F" w:rsidRPr="00B00B65" w:rsidRDefault="00A11C3F" w:rsidP="009C7258">
      <w:pPr>
        <w:pStyle w:val="Akapitzlist"/>
        <w:spacing w:after="0" w:line="240" w:lineRule="auto"/>
        <w:ind w:left="142"/>
        <w:rPr>
          <w:rFonts w:ascii="Times New Roman" w:eastAsia="Times New Roman" w:hAnsi="Times New Roman" w:cs="Times New Roman"/>
          <w:lang w:eastAsia="pl-PL"/>
        </w:rPr>
      </w:pPr>
      <w:r w:rsidRPr="00B00B65">
        <w:rPr>
          <w:rFonts w:ascii="Times New Roman" w:eastAsia="Times New Roman" w:hAnsi="Times New Roman" w:cs="Times New Roman"/>
          <w:b/>
          <w:lang w:eastAsia="pl-PL"/>
        </w:rPr>
        <w:t>Załącznik nr 4</w:t>
      </w:r>
      <w:r w:rsidRPr="00B00B65">
        <w:rPr>
          <w:rFonts w:ascii="Times New Roman" w:eastAsia="Times New Roman" w:hAnsi="Times New Roman" w:cs="Times New Roman"/>
          <w:lang w:eastAsia="pl-PL"/>
        </w:rPr>
        <w:t xml:space="preserve">        Oświadczenie o grupie kapitałowej</w:t>
      </w:r>
    </w:p>
    <w:p w14:paraId="343ADC91" w14:textId="7ACCF007" w:rsidR="00A11C3F" w:rsidRPr="00B00B65" w:rsidRDefault="00A11C3F" w:rsidP="00D6513F">
      <w:pPr>
        <w:pStyle w:val="Akapitzlist"/>
        <w:spacing w:after="0" w:line="240" w:lineRule="auto"/>
        <w:ind w:left="1985" w:hanging="1843"/>
        <w:rPr>
          <w:rFonts w:ascii="Times New Roman" w:hAnsi="Times New Roman" w:cs="Times New Roman"/>
        </w:rPr>
      </w:pPr>
      <w:r w:rsidRPr="00B00B65">
        <w:rPr>
          <w:rFonts w:ascii="Times New Roman" w:hAnsi="Times New Roman" w:cs="Times New Roman"/>
          <w:b/>
        </w:rPr>
        <w:t xml:space="preserve">Załącznik nr </w:t>
      </w:r>
      <w:r w:rsidR="002C26FE" w:rsidRPr="00B00B65">
        <w:rPr>
          <w:rFonts w:ascii="Times New Roman" w:hAnsi="Times New Roman" w:cs="Times New Roman"/>
          <w:b/>
        </w:rPr>
        <w:t>5</w:t>
      </w:r>
      <w:r w:rsidRPr="00B00B65">
        <w:rPr>
          <w:rFonts w:ascii="Times New Roman" w:hAnsi="Times New Roman" w:cs="Times New Roman"/>
          <w:b/>
        </w:rPr>
        <w:t xml:space="preserve">        </w:t>
      </w:r>
      <w:r w:rsidR="006F5CF2" w:rsidRPr="00B00B65">
        <w:rPr>
          <w:rFonts w:ascii="Times New Roman" w:hAnsi="Times New Roman" w:cs="Times New Roman"/>
        </w:rPr>
        <w:t>Oświadczenia wykonawc</w:t>
      </w:r>
      <w:r w:rsidR="00D6513F">
        <w:rPr>
          <w:rFonts w:ascii="Times New Roman" w:hAnsi="Times New Roman" w:cs="Times New Roman"/>
        </w:rPr>
        <w:t>y/ wykonawcy</w:t>
      </w:r>
      <w:r w:rsidR="006F5CF2" w:rsidRPr="00B00B65">
        <w:rPr>
          <w:rFonts w:ascii="Times New Roman" w:hAnsi="Times New Roman" w:cs="Times New Roman"/>
        </w:rPr>
        <w:t xml:space="preserve"> wspólnie ubiegających się o udzielenie </w:t>
      </w:r>
      <w:r w:rsidR="00D6513F">
        <w:rPr>
          <w:rFonts w:ascii="Times New Roman" w:hAnsi="Times New Roman" w:cs="Times New Roman"/>
        </w:rPr>
        <w:t xml:space="preserve">                   </w:t>
      </w:r>
      <w:r w:rsidR="006F5CF2" w:rsidRPr="00B00B65">
        <w:rPr>
          <w:rFonts w:ascii="Times New Roman" w:hAnsi="Times New Roman" w:cs="Times New Roman"/>
        </w:rPr>
        <w:t>zamówienia</w:t>
      </w:r>
    </w:p>
    <w:p w14:paraId="512C70C7" w14:textId="15AFF723" w:rsidR="00343D9A" w:rsidRPr="00B00B65" w:rsidRDefault="00343D9A" w:rsidP="009C7258">
      <w:pPr>
        <w:pStyle w:val="Akapitzlist"/>
        <w:spacing w:after="0" w:line="240" w:lineRule="auto"/>
        <w:ind w:left="142"/>
        <w:rPr>
          <w:rFonts w:ascii="Times New Roman" w:hAnsi="Times New Roman" w:cs="Times New Roman"/>
        </w:rPr>
      </w:pPr>
      <w:r w:rsidRPr="00B00B65">
        <w:rPr>
          <w:rFonts w:ascii="Times New Roman" w:hAnsi="Times New Roman" w:cs="Times New Roman"/>
          <w:b/>
        </w:rPr>
        <w:t xml:space="preserve">Załącznik nr </w:t>
      </w:r>
      <w:r w:rsidR="00C61131" w:rsidRPr="00B00B65">
        <w:rPr>
          <w:rFonts w:ascii="Times New Roman" w:hAnsi="Times New Roman" w:cs="Times New Roman"/>
          <w:b/>
        </w:rPr>
        <w:t>6</w:t>
      </w:r>
      <w:r w:rsidRPr="00B00B65">
        <w:rPr>
          <w:rFonts w:ascii="Times New Roman" w:hAnsi="Times New Roman" w:cs="Times New Roman"/>
          <w:b/>
        </w:rPr>
        <w:t xml:space="preserve">        </w:t>
      </w:r>
      <w:r w:rsidR="006F5CF2" w:rsidRPr="00B00B65">
        <w:rPr>
          <w:rFonts w:ascii="Times New Roman" w:eastAsia="Times New Roman" w:hAnsi="Times New Roman" w:cs="Times New Roman"/>
          <w:lang w:eastAsia="pl-PL"/>
        </w:rPr>
        <w:t>Oświadczenie RODO</w:t>
      </w:r>
    </w:p>
    <w:p w14:paraId="114B479F" w14:textId="7F0BE75F" w:rsidR="00C50499" w:rsidRDefault="00C50499" w:rsidP="009C7258">
      <w:pPr>
        <w:pStyle w:val="Akapitzlist"/>
        <w:spacing w:after="0" w:line="240" w:lineRule="auto"/>
        <w:ind w:left="142"/>
        <w:rPr>
          <w:rFonts w:ascii="Times New Roman" w:hAnsi="Times New Roman" w:cs="Times New Roman"/>
        </w:rPr>
      </w:pPr>
      <w:r w:rsidRPr="00B00B65">
        <w:rPr>
          <w:rFonts w:ascii="Times New Roman" w:hAnsi="Times New Roman" w:cs="Times New Roman"/>
          <w:b/>
        </w:rPr>
        <w:t xml:space="preserve">Załącznik nr </w:t>
      </w:r>
      <w:r w:rsidR="006C12B1">
        <w:rPr>
          <w:rFonts w:ascii="Times New Roman" w:hAnsi="Times New Roman" w:cs="Times New Roman"/>
          <w:b/>
        </w:rPr>
        <w:t>7</w:t>
      </w:r>
      <w:r w:rsidRPr="00B00B65">
        <w:rPr>
          <w:rFonts w:ascii="Times New Roman" w:hAnsi="Times New Roman" w:cs="Times New Roman"/>
          <w:b/>
        </w:rPr>
        <w:t xml:space="preserve">      </w:t>
      </w:r>
      <w:r w:rsidR="00C61131" w:rsidRPr="00B00B65">
        <w:rPr>
          <w:rFonts w:ascii="Times New Roman" w:hAnsi="Times New Roman" w:cs="Times New Roman"/>
          <w:b/>
        </w:rPr>
        <w:t xml:space="preserve">  </w:t>
      </w:r>
      <w:r w:rsidRPr="00B00B65">
        <w:rPr>
          <w:rFonts w:ascii="Times New Roman" w:hAnsi="Times New Roman" w:cs="Times New Roman"/>
        </w:rPr>
        <w:t>Oświadczenie o aktualności</w:t>
      </w:r>
      <w:r w:rsidR="007718AA" w:rsidRPr="00B00B65">
        <w:rPr>
          <w:rFonts w:ascii="Times New Roman" w:hAnsi="Times New Roman" w:cs="Times New Roman"/>
        </w:rPr>
        <w:t xml:space="preserve"> informacji</w:t>
      </w:r>
    </w:p>
    <w:p w14:paraId="68932A4A" w14:textId="7AC5218D" w:rsidR="001F55CE" w:rsidRDefault="001F55CE" w:rsidP="00CB4112">
      <w:pPr>
        <w:pStyle w:val="Akapitzlist"/>
        <w:spacing w:after="0" w:line="240" w:lineRule="auto"/>
        <w:ind w:left="142"/>
        <w:rPr>
          <w:rFonts w:ascii="Times New Roman" w:hAnsi="Times New Roman" w:cs="Times New Roman"/>
          <w:bCs/>
        </w:rPr>
      </w:pPr>
      <w:r>
        <w:rPr>
          <w:rFonts w:ascii="Times New Roman" w:hAnsi="Times New Roman" w:cs="Times New Roman"/>
          <w:b/>
        </w:rPr>
        <w:t xml:space="preserve">Załącznik nr 8        </w:t>
      </w:r>
      <w:r w:rsidR="00286BBC" w:rsidRPr="00286BBC">
        <w:rPr>
          <w:rFonts w:ascii="Times New Roman" w:hAnsi="Times New Roman" w:cs="Times New Roman"/>
          <w:bCs/>
        </w:rPr>
        <w:t>Oświadczenie z art. 117</w:t>
      </w:r>
    </w:p>
    <w:p w14:paraId="5D0EB11D" w14:textId="5A2C20F9" w:rsidR="00745179" w:rsidRPr="00745179" w:rsidRDefault="00745179" w:rsidP="00CB4112">
      <w:pPr>
        <w:pStyle w:val="Akapitzlist"/>
        <w:spacing w:after="0" w:line="240" w:lineRule="auto"/>
        <w:ind w:left="142"/>
        <w:rPr>
          <w:rFonts w:ascii="Times New Roman" w:hAnsi="Times New Roman" w:cs="Times New Roman"/>
        </w:rPr>
      </w:pPr>
      <w:r>
        <w:rPr>
          <w:rFonts w:ascii="Times New Roman" w:hAnsi="Times New Roman" w:cs="Times New Roman"/>
          <w:b/>
        </w:rPr>
        <w:t xml:space="preserve">Załącznik nr 9        </w:t>
      </w:r>
      <w:r>
        <w:rPr>
          <w:rFonts w:ascii="Times New Roman" w:hAnsi="Times New Roman" w:cs="Times New Roman"/>
        </w:rPr>
        <w:t>Wykaz dostaw</w:t>
      </w:r>
    </w:p>
    <w:p w14:paraId="4A7DFBE0" w14:textId="3AC81A19" w:rsidR="00354FB6" w:rsidRDefault="00354FB6" w:rsidP="00A11C3F">
      <w:pPr>
        <w:pStyle w:val="Akapitzlist"/>
        <w:spacing w:after="0" w:line="240" w:lineRule="auto"/>
        <w:ind w:left="426"/>
        <w:rPr>
          <w:rFonts w:ascii="Times New Roman" w:eastAsia="Times New Roman" w:hAnsi="Times New Roman" w:cs="Times New Roman"/>
          <w:lang w:eastAsia="pl-PL"/>
        </w:rPr>
      </w:pPr>
    </w:p>
    <w:bookmarkEnd w:id="7"/>
    <w:p w14:paraId="17F0062F" w14:textId="54AB557B" w:rsidR="004725A4" w:rsidRPr="00B00B65" w:rsidRDefault="00552B59" w:rsidP="00552B59">
      <w:pPr>
        <w:spacing w:after="0" w:line="240" w:lineRule="auto"/>
        <w:jc w:val="both"/>
        <w:rPr>
          <w:rFonts w:ascii="Times New Roman" w:hAnsi="Times New Roman" w:cs="Times New Roman"/>
        </w:rPr>
      </w:pPr>
      <w:r w:rsidRPr="00B00B65">
        <w:rPr>
          <w:rFonts w:ascii="Times New Roman" w:hAnsi="Times New Roman" w:cs="Times New Roman"/>
          <w:u w:val="single"/>
        </w:rPr>
        <w:lastRenderedPageBreak/>
        <w:t>Gdynia,</w:t>
      </w:r>
      <w:r w:rsidR="00EB720E">
        <w:rPr>
          <w:rFonts w:ascii="Times New Roman" w:hAnsi="Times New Roman" w:cs="Times New Roman"/>
          <w:u w:val="single"/>
        </w:rPr>
        <w:t xml:space="preserve"> </w:t>
      </w:r>
      <w:r w:rsidR="0007794C">
        <w:rPr>
          <w:rFonts w:ascii="Times New Roman" w:hAnsi="Times New Roman" w:cs="Times New Roman"/>
          <w:u w:val="single"/>
        </w:rPr>
        <w:t>23</w:t>
      </w:r>
      <w:r w:rsidR="00EB720E">
        <w:rPr>
          <w:rFonts w:ascii="Times New Roman" w:hAnsi="Times New Roman" w:cs="Times New Roman"/>
          <w:u w:val="single"/>
        </w:rPr>
        <w:t>.</w:t>
      </w:r>
      <w:r w:rsidR="002F2CA4">
        <w:rPr>
          <w:rFonts w:ascii="Times New Roman" w:hAnsi="Times New Roman" w:cs="Times New Roman"/>
          <w:u w:val="single"/>
        </w:rPr>
        <w:t>0</w:t>
      </w:r>
      <w:r w:rsidR="00E62708">
        <w:rPr>
          <w:rFonts w:ascii="Times New Roman" w:hAnsi="Times New Roman" w:cs="Times New Roman"/>
          <w:u w:val="single"/>
        </w:rPr>
        <w:t>4</w:t>
      </w:r>
      <w:r w:rsidR="00EB720E">
        <w:rPr>
          <w:rFonts w:ascii="Times New Roman" w:hAnsi="Times New Roman" w:cs="Times New Roman"/>
          <w:u w:val="single"/>
        </w:rPr>
        <w:t>.</w:t>
      </w:r>
      <w:r w:rsidRPr="00B00B65">
        <w:rPr>
          <w:rFonts w:ascii="Times New Roman" w:hAnsi="Times New Roman" w:cs="Times New Roman"/>
          <w:u w:val="single"/>
        </w:rPr>
        <w:t>202</w:t>
      </w:r>
      <w:r w:rsidR="002F2CA4">
        <w:rPr>
          <w:rFonts w:ascii="Times New Roman" w:hAnsi="Times New Roman" w:cs="Times New Roman"/>
          <w:u w:val="single"/>
        </w:rPr>
        <w:t>5</w:t>
      </w:r>
      <w:r w:rsidRPr="00B00B65">
        <w:rPr>
          <w:rFonts w:ascii="Times New Roman" w:hAnsi="Times New Roman" w:cs="Times New Roman"/>
          <w:u w:val="single"/>
        </w:rPr>
        <w:t xml:space="preserve"> r.</w:t>
      </w:r>
      <w:r w:rsidRPr="00B00B65">
        <w:rPr>
          <w:rFonts w:ascii="Times New Roman" w:hAnsi="Times New Roman" w:cs="Times New Roman"/>
        </w:rPr>
        <w:t xml:space="preserve"> </w:t>
      </w:r>
      <w:r w:rsidRPr="00B00B65">
        <w:rPr>
          <w:rFonts w:ascii="Times New Roman" w:hAnsi="Times New Roman" w:cs="Times New Roman"/>
        </w:rPr>
        <w:cr/>
      </w:r>
    </w:p>
    <w:p w14:paraId="3D9EA82E" w14:textId="22C5C3AA" w:rsidR="00552B59" w:rsidRPr="00B00B65" w:rsidRDefault="00552B59" w:rsidP="00552B59">
      <w:pPr>
        <w:spacing w:after="0" w:line="240" w:lineRule="auto"/>
        <w:jc w:val="both"/>
        <w:rPr>
          <w:rFonts w:ascii="Times New Roman" w:hAnsi="Times New Roman" w:cs="Times New Roman"/>
        </w:rPr>
      </w:pPr>
      <w:r w:rsidRPr="00B00B65">
        <w:rPr>
          <w:rFonts w:ascii="Times New Roman" w:hAnsi="Times New Roman" w:cs="Times New Roman"/>
        </w:rPr>
        <w:t>Podpisy osób uprawnionych</w:t>
      </w:r>
    </w:p>
    <w:p w14:paraId="0AA6BB3D" w14:textId="77777777" w:rsidR="00552B59" w:rsidRPr="00B00B65" w:rsidRDefault="00552B59" w:rsidP="00552B59">
      <w:pPr>
        <w:spacing w:after="0" w:line="240" w:lineRule="auto"/>
        <w:jc w:val="both"/>
        <w:rPr>
          <w:rFonts w:ascii="Times New Roman" w:hAnsi="Times New Roman" w:cs="Times New Roman"/>
        </w:rPr>
      </w:pPr>
    </w:p>
    <w:p w14:paraId="3969D46C" w14:textId="77777777" w:rsidR="00E75B99" w:rsidRPr="00B00B65" w:rsidRDefault="00E75B99" w:rsidP="00552B59">
      <w:pPr>
        <w:spacing w:after="0" w:line="240" w:lineRule="auto"/>
        <w:jc w:val="both"/>
        <w:rPr>
          <w:rFonts w:ascii="Times New Roman" w:hAnsi="Times New Roman" w:cs="Times New Roman"/>
          <w:b/>
        </w:rPr>
      </w:pPr>
    </w:p>
    <w:p w14:paraId="2C071518" w14:textId="77777777" w:rsidR="00552B59" w:rsidRPr="00B00B65" w:rsidRDefault="00552B59" w:rsidP="00552B59">
      <w:pPr>
        <w:spacing w:after="0" w:line="240" w:lineRule="auto"/>
        <w:jc w:val="both"/>
        <w:rPr>
          <w:rFonts w:ascii="Times New Roman" w:hAnsi="Times New Roman" w:cs="Times New Roman"/>
          <w:b/>
        </w:rPr>
      </w:pPr>
      <w:r w:rsidRPr="00B00B65">
        <w:rPr>
          <w:rFonts w:ascii="Times New Roman" w:hAnsi="Times New Roman" w:cs="Times New Roman"/>
          <w:b/>
        </w:rPr>
        <w:t>WNIOSKUJĄCY</w:t>
      </w:r>
    </w:p>
    <w:p w14:paraId="26C0F5BD" w14:textId="77777777" w:rsidR="00552B59" w:rsidRPr="00B00B65" w:rsidRDefault="00552B59" w:rsidP="00552B59">
      <w:pPr>
        <w:spacing w:after="0" w:line="240" w:lineRule="auto"/>
        <w:ind w:right="-6341"/>
        <w:jc w:val="both"/>
        <w:rPr>
          <w:rFonts w:ascii="Times New Roman" w:hAnsi="Times New Roman" w:cs="Times New Roman"/>
          <w:b/>
        </w:rPr>
      </w:pPr>
      <w:r w:rsidRPr="00B00B65">
        <w:rPr>
          <w:rFonts w:ascii="Times New Roman" w:hAnsi="Times New Roman" w:cs="Times New Roman"/>
        </w:rPr>
        <w:t>(odpowiedzialny za opis przedmiotu zamówienia, zawarcie i realizację umowy)</w:t>
      </w:r>
      <w:r w:rsidRPr="00B00B65">
        <w:rPr>
          <w:rFonts w:ascii="Times New Roman" w:hAnsi="Times New Roman" w:cs="Times New Roman"/>
          <w:b/>
        </w:rPr>
        <w:t>:</w:t>
      </w:r>
    </w:p>
    <w:p w14:paraId="53A01A18" w14:textId="77777777" w:rsidR="00552B59" w:rsidRPr="00B00B65" w:rsidRDefault="00552B59" w:rsidP="00552B59">
      <w:pPr>
        <w:spacing w:after="0" w:line="240" w:lineRule="auto"/>
        <w:jc w:val="both"/>
        <w:rPr>
          <w:rFonts w:ascii="Times New Roman" w:hAnsi="Times New Roman" w:cs="Times New Roman"/>
        </w:rPr>
      </w:pPr>
    </w:p>
    <w:p w14:paraId="4015DAAB" w14:textId="77777777" w:rsidR="009C7258" w:rsidRPr="00B00B65" w:rsidRDefault="009C7258" w:rsidP="00552B59">
      <w:pPr>
        <w:spacing w:after="0" w:line="240" w:lineRule="auto"/>
        <w:jc w:val="both"/>
        <w:rPr>
          <w:rFonts w:ascii="Times New Roman" w:hAnsi="Times New Roman" w:cs="Times New Roman"/>
        </w:rPr>
      </w:pPr>
    </w:p>
    <w:p w14:paraId="2172A4B2" w14:textId="084EFBA2" w:rsidR="00552B59" w:rsidRPr="00126A8C" w:rsidRDefault="00552B59" w:rsidP="00552B59">
      <w:pPr>
        <w:spacing w:after="0" w:line="240" w:lineRule="auto"/>
        <w:ind w:right="-1805"/>
        <w:jc w:val="both"/>
        <w:rPr>
          <w:rFonts w:ascii="Times New Roman" w:hAnsi="Times New Roman" w:cs="Times New Roman"/>
          <w:b/>
          <w:bCs/>
        </w:rPr>
      </w:pPr>
      <w:r w:rsidRPr="00B00B65">
        <w:rPr>
          <w:rFonts w:ascii="Times New Roman" w:hAnsi="Times New Roman" w:cs="Times New Roman"/>
        </w:rPr>
        <w:t>_________________</w:t>
      </w:r>
      <w:r w:rsidRPr="00B00B65">
        <w:rPr>
          <w:rFonts w:ascii="Times New Roman" w:hAnsi="Times New Roman" w:cs="Times New Roman"/>
        </w:rPr>
        <w:cr/>
      </w:r>
      <w:r w:rsidR="002F2CA4">
        <w:rPr>
          <w:rFonts w:ascii="Times New Roman" w:hAnsi="Times New Roman" w:cs="Times New Roman"/>
        </w:rPr>
        <w:t xml:space="preserve">Krzysztof </w:t>
      </w:r>
      <w:r w:rsidR="002F2CA4" w:rsidRPr="002F2CA4">
        <w:rPr>
          <w:rFonts w:ascii="Times New Roman" w:hAnsi="Times New Roman" w:cs="Times New Roman"/>
          <w:b/>
        </w:rPr>
        <w:t>RATAJCZAK</w:t>
      </w:r>
    </w:p>
    <w:p w14:paraId="4624FA95" w14:textId="77777777" w:rsidR="00552B59" w:rsidRPr="00B00B65" w:rsidRDefault="00552B59" w:rsidP="00552B59">
      <w:pPr>
        <w:spacing w:after="0" w:line="240" w:lineRule="auto"/>
        <w:jc w:val="both"/>
        <w:rPr>
          <w:rFonts w:ascii="Times New Roman" w:hAnsi="Times New Roman" w:cs="Times New Roman"/>
          <w:b/>
        </w:rPr>
      </w:pPr>
    </w:p>
    <w:p w14:paraId="18F111BE" w14:textId="77777777" w:rsidR="009C7258" w:rsidRPr="00B00B65" w:rsidRDefault="009C7258" w:rsidP="00552B59">
      <w:pPr>
        <w:spacing w:after="0" w:line="240" w:lineRule="auto"/>
        <w:jc w:val="both"/>
        <w:rPr>
          <w:rFonts w:ascii="Times New Roman" w:hAnsi="Times New Roman" w:cs="Times New Roman"/>
          <w:b/>
        </w:rPr>
      </w:pPr>
    </w:p>
    <w:p w14:paraId="734275D2" w14:textId="77777777" w:rsidR="009C7258" w:rsidRPr="00B00B65" w:rsidRDefault="009C7258" w:rsidP="00552B59">
      <w:pPr>
        <w:spacing w:after="0" w:line="240" w:lineRule="auto"/>
        <w:jc w:val="both"/>
        <w:rPr>
          <w:rFonts w:ascii="Times New Roman" w:hAnsi="Times New Roman" w:cs="Times New Roman"/>
          <w:b/>
        </w:rPr>
      </w:pPr>
    </w:p>
    <w:p w14:paraId="57AEE449" w14:textId="77777777" w:rsidR="00552B59" w:rsidRPr="00B00B65" w:rsidRDefault="00552B59" w:rsidP="00552B59">
      <w:pPr>
        <w:spacing w:after="0" w:line="240" w:lineRule="auto"/>
        <w:jc w:val="both"/>
        <w:rPr>
          <w:rFonts w:ascii="Times New Roman" w:hAnsi="Times New Roman" w:cs="Times New Roman"/>
          <w:b/>
        </w:rPr>
      </w:pPr>
      <w:r w:rsidRPr="00B00B65">
        <w:rPr>
          <w:rFonts w:ascii="Times New Roman" w:hAnsi="Times New Roman" w:cs="Times New Roman"/>
          <w:b/>
        </w:rPr>
        <w:t>UZGODNIONO Z:</w:t>
      </w:r>
    </w:p>
    <w:p w14:paraId="6B78AD0B" w14:textId="77777777" w:rsidR="00552B59" w:rsidRPr="00B00B65" w:rsidRDefault="00552B59" w:rsidP="00552B59">
      <w:pPr>
        <w:spacing w:after="0" w:line="240" w:lineRule="auto"/>
        <w:jc w:val="both"/>
        <w:rPr>
          <w:rFonts w:ascii="Times New Roman" w:hAnsi="Times New Roman" w:cs="Times New Roman"/>
        </w:rPr>
      </w:pPr>
      <w:r w:rsidRPr="00B00B65">
        <w:rPr>
          <w:rFonts w:ascii="Times New Roman" w:hAnsi="Times New Roman" w:cs="Times New Roman"/>
        </w:rPr>
        <w:t>(Sekcją Zamówień Publicznych w zakresie procedur Prawa zamówień publicznych)</w:t>
      </w:r>
    </w:p>
    <w:p w14:paraId="0F9367C0" w14:textId="77777777" w:rsidR="00552B59" w:rsidRPr="00B00B65" w:rsidRDefault="00552B59" w:rsidP="00552B59">
      <w:pPr>
        <w:spacing w:after="0" w:line="240" w:lineRule="auto"/>
        <w:jc w:val="both"/>
        <w:rPr>
          <w:rFonts w:ascii="Times New Roman" w:hAnsi="Times New Roman" w:cs="Times New Roman"/>
        </w:rPr>
      </w:pPr>
    </w:p>
    <w:p w14:paraId="24FFE1D4" w14:textId="77777777" w:rsidR="009C7258" w:rsidRPr="00B00B65" w:rsidRDefault="009C7258" w:rsidP="00552B59">
      <w:pPr>
        <w:spacing w:after="0" w:line="240" w:lineRule="auto"/>
        <w:jc w:val="both"/>
        <w:rPr>
          <w:rFonts w:ascii="Times New Roman" w:hAnsi="Times New Roman" w:cs="Times New Roman"/>
        </w:rPr>
      </w:pPr>
    </w:p>
    <w:p w14:paraId="07875AE2" w14:textId="77777777" w:rsidR="00552B59" w:rsidRPr="00B00B65" w:rsidRDefault="00552B59" w:rsidP="00552B59">
      <w:pPr>
        <w:spacing w:after="0" w:line="240" w:lineRule="auto"/>
        <w:jc w:val="both"/>
        <w:rPr>
          <w:rFonts w:ascii="Times New Roman" w:hAnsi="Times New Roman" w:cs="Times New Roman"/>
        </w:rPr>
      </w:pPr>
      <w:r w:rsidRPr="00B00B65">
        <w:rPr>
          <w:rFonts w:ascii="Times New Roman" w:hAnsi="Times New Roman" w:cs="Times New Roman"/>
        </w:rPr>
        <w:t>___________________</w:t>
      </w:r>
    </w:p>
    <w:p w14:paraId="6EB653E9" w14:textId="7C53F148" w:rsidR="00552B59" w:rsidRPr="006C12B1" w:rsidRDefault="007027F9" w:rsidP="00552B59">
      <w:pPr>
        <w:spacing w:after="0" w:line="240" w:lineRule="auto"/>
        <w:jc w:val="both"/>
        <w:rPr>
          <w:rFonts w:ascii="Times New Roman" w:hAnsi="Times New Roman" w:cs="Times New Roman"/>
          <w:b/>
          <w:bCs/>
        </w:rPr>
      </w:pPr>
      <w:r>
        <w:rPr>
          <w:rFonts w:ascii="Times New Roman" w:hAnsi="Times New Roman" w:cs="Times New Roman"/>
        </w:rPr>
        <w:t xml:space="preserve">Anna </w:t>
      </w:r>
      <w:r w:rsidRPr="007027F9">
        <w:rPr>
          <w:rFonts w:ascii="Times New Roman" w:hAnsi="Times New Roman" w:cs="Times New Roman"/>
          <w:b/>
        </w:rPr>
        <w:t>PARASIŃSKA</w:t>
      </w:r>
    </w:p>
    <w:p w14:paraId="63BDFA3E" w14:textId="77777777" w:rsidR="00552B59" w:rsidRPr="00B00B65" w:rsidRDefault="00552B59" w:rsidP="00552B59">
      <w:pPr>
        <w:spacing w:after="0" w:line="240" w:lineRule="auto"/>
        <w:jc w:val="both"/>
        <w:rPr>
          <w:rFonts w:ascii="Times New Roman" w:hAnsi="Times New Roman" w:cs="Times New Roman"/>
        </w:rPr>
      </w:pPr>
    </w:p>
    <w:p w14:paraId="7782B82C" w14:textId="77777777" w:rsidR="004725A4" w:rsidRPr="00B00B65" w:rsidRDefault="004725A4" w:rsidP="00552B59">
      <w:pPr>
        <w:spacing w:after="0" w:line="240" w:lineRule="auto"/>
        <w:jc w:val="both"/>
        <w:rPr>
          <w:rFonts w:ascii="Times New Roman" w:hAnsi="Times New Roman" w:cs="Times New Roman"/>
        </w:rPr>
      </w:pPr>
    </w:p>
    <w:p w14:paraId="19C96CF8" w14:textId="77777777" w:rsidR="00552B59" w:rsidRPr="00B00B65" w:rsidRDefault="00552B59" w:rsidP="00552B59">
      <w:pPr>
        <w:spacing w:after="0" w:line="240" w:lineRule="auto"/>
        <w:jc w:val="both"/>
        <w:rPr>
          <w:rFonts w:ascii="Times New Roman" w:hAnsi="Times New Roman" w:cs="Times New Roman"/>
        </w:rPr>
      </w:pPr>
    </w:p>
    <w:p w14:paraId="5F662E9F" w14:textId="77777777" w:rsidR="009C7258" w:rsidRPr="00B00B65" w:rsidRDefault="009C7258" w:rsidP="00552B59">
      <w:pPr>
        <w:spacing w:after="0" w:line="240" w:lineRule="auto"/>
        <w:jc w:val="both"/>
        <w:rPr>
          <w:rFonts w:ascii="Times New Roman" w:hAnsi="Times New Roman" w:cs="Times New Roman"/>
        </w:rPr>
      </w:pPr>
    </w:p>
    <w:p w14:paraId="6E17835E" w14:textId="77777777" w:rsidR="00552B59" w:rsidRPr="00B00B65" w:rsidRDefault="00552B59" w:rsidP="00552B59">
      <w:pPr>
        <w:spacing w:after="0" w:line="240" w:lineRule="auto"/>
        <w:jc w:val="both"/>
        <w:rPr>
          <w:rFonts w:ascii="Times New Roman" w:hAnsi="Times New Roman" w:cs="Times New Roman"/>
          <w:b/>
        </w:rPr>
      </w:pPr>
      <w:r w:rsidRPr="00B00B65">
        <w:rPr>
          <w:rFonts w:ascii="Times New Roman" w:hAnsi="Times New Roman" w:cs="Times New Roman"/>
          <w:b/>
        </w:rPr>
        <w:t xml:space="preserve">UZGODNIONO Z: </w:t>
      </w:r>
    </w:p>
    <w:p w14:paraId="1717A5C9" w14:textId="77777777" w:rsidR="00552B59" w:rsidRPr="00B00B65" w:rsidRDefault="00552B59" w:rsidP="00552B59">
      <w:pPr>
        <w:spacing w:after="0" w:line="240" w:lineRule="auto"/>
        <w:jc w:val="both"/>
        <w:rPr>
          <w:rFonts w:ascii="Times New Roman" w:hAnsi="Times New Roman" w:cs="Times New Roman"/>
        </w:rPr>
      </w:pPr>
      <w:r w:rsidRPr="00B00B65">
        <w:rPr>
          <w:rFonts w:ascii="Times New Roman" w:hAnsi="Times New Roman" w:cs="Times New Roman"/>
        </w:rPr>
        <w:t>(Kanclerz AMW)</w:t>
      </w:r>
    </w:p>
    <w:p w14:paraId="013FD495" w14:textId="77777777" w:rsidR="00552B59" w:rsidRPr="00B00B65" w:rsidRDefault="00552B59" w:rsidP="00552B59">
      <w:pPr>
        <w:spacing w:after="0" w:line="240" w:lineRule="auto"/>
        <w:jc w:val="both"/>
        <w:rPr>
          <w:rFonts w:ascii="Times New Roman" w:hAnsi="Times New Roman" w:cs="Times New Roman"/>
        </w:rPr>
      </w:pPr>
    </w:p>
    <w:p w14:paraId="08CB1353" w14:textId="77777777" w:rsidR="00552B59" w:rsidRPr="00B00B65" w:rsidRDefault="00552B59" w:rsidP="00552B59">
      <w:pPr>
        <w:spacing w:after="0" w:line="240" w:lineRule="auto"/>
        <w:jc w:val="both"/>
        <w:rPr>
          <w:rFonts w:ascii="Times New Roman" w:hAnsi="Times New Roman" w:cs="Times New Roman"/>
        </w:rPr>
      </w:pPr>
    </w:p>
    <w:p w14:paraId="71B11DA9" w14:textId="77777777" w:rsidR="00552B59" w:rsidRPr="00B00B65" w:rsidRDefault="00552B59" w:rsidP="00552B59">
      <w:pPr>
        <w:spacing w:after="0" w:line="240" w:lineRule="auto"/>
        <w:jc w:val="both"/>
        <w:rPr>
          <w:rFonts w:ascii="Times New Roman" w:hAnsi="Times New Roman" w:cs="Times New Roman"/>
        </w:rPr>
      </w:pPr>
      <w:r w:rsidRPr="00B00B65">
        <w:rPr>
          <w:rFonts w:ascii="Times New Roman" w:hAnsi="Times New Roman" w:cs="Times New Roman"/>
          <w:u w:val="single"/>
        </w:rPr>
        <w:t>________</w:t>
      </w:r>
      <w:r w:rsidR="009C7258" w:rsidRPr="00B00B65">
        <w:rPr>
          <w:rFonts w:ascii="Times New Roman" w:hAnsi="Times New Roman" w:cs="Times New Roman"/>
          <w:u w:val="single"/>
        </w:rPr>
        <w:t>_____</w:t>
      </w:r>
      <w:r w:rsidRPr="00B00B65">
        <w:rPr>
          <w:rFonts w:ascii="Times New Roman" w:hAnsi="Times New Roman" w:cs="Times New Roman"/>
          <w:u w:val="single"/>
        </w:rPr>
        <w:t>_______</w:t>
      </w:r>
      <w:r w:rsidRPr="00B00B65">
        <w:rPr>
          <w:rFonts w:ascii="Times New Roman" w:hAnsi="Times New Roman" w:cs="Times New Roman"/>
        </w:rPr>
        <w:t>____</w:t>
      </w:r>
    </w:p>
    <w:p w14:paraId="4D181D89" w14:textId="553DB3FD" w:rsidR="00693EC0" w:rsidRPr="00B00B65" w:rsidRDefault="00552B59" w:rsidP="00C16993">
      <w:pPr>
        <w:spacing w:after="0" w:line="240" w:lineRule="auto"/>
        <w:jc w:val="both"/>
        <w:rPr>
          <w:rFonts w:ascii="Times New Roman" w:hAnsi="Times New Roman" w:cs="Times New Roman"/>
          <w:b/>
          <w:bCs/>
        </w:rPr>
      </w:pPr>
      <w:r w:rsidRPr="00B00B65">
        <w:rPr>
          <w:rFonts w:ascii="Times New Roman" w:hAnsi="Times New Roman" w:cs="Times New Roman"/>
          <w:bCs/>
        </w:rPr>
        <w:t xml:space="preserve">Marek </w:t>
      </w:r>
      <w:r w:rsidRPr="00B00B65">
        <w:rPr>
          <w:rFonts w:ascii="Times New Roman" w:hAnsi="Times New Roman" w:cs="Times New Roman"/>
          <w:b/>
          <w:bCs/>
        </w:rPr>
        <w:t>DRYGAS</w:t>
      </w:r>
    </w:p>
    <w:p w14:paraId="710991A9" w14:textId="77777777" w:rsidR="00354FB6" w:rsidRDefault="00354FB6" w:rsidP="00552B59">
      <w:pPr>
        <w:spacing w:after="0" w:line="240" w:lineRule="auto"/>
        <w:ind w:left="6373"/>
        <w:jc w:val="right"/>
        <w:rPr>
          <w:rFonts w:ascii="Times New Roman" w:hAnsi="Times New Roman" w:cs="Times New Roman"/>
          <w:b/>
          <w:i/>
          <w:u w:val="single"/>
        </w:rPr>
      </w:pPr>
    </w:p>
    <w:p w14:paraId="7C48FAD5" w14:textId="77777777" w:rsidR="00E62708" w:rsidRDefault="00E62708" w:rsidP="00552B59">
      <w:pPr>
        <w:spacing w:after="0" w:line="240" w:lineRule="auto"/>
        <w:ind w:left="6373"/>
        <w:jc w:val="right"/>
        <w:rPr>
          <w:rFonts w:ascii="Times New Roman" w:hAnsi="Times New Roman" w:cs="Times New Roman"/>
          <w:b/>
          <w:i/>
          <w:u w:val="single"/>
        </w:rPr>
      </w:pPr>
    </w:p>
    <w:p w14:paraId="16CBAAED" w14:textId="77777777" w:rsidR="00E62708" w:rsidRDefault="00E62708" w:rsidP="00552B59">
      <w:pPr>
        <w:spacing w:after="0" w:line="240" w:lineRule="auto"/>
        <w:ind w:left="6373"/>
        <w:jc w:val="right"/>
        <w:rPr>
          <w:rFonts w:ascii="Times New Roman" w:hAnsi="Times New Roman" w:cs="Times New Roman"/>
          <w:b/>
          <w:i/>
          <w:u w:val="single"/>
        </w:rPr>
      </w:pPr>
    </w:p>
    <w:p w14:paraId="1E690F28" w14:textId="77777777" w:rsidR="00E62708" w:rsidRDefault="00E62708" w:rsidP="00552B59">
      <w:pPr>
        <w:spacing w:after="0" w:line="240" w:lineRule="auto"/>
        <w:ind w:left="6373"/>
        <w:jc w:val="right"/>
        <w:rPr>
          <w:rFonts w:ascii="Times New Roman" w:hAnsi="Times New Roman" w:cs="Times New Roman"/>
          <w:b/>
          <w:i/>
          <w:u w:val="single"/>
        </w:rPr>
      </w:pPr>
    </w:p>
    <w:p w14:paraId="3F7728D4" w14:textId="77777777" w:rsidR="00E62708" w:rsidRDefault="00E62708" w:rsidP="00552B59">
      <w:pPr>
        <w:spacing w:after="0" w:line="240" w:lineRule="auto"/>
        <w:ind w:left="6373"/>
        <w:jc w:val="right"/>
        <w:rPr>
          <w:rFonts w:ascii="Times New Roman" w:hAnsi="Times New Roman" w:cs="Times New Roman"/>
          <w:b/>
          <w:i/>
          <w:u w:val="single"/>
        </w:rPr>
      </w:pPr>
    </w:p>
    <w:p w14:paraId="596628CD" w14:textId="77777777" w:rsidR="00E62708" w:rsidRDefault="00E62708" w:rsidP="00552B59">
      <w:pPr>
        <w:spacing w:after="0" w:line="240" w:lineRule="auto"/>
        <w:ind w:left="6373"/>
        <w:jc w:val="right"/>
        <w:rPr>
          <w:rFonts w:ascii="Times New Roman" w:hAnsi="Times New Roman" w:cs="Times New Roman"/>
          <w:b/>
          <w:i/>
          <w:u w:val="single"/>
        </w:rPr>
      </w:pPr>
    </w:p>
    <w:p w14:paraId="3F382DDE" w14:textId="77777777" w:rsidR="00E62708" w:rsidRDefault="00E62708" w:rsidP="00552B59">
      <w:pPr>
        <w:spacing w:after="0" w:line="240" w:lineRule="auto"/>
        <w:ind w:left="6373"/>
        <w:jc w:val="right"/>
        <w:rPr>
          <w:rFonts w:ascii="Times New Roman" w:hAnsi="Times New Roman" w:cs="Times New Roman"/>
          <w:b/>
          <w:i/>
          <w:u w:val="single"/>
        </w:rPr>
      </w:pPr>
    </w:p>
    <w:p w14:paraId="69447EFA" w14:textId="77777777" w:rsidR="00E62708" w:rsidRDefault="00E62708" w:rsidP="00552B59">
      <w:pPr>
        <w:spacing w:after="0" w:line="240" w:lineRule="auto"/>
        <w:ind w:left="6373"/>
        <w:jc w:val="right"/>
        <w:rPr>
          <w:rFonts w:ascii="Times New Roman" w:hAnsi="Times New Roman" w:cs="Times New Roman"/>
          <w:b/>
          <w:i/>
          <w:u w:val="single"/>
        </w:rPr>
      </w:pPr>
    </w:p>
    <w:p w14:paraId="03C83B27" w14:textId="77777777" w:rsidR="00E62708" w:rsidRDefault="00E62708" w:rsidP="00552B59">
      <w:pPr>
        <w:spacing w:after="0" w:line="240" w:lineRule="auto"/>
        <w:ind w:left="6373"/>
        <w:jc w:val="right"/>
        <w:rPr>
          <w:rFonts w:ascii="Times New Roman" w:hAnsi="Times New Roman" w:cs="Times New Roman"/>
          <w:b/>
          <w:i/>
          <w:u w:val="single"/>
        </w:rPr>
      </w:pPr>
    </w:p>
    <w:p w14:paraId="33920416" w14:textId="77777777" w:rsidR="00E62708" w:rsidRDefault="00E62708" w:rsidP="00552B59">
      <w:pPr>
        <w:spacing w:after="0" w:line="240" w:lineRule="auto"/>
        <w:ind w:left="6373"/>
        <w:jc w:val="right"/>
        <w:rPr>
          <w:rFonts w:ascii="Times New Roman" w:hAnsi="Times New Roman" w:cs="Times New Roman"/>
          <w:b/>
          <w:i/>
          <w:u w:val="single"/>
        </w:rPr>
      </w:pPr>
    </w:p>
    <w:p w14:paraId="03B38D52" w14:textId="77777777" w:rsidR="00E62708" w:rsidRDefault="00E62708" w:rsidP="00552B59">
      <w:pPr>
        <w:spacing w:after="0" w:line="240" w:lineRule="auto"/>
        <w:ind w:left="6373"/>
        <w:jc w:val="right"/>
        <w:rPr>
          <w:rFonts w:ascii="Times New Roman" w:hAnsi="Times New Roman" w:cs="Times New Roman"/>
          <w:b/>
          <w:i/>
          <w:u w:val="single"/>
        </w:rPr>
      </w:pPr>
    </w:p>
    <w:p w14:paraId="1A4147A7" w14:textId="77777777" w:rsidR="00E62708" w:rsidRDefault="00E62708" w:rsidP="00552B59">
      <w:pPr>
        <w:spacing w:after="0" w:line="240" w:lineRule="auto"/>
        <w:ind w:left="6373"/>
        <w:jc w:val="right"/>
        <w:rPr>
          <w:rFonts w:ascii="Times New Roman" w:hAnsi="Times New Roman" w:cs="Times New Roman"/>
          <w:b/>
          <w:i/>
          <w:u w:val="single"/>
        </w:rPr>
      </w:pPr>
    </w:p>
    <w:p w14:paraId="5566825F" w14:textId="77777777" w:rsidR="00E62708" w:rsidRDefault="00E62708" w:rsidP="00552B59">
      <w:pPr>
        <w:spacing w:after="0" w:line="240" w:lineRule="auto"/>
        <w:ind w:left="6373"/>
        <w:jc w:val="right"/>
        <w:rPr>
          <w:rFonts w:ascii="Times New Roman" w:hAnsi="Times New Roman" w:cs="Times New Roman"/>
          <w:b/>
          <w:i/>
          <w:u w:val="single"/>
        </w:rPr>
      </w:pPr>
    </w:p>
    <w:p w14:paraId="58A452E6" w14:textId="77777777" w:rsidR="00E62708" w:rsidRDefault="00E62708" w:rsidP="00552B59">
      <w:pPr>
        <w:spacing w:after="0" w:line="240" w:lineRule="auto"/>
        <w:ind w:left="6373"/>
        <w:jc w:val="right"/>
        <w:rPr>
          <w:rFonts w:ascii="Times New Roman" w:hAnsi="Times New Roman" w:cs="Times New Roman"/>
          <w:b/>
          <w:i/>
          <w:u w:val="single"/>
        </w:rPr>
      </w:pPr>
    </w:p>
    <w:p w14:paraId="330D19F9" w14:textId="77777777" w:rsidR="00E62708" w:rsidRDefault="00E62708" w:rsidP="00552B59">
      <w:pPr>
        <w:spacing w:after="0" w:line="240" w:lineRule="auto"/>
        <w:ind w:left="6373"/>
        <w:jc w:val="right"/>
        <w:rPr>
          <w:rFonts w:ascii="Times New Roman" w:hAnsi="Times New Roman" w:cs="Times New Roman"/>
          <w:b/>
          <w:i/>
          <w:u w:val="single"/>
        </w:rPr>
      </w:pPr>
    </w:p>
    <w:p w14:paraId="18AA25D3" w14:textId="77777777" w:rsidR="00E62708" w:rsidRDefault="00E62708" w:rsidP="00552B59">
      <w:pPr>
        <w:spacing w:after="0" w:line="240" w:lineRule="auto"/>
        <w:ind w:left="6373"/>
        <w:jc w:val="right"/>
        <w:rPr>
          <w:rFonts w:ascii="Times New Roman" w:hAnsi="Times New Roman" w:cs="Times New Roman"/>
          <w:b/>
          <w:i/>
          <w:u w:val="single"/>
        </w:rPr>
      </w:pPr>
    </w:p>
    <w:p w14:paraId="5279C440" w14:textId="77777777" w:rsidR="00E62708" w:rsidRDefault="00E62708" w:rsidP="00552B59">
      <w:pPr>
        <w:spacing w:after="0" w:line="240" w:lineRule="auto"/>
        <w:ind w:left="6373"/>
        <w:jc w:val="right"/>
        <w:rPr>
          <w:rFonts w:ascii="Times New Roman" w:hAnsi="Times New Roman" w:cs="Times New Roman"/>
          <w:b/>
          <w:i/>
          <w:u w:val="single"/>
        </w:rPr>
      </w:pPr>
    </w:p>
    <w:p w14:paraId="246AB8B9" w14:textId="77777777" w:rsidR="00E62708" w:rsidRDefault="00E62708" w:rsidP="00552B59">
      <w:pPr>
        <w:spacing w:after="0" w:line="240" w:lineRule="auto"/>
        <w:ind w:left="6373"/>
        <w:jc w:val="right"/>
        <w:rPr>
          <w:rFonts w:ascii="Times New Roman" w:hAnsi="Times New Roman" w:cs="Times New Roman"/>
          <w:b/>
          <w:i/>
          <w:u w:val="single"/>
        </w:rPr>
      </w:pPr>
    </w:p>
    <w:p w14:paraId="2D3D5325" w14:textId="77777777" w:rsidR="00E62708" w:rsidRDefault="00E62708" w:rsidP="00552B59">
      <w:pPr>
        <w:spacing w:after="0" w:line="240" w:lineRule="auto"/>
        <w:ind w:left="6373"/>
        <w:jc w:val="right"/>
        <w:rPr>
          <w:rFonts w:ascii="Times New Roman" w:hAnsi="Times New Roman" w:cs="Times New Roman"/>
          <w:b/>
          <w:i/>
          <w:u w:val="single"/>
        </w:rPr>
      </w:pPr>
    </w:p>
    <w:p w14:paraId="24AB864A" w14:textId="77777777" w:rsidR="00E62708" w:rsidRDefault="00E62708" w:rsidP="00552B59">
      <w:pPr>
        <w:spacing w:after="0" w:line="240" w:lineRule="auto"/>
        <w:ind w:left="6373"/>
        <w:jc w:val="right"/>
        <w:rPr>
          <w:rFonts w:ascii="Times New Roman" w:hAnsi="Times New Roman" w:cs="Times New Roman"/>
          <w:b/>
          <w:i/>
          <w:u w:val="single"/>
        </w:rPr>
      </w:pPr>
    </w:p>
    <w:p w14:paraId="634B822C" w14:textId="77777777" w:rsidR="00E62708" w:rsidRDefault="00E62708" w:rsidP="00552B59">
      <w:pPr>
        <w:spacing w:after="0" w:line="240" w:lineRule="auto"/>
        <w:ind w:left="6373"/>
        <w:jc w:val="right"/>
        <w:rPr>
          <w:rFonts w:ascii="Times New Roman" w:hAnsi="Times New Roman" w:cs="Times New Roman"/>
          <w:b/>
          <w:i/>
          <w:u w:val="single"/>
        </w:rPr>
      </w:pPr>
    </w:p>
    <w:p w14:paraId="7C413930" w14:textId="77777777" w:rsidR="0007794C" w:rsidRDefault="0007794C" w:rsidP="00552B59">
      <w:pPr>
        <w:spacing w:after="0" w:line="240" w:lineRule="auto"/>
        <w:ind w:left="6373"/>
        <w:jc w:val="right"/>
        <w:rPr>
          <w:rFonts w:ascii="Times New Roman" w:hAnsi="Times New Roman" w:cs="Times New Roman"/>
          <w:b/>
          <w:i/>
          <w:u w:val="single"/>
        </w:rPr>
      </w:pPr>
    </w:p>
    <w:p w14:paraId="2B1235AC" w14:textId="77777777" w:rsidR="0007794C" w:rsidRDefault="0007794C" w:rsidP="00552B59">
      <w:pPr>
        <w:spacing w:after="0" w:line="240" w:lineRule="auto"/>
        <w:ind w:left="6373"/>
        <w:jc w:val="right"/>
        <w:rPr>
          <w:rFonts w:ascii="Times New Roman" w:hAnsi="Times New Roman" w:cs="Times New Roman"/>
          <w:b/>
          <w:i/>
          <w:u w:val="single"/>
        </w:rPr>
      </w:pPr>
    </w:p>
    <w:p w14:paraId="00458ABA" w14:textId="77777777" w:rsidR="0007794C" w:rsidRDefault="0007794C" w:rsidP="00552B59">
      <w:pPr>
        <w:spacing w:after="0" w:line="240" w:lineRule="auto"/>
        <w:ind w:left="6373"/>
        <w:jc w:val="right"/>
        <w:rPr>
          <w:rFonts w:ascii="Times New Roman" w:hAnsi="Times New Roman" w:cs="Times New Roman"/>
          <w:b/>
          <w:i/>
          <w:u w:val="single"/>
        </w:rPr>
      </w:pPr>
    </w:p>
    <w:p w14:paraId="01616750" w14:textId="77777777" w:rsidR="0007794C" w:rsidRDefault="0007794C" w:rsidP="00552B59">
      <w:pPr>
        <w:spacing w:after="0" w:line="240" w:lineRule="auto"/>
        <w:ind w:left="6373"/>
        <w:jc w:val="right"/>
        <w:rPr>
          <w:rFonts w:ascii="Times New Roman" w:hAnsi="Times New Roman" w:cs="Times New Roman"/>
          <w:b/>
          <w:i/>
          <w:u w:val="single"/>
        </w:rPr>
      </w:pPr>
    </w:p>
    <w:p w14:paraId="05701980" w14:textId="06E7B041" w:rsidR="00552B59" w:rsidRPr="00B00B65" w:rsidRDefault="001C55E1" w:rsidP="00552B59">
      <w:pPr>
        <w:spacing w:after="0" w:line="240" w:lineRule="auto"/>
        <w:ind w:left="6373"/>
        <w:jc w:val="right"/>
        <w:rPr>
          <w:rFonts w:ascii="Times New Roman" w:hAnsi="Times New Roman" w:cs="Times New Roman"/>
          <w:b/>
          <w:i/>
          <w:u w:val="single"/>
        </w:rPr>
      </w:pPr>
      <w:r>
        <w:rPr>
          <w:rFonts w:ascii="Times New Roman" w:hAnsi="Times New Roman" w:cs="Times New Roman"/>
          <w:b/>
          <w:i/>
          <w:u w:val="single"/>
        </w:rPr>
        <w:lastRenderedPageBreak/>
        <w:t>Z</w:t>
      </w:r>
      <w:r w:rsidR="00552B59" w:rsidRPr="00B00B65">
        <w:rPr>
          <w:rFonts w:ascii="Times New Roman" w:hAnsi="Times New Roman" w:cs="Times New Roman"/>
          <w:b/>
          <w:i/>
          <w:u w:val="single"/>
        </w:rPr>
        <w:t>AŁĄCZNIK NR 1</w:t>
      </w:r>
    </w:p>
    <w:p w14:paraId="5CF0E5A9" w14:textId="77777777" w:rsidR="00552B59" w:rsidRPr="00B00B65" w:rsidRDefault="00552B59" w:rsidP="00552B59">
      <w:pPr>
        <w:spacing w:after="0" w:line="240" w:lineRule="auto"/>
        <w:jc w:val="center"/>
        <w:rPr>
          <w:rFonts w:ascii="Times New Roman" w:hAnsi="Times New Roman" w:cs="Times New Roman"/>
          <w:b/>
        </w:rPr>
      </w:pPr>
    </w:p>
    <w:p w14:paraId="20A75984" w14:textId="77777777" w:rsidR="00552B59" w:rsidRPr="004C219A" w:rsidRDefault="00552B59" w:rsidP="00552B59">
      <w:pPr>
        <w:spacing w:after="0" w:line="240" w:lineRule="auto"/>
        <w:jc w:val="center"/>
        <w:rPr>
          <w:rFonts w:ascii="Times New Roman" w:hAnsi="Times New Roman" w:cs="Times New Roman"/>
          <w:b/>
        </w:rPr>
      </w:pPr>
      <w:r w:rsidRPr="004C219A">
        <w:rPr>
          <w:rFonts w:ascii="Times New Roman" w:hAnsi="Times New Roman" w:cs="Times New Roman"/>
          <w:b/>
        </w:rPr>
        <w:t>FORMULARZ OFERTOWY WYKONAWCY</w:t>
      </w:r>
    </w:p>
    <w:p w14:paraId="4F21DD9E" w14:textId="77777777" w:rsidR="00552B59" w:rsidRPr="004C219A" w:rsidRDefault="00552B59" w:rsidP="00552B59">
      <w:pPr>
        <w:spacing w:after="0" w:line="240" w:lineRule="auto"/>
        <w:jc w:val="both"/>
        <w:rPr>
          <w:rFonts w:ascii="Times New Roman" w:hAnsi="Times New Roman" w:cs="Times New Roman"/>
          <w:i/>
          <w:u w:val="single"/>
        </w:rPr>
      </w:pPr>
    </w:p>
    <w:p w14:paraId="613FC6DF" w14:textId="77777777" w:rsidR="00552B59" w:rsidRPr="004C219A" w:rsidRDefault="00552B59" w:rsidP="00552B59">
      <w:pPr>
        <w:spacing w:after="0" w:line="240" w:lineRule="auto"/>
        <w:rPr>
          <w:rFonts w:ascii="Times New Roman" w:hAnsi="Times New Roman" w:cs="Times New Roman"/>
        </w:rPr>
      </w:pPr>
      <w:r w:rsidRPr="004C219A">
        <w:rPr>
          <w:rFonts w:ascii="Times New Roman" w:hAnsi="Times New Roman" w:cs="Times New Roman"/>
          <w:i/>
          <w:u w:val="single"/>
        </w:rPr>
        <w:t>DANE DOTYCZĄCE WYKONAWCY</w:t>
      </w:r>
      <w:r w:rsidRPr="004C219A">
        <w:rPr>
          <w:rFonts w:ascii="Times New Roman" w:hAnsi="Times New Roman" w:cs="Times New Roman"/>
          <w:i/>
          <w:u w:val="single"/>
        </w:rPr>
        <w:cr/>
      </w:r>
      <w:r w:rsidRPr="004C219A">
        <w:rPr>
          <w:rFonts w:ascii="Times New Roman" w:hAnsi="Times New Roman" w:cs="Times New Roman"/>
        </w:rPr>
        <w:cr/>
        <w:t xml:space="preserve">Nazwa Wykonawcy (firmy) </w:t>
      </w:r>
    </w:p>
    <w:p w14:paraId="03CD6171" w14:textId="3649F4BC" w:rsidR="00552B59" w:rsidRPr="004C219A" w:rsidRDefault="00552B59" w:rsidP="00552B59">
      <w:pPr>
        <w:spacing w:after="0" w:line="240" w:lineRule="auto"/>
        <w:rPr>
          <w:rFonts w:ascii="Times New Roman" w:hAnsi="Times New Roman" w:cs="Times New Roman"/>
        </w:rPr>
      </w:pPr>
      <w:r w:rsidRPr="004C219A">
        <w:rPr>
          <w:rFonts w:ascii="Times New Roman" w:hAnsi="Times New Roman" w:cs="Times New Roman"/>
        </w:rPr>
        <w:t>...............................................................................................................................................</w:t>
      </w:r>
    </w:p>
    <w:p w14:paraId="791FCB71" w14:textId="77777777" w:rsidR="00552B59" w:rsidRPr="004C219A" w:rsidRDefault="00552B59" w:rsidP="00552B59">
      <w:pPr>
        <w:spacing w:after="0" w:line="240" w:lineRule="auto"/>
        <w:rPr>
          <w:rFonts w:ascii="Times New Roman" w:hAnsi="Times New Roman" w:cs="Times New Roman"/>
        </w:rPr>
      </w:pPr>
      <w:r w:rsidRPr="004C219A">
        <w:rPr>
          <w:rFonts w:ascii="Times New Roman" w:hAnsi="Times New Roman" w:cs="Times New Roman"/>
        </w:rPr>
        <w:cr/>
        <w:t xml:space="preserve">Adres Siedziby Wykonawcy (firmy) </w:t>
      </w:r>
    </w:p>
    <w:p w14:paraId="36D4DAA3" w14:textId="533F1974" w:rsidR="00552B59" w:rsidRPr="004C219A" w:rsidRDefault="00552B59" w:rsidP="00552B59">
      <w:pPr>
        <w:spacing w:after="0" w:line="240" w:lineRule="auto"/>
        <w:rPr>
          <w:rFonts w:ascii="Times New Roman" w:hAnsi="Times New Roman" w:cs="Times New Roman"/>
        </w:rPr>
      </w:pPr>
      <w:r w:rsidRPr="004C219A">
        <w:rPr>
          <w:rFonts w:ascii="Times New Roman" w:hAnsi="Times New Roman" w:cs="Times New Roman"/>
        </w:rPr>
        <w:t>……………………................................................................................................................</w:t>
      </w:r>
      <w:r w:rsidRPr="004C219A">
        <w:rPr>
          <w:rFonts w:ascii="Times New Roman" w:hAnsi="Times New Roman" w:cs="Times New Roman"/>
        </w:rPr>
        <w:cr/>
        <w:t>Adres do korespondencji</w:t>
      </w:r>
    </w:p>
    <w:p w14:paraId="1ED479F5" w14:textId="77777777" w:rsidR="00552B59" w:rsidRPr="004C219A" w:rsidRDefault="00552B59" w:rsidP="00552B59">
      <w:pPr>
        <w:spacing w:after="0" w:line="240" w:lineRule="auto"/>
        <w:rPr>
          <w:rFonts w:ascii="Times New Roman" w:hAnsi="Times New Roman" w:cs="Times New Roman"/>
        </w:rPr>
      </w:pPr>
    </w:p>
    <w:p w14:paraId="58575E34" w14:textId="77777777" w:rsidR="00552B59" w:rsidRPr="004C219A" w:rsidRDefault="00552B59" w:rsidP="00552B59">
      <w:pPr>
        <w:spacing w:after="0" w:line="240" w:lineRule="auto"/>
        <w:rPr>
          <w:rFonts w:ascii="Times New Roman" w:hAnsi="Times New Roman" w:cs="Times New Roman"/>
          <w:lang w:val="nl-NL"/>
        </w:rPr>
      </w:pPr>
      <w:r w:rsidRPr="004C219A">
        <w:rPr>
          <w:rFonts w:ascii="Times New Roman" w:hAnsi="Times New Roman" w:cs="Times New Roman"/>
          <w:lang w:val="nl-NL"/>
        </w:rPr>
        <w:t>………………………………………………………………………………………………</w:t>
      </w:r>
    </w:p>
    <w:p w14:paraId="2AC5E58E" w14:textId="77777777" w:rsidR="00552B59" w:rsidRPr="004C219A" w:rsidRDefault="00552B59" w:rsidP="00552B59">
      <w:pPr>
        <w:spacing w:after="0" w:line="240" w:lineRule="auto"/>
        <w:rPr>
          <w:rFonts w:ascii="Times New Roman" w:hAnsi="Times New Roman" w:cs="Times New Roman"/>
          <w:lang w:val="nl-NL"/>
        </w:rPr>
      </w:pPr>
    </w:p>
    <w:p w14:paraId="707D9C6B" w14:textId="7EFE572D" w:rsidR="007B5137" w:rsidRPr="004C219A" w:rsidRDefault="00552B59" w:rsidP="00552B59">
      <w:pPr>
        <w:spacing w:after="0" w:line="240" w:lineRule="auto"/>
        <w:rPr>
          <w:rFonts w:ascii="Times New Roman" w:hAnsi="Times New Roman" w:cs="Times New Roman"/>
        </w:rPr>
      </w:pPr>
      <w:r w:rsidRPr="004C219A">
        <w:rPr>
          <w:rFonts w:ascii="Times New Roman" w:hAnsi="Times New Roman" w:cs="Times New Roman"/>
          <w:lang w:val="nl-NL"/>
        </w:rPr>
        <w:t>Nr telefonu/</w:t>
      </w:r>
      <w:r w:rsidRPr="004C219A">
        <w:rPr>
          <w:rFonts w:ascii="Times New Roman" w:hAnsi="Times New Roman" w:cs="Times New Roman"/>
          <w:b/>
          <w:lang w:val="nl-NL"/>
        </w:rPr>
        <w:t>e-mail</w:t>
      </w:r>
      <w:r w:rsidRPr="004C219A">
        <w:rPr>
          <w:rFonts w:ascii="Times New Roman" w:hAnsi="Times New Roman" w:cs="Times New Roman"/>
          <w:lang w:val="nl-NL"/>
        </w:rPr>
        <w:t xml:space="preserve">  ………............../......................................./........................................</w:t>
      </w:r>
      <w:r w:rsidRPr="004C219A">
        <w:rPr>
          <w:rFonts w:ascii="Times New Roman" w:hAnsi="Times New Roman" w:cs="Times New Roman"/>
          <w:lang w:val="nl-NL"/>
        </w:rPr>
        <w:cr/>
      </w:r>
      <w:r w:rsidRPr="004C219A">
        <w:rPr>
          <w:rFonts w:ascii="Times New Roman" w:hAnsi="Times New Roman" w:cs="Times New Roman"/>
          <w:lang w:val="nl-NL"/>
        </w:rPr>
        <w:cr/>
        <w:t>NIP                      ....................................................................................................................</w:t>
      </w:r>
      <w:r w:rsidRPr="004C219A">
        <w:rPr>
          <w:rFonts w:ascii="Times New Roman" w:hAnsi="Times New Roman" w:cs="Times New Roman"/>
          <w:lang w:val="nl-NL"/>
        </w:rPr>
        <w:cr/>
      </w:r>
      <w:r w:rsidRPr="004C219A">
        <w:rPr>
          <w:rFonts w:ascii="Times New Roman" w:hAnsi="Times New Roman" w:cs="Times New Roman"/>
          <w:lang w:val="nl-NL"/>
        </w:rPr>
        <w:cr/>
      </w:r>
      <w:r w:rsidRPr="004C219A">
        <w:rPr>
          <w:rFonts w:ascii="Times New Roman" w:hAnsi="Times New Roman" w:cs="Times New Roman"/>
        </w:rPr>
        <w:t>REGON              ..…................................................................................</w:t>
      </w:r>
      <w:r w:rsidR="007B5137" w:rsidRPr="004C219A">
        <w:rPr>
          <w:rFonts w:ascii="Times New Roman" w:hAnsi="Times New Roman" w:cs="Times New Roman"/>
        </w:rPr>
        <w:t>...............................</w:t>
      </w:r>
    </w:p>
    <w:p w14:paraId="7E635CD8" w14:textId="77CA5E1B" w:rsidR="007B5137" w:rsidRPr="004C219A" w:rsidRDefault="007B5137" w:rsidP="00552B59">
      <w:pPr>
        <w:spacing w:after="0" w:line="240" w:lineRule="auto"/>
        <w:rPr>
          <w:rFonts w:ascii="Times New Roman" w:hAnsi="Times New Roman" w:cs="Times New Roman"/>
        </w:rPr>
      </w:pPr>
    </w:p>
    <w:p w14:paraId="29893143" w14:textId="55B03BA2" w:rsidR="007B5137" w:rsidRPr="004C219A" w:rsidRDefault="007B5137" w:rsidP="00552B59">
      <w:pPr>
        <w:spacing w:after="0" w:line="240" w:lineRule="auto"/>
        <w:rPr>
          <w:rFonts w:ascii="Times New Roman" w:hAnsi="Times New Roman" w:cs="Times New Roman"/>
        </w:rPr>
      </w:pPr>
      <w:r w:rsidRPr="004C219A">
        <w:rPr>
          <w:rFonts w:ascii="Times New Roman" w:hAnsi="Times New Roman" w:cs="Times New Roman"/>
        </w:rPr>
        <w:t>WOJEWÓDZTWO …………………………………………………………………………</w:t>
      </w:r>
    </w:p>
    <w:p w14:paraId="4C65AC5D" w14:textId="77777777" w:rsidR="007B5137" w:rsidRPr="004C219A" w:rsidRDefault="00552B59" w:rsidP="00552B59">
      <w:pPr>
        <w:spacing w:after="0" w:line="240" w:lineRule="auto"/>
        <w:contextualSpacing/>
        <w:rPr>
          <w:rFonts w:ascii="Times New Roman" w:hAnsi="Times New Roman" w:cs="Times New Roman"/>
        </w:rPr>
      </w:pPr>
      <w:r w:rsidRPr="004C219A">
        <w:rPr>
          <w:rFonts w:ascii="Times New Roman" w:hAnsi="Times New Roman" w:cs="Times New Roman"/>
        </w:rPr>
        <w:t xml:space="preserve"> </w:t>
      </w:r>
    </w:p>
    <w:p w14:paraId="10C9DD8F" w14:textId="293409B8" w:rsidR="00552B59" w:rsidRPr="004C219A" w:rsidRDefault="00552B59" w:rsidP="00552B59">
      <w:pPr>
        <w:spacing w:after="0" w:line="240" w:lineRule="auto"/>
        <w:contextualSpacing/>
        <w:rPr>
          <w:rFonts w:ascii="Times New Roman" w:eastAsia="Times New Roman" w:hAnsi="Times New Roman" w:cs="Times New Roman"/>
          <w:lang w:eastAsia="pl-PL"/>
        </w:rPr>
      </w:pPr>
      <w:r w:rsidRPr="004C219A">
        <w:rPr>
          <w:rFonts w:ascii="Times New Roman" w:eastAsia="Times New Roman" w:hAnsi="Times New Roman" w:cs="Times New Roman"/>
          <w:b/>
          <w:lang w:eastAsia="pl-PL"/>
        </w:rPr>
        <w:t>oświadczam, że jestem</w:t>
      </w:r>
      <w:r w:rsidRPr="004C219A">
        <w:rPr>
          <w:rFonts w:ascii="Times New Roman" w:eastAsia="Times New Roman" w:hAnsi="Times New Roman" w:cs="Times New Roman"/>
          <w:lang w:eastAsia="pl-PL"/>
        </w:rPr>
        <w:t xml:space="preserve"> (</w:t>
      </w:r>
      <w:r w:rsidRPr="004C219A">
        <w:rPr>
          <w:rFonts w:ascii="Times New Roman" w:eastAsia="Times New Roman" w:hAnsi="Times New Roman" w:cs="Times New Roman"/>
          <w:i/>
          <w:iCs/>
          <w:lang w:eastAsia="pl-PL"/>
        </w:rPr>
        <w:t>należy wybrać z listy</w:t>
      </w:r>
      <w:r w:rsidRPr="004C219A">
        <w:rPr>
          <w:rFonts w:ascii="Times New Roman" w:eastAsia="Times New Roman" w:hAnsi="Times New Roman" w:cs="Times New Roman"/>
          <w:lang w:eastAsia="pl-PL"/>
        </w:rPr>
        <w:t xml:space="preserve">) </w:t>
      </w:r>
    </w:p>
    <w:p w14:paraId="2B4571D8" w14:textId="77777777" w:rsidR="00552B59" w:rsidRPr="004C219A" w:rsidRDefault="00552B59" w:rsidP="002C1C91">
      <w:pPr>
        <w:widowControl w:val="0"/>
        <w:numPr>
          <w:ilvl w:val="0"/>
          <w:numId w:val="30"/>
        </w:numPr>
        <w:tabs>
          <w:tab w:val="left" w:pos="851"/>
        </w:tabs>
        <w:spacing w:after="0" w:line="240" w:lineRule="auto"/>
        <w:contextualSpacing/>
        <w:jc w:val="both"/>
        <w:rPr>
          <w:rFonts w:ascii="Times New Roman" w:eastAsia="Times New Roman" w:hAnsi="Times New Roman" w:cs="Times New Roman"/>
          <w:lang w:eastAsia="pl-PL"/>
        </w:rPr>
      </w:pPr>
      <w:r w:rsidRPr="004C219A">
        <w:rPr>
          <w:rFonts w:ascii="Times New Roman" w:eastAsia="Times New Roman" w:hAnsi="Times New Roman" w:cs="Times New Roman"/>
          <w:lang w:eastAsia="pl-PL"/>
        </w:rPr>
        <w:t xml:space="preserve">mikroprzedsiębiorstwem, </w:t>
      </w:r>
    </w:p>
    <w:p w14:paraId="222D3C78" w14:textId="77777777" w:rsidR="00552B59" w:rsidRPr="004C219A" w:rsidRDefault="00552B59" w:rsidP="002C1C91">
      <w:pPr>
        <w:widowControl w:val="0"/>
        <w:numPr>
          <w:ilvl w:val="0"/>
          <w:numId w:val="30"/>
        </w:numPr>
        <w:tabs>
          <w:tab w:val="left" w:pos="851"/>
        </w:tabs>
        <w:spacing w:after="0" w:line="240" w:lineRule="auto"/>
        <w:contextualSpacing/>
        <w:jc w:val="both"/>
        <w:rPr>
          <w:rFonts w:ascii="Times New Roman" w:eastAsia="Times New Roman" w:hAnsi="Times New Roman" w:cs="Times New Roman"/>
          <w:lang w:eastAsia="pl-PL"/>
        </w:rPr>
      </w:pPr>
      <w:r w:rsidRPr="004C219A">
        <w:rPr>
          <w:rFonts w:ascii="Times New Roman" w:eastAsia="Times New Roman" w:hAnsi="Times New Roman" w:cs="Times New Roman"/>
          <w:lang w:eastAsia="pl-PL"/>
        </w:rPr>
        <w:t xml:space="preserve">małym przedsiębiorstwem, </w:t>
      </w:r>
    </w:p>
    <w:p w14:paraId="3C7588A2" w14:textId="77777777" w:rsidR="00552B59" w:rsidRPr="004C219A" w:rsidRDefault="00552B59" w:rsidP="002C1C91">
      <w:pPr>
        <w:widowControl w:val="0"/>
        <w:numPr>
          <w:ilvl w:val="0"/>
          <w:numId w:val="30"/>
        </w:numPr>
        <w:tabs>
          <w:tab w:val="left" w:pos="851"/>
        </w:tabs>
        <w:spacing w:after="0" w:line="240" w:lineRule="auto"/>
        <w:contextualSpacing/>
        <w:jc w:val="both"/>
        <w:rPr>
          <w:rFonts w:ascii="Times New Roman" w:eastAsia="Times New Roman" w:hAnsi="Times New Roman" w:cs="Times New Roman"/>
          <w:lang w:eastAsia="pl-PL"/>
        </w:rPr>
      </w:pPr>
      <w:r w:rsidRPr="004C219A">
        <w:rPr>
          <w:rFonts w:ascii="Times New Roman" w:eastAsia="Times New Roman" w:hAnsi="Times New Roman" w:cs="Times New Roman"/>
          <w:lang w:eastAsia="pl-PL"/>
        </w:rPr>
        <w:t xml:space="preserve">średnim przedsiębiorstwem, </w:t>
      </w:r>
    </w:p>
    <w:p w14:paraId="04077BCF" w14:textId="77777777" w:rsidR="00552B59" w:rsidRPr="004C219A" w:rsidRDefault="00552B59" w:rsidP="002C1C91">
      <w:pPr>
        <w:widowControl w:val="0"/>
        <w:numPr>
          <w:ilvl w:val="0"/>
          <w:numId w:val="30"/>
        </w:numPr>
        <w:tabs>
          <w:tab w:val="left" w:pos="851"/>
        </w:tabs>
        <w:spacing w:after="0" w:line="240" w:lineRule="auto"/>
        <w:contextualSpacing/>
        <w:jc w:val="both"/>
        <w:rPr>
          <w:rFonts w:ascii="Times New Roman" w:eastAsia="Times New Roman" w:hAnsi="Times New Roman" w:cs="Times New Roman"/>
          <w:lang w:eastAsia="pl-PL"/>
        </w:rPr>
      </w:pPr>
      <w:r w:rsidRPr="004C219A">
        <w:rPr>
          <w:rFonts w:ascii="Times New Roman" w:eastAsia="Times New Roman" w:hAnsi="Times New Roman" w:cs="Times New Roman"/>
          <w:lang w:eastAsia="pl-PL"/>
        </w:rPr>
        <w:t xml:space="preserve">jednoosobową działalność gospodarcza, </w:t>
      </w:r>
    </w:p>
    <w:p w14:paraId="2E255638" w14:textId="77777777" w:rsidR="00552B59" w:rsidRPr="004C219A" w:rsidRDefault="00552B59" w:rsidP="002C1C91">
      <w:pPr>
        <w:widowControl w:val="0"/>
        <w:numPr>
          <w:ilvl w:val="0"/>
          <w:numId w:val="30"/>
        </w:numPr>
        <w:tabs>
          <w:tab w:val="left" w:pos="851"/>
        </w:tabs>
        <w:spacing w:after="0" w:line="240" w:lineRule="auto"/>
        <w:contextualSpacing/>
        <w:jc w:val="both"/>
        <w:rPr>
          <w:rFonts w:ascii="Times New Roman" w:eastAsia="Times New Roman" w:hAnsi="Times New Roman" w:cs="Times New Roman"/>
          <w:lang w:eastAsia="pl-PL"/>
        </w:rPr>
      </w:pPr>
      <w:r w:rsidRPr="004C219A">
        <w:rPr>
          <w:rFonts w:ascii="Times New Roman" w:eastAsia="Times New Roman" w:hAnsi="Times New Roman" w:cs="Times New Roman"/>
          <w:lang w:eastAsia="pl-PL"/>
        </w:rPr>
        <w:t>osoba fizyczna nieprowadząca działalności gospodarczej,</w:t>
      </w:r>
    </w:p>
    <w:p w14:paraId="0BBA4C2F" w14:textId="7C1F8531" w:rsidR="00552B59" w:rsidRPr="002D42F6" w:rsidRDefault="00552B59" w:rsidP="002D42F6">
      <w:pPr>
        <w:widowControl w:val="0"/>
        <w:numPr>
          <w:ilvl w:val="0"/>
          <w:numId w:val="30"/>
        </w:numPr>
        <w:tabs>
          <w:tab w:val="left" w:pos="851"/>
        </w:tabs>
        <w:spacing w:after="0" w:line="240" w:lineRule="auto"/>
        <w:contextualSpacing/>
        <w:jc w:val="both"/>
        <w:rPr>
          <w:rFonts w:ascii="Times New Roman" w:hAnsi="Times New Roman" w:cs="Times New Roman"/>
        </w:rPr>
      </w:pPr>
      <w:r w:rsidRPr="002D42F6">
        <w:rPr>
          <w:rFonts w:ascii="Times New Roman" w:eastAsia="Times New Roman" w:hAnsi="Times New Roman" w:cs="Times New Roman"/>
          <w:lang w:eastAsia="pl-PL"/>
        </w:rPr>
        <w:t>inny rodzaj.</w:t>
      </w:r>
    </w:p>
    <w:p w14:paraId="7F88C0A8" w14:textId="2E88E070" w:rsidR="00B05354" w:rsidRPr="002B65D6" w:rsidRDefault="00B05354" w:rsidP="002B65D6">
      <w:pPr>
        <w:spacing w:before="120" w:after="120" w:line="240" w:lineRule="auto"/>
        <w:ind w:firstLine="646"/>
        <w:jc w:val="both"/>
        <w:rPr>
          <w:rFonts w:ascii="Times New Roman" w:eastAsia="Times New Roman" w:hAnsi="Times New Roman" w:cs="Times New Roman"/>
          <w:b/>
          <w:lang w:eastAsia="pl-PL"/>
        </w:rPr>
      </w:pPr>
      <w:r w:rsidRPr="004C219A">
        <w:rPr>
          <w:rFonts w:ascii="Times New Roman" w:eastAsia="Calibri" w:hAnsi="Times New Roman" w:cs="Times New Roman"/>
          <w:u w:val="single"/>
        </w:rPr>
        <w:t xml:space="preserve">Niniejszym składamy ofertę w postępowaniu prowadzonym w trybie przetargu nieograniczonego na: </w:t>
      </w:r>
      <w:r w:rsidR="002F2CA4" w:rsidRPr="002F2CA4">
        <w:rPr>
          <w:rFonts w:ascii="Times New Roman" w:hAnsi="Times New Roman" w:cs="Times New Roman"/>
          <w:b/>
          <w:bCs/>
          <w:sz w:val="24"/>
          <w:szCs w:val="24"/>
        </w:rPr>
        <w:t>Dostawa artykułów chemii gospodarczej i profesjonalnej</w:t>
      </w:r>
      <w:r w:rsidR="0007794C">
        <w:rPr>
          <w:rFonts w:ascii="Times New Roman" w:hAnsi="Times New Roman" w:cs="Times New Roman"/>
          <w:b/>
          <w:bCs/>
          <w:sz w:val="24"/>
          <w:szCs w:val="24"/>
        </w:rPr>
        <w:t>, n</w:t>
      </w:r>
      <w:r w:rsidR="00304F38" w:rsidRPr="002B65D6">
        <w:rPr>
          <w:rFonts w:ascii="Times New Roman" w:eastAsia="Times New Roman" w:hAnsi="Times New Roman" w:cs="Times New Roman"/>
          <w:b/>
          <w:lang w:eastAsia="pl-PL"/>
        </w:rPr>
        <w:t>r referencyjny AMW-KANC.SZP.2712.</w:t>
      </w:r>
      <w:r w:rsidR="002F2CA4">
        <w:rPr>
          <w:rFonts w:ascii="Times New Roman" w:eastAsia="Times New Roman" w:hAnsi="Times New Roman" w:cs="Times New Roman"/>
          <w:b/>
          <w:lang w:eastAsia="pl-PL"/>
        </w:rPr>
        <w:t>13</w:t>
      </w:r>
      <w:r w:rsidR="00304F38" w:rsidRPr="002B65D6">
        <w:rPr>
          <w:rFonts w:ascii="Times New Roman" w:eastAsia="Times New Roman" w:hAnsi="Times New Roman" w:cs="Times New Roman"/>
          <w:b/>
          <w:lang w:eastAsia="pl-PL"/>
        </w:rPr>
        <w:t>.202</w:t>
      </w:r>
      <w:r w:rsidR="002F2CA4">
        <w:rPr>
          <w:rFonts w:ascii="Times New Roman" w:eastAsia="Times New Roman" w:hAnsi="Times New Roman" w:cs="Times New Roman"/>
          <w:b/>
          <w:lang w:eastAsia="pl-PL"/>
        </w:rPr>
        <w:t>5</w:t>
      </w:r>
    </w:p>
    <w:p w14:paraId="03F49832" w14:textId="14180D9C" w:rsidR="006B1C0F" w:rsidRPr="00D41F83" w:rsidRDefault="006B1C0F" w:rsidP="006B1C0F">
      <w:pPr>
        <w:spacing w:after="0" w:line="240" w:lineRule="auto"/>
        <w:rPr>
          <w:rFonts w:ascii="Times New Roman" w:hAnsi="Times New Roman" w:cs="Times New Roman"/>
          <w:b/>
          <w:color w:val="000000" w:themeColor="text1"/>
        </w:rPr>
      </w:pPr>
      <w:r w:rsidRPr="006B1C0F">
        <w:rPr>
          <w:rFonts w:ascii="Times New Roman" w:hAnsi="Times New Roman" w:cs="Times New Roman"/>
          <w:b/>
          <w:color w:val="000000" w:themeColor="text1"/>
          <w:sz w:val="24"/>
          <w:szCs w:val="24"/>
          <w:u w:val="single"/>
        </w:rPr>
        <w:t xml:space="preserve">Część I </w:t>
      </w:r>
      <w:r w:rsidR="004B59C2">
        <w:rPr>
          <w:rFonts w:ascii="Times New Roman" w:hAnsi="Times New Roman" w:cs="Times New Roman"/>
          <w:b/>
          <w:color w:val="000000" w:themeColor="text1"/>
          <w:sz w:val="24"/>
          <w:szCs w:val="24"/>
          <w:u w:val="single"/>
        </w:rPr>
        <w:t>–</w:t>
      </w:r>
      <w:r w:rsidRPr="006B1C0F">
        <w:rPr>
          <w:rFonts w:ascii="Times New Roman" w:hAnsi="Times New Roman" w:cs="Times New Roman"/>
          <w:b/>
          <w:color w:val="000000" w:themeColor="text1"/>
          <w:sz w:val="24"/>
          <w:szCs w:val="24"/>
        </w:rPr>
        <w:t xml:space="preserve"> </w:t>
      </w:r>
      <w:r w:rsidR="002F2CA4" w:rsidRPr="002F2CA4">
        <w:rPr>
          <w:rFonts w:ascii="Times New Roman" w:eastAsia="Times New Roman" w:hAnsi="Times New Roman" w:cs="Times New Roman"/>
          <w:b/>
          <w:color w:val="000000" w:themeColor="text1"/>
          <w:sz w:val="24"/>
          <w:szCs w:val="24"/>
          <w:u w:val="single"/>
          <w:lang w:eastAsia="pl-PL"/>
        </w:rPr>
        <w:t>artykuły chemii gospodarczej</w:t>
      </w:r>
    </w:p>
    <w:p w14:paraId="597F6285" w14:textId="77777777" w:rsidR="006B1C0F" w:rsidRDefault="006B1C0F" w:rsidP="006B1C0F">
      <w:pPr>
        <w:spacing w:after="0" w:line="240" w:lineRule="auto"/>
        <w:rPr>
          <w:rFonts w:ascii="Times New Roman" w:hAnsi="Times New Roman" w:cs="Times New Roman"/>
          <w:b/>
          <w:color w:val="000000" w:themeColor="text1"/>
        </w:rPr>
      </w:pPr>
    </w:p>
    <w:p w14:paraId="06F3768A" w14:textId="77777777" w:rsidR="006B1C0F" w:rsidRPr="00D41F83" w:rsidRDefault="006B1C0F" w:rsidP="006B1C0F">
      <w:pPr>
        <w:spacing w:after="0" w:line="240" w:lineRule="auto"/>
        <w:rPr>
          <w:rFonts w:ascii="Times New Roman" w:hAnsi="Times New Roman" w:cs="Times New Roman"/>
          <w:b/>
          <w:color w:val="000000" w:themeColor="text1"/>
        </w:rPr>
      </w:pPr>
      <w:r w:rsidRPr="00D41F83">
        <w:rPr>
          <w:rFonts w:ascii="Times New Roman" w:hAnsi="Times New Roman" w:cs="Times New Roman"/>
          <w:b/>
          <w:color w:val="000000" w:themeColor="text1"/>
        </w:rPr>
        <w:t>cena netto</w:t>
      </w:r>
      <w:r w:rsidRPr="00D41F83">
        <w:rPr>
          <w:rFonts w:ascii="Times New Roman" w:hAnsi="Times New Roman" w:cs="Times New Roman"/>
          <w:color w:val="000000" w:themeColor="text1"/>
        </w:rPr>
        <w:t xml:space="preserve">............................................PLN </w:t>
      </w:r>
      <w:r w:rsidRPr="00D41F83">
        <w:rPr>
          <w:rFonts w:ascii="Times New Roman" w:hAnsi="Times New Roman" w:cs="Times New Roman"/>
          <w:color w:val="000000" w:themeColor="text1"/>
        </w:rPr>
        <w:cr/>
      </w:r>
    </w:p>
    <w:p w14:paraId="549A4A96" w14:textId="3608F86F" w:rsidR="006B1C0F" w:rsidRPr="00D41F83" w:rsidRDefault="006B1C0F" w:rsidP="006B1C0F">
      <w:pPr>
        <w:spacing w:after="0" w:line="240" w:lineRule="auto"/>
        <w:rPr>
          <w:rFonts w:ascii="Times New Roman" w:hAnsi="Times New Roman" w:cs="Times New Roman"/>
          <w:b/>
          <w:color w:val="000000" w:themeColor="text1"/>
        </w:rPr>
      </w:pPr>
      <w:r w:rsidRPr="00D41F83">
        <w:rPr>
          <w:rFonts w:ascii="Times New Roman" w:hAnsi="Times New Roman" w:cs="Times New Roman"/>
          <w:color w:val="000000" w:themeColor="text1"/>
        </w:rPr>
        <w:t>podatek VAT................................PLN</w:t>
      </w:r>
      <w:r w:rsidRPr="00D41F83">
        <w:rPr>
          <w:rFonts w:ascii="Times New Roman" w:hAnsi="Times New Roman" w:cs="Times New Roman"/>
          <w:color w:val="000000" w:themeColor="text1"/>
        </w:rPr>
        <w:cr/>
      </w:r>
    </w:p>
    <w:p w14:paraId="3E2C482A" w14:textId="77777777" w:rsidR="006B1C0F" w:rsidRDefault="006B1C0F" w:rsidP="006B1C0F">
      <w:pPr>
        <w:spacing w:after="0" w:line="240" w:lineRule="auto"/>
        <w:rPr>
          <w:rFonts w:ascii="Times New Roman" w:hAnsi="Times New Roman" w:cs="Times New Roman"/>
          <w:color w:val="000000" w:themeColor="text1"/>
        </w:rPr>
      </w:pPr>
      <w:r w:rsidRPr="00D41F83">
        <w:rPr>
          <w:rFonts w:ascii="Times New Roman" w:hAnsi="Times New Roman" w:cs="Times New Roman"/>
          <w:b/>
          <w:color w:val="000000" w:themeColor="text1"/>
        </w:rPr>
        <w:t>cena brutto</w:t>
      </w:r>
      <w:r w:rsidRPr="00D41F83">
        <w:rPr>
          <w:rFonts w:ascii="Times New Roman" w:hAnsi="Times New Roman" w:cs="Times New Roman"/>
          <w:color w:val="000000" w:themeColor="text1"/>
        </w:rPr>
        <w:t>..................................PLN</w:t>
      </w:r>
    </w:p>
    <w:p w14:paraId="69F9CB7E" w14:textId="77777777" w:rsidR="00745179" w:rsidRDefault="00745179" w:rsidP="006B1C0F">
      <w:pPr>
        <w:spacing w:after="0" w:line="240" w:lineRule="auto"/>
        <w:rPr>
          <w:rFonts w:ascii="Times New Roman" w:hAnsi="Times New Roman" w:cs="Times New Roman"/>
          <w:color w:val="000000" w:themeColor="text1"/>
        </w:rPr>
      </w:pPr>
    </w:p>
    <w:tbl>
      <w:tblPr>
        <w:tblW w:w="9493" w:type="dxa"/>
        <w:tblLayout w:type="fixed"/>
        <w:tblCellMar>
          <w:left w:w="10" w:type="dxa"/>
          <w:right w:w="10" w:type="dxa"/>
        </w:tblCellMar>
        <w:tblLook w:val="0000" w:firstRow="0" w:lastRow="0" w:firstColumn="0" w:lastColumn="0" w:noHBand="0" w:noVBand="0"/>
      </w:tblPr>
      <w:tblGrid>
        <w:gridCol w:w="421"/>
        <w:gridCol w:w="3778"/>
        <w:gridCol w:w="564"/>
        <w:gridCol w:w="477"/>
        <w:gridCol w:w="992"/>
        <w:gridCol w:w="426"/>
        <w:gridCol w:w="850"/>
        <w:gridCol w:w="851"/>
        <w:gridCol w:w="1134"/>
      </w:tblGrid>
      <w:tr w:rsidR="00E62708" w:rsidRPr="00745179" w14:paraId="48C9A953" w14:textId="77777777" w:rsidTr="00903EEA">
        <w:trPr>
          <w:trHeight w:val="600"/>
        </w:trPr>
        <w:tc>
          <w:tcPr>
            <w:tcW w:w="42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14:paraId="00086A42" w14:textId="77777777" w:rsidR="00E62708" w:rsidRPr="00745179" w:rsidRDefault="00E62708" w:rsidP="00E62708">
            <w:pPr>
              <w:spacing w:after="0" w:line="240" w:lineRule="auto"/>
              <w:rPr>
                <w:rFonts w:ascii="Times New Roman" w:hAnsi="Times New Roman" w:cs="Times New Roman"/>
                <w:color w:val="000000" w:themeColor="text1"/>
              </w:rPr>
            </w:pPr>
            <w:bookmarkStart w:id="8" w:name="Bookmark"/>
            <w:r w:rsidRPr="00745179">
              <w:rPr>
                <w:rFonts w:ascii="Times New Roman" w:hAnsi="Times New Roman" w:cs="Times New Roman"/>
                <w:color w:val="000000" w:themeColor="text1"/>
              </w:rPr>
              <w:t>LP</w:t>
            </w:r>
          </w:p>
        </w:tc>
        <w:tc>
          <w:tcPr>
            <w:tcW w:w="377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14:paraId="5DE11DB9" w14:textId="77777777" w:rsidR="00E62708" w:rsidRPr="00745179" w:rsidRDefault="00E62708" w:rsidP="00E62708">
            <w:pPr>
              <w:spacing w:after="0" w:line="240" w:lineRule="auto"/>
              <w:rPr>
                <w:rFonts w:ascii="Times New Roman" w:hAnsi="Times New Roman" w:cs="Times New Roman"/>
                <w:bCs/>
                <w:color w:val="000000" w:themeColor="text1"/>
              </w:rPr>
            </w:pPr>
            <w:r w:rsidRPr="00745179">
              <w:rPr>
                <w:rFonts w:ascii="Times New Roman" w:hAnsi="Times New Roman" w:cs="Times New Roman"/>
                <w:bCs/>
                <w:color w:val="000000" w:themeColor="text1"/>
              </w:rPr>
              <w:t>Nazwa asortymentu</w:t>
            </w:r>
          </w:p>
        </w:tc>
        <w:tc>
          <w:tcPr>
            <w:tcW w:w="56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14:paraId="203E2172" w14:textId="77777777" w:rsidR="00E62708" w:rsidRPr="00745179" w:rsidRDefault="00E62708" w:rsidP="00E62708">
            <w:pPr>
              <w:spacing w:after="0" w:line="240" w:lineRule="auto"/>
              <w:rPr>
                <w:rFonts w:ascii="Times New Roman" w:hAnsi="Times New Roman" w:cs="Times New Roman"/>
                <w:bCs/>
                <w:color w:val="000000" w:themeColor="text1"/>
              </w:rPr>
            </w:pPr>
            <w:r w:rsidRPr="00745179">
              <w:rPr>
                <w:rFonts w:ascii="Times New Roman" w:hAnsi="Times New Roman" w:cs="Times New Roman"/>
                <w:bCs/>
                <w:color w:val="000000" w:themeColor="text1"/>
              </w:rPr>
              <w:t>Mira</w:t>
            </w:r>
          </w:p>
        </w:tc>
        <w:tc>
          <w:tcPr>
            <w:tcW w:w="47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14:paraId="0A95CE5C" w14:textId="77777777" w:rsidR="00E62708" w:rsidRPr="00745179" w:rsidRDefault="00E62708" w:rsidP="00E62708">
            <w:pPr>
              <w:spacing w:after="0" w:line="240" w:lineRule="auto"/>
              <w:rPr>
                <w:rFonts w:ascii="Times New Roman" w:hAnsi="Times New Roman" w:cs="Times New Roman"/>
                <w:bCs/>
                <w:color w:val="000000" w:themeColor="text1"/>
              </w:rPr>
            </w:pPr>
            <w:r w:rsidRPr="00745179">
              <w:rPr>
                <w:rFonts w:ascii="Times New Roman" w:hAnsi="Times New Roman" w:cs="Times New Roman"/>
                <w:bCs/>
                <w:color w:val="000000" w:themeColor="text1"/>
              </w:rPr>
              <w:t>Ilość</w:t>
            </w: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14:paraId="301A5EE3" w14:textId="77777777" w:rsidR="00E62708" w:rsidRPr="00745179" w:rsidRDefault="00E62708" w:rsidP="00E62708">
            <w:pPr>
              <w:spacing w:after="0" w:line="240" w:lineRule="auto"/>
              <w:rPr>
                <w:rFonts w:ascii="Times New Roman" w:hAnsi="Times New Roman" w:cs="Times New Roman"/>
                <w:bCs/>
                <w:color w:val="000000" w:themeColor="text1"/>
              </w:rPr>
            </w:pPr>
            <w:r w:rsidRPr="00745179">
              <w:rPr>
                <w:rFonts w:ascii="Times New Roman" w:hAnsi="Times New Roman" w:cs="Times New Roman"/>
                <w:bCs/>
                <w:color w:val="000000" w:themeColor="text1"/>
              </w:rPr>
              <w:t>Cena</w:t>
            </w:r>
          </w:p>
          <w:p w14:paraId="7EB6FE88" w14:textId="77777777" w:rsidR="00E62708" w:rsidRPr="00745179" w:rsidRDefault="00E62708" w:rsidP="00E62708">
            <w:pPr>
              <w:spacing w:after="0" w:line="240" w:lineRule="auto"/>
              <w:rPr>
                <w:rFonts w:ascii="Times New Roman" w:hAnsi="Times New Roman" w:cs="Times New Roman"/>
                <w:bCs/>
                <w:color w:val="000000" w:themeColor="text1"/>
              </w:rPr>
            </w:pPr>
            <w:r w:rsidRPr="00745179">
              <w:rPr>
                <w:rFonts w:ascii="Times New Roman" w:hAnsi="Times New Roman" w:cs="Times New Roman"/>
                <w:bCs/>
                <w:color w:val="000000" w:themeColor="text1"/>
              </w:rPr>
              <w:t>Jednostkowa netto</w:t>
            </w:r>
          </w:p>
        </w:tc>
        <w:tc>
          <w:tcPr>
            <w:tcW w:w="42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4D4F9FF7" w14:textId="77777777" w:rsidR="00E62708" w:rsidRPr="00745179" w:rsidRDefault="00E62708" w:rsidP="00E62708">
            <w:pPr>
              <w:spacing w:after="0" w:line="240" w:lineRule="auto"/>
              <w:rPr>
                <w:rFonts w:ascii="Times New Roman" w:hAnsi="Times New Roman" w:cs="Times New Roman"/>
                <w:bCs/>
                <w:color w:val="000000" w:themeColor="text1"/>
              </w:rPr>
            </w:pPr>
            <w:r w:rsidRPr="00745179">
              <w:rPr>
                <w:rFonts w:ascii="Times New Roman" w:hAnsi="Times New Roman" w:cs="Times New Roman"/>
                <w:bCs/>
                <w:color w:val="000000" w:themeColor="text1"/>
              </w:rPr>
              <w:t>Vat</w:t>
            </w:r>
          </w:p>
          <w:p w14:paraId="02B8AA9D" w14:textId="77777777" w:rsidR="00E62708" w:rsidRPr="00745179" w:rsidRDefault="00E62708" w:rsidP="00E62708">
            <w:pPr>
              <w:spacing w:after="0" w:line="240" w:lineRule="auto"/>
              <w:rPr>
                <w:rFonts w:ascii="Times New Roman" w:hAnsi="Times New Roman" w:cs="Times New Roman"/>
                <w:bCs/>
                <w:color w:val="000000" w:themeColor="text1"/>
              </w:rPr>
            </w:pPr>
            <w:r w:rsidRPr="00745179">
              <w:rPr>
                <w:rFonts w:ascii="Times New Roman" w:hAnsi="Times New Roman" w:cs="Times New Roman"/>
                <w:bCs/>
                <w:color w:val="000000" w:themeColor="text1"/>
              </w:rPr>
              <w:t xml:space="preserve"> %</w:t>
            </w: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14:paraId="01760163" w14:textId="77777777" w:rsidR="00E62708" w:rsidRPr="00745179" w:rsidRDefault="00E62708" w:rsidP="00E62708">
            <w:pPr>
              <w:spacing w:after="0" w:line="240" w:lineRule="auto"/>
              <w:rPr>
                <w:rFonts w:ascii="Times New Roman" w:hAnsi="Times New Roman" w:cs="Times New Roman"/>
                <w:bCs/>
                <w:color w:val="000000" w:themeColor="text1"/>
              </w:rPr>
            </w:pPr>
            <w:r w:rsidRPr="00745179">
              <w:rPr>
                <w:rFonts w:ascii="Times New Roman" w:hAnsi="Times New Roman" w:cs="Times New Roman"/>
                <w:bCs/>
                <w:color w:val="000000" w:themeColor="text1"/>
              </w:rPr>
              <w:t>Wartość netto</w:t>
            </w:r>
          </w:p>
        </w:tc>
        <w:tc>
          <w:tcPr>
            <w:tcW w:w="85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14:paraId="271FD6DC" w14:textId="77777777" w:rsidR="00E62708" w:rsidRPr="00745179" w:rsidRDefault="00E62708" w:rsidP="00E62708">
            <w:pPr>
              <w:spacing w:after="0" w:line="240" w:lineRule="auto"/>
              <w:rPr>
                <w:rFonts w:ascii="Times New Roman" w:hAnsi="Times New Roman" w:cs="Times New Roman"/>
                <w:bCs/>
                <w:color w:val="000000" w:themeColor="text1"/>
              </w:rPr>
            </w:pPr>
            <w:r w:rsidRPr="00745179">
              <w:rPr>
                <w:rFonts w:ascii="Times New Roman" w:hAnsi="Times New Roman" w:cs="Times New Roman"/>
                <w:bCs/>
                <w:color w:val="000000" w:themeColor="text1"/>
              </w:rPr>
              <w:t>Wartość brutto</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0B8280A0" w14:textId="77777777" w:rsidR="00E62708" w:rsidRPr="00745179" w:rsidRDefault="00E62708" w:rsidP="00E62708">
            <w:pPr>
              <w:spacing w:after="0" w:line="240" w:lineRule="auto"/>
              <w:rPr>
                <w:rFonts w:ascii="Times New Roman" w:hAnsi="Times New Roman" w:cs="Times New Roman"/>
                <w:bCs/>
                <w:color w:val="000000" w:themeColor="text1"/>
              </w:rPr>
            </w:pPr>
            <w:r w:rsidRPr="00745179">
              <w:rPr>
                <w:rFonts w:ascii="Times New Roman" w:hAnsi="Times New Roman" w:cs="Times New Roman"/>
                <w:bCs/>
                <w:color w:val="000000" w:themeColor="text1"/>
              </w:rPr>
              <w:t>Nazwa produktu</w:t>
            </w:r>
          </w:p>
          <w:p w14:paraId="288D1E21" w14:textId="77777777" w:rsidR="00E62708" w:rsidRPr="00745179" w:rsidRDefault="00E62708" w:rsidP="00E62708">
            <w:pPr>
              <w:spacing w:after="0" w:line="240" w:lineRule="auto"/>
              <w:rPr>
                <w:rFonts w:ascii="Times New Roman" w:hAnsi="Times New Roman" w:cs="Times New Roman"/>
                <w:bCs/>
                <w:color w:val="000000" w:themeColor="text1"/>
              </w:rPr>
            </w:pPr>
            <w:r w:rsidRPr="00745179">
              <w:rPr>
                <w:rFonts w:ascii="Times New Roman" w:hAnsi="Times New Roman" w:cs="Times New Roman"/>
                <w:bCs/>
                <w:color w:val="000000" w:themeColor="text1"/>
              </w:rPr>
              <w:t>i producenta</w:t>
            </w:r>
          </w:p>
        </w:tc>
      </w:tr>
      <w:tr w:rsidR="00E62708" w:rsidRPr="00745179" w14:paraId="7E94CADB" w14:textId="77777777" w:rsidTr="00903EEA">
        <w:trPr>
          <w:trHeight w:val="300"/>
        </w:trPr>
        <w:tc>
          <w:tcPr>
            <w:tcW w:w="42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7B71A25D" w14:textId="77777777" w:rsidR="00E62708" w:rsidRPr="00745179" w:rsidRDefault="00E62708" w:rsidP="00E62708">
            <w:pPr>
              <w:spacing w:after="0" w:line="240" w:lineRule="auto"/>
              <w:rPr>
                <w:rFonts w:ascii="Times New Roman" w:hAnsi="Times New Roman" w:cs="Times New Roman"/>
                <w:color w:val="000000" w:themeColor="text1"/>
              </w:rPr>
            </w:pPr>
            <w:r w:rsidRPr="00745179">
              <w:rPr>
                <w:rFonts w:ascii="Times New Roman" w:hAnsi="Times New Roman" w:cs="Times New Roman"/>
                <w:color w:val="000000" w:themeColor="text1"/>
              </w:rPr>
              <w:t>1</w:t>
            </w:r>
          </w:p>
        </w:tc>
        <w:tc>
          <w:tcPr>
            <w:tcW w:w="377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516EBDC6" w14:textId="77777777" w:rsidR="00E62708" w:rsidRPr="00745179" w:rsidRDefault="00E62708" w:rsidP="00E62708">
            <w:pPr>
              <w:spacing w:after="0" w:line="240" w:lineRule="auto"/>
              <w:rPr>
                <w:rFonts w:ascii="Times New Roman" w:hAnsi="Times New Roman" w:cs="Times New Roman"/>
                <w:color w:val="000000" w:themeColor="text1"/>
              </w:rPr>
            </w:pPr>
            <w:r w:rsidRPr="00745179">
              <w:rPr>
                <w:rFonts w:ascii="Times New Roman" w:hAnsi="Times New Roman" w:cs="Times New Roman"/>
                <w:color w:val="000000" w:themeColor="text1"/>
              </w:rPr>
              <w:t>Aluminiowy trzonek do stelaży o długości 130-150cm.</w:t>
            </w:r>
          </w:p>
        </w:tc>
        <w:tc>
          <w:tcPr>
            <w:tcW w:w="56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207335AA" w14:textId="77777777" w:rsidR="00E62708" w:rsidRPr="00745179" w:rsidRDefault="00E62708" w:rsidP="00E62708">
            <w:pPr>
              <w:spacing w:after="0" w:line="240" w:lineRule="auto"/>
              <w:rPr>
                <w:rFonts w:ascii="Times New Roman" w:hAnsi="Times New Roman" w:cs="Times New Roman"/>
                <w:color w:val="000000" w:themeColor="text1"/>
              </w:rPr>
            </w:pPr>
            <w:r w:rsidRPr="00745179">
              <w:rPr>
                <w:rFonts w:ascii="Times New Roman" w:hAnsi="Times New Roman" w:cs="Times New Roman"/>
                <w:color w:val="000000" w:themeColor="text1"/>
              </w:rPr>
              <w:t>szt.</w:t>
            </w:r>
          </w:p>
        </w:tc>
        <w:tc>
          <w:tcPr>
            <w:tcW w:w="47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7EDE8156" w14:textId="77777777" w:rsidR="00E62708" w:rsidRPr="00745179" w:rsidRDefault="00E62708" w:rsidP="00E62708">
            <w:pPr>
              <w:spacing w:after="0" w:line="240" w:lineRule="auto"/>
              <w:rPr>
                <w:rFonts w:ascii="Times New Roman" w:hAnsi="Times New Roman" w:cs="Times New Roman"/>
                <w:color w:val="000000" w:themeColor="text1"/>
              </w:rPr>
            </w:pPr>
            <w:r w:rsidRPr="00745179">
              <w:rPr>
                <w:rFonts w:ascii="Times New Roman" w:hAnsi="Times New Roman" w:cs="Times New Roman"/>
                <w:color w:val="000000" w:themeColor="text1"/>
              </w:rPr>
              <w:t>50</w:t>
            </w: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14:paraId="3914C47E" w14:textId="77777777" w:rsidR="00E62708" w:rsidRPr="00745179" w:rsidRDefault="00E62708" w:rsidP="00E62708">
            <w:pPr>
              <w:spacing w:after="0" w:line="240" w:lineRule="auto"/>
              <w:rPr>
                <w:rFonts w:ascii="Times New Roman" w:hAnsi="Times New Roman" w:cs="Times New Roman"/>
                <w:color w:val="000000" w:themeColor="text1"/>
              </w:rPr>
            </w:pPr>
          </w:p>
        </w:tc>
        <w:tc>
          <w:tcPr>
            <w:tcW w:w="42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6CC2E02D" w14:textId="77777777" w:rsidR="00E62708" w:rsidRPr="00745179" w:rsidRDefault="00E62708" w:rsidP="00E62708">
            <w:pPr>
              <w:spacing w:after="0" w:line="240" w:lineRule="auto"/>
              <w:rPr>
                <w:rFonts w:ascii="Times New Roman" w:hAnsi="Times New Roman" w:cs="Times New Roman"/>
                <w:color w:val="000000" w:themeColor="text1"/>
              </w:rPr>
            </w:pPr>
            <w:r w:rsidRPr="00745179">
              <w:rPr>
                <w:rFonts w:ascii="Times New Roman" w:hAnsi="Times New Roman" w:cs="Times New Roman"/>
                <w:color w:val="000000" w:themeColor="text1"/>
              </w:rPr>
              <w:t>23%</w:t>
            </w: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14:paraId="0B1F065A" w14:textId="77777777" w:rsidR="00E62708" w:rsidRPr="00745179" w:rsidRDefault="00E62708" w:rsidP="00E62708">
            <w:pPr>
              <w:spacing w:after="0" w:line="240" w:lineRule="auto"/>
              <w:rPr>
                <w:rFonts w:ascii="Times New Roman" w:hAnsi="Times New Roman" w:cs="Times New Roman"/>
                <w:color w:val="000000" w:themeColor="text1"/>
              </w:rPr>
            </w:pPr>
          </w:p>
        </w:tc>
        <w:tc>
          <w:tcPr>
            <w:tcW w:w="85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14:paraId="404362AB" w14:textId="77777777" w:rsidR="00E62708" w:rsidRPr="00745179" w:rsidRDefault="00E62708" w:rsidP="00E62708">
            <w:pPr>
              <w:spacing w:after="0" w:line="240" w:lineRule="auto"/>
              <w:rPr>
                <w:rFonts w:ascii="Times New Roman" w:hAnsi="Times New Roman" w:cs="Times New Roman"/>
                <w:color w:val="000000" w:themeColor="text1"/>
              </w:rPr>
            </w:pP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742D07E5" w14:textId="77777777" w:rsidR="00E62708" w:rsidRPr="00745179" w:rsidRDefault="00E62708" w:rsidP="00E62708">
            <w:pPr>
              <w:spacing w:after="0" w:line="240" w:lineRule="auto"/>
              <w:rPr>
                <w:rFonts w:ascii="Times New Roman" w:hAnsi="Times New Roman" w:cs="Times New Roman"/>
                <w:color w:val="000000" w:themeColor="text1"/>
              </w:rPr>
            </w:pPr>
          </w:p>
        </w:tc>
      </w:tr>
      <w:tr w:rsidR="00E62708" w:rsidRPr="00745179" w14:paraId="186894D7" w14:textId="77777777" w:rsidTr="00903EEA">
        <w:trPr>
          <w:trHeight w:val="300"/>
        </w:trPr>
        <w:tc>
          <w:tcPr>
            <w:tcW w:w="42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2D373EB4" w14:textId="77777777" w:rsidR="00E62708" w:rsidRPr="00745179" w:rsidRDefault="00E62708" w:rsidP="00E62708">
            <w:pPr>
              <w:spacing w:after="0" w:line="240" w:lineRule="auto"/>
              <w:rPr>
                <w:rFonts w:ascii="Times New Roman" w:hAnsi="Times New Roman" w:cs="Times New Roman"/>
                <w:color w:val="000000" w:themeColor="text1"/>
              </w:rPr>
            </w:pPr>
            <w:r w:rsidRPr="00745179">
              <w:rPr>
                <w:rFonts w:ascii="Times New Roman" w:hAnsi="Times New Roman" w:cs="Times New Roman"/>
                <w:color w:val="000000" w:themeColor="text1"/>
              </w:rPr>
              <w:t>2</w:t>
            </w:r>
          </w:p>
        </w:tc>
        <w:tc>
          <w:tcPr>
            <w:tcW w:w="377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3B6D3EB5" w14:textId="77777777" w:rsidR="00E62708" w:rsidRPr="00745179" w:rsidRDefault="00E62708" w:rsidP="00E62708">
            <w:pPr>
              <w:spacing w:after="0" w:line="240" w:lineRule="auto"/>
              <w:rPr>
                <w:rFonts w:ascii="Times New Roman" w:hAnsi="Times New Roman" w:cs="Times New Roman"/>
                <w:color w:val="000000" w:themeColor="text1"/>
              </w:rPr>
            </w:pPr>
            <w:r w:rsidRPr="00745179">
              <w:rPr>
                <w:rFonts w:ascii="Times New Roman" w:hAnsi="Times New Roman" w:cs="Times New Roman"/>
                <w:color w:val="000000" w:themeColor="text1"/>
              </w:rPr>
              <w:t>Butelka z atomizerem o pojemności 1000ml. Butelka z końcówką rozpylającą.</w:t>
            </w:r>
          </w:p>
        </w:tc>
        <w:tc>
          <w:tcPr>
            <w:tcW w:w="56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690B6BE2" w14:textId="77777777" w:rsidR="00E62708" w:rsidRPr="00745179" w:rsidRDefault="00E62708" w:rsidP="00E62708">
            <w:pPr>
              <w:spacing w:after="0" w:line="240" w:lineRule="auto"/>
              <w:rPr>
                <w:rFonts w:ascii="Times New Roman" w:hAnsi="Times New Roman" w:cs="Times New Roman"/>
                <w:color w:val="000000" w:themeColor="text1"/>
              </w:rPr>
            </w:pPr>
            <w:r w:rsidRPr="00745179">
              <w:rPr>
                <w:rFonts w:ascii="Times New Roman" w:hAnsi="Times New Roman" w:cs="Times New Roman"/>
                <w:color w:val="000000" w:themeColor="text1"/>
              </w:rPr>
              <w:t>szt.</w:t>
            </w:r>
          </w:p>
        </w:tc>
        <w:tc>
          <w:tcPr>
            <w:tcW w:w="47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7636BDE6" w14:textId="77777777" w:rsidR="00E62708" w:rsidRPr="00745179" w:rsidRDefault="00E62708" w:rsidP="00E62708">
            <w:pPr>
              <w:spacing w:after="0" w:line="240" w:lineRule="auto"/>
              <w:rPr>
                <w:rFonts w:ascii="Times New Roman" w:hAnsi="Times New Roman" w:cs="Times New Roman"/>
                <w:color w:val="000000" w:themeColor="text1"/>
              </w:rPr>
            </w:pPr>
            <w:r w:rsidRPr="00745179">
              <w:rPr>
                <w:rFonts w:ascii="Times New Roman" w:hAnsi="Times New Roman" w:cs="Times New Roman"/>
                <w:color w:val="000000" w:themeColor="text1"/>
              </w:rPr>
              <w:t>250</w:t>
            </w: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14:paraId="2D2029FA" w14:textId="77777777" w:rsidR="00E62708" w:rsidRPr="00745179" w:rsidRDefault="00E62708" w:rsidP="00E62708">
            <w:pPr>
              <w:spacing w:after="0" w:line="240" w:lineRule="auto"/>
              <w:rPr>
                <w:rFonts w:ascii="Times New Roman" w:hAnsi="Times New Roman" w:cs="Times New Roman"/>
                <w:color w:val="000000" w:themeColor="text1"/>
              </w:rPr>
            </w:pPr>
          </w:p>
        </w:tc>
        <w:tc>
          <w:tcPr>
            <w:tcW w:w="42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45F71464" w14:textId="77777777" w:rsidR="00E62708" w:rsidRPr="00745179" w:rsidRDefault="00E62708" w:rsidP="00E62708">
            <w:pPr>
              <w:spacing w:after="0" w:line="240" w:lineRule="auto"/>
              <w:rPr>
                <w:rFonts w:ascii="Times New Roman" w:hAnsi="Times New Roman" w:cs="Times New Roman"/>
                <w:color w:val="000000" w:themeColor="text1"/>
              </w:rPr>
            </w:pPr>
            <w:r w:rsidRPr="00745179">
              <w:rPr>
                <w:rFonts w:ascii="Times New Roman" w:hAnsi="Times New Roman" w:cs="Times New Roman"/>
                <w:color w:val="000000" w:themeColor="text1"/>
              </w:rPr>
              <w:t>23%</w:t>
            </w: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14:paraId="32D61F7D" w14:textId="77777777" w:rsidR="00E62708" w:rsidRPr="00745179" w:rsidRDefault="00E62708" w:rsidP="00E62708">
            <w:pPr>
              <w:spacing w:after="0" w:line="240" w:lineRule="auto"/>
              <w:rPr>
                <w:rFonts w:ascii="Times New Roman" w:hAnsi="Times New Roman" w:cs="Times New Roman"/>
                <w:color w:val="000000" w:themeColor="text1"/>
              </w:rPr>
            </w:pPr>
          </w:p>
        </w:tc>
        <w:tc>
          <w:tcPr>
            <w:tcW w:w="85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14:paraId="5B82CC1C" w14:textId="77777777" w:rsidR="00E62708" w:rsidRPr="00745179" w:rsidRDefault="00E62708" w:rsidP="00E62708">
            <w:pPr>
              <w:spacing w:after="0" w:line="240" w:lineRule="auto"/>
              <w:rPr>
                <w:rFonts w:ascii="Times New Roman" w:hAnsi="Times New Roman" w:cs="Times New Roman"/>
                <w:color w:val="000000" w:themeColor="text1"/>
              </w:rPr>
            </w:pP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43DD35DF" w14:textId="77777777" w:rsidR="00E62708" w:rsidRPr="00745179" w:rsidRDefault="00E62708" w:rsidP="00E62708">
            <w:pPr>
              <w:spacing w:after="0" w:line="240" w:lineRule="auto"/>
              <w:rPr>
                <w:rFonts w:ascii="Times New Roman" w:hAnsi="Times New Roman" w:cs="Times New Roman"/>
                <w:color w:val="000000" w:themeColor="text1"/>
              </w:rPr>
            </w:pPr>
          </w:p>
        </w:tc>
      </w:tr>
      <w:tr w:rsidR="00E62708" w:rsidRPr="00745179" w14:paraId="4C42158E" w14:textId="77777777" w:rsidTr="00903EEA">
        <w:trPr>
          <w:trHeight w:val="300"/>
        </w:trPr>
        <w:tc>
          <w:tcPr>
            <w:tcW w:w="42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7F22B400" w14:textId="77777777" w:rsidR="00E62708" w:rsidRPr="00745179" w:rsidRDefault="00E62708" w:rsidP="00E62708">
            <w:pPr>
              <w:spacing w:after="0" w:line="240" w:lineRule="auto"/>
              <w:rPr>
                <w:rFonts w:ascii="Times New Roman" w:hAnsi="Times New Roman" w:cs="Times New Roman"/>
                <w:color w:val="000000" w:themeColor="text1"/>
              </w:rPr>
            </w:pPr>
            <w:r w:rsidRPr="00745179">
              <w:rPr>
                <w:rFonts w:ascii="Times New Roman" w:hAnsi="Times New Roman" w:cs="Times New Roman"/>
                <w:color w:val="000000" w:themeColor="text1"/>
              </w:rPr>
              <w:t>3</w:t>
            </w:r>
          </w:p>
        </w:tc>
        <w:tc>
          <w:tcPr>
            <w:tcW w:w="377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7160512B" w14:textId="77777777" w:rsidR="00E62708" w:rsidRPr="00745179" w:rsidRDefault="00E62708" w:rsidP="00E62708">
            <w:pPr>
              <w:spacing w:after="0" w:line="240" w:lineRule="auto"/>
              <w:rPr>
                <w:rFonts w:ascii="Times New Roman" w:hAnsi="Times New Roman" w:cs="Times New Roman"/>
                <w:color w:val="000000" w:themeColor="text1"/>
              </w:rPr>
            </w:pPr>
            <w:r w:rsidRPr="00745179">
              <w:rPr>
                <w:rFonts w:ascii="Times New Roman" w:hAnsi="Times New Roman" w:cs="Times New Roman"/>
                <w:color w:val="000000" w:themeColor="text1"/>
              </w:rPr>
              <w:t xml:space="preserve">Emulsja </w:t>
            </w:r>
            <w:proofErr w:type="spellStart"/>
            <w:r w:rsidRPr="00745179">
              <w:rPr>
                <w:rFonts w:ascii="Times New Roman" w:hAnsi="Times New Roman" w:cs="Times New Roman"/>
                <w:color w:val="000000" w:themeColor="text1"/>
              </w:rPr>
              <w:t>silikonowo-woskowa</w:t>
            </w:r>
            <w:proofErr w:type="spellEnd"/>
            <w:r w:rsidRPr="00745179">
              <w:rPr>
                <w:rFonts w:ascii="Times New Roman" w:hAnsi="Times New Roman" w:cs="Times New Roman"/>
                <w:color w:val="000000" w:themeColor="text1"/>
              </w:rPr>
              <w:t xml:space="preserve"> do konserwacji i pielęgnacji mebli, która ochraniaj czyszczoną powierzchnię nadając jej połysk. Mleczko musi zawierać </w:t>
            </w:r>
            <w:proofErr w:type="spellStart"/>
            <w:r w:rsidRPr="00745179">
              <w:rPr>
                <w:rFonts w:ascii="Times New Roman" w:hAnsi="Times New Roman" w:cs="Times New Roman"/>
                <w:color w:val="000000" w:themeColor="text1"/>
              </w:rPr>
              <w:t>polikarboksylany</w:t>
            </w:r>
            <w:proofErr w:type="spellEnd"/>
            <w:r w:rsidRPr="00745179">
              <w:rPr>
                <w:rFonts w:ascii="Times New Roman" w:hAnsi="Times New Roman" w:cs="Times New Roman"/>
                <w:color w:val="000000" w:themeColor="text1"/>
              </w:rPr>
              <w:t xml:space="preserve"> &lt;5%, </w:t>
            </w:r>
            <w:r w:rsidRPr="00745179">
              <w:rPr>
                <w:rFonts w:ascii="Times New Roman" w:hAnsi="Times New Roman" w:cs="Times New Roman"/>
                <w:color w:val="000000" w:themeColor="text1"/>
              </w:rPr>
              <w:lastRenderedPageBreak/>
              <w:t xml:space="preserve">kompozycję zapachową, </w:t>
            </w:r>
            <w:proofErr w:type="spellStart"/>
            <w:r w:rsidRPr="00745179">
              <w:rPr>
                <w:rFonts w:ascii="Times New Roman" w:hAnsi="Times New Roman" w:cs="Times New Roman"/>
                <w:color w:val="000000" w:themeColor="text1"/>
              </w:rPr>
              <w:t>pH</w:t>
            </w:r>
            <w:proofErr w:type="spellEnd"/>
            <w:r w:rsidRPr="00745179">
              <w:rPr>
                <w:rFonts w:ascii="Times New Roman" w:hAnsi="Times New Roman" w:cs="Times New Roman"/>
                <w:color w:val="000000" w:themeColor="text1"/>
              </w:rPr>
              <w:t xml:space="preserve"> 7-7,5, pojemność 250-300ml.</w:t>
            </w:r>
          </w:p>
        </w:tc>
        <w:tc>
          <w:tcPr>
            <w:tcW w:w="56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1716D17D" w14:textId="77777777" w:rsidR="00E62708" w:rsidRPr="00745179" w:rsidRDefault="00E62708" w:rsidP="00E62708">
            <w:pPr>
              <w:spacing w:after="0" w:line="240" w:lineRule="auto"/>
              <w:rPr>
                <w:rFonts w:ascii="Times New Roman" w:hAnsi="Times New Roman" w:cs="Times New Roman"/>
                <w:color w:val="000000" w:themeColor="text1"/>
              </w:rPr>
            </w:pPr>
            <w:r w:rsidRPr="00745179">
              <w:rPr>
                <w:rFonts w:ascii="Times New Roman" w:hAnsi="Times New Roman" w:cs="Times New Roman"/>
                <w:color w:val="000000" w:themeColor="text1"/>
              </w:rPr>
              <w:lastRenderedPageBreak/>
              <w:t>szt.</w:t>
            </w:r>
          </w:p>
        </w:tc>
        <w:tc>
          <w:tcPr>
            <w:tcW w:w="47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616F6D6B" w14:textId="77777777" w:rsidR="00E62708" w:rsidRPr="00745179" w:rsidRDefault="00E62708" w:rsidP="00E62708">
            <w:pPr>
              <w:spacing w:after="0" w:line="240" w:lineRule="auto"/>
              <w:rPr>
                <w:rFonts w:ascii="Times New Roman" w:hAnsi="Times New Roman" w:cs="Times New Roman"/>
                <w:color w:val="000000" w:themeColor="text1"/>
              </w:rPr>
            </w:pPr>
            <w:r w:rsidRPr="00745179">
              <w:rPr>
                <w:rFonts w:ascii="Times New Roman" w:hAnsi="Times New Roman" w:cs="Times New Roman"/>
                <w:color w:val="000000" w:themeColor="text1"/>
              </w:rPr>
              <w:t>200</w:t>
            </w: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14:paraId="0AC586E1" w14:textId="77777777" w:rsidR="00E62708" w:rsidRPr="00745179" w:rsidRDefault="00E62708" w:rsidP="00E62708">
            <w:pPr>
              <w:spacing w:after="0" w:line="240" w:lineRule="auto"/>
              <w:rPr>
                <w:rFonts w:ascii="Times New Roman" w:hAnsi="Times New Roman" w:cs="Times New Roman"/>
                <w:color w:val="000000" w:themeColor="text1"/>
              </w:rPr>
            </w:pPr>
          </w:p>
        </w:tc>
        <w:tc>
          <w:tcPr>
            <w:tcW w:w="42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56D41385" w14:textId="77777777" w:rsidR="00E62708" w:rsidRPr="00745179" w:rsidRDefault="00E62708" w:rsidP="00E62708">
            <w:pPr>
              <w:spacing w:after="0" w:line="240" w:lineRule="auto"/>
              <w:rPr>
                <w:rFonts w:ascii="Times New Roman" w:hAnsi="Times New Roman" w:cs="Times New Roman"/>
                <w:color w:val="000000" w:themeColor="text1"/>
              </w:rPr>
            </w:pPr>
            <w:r w:rsidRPr="00745179">
              <w:rPr>
                <w:rFonts w:ascii="Times New Roman" w:hAnsi="Times New Roman" w:cs="Times New Roman"/>
                <w:color w:val="000000" w:themeColor="text1"/>
              </w:rPr>
              <w:t>23%</w:t>
            </w: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14:paraId="20FDAE7C" w14:textId="77777777" w:rsidR="00E62708" w:rsidRPr="00745179" w:rsidRDefault="00E62708" w:rsidP="00E62708">
            <w:pPr>
              <w:spacing w:after="0" w:line="240" w:lineRule="auto"/>
              <w:rPr>
                <w:rFonts w:ascii="Times New Roman" w:hAnsi="Times New Roman" w:cs="Times New Roman"/>
                <w:color w:val="000000" w:themeColor="text1"/>
              </w:rPr>
            </w:pPr>
          </w:p>
        </w:tc>
        <w:tc>
          <w:tcPr>
            <w:tcW w:w="85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14:paraId="3F1B845E" w14:textId="77777777" w:rsidR="00E62708" w:rsidRPr="00745179" w:rsidRDefault="00E62708" w:rsidP="00E62708">
            <w:pPr>
              <w:spacing w:after="0" w:line="240" w:lineRule="auto"/>
              <w:rPr>
                <w:rFonts w:ascii="Times New Roman" w:hAnsi="Times New Roman" w:cs="Times New Roman"/>
                <w:color w:val="000000" w:themeColor="text1"/>
              </w:rPr>
            </w:pP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1DB1E244" w14:textId="77777777" w:rsidR="00E62708" w:rsidRPr="00745179" w:rsidRDefault="00E62708" w:rsidP="00E62708">
            <w:pPr>
              <w:spacing w:after="0" w:line="240" w:lineRule="auto"/>
              <w:rPr>
                <w:rFonts w:ascii="Times New Roman" w:hAnsi="Times New Roman" w:cs="Times New Roman"/>
                <w:color w:val="000000" w:themeColor="text1"/>
              </w:rPr>
            </w:pPr>
          </w:p>
        </w:tc>
      </w:tr>
      <w:tr w:rsidR="00E62708" w:rsidRPr="00745179" w14:paraId="5BDEAF9E" w14:textId="77777777" w:rsidTr="00903EEA">
        <w:trPr>
          <w:trHeight w:val="300"/>
        </w:trPr>
        <w:tc>
          <w:tcPr>
            <w:tcW w:w="42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1E41D409" w14:textId="77777777" w:rsidR="00E62708" w:rsidRPr="00745179" w:rsidRDefault="00E62708" w:rsidP="00E62708">
            <w:pPr>
              <w:spacing w:after="0" w:line="240" w:lineRule="auto"/>
              <w:rPr>
                <w:rFonts w:ascii="Times New Roman" w:hAnsi="Times New Roman" w:cs="Times New Roman"/>
                <w:color w:val="000000" w:themeColor="text1"/>
              </w:rPr>
            </w:pPr>
            <w:r w:rsidRPr="00745179">
              <w:rPr>
                <w:rFonts w:ascii="Times New Roman" w:hAnsi="Times New Roman" w:cs="Times New Roman"/>
                <w:color w:val="000000" w:themeColor="text1"/>
              </w:rPr>
              <w:t>4</w:t>
            </w:r>
          </w:p>
        </w:tc>
        <w:tc>
          <w:tcPr>
            <w:tcW w:w="377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5E7022E0" w14:textId="77777777" w:rsidR="00E62708" w:rsidRPr="00745179" w:rsidRDefault="00E62708" w:rsidP="00E62708">
            <w:pPr>
              <w:spacing w:after="0" w:line="240" w:lineRule="auto"/>
              <w:rPr>
                <w:rFonts w:ascii="Times New Roman" w:hAnsi="Times New Roman" w:cs="Times New Roman"/>
                <w:color w:val="000000" w:themeColor="text1"/>
              </w:rPr>
            </w:pPr>
            <w:r w:rsidRPr="00745179">
              <w:rPr>
                <w:rFonts w:ascii="Times New Roman" w:hAnsi="Times New Roman" w:cs="Times New Roman"/>
                <w:color w:val="000000" w:themeColor="text1"/>
              </w:rPr>
              <w:t>Gąbka profilowana do naczyń dwustronna – jedna strona powłoka szorstka, druga naturalna. Wymiar gąbki nie mniejszy niż 14,5 x 7,8 x 4,5cm. Opakowanie = 5 szt.</w:t>
            </w:r>
          </w:p>
        </w:tc>
        <w:tc>
          <w:tcPr>
            <w:tcW w:w="56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0EF6E1C4" w14:textId="77777777" w:rsidR="00E62708" w:rsidRPr="00745179" w:rsidRDefault="00E62708" w:rsidP="00E62708">
            <w:pPr>
              <w:spacing w:after="0" w:line="240" w:lineRule="auto"/>
              <w:rPr>
                <w:rFonts w:ascii="Times New Roman" w:hAnsi="Times New Roman" w:cs="Times New Roman"/>
                <w:color w:val="000000" w:themeColor="text1"/>
              </w:rPr>
            </w:pPr>
            <w:r w:rsidRPr="00745179">
              <w:rPr>
                <w:rFonts w:ascii="Times New Roman" w:hAnsi="Times New Roman" w:cs="Times New Roman"/>
                <w:color w:val="000000" w:themeColor="text1"/>
              </w:rPr>
              <w:t>opak.</w:t>
            </w:r>
          </w:p>
        </w:tc>
        <w:tc>
          <w:tcPr>
            <w:tcW w:w="47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303FCF61" w14:textId="77777777" w:rsidR="00E62708" w:rsidRPr="00745179" w:rsidRDefault="00E62708" w:rsidP="00E62708">
            <w:pPr>
              <w:spacing w:after="0" w:line="240" w:lineRule="auto"/>
              <w:rPr>
                <w:rFonts w:ascii="Times New Roman" w:hAnsi="Times New Roman" w:cs="Times New Roman"/>
                <w:color w:val="000000" w:themeColor="text1"/>
              </w:rPr>
            </w:pPr>
            <w:r w:rsidRPr="00745179">
              <w:rPr>
                <w:rFonts w:ascii="Times New Roman" w:hAnsi="Times New Roman" w:cs="Times New Roman"/>
                <w:color w:val="000000" w:themeColor="text1"/>
              </w:rPr>
              <w:t>450</w:t>
            </w: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14:paraId="1B039867" w14:textId="77777777" w:rsidR="00E62708" w:rsidRPr="00745179" w:rsidRDefault="00E62708" w:rsidP="00E62708">
            <w:pPr>
              <w:spacing w:after="0" w:line="240" w:lineRule="auto"/>
              <w:rPr>
                <w:rFonts w:ascii="Times New Roman" w:hAnsi="Times New Roman" w:cs="Times New Roman"/>
                <w:color w:val="000000" w:themeColor="text1"/>
              </w:rPr>
            </w:pPr>
          </w:p>
        </w:tc>
        <w:tc>
          <w:tcPr>
            <w:tcW w:w="42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73FA6AED" w14:textId="77777777" w:rsidR="00E62708" w:rsidRPr="00745179" w:rsidRDefault="00E62708" w:rsidP="00E62708">
            <w:pPr>
              <w:spacing w:after="0" w:line="240" w:lineRule="auto"/>
              <w:rPr>
                <w:rFonts w:ascii="Times New Roman" w:hAnsi="Times New Roman" w:cs="Times New Roman"/>
                <w:color w:val="000000" w:themeColor="text1"/>
              </w:rPr>
            </w:pPr>
            <w:r w:rsidRPr="00745179">
              <w:rPr>
                <w:rFonts w:ascii="Times New Roman" w:hAnsi="Times New Roman" w:cs="Times New Roman"/>
                <w:color w:val="000000" w:themeColor="text1"/>
              </w:rPr>
              <w:t>23%</w:t>
            </w: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14:paraId="68E4F92F" w14:textId="77777777" w:rsidR="00E62708" w:rsidRPr="00745179" w:rsidRDefault="00E62708" w:rsidP="00E62708">
            <w:pPr>
              <w:spacing w:after="0" w:line="240" w:lineRule="auto"/>
              <w:rPr>
                <w:rFonts w:ascii="Times New Roman" w:hAnsi="Times New Roman" w:cs="Times New Roman"/>
                <w:color w:val="000000" w:themeColor="text1"/>
              </w:rPr>
            </w:pPr>
          </w:p>
        </w:tc>
        <w:tc>
          <w:tcPr>
            <w:tcW w:w="85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14:paraId="33388047" w14:textId="77777777" w:rsidR="00E62708" w:rsidRPr="00745179" w:rsidRDefault="00E62708" w:rsidP="00E62708">
            <w:pPr>
              <w:spacing w:after="0" w:line="240" w:lineRule="auto"/>
              <w:rPr>
                <w:rFonts w:ascii="Times New Roman" w:hAnsi="Times New Roman" w:cs="Times New Roman"/>
                <w:color w:val="000000" w:themeColor="text1"/>
              </w:rPr>
            </w:pP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199DF578" w14:textId="77777777" w:rsidR="00E62708" w:rsidRPr="00745179" w:rsidRDefault="00E62708" w:rsidP="00E62708">
            <w:pPr>
              <w:spacing w:after="0" w:line="240" w:lineRule="auto"/>
              <w:rPr>
                <w:rFonts w:ascii="Times New Roman" w:hAnsi="Times New Roman" w:cs="Times New Roman"/>
                <w:color w:val="000000" w:themeColor="text1"/>
              </w:rPr>
            </w:pPr>
          </w:p>
        </w:tc>
      </w:tr>
      <w:tr w:rsidR="00E62708" w:rsidRPr="00745179" w14:paraId="4619A529" w14:textId="77777777" w:rsidTr="00903EEA">
        <w:trPr>
          <w:trHeight w:val="300"/>
        </w:trPr>
        <w:tc>
          <w:tcPr>
            <w:tcW w:w="42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090434FE" w14:textId="77777777" w:rsidR="00E62708" w:rsidRPr="00745179" w:rsidRDefault="00E62708" w:rsidP="00E62708">
            <w:pPr>
              <w:spacing w:after="0" w:line="240" w:lineRule="auto"/>
              <w:rPr>
                <w:rFonts w:ascii="Times New Roman" w:hAnsi="Times New Roman" w:cs="Times New Roman"/>
                <w:color w:val="000000" w:themeColor="text1"/>
              </w:rPr>
            </w:pPr>
            <w:r w:rsidRPr="00745179">
              <w:rPr>
                <w:rFonts w:ascii="Times New Roman" w:hAnsi="Times New Roman" w:cs="Times New Roman"/>
                <w:color w:val="000000" w:themeColor="text1"/>
              </w:rPr>
              <w:t>5</w:t>
            </w:r>
          </w:p>
        </w:tc>
        <w:tc>
          <w:tcPr>
            <w:tcW w:w="377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017199AB" w14:textId="77777777" w:rsidR="00E62708" w:rsidRPr="00745179" w:rsidRDefault="00E62708" w:rsidP="00E62708">
            <w:pPr>
              <w:spacing w:after="0" w:line="240" w:lineRule="auto"/>
              <w:rPr>
                <w:rFonts w:ascii="Times New Roman" w:hAnsi="Times New Roman" w:cs="Times New Roman"/>
                <w:color w:val="000000" w:themeColor="text1"/>
              </w:rPr>
            </w:pPr>
            <w:r w:rsidRPr="00745179">
              <w:rPr>
                <w:rFonts w:ascii="Times New Roman" w:hAnsi="Times New Roman" w:cs="Times New Roman"/>
                <w:color w:val="000000" w:themeColor="text1"/>
              </w:rPr>
              <w:t xml:space="preserve">Gotowy do użytku płyn do mycia szklanych powierzchni, okien, luster. Płyn na bazie etanolu w stężeniu od 3 - &lt;10%, </w:t>
            </w:r>
            <w:proofErr w:type="spellStart"/>
            <w:r w:rsidRPr="00745179">
              <w:rPr>
                <w:rFonts w:ascii="Times New Roman" w:hAnsi="Times New Roman" w:cs="Times New Roman"/>
                <w:color w:val="000000" w:themeColor="text1"/>
              </w:rPr>
              <w:t>pH</w:t>
            </w:r>
            <w:proofErr w:type="spellEnd"/>
            <w:r w:rsidRPr="00745179">
              <w:rPr>
                <w:rFonts w:ascii="Times New Roman" w:hAnsi="Times New Roman" w:cs="Times New Roman"/>
                <w:color w:val="000000" w:themeColor="text1"/>
              </w:rPr>
              <w:t xml:space="preserve"> 8-12, gęstość względna w 20 stopniach 0,986 – 0,994 g/cm3. Pojemność minimum 5L.</w:t>
            </w:r>
          </w:p>
        </w:tc>
        <w:tc>
          <w:tcPr>
            <w:tcW w:w="56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7E20DABB" w14:textId="77777777" w:rsidR="00E62708" w:rsidRPr="00745179" w:rsidRDefault="00E62708" w:rsidP="00E62708">
            <w:pPr>
              <w:spacing w:after="0" w:line="240" w:lineRule="auto"/>
              <w:rPr>
                <w:rFonts w:ascii="Times New Roman" w:hAnsi="Times New Roman" w:cs="Times New Roman"/>
                <w:color w:val="000000" w:themeColor="text1"/>
              </w:rPr>
            </w:pPr>
            <w:r w:rsidRPr="00745179">
              <w:rPr>
                <w:rFonts w:ascii="Times New Roman" w:hAnsi="Times New Roman" w:cs="Times New Roman"/>
                <w:color w:val="000000" w:themeColor="text1"/>
              </w:rPr>
              <w:t>szt.</w:t>
            </w:r>
          </w:p>
        </w:tc>
        <w:tc>
          <w:tcPr>
            <w:tcW w:w="47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4D743F2E" w14:textId="77777777" w:rsidR="00E62708" w:rsidRPr="00745179" w:rsidRDefault="00E62708" w:rsidP="00E62708">
            <w:pPr>
              <w:spacing w:after="0" w:line="240" w:lineRule="auto"/>
              <w:rPr>
                <w:rFonts w:ascii="Times New Roman" w:hAnsi="Times New Roman" w:cs="Times New Roman"/>
                <w:color w:val="000000" w:themeColor="text1"/>
              </w:rPr>
            </w:pPr>
            <w:r w:rsidRPr="00745179">
              <w:rPr>
                <w:rFonts w:ascii="Times New Roman" w:hAnsi="Times New Roman" w:cs="Times New Roman"/>
                <w:color w:val="000000" w:themeColor="text1"/>
              </w:rPr>
              <w:t>150</w:t>
            </w: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14:paraId="7FA8A7D7" w14:textId="77777777" w:rsidR="00E62708" w:rsidRPr="00745179" w:rsidRDefault="00E62708" w:rsidP="00E62708">
            <w:pPr>
              <w:spacing w:after="0" w:line="240" w:lineRule="auto"/>
              <w:rPr>
                <w:rFonts w:ascii="Times New Roman" w:hAnsi="Times New Roman" w:cs="Times New Roman"/>
                <w:color w:val="000000" w:themeColor="text1"/>
              </w:rPr>
            </w:pPr>
          </w:p>
        </w:tc>
        <w:tc>
          <w:tcPr>
            <w:tcW w:w="42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043BE509" w14:textId="77777777" w:rsidR="00E62708" w:rsidRPr="00745179" w:rsidRDefault="00E62708" w:rsidP="00E62708">
            <w:pPr>
              <w:spacing w:after="0" w:line="240" w:lineRule="auto"/>
              <w:rPr>
                <w:rFonts w:ascii="Times New Roman" w:hAnsi="Times New Roman" w:cs="Times New Roman"/>
                <w:color w:val="000000" w:themeColor="text1"/>
              </w:rPr>
            </w:pPr>
            <w:r w:rsidRPr="00745179">
              <w:rPr>
                <w:rFonts w:ascii="Times New Roman" w:hAnsi="Times New Roman" w:cs="Times New Roman"/>
                <w:color w:val="000000" w:themeColor="text1"/>
              </w:rPr>
              <w:t>23%</w:t>
            </w: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14:paraId="08CE3C8D" w14:textId="77777777" w:rsidR="00E62708" w:rsidRPr="00745179" w:rsidRDefault="00E62708" w:rsidP="00E62708">
            <w:pPr>
              <w:spacing w:after="0" w:line="240" w:lineRule="auto"/>
              <w:rPr>
                <w:rFonts w:ascii="Times New Roman" w:hAnsi="Times New Roman" w:cs="Times New Roman"/>
                <w:color w:val="000000" w:themeColor="text1"/>
              </w:rPr>
            </w:pPr>
          </w:p>
        </w:tc>
        <w:tc>
          <w:tcPr>
            <w:tcW w:w="85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14:paraId="6AF59C20" w14:textId="77777777" w:rsidR="00E62708" w:rsidRPr="00745179" w:rsidRDefault="00E62708" w:rsidP="00E62708">
            <w:pPr>
              <w:spacing w:after="0" w:line="240" w:lineRule="auto"/>
              <w:rPr>
                <w:rFonts w:ascii="Times New Roman" w:hAnsi="Times New Roman" w:cs="Times New Roman"/>
                <w:color w:val="000000" w:themeColor="text1"/>
              </w:rPr>
            </w:pP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6B736C96" w14:textId="77777777" w:rsidR="00E62708" w:rsidRPr="00745179" w:rsidRDefault="00E62708" w:rsidP="00E62708">
            <w:pPr>
              <w:spacing w:after="0" w:line="240" w:lineRule="auto"/>
              <w:rPr>
                <w:rFonts w:ascii="Times New Roman" w:hAnsi="Times New Roman" w:cs="Times New Roman"/>
                <w:color w:val="000000" w:themeColor="text1"/>
              </w:rPr>
            </w:pPr>
          </w:p>
        </w:tc>
      </w:tr>
      <w:tr w:rsidR="00E62708" w:rsidRPr="00745179" w14:paraId="7A7D0AC5" w14:textId="77777777" w:rsidTr="00903EEA">
        <w:trPr>
          <w:trHeight w:val="882"/>
        </w:trPr>
        <w:tc>
          <w:tcPr>
            <w:tcW w:w="42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60E1FAAC" w14:textId="77777777" w:rsidR="00E62708" w:rsidRPr="00745179" w:rsidRDefault="00E62708" w:rsidP="00E62708">
            <w:pPr>
              <w:spacing w:after="0" w:line="240" w:lineRule="auto"/>
              <w:rPr>
                <w:rFonts w:ascii="Times New Roman" w:hAnsi="Times New Roman" w:cs="Times New Roman"/>
                <w:color w:val="000000" w:themeColor="text1"/>
              </w:rPr>
            </w:pPr>
            <w:r w:rsidRPr="00745179">
              <w:rPr>
                <w:rFonts w:ascii="Times New Roman" w:hAnsi="Times New Roman" w:cs="Times New Roman"/>
                <w:color w:val="000000" w:themeColor="text1"/>
              </w:rPr>
              <w:t>6</w:t>
            </w:r>
          </w:p>
        </w:tc>
        <w:tc>
          <w:tcPr>
            <w:tcW w:w="377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585A7E16" w14:textId="77777777" w:rsidR="00E62708" w:rsidRPr="00745179" w:rsidRDefault="00E62708" w:rsidP="00E62708">
            <w:pPr>
              <w:spacing w:after="0" w:line="240" w:lineRule="auto"/>
              <w:rPr>
                <w:rFonts w:ascii="Times New Roman" w:hAnsi="Times New Roman" w:cs="Times New Roman"/>
                <w:color w:val="000000" w:themeColor="text1"/>
              </w:rPr>
            </w:pPr>
            <w:r w:rsidRPr="00745179">
              <w:rPr>
                <w:rFonts w:ascii="Times New Roman" w:hAnsi="Times New Roman" w:cs="Times New Roman"/>
                <w:color w:val="000000" w:themeColor="text1"/>
              </w:rPr>
              <w:t>Kij drewniany do miotły z gwintem plastikowym o długości 140-150 cm</w:t>
            </w:r>
          </w:p>
        </w:tc>
        <w:tc>
          <w:tcPr>
            <w:tcW w:w="56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22A3F786" w14:textId="77777777" w:rsidR="00E62708" w:rsidRPr="00745179" w:rsidRDefault="00E62708" w:rsidP="00E62708">
            <w:pPr>
              <w:spacing w:after="0" w:line="240" w:lineRule="auto"/>
              <w:rPr>
                <w:rFonts w:ascii="Times New Roman" w:hAnsi="Times New Roman" w:cs="Times New Roman"/>
                <w:color w:val="000000" w:themeColor="text1"/>
              </w:rPr>
            </w:pPr>
            <w:r w:rsidRPr="00745179">
              <w:rPr>
                <w:rFonts w:ascii="Times New Roman" w:hAnsi="Times New Roman" w:cs="Times New Roman"/>
                <w:color w:val="000000" w:themeColor="text1"/>
              </w:rPr>
              <w:t>szt.</w:t>
            </w:r>
          </w:p>
        </w:tc>
        <w:tc>
          <w:tcPr>
            <w:tcW w:w="47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075B87E1" w14:textId="77777777" w:rsidR="00E62708" w:rsidRPr="00745179" w:rsidRDefault="00E62708" w:rsidP="00E62708">
            <w:pPr>
              <w:spacing w:after="0" w:line="240" w:lineRule="auto"/>
              <w:rPr>
                <w:rFonts w:ascii="Times New Roman" w:hAnsi="Times New Roman" w:cs="Times New Roman"/>
                <w:color w:val="000000" w:themeColor="text1"/>
              </w:rPr>
            </w:pPr>
            <w:r w:rsidRPr="00745179">
              <w:rPr>
                <w:rFonts w:ascii="Times New Roman" w:hAnsi="Times New Roman" w:cs="Times New Roman"/>
                <w:color w:val="000000" w:themeColor="text1"/>
              </w:rPr>
              <w:t>200</w:t>
            </w: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14:paraId="5D787F0E" w14:textId="77777777" w:rsidR="00E62708" w:rsidRPr="00745179" w:rsidRDefault="00E62708" w:rsidP="00E62708">
            <w:pPr>
              <w:spacing w:after="0" w:line="240" w:lineRule="auto"/>
              <w:rPr>
                <w:rFonts w:ascii="Times New Roman" w:hAnsi="Times New Roman" w:cs="Times New Roman"/>
                <w:color w:val="000000" w:themeColor="text1"/>
              </w:rPr>
            </w:pPr>
          </w:p>
        </w:tc>
        <w:tc>
          <w:tcPr>
            <w:tcW w:w="42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72AF1E64" w14:textId="77777777" w:rsidR="00E62708" w:rsidRPr="00745179" w:rsidRDefault="00E62708" w:rsidP="00E62708">
            <w:pPr>
              <w:spacing w:after="0" w:line="240" w:lineRule="auto"/>
              <w:rPr>
                <w:rFonts w:ascii="Times New Roman" w:hAnsi="Times New Roman" w:cs="Times New Roman"/>
                <w:color w:val="000000" w:themeColor="text1"/>
              </w:rPr>
            </w:pPr>
            <w:r w:rsidRPr="00745179">
              <w:rPr>
                <w:rFonts w:ascii="Times New Roman" w:hAnsi="Times New Roman" w:cs="Times New Roman"/>
                <w:color w:val="000000" w:themeColor="text1"/>
              </w:rPr>
              <w:t>23%</w:t>
            </w: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14:paraId="432DC828" w14:textId="77777777" w:rsidR="00E62708" w:rsidRPr="00745179" w:rsidRDefault="00E62708" w:rsidP="00E62708">
            <w:pPr>
              <w:spacing w:after="0" w:line="240" w:lineRule="auto"/>
              <w:rPr>
                <w:rFonts w:ascii="Times New Roman" w:hAnsi="Times New Roman" w:cs="Times New Roman"/>
                <w:color w:val="000000" w:themeColor="text1"/>
              </w:rPr>
            </w:pPr>
          </w:p>
        </w:tc>
        <w:tc>
          <w:tcPr>
            <w:tcW w:w="85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14:paraId="4E647AAD" w14:textId="77777777" w:rsidR="00E62708" w:rsidRPr="00745179" w:rsidRDefault="00E62708" w:rsidP="00E62708">
            <w:pPr>
              <w:spacing w:after="0" w:line="240" w:lineRule="auto"/>
              <w:rPr>
                <w:rFonts w:ascii="Times New Roman" w:hAnsi="Times New Roman" w:cs="Times New Roman"/>
                <w:color w:val="000000" w:themeColor="text1"/>
              </w:rPr>
            </w:pP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7FC31802" w14:textId="77777777" w:rsidR="00E62708" w:rsidRPr="00745179" w:rsidRDefault="00E62708" w:rsidP="00E62708">
            <w:pPr>
              <w:spacing w:after="0" w:line="240" w:lineRule="auto"/>
              <w:rPr>
                <w:rFonts w:ascii="Times New Roman" w:hAnsi="Times New Roman" w:cs="Times New Roman"/>
                <w:color w:val="000000" w:themeColor="text1"/>
              </w:rPr>
            </w:pPr>
          </w:p>
        </w:tc>
      </w:tr>
      <w:tr w:rsidR="00E62708" w:rsidRPr="00745179" w14:paraId="06125B6A" w14:textId="77777777" w:rsidTr="00903EEA">
        <w:trPr>
          <w:trHeight w:val="300"/>
        </w:trPr>
        <w:tc>
          <w:tcPr>
            <w:tcW w:w="42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2A13261F" w14:textId="77777777" w:rsidR="00E62708" w:rsidRPr="00745179" w:rsidRDefault="00E62708" w:rsidP="00E62708">
            <w:pPr>
              <w:spacing w:after="0" w:line="240" w:lineRule="auto"/>
              <w:rPr>
                <w:rFonts w:ascii="Times New Roman" w:hAnsi="Times New Roman" w:cs="Times New Roman"/>
                <w:color w:val="000000" w:themeColor="text1"/>
              </w:rPr>
            </w:pPr>
            <w:r w:rsidRPr="00745179">
              <w:rPr>
                <w:rFonts w:ascii="Times New Roman" w:hAnsi="Times New Roman" w:cs="Times New Roman"/>
                <w:color w:val="000000" w:themeColor="text1"/>
              </w:rPr>
              <w:t>7</w:t>
            </w:r>
          </w:p>
        </w:tc>
        <w:tc>
          <w:tcPr>
            <w:tcW w:w="377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3BAA4529" w14:textId="77777777" w:rsidR="00E62708" w:rsidRPr="00745179" w:rsidRDefault="00E62708" w:rsidP="00E62708">
            <w:pPr>
              <w:spacing w:after="0" w:line="240" w:lineRule="auto"/>
              <w:rPr>
                <w:rFonts w:ascii="Times New Roman" w:hAnsi="Times New Roman" w:cs="Times New Roman"/>
                <w:color w:val="000000" w:themeColor="text1"/>
              </w:rPr>
            </w:pPr>
            <w:r w:rsidRPr="00745179">
              <w:rPr>
                <w:rFonts w:ascii="Times New Roman" w:hAnsi="Times New Roman" w:cs="Times New Roman"/>
                <w:color w:val="000000" w:themeColor="text1"/>
              </w:rPr>
              <w:t>Kij teleskopowy plastik-gwint 85-150cm</w:t>
            </w:r>
          </w:p>
        </w:tc>
        <w:tc>
          <w:tcPr>
            <w:tcW w:w="56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0E2BFDD4" w14:textId="77777777" w:rsidR="00E62708" w:rsidRPr="00745179" w:rsidRDefault="00E62708" w:rsidP="00E62708">
            <w:pPr>
              <w:spacing w:after="0" w:line="240" w:lineRule="auto"/>
              <w:rPr>
                <w:rFonts w:ascii="Times New Roman" w:hAnsi="Times New Roman" w:cs="Times New Roman"/>
                <w:color w:val="000000" w:themeColor="text1"/>
              </w:rPr>
            </w:pPr>
            <w:r w:rsidRPr="00745179">
              <w:rPr>
                <w:rFonts w:ascii="Times New Roman" w:hAnsi="Times New Roman" w:cs="Times New Roman"/>
                <w:color w:val="000000" w:themeColor="text1"/>
              </w:rPr>
              <w:t>szt.</w:t>
            </w:r>
          </w:p>
        </w:tc>
        <w:tc>
          <w:tcPr>
            <w:tcW w:w="47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48B56FE1" w14:textId="77777777" w:rsidR="00E62708" w:rsidRPr="00745179" w:rsidRDefault="00E62708" w:rsidP="00E62708">
            <w:pPr>
              <w:spacing w:after="0" w:line="240" w:lineRule="auto"/>
              <w:rPr>
                <w:rFonts w:ascii="Times New Roman" w:hAnsi="Times New Roman" w:cs="Times New Roman"/>
                <w:color w:val="000000" w:themeColor="text1"/>
              </w:rPr>
            </w:pPr>
            <w:r w:rsidRPr="00745179">
              <w:rPr>
                <w:rFonts w:ascii="Times New Roman" w:hAnsi="Times New Roman" w:cs="Times New Roman"/>
                <w:color w:val="000000" w:themeColor="text1"/>
              </w:rPr>
              <w:t>200</w:t>
            </w: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14:paraId="7391D79D" w14:textId="77777777" w:rsidR="00E62708" w:rsidRPr="00745179" w:rsidRDefault="00E62708" w:rsidP="00E62708">
            <w:pPr>
              <w:spacing w:after="0" w:line="240" w:lineRule="auto"/>
              <w:rPr>
                <w:rFonts w:ascii="Times New Roman" w:hAnsi="Times New Roman" w:cs="Times New Roman"/>
                <w:color w:val="000000" w:themeColor="text1"/>
              </w:rPr>
            </w:pPr>
          </w:p>
        </w:tc>
        <w:tc>
          <w:tcPr>
            <w:tcW w:w="42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3D0989D0" w14:textId="77777777" w:rsidR="00E62708" w:rsidRPr="00745179" w:rsidRDefault="00E62708" w:rsidP="00E62708">
            <w:pPr>
              <w:spacing w:after="0" w:line="240" w:lineRule="auto"/>
              <w:rPr>
                <w:rFonts w:ascii="Times New Roman" w:hAnsi="Times New Roman" w:cs="Times New Roman"/>
                <w:color w:val="000000" w:themeColor="text1"/>
              </w:rPr>
            </w:pPr>
            <w:r w:rsidRPr="00745179">
              <w:rPr>
                <w:rFonts w:ascii="Times New Roman" w:hAnsi="Times New Roman" w:cs="Times New Roman"/>
                <w:color w:val="000000" w:themeColor="text1"/>
              </w:rPr>
              <w:t>23%</w:t>
            </w: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14:paraId="31F8BA11" w14:textId="77777777" w:rsidR="00E62708" w:rsidRPr="00745179" w:rsidRDefault="00E62708" w:rsidP="00E62708">
            <w:pPr>
              <w:spacing w:after="0" w:line="240" w:lineRule="auto"/>
              <w:rPr>
                <w:rFonts w:ascii="Times New Roman" w:hAnsi="Times New Roman" w:cs="Times New Roman"/>
                <w:color w:val="000000" w:themeColor="text1"/>
              </w:rPr>
            </w:pPr>
          </w:p>
        </w:tc>
        <w:tc>
          <w:tcPr>
            <w:tcW w:w="85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14:paraId="2E06FF49" w14:textId="77777777" w:rsidR="00E62708" w:rsidRPr="00745179" w:rsidRDefault="00E62708" w:rsidP="00E62708">
            <w:pPr>
              <w:spacing w:after="0" w:line="240" w:lineRule="auto"/>
              <w:rPr>
                <w:rFonts w:ascii="Times New Roman" w:hAnsi="Times New Roman" w:cs="Times New Roman"/>
                <w:color w:val="000000" w:themeColor="text1"/>
              </w:rPr>
            </w:pP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5D7C5694" w14:textId="77777777" w:rsidR="00E62708" w:rsidRPr="00745179" w:rsidRDefault="00E62708" w:rsidP="00E62708">
            <w:pPr>
              <w:spacing w:after="0" w:line="240" w:lineRule="auto"/>
              <w:rPr>
                <w:rFonts w:ascii="Times New Roman" w:hAnsi="Times New Roman" w:cs="Times New Roman"/>
                <w:color w:val="000000" w:themeColor="text1"/>
              </w:rPr>
            </w:pPr>
          </w:p>
        </w:tc>
      </w:tr>
      <w:tr w:rsidR="00E62708" w:rsidRPr="00745179" w14:paraId="5B38F417" w14:textId="77777777" w:rsidTr="00903EEA">
        <w:trPr>
          <w:trHeight w:val="300"/>
        </w:trPr>
        <w:tc>
          <w:tcPr>
            <w:tcW w:w="42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0949975A" w14:textId="77777777" w:rsidR="00E62708" w:rsidRPr="00745179" w:rsidRDefault="00E62708" w:rsidP="00E62708">
            <w:pPr>
              <w:spacing w:after="0" w:line="240" w:lineRule="auto"/>
              <w:rPr>
                <w:rFonts w:ascii="Times New Roman" w:hAnsi="Times New Roman" w:cs="Times New Roman"/>
                <w:color w:val="000000" w:themeColor="text1"/>
              </w:rPr>
            </w:pPr>
            <w:r w:rsidRPr="00745179">
              <w:rPr>
                <w:rFonts w:ascii="Times New Roman" w:hAnsi="Times New Roman" w:cs="Times New Roman"/>
                <w:color w:val="000000" w:themeColor="text1"/>
              </w:rPr>
              <w:t>8</w:t>
            </w:r>
          </w:p>
        </w:tc>
        <w:tc>
          <w:tcPr>
            <w:tcW w:w="377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674000C1" w14:textId="77777777" w:rsidR="00E62708" w:rsidRPr="00745179" w:rsidRDefault="00E62708" w:rsidP="00E62708">
            <w:pPr>
              <w:spacing w:after="0" w:line="240" w:lineRule="auto"/>
              <w:rPr>
                <w:rFonts w:ascii="Times New Roman" w:hAnsi="Times New Roman" w:cs="Times New Roman"/>
                <w:color w:val="000000" w:themeColor="text1"/>
              </w:rPr>
            </w:pPr>
            <w:r w:rsidRPr="00745179">
              <w:rPr>
                <w:rFonts w:ascii="Times New Roman" w:hAnsi="Times New Roman" w:cs="Times New Roman"/>
                <w:color w:val="000000" w:themeColor="text1"/>
              </w:rPr>
              <w:t xml:space="preserve">Kostki do pisuaru o intensywnym, przyjemnym i trwałym zapachu do neutralizacji nieprzyjemnej woni w pisuarach. Nie mogą zawierać </w:t>
            </w:r>
            <w:proofErr w:type="spellStart"/>
            <w:r w:rsidRPr="00745179">
              <w:rPr>
                <w:rFonts w:ascii="Times New Roman" w:hAnsi="Times New Roman" w:cs="Times New Roman"/>
                <w:color w:val="000000" w:themeColor="text1"/>
              </w:rPr>
              <w:t>paradichlorobenzenu</w:t>
            </w:r>
            <w:proofErr w:type="spellEnd"/>
            <w:r w:rsidRPr="00745179">
              <w:rPr>
                <w:rFonts w:ascii="Times New Roman" w:hAnsi="Times New Roman" w:cs="Times New Roman"/>
                <w:color w:val="000000" w:themeColor="text1"/>
              </w:rPr>
              <w:t xml:space="preserve">, </w:t>
            </w:r>
            <w:proofErr w:type="spellStart"/>
            <w:r w:rsidRPr="00745179">
              <w:rPr>
                <w:rFonts w:ascii="Times New Roman" w:hAnsi="Times New Roman" w:cs="Times New Roman"/>
                <w:color w:val="000000" w:themeColor="text1"/>
              </w:rPr>
              <w:t>pH</w:t>
            </w:r>
            <w:proofErr w:type="spellEnd"/>
            <w:r w:rsidRPr="00745179">
              <w:rPr>
                <w:rFonts w:ascii="Times New Roman" w:hAnsi="Times New Roman" w:cs="Times New Roman"/>
                <w:color w:val="000000" w:themeColor="text1"/>
              </w:rPr>
              <w:t xml:space="preserve"> 8-8,5, 1op=1kg.</w:t>
            </w:r>
          </w:p>
        </w:tc>
        <w:tc>
          <w:tcPr>
            <w:tcW w:w="56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1D69DAA3" w14:textId="77777777" w:rsidR="00E62708" w:rsidRPr="00745179" w:rsidRDefault="00E62708" w:rsidP="00E62708">
            <w:pPr>
              <w:spacing w:after="0" w:line="240" w:lineRule="auto"/>
              <w:rPr>
                <w:rFonts w:ascii="Times New Roman" w:hAnsi="Times New Roman" w:cs="Times New Roman"/>
                <w:color w:val="000000" w:themeColor="text1"/>
              </w:rPr>
            </w:pPr>
            <w:r w:rsidRPr="00745179">
              <w:rPr>
                <w:rFonts w:ascii="Times New Roman" w:hAnsi="Times New Roman" w:cs="Times New Roman"/>
                <w:color w:val="000000" w:themeColor="text1"/>
              </w:rPr>
              <w:t>op.</w:t>
            </w:r>
          </w:p>
        </w:tc>
        <w:tc>
          <w:tcPr>
            <w:tcW w:w="47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00F54F9F" w14:textId="77777777" w:rsidR="00E62708" w:rsidRPr="00745179" w:rsidRDefault="00E62708" w:rsidP="00E62708">
            <w:pPr>
              <w:spacing w:after="0" w:line="240" w:lineRule="auto"/>
              <w:rPr>
                <w:rFonts w:ascii="Times New Roman" w:hAnsi="Times New Roman" w:cs="Times New Roman"/>
                <w:color w:val="000000" w:themeColor="text1"/>
              </w:rPr>
            </w:pPr>
            <w:r w:rsidRPr="00745179">
              <w:rPr>
                <w:rFonts w:ascii="Times New Roman" w:hAnsi="Times New Roman" w:cs="Times New Roman"/>
                <w:color w:val="000000" w:themeColor="text1"/>
              </w:rPr>
              <w:t>100</w:t>
            </w: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14:paraId="5DFC4746" w14:textId="77777777" w:rsidR="00E62708" w:rsidRPr="00745179" w:rsidRDefault="00E62708" w:rsidP="00E62708">
            <w:pPr>
              <w:spacing w:after="0" w:line="240" w:lineRule="auto"/>
              <w:rPr>
                <w:rFonts w:ascii="Times New Roman" w:hAnsi="Times New Roman" w:cs="Times New Roman"/>
                <w:color w:val="000000" w:themeColor="text1"/>
              </w:rPr>
            </w:pPr>
          </w:p>
        </w:tc>
        <w:tc>
          <w:tcPr>
            <w:tcW w:w="42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32473155" w14:textId="77777777" w:rsidR="00E62708" w:rsidRPr="00745179" w:rsidRDefault="00E62708" w:rsidP="00E62708">
            <w:pPr>
              <w:spacing w:after="0" w:line="240" w:lineRule="auto"/>
              <w:rPr>
                <w:rFonts w:ascii="Times New Roman" w:hAnsi="Times New Roman" w:cs="Times New Roman"/>
                <w:color w:val="000000" w:themeColor="text1"/>
              </w:rPr>
            </w:pPr>
            <w:r w:rsidRPr="00745179">
              <w:rPr>
                <w:rFonts w:ascii="Times New Roman" w:hAnsi="Times New Roman" w:cs="Times New Roman"/>
                <w:color w:val="000000" w:themeColor="text1"/>
              </w:rPr>
              <w:t>23%</w:t>
            </w: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14:paraId="703C5435" w14:textId="77777777" w:rsidR="00E62708" w:rsidRPr="00745179" w:rsidRDefault="00E62708" w:rsidP="00E62708">
            <w:pPr>
              <w:spacing w:after="0" w:line="240" w:lineRule="auto"/>
              <w:rPr>
                <w:rFonts w:ascii="Times New Roman" w:hAnsi="Times New Roman" w:cs="Times New Roman"/>
                <w:color w:val="000000" w:themeColor="text1"/>
              </w:rPr>
            </w:pPr>
          </w:p>
        </w:tc>
        <w:tc>
          <w:tcPr>
            <w:tcW w:w="85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14:paraId="55775649" w14:textId="77777777" w:rsidR="00E62708" w:rsidRPr="00745179" w:rsidRDefault="00E62708" w:rsidP="00E62708">
            <w:pPr>
              <w:spacing w:after="0" w:line="240" w:lineRule="auto"/>
              <w:rPr>
                <w:rFonts w:ascii="Times New Roman" w:hAnsi="Times New Roman" w:cs="Times New Roman"/>
                <w:color w:val="000000" w:themeColor="text1"/>
              </w:rPr>
            </w:pP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5E36110C" w14:textId="77777777" w:rsidR="00E62708" w:rsidRPr="00745179" w:rsidRDefault="00E62708" w:rsidP="00E62708">
            <w:pPr>
              <w:spacing w:after="0" w:line="240" w:lineRule="auto"/>
              <w:rPr>
                <w:rFonts w:ascii="Times New Roman" w:hAnsi="Times New Roman" w:cs="Times New Roman"/>
                <w:color w:val="000000" w:themeColor="text1"/>
              </w:rPr>
            </w:pPr>
          </w:p>
        </w:tc>
      </w:tr>
      <w:tr w:rsidR="00E62708" w:rsidRPr="00745179" w14:paraId="4BC0F573" w14:textId="77777777" w:rsidTr="00903EEA">
        <w:trPr>
          <w:trHeight w:val="560"/>
        </w:trPr>
        <w:tc>
          <w:tcPr>
            <w:tcW w:w="42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32F9046D" w14:textId="77777777" w:rsidR="00E62708" w:rsidRPr="00745179" w:rsidRDefault="00E62708" w:rsidP="00E62708">
            <w:pPr>
              <w:spacing w:after="0" w:line="240" w:lineRule="auto"/>
              <w:rPr>
                <w:rFonts w:ascii="Times New Roman" w:hAnsi="Times New Roman" w:cs="Times New Roman"/>
                <w:color w:val="000000" w:themeColor="text1"/>
              </w:rPr>
            </w:pPr>
            <w:r w:rsidRPr="00745179">
              <w:rPr>
                <w:rFonts w:ascii="Times New Roman" w:hAnsi="Times New Roman" w:cs="Times New Roman"/>
                <w:color w:val="000000" w:themeColor="text1"/>
              </w:rPr>
              <w:t>9</w:t>
            </w:r>
          </w:p>
        </w:tc>
        <w:tc>
          <w:tcPr>
            <w:tcW w:w="377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162B9CEC" w14:textId="77777777" w:rsidR="00E62708" w:rsidRPr="00745179" w:rsidRDefault="00E62708" w:rsidP="00E62708">
            <w:pPr>
              <w:spacing w:after="0" w:line="240" w:lineRule="auto"/>
              <w:rPr>
                <w:rFonts w:ascii="Times New Roman" w:hAnsi="Times New Roman" w:cs="Times New Roman"/>
                <w:color w:val="000000" w:themeColor="text1"/>
              </w:rPr>
            </w:pPr>
            <w:r w:rsidRPr="00745179">
              <w:rPr>
                <w:rFonts w:ascii="Times New Roman" w:hAnsi="Times New Roman" w:cs="Times New Roman"/>
                <w:color w:val="000000" w:themeColor="text1"/>
              </w:rPr>
              <w:t xml:space="preserve">Kostka zapachowa do WC z koszykiem, o pojemności 40 g, świeżym zapachu. Musi posiadać właściwości biobójcze (potwierdzone wpisem do preparatów </w:t>
            </w:r>
            <w:proofErr w:type="spellStart"/>
            <w:r w:rsidRPr="00745179">
              <w:rPr>
                <w:rFonts w:ascii="Times New Roman" w:hAnsi="Times New Roman" w:cs="Times New Roman"/>
                <w:color w:val="000000" w:themeColor="text1"/>
              </w:rPr>
              <w:t>biobiójczych</w:t>
            </w:r>
            <w:proofErr w:type="spellEnd"/>
            <w:r w:rsidRPr="00745179">
              <w:rPr>
                <w:rFonts w:ascii="Times New Roman" w:hAnsi="Times New Roman" w:cs="Times New Roman"/>
                <w:color w:val="000000" w:themeColor="text1"/>
              </w:rPr>
              <w:t xml:space="preserve">), odpowiednio wyprofilowany uchwyt, który łatwo można umocować i pozostaje na miejscu krawędzi muszli WC. W składzie musi zawierać </w:t>
            </w:r>
            <w:proofErr w:type="spellStart"/>
            <w:r w:rsidRPr="00745179">
              <w:rPr>
                <w:rFonts w:ascii="Times New Roman" w:hAnsi="Times New Roman" w:cs="Times New Roman"/>
                <w:color w:val="000000" w:themeColor="text1"/>
              </w:rPr>
              <w:t>Dihydrat</w:t>
            </w:r>
            <w:proofErr w:type="spellEnd"/>
            <w:r w:rsidRPr="00745179">
              <w:rPr>
                <w:rFonts w:ascii="Times New Roman" w:hAnsi="Times New Roman" w:cs="Times New Roman"/>
                <w:color w:val="000000" w:themeColor="text1"/>
              </w:rPr>
              <w:t xml:space="preserve"> </w:t>
            </w:r>
            <w:proofErr w:type="spellStart"/>
            <w:r w:rsidRPr="00745179">
              <w:rPr>
                <w:rFonts w:ascii="Times New Roman" w:hAnsi="Times New Roman" w:cs="Times New Roman"/>
                <w:color w:val="000000" w:themeColor="text1"/>
              </w:rPr>
              <w:t>dichloroizocyjanuranu</w:t>
            </w:r>
            <w:proofErr w:type="spellEnd"/>
            <w:r w:rsidRPr="00745179">
              <w:rPr>
                <w:rFonts w:ascii="Times New Roman" w:hAnsi="Times New Roman" w:cs="Times New Roman"/>
                <w:color w:val="000000" w:themeColor="text1"/>
              </w:rPr>
              <w:t xml:space="preserve"> sodu (zaw. 9g/100g).</w:t>
            </w:r>
          </w:p>
        </w:tc>
        <w:tc>
          <w:tcPr>
            <w:tcW w:w="56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222FBC9D" w14:textId="77777777" w:rsidR="00E62708" w:rsidRPr="00745179" w:rsidRDefault="00E62708" w:rsidP="00E62708">
            <w:pPr>
              <w:spacing w:after="0" w:line="240" w:lineRule="auto"/>
              <w:rPr>
                <w:rFonts w:ascii="Times New Roman" w:hAnsi="Times New Roman" w:cs="Times New Roman"/>
                <w:color w:val="000000" w:themeColor="text1"/>
              </w:rPr>
            </w:pPr>
            <w:r w:rsidRPr="00745179">
              <w:rPr>
                <w:rFonts w:ascii="Times New Roman" w:hAnsi="Times New Roman" w:cs="Times New Roman"/>
                <w:color w:val="000000" w:themeColor="text1"/>
              </w:rPr>
              <w:t>szt.</w:t>
            </w:r>
          </w:p>
        </w:tc>
        <w:tc>
          <w:tcPr>
            <w:tcW w:w="47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1C639353" w14:textId="77777777" w:rsidR="00E62708" w:rsidRPr="00745179" w:rsidRDefault="00E62708" w:rsidP="00E62708">
            <w:pPr>
              <w:spacing w:after="0" w:line="240" w:lineRule="auto"/>
              <w:rPr>
                <w:rFonts w:ascii="Times New Roman" w:hAnsi="Times New Roman" w:cs="Times New Roman"/>
                <w:color w:val="000000" w:themeColor="text1"/>
              </w:rPr>
            </w:pPr>
            <w:r w:rsidRPr="00745179">
              <w:rPr>
                <w:rFonts w:ascii="Times New Roman" w:hAnsi="Times New Roman" w:cs="Times New Roman"/>
                <w:color w:val="000000" w:themeColor="text1"/>
              </w:rPr>
              <w:t>1000</w:t>
            </w: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14:paraId="3317AB26" w14:textId="77777777" w:rsidR="00E62708" w:rsidRPr="00745179" w:rsidRDefault="00E62708" w:rsidP="00E62708">
            <w:pPr>
              <w:spacing w:after="0" w:line="240" w:lineRule="auto"/>
              <w:rPr>
                <w:rFonts w:ascii="Times New Roman" w:hAnsi="Times New Roman" w:cs="Times New Roman"/>
                <w:color w:val="000000" w:themeColor="text1"/>
              </w:rPr>
            </w:pPr>
          </w:p>
        </w:tc>
        <w:tc>
          <w:tcPr>
            <w:tcW w:w="42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2E0D9C09" w14:textId="77777777" w:rsidR="00E62708" w:rsidRPr="00745179" w:rsidRDefault="00E62708" w:rsidP="00E62708">
            <w:pPr>
              <w:spacing w:after="0" w:line="240" w:lineRule="auto"/>
              <w:rPr>
                <w:rFonts w:ascii="Times New Roman" w:hAnsi="Times New Roman" w:cs="Times New Roman"/>
                <w:color w:val="000000" w:themeColor="text1"/>
              </w:rPr>
            </w:pPr>
            <w:r w:rsidRPr="00745179">
              <w:rPr>
                <w:rFonts w:ascii="Times New Roman" w:hAnsi="Times New Roman" w:cs="Times New Roman"/>
                <w:color w:val="000000" w:themeColor="text1"/>
              </w:rPr>
              <w:t>23%</w:t>
            </w: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14:paraId="5B27C6D5" w14:textId="77777777" w:rsidR="00E62708" w:rsidRPr="00745179" w:rsidRDefault="00E62708" w:rsidP="00E62708">
            <w:pPr>
              <w:spacing w:after="0" w:line="240" w:lineRule="auto"/>
              <w:rPr>
                <w:rFonts w:ascii="Times New Roman" w:hAnsi="Times New Roman" w:cs="Times New Roman"/>
                <w:color w:val="000000" w:themeColor="text1"/>
              </w:rPr>
            </w:pPr>
          </w:p>
        </w:tc>
        <w:tc>
          <w:tcPr>
            <w:tcW w:w="85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14:paraId="2003B0BF" w14:textId="77777777" w:rsidR="00E62708" w:rsidRPr="00745179" w:rsidRDefault="00E62708" w:rsidP="00E62708">
            <w:pPr>
              <w:spacing w:after="0" w:line="240" w:lineRule="auto"/>
              <w:rPr>
                <w:rFonts w:ascii="Times New Roman" w:hAnsi="Times New Roman" w:cs="Times New Roman"/>
                <w:color w:val="000000" w:themeColor="text1"/>
              </w:rPr>
            </w:pP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48A06148" w14:textId="77777777" w:rsidR="00E62708" w:rsidRPr="00745179" w:rsidRDefault="00E62708" w:rsidP="00E62708">
            <w:pPr>
              <w:spacing w:after="0" w:line="240" w:lineRule="auto"/>
              <w:rPr>
                <w:rFonts w:ascii="Times New Roman" w:hAnsi="Times New Roman" w:cs="Times New Roman"/>
                <w:color w:val="000000" w:themeColor="text1"/>
              </w:rPr>
            </w:pPr>
          </w:p>
        </w:tc>
      </w:tr>
      <w:tr w:rsidR="00E62708" w:rsidRPr="00745179" w14:paraId="327B8B1B" w14:textId="77777777" w:rsidTr="00903EEA">
        <w:trPr>
          <w:trHeight w:val="300"/>
        </w:trPr>
        <w:tc>
          <w:tcPr>
            <w:tcW w:w="42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44952501" w14:textId="77777777" w:rsidR="00E62708" w:rsidRPr="00745179" w:rsidRDefault="00E62708" w:rsidP="00E62708">
            <w:pPr>
              <w:spacing w:after="0" w:line="240" w:lineRule="auto"/>
              <w:rPr>
                <w:rFonts w:ascii="Times New Roman" w:hAnsi="Times New Roman" w:cs="Times New Roman"/>
                <w:color w:val="000000" w:themeColor="text1"/>
              </w:rPr>
            </w:pPr>
            <w:r w:rsidRPr="00745179">
              <w:rPr>
                <w:rFonts w:ascii="Times New Roman" w:hAnsi="Times New Roman" w:cs="Times New Roman"/>
                <w:color w:val="000000" w:themeColor="text1"/>
              </w:rPr>
              <w:t>10</w:t>
            </w:r>
          </w:p>
        </w:tc>
        <w:tc>
          <w:tcPr>
            <w:tcW w:w="377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28B9643E" w14:textId="77777777" w:rsidR="00E62708" w:rsidRPr="00745179" w:rsidRDefault="00E62708" w:rsidP="00E62708">
            <w:pPr>
              <w:spacing w:after="0" w:line="240" w:lineRule="auto"/>
              <w:rPr>
                <w:rFonts w:ascii="Times New Roman" w:hAnsi="Times New Roman" w:cs="Times New Roman"/>
                <w:color w:val="000000" w:themeColor="text1"/>
              </w:rPr>
            </w:pPr>
            <w:r w:rsidRPr="00745179">
              <w:rPr>
                <w:rFonts w:ascii="Times New Roman" w:hAnsi="Times New Roman" w:cs="Times New Roman"/>
                <w:color w:val="000000" w:themeColor="text1"/>
              </w:rPr>
              <w:t>Kosz uchylny z wiekiem, wykonany z tworzywa sztucznego, pojemność 30l, dostosowany do jednorazowych worków. Kosz o wymiarach: 35,7 x 28,3 x h 54,1 cm</w:t>
            </w:r>
          </w:p>
        </w:tc>
        <w:tc>
          <w:tcPr>
            <w:tcW w:w="56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6B475FEF" w14:textId="77777777" w:rsidR="00E62708" w:rsidRPr="00745179" w:rsidRDefault="00E62708" w:rsidP="00E62708">
            <w:pPr>
              <w:spacing w:after="0" w:line="240" w:lineRule="auto"/>
              <w:rPr>
                <w:rFonts w:ascii="Times New Roman" w:hAnsi="Times New Roman" w:cs="Times New Roman"/>
                <w:color w:val="000000" w:themeColor="text1"/>
              </w:rPr>
            </w:pPr>
            <w:r w:rsidRPr="00745179">
              <w:rPr>
                <w:rFonts w:ascii="Times New Roman" w:hAnsi="Times New Roman" w:cs="Times New Roman"/>
                <w:color w:val="000000" w:themeColor="text1"/>
              </w:rPr>
              <w:t>szt.</w:t>
            </w:r>
          </w:p>
        </w:tc>
        <w:tc>
          <w:tcPr>
            <w:tcW w:w="47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2C38439E" w14:textId="77777777" w:rsidR="00E62708" w:rsidRPr="00745179" w:rsidRDefault="00E62708" w:rsidP="00E62708">
            <w:pPr>
              <w:spacing w:after="0" w:line="240" w:lineRule="auto"/>
              <w:rPr>
                <w:rFonts w:ascii="Times New Roman" w:hAnsi="Times New Roman" w:cs="Times New Roman"/>
                <w:color w:val="000000" w:themeColor="text1"/>
              </w:rPr>
            </w:pPr>
            <w:r w:rsidRPr="00745179">
              <w:rPr>
                <w:rFonts w:ascii="Times New Roman" w:hAnsi="Times New Roman" w:cs="Times New Roman"/>
                <w:color w:val="000000" w:themeColor="text1"/>
              </w:rPr>
              <w:t>120</w:t>
            </w: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14:paraId="0586DE8B" w14:textId="77777777" w:rsidR="00E62708" w:rsidRPr="00745179" w:rsidRDefault="00E62708" w:rsidP="00E62708">
            <w:pPr>
              <w:spacing w:after="0" w:line="240" w:lineRule="auto"/>
              <w:rPr>
                <w:rFonts w:ascii="Times New Roman" w:hAnsi="Times New Roman" w:cs="Times New Roman"/>
                <w:color w:val="000000" w:themeColor="text1"/>
              </w:rPr>
            </w:pPr>
          </w:p>
        </w:tc>
        <w:tc>
          <w:tcPr>
            <w:tcW w:w="42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22141B51" w14:textId="77777777" w:rsidR="00E62708" w:rsidRPr="00745179" w:rsidRDefault="00E62708" w:rsidP="00E62708">
            <w:pPr>
              <w:spacing w:after="0" w:line="240" w:lineRule="auto"/>
              <w:rPr>
                <w:rFonts w:ascii="Times New Roman" w:hAnsi="Times New Roman" w:cs="Times New Roman"/>
                <w:color w:val="000000" w:themeColor="text1"/>
              </w:rPr>
            </w:pPr>
            <w:r w:rsidRPr="00745179">
              <w:rPr>
                <w:rFonts w:ascii="Times New Roman" w:hAnsi="Times New Roman" w:cs="Times New Roman"/>
                <w:color w:val="000000" w:themeColor="text1"/>
              </w:rPr>
              <w:t>23%</w:t>
            </w: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14:paraId="7868BB54" w14:textId="77777777" w:rsidR="00E62708" w:rsidRPr="00745179" w:rsidRDefault="00E62708" w:rsidP="00E62708">
            <w:pPr>
              <w:spacing w:after="0" w:line="240" w:lineRule="auto"/>
              <w:rPr>
                <w:rFonts w:ascii="Times New Roman" w:hAnsi="Times New Roman" w:cs="Times New Roman"/>
                <w:color w:val="000000" w:themeColor="text1"/>
              </w:rPr>
            </w:pPr>
          </w:p>
        </w:tc>
        <w:tc>
          <w:tcPr>
            <w:tcW w:w="85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14:paraId="64E77B9A" w14:textId="77777777" w:rsidR="00E62708" w:rsidRPr="00745179" w:rsidRDefault="00E62708" w:rsidP="00E62708">
            <w:pPr>
              <w:spacing w:after="0" w:line="240" w:lineRule="auto"/>
              <w:rPr>
                <w:rFonts w:ascii="Times New Roman" w:hAnsi="Times New Roman" w:cs="Times New Roman"/>
                <w:color w:val="000000" w:themeColor="text1"/>
              </w:rPr>
            </w:pP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1F7DA6FA" w14:textId="77777777" w:rsidR="00E62708" w:rsidRPr="00745179" w:rsidRDefault="00E62708" w:rsidP="00E62708">
            <w:pPr>
              <w:spacing w:after="0" w:line="240" w:lineRule="auto"/>
              <w:rPr>
                <w:rFonts w:ascii="Times New Roman" w:hAnsi="Times New Roman" w:cs="Times New Roman"/>
                <w:color w:val="000000" w:themeColor="text1"/>
              </w:rPr>
            </w:pPr>
          </w:p>
        </w:tc>
      </w:tr>
      <w:tr w:rsidR="00E62708" w:rsidRPr="00745179" w14:paraId="7004CAB4" w14:textId="77777777" w:rsidTr="00903EEA">
        <w:trPr>
          <w:trHeight w:val="300"/>
        </w:trPr>
        <w:tc>
          <w:tcPr>
            <w:tcW w:w="42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48944CD2" w14:textId="77777777" w:rsidR="00E62708" w:rsidRPr="00745179" w:rsidRDefault="00E62708" w:rsidP="00E62708">
            <w:pPr>
              <w:spacing w:after="0" w:line="240" w:lineRule="auto"/>
              <w:rPr>
                <w:rFonts w:ascii="Times New Roman" w:hAnsi="Times New Roman" w:cs="Times New Roman"/>
                <w:color w:val="000000" w:themeColor="text1"/>
              </w:rPr>
            </w:pPr>
            <w:r w:rsidRPr="00745179">
              <w:rPr>
                <w:rFonts w:ascii="Times New Roman" w:hAnsi="Times New Roman" w:cs="Times New Roman"/>
                <w:color w:val="000000" w:themeColor="text1"/>
              </w:rPr>
              <w:t>11</w:t>
            </w:r>
          </w:p>
        </w:tc>
        <w:tc>
          <w:tcPr>
            <w:tcW w:w="377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7C53EF19" w14:textId="77777777" w:rsidR="00E62708" w:rsidRPr="00745179" w:rsidRDefault="00E62708" w:rsidP="00E62708">
            <w:pPr>
              <w:spacing w:after="0" w:line="240" w:lineRule="auto"/>
              <w:rPr>
                <w:rFonts w:ascii="Times New Roman" w:hAnsi="Times New Roman" w:cs="Times New Roman"/>
                <w:color w:val="000000" w:themeColor="text1"/>
              </w:rPr>
            </w:pPr>
            <w:r w:rsidRPr="00745179">
              <w:rPr>
                <w:rFonts w:ascii="Times New Roman" w:hAnsi="Times New Roman" w:cs="Times New Roman"/>
                <w:color w:val="000000" w:themeColor="text1"/>
              </w:rPr>
              <w:t>Kosz uchylny z wiekiem, wykonany z tworzywa sztucznego o pojemności 50l, dostosowany do jednorazowych worków. Kosz o wymiarach: 39,3 x 32,5 x h65,5 cm</w:t>
            </w:r>
          </w:p>
        </w:tc>
        <w:tc>
          <w:tcPr>
            <w:tcW w:w="56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3B0897FB" w14:textId="77777777" w:rsidR="00E62708" w:rsidRPr="00745179" w:rsidRDefault="00E62708" w:rsidP="00E62708">
            <w:pPr>
              <w:spacing w:after="0" w:line="240" w:lineRule="auto"/>
              <w:rPr>
                <w:rFonts w:ascii="Times New Roman" w:hAnsi="Times New Roman" w:cs="Times New Roman"/>
                <w:color w:val="000000" w:themeColor="text1"/>
              </w:rPr>
            </w:pPr>
            <w:r w:rsidRPr="00745179">
              <w:rPr>
                <w:rFonts w:ascii="Times New Roman" w:hAnsi="Times New Roman" w:cs="Times New Roman"/>
                <w:color w:val="000000" w:themeColor="text1"/>
              </w:rPr>
              <w:t>szt.</w:t>
            </w:r>
          </w:p>
        </w:tc>
        <w:tc>
          <w:tcPr>
            <w:tcW w:w="47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53BB4270" w14:textId="77777777" w:rsidR="00E62708" w:rsidRPr="00745179" w:rsidRDefault="00E62708" w:rsidP="00E62708">
            <w:pPr>
              <w:spacing w:after="0" w:line="240" w:lineRule="auto"/>
              <w:rPr>
                <w:rFonts w:ascii="Times New Roman" w:hAnsi="Times New Roman" w:cs="Times New Roman"/>
                <w:color w:val="000000" w:themeColor="text1"/>
              </w:rPr>
            </w:pPr>
            <w:r w:rsidRPr="00745179">
              <w:rPr>
                <w:rFonts w:ascii="Times New Roman" w:hAnsi="Times New Roman" w:cs="Times New Roman"/>
                <w:color w:val="000000" w:themeColor="text1"/>
              </w:rPr>
              <w:t>100</w:t>
            </w: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14:paraId="51F09CC0" w14:textId="77777777" w:rsidR="00E62708" w:rsidRPr="00745179" w:rsidRDefault="00E62708" w:rsidP="00E62708">
            <w:pPr>
              <w:spacing w:after="0" w:line="240" w:lineRule="auto"/>
              <w:rPr>
                <w:rFonts w:ascii="Times New Roman" w:hAnsi="Times New Roman" w:cs="Times New Roman"/>
                <w:color w:val="000000" w:themeColor="text1"/>
              </w:rPr>
            </w:pPr>
          </w:p>
        </w:tc>
        <w:tc>
          <w:tcPr>
            <w:tcW w:w="42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16BA5854" w14:textId="77777777" w:rsidR="00E62708" w:rsidRPr="00745179" w:rsidRDefault="00E62708" w:rsidP="00E62708">
            <w:pPr>
              <w:spacing w:after="0" w:line="240" w:lineRule="auto"/>
              <w:rPr>
                <w:rFonts w:ascii="Times New Roman" w:hAnsi="Times New Roman" w:cs="Times New Roman"/>
                <w:color w:val="000000" w:themeColor="text1"/>
              </w:rPr>
            </w:pPr>
            <w:r w:rsidRPr="00745179">
              <w:rPr>
                <w:rFonts w:ascii="Times New Roman" w:hAnsi="Times New Roman" w:cs="Times New Roman"/>
                <w:color w:val="000000" w:themeColor="text1"/>
              </w:rPr>
              <w:t>23%</w:t>
            </w: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14:paraId="05DB5B8C" w14:textId="77777777" w:rsidR="00E62708" w:rsidRPr="00745179" w:rsidRDefault="00E62708" w:rsidP="00E62708">
            <w:pPr>
              <w:spacing w:after="0" w:line="240" w:lineRule="auto"/>
              <w:rPr>
                <w:rFonts w:ascii="Times New Roman" w:hAnsi="Times New Roman" w:cs="Times New Roman"/>
                <w:color w:val="000000" w:themeColor="text1"/>
              </w:rPr>
            </w:pPr>
          </w:p>
        </w:tc>
        <w:tc>
          <w:tcPr>
            <w:tcW w:w="85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14:paraId="4B53B2D8" w14:textId="77777777" w:rsidR="00E62708" w:rsidRPr="00745179" w:rsidRDefault="00E62708" w:rsidP="00E62708">
            <w:pPr>
              <w:spacing w:after="0" w:line="240" w:lineRule="auto"/>
              <w:rPr>
                <w:rFonts w:ascii="Times New Roman" w:hAnsi="Times New Roman" w:cs="Times New Roman"/>
                <w:color w:val="000000" w:themeColor="text1"/>
              </w:rPr>
            </w:pP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6500F005" w14:textId="77777777" w:rsidR="00E62708" w:rsidRPr="00745179" w:rsidRDefault="00E62708" w:rsidP="00E62708">
            <w:pPr>
              <w:spacing w:after="0" w:line="240" w:lineRule="auto"/>
              <w:rPr>
                <w:rFonts w:ascii="Times New Roman" w:hAnsi="Times New Roman" w:cs="Times New Roman"/>
                <w:color w:val="000000" w:themeColor="text1"/>
              </w:rPr>
            </w:pPr>
          </w:p>
        </w:tc>
      </w:tr>
      <w:tr w:rsidR="00E62708" w:rsidRPr="00745179" w14:paraId="6C75C63F" w14:textId="77777777" w:rsidTr="00903EEA">
        <w:trPr>
          <w:trHeight w:val="300"/>
        </w:trPr>
        <w:tc>
          <w:tcPr>
            <w:tcW w:w="42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02E141E6" w14:textId="77777777" w:rsidR="00E62708" w:rsidRPr="00745179" w:rsidRDefault="00E62708" w:rsidP="00E62708">
            <w:pPr>
              <w:spacing w:after="0" w:line="240" w:lineRule="auto"/>
              <w:rPr>
                <w:rFonts w:ascii="Times New Roman" w:hAnsi="Times New Roman" w:cs="Times New Roman"/>
                <w:color w:val="000000" w:themeColor="text1"/>
              </w:rPr>
            </w:pPr>
            <w:r w:rsidRPr="00745179">
              <w:rPr>
                <w:rFonts w:ascii="Times New Roman" w:hAnsi="Times New Roman" w:cs="Times New Roman"/>
                <w:color w:val="000000" w:themeColor="text1"/>
              </w:rPr>
              <w:t>12</w:t>
            </w:r>
          </w:p>
        </w:tc>
        <w:tc>
          <w:tcPr>
            <w:tcW w:w="377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16A9B441" w14:textId="77777777" w:rsidR="00E62708" w:rsidRPr="00745179" w:rsidRDefault="00E62708" w:rsidP="00E62708">
            <w:pPr>
              <w:spacing w:after="0" w:line="240" w:lineRule="auto"/>
              <w:rPr>
                <w:rFonts w:ascii="Times New Roman" w:hAnsi="Times New Roman" w:cs="Times New Roman"/>
                <w:color w:val="000000" w:themeColor="text1"/>
              </w:rPr>
            </w:pPr>
            <w:r w:rsidRPr="00745179">
              <w:rPr>
                <w:rFonts w:ascii="Times New Roman" w:hAnsi="Times New Roman" w:cs="Times New Roman"/>
                <w:color w:val="000000" w:themeColor="text1"/>
              </w:rPr>
              <w:t xml:space="preserve">Krem nawilżający, pielęgnujący do rąk w tubie 100 ml, przeznaczony również dla osób ze skłonnościami do alergii,. Innowacyjne połączenie działania składników </w:t>
            </w:r>
            <w:proofErr w:type="spellStart"/>
            <w:r w:rsidRPr="00745179">
              <w:rPr>
                <w:rFonts w:ascii="Times New Roman" w:hAnsi="Times New Roman" w:cs="Times New Roman"/>
                <w:color w:val="000000" w:themeColor="text1"/>
              </w:rPr>
              <w:t>okluzyjnych</w:t>
            </w:r>
            <w:proofErr w:type="spellEnd"/>
            <w:r w:rsidRPr="00745179">
              <w:rPr>
                <w:rFonts w:ascii="Times New Roman" w:hAnsi="Times New Roman" w:cs="Times New Roman"/>
                <w:color w:val="000000" w:themeColor="text1"/>
              </w:rPr>
              <w:t xml:space="preserve"> -lanoliny i </w:t>
            </w:r>
            <w:proofErr w:type="spellStart"/>
            <w:r w:rsidRPr="00745179">
              <w:rPr>
                <w:rFonts w:ascii="Times New Roman" w:hAnsi="Times New Roman" w:cs="Times New Roman"/>
                <w:color w:val="000000" w:themeColor="text1"/>
              </w:rPr>
              <w:t>alantoiny</w:t>
            </w:r>
            <w:proofErr w:type="spellEnd"/>
            <w:r w:rsidRPr="00745179">
              <w:rPr>
                <w:rFonts w:ascii="Times New Roman" w:hAnsi="Times New Roman" w:cs="Times New Roman"/>
                <w:color w:val="000000" w:themeColor="text1"/>
              </w:rPr>
              <w:t xml:space="preserve"> z witaminami A+E i prowitaminą B5 intensywnie pobudza wzrost i regenerację komórek  zmęczonej skóry. </w:t>
            </w:r>
          </w:p>
        </w:tc>
        <w:tc>
          <w:tcPr>
            <w:tcW w:w="56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0774CEBA" w14:textId="77777777" w:rsidR="00E62708" w:rsidRPr="00745179" w:rsidRDefault="00E62708" w:rsidP="00E62708">
            <w:pPr>
              <w:spacing w:after="0" w:line="240" w:lineRule="auto"/>
              <w:rPr>
                <w:rFonts w:ascii="Times New Roman" w:hAnsi="Times New Roman" w:cs="Times New Roman"/>
                <w:color w:val="000000" w:themeColor="text1"/>
              </w:rPr>
            </w:pPr>
            <w:r w:rsidRPr="00745179">
              <w:rPr>
                <w:rFonts w:ascii="Times New Roman" w:hAnsi="Times New Roman" w:cs="Times New Roman"/>
                <w:color w:val="000000" w:themeColor="text1"/>
              </w:rPr>
              <w:t>szt.</w:t>
            </w:r>
          </w:p>
        </w:tc>
        <w:tc>
          <w:tcPr>
            <w:tcW w:w="47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272B6706" w14:textId="77777777" w:rsidR="00E62708" w:rsidRPr="00745179" w:rsidRDefault="00E62708" w:rsidP="00E62708">
            <w:pPr>
              <w:spacing w:after="0" w:line="240" w:lineRule="auto"/>
              <w:rPr>
                <w:rFonts w:ascii="Times New Roman" w:hAnsi="Times New Roman" w:cs="Times New Roman"/>
                <w:color w:val="000000" w:themeColor="text1"/>
              </w:rPr>
            </w:pPr>
            <w:r w:rsidRPr="00745179">
              <w:rPr>
                <w:rFonts w:ascii="Times New Roman" w:hAnsi="Times New Roman" w:cs="Times New Roman"/>
                <w:color w:val="000000" w:themeColor="text1"/>
              </w:rPr>
              <w:t>1812</w:t>
            </w: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14:paraId="471C2686" w14:textId="77777777" w:rsidR="00E62708" w:rsidRPr="00745179" w:rsidRDefault="00E62708" w:rsidP="00E62708">
            <w:pPr>
              <w:spacing w:after="0" w:line="240" w:lineRule="auto"/>
              <w:rPr>
                <w:rFonts w:ascii="Times New Roman" w:hAnsi="Times New Roman" w:cs="Times New Roman"/>
                <w:color w:val="000000" w:themeColor="text1"/>
              </w:rPr>
            </w:pPr>
          </w:p>
        </w:tc>
        <w:tc>
          <w:tcPr>
            <w:tcW w:w="42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1DFEB840" w14:textId="77777777" w:rsidR="00E62708" w:rsidRPr="00745179" w:rsidRDefault="00E62708" w:rsidP="00E62708">
            <w:pPr>
              <w:spacing w:after="0" w:line="240" w:lineRule="auto"/>
              <w:rPr>
                <w:rFonts w:ascii="Times New Roman" w:hAnsi="Times New Roman" w:cs="Times New Roman"/>
                <w:color w:val="000000" w:themeColor="text1"/>
              </w:rPr>
            </w:pPr>
            <w:r w:rsidRPr="00745179">
              <w:rPr>
                <w:rFonts w:ascii="Times New Roman" w:hAnsi="Times New Roman" w:cs="Times New Roman"/>
                <w:color w:val="000000" w:themeColor="text1"/>
              </w:rPr>
              <w:t>23%</w:t>
            </w: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14:paraId="4FEF335C" w14:textId="77777777" w:rsidR="00E62708" w:rsidRPr="00745179" w:rsidRDefault="00E62708" w:rsidP="00E62708">
            <w:pPr>
              <w:spacing w:after="0" w:line="240" w:lineRule="auto"/>
              <w:rPr>
                <w:rFonts w:ascii="Times New Roman" w:hAnsi="Times New Roman" w:cs="Times New Roman"/>
                <w:color w:val="000000" w:themeColor="text1"/>
              </w:rPr>
            </w:pPr>
          </w:p>
        </w:tc>
        <w:tc>
          <w:tcPr>
            <w:tcW w:w="85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14:paraId="26922E89" w14:textId="77777777" w:rsidR="00E62708" w:rsidRPr="00745179" w:rsidRDefault="00E62708" w:rsidP="00E62708">
            <w:pPr>
              <w:spacing w:after="0" w:line="240" w:lineRule="auto"/>
              <w:rPr>
                <w:rFonts w:ascii="Times New Roman" w:hAnsi="Times New Roman" w:cs="Times New Roman"/>
                <w:color w:val="000000" w:themeColor="text1"/>
              </w:rPr>
            </w:pP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510FF6A4" w14:textId="77777777" w:rsidR="00E62708" w:rsidRPr="00745179" w:rsidRDefault="00E62708" w:rsidP="00E62708">
            <w:pPr>
              <w:spacing w:after="0" w:line="240" w:lineRule="auto"/>
              <w:rPr>
                <w:rFonts w:ascii="Times New Roman" w:hAnsi="Times New Roman" w:cs="Times New Roman"/>
                <w:color w:val="000000" w:themeColor="text1"/>
              </w:rPr>
            </w:pPr>
          </w:p>
        </w:tc>
      </w:tr>
      <w:tr w:rsidR="00E62708" w:rsidRPr="00745179" w14:paraId="4027E005" w14:textId="77777777" w:rsidTr="00903EEA">
        <w:trPr>
          <w:trHeight w:val="300"/>
        </w:trPr>
        <w:tc>
          <w:tcPr>
            <w:tcW w:w="42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7D434277" w14:textId="77777777" w:rsidR="00E62708" w:rsidRPr="00745179" w:rsidRDefault="00E62708" w:rsidP="00E62708">
            <w:pPr>
              <w:spacing w:after="0" w:line="240" w:lineRule="auto"/>
              <w:rPr>
                <w:rFonts w:ascii="Times New Roman" w:hAnsi="Times New Roman" w:cs="Times New Roman"/>
                <w:color w:val="000000" w:themeColor="text1"/>
              </w:rPr>
            </w:pPr>
            <w:r w:rsidRPr="00745179">
              <w:rPr>
                <w:rFonts w:ascii="Times New Roman" w:hAnsi="Times New Roman" w:cs="Times New Roman"/>
                <w:color w:val="000000" w:themeColor="text1"/>
              </w:rPr>
              <w:t>13</w:t>
            </w:r>
          </w:p>
        </w:tc>
        <w:tc>
          <w:tcPr>
            <w:tcW w:w="377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1859B882" w14:textId="77777777" w:rsidR="00E62708" w:rsidRPr="00745179" w:rsidRDefault="00E62708" w:rsidP="00E62708">
            <w:pPr>
              <w:spacing w:after="0" w:line="240" w:lineRule="auto"/>
              <w:rPr>
                <w:rFonts w:ascii="Times New Roman" w:hAnsi="Times New Roman" w:cs="Times New Roman"/>
                <w:color w:val="000000" w:themeColor="text1"/>
              </w:rPr>
            </w:pPr>
            <w:r w:rsidRPr="00745179">
              <w:rPr>
                <w:rFonts w:ascii="Times New Roman" w:hAnsi="Times New Roman" w:cs="Times New Roman"/>
                <w:color w:val="000000" w:themeColor="text1"/>
              </w:rPr>
              <w:t>Miotła do zamiatania chodników ulicznica szerokość 40cm. Miotła z kijem o długości 140-150cm.</w:t>
            </w:r>
          </w:p>
        </w:tc>
        <w:tc>
          <w:tcPr>
            <w:tcW w:w="56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45080EA5" w14:textId="77777777" w:rsidR="00E62708" w:rsidRPr="00745179" w:rsidRDefault="00E62708" w:rsidP="00E62708">
            <w:pPr>
              <w:spacing w:after="0" w:line="240" w:lineRule="auto"/>
              <w:rPr>
                <w:rFonts w:ascii="Times New Roman" w:hAnsi="Times New Roman" w:cs="Times New Roman"/>
                <w:color w:val="000000" w:themeColor="text1"/>
              </w:rPr>
            </w:pPr>
            <w:r w:rsidRPr="00745179">
              <w:rPr>
                <w:rFonts w:ascii="Times New Roman" w:hAnsi="Times New Roman" w:cs="Times New Roman"/>
                <w:color w:val="000000" w:themeColor="text1"/>
              </w:rPr>
              <w:t>szt.</w:t>
            </w:r>
          </w:p>
        </w:tc>
        <w:tc>
          <w:tcPr>
            <w:tcW w:w="47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6126AB5A" w14:textId="77777777" w:rsidR="00E62708" w:rsidRPr="00745179" w:rsidRDefault="00E62708" w:rsidP="00E62708">
            <w:pPr>
              <w:spacing w:after="0" w:line="240" w:lineRule="auto"/>
              <w:rPr>
                <w:rFonts w:ascii="Times New Roman" w:hAnsi="Times New Roman" w:cs="Times New Roman"/>
                <w:color w:val="000000" w:themeColor="text1"/>
              </w:rPr>
            </w:pPr>
            <w:r w:rsidRPr="00745179">
              <w:rPr>
                <w:rFonts w:ascii="Times New Roman" w:hAnsi="Times New Roman" w:cs="Times New Roman"/>
                <w:color w:val="000000" w:themeColor="text1"/>
              </w:rPr>
              <w:t>40</w:t>
            </w: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14:paraId="23888C9D" w14:textId="77777777" w:rsidR="00E62708" w:rsidRPr="00745179" w:rsidRDefault="00E62708" w:rsidP="00E62708">
            <w:pPr>
              <w:spacing w:after="0" w:line="240" w:lineRule="auto"/>
              <w:rPr>
                <w:rFonts w:ascii="Times New Roman" w:hAnsi="Times New Roman" w:cs="Times New Roman"/>
                <w:color w:val="000000" w:themeColor="text1"/>
              </w:rPr>
            </w:pPr>
          </w:p>
        </w:tc>
        <w:tc>
          <w:tcPr>
            <w:tcW w:w="42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4887329C" w14:textId="77777777" w:rsidR="00E62708" w:rsidRPr="00745179" w:rsidRDefault="00E62708" w:rsidP="00E62708">
            <w:pPr>
              <w:spacing w:after="0" w:line="240" w:lineRule="auto"/>
              <w:rPr>
                <w:rFonts w:ascii="Times New Roman" w:hAnsi="Times New Roman" w:cs="Times New Roman"/>
                <w:color w:val="000000" w:themeColor="text1"/>
              </w:rPr>
            </w:pPr>
            <w:r w:rsidRPr="00745179">
              <w:rPr>
                <w:rFonts w:ascii="Times New Roman" w:hAnsi="Times New Roman" w:cs="Times New Roman"/>
                <w:color w:val="000000" w:themeColor="text1"/>
              </w:rPr>
              <w:t>23%</w:t>
            </w: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14:paraId="05AD60C5" w14:textId="77777777" w:rsidR="00E62708" w:rsidRPr="00745179" w:rsidRDefault="00E62708" w:rsidP="00E62708">
            <w:pPr>
              <w:spacing w:after="0" w:line="240" w:lineRule="auto"/>
              <w:rPr>
                <w:rFonts w:ascii="Times New Roman" w:hAnsi="Times New Roman" w:cs="Times New Roman"/>
                <w:color w:val="000000" w:themeColor="text1"/>
              </w:rPr>
            </w:pPr>
          </w:p>
        </w:tc>
        <w:tc>
          <w:tcPr>
            <w:tcW w:w="85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14:paraId="67660DBA" w14:textId="77777777" w:rsidR="00E62708" w:rsidRPr="00745179" w:rsidRDefault="00E62708" w:rsidP="00E62708">
            <w:pPr>
              <w:spacing w:after="0" w:line="240" w:lineRule="auto"/>
              <w:rPr>
                <w:rFonts w:ascii="Times New Roman" w:hAnsi="Times New Roman" w:cs="Times New Roman"/>
                <w:color w:val="000000" w:themeColor="text1"/>
              </w:rPr>
            </w:pP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51298032" w14:textId="77777777" w:rsidR="00E62708" w:rsidRPr="00745179" w:rsidRDefault="00E62708" w:rsidP="00E62708">
            <w:pPr>
              <w:spacing w:after="0" w:line="240" w:lineRule="auto"/>
              <w:rPr>
                <w:rFonts w:ascii="Times New Roman" w:hAnsi="Times New Roman" w:cs="Times New Roman"/>
                <w:color w:val="000000" w:themeColor="text1"/>
              </w:rPr>
            </w:pPr>
          </w:p>
        </w:tc>
      </w:tr>
      <w:tr w:rsidR="00E62708" w:rsidRPr="00745179" w14:paraId="5917C9A5" w14:textId="77777777" w:rsidTr="00903EEA">
        <w:trPr>
          <w:trHeight w:val="300"/>
        </w:trPr>
        <w:tc>
          <w:tcPr>
            <w:tcW w:w="42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54CA0232" w14:textId="77777777" w:rsidR="00E62708" w:rsidRPr="00745179" w:rsidRDefault="00E62708" w:rsidP="00E62708">
            <w:pPr>
              <w:spacing w:after="0" w:line="240" w:lineRule="auto"/>
              <w:rPr>
                <w:rFonts w:ascii="Times New Roman" w:hAnsi="Times New Roman" w:cs="Times New Roman"/>
                <w:color w:val="000000" w:themeColor="text1"/>
              </w:rPr>
            </w:pPr>
            <w:r w:rsidRPr="00745179">
              <w:rPr>
                <w:rFonts w:ascii="Times New Roman" w:hAnsi="Times New Roman" w:cs="Times New Roman"/>
                <w:color w:val="000000" w:themeColor="text1"/>
              </w:rPr>
              <w:lastRenderedPageBreak/>
              <w:t>14</w:t>
            </w:r>
          </w:p>
        </w:tc>
        <w:tc>
          <w:tcPr>
            <w:tcW w:w="377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64C324F5" w14:textId="77777777" w:rsidR="00E62708" w:rsidRPr="00745179" w:rsidRDefault="00E62708" w:rsidP="00E62708">
            <w:pPr>
              <w:spacing w:after="0" w:line="240" w:lineRule="auto"/>
              <w:rPr>
                <w:rFonts w:ascii="Times New Roman" w:hAnsi="Times New Roman" w:cs="Times New Roman"/>
                <w:color w:val="000000" w:themeColor="text1"/>
              </w:rPr>
            </w:pPr>
            <w:r w:rsidRPr="00745179">
              <w:rPr>
                <w:rFonts w:ascii="Times New Roman" w:hAnsi="Times New Roman" w:cs="Times New Roman"/>
                <w:color w:val="000000" w:themeColor="text1"/>
              </w:rPr>
              <w:t>Miotła gęsta pokojowa z naturalnego włosia o szerokości 40cm.</w:t>
            </w:r>
          </w:p>
        </w:tc>
        <w:tc>
          <w:tcPr>
            <w:tcW w:w="56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2D6DC151" w14:textId="77777777" w:rsidR="00E62708" w:rsidRPr="00745179" w:rsidRDefault="00E62708" w:rsidP="00E62708">
            <w:pPr>
              <w:spacing w:after="0" w:line="240" w:lineRule="auto"/>
              <w:rPr>
                <w:rFonts w:ascii="Times New Roman" w:hAnsi="Times New Roman" w:cs="Times New Roman"/>
                <w:color w:val="000000" w:themeColor="text1"/>
              </w:rPr>
            </w:pPr>
            <w:r w:rsidRPr="00745179">
              <w:rPr>
                <w:rFonts w:ascii="Times New Roman" w:hAnsi="Times New Roman" w:cs="Times New Roman"/>
                <w:color w:val="000000" w:themeColor="text1"/>
              </w:rPr>
              <w:t>szt.</w:t>
            </w:r>
          </w:p>
        </w:tc>
        <w:tc>
          <w:tcPr>
            <w:tcW w:w="47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669E12FF" w14:textId="77777777" w:rsidR="00E62708" w:rsidRPr="00745179" w:rsidRDefault="00E62708" w:rsidP="00E62708">
            <w:pPr>
              <w:spacing w:after="0" w:line="240" w:lineRule="auto"/>
              <w:rPr>
                <w:rFonts w:ascii="Times New Roman" w:hAnsi="Times New Roman" w:cs="Times New Roman"/>
                <w:color w:val="000000" w:themeColor="text1"/>
              </w:rPr>
            </w:pPr>
            <w:r w:rsidRPr="00745179">
              <w:rPr>
                <w:rFonts w:ascii="Times New Roman" w:hAnsi="Times New Roman" w:cs="Times New Roman"/>
                <w:color w:val="000000" w:themeColor="text1"/>
              </w:rPr>
              <w:t>200</w:t>
            </w: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14:paraId="594BA0EB" w14:textId="77777777" w:rsidR="00E62708" w:rsidRPr="00745179" w:rsidRDefault="00E62708" w:rsidP="00E62708">
            <w:pPr>
              <w:spacing w:after="0" w:line="240" w:lineRule="auto"/>
              <w:rPr>
                <w:rFonts w:ascii="Times New Roman" w:hAnsi="Times New Roman" w:cs="Times New Roman"/>
                <w:color w:val="000000" w:themeColor="text1"/>
              </w:rPr>
            </w:pPr>
          </w:p>
        </w:tc>
        <w:tc>
          <w:tcPr>
            <w:tcW w:w="42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456940DF" w14:textId="77777777" w:rsidR="00E62708" w:rsidRPr="00745179" w:rsidRDefault="00E62708" w:rsidP="00E62708">
            <w:pPr>
              <w:spacing w:after="0" w:line="240" w:lineRule="auto"/>
              <w:rPr>
                <w:rFonts w:ascii="Times New Roman" w:hAnsi="Times New Roman" w:cs="Times New Roman"/>
                <w:color w:val="000000" w:themeColor="text1"/>
              </w:rPr>
            </w:pPr>
            <w:r w:rsidRPr="00745179">
              <w:rPr>
                <w:rFonts w:ascii="Times New Roman" w:hAnsi="Times New Roman" w:cs="Times New Roman"/>
                <w:color w:val="000000" w:themeColor="text1"/>
              </w:rPr>
              <w:t>23%</w:t>
            </w: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14:paraId="71EA7B42" w14:textId="77777777" w:rsidR="00E62708" w:rsidRPr="00745179" w:rsidRDefault="00E62708" w:rsidP="00E62708">
            <w:pPr>
              <w:spacing w:after="0" w:line="240" w:lineRule="auto"/>
              <w:rPr>
                <w:rFonts w:ascii="Times New Roman" w:hAnsi="Times New Roman" w:cs="Times New Roman"/>
                <w:color w:val="000000" w:themeColor="text1"/>
              </w:rPr>
            </w:pPr>
          </w:p>
        </w:tc>
        <w:tc>
          <w:tcPr>
            <w:tcW w:w="85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14:paraId="4B87816C" w14:textId="77777777" w:rsidR="00E62708" w:rsidRPr="00745179" w:rsidRDefault="00E62708" w:rsidP="00E62708">
            <w:pPr>
              <w:spacing w:after="0" w:line="240" w:lineRule="auto"/>
              <w:rPr>
                <w:rFonts w:ascii="Times New Roman" w:hAnsi="Times New Roman" w:cs="Times New Roman"/>
                <w:color w:val="000000" w:themeColor="text1"/>
              </w:rPr>
            </w:pP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287CDC2F" w14:textId="77777777" w:rsidR="00E62708" w:rsidRPr="00745179" w:rsidRDefault="00E62708" w:rsidP="00E62708">
            <w:pPr>
              <w:spacing w:after="0" w:line="240" w:lineRule="auto"/>
              <w:rPr>
                <w:rFonts w:ascii="Times New Roman" w:hAnsi="Times New Roman" w:cs="Times New Roman"/>
                <w:color w:val="000000" w:themeColor="text1"/>
              </w:rPr>
            </w:pPr>
          </w:p>
        </w:tc>
      </w:tr>
      <w:tr w:rsidR="00E62708" w:rsidRPr="00745179" w14:paraId="5013D9FB" w14:textId="77777777" w:rsidTr="00903EEA">
        <w:trPr>
          <w:trHeight w:val="300"/>
        </w:trPr>
        <w:tc>
          <w:tcPr>
            <w:tcW w:w="42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009F9F3A" w14:textId="77777777" w:rsidR="00E62708" w:rsidRPr="00745179" w:rsidRDefault="00E62708" w:rsidP="00E62708">
            <w:pPr>
              <w:spacing w:after="0" w:line="240" w:lineRule="auto"/>
              <w:rPr>
                <w:rFonts w:ascii="Times New Roman" w:hAnsi="Times New Roman" w:cs="Times New Roman"/>
                <w:color w:val="000000" w:themeColor="text1"/>
              </w:rPr>
            </w:pPr>
            <w:r w:rsidRPr="00745179">
              <w:rPr>
                <w:rFonts w:ascii="Times New Roman" w:hAnsi="Times New Roman" w:cs="Times New Roman"/>
                <w:color w:val="000000" w:themeColor="text1"/>
              </w:rPr>
              <w:t>15</w:t>
            </w:r>
          </w:p>
        </w:tc>
        <w:tc>
          <w:tcPr>
            <w:tcW w:w="377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06AC3736" w14:textId="77777777" w:rsidR="00E62708" w:rsidRPr="00745179" w:rsidRDefault="00E62708" w:rsidP="00E62708">
            <w:pPr>
              <w:spacing w:after="0" w:line="240" w:lineRule="auto"/>
              <w:rPr>
                <w:rFonts w:ascii="Times New Roman" w:hAnsi="Times New Roman" w:cs="Times New Roman"/>
                <w:color w:val="000000" w:themeColor="text1"/>
              </w:rPr>
            </w:pPr>
            <w:r w:rsidRPr="00745179">
              <w:rPr>
                <w:rFonts w:ascii="Times New Roman" w:hAnsi="Times New Roman" w:cs="Times New Roman"/>
                <w:color w:val="000000" w:themeColor="text1"/>
              </w:rPr>
              <w:t>Miotła gęsta pokojowa z naturalnego włosia o szerokości 30cm.</w:t>
            </w:r>
          </w:p>
        </w:tc>
        <w:tc>
          <w:tcPr>
            <w:tcW w:w="56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17CEBC82" w14:textId="77777777" w:rsidR="00E62708" w:rsidRPr="00745179" w:rsidRDefault="00E62708" w:rsidP="00E62708">
            <w:pPr>
              <w:spacing w:after="0" w:line="240" w:lineRule="auto"/>
              <w:rPr>
                <w:rFonts w:ascii="Times New Roman" w:hAnsi="Times New Roman" w:cs="Times New Roman"/>
                <w:color w:val="000000" w:themeColor="text1"/>
              </w:rPr>
            </w:pPr>
            <w:r w:rsidRPr="00745179">
              <w:rPr>
                <w:rFonts w:ascii="Times New Roman" w:hAnsi="Times New Roman" w:cs="Times New Roman"/>
                <w:color w:val="000000" w:themeColor="text1"/>
              </w:rPr>
              <w:t>szt.</w:t>
            </w:r>
          </w:p>
        </w:tc>
        <w:tc>
          <w:tcPr>
            <w:tcW w:w="47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71227471" w14:textId="77777777" w:rsidR="00E62708" w:rsidRPr="00745179" w:rsidRDefault="00E62708" w:rsidP="00E62708">
            <w:pPr>
              <w:spacing w:after="0" w:line="240" w:lineRule="auto"/>
              <w:rPr>
                <w:rFonts w:ascii="Times New Roman" w:hAnsi="Times New Roman" w:cs="Times New Roman"/>
                <w:color w:val="000000" w:themeColor="text1"/>
              </w:rPr>
            </w:pPr>
            <w:r w:rsidRPr="00745179">
              <w:rPr>
                <w:rFonts w:ascii="Times New Roman" w:hAnsi="Times New Roman" w:cs="Times New Roman"/>
                <w:color w:val="000000" w:themeColor="text1"/>
              </w:rPr>
              <w:t>204</w:t>
            </w: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14:paraId="51DA17DC" w14:textId="77777777" w:rsidR="00E62708" w:rsidRPr="00745179" w:rsidRDefault="00E62708" w:rsidP="00E62708">
            <w:pPr>
              <w:spacing w:after="0" w:line="240" w:lineRule="auto"/>
              <w:rPr>
                <w:rFonts w:ascii="Times New Roman" w:hAnsi="Times New Roman" w:cs="Times New Roman"/>
                <w:color w:val="000000" w:themeColor="text1"/>
              </w:rPr>
            </w:pPr>
          </w:p>
        </w:tc>
        <w:tc>
          <w:tcPr>
            <w:tcW w:w="42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36D23E72" w14:textId="77777777" w:rsidR="00E62708" w:rsidRPr="00745179" w:rsidRDefault="00E62708" w:rsidP="00E62708">
            <w:pPr>
              <w:spacing w:after="0" w:line="240" w:lineRule="auto"/>
              <w:rPr>
                <w:rFonts w:ascii="Times New Roman" w:hAnsi="Times New Roman" w:cs="Times New Roman"/>
                <w:color w:val="000000" w:themeColor="text1"/>
              </w:rPr>
            </w:pPr>
            <w:r w:rsidRPr="00745179">
              <w:rPr>
                <w:rFonts w:ascii="Times New Roman" w:hAnsi="Times New Roman" w:cs="Times New Roman"/>
                <w:color w:val="000000" w:themeColor="text1"/>
              </w:rPr>
              <w:t>23%</w:t>
            </w: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14:paraId="3AB267FE" w14:textId="77777777" w:rsidR="00E62708" w:rsidRPr="00745179" w:rsidRDefault="00E62708" w:rsidP="00E62708">
            <w:pPr>
              <w:spacing w:after="0" w:line="240" w:lineRule="auto"/>
              <w:rPr>
                <w:rFonts w:ascii="Times New Roman" w:hAnsi="Times New Roman" w:cs="Times New Roman"/>
                <w:color w:val="000000" w:themeColor="text1"/>
              </w:rPr>
            </w:pPr>
          </w:p>
        </w:tc>
        <w:tc>
          <w:tcPr>
            <w:tcW w:w="85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14:paraId="694C472C" w14:textId="77777777" w:rsidR="00E62708" w:rsidRPr="00745179" w:rsidRDefault="00E62708" w:rsidP="00E62708">
            <w:pPr>
              <w:spacing w:after="0" w:line="240" w:lineRule="auto"/>
              <w:rPr>
                <w:rFonts w:ascii="Times New Roman" w:hAnsi="Times New Roman" w:cs="Times New Roman"/>
                <w:color w:val="000000" w:themeColor="text1"/>
              </w:rPr>
            </w:pP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2E536343" w14:textId="77777777" w:rsidR="00E62708" w:rsidRPr="00745179" w:rsidRDefault="00E62708" w:rsidP="00E62708">
            <w:pPr>
              <w:spacing w:after="0" w:line="240" w:lineRule="auto"/>
              <w:rPr>
                <w:rFonts w:ascii="Times New Roman" w:hAnsi="Times New Roman" w:cs="Times New Roman"/>
                <w:color w:val="000000" w:themeColor="text1"/>
              </w:rPr>
            </w:pPr>
          </w:p>
        </w:tc>
      </w:tr>
      <w:tr w:rsidR="00E62708" w:rsidRPr="00745179" w14:paraId="1FEF4A9C" w14:textId="77777777" w:rsidTr="00903EEA">
        <w:trPr>
          <w:trHeight w:val="300"/>
        </w:trPr>
        <w:tc>
          <w:tcPr>
            <w:tcW w:w="42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249E4774" w14:textId="77777777" w:rsidR="00E62708" w:rsidRPr="00745179" w:rsidRDefault="00E62708" w:rsidP="00E62708">
            <w:pPr>
              <w:spacing w:after="0" w:line="240" w:lineRule="auto"/>
              <w:rPr>
                <w:rFonts w:ascii="Times New Roman" w:hAnsi="Times New Roman" w:cs="Times New Roman"/>
                <w:color w:val="000000" w:themeColor="text1"/>
              </w:rPr>
            </w:pPr>
            <w:r w:rsidRPr="00745179">
              <w:rPr>
                <w:rFonts w:ascii="Times New Roman" w:hAnsi="Times New Roman" w:cs="Times New Roman"/>
                <w:color w:val="000000" w:themeColor="text1"/>
              </w:rPr>
              <w:t>16</w:t>
            </w:r>
          </w:p>
        </w:tc>
        <w:tc>
          <w:tcPr>
            <w:tcW w:w="377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6727FBBD" w14:textId="77777777" w:rsidR="00E62708" w:rsidRPr="00745179" w:rsidRDefault="00E62708" w:rsidP="00E62708">
            <w:pPr>
              <w:spacing w:after="0" w:line="240" w:lineRule="auto"/>
              <w:rPr>
                <w:rFonts w:ascii="Times New Roman" w:hAnsi="Times New Roman" w:cs="Times New Roman"/>
                <w:color w:val="000000" w:themeColor="text1"/>
              </w:rPr>
            </w:pPr>
            <w:r w:rsidRPr="00745179">
              <w:rPr>
                <w:rFonts w:ascii="Times New Roman" w:hAnsi="Times New Roman" w:cs="Times New Roman"/>
                <w:color w:val="000000" w:themeColor="text1"/>
              </w:rPr>
              <w:t>Miska plastikowa okrągła o pojemności minimum 10,5L</w:t>
            </w:r>
          </w:p>
        </w:tc>
        <w:tc>
          <w:tcPr>
            <w:tcW w:w="56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03F17042" w14:textId="77777777" w:rsidR="00E62708" w:rsidRPr="00745179" w:rsidRDefault="00E62708" w:rsidP="00E62708">
            <w:pPr>
              <w:spacing w:after="0" w:line="240" w:lineRule="auto"/>
              <w:rPr>
                <w:rFonts w:ascii="Times New Roman" w:hAnsi="Times New Roman" w:cs="Times New Roman"/>
                <w:color w:val="000000" w:themeColor="text1"/>
              </w:rPr>
            </w:pPr>
            <w:r w:rsidRPr="00745179">
              <w:rPr>
                <w:rFonts w:ascii="Times New Roman" w:hAnsi="Times New Roman" w:cs="Times New Roman"/>
                <w:color w:val="000000" w:themeColor="text1"/>
              </w:rPr>
              <w:t>szt.</w:t>
            </w:r>
          </w:p>
        </w:tc>
        <w:tc>
          <w:tcPr>
            <w:tcW w:w="47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606C4B59" w14:textId="77777777" w:rsidR="00E62708" w:rsidRPr="00745179" w:rsidRDefault="00E62708" w:rsidP="00E62708">
            <w:pPr>
              <w:spacing w:after="0" w:line="240" w:lineRule="auto"/>
              <w:rPr>
                <w:rFonts w:ascii="Times New Roman" w:hAnsi="Times New Roman" w:cs="Times New Roman"/>
                <w:color w:val="000000" w:themeColor="text1"/>
              </w:rPr>
            </w:pPr>
            <w:r w:rsidRPr="00745179">
              <w:rPr>
                <w:rFonts w:ascii="Times New Roman" w:hAnsi="Times New Roman" w:cs="Times New Roman"/>
                <w:color w:val="000000" w:themeColor="text1"/>
              </w:rPr>
              <w:t>40</w:t>
            </w: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14:paraId="35937817" w14:textId="77777777" w:rsidR="00E62708" w:rsidRPr="00745179" w:rsidRDefault="00E62708" w:rsidP="00E62708">
            <w:pPr>
              <w:spacing w:after="0" w:line="240" w:lineRule="auto"/>
              <w:rPr>
                <w:rFonts w:ascii="Times New Roman" w:hAnsi="Times New Roman" w:cs="Times New Roman"/>
                <w:color w:val="000000" w:themeColor="text1"/>
              </w:rPr>
            </w:pPr>
          </w:p>
        </w:tc>
        <w:tc>
          <w:tcPr>
            <w:tcW w:w="42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7572CD43" w14:textId="77777777" w:rsidR="00E62708" w:rsidRPr="00745179" w:rsidRDefault="00E62708" w:rsidP="00E62708">
            <w:pPr>
              <w:spacing w:after="0" w:line="240" w:lineRule="auto"/>
              <w:rPr>
                <w:rFonts w:ascii="Times New Roman" w:hAnsi="Times New Roman" w:cs="Times New Roman"/>
                <w:color w:val="000000" w:themeColor="text1"/>
              </w:rPr>
            </w:pPr>
            <w:r w:rsidRPr="00745179">
              <w:rPr>
                <w:rFonts w:ascii="Times New Roman" w:hAnsi="Times New Roman" w:cs="Times New Roman"/>
                <w:color w:val="000000" w:themeColor="text1"/>
              </w:rPr>
              <w:t>23%</w:t>
            </w: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14:paraId="50398B69" w14:textId="77777777" w:rsidR="00E62708" w:rsidRPr="00745179" w:rsidRDefault="00E62708" w:rsidP="00E62708">
            <w:pPr>
              <w:spacing w:after="0" w:line="240" w:lineRule="auto"/>
              <w:rPr>
                <w:rFonts w:ascii="Times New Roman" w:hAnsi="Times New Roman" w:cs="Times New Roman"/>
                <w:color w:val="000000" w:themeColor="text1"/>
              </w:rPr>
            </w:pPr>
          </w:p>
        </w:tc>
        <w:tc>
          <w:tcPr>
            <w:tcW w:w="85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14:paraId="4AA60F97" w14:textId="77777777" w:rsidR="00E62708" w:rsidRPr="00745179" w:rsidRDefault="00E62708" w:rsidP="00E62708">
            <w:pPr>
              <w:spacing w:after="0" w:line="240" w:lineRule="auto"/>
              <w:rPr>
                <w:rFonts w:ascii="Times New Roman" w:hAnsi="Times New Roman" w:cs="Times New Roman"/>
                <w:color w:val="000000" w:themeColor="text1"/>
              </w:rPr>
            </w:pP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5FB0E287" w14:textId="77777777" w:rsidR="00E62708" w:rsidRPr="00745179" w:rsidRDefault="00E62708" w:rsidP="00E62708">
            <w:pPr>
              <w:spacing w:after="0" w:line="240" w:lineRule="auto"/>
              <w:rPr>
                <w:rFonts w:ascii="Times New Roman" w:hAnsi="Times New Roman" w:cs="Times New Roman"/>
                <w:color w:val="000000" w:themeColor="text1"/>
              </w:rPr>
            </w:pPr>
          </w:p>
        </w:tc>
      </w:tr>
      <w:tr w:rsidR="00E62708" w:rsidRPr="00745179" w14:paraId="767390D3" w14:textId="77777777" w:rsidTr="00903EEA">
        <w:trPr>
          <w:trHeight w:val="300"/>
        </w:trPr>
        <w:tc>
          <w:tcPr>
            <w:tcW w:w="42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3A0DF5EC" w14:textId="77777777" w:rsidR="00E62708" w:rsidRPr="00745179" w:rsidRDefault="00E62708" w:rsidP="00E62708">
            <w:pPr>
              <w:spacing w:after="0" w:line="240" w:lineRule="auto"/>
              <w:rPr>
                <w:rFonts w:ascii="Times New Roman" w:hAnsi="Times New Roman" w:cs="Times New Roman"/>
                <w:color w:val="000000" w:themeColor="text1"/>
              </w:rPr>
            </w:pPr>
            <w:r w:rsidRPr="00745179">
              <w:rPr>
                <w:rFonts w:ascii="Times New Roman" w:hAnsi="Times New Roman" w:cs="Times New Roman"/>
                <w:color w:val="000000" w:themeColor="text1"/>
              </w:rPr>
              <w:t>17</w:t>
            </w:r>
          </w:p>
        </w:tc>
        <w:tc>
          <w:tcPr>
            <w:tcW w:w="377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44A041DD" w14:textId="77777777" w:rsidR="00E62708" w:rsidRPr="00745179" w:rsidRDefault="00E62708" w:rsidP="00E62708">
            <w:pPr>
              <w:spacing w:after="0" w:line="240" w:lineRule="auto"/>
              <w:rPr>
                <w:rFonts w:ascii="Times New Roman" w:hAnsi="Times New Roman" w:cs="Times New Roman"/>
                <w:color w:val="000000" w:themeColor="text1"/>
              </w:rPr>
            </w:pPr>
            <w:r w:rsidRPr="00745179">
              <w:rPr>
                <w:rFonts w:ascii="Times New Roman" w:hAnsi="Times New Roman" w:cs="Times New Roman"/>
                <w:color w:val="000000" w:themeColor="text1"/>
              </w:rPr>
              <w:t xml:space="preserve">Mleczko do czyszczenia powierzchni emaliowanych, ceramicznych, chromowanych i miedzianych z delikatnymi środkami ściernymi o pojemności nie większej niż 1001g.. Gęstość 1,1 g/cm3, </w:t>
            </w:r>
            <w:proofErr w:type="spellStart"/>
            <w:r w:rsidRPr="00745179">
              <w:rPr>
                <w:rFonts w:ascii="Times New Roman" w:hAnsi="Times New Roman" w:cs="Times New Roman"/>
                <w:color w:val="000000" w:themeColor="text1"/>
              </w:rPr>
              <w:t>pH</w:t>
            </w:r>
            <w:proofErr w:type="spellEnd"/>
            <w:r w:rsidRPr="00745179">
              <w:rPr>
                <w:rFonts w:ascii="Times New Roman" w:hAnsi="Times New Roman" w:cs="Times New Roman"/>
                <w:color w:val="000000" w:themeColor="text1"/>
              </w:rPr>
              <w:t xml:space="preserve"> 9-9,5.</w:t>
            </w:r>
          </w:p>
        </w:tc>
        <w:tc>
          <w:tcPr>
            <w:tcW w:w="56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530BA109" w14:textId="77777777" w:rsidR="00E62708" w:rsidRPr="00745179" w:rsidRDefault="00E62708" w:rsidP="00E62708">
            <w:pPr>
              <w:spacing w:after="0" w:line="240" w:lineRule="auto"/>
              <w:rPr>
                <w:rFonts w:ascii="Times New Roman" w:hAnsi="Times New Roman" w:cs="Times New Roman"/>
                <w:color w:val="000000" w:themeColor="text1"/>
              </w:rPr>
            </w:pPr>
            <w:r w:rsidRPr="00745179">
              <w:rPr>
                <w:rFonts w:ascii="Times New Roman" w:hAnsi="Times New Roman" w:cs="Times New Roman"/>
                <w:color w:val="000000" w:themeColor="text1"/>
              </w:rPr>
              <w:t>Szt.</w:t>
            </w:r>
          </w:p>
        </w:tc>
        <w:tc>
          <w:tcPr>
            <w:tcW w:w="47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002DC9BD" w14:textId="77777777" w:rsidR="00E62708" w:rsidRPr="00745179" w:rsidRDefault="00E62708" w:rsidP="00E62708">
            <w:pPr>
              <w:spacing w:after="0" w:line="240" w:lineRule="auto"/>
              <w:rPr>
                <w:rFonts w:ascii="Times New Roman" w:hAnsi="Times New Roman" w:cs="Times New Roman"/>
                <w:color w:val="000000" w:themeColor="text1"/>
              </w:rPr>
            </w:pPr>
            <w:r w:rsidRPr="00745179">
              <w:rPr>
                <w:rFonts w:ascii="Times New Roman" w:hAnsi="Times New Roman" w:cs="Times New Roman"/>
                <w:color w:val="000000" w:themeColor="text1"/>
              </w:rPr>
              <w:t>300</w:t>
            </w: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14:paraId="77A1079C" w14:textId="77777777" w:rsidR="00E62708" w:rsidRPr="00745179" w:rsidRDefault="00E62708" w:rsidP="00E62708">
            <w:pPr>
              <w:spacing w:after="0" w:line="240" w:lineRule="auto"/>
              <w:rPr>
                <w:rFonts w:ascii="Times New Roman" w:hAnsi="Times New Roman" w:cs="Times New Roman"/>
                <w:color w:val="000000" w:themeColor="text1"/>
              </w:rPr>
            </w:pPr>
          </w:p>
        </w:tc>
        <w:tc>
          <w:tcPr>
            <w:tcW w:w="42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77ADF577" w14:textId="77777777" w:rsidR="00E62708" w:rsidRPr="00745179" w:rsidRDefault="00E62708" w:rsidP="00E62708">
            <w:pPr>
              <w:spacing w:after="0" w:line="240" w:lineRule="auto"/>
              <w:rPr>
                <w:rFonts w:ascii="Times New Roman" w:hAnsi="Times New Roman" w:cs="Times New Roman"/>
                <w:color w:val="000000" w:themeColor="text1"/>
              </w:rPr>
            </w:pPr>
            <w:r w:rsidRPr="00745179">
              <w:rPr>
                <w:rFonts w:ascii="Times New Roman" w:hAnsi="Times New Roman" w:cs="Times New Roman"/>
                <w:color w:val="000000" w:themeColor="text1"/>
              </w:rPr>
              <w:t>23%</w:t>
            </w: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14:paraId="67AEBFF4" w14:textId="77777777" w:rsidR="00E62708" w:rsidRPr="00745179" w:rsidRDefault="00E62708" w:rsidP="00E62708">
            <w:pPr>
              <w:spacing w:after="0" w:line="240" w:lineRule="auto"/>
              <w:rPr>
                <w:rFonts w:ascii="Times New Roman" w:hAnsi="Times New Roman" w:cs="Times New Roman"/>
                <w:color w:val="000000" w:themeColor="text1"/>
              </w:rPr>
            </w:pPr>
          </w:p>
        </w:tc>
        <w:tc>
          <w:tcPr>
            <w:tcW w:w="85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14:paraId="3606D8DF" w14:textId="77777777" w:rsidR="00E62708" w:rsidRPr="00745179" w:rsidRDefault="00E62708" w:rsidP="00E62708">
            <w:pPr>
              <w:spacing w:after="0" w:line="240" w:lineRule="auto"/>
              <w:rPr>
                <w:rFonts w:ascii="Times New Roman" w:hAnsi="Times New Roman" w:cs="Times New Roman"/>
                <w:color w:val="000000" w:themeColor="text1"/>
              </w:rPr>
            </w:pP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3FBAA5B3" w14:textId="77777777" w:rsidR="00E62708" w:rsidRPr="00745179" w:rsidRDefault="00E62708" w:rsidP="00E62708">
            <w:pPr>
              <w:spacing w:after="0" w:line="240" w:lineRule="auto"/>
              <w:rPr>
                <w:rFonts w:ascii="Times New Roman" w:hAnsi="Times New Roman" w:cs="Times New Roman"/>
                <w:color w:val="000000" w:themeColor="text1"/>
              </w:rPr>
            </w:pPr>
          </w:p>
        </w:tc>
      </w:tr>
      <w:tr w:rsidR="00E62708" w:rsidRPr="00745179" w14:paraId="565F199A" w14:textId="77777777" w:rsidTr="00903EEA">
        <w:trPr>
          <w:trHeight w:val="570"/>
        </w:trPr>
        <w:tc>
          <w:tcPr>
            <w:tcW w:w="42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4A87F5D3" w14:textId="77777777" w:rsidR="00E62708" w:rsidRPr="00745179" w:rsidRDefault="00E62708" w:rsidP="00E62708">
            <w:pPr>
              <w:spacing w:after="0" w:line="240" w:lineRule="auto"/>
              <w:rPr>
                <w:rFonts w:ascii="Times New Roman" w:hAnsi="Times New Roman" w:cs="Times New Roman"/>
                <w:color w:val="000000" w:themeColor="text1"/>
              </w:rPr>
            </w:pPr>
            <w:r w:rsidRPr="00745179">
              <w:rPr>
                <w:rFonts w:ascii="Times New Roman" w:hAnsi="Times New Roman" w:cs="Times New Roman"/>
                <w:color w:val="000000" w:themeColor="text1"/>
              </w:rPr>
              <w:t>18</w:t>
            </w:r>
          </w:p>
        </w:tc>
        <w:tc>
          <w:tcPr>
            <w:tcW w:w="377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5CEE6D34" w14:textId="77777777" w:rsidR="00E62708" w:rsidRPr="00745179" w:rsidRDefault="00E62708" w:rsidP="00E62708">
            <w:pPr>
              <w:spacing w:after="0" w:line="240" w:lineRule="auto"/>
              <w:rPr>
                <w:rFonts w:ascii="Times New Roman" w:hAnsi="Times New Roman" w:cs="Times New Roman"/>
                <w:color w:val="000000" w:themeColor="text1"/>
              </w:rPr>
            </w:pPr>
            <w:proofErr w:type="spellStart"/>
            <w:r w:rsidRPr="00745179">
              <w:rPr>
                <w:rFonts w:ascii="Times New Roman" w:hAnsi="Times New Roman" w:cs="Times New Roman"/>
                <w:color w:val="000000" w:themeColor="text1"/>
              </w:rPr>
              <w:t>Mop</w:t>
            </w:r>
            <w:proofErr w:type="spellEnd"/>
            <w:r w:rsidRPr="00745179">
              <w:rPr>
                <w:rFonts w:ascii="Times New Roman" w:hAnsi="Times New Roman" w:cs="Times New Roman"/>
                <w:color w:val="000000" w:themeColor="text1"/>
              </w:rPr>
              <w:t xml:space="preserve"> płaski z </w:t>
            </w:r>
            <w:proofErr w:type="spellStart"/>
            <w:r w:rsidRPr="00745179">
              <w:rPr>
                <w:rFonts w:ascii="Times New Roman" w:hAnsi="Times New Roman" w:cs="Times New Roman"/>
                <w:color w:val="000000" w:themeColor="text1"/>
              </w:rPr>
              <w:t>mikrofibry</w:t>
            </w:r>
            <w:proofErr w:type="spellEnd"/>
            <w:r w:rsidRPr="00745179">
              <w:rPr>
                <w:rFonts w:ascii="Times New Roman" w:hAnsi="Times New Roman" w:cs="Times New Roman"/>
                <w:color w:val="000000" w:themeColor="text1"/>
              </w:rPr>
              <w:t xml:space="preserve"> o szerokości 40cm, z systemem DUO przeznaczonym do powierzchni: panele, parkiet, gres, ceramika, kamień.</w:t>
            </w:r>
          </w:p>
        </w:tc>
        <w:tc>
          <w:tcPr>
            <w:tcW w:w="56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41E03DA8" w14:textId="77777777" w:rsidR="00E62708" w:rsidRPr="00745179" w:rsidRDefault="00E62708" w:rsidP="00E62708">
            <w:pPr>
              <w:spacing w:after="0" w:line="240" w:lineRule="auto"/>
              <w:rPr>
                <w:rFonts w:ascii="Times New Roman" w:hAnsi="Times New Roman" w:cs="Times New Roman"/>
                <w:color w:val="000000" w:themeColor="text1"/>
              </w:rPr>
            </w:pPr>
            <w:r w:rsidRPr="00745179">
              <w:rPr>
                <w:rFonts w:ascii="Times New Roman" w:hAnsi="Times New Roman" w:cs="Times New Roman"/>
                <w:color w:val="000000" w:themeColor="text1"/>
              </w:rPr>
              <w:t>szt.</w:t>
            </w:r>
          </w:p>
        </w:tc>
        <w:tc>
          <w:tcPr>
            <w:tcW w:w="47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52AA20BC" w14:textId="77777777" w:rsidR="00E62708" w:rsidRPr="00745179" w:rsidRDefault="00E62708" w:rsidP="00E62708">
            <w:pPr>
              <w:spacing w:after="0" w:line="240" w:lineRule="auto"/>
              <w:rPr>
                <w:rFonts w:ascii="Times New Roman" w:hAnsi="Times New Roman" w:cs="Times New Roman"/>
                <w:color w:val="000000" w:themeColor="text1"/>
              </w:rPr>
            </w:pPr>
            <w:r w:rsidRPr="00745179">
              <w:rPr>
                <w:rFonts w:ascii="Times New Roman" w:hAnsi="Times New Roman" w:cs="Times New Roman"/>
                <w:color w:val="000000" w:themeColor="text1"/>
              </w:rPr>
              <w:t>150</w:t>
            </w: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14:paraId="63B6A9CE" w14:textId="77777777" w:rsidR="00E62708" w:rsidRPr="00745179" w:rsidRDefault="00E62708" w:rsidP="00E62708">
            <w:pPr>
              <w:spacing w:after="0" w:line="240" w:lineRule="auto"/>
              <w:rPr>
                <w:rFonts w:ascii="Times New Roman" w:hAnsi="Times New Roman" w:cs="Times New Roman"/>
                <w:color w:val="000000" w:themeColor="text1"/>
              </w:rPr>
            </w:pPr>
          </w:p>
        </w:tc>
        <w:tc>
          <w:tcPr>
            <w:tcW w:w="42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719D380C" w14:textId="77777777" w:rsidR="00E62708" w:rsidRPr="00745179" w:rsidRDefault="00E62708" w:rsidP="00E62708">
            <w:pPr>
              <w:spacing w:after="0" w:line="240" w:lineRule="auto"/>
              <w:rPr>
                <w:rFonts w:ascii="Times New Roman" w:hAnsi="Times New Roman" w:cs="Times New Roman"/>
                <w:color w:val="000000" w:themeColor="text1"/>
              </w:rPr>
            </w:pPr>
            <w:r w:rsidRPr="00745179">
              <w:rPr>
                <w:rFonts w:ascii="Times New Roman" w:hAnsi="Times New Roman" w:cs="Times New Roman"/>
                <w:color w:val="000000" w:themeColor="text1"/>
              </w:rPr>
              <w:t>23%</w:t>
            </w: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14:paraId="377C19FF" w14:textId="77777777" w:rsidR="00E62708" w:rsidRPr="00745179" w:rsidRDefault="00E62708" w:rsidP="00E62708">
            <w:pPr>
              <w:spacing w:after="0" w:line="240" w:lineRule="auto"/>
              <w:rPr>
                <w:rFonts w:ascii="Times New Roman" w:hAnsi="Times New Roman" w:cs="Times New Roman"/>
                <w:color w:val="000000" w:themeColor="text1"/>
              </w:rPr>
            </w:pPr>
          </w:p>
        </w:tc>
        <w:tc>
          <w:tcPr>
            <w:tcW w:w="85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14:paraId="2EFE2C5F" w14:textId="77777777" w:rsidR="00E62708" w:rsidRPr="00745179" w:rsidRDefault="00E62708" w:rsidP="00E62708">
            <w:pPr>
              <w:spacing w:after="0" w:line="240" w:lineRule="auto"/>
              <w:rPr>
                <w:rFonts w:ascii="Times New Roman" w:hAnsi="Times New Roman" w:cs="Times New Roman"/>
                <w:color w:val="000000" w:themeColor="text1"/>
              </w:rPr>
            </w:pP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67F8FF18" w14:textId="77777777" w:rsidR="00E62708" w:rsidRPr="00745179" w:rsidRDefault="00E62708" w:rsidP="00E62708">
            <w:pPr>
              <w:spacing w:after="0" w:line="240" w:lineRule="auto"/>
              <w:rPr>
                <w:rFonts w:ascii="Times New Roman" w:hAnsi="Times New Roman" w:cs="Times New Roman"/>
                <w:color w:val="000000" w:themeColor="text1"/>
              </w:rPr>
            </w:pPr>
          </w:p>
        </w:tc>
      </w:tr>
      <w:tr w:rsidR="00E62708" w:rsidRPr="00745179" w14:paraId="1466691D" w14:textId="77777777" w:rsidTr="00903EEA">
        <w:trPr>
          <w:trHeight w:val="570"/>
        </w:trPr>
        <w:tc>
          <w:tcPr>
            <w:tcW w:w="42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196619A4" w14:textId="77777777" w:rsidR="00E62708" w:rsidRPr="00745179" w:rsidRDefault="00E62708" w:rsidP="00E62708">
            <w:pPr>
              <w:spacing w:after="0" w:line="240" w:lineRule="auto"/>
              <w:rPr>
                <w:rFonts w:ascii="Times New Roman" w:hAnsi="Times New Roman" w:cs="Times New Roman"/>
                <w:color w:val="000000" w:themeColor="text1"/>
              </w:rPr>
            </w:pPr>
            <w:r w:rsidRPr="00745179">
              <w:rPr>
                <w:rFonts w:ascii="Times New Roman" w:hAnsi="Times New Roman" w:cs="Times New Roman"/>
                <w:color w:val="000000" w:themeColor="text1"/>
              </w:rPr>
              <w:t>19</w:t>
            </w:r>
          </w:p>
        </w:tc>
        <w:tc>
          <w:tcPr>
            <w:tcW w:w="377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7CF2633E" w14:textId="77777777" w:rsidR="00E62708" w:rsidRPr="00745179" w:rsidRDefault="00E62708" w:rsidP="00E62708">
            <w:pPr>
              <w:spacing w:after="0" w:line="240" w:lineRule="auto"/>
              <w:rPr>
                <w:rFonts w:ascii="Times New Roman" w:hAnsi="Times New Roman" w:cs="Times New Roman"/>
                <w:color w:val="000000" w:themeColor="text1"/>
              </w:rPr>
            </w:pPr>
            <w:r w:rsidRPr="00745179">
              <w:rPr>
                <w:rFonts w:ascii="Times New Roman" w:hAnsi="Times New Roman" w:cs="Times New Roman"/>
                <w:color w:val="000000" w:themeColor="text1"/>
              </w:rPr>
              <w:t xml:space="preserve">Profesjonalny stelaż o wymiarze min. 39,5 x 10,5 cm do </w:t>
            </w:r>
            <w:proofErr w:type="spellStart"/>
            <w:r w:rsidRPr="00745179">
              <w:rPr>
                <w:rFonts w:ascii="Times New Roman" w:hAnsi="Times New Roman" w:cs="Times New Roman"/>
                <w:color w:val="000000" w:themeColor="text1"/>
              </w:rPr>
              <w:t>mopa</w:t>
            </w:r>
            <w:proofErr w:type="spellEnd"/>
            <w:r w:rsidRPr="00745179">
              <w:rPr>
                <w:rFonts w:ascii="Times New Roman" w:hAnsi="Times New Roman" w:cs="Times New Roman"/>
                <w:color w:val="000000" w:themeColor="text1"/>
              </w:rPr>
              <w:t xml:space="preserve"> płaskiego. Stelaż musi posiadać przycisk nożny umożliwiający szybkie, bezdotykowe złożenie i dzięki temu wyżymanie </w:t>
            </w:r>
            <w:proofErr w:type="spellStart"/>
            <w:r w:rsidRPr="00745179">
              <w:rPr>
                <w:rFonts w:ascii="Times New Roman" w:hAnsi="Times New Roman" w:cs="Times New Roman"/>
                <w:color w:val="000000" w:themeColor="text1"/>
              </w:rPr>
              <w:t>mopa</w:t>
            </w:r>
            <w:proofErr w:type="spellEnd"/>
            <w:r w:rsidRPr="00745179">
              <w:rPr>
                <w:rFonts w:ascii="Times New Roman" w:hAnsi="Times New Roman" w:cs="Times New Roman"/>
                <w:color w:val="000000" w:themeColor="text1"/>
              </w:rPr>
              <w:t xml:space="preserve"> w wyciskarce. Stelaż musi zostać wykonany z wytrzymałego tworzywa sztucznego, z klamrami do </w:t>
            </w:r>
            <w:proofErr w:type="spellStart"/>
            <w:r w:rsidRPr="00745179">
              <w:rPr>
                <w:rFonts w:ascii="Times New Roman" w:hAnsi="Times New Roman" w:cs="Times New Roman"/>
                <w:color w:val="000000" w:themeColor="text1"/>
              </w:rPr>
              <w:t>mopa</w:t>
            </w:r>
            <w:proofErr w:type="spellEnd"/>
            <w:r w:rsidRPr="00745179">
              <w:rPr>
                <w:rFonts w:ascii="Times New Roman" w:hAnsi="Times New Roman" w:cs="Times New Roman"/>
                <w:color w:val="000000" w:themeColor="text1"/>
              </w:rPr>
              <w:t xml:space="preserve"> z "uszami". Stelaż o wadze min. 520 g.</w:t>
            </w:r>
          </w:p>
        </w:tc>
        <w:tc>
          <w:tcPr>
            <w:tcW w:w="56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79D64A57" w14:textId="77777777" w:rsidR="00E62708" w:rsidRPr="00745179" w:rsidRDefault="00E62708" w:rsidP="00E62708">
            <w:pPr>
              <w:spacing w:after="0" w:line="240" w:lineRule="auto"/>
              <w:rPr>
                <w:rFonts w:ascii="Times New Roman" w:hAnsi="Times New Roman" w:cs="Times New Roman"/>
                <w:color w:val="000000" w:themeColor="text1"/>
              </w:rPr>
            </w:pPr>
            <w:r w:rsidRPr="00745179">
              <w:rPr>
                <w:rFonts w:ascii="Times New Roman" w:hAnsi="Times New Roman" w:cs="Times New Roman"/>
                <w:color w:val="000000" w:themeColor="text1"/>
              </w:rPr>
              <w:t>szt.</w:t>
            </w:r>
          </w:p>
        </w:tc>
        <w:tc>
          <w:tcPr>
            <w:tcW w:w="47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2CEEDF85" w14:textId="77777777" w:rsidR="00E62708" w:rsidRPr="00745179" w:rsidRDefault="00E62708" w:rsidP="00E62708">
            <w:pPr>
              <w:spacing w:after="0" w:line="240" w:lineRule="auto"/>
              <w:rPr>
                <w:rFonts w:ascii="Times New Roman" w:hAnsi="Times New Roman" w:cs="Times New Roman"/>
                <w:color w:val="000000" w:themeColor="text1"/>
              </w:rPr>
            </w:pPr>
            <w:r w:rsidRPr="00745179">
              <w:rPr>
                <w:rFonts w:ascii="Times New Roman" w:hAnsi="Times New Roman" w:cs="Times New Roman"/>
                <w:color w:val="000000" w:themeColor="text1"/>
              </w:rPr>
              <w:t>60</w:t>
            </w: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14:paraId="6301CB27" w14:textId="77777777" w:rsidR="00E62708" w:rsidRPr="00745179" w:rsidRDefault="00E62708" w:rsidP="00E62708">
            <w:pPr>
              <w:spacing w:after="0" w:line="240" w:lineRule="auto"/>
              <w:rPr>
                <w:rFonts w:ascii="Times New Roman" w:hAnsi="Times New Roman" w:cs="Times New Roman"/>
                <w:color w:val="000000" w:themeColor="text1"/>
              </w:rPr>
            </w:pPr>
          </w:p>
        </w:tc>
        <w:tc>
          <w:tcPr>
            <w:tcW w:w="42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56DB8F34" w14:textId="77777777" w:rsidR="00E62708" w:rsidRPr="00745179" w:rsidRDefault="00E62708" w:rsidP="00E62708">
            <w:pPr>
              <w:spacing w:after="0" w:line="240" w:lineRule="auto"/>
              <w:rPr>
                <w:rFonts w:ascii="Times New Roman" w:hAnsi="Times New Roman" w:cs="Times New Roman"/>
                <w:color w:val="000000" w:themeColor="text1"/>
              </w:rPr>
            </w:pPr>
            <w:r w:rsidRPr="00745179">
              <w:rPr>
                <w:rFonts w:ascii="Times New Roman" w:hAnsi="Times New Roman" w:cs="Times New Roman"/>
                <w:color w:val="000000" w:themeColor="text1"/>
              </w:rPr>
              <w:t>23%</w:t>
            </w: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14:paraId="40119748" w14:textId="77777777" w:rsidR="00E62708" w:rsidRPr="00745179" w:rsidRDefault="00E62708" w:rsidP="00E62708">
            <w:pPr>
              <w:spacing w:after="0" w:line="240" w:lineRule="auto"/>
              <w:rPr>
                <w:rFonts w:ascii="Times New Roman" w:hAnsi="Times New Roman" w:cs="Times New Roman"/>
                <w:color w:val="000000" w:themeColor="text1"/>
              </w:rPr>
            </w:pPr>
          </w:p>
        </w:tc>
        <w:tc>
          <w:tcPr>
            <w:tcW w:w="85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14:paraId="7DE57361" w14:textId="77777777" w:rsidR="00E62708" w:rsidRPr="00745179" w:rsidRDefault="00E62708" w:rsidP="00E62708">
            <w:pPr>
              <w:spacing w:after="0" w:line="240" w:lineRule="auto"/>
              <w:rPr>
                <w:rFonts w:ascii="Times New Roman" w:hAnsi="Times New Roman" w:cs="Times New Roman"/>
                <w:color w:val="000000" w:themeColor="text1"/>
              </w:rPr>
            </w:pP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6688425A" w14:textId="77777777" w:rsidR="00E62708" w:rsidRPr="00745179" w:rsidRDefault="00E62708" w:rsidP="00E62708">
            <w:pPr>
              <w:spacing w:after="0" w:line="240" w:lineRule="auto"/>
              <w:rPr>
                <w:rFonts w:ascii="Times New Roman" w:hAnsi="Times New Roman" w:cs="Times New Roman"/>
                <w:color w:val="000000" w:themeColor="text1"/>
              </w:rPr>
            </w:pPr>
          </w:p>
        </w:tc>
      </w:tr>
      <w:tr w:rsidR="00E62708" w:rsidRPr="00745179" w14:paraId="54EBF3FF" w14:textId="77777777" w:rsidTr="00903EEA">
        <w:trPr>
          <w:trHeight w:val="570"/>
        </w:trPr>
        <w:tc>
          <w:tcPr>
            <w:tcW w:w="42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37DB3F06" w14:textId="77777777" w:rsidR="00E62708" w:rsidRPr="00745179" w:rsidRDefault="00E62708" w:rsidP="00E62708">
            <w:pPr>
              <w:spacing w:after="0" w:line="240" w:lineRule="auto"/>
              <w:rPr>
                <w:rFonts w:ascii="Times New Roman" w:hAnsi="Times New Roman" w:cs="Times New Roman"/>
                <w:color w:val="000000" w:themeColor="text1"/>
              </w:rPr>
            </w:pPr>
            <w:r w:rsidRPr="00745179">
              <w:rPr>
                <w:rFonts w:ascii="Times New Roman" w:hAnsi="Times New Roman" w:cs="Times New Roman"/>
                <w:color w:val="000000" w:themeColor="text1"/>
              </w:rPr>
              <w:t>20</w:t>
            </w:r>
          </w:p>
        </w:tc>
        <w:tc>
          <w:tcPr>
            <w:tcW w:w="377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710D9993" w14:textId="77777777" w:rsidR="00E62708" w:rsidRPr="00745179" w:rsidRDefault="00E62708" w:rsidP="00E62708">
            <w:pPr>
              <w:spacing w:after="0" w:line="240" w:lineRule="auto"/>
              <w:rPr>
                <w:rFonts w:ascii="Times New Roman" w:hAnsi="Times New Roman" w:cs="Times New Roman"/>
                <w:color w:val="000000" w:themeColor="text1"/>
              </w:rPr>
            </w:pPr>
            <w:proofErr w:type="spellStart"/>
            <w:r w:rsidRPr="00745179">
              <w:rPr>
                <w:rFonts w:ascii="Times New Roman" w:hAnsi="Times New Roman" w:cs="Times New Roman"/>
                <w:color w:val="000000" w:themeColor="text1"/>
              </w:rPr>
              <w:t>Mop</w:t>
            </w:r>
            <w:proofErr w:type="spellEnd"/>
            <w:r w:rsidRPr="00745179">
              <w:rPr>
                <w:rFonts w:ascii="Times New Roman" w:hAnsi="Times New Roman" w:cs="Times New Roman"/>
                <w:color w:val="000000" w:themeColor="text1"/>
              </w:rPr>
              <w:t xml:space="preserve"> supełkowy wykonany z mieszanki bawełny, mikrofazy i akrylu, płaski 40cm x14 cm, z uszami wyposażonymi w otwory ułatwiające montaż </w:t>
            </w:r>
            <w:proofErr w:type="spellStart"/>
            <w:r w:rsidRPr="00745179">
              <w:rPr>
                <w:rFonts w:ascii="Times New Roman" w:hAnsi="Times New Roman" w:cs="Times New Roman"/>
                <w:color w:val="000000" w:themeColor="text1"/>
              </w:rPr>
              <w:t>mopa</w:t>
            </w:r>
            <w:proofErr w:type="spellEnd"/>
            <w:r w:rsidRPr="00745179">
              <w:rPr>
                <w:rFonts w:ascii="Times New Roman" w:hAnsi="Times New Roman" w:cs="Times New Roman"/>
                <w:color w:val="000000" w:themeColor="text1"/>
              </w:rPr>
              <w:t xml:space="preserve"> do stelaża z pozycji nr 19.</w:t>
            </w:r>
          </w:p>
        </w:tc>
        <w:tc>
          <w:tcPr>
            <w:tcW w:w="56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31C998C9" w14:textId="77777777" w:rsidR="00E62708" w:rsidRPr="00745179" w:rsidRDefault="00E62708" w:rsidP="00E62708">
            <w:pPr>
              <w:spacing w:after="0" w:line="240" w:lineRule="auto"/>
              <w:rPr>
                <w:rFonts w:ascii="Times New Roman" w:hAnsi="Times New Roman" w:cs="Times New Roman"/>
                <w:color w:val="000000" w:themeColor="text1"/>
              </w:rPr>
            </w:pPr>
            <w:r w:rsidRPr="00745179">
              <w:rPr>
                <w:rFonts w:ascii="Times New Roman" w:hAnsi="Times New Roman" w:cs="Times New Roman"/>
                <w:color w:val="000000" w:themeColor="text1"/>
              </w:rPr>
              <w:t>szt.</w:t>
            </w:r>
          </w:p>
        </w:tc>
        <w:tc>
          <w:tcPr>
            <w:tcW w:w="47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1DF71E94" w14:textId="77777777" w:rsidR="00E62708" w:rsidRPr="00745179" w:rsidRDefault="00E62708" w:rsidP="00E62708">
            <w:pPr>
              <w:spacing w:after="0" w:line="240" w:lineRule="auto"/>
              <w:rPr>
                <w:rFonts w:ascii="Times New Roman" w:hAnsi="Times New Roman" w:cs="Times New Roman"/>
                <w:color w:val="000000" w:themeColor="text1"/>
              </w:rPr>
            </w:pPr>
            <w:r w:rsidRPr="00745179">
              <w:rPr>
                <w:rFonts w:ascii="Times New Roman" w:hAnsi="Times New Roman" w:cs="Times New Roman"/>
                <w:color w:val="000000" w:themeColor="text1"/>
              </w:rPr>
              <w:t>180</w:t>
            </w: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14:paraId="2C5CD927" w14:textId="77777777" w:rsidR="00E62708" w:rsidRPr="00745179" w:rsidRDefault="00E62708" w:rsidP="00E62708">
            <w:pPr>
              <w:spacing w:after="0" w:line="240" w:lineRule="auto"/>
              <w:rPr>
                <w:rFonts w:ascii="Times New Roman" w:hAnsi="Times New Roman" w:cs="Times New Roman"/>
                <w:color w:val="000000" w:themeColor="text1"/>
              </w:rPr>
            </w:pPr>
          </w:p>
        </w:tc>
        <w:tc>
          <w:tcPr>
            <w:tcW w:w="42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0103684A" w14:textId="77777777" w:rsidR="00E62708" w:rsidRPr="00745179" w:rsidRDefault="00E62708" w:rsidP="00E62708">
            <w:pPr>
              <w:spacing w:after="0" w:line="240" w:lineRule="auto"/>
              <w:rPr>
                <w:rFonts w:ascii="Times New Roman" w:hAnsi="Times New Roman" w:cs="Times New Roman"/>
                <w:color w:val="000000" w:themeColor="text1"/>
              </w:rPr>
            </w:pPr>
            <w:r w:rsidRPr="00745179">
              <w:rPr>
                <w:rFonts w:ascii="Times New Roman" w:hAnsi="Times New Roman" w:cs="Times New Roman"/>
                <w:color w:val="000000" w:themeColor="text1"/>
              </w:rPr>
              <w:t>23%</w:t>
            </w: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14:paraId="7AC49E6B" w14:textId="77777777" w:rsidR="00E62708" w:rsidRPr="00745179" w:rsidRDefault="00E62708" w:rsidP="00E62708">
            <w:pPr>
              <w:spacing w:after="0" w:line="240" w:lineRule="auto"/>
              <w:rPr>
                <w:rFonts w:ascii="Times New Roman" w:hAnsi="Times New Roman" w:cs="Times New Roman"/>
                <w:color w:val="000000" w:themeColor="text1"/>
              </w:rPr>
            </w:pPr>
          </w:p>
        </w:tc>
        <w:tc>
          <w:tcPr>
            <w:tcW w:w="85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14:paraId="63FE7046" w14:textId="77777777" w:rsidR="00E62708" w:rsidRPr="00745179" w:rsidRDefault="00E62708" w:rsidP="00E62708">
            <w:pPr>
              <w:spacing w:after="0" w:line="240" w:lineRule="auto"/>
              <w:rPr>
                <w:rFonts w:ascii="Times New Roman" w:hAnsi="Times New Roman" w:cs="Times New Roman"/>
                <w:color w:val="000000" w:themeColor="text1"/>
              </w:rPr>
            </w:pP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3326071F" w14:textId="77777777" w:rsidR="00E62708" w:rsidRPr="00745179" w:rsidRDefault="00E62708" w:rsidP="00E62708">
            <w:pPr>
              <w:spacing w:after="0" w:line="240" w:lineRule="auto"/>
              <w:rPr>
                <w:rFonts w:ascii="Times New Roman" w:hAnsi="Times New Roman" w:cs="Times New Roman"/>
                <w:color w:val="000000" w:themeColor="text1"/>
              </w:rPr>
            </w:pPr>
          </w:p>
        </w:tc>
      </w:tr>
      <w:bookmarkEnd w:id="8"/>
      <w:tr w:rsidR="00E62708" w:rsidRPr="00745179" w14:paraId="3E73A647" w14:textId="77777777" w:rsidTr="00903EEA">
        <w:trPr>
          <w:trHeight w:val="300"/>
        </w:trPr>
        <w:tc>
          <w:tcPr>
            <w:tcW w:w="42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7AFC5F44" w14:textId="77777777" w:rsidR="00E62708" w:rsidRPr="00745179" w:rsidRDefault="00E62708" w:rsidP="00E62708">
            <w:pPr>
              <w:spacing w:after="0" w:line="240" w:lineRule="auto"/>
              <w:rPr>
                <w:rFonts w:ascii="Times New Roman" w:hAnsi="Times New Roman" w:cs="Times New Roman"/>
                <w:color w:val="000000" w:themeColor="text1"/>
              </w:rPr>
            </w:pPr>
            <w:r w:rsidRPr="00745179">
              <w:rPr>
                <w:rFonts w:ascii="Times New Roman" w:hAnsi="Times New Roman" w:cs="Times New Roman"/>
                <w:color w:val="000000" w:themeColor="text1"/>
              </w:rPr>
              <w:t>21</w:t>
            </w:r>
          </w:p>
        </w:tc>
        <w:tc>
          <w:tcPr>
            <w:tcW w:w="377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3EDFA78B" w14:textId="77777777" w:rsidR="00E62708" w:rsidRPr="00745179" w:rsidRDefault="00E62708" w:rsidP="00E62708">
            <w:pPr>
              <w:spacing w:after="0" w:line="240" w:lineRule="auto"/>
              <w:rPr>
                <w:rFonts w:ascii="Times New Roman" w:hAnsi="Times New Roman" w:cs="Times New Roman"/>
                <w:color w:val="000000" w:themeColor="text1"/>
              </w:rPr>
            </w:pPr>
            <w:proofErr w:type="spellStart"/>
            <w:r w:rsidRPr="00745179">
              <w:rPr>
                <w:rFonts w:ascii="Times New Roman" w:hAnsi="Times New Roman" w:cs="Times New Roman"/>
                <w:color w:val="000000" w:themeColor="text1"/>
              </w:rPr>
              <w:t>Mop</w:t>
            </w:r>
            <w:proofErr w:type="spellEnd"/>
            <w:r w:rsidRPr="00745179">
              <w:rPr>
                <w:rFonts w:ascii="Times New Roman" w:hAnsi="Times New Roman" w:cs="Times New Roman"/>
                <w:color w:val="000000" w:themeColor="text1"/>
              </w:rPr>
              <w:t xml:space="preserve"> z </w:t>
            </w:r>
            <w:proofErr w:type="spellStart"/>
            <w:r w:rsidRPr="00745179">
              <w:rPr>
                <w:rFonts w:ascii="Times New Roman" w:hAnsi="Times New Roman" w:cs="Times New Roman"/>
                <w:color w:val="000000" w:themeColor="text1"/>
              </w:rPr>
              <w:t>mikrofibry</w:t>
            </w:r>
            <w:proofErr w:type="spellEnd"/>
            <w:r w:rsidRPr="00745179">
              <w:rPr>
                <w:rFonts w:ascii="Times New Roman" w:hAnsi="Times New Roman" w:cs="Times New Roman"/>
                <w:color w:val="000000" w:themeColor="text1"/>
              </w:rPr>
              <w:t xml:space="preserve"> z gąbką szorującą (sukienka). Wytrzymały, dobrze wchłaniający, nie rysuje powierzchni.</w:t>
            </w:r>
          </w:p>
        </w:tc>
        <w:tc>
          <w:tcPr>
            <w:tcW w:w="56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252B5272" w14:textId="77777777" w:rsidR="00E62708" w:rsidRPr="00745179" w:rsidRDefault="00E62708" w:rsidP="00E62708">
            <w:pPr>
              <w:spacing w:after="0" w:line="240" w:lineRule="auto"/>
              <w:rPr>
                <w:rFonts w:ascii="Times New Roman" w:hAnsi="Times New Roman" w:cs="Times New Roman"/>
                <w:color w:val="000000" w:themeColor="text1"/>
              </w:rPr>
            </w:pPr>
            <w:r w:rsidRPr="00745179">
              <w:rPr>
                <w:rFonts w:ascii="Times New Roman" w:hAnsi="Times New Roman" w:cs="Times New Roman"/>
                <w:color w:val="000000" w:themeColor="text1"/>
              </w:rPr>
              <w:t>szt.</w:t>
            </w:r>
          </w:p>
        </w:tc>
        <w:tc>
          <w:tcPr>
            <w:tcW w:w="47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0A0695D1" w14:textId="77777777" w:rsidR="00E62708" w:rsidRPr="00745179" w:rsidRDefault="00E62708" w:rsidP="00E62708">
            <w:pPr>
              <w:spacing w:after="0" w:line="240" w:lineRule="auto"/>
              <w:rPr>
                <w:rFonts w:ascii="Times New Roman" w:hAnsi="Times New Roman" w:cs="Times New Roman"/>
                <w:color w:val="000000" w:themeColor="text1"/>
              </w:rPr>
            </w:pPr>
            <w:r w:rsidRPr="00745179">
              <w:rPr>
                <w:rFonts w:ascii="Times New Roman" w:hAnsi="Times New Roman" w:cs="Times New Roman"/>
                <w:color w:val="000000" w:themeColor="text1"/>
              </w:rPr>
              <w:t>994</w:t>
            </w: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14:paraId="39AE2175" w14:textId="77777777" w:rsidR="00E62708" w:rsidRPr="00745179" w:rsidRDefault="00E62708" w:rsidP="00E62708">
            <w:pPr>
              <w:spacing w:after="0" w:line="240" w:lineRule="auto"/>
              <w:rPr>
                <w:rFonts w:ascii="Times New Roman" w:hAnsi="Times New Roman" w:cs="Times New Roman"/>
                <w:color w:val="000000" w:themeColor="text1"/>
              </w:rPr>
            </w:pPr>
          </w:p>
        </w:tc>
        <w:tc>
          <w:tcPr>
            <w:tcW w:w="42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684657A0" w14:textId="77777777" w:rsidR="00E62708" w:rsidRPr="00745179" w:rsidRDefault="00E62708" w:rsidP="00E62708">
            <w:pPr>
              <w:spacing w:after="0" w:line="240" w:lineRule="auto"/>
              <w:rPr>
                <w:rFonts w:ascii="Times New Roman" w:hAnsi="Times New Roman" w:cs="Times New Roman"/>
                <w:color w:val="000000" w:themeColor="text1"/>
              </w:rPr>
            </w:pPr>
            <w:r w:rsidRPr="00745179">
              <w:rPr>
                <w:rFonts w:ascii="Times New Roman" w:hAnsi="Times New Roman" w:cs="Times New Roman"/>
                <w:color w:val="000000" w:themeColor="text1"/>
              </w:rPr>
              <w:t>23%</w:t>
            </w: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14:paraId="6D9C71F5" w14:textId="77777777" w:rsidR="00E62708" w:rsidRPr="00745179" w:rsidRDefault="00E62708" w:rsidP="00E62708">
            <w:pPr>
              <w:spacing w:after="0" w:line="240" w:lineRule="auto"/>
              <w:rPr>
                <w:rFonts w:ascii="Times New Roman" w:hAnsi="Times New Roman" w:cs="Times New Roman"/>
                <w:color w:val="000000" w:themeColor="text1"/>
              </w:rPr>
            </w:pPr>
          </w:p>
        </w:tc>
        <w:tc>
          <w:tcPr>
            <w:tcW w:w="85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14:paraId="25CCC63B" w14:textId="77777777" w:rsidR="00E62708" w:rsidRPr="00745179" w:rsidRDefault="00E62708" w:rsidP="00E62708">
            <w:pPr>
              <w:spacing w:after="0" w:line="240" w:lineRule="auto"/>
              <w:rPr>
                <w:rFonts w:ascii="Times New Roman" w:hAnsi="Times New Roman" w:cs="Times New Roman"/>
                <w:color w:val="000000" w:themeColor="text1"/>
              </w:rPr>
            </w:pP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3BDD9396" w14:textId="77777777" w:rsidR="00E62708" w:rsidRPr="00745179" w:rsidRDefault="00E62708" w:rsidP="00E62708">
            <w:pPr>
              <w:spacing w:after="0" w:line="240" w:lineRule="auto"/>
              <w:rPr>
                <w:rFonts w:ascii="Times New Roman" w:hAnsi="Times New Roman" w:cs="Times New Roman"/>
                <w:color w:val="000000" w:themeColor="text1"/>
              </w:rPr>
            </w:pPr>
          </w:p>
        </w:tc>
      </w:tr>
      <w:tr w:rsidR="00E62708" w:rsidRPr="00745179" w14:paraId="51A8F47E" w14:textId="77777777" w:rsidTr="00903EEA">
        <w:trPr>
          <w:trHeight w:val="570"/>
        </w:trPr>
        <w:tc>
          <w:tcPr>
            <w:tcW w:w="42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75BEC1E3" w14:textId="77777777" w:rsidR="00E62708" w:rsidRPr="00745179" w:rsidRDefault="00E62708" w:rsidP="00E62708">
            <w:pPr>
              <w:spacing w:after="0" w:line="240" w:lineRule="auto"/>
              <w:rPr>
                <w:rFonts w:ascii="Times New Roman" w:hAnsi="Times New Roman" w:cs="Times New Roman"/>
                <w:color w:val="000000" w:themeColor="text1"/>
              </w:rPr>
            </w:pPr>
            <w:r w:rsidRPr="00745179">
              <w:rPr>
                <w:rFonts w:ascii="Times New Roman" w:hAnsi="Times New Roman" w:cs="Times New Roman"/>
                <w:color w:val="000000" w:themeColor="text1"/>
              </w:rPr>
              <w:t>22</w:t>
            </w:r>
          </w:p>
        </w:tc>
        <w:tc>
          <w:tcPr>
            <w:tcW w:w="377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32212856" w14:textId="77777777" w:rsidR="00E62708" w:rsidRPr="00745179" w:rsidRDefault="00E62708" w:rsidP="00E62708">
            <w:pPr>
              <w:spacing w:after="0" w:line="240" w:lineRule="auto"/>
              <w:rPr>
                <w:rFonts w:ascii="Times New Roman" w:hAnsi="Times New Roman" w:cs="Times New Roman"/>
                <w:color w:val="000000" w:themeColor="text1"/>
              </w:rPr>
            </w:pPr>
            <w:proofErr w:type="spellStart"/>
            <w:r w:rsidRPr="00745179">
              <w:rPr>
                <w:rFonts w:ascii="Times New Roman" w:hAnsi="Times New Roman" w:cs="Times New Roman"/>
                <w:color w:val="000000" w:themeColor="text1"/>
              </w:rPr>
              <w:t>Mop</w:t>
            </w:r>
            <w:proofErr w:type="spellEnd"/>
            <w:r w:rsidRPr="00745179">
              <w:rPr>
                <w:rFonts w:ascii="Times New Roman" w:hAnsi="Times New Roman" w:cs="Times New Roman"/>
                <w:color w:val="000000" w:themeColor="text1"/>
              </w:rPr>
              <w:t xml:space="preserve"> obrotowy turbo posiadający unikalne sito obrotowe do skutecznego odsączania </w:t>
            </w:r>
            <w:proofErr w:type="spellStart"/>
            <w:r w:rsidRPr="00745179">
              <w:rPr>
                <w:rFonts w:ascii="Times New Roman" w:hAnsi="Times New Roman" w:cs="Times New Roman"/>
                <w:color w:val="000000" w:themeColor="text1"/>
              </w:rPr>
              <w:t>mopa</w:t>
            </w:r>
            <w:proofErr w:type="spellEnd"/>
            <w:r w:rsidRPr="00745179">
              <w:rPr>
                <w:rFonts w:ascii="Times New Roman" w:hAnsi="Times New Roman" w:cs="Times New Roman"/>
                <w:color w:val="000000" w:themeColor="text1"/>
              </w:rPr>
              <w:t xml:space="preserve">, z trójkątną nakładką z </w:t>
            </w:r>
            <w:proofErr w:type="spellStart"/>
            <w:r w:rsidRPr="00745179">
              <w:rPr>
                <w:rFonts w:ascii="Times New Roman" w:hAnsi="Times New Roman" w:cs="Times New Roman"/>
                <w:color w:val="000000" w:themeColor="text1"/>
              </w:rPr>
              <w:t>mikrofibry</w:t>
            </w:r>
            <w:proofErr w:type="spellEnd"/>
            <w:r w:rsidRPr="00745179">
              <w:rPr>
                <w:rFonts w:ascii="Times New Roman" w:hAnsi="Times New Roman" w:cs="Times New Roman"/>
                <w:color w:val="000000" w:themeColor="text1"/>
              </w:rPr>
              <w:t>, usuwający 99% bakterii przy użyciu samej wody. Wiadro musi być wielkości ok. 49,5x26,5x28cm, a drążek teleskopowy ok. 55-122cm. Wiaro musi posiada odpływ do bezpiecznego opróżniania.</w:t>
            </w:r>
          </w:p>
        </w:tc>
        <w:tc>
          <w:tcPr>
            <w:tcW w:w="56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3D154349" w14:textId="77777777" w:rsidR="00E62708" w:rsidRPr="00745179" w:rsidRDefault="00E62708" w:rsidP="00E62708">
            <w:pPr>
              <w:spacing w:after="0" w:line="240" w:lineRule="auto"/>
              <w:rPr>
                <w:rFonts w:ascii="Times New Roman" w:hAnsi="Times New Roman" w:cs="Times New Roman"/>
                <w:color w:val="000000" w:themeColor="text1"/>
              </w:rPr>
            </w:pPr>
            <w:r w:rsidRPr="00745179">
              <w:rPr>
                <w:rFonts w:ascii="Times New Roman" w:hAnsi="Times New Roman" w:cs="Times New Roman"/>
                <w:color w:val="000000" w:themeColor="text1"/>
              </w:rPr>
              <w:t>szt.</w:t>
            </w:r>
          </w:p>
        </w:tc>
        <w:tc>
          <w:tcPr>
            <w:tcW w:w="47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73C30B67" w14:textId="77777777" w:rsidR="00E62708" w:rsidRPr="00745179" w:rsidRDefault="00E62708" w:rsidP="00E62708">
            <w:pPr>
              <w:spacing w:after="0" w:line="240" w:lineRule="auto"/>
              <w:rPr>
                <w:rFonts w:ascii="Times New Roman" w:hAnsi="Times New Roman" w:cs="Times New Roman"/>
                <w:color w:val="000000" w:themeColor="text1"/>
              </w:rPr>
            </w:pPr>
            <w:r w:rsidRPr="00745179">
              <w:rPr>
                <w:rFonts w:ascii="Times New Roman" w:hAnsi="Times New Roman" w:cs="Times New Roman"/>
                <w:color w:val="000000" w:themeColor="text1"/>
              </w:rPr>
              <w:t>50</w:t>
            </w: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14:paraId="1C995DFD" w14:textId="77777777" w:rsidR="00E62708" w:rsidRPr="00745179" w:rsidRDefault="00E62708" w:rsidP="00E62708">
            <w:pPr>
              <w:spacing w:after="0" w:line="240" w:lineRule="auto"/>
              <w:rPr>
                <w:rFonts w:ascii="Times New Roman" w:hAnsi="Times New Roman" w:cs="Times New Roman"/>
                <w:color w:val="000000" w:themeColor="text1"/>
              </w:rPr>
            </w:pPr>
          </w:p>
        </w:tc>
        <w:tc>
          <w:tcPr>
            <w:tcW w:w="42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42B77838" w14:textId="77777777" w:rsidR="00E62708" w:rsidRPr="00745179" w:rsidRDefault="00E62708" w:rsidP="00E62708">
            <w:pPr>
              <w:spacing w:after="0" w:line="240" w:lineRule="auto"/>
              <w:rPr>
                <w:rFonts w:ascii="Times New Roman" w:hAnsi="Times New Roman" w:cs="Times New Roman"/>
                <w:color w:val="000000" w:themeColor="text1"/>
              </w:rPr>
            </w:pPr>
            <w:r w:rsidRPr="00745179">
              <w:rPr>
                <w:rFonts w:ascii="Times New Roman" w:hAnsi="Times New Roman" w:cs="Times New Roman"/>
                <w:color w:val="000000" w:themeColor="text1"/>
              </w:rPr>
              <w:t>23%</w:t>
            </w: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14:paraId="138BD6DC" w14:textId="77777777" w:rsidR="00E62708" w:rsidRPr="00745179" w:rsidRDefault="00E62708" w:rsidP="00E62708">
            <w:pPr>
              <w:spacing w:after="0" w:line="240" w:lineRule="auto"/>
              <w:rPr>
                <w:rFonts w:ascii="Times New Roman" w:hAnsi="Times New Roman" w:cs="Times New Roman"/>
                <w:color w:val="000000" w:themeColor="text1"/>
              </w:rPr>
            </w:pPr>
          </w:p>
        </w:tc>
        <w:tc>
          <w:tcPr>
            <w:tcW w:w="85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14:paraId="76BE7994" w14:textId="77777777" w:rsidR="00E62708" w:rsidRPr="00745179" w:rsidRDefault="00E62708" w:rsidP="00E62708">
            <w:pPr>
              <w:spacing w:after="0" w:line="240" w:lineRule="auto"/>
              <w:rPr>
                <w:rFonts w:ascii="Times New Roman" w:hAnsi="Times New Roman" w:cs="Times New Roman"/>
                <w:color w:val="000000" w:themeColor="text1"/>
              </w:rPr>
            </w:pP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044B23CC" w14:textId="77777777" w:rsidR="00E62708" w:rsidRPr="00745179" w:rsidRDefault="00E62708" w:rsidP="00E62708">
            <w:pPr>
              <w:spacing w:after="0" w:line="240" w:lineRule="auto"/>
              <w:rPr>
                <w:rFonts w:ascii="Times New Roman" w:hAnsi="Times New Roman" w:cs="Times New Roman"/>
                <w:color w:val="000000" w:themeColor="text1"/>
              </w:rPr>
            </w:pPr>
          </w:p>
        </w:tc>
      </w:tr>
      <w:tr w:rsidR="00E62708" w:rsidRPr="00745179" w14:paraId="795D686E" w14:textId="77777777" w:rsidTr="00903EEA">
        <w:trPr>
          <w:trHeight w:val="300"/>
        </w:trPr>
        <w:tc>
          <w:tcPr>
            <w:tcW w:w="42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59B86621" w14:textId="77777777" w:rsidR="00E62708" w:rsidRPr="00745179" w:rsidRDefault="00E62708" w:rsidP="00E62708">
            <w:pPr>
              <w:spacing w:after="0" w:line="240" w:lineRule="auto"/>
              <w:rPr>
                <w:rFonts w:ascii="Times New Roman" w:hAnsi="Times New Roman" w:cs="Times New Roman"/>
                <w:color w:val="000000" w:themeColor="text1"/>
              </w:rPr>
            </w:pPr>
            <w:r w:rsidRPr="00745179">
              <w:rPr>
                <w:rFonts w:ascii="Times New Roman" w:hAnsi="Times New Roman" w:cs="Times New Roman"/>
                <w:color w:val="000000" w:themeColor="text1"/>
              </w:rPr>
              <w:t>23</w:t>
            </w:r>
          </w:p>
        </w:tc>
        <w:tc>
          <w:tcPr>
            <w:tcW w:w="377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1232F075" w14:textId="77777777" w:rsidR="00E62708" w:rsidRPr="00745179" w:rsidRDefault="00E62708" w:rsidP="00E62708">
            <w:pPr>
              <w:spacing w:after="0" w:line="240" w:lineRule="auto"/>
              <w:rPr>
                <w:rFonts w:ascii="Times New Roman" w:hAnsi="Times New Roman" w:cs="Times New Roman"/>
                <w:color w:val="000000" w:themeColor="text1"/>
              </w:rPr>
            </w:pPr>
            <w:r w:rsidRPr="00745179">
              <w:rPr>
                <w:rFonts w:ascii="Times New Roman" w:hAnsi="Times New Roman" w:cs="Times New Roman"/>
                <w:color w:val="000000" w:themeColor="text1"/>
              </w:rPr>
              <w:t>Mydełko hotelowe, nawilżające 15g na bazie naturalnych składników z zawartością gliceryny.</w:t>
            </w:r>
          </w:p>
        </w:tc>
        <w:tc>
          <w:tcPr>
            <w:tcW w:w="56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473F84A2" w14:textId="77777777" w:rsidR="00E62708" w:rsidRPr="00745179" w:rsidRDefault="00E62708" w:rsidP="00E62708">
            <w:pPr>
              <w:spacing w:after="0" w:line="240" w:lineRule="auto"/>
              <w:rPr>
                <w:rFonts w:ascii="Times New Roman" w:hAnsi="Times New Roman" w:cs="Times New Roman"/>
                <w:color w:val="000000" w:themeColor="text1"/>
              </w:rPr>
            </w:pPr>
            <w:r w:rsidRPr="00745179">
              <w:rPr>
                <w:rFonts w:ascii="Times New Roman" w:hAnsi="Times New Roman" w:cs="Times New Roman"/>
                <w:color w:val="000000" w:themeColor="text1"/>
              </w:rPr>
              <w:t>szt.</w:t>
            </w:r>
          </w:p>
        </w:tc>
        <w:tc>
          <w:tcPr>
            <w:tcW w:w="47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6AD0034E" w14:textId="77777777" w:rsidR="00E62708" w:rsidRPr="00745179" w:rsidRDefault="00E62708" w:rsidP="00E62708">
            <w:pPr>
              <w:spacing w:after="0" w:line="240" w:lineRule="auto"/>
              <w:rPr>
                <w:rFonts w:ascii="Times New Roman" w:hAnsi="Times New Roman" w:cs="Times New Roman"/>
                <w:color w:val="000000" w:themeColor="text1"/>
              </w:rPr>
            </w:pPr>
            <w:r w:rsidRPr="00745179">
              <w:rPr>
                <w:rFonts w:ascii="Times New Roman" w:hAnsi="Times New Roman" w:cs="Times New Roman"/>
                <w:color w:val="000000" w:themeColor="text1"/>
              </w:rPr>
              <w:t>400</w:t>
            </w: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14:paraId="491BB9FA" w14:textId="77777777" w:rsidR="00E62708" w:rsidRPr="00745179" w:rsidRDefault="00E62708" w:rsidP="00E62708">
            <w:pPr>
              <w:spacing w:after="0" w:line="240" w:lineRule="auto"/>
              <w:rPr>
                <w:rFonts w:ascii="Times New Roman" w:hAnsi="Times New Roman" w:cs="Times New Roman"/>
                <w:color w:val="000000" w:themeColor="text1"/>
              </w:rPr>
            </w:pPr>
          </w:p>
        </w:tc>
        <w:tc>
          <w:tcPr>
            <w:tcW w:w="42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47BA825D" w14:textId="77777777" w:rsidR="00E62708" w:rsidRPr="00745179" w:rsidRDefault="00E62708" w:rsidP="00E62708">
            <w:pPr>
              <w:spacing w:after="0" w:line="240" w:lineRule="auto"/>
              <w:rPr>
                <w:rFonts w:ascii="Times New Roman" w:hAnsi="Times New Roman" w:cs="Times New Roman"/>
                <w:color w:val="000000" w:themeColor="text1"/>
              </w:rPr>
            </w:pPr>
            <w:r w:rsidRPr="00745179">
              <w:rPr>
                <w:rFonts w:ascii="Times New Roman" w:hAnsi="Times New Roman" w:cs="Times New Roman"/>
                <w:color w:val="000000" w:themeColor="text1"/>
              </w:rPr>
              <w:t>23%</w:t>
            </w: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14:paraId="5927FBC1" w14:textId="77777777" w:rsidR="00E62708" w:rsidRPr="00745179" w:rsidRDefault="00E62708" w:rsidP="00E62708">
            <w:pPr>
              <w:spacing w:after="0" w:line="240" w:lineRule="auto"/>
              <w:rPr>
                <w:rFonts w:ascii="Times New Roman" w:hAnsi="Times New Roman" w:cs="Times New Roman"/>
                <w:color w:val="000000" w:themeColor="text1"/>
              </w:rPr>
            </w:pPr>
          </w:p>
        </w:tc>
        <w:tc>
          <w:tcPr>
            <w:tcW w:w="85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14:paraId="6DF21060" w14:textId="77777777" w:rsidR="00E62708" w:rsidRPr="00745179" w:rsidRDefault="00E62708" w:rsidP="00E62708">
            <w:pPr>
              <w:spacing w:after="0" w:line="240" w:lineRule="auto"/>
              <w:rPr>
                <w:rFonts w:ascii="Times New Roman" w:hAnsi="Times New Roman" w:cs="Times New Roman"/>
                <w:color w:val="000000" w:themeColor="text1"/>
              </w:rPr>
            </w:pP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7A6B16FA" w14:textId="77777777" w:rsidR="00E62708" w:rsidRPr="00745179" w:rsidRDefault="00E62708" w:rsidP="00E62708">
            <w:pPr>
              <w:spacing w:after="0" w:line="240" w:lineRule="auto"/>
              <w:rPr>
                <w:rFonts w:ascii="Times New Roman" w:hAnsi="Times New Roman" w:cs="Times New Roman"/>
                <w:color w:val="000000" w:themeColor="text1"/>
              </w:rPr>
            </w:pPr>
          </w:p>
        </w:tc>
      </w:tr>
      <w:tr w:rsidR="00E62708" w:rsidRPr="00745179" w14:paraId="256F95BE" w14:textId="77777777" w:rsidTr="00903EEA">
        <w:trPr>
          <w:trHeight w:val="300"/>
        </w:trPr>
        <w:tc>
          <w:tcPr>
            <w:tcW w:w="42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0F7C4EA8" w14:textId="77777777" w:rsidR="00E62708" w:rsidRPr="00745179" w:rsidRDefault="00E62708" w:rsidP="00E62708">
            <w:pPr>
              <w:spacing w:after="0" w:line="240" w:lineRule="auto"/>
              <w:rPr>
                <w:rFonts w:ascii="Times New Roman" w:hAnsi="Times New Roman" w:cs="Times New Roman"/>
                <w:color w:val="000000" w:themeColor="text1"/>
              </w:rPr>
            </w:pPr>
            <w:r w:rsidRPr="00745179">
              <w:rPr>
                <w:rFonts w:ascii="Times New Roman" w:hAnsi="Times New Roman" w:cs="Times New Roman"/>
                <w:color w:val="000000" w:themeColor="text1"/>
              </w:rPr>
              <w:t>24</w:t>
            </w:r>
          </w:p>
        </w:tc>
        <w:tc>
          <w:tcPr>
            <w:tcW w:w="377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2EE23EE6" w14:textId="77777777" w:rsidR="00E62708" w:rsidRPr="00745179" w:rsidRDefault="00E62708" w:rsidP="00E62708">
            <w:pPr>
              <w:spacing w:after="0" w:line="240" w:lineRule="auto"/>
              <w:rPr>
                <w:rFonts w:ascii="Times New Roman" w:hAnsi="Times New Roman" w:cs="Times New Roman"/>
                <w:color w:val="000000" w:themeColor="text1"/>
              </w:rPr>
            </w:pPr>
            <w:r w:rsidRPr="00745179">
              <w:rPr>
                <w:rFonts w:ascii="Times New Roman" w:hAnsi="Times New Roman" w:cs="Times New Roman"/>
                <w:color w:val="000000" w:themeColor="text1"/>
              </w:rPr>
              <w:t>Preparat myjący w formie emulsji do higienicznego i chirurgicznego mycia rąk zamknięty w hermetycznych opakowaniach z unikalnym, zintegrowanym, bezpiecznym systemem dozowania . Przebadany dermatologicznie z dodatkiem substancji nawilżających o pojemności 0,7l.</w:t>
            </w:r>
          </w:p>
        </w:tc>
        <w:tc>
          <w:tcPr>
            <w:tcW w:w="56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3893DC6A" w14:textId="77777777" w:rsidR="00E62708" w:rsidRPr="00745179" w:rsidRDefault="00E62708" w:rsidP="00E62708">
            <w:pPr>
              <w:spacing w:after="0" w:line="240" w:lineRule="auto"/>
              <w:rPr>
                <w:rFonts w:ascii="Times New Roman" w:hAnsi="Times New Roman" w:cs="Times New Roman"/>
                <w:color w:val="000000" w:themeColor="text1"/>
              </w:rPr>
            </w:pPr>
            <w:r w:rsidRPr="00745179">
              <w:rPr>
                <w:rFonts w:ascii="Times New Roman" w:hAnsi="Times New Roman" w:cs="Times New Roman"/>
                <w:color w:val="000000" w:themeColor="text1"/>
              </w:rPr>
              <w:t>szt.</w:t>
            </w:r>
          </w:p>
        </w:tc>
        <w:tc>
          <w:tcPr>
            <w:tcW w:w="47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1B7BA6B3" w14:textId="77777777" w:rsidR="00E62708" w:rsidRPr="00745179" w:rsidRDefault="00E62708" w:rsidP="00E62708">
            <w:pPr>
              <w:spacing w:after="0" w:line="240" w:lineRule="auto"/>
              <w:rPr>
                <w:rFonts w:ascii="Times New Roman" w:hAnsi="Times New Roman" w:cs="Times New Roman"/>
                <w:color w:val="000000" w:themeColor="text1"/>
              </w:rPr>
            </w:pPr>
            <w:r w:rsidRPr="00745179">
              <w:rPr>
                <w:rFonts w:ascii="Times New Roman" w:hAnsi="Times New Roman" w:cs="Times New Roman"/>
                <w:color w:val="000000" w:themeColor="text1"/>
              </w:rPr>
              <w:t>150</w:t>
            </w: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14:paraId="71B6F2D9" w14:textId="77777777" w:rsidR="00E62708" w:rsidRPr="00745179" w:rsidRDefault="00E62708" w:rsidP="00E62708">
            <w:pPr>
              <w:spacing w:after="0" w:line="240" w:lineRule="auto"/>
              <w:rPr>
                <w:rFonts w:ascii="Times New Roman" w:hAnsi="Times New Roman" w:cs="Times New Roman"/>
                <w:color w:val="000000" w:themeColor="text1"/>
              </w:rPr>
            </w:pPr>
          </w:p>
        </w:tc>
        <w:tc>
          <w:tcPr>
            <w:tcW w:w="42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128F5629" w14:textId="77777777" w:rsidR="00E62708" w:rsidRPr="00745179" w:rsidRDefault="00E62708" w:rsidP="00E62708">
            <w:pPr>
              <w:spacing w:after="0" w:line="240" w:lineRule="auto"/>
              <w:rPr>
                <w:rFonts w:ascii="Times New Roman" w:hAnsi="Times New Roman" w:cs="Times New Roman"/>
                <w:color w:val="000000" w:themeColor="text1"/>
              </w:rPr>
            </w:pPr>
            <w:r w:rsidRPr="00745179">
              <w:rPr>
                <w:rFonts w:ascii="Times New Roman" w:hAnsi="Times New Roman" w:cs="Times New Roman"/>
                <w:color w:val="000000" w:themeColor="text1"/>
              </w:rPr>
              <w:t>23%</w:t>
            </w: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14:paraId="1FE928F4" w14:textId="77777777" w:rsidR="00E62708" w:rsidRPr="00745179" w:rsidRDefault="00E62708" w:rsidP="00E62708">
            <w:pPr>
              <w:spacing w:after="0" w:line="240" w:lineRule="auto"/>
              <w:rPr>
                <w:rFonts w:ascii="Times New Roman" w:hAnsi="Times New Roman" w:cs="Times New Roman"/>
                <w:color w:val="000000" w:themeColor="text1"/>
              </w:rPr>
            </w:pPr>
          </w:p>
        </w:tc>
        <w:tc>
          <w:tcPr>
            <w:tcW w:w="85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14:paraId="4ED4EC1C" w14:textId="77777777" w:rsidR="00E62708" w:rsidRPr="00745179" w:rsidRDefault="00E62708" w:rsidP="00E62708">
            <w:pPr>
              <w:spacing w:after="0" w:line="240" w:lineRule="auto"/>
              <w:rPr>
                <w:rFonts w:ascii="Times New Roman" w:hAnsi="Times New Roman" w:cs="Times New Roman"/>
                <w:color w:val="000000" w:themeColor="text1"/>
              </w:rPr>
            </w:pP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5972D559" w14:textId="77777777" w:rsidR="00E62708" w:rsidRPr="00745179" w:rsidRDefault="00E62708" w:rsidP="00E62708">
            <w:pPr>
              <w:spacing w:after="0" w:line="240" w:lineRule="auto"/>
              <w:rPr>
                <w:rFonts w:ascii="Times New Roman" w:hAnsi="Times New Roman" w:cs="Times New Roman"/>
                <w:color w:val="000000" w:themeColor="text1"/>
              </w:rPr>
            </w:pPr>
          </w:p>
        </w:tc>
      </w:tr>
      <w:tr w:rsidR="00E62708" w:rsidRPr="00745179" w14:paraId="1B8ECF43" w14:textId="77777777" w:rsidTr="00903EEA">
        <w:trPr>
          <w:trHeight w:val="570"/>
        </w:trPr>
        <w:tc>
          <w:tcPr>
            <w:tcW w:w="42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44D06EC4" w14:textId="77777777" w:rsidR="00E62708" w:rsidRPr="00745179" w:rsidRDefault="00E62708" w:rsidP="00E62708">
            <w:pPr>
              <w:spacing w:after="0" w:line="240" w:lineRule="auto"/>
              <w:rPr>
                <w:rFonts w:ascii="Times New Roman" w:hAnsi="Times New Roman" w:cs="Times New Roman"/>
                <w:color w:val="000000" w:themeColor="text1"/>
              </w:rPr>
            </w:pPr>
            <w:r w:rsidRPr="00745179">
              <w:rPr>
                <w:rFonts w:ascii="Times New Roman" w:hAnsi="Times New Roman" w:cs="Times New Roman"/>
                <w:color w:val="000000" w:themeColor="text1"/>
              </w:rPr>
              <w:lastRenderedPageBreak/>
              <w:t>25</w:t>
            </w:r>
          </w:p>
        </w:tc>
        <w:tc>
          <w:tcPr>
            <w:tcW w:w="377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0B363FC1" w14:textId="77777777" w:rsidR="00E62708" w:rsidRPr="00745179" w:rsidRDefault="00E62708" w:rsidP="00E62708">
            <w:pPr>
              <w:spacing w:after="0" w:line="240" w:lineRule="auto"/>
              <w:rPr>
                <w:rFonts w:ascii="Times New Roman" w:hAnsi="Times New Roman" w:cs="Times New Roman"/>
                <w:color w:val="000000" w:themeColor="text1"/>
              </w:rPr>
            </w:pPr>
            <w:r w:rsidRPr="00745179">
              <w:rPr>
                <w:rFonts w:ascii="Times New Roman" w:hAnsi="Times New Roman" w:cs="Times New Roman"/>
                <w:color w:val="000000" w:themeColor="text1"/>
              </w:rPr>
              <w:t>Mydło toaletowe w kostce na bazie naturalnych składników, gramatura 100 g. Pakowane pojedynczo.</w:t>
            </w:r>
          </w:p>
        </w:tc>
        <w:tc>
          <w:tcPr>
            <w:tcW w:w="56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3B388DD4" w14:textId="77777777" w:rsidR="00E62708" w:rsidRPr="00745179" w:rsidRDefault="00E62708" w:rsidP="00E62708">
            <w:pPr>
              <w:spacing w:after="0" w:line="240" w:lineRule="auto"/>
              <w:rPr>
                <w:rFonts w:ascii="Times New Roman" w:hAnsi="Times New Roman" w:cs="Times New Roman"/>
                <w:color w:val="000000" w:themeColor="text1"/>
              </w:rPr>
            </w:pPr>
            <w:r w:rsidRPr="00745179">
              <w:rPr>
                <w:rFonts w:ascii="Times New Roman" w:hAnsi="Times New Roman" w:cs="Times New Roman"/>
                <w:color w:val="000000" w:themeColor="text1"/>
              </w:rPr>
              <w:t>szt.</w:t>
            </w:r>
          </w:p>
        </w:tc>
        <w:tc>
          <w:tcPr>
            <w:tcW w:w="47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03A5D922" w14:textId="77777777" w:rsidR="00E62708" w:rsidRPr="00745179" w:rsidRDefault="00E62708" w:rsidP="00E62708">
            <w:pPr>
              <w:spacing w:after="0" w:line="240" w:lineRule="auto"/>
              <w:rPr>
                <w:rFonts w:ascii="Times New Roman" w:hAnsi="Times New Roman" w:cs="Times New Roman"/>
                <w:color w:val="000000" w:themeColor="text1"/>
              </w:rPr>
            </w:pPr>
            <w:r w:rsidRPr="00745179">
              <w:rPr>
                <w:rFonts w:ascii="Times New Roman" w:hAnsi="Times New Roman" w:cs="Times New Roman"/>
                <w:color w:val="000000" w:themeColor="text1"/>
              </w:rPr>
              <w:t>4568</w:t>
            </w: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14:paraId="0C879C09" w14:textId="77777777" w:rsidR="00E62708" w:rsidRPr="00745179" w:rsidRDefault="00E62708" w:rsidP="00E62708">
            <w:pPr>
              <w:spacing w:after="0" w:line="240" w:lineRule="auto"/>
              <w:rPr>
                <w:rFonts w:ascii="Times New Roman" w:hAnsi="Times New Roman" w:cs="Times New Roman"/>
                <w:color w:val="000000" w:themeColor="text1"/>
              </w:rPr>
            </w:pPr>
          </w:p>
        </w:tc>
        <w:tc>
          <w:tcPr>
            <w:tcW w:w="42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4979BEF7" w14:textId="77777777" w:rsidR="00E62708" w:rsidRPr="00745179" w:rsidRDefault="00E62708" w:rsidP="00E62708">
            <w:pPr>
              <w:spacing w:after="0" w:line="240" w:lineRule="auto"/>
              <w:rPr>
                <w:rFonts w:ascii="Times New Roman" w:hAnsi="Times New Roman" w:cs="Times New Roman"/>
                <w:color w:val="000000" w:themeColor="text1"/>
              </w:rPr>
            </w:pPr>
            <w:r w:rsidRPr="00745179">
              <w:rPr>
                <w:rFonts w:ascii="Times New Roman" w:hAnsi="Times New Roman" w:cs="Times New Roman"/>
                <w:color w:val="000000" w:themeColor="text1"/>
              </w:rPr>
              <w:t>23%</w:t>
            </w: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14:paraId="5E9FDE53" w14:textId="77777777" w:rsidR="00E62708" w:rsidRPr="00745179" w:rsidRDefault="00E62708" w:rsidP="00E62708">
            <w:pPr>
              <w:spacing w:after="0" w:line="240" w:lineRule="auto"/>
              <w:rPr>
                <w:rFonts w:ascii="Times New Roman" w:hAnsi="Times New Roman" w:cs="Times New Roman"/>
                <w:color w:val="000000" w:themeColor="text1"/>
              </w:rPr>
            </w:pPr>
          </w:p>
        </w:tc>
        <w:tc>
          <w:tcPr>
            <w:tcW w:w="85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14:paraId="3620F2C4" w14:textId="77777777" w:rsidR="00E62708" w:rsidRPr="00745179" w:rsidRDefault="00E62708" w:rsidP="00E62708">
            <w:pPr>
              <w:spacing w:after="0" w:line="240" w:lineRule="auto"/>
              <w:rPr>
                <w:rFonts w:ascii="Times New Roman" w:hAnsi="Times New Roman" w:cs="Times New Roman"/>
                <w:color w:val="000000" w:themeColor="text1"/>
              </w:rPr>
            </w:pP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290E1029" w14:textId="77777777" w:rsidR="00E62708" w:rsidRPr="00745179" w:rsidRDefault="00E62708" w:rsidP="00E62708">
            <w:pPr>
              <w:spacing w:after="0" w:line="240" w:lineRule="auto"/>
              <w:rPr>
                <w:rFonts w:ascii="Times New Roman" w:hAnsi="Times New Roman" w:cs="Times New Roman"/>
                <w:color w:val="000000" w:themeColor="text1"/>
              </w:rPr>
            </w:pPr>
          </w:p>
        </w:tc>
      </w:tr>
      <w:tr w:rsidR="00E62708" w:rsidRPr="00745179" w14:paraId="5CC062E1" w14:textId="77777777" w:rsidTr="00903EEA">
        <w:trPr>
          <w:trHeight w:val="300"/>
        </w:trPr>
        <w:tc>
          <w:tcPr>
            <w:tcW w:w="42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50B1F310" w14:textId="77777777" w:rsidR="00E62708" w:rsidRPr="00745179" w:rsidRDefault="00E62708" w:rsidP="00E62708">
            <w:pPr>
              <w:spacing w:after="0" w:line="240" w:lineRule="auto"/>
              <w:rPr>
                <w:rFonts w:ascii="Times New Roman" w:hAnsi="Times New Roman" w:cs="Times New Roman"/>
                <w:color w:val="000000" w:themeColor="text1"/>
              </w:rPr>
            </w:pPr>
            <w:r w:rsidRPr="00745179">
              <w:rPr>
                <w:rFonts w:ascii="Times New Roman" w:hAnsi="Times New Roman" w:cs="Times New Roman"/>
                <w:color w:val="000000" w:themeColor="text1"/>
              </w:rPr>
              <w:t>26</w:t>
            </w:r>
          </w:p>
        </w:tc>
        <w:tc>
          <w:tcPr>
            <w:tcW w:w="377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55C68FB8" w14:textId="77777777" w:rsidR="00E62708" w:rsidRPr="00745179" w:rsidRDefault="00E62708" w:rsidP="00E62708">
            <w:pPr>
              <w:spacing w:after="0" w:line="240" w:lineRule="auto"/>
              <w:rPr>
                <w:rFonts w:ascii="Times New Roman" w:hAnsi="Times New Roman" w:cs="Times New Roman"/>
                <w:color w:val="000000" w:themeColor="text1"/>
              </w:rPr>
            </w:pPr>
            <w:r w:rsidRPr="00745179">
              <w:rPr>
                <w:rFonts w:ascii="Times New Roman" w:hAnsi="Times New Roman" w:cs="Times New Roman"/>
                <w:color w:val="000000" w:themeColor="text1"/>
              </w:rPr>
              <w:t xml:space="preserve">Mydło w płynie do mycia rąk,  przeznaczone do dozowników nalewanych o delikatnym zapachu, łagodne dla skóry dłoni, posiadające właściwości nawilżające i pielęgnujące, z zawartością m.in. kolagenu, aloesu oraz gliceryny, nie może zawierać w składzie alkoholu i </w:t>
            </w:r>
            <w:proofErr w:type="spellStart"/>
            <w:r w:rsidRPr="00745179">
              <w:rPr>
                <w:rFonts w:ascii="Times New Roman" w:hAnsi="Times New Roman" w:cs="Times New Roman"/>
                <w:color w:val="000000" w:themeColor="text1"/>
              </w:rPr>
              <w:t>triklosanu</w:t>
            </w:r>
            <w:proofErr w:type="spellEnd"/>
            <w:r w:rsidRPr="00745179">
              <w:rPr>
                <w:rFonts w:ascii="Times New Roman" w:hAnsi="Times New Roman" w:cs="Times New Roman"/>
                <w:color w:val="000000" w:themeColor="text1"/>
              </w:rPr>
              <w:t xml:space="preserve">. Gęstość w 20°C: 1,020 +/- 0,020 g/cm³. Wartość </w:t>
            </w:r>
            <w:proofErr w:type="spellStart"/>
            <w:r w:rsidRPr="00745179">
              <w:rPr>
                <w:rFonts w:ascii="Times New Roman" w:hAnsi="Times New Roman" w:cs="Times New Roman"/>
                <w:color w:val="000000" w:themeColor="text1"/>
              </w:rPr>
              <w:t>pH</w:t>
            </w:r>
            <w:proofErr w:type="spellEnd"/>
            <w:r w:rsidRPr="00745179">
              <w:rPr>
                <w:rFonts w:ascii="Times New Roman" w:hAnsi="Times New Roman" w:cs="Times New Roman"/>
                <w:color w:val="000000" w:themeColor="text1"/>
              </w:rPr>
              <w:t>: 6,5. Opakowanie jednostkowe: kanister 5L.</w:t>
            </w:r>
          </w:p>
        </w:tc>
        <w:tc>
          <w:tcPr>
            <w:tcW w:w="56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3D8456B1" w14:textId="77777777" w:rsidR="00E62708" w:rsidRPr="00745179" w:rsidRDefault="00E62708" w:rsidP="00E62708">
            <w:pPr>
              <w:spacing w:after="0" w:line="240" w:lineRule="auto"/>
              <w:rPr>
                <w:rFonts w:ascii="Times New Roman" w:hAnsi="Times New Roman" w:cs="Times New Roman"/>
                <w:color w:val="000000" w:themeColor="text1"/>
              </w:rPr>
            </w:pPr>
            <w:r w:rsidRPr="00745179">
              <w:rPr>
                <w:rFonts w:ascii="Times New Roman" w:hAnsi="Times New Roman" w:cs="Times New Roman"/>
                <w:color w:val="000000" w:themeColor="text1"/>
              </w:rPr>
              <w:t>szt.</w:t>
            </w:r>
          </w:p>
        </w:tc>
        <w:tc>
          <w:tcPr>
            <w:tcW w:w="47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18FE9DC5" w14:textId="77777777" w:rsidR="00E62708" w:rsidRPr="00745179" w:rsidRDefault="00E62708" w:rsidP="00E62708">
            <w:pPr>
              <w:spacing w:after="0" w:line="240" w:lineRule="auto"/>
              <w:rPr>
                <w:rFonts w:ascii="Times New Roman" w:hAnsi="Times New Roman" w:cs="Times New Roman"/>
                <w:color w:val="000000" w:themeColor="text1"/>
              </w:rPr>
            </w:pPr>
            <w:r w:rsidRPr="00745179">
              <w:rPr>
                <w:rFonts w:ascii="Times New Roman" w:hAnsi="Times New Roman" w:cs="Times New Roman"/>
                <w:color w:val="000000" w:themeColor="text1"/>
              </w:rPr>
              <w:t>300</w:t>
            </w: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14:paraId="7AF73D65" w14:textId="77777777" w:rsidR="00E62708" w:rsidRPr="00745179" w:rsidRDefault="00E62708" w:rsidP="00E62708">
            <w:pPr>
              <w:spacing w:after="0" w:line="240" w:lineRule="auto"/>
              <w:rPr>
                <w:rFonts w:ascii="Times New Roman" w:hAnsi="Times New Roman" w:cs="Times New Roman"/>
                <w:color w:val="000000" w:themeColor="text1"/>
              </w:rPr>
            </w:pPr>
          </w:p>
        </w:tc>
        <w:tc>
          <w:tcPr>
            <w:tcW w:w="42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79FB39AF" w14:textId="77777777" w:rsidR="00E62708" w:rsidRPr="00745179" w:rsidRDefault="00E62708" w:rsidP="00E62708">
            <w:pPr>
              <w:spacing w:after="0" w:line="240" w:lineRule="auto"/>
              <w:rPr>
                <w:rFonts w:ascii="Times New Roman" w:hAnsi="Times New Roman" w:cs="Times New Roman"/>
                <w:color w:val="000000" w:themeColor="text1"/>
              </w:rPr>
            </w:pPr>
            <w:r w:rsidRPr="00745179">
              <w:rPr>
                <w:rFonts w:ascii="Times New Roman" w:hAnsi="Times New Roman" w:cs="Times New Roman"/>
                <w:color w:val="000000" w:themeColor="text1"/>
              </w:rPr>
              <w:t>23%</w:t>
            </w: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14:paraId="35E0E14A" w14:textId="77777777" w:rsidR="00E62708" w:rsidRPr="00745179" w:rsidRDefault="00E62708" w:rsidP="00E62708">
            <w:pPr>
              <w:spacing w:after="0" w:line="240" w:lineRule="auto"/>
              <w:rPr>
                <w:rFonts w:ascii="Times New Roman" w:hAnsi="Times New Roman" w:cs="Times New Roman"/>
                <w:color w:val="000000" w:themeColor="text1"/>
              </w:rPr>
            </w:pPr>
          </w:p>
        </w:tc>
        <w:tc>
          <w:tcPr>
            <w:tcW w:w="85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14:paraId="0F2FB152" w14:textId="77777777" w:rsidR="00E62708" w:rsidRPr="00745179" w:rsidRDefault="00E62708" w:rsidP="00E62708">
            <w:pPr>
              <w:spacing w:after="0" w:line="240" w:lineRule="auto"/>
              <w:rPr>
                <w:rFonts w:ascii="Times New Roman" w:hAnsi="Times New Roman" w:cs="Times New Roman"/>
                <w:color w:val="000000" w:themeColor="text1"/>
              </w:rPr>
            </w:pP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33B25DAC" w14:textId="77777777" w:rsidR="00E62708" w:rsidRPr="00745179" w:rsidRDefault="00E62708" w:rsidP="00E62708">
            <w:pPr>
              <w:spacing w:after="0" w:line="240" w:lineRule="auto"/>
              <w:rPr>
                <w:rFonts w:ascii="Times New Roman" w:hAnsi="Times New Roman" w:cs="Times New Roman"/>
                <w:color w:val="000000" w:themeColor="text1"/>
              </w:rPr>
            </w:pPr>
          </w:p>
        </w:tc>
      </w:tr>
      <w:tr w:rsidR="00E62708" w:rsidRPr="00745179" w14:paraId="3E90605A" w14:textId="77777777" w:rsidTr="00903EEA">
        <w:trPr>
          <w:trHeight w:val="570"/>
        </w:trPr>
        <w:tc>
          <w:tcPr>
            <w:tcW w:w="42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5B9E31F2" w14:textId="77777777" w:rsidR="00E62708" w:rsidRPr="00745179" w:rsidRDefault="00E62708" w:rsidP="00E62708">
            <w:pPr>
              <w:spacing w:after="0" w:line="240" w:lineRule="auto"/>
              <w:rPr>
                <w:rFonts w:ascii="Times New Roman" w:hAnsi="Times New Roman" w:cs="Times New Roman"/>
                <w:color w:val="000000" w:themeColor="text1"/>
              </w:rPr>
            </w:pPr>
            <w:r w:rsidRPr="00745179">
              <w:rPr>
                <w:rFonts w:ascii="Times New Roman" w:hAnsi="Times New Roman" w:cs="Times New Roman"/>
                <w:color w:val="000000" w:themeColor="text1"/>
              </w:rPr>
              <w:t>27</w:t>
            </w:r>
          </w:p>
        </w:tc>
        <w:tc>
          <w:tcPr>
            <w:tcW w:w="377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5EEEF371" w14:textId="77777777" w:rsidR="00E62708" w:rsidRPr="00745179" w:rsidRDefault="00E62708" w:rsidP="00E62708">
            <w:pPr>
              <w:spacing w:after="0" w:line="240" w:lineRule="auto"/>
              <w:rPr>
                <w:rFonts w:ascii="Times New Roman" w:hAnsi="Times New Roman" w:cs="Times New Roman"/>
                <w:color w:val="000000" w:themeColor="text1"/>
              </w:rPr>
            </w:pPr>
            <w:r w:rsidRPr="00745179">
              <w:rPr>
                <w:rFonts w:ascii="Times New Roman" w:hAnsi="Times New Roman" w:cs="Times New Roman"/>
                <w:color w:val="000000" w:themeColor="text1"/>
              </w:rPr>
              <w:t xml:space="preserve">Ekologiczny preparat do usuwania kamienia i rdzy mający zastosowanie do wszelkich urządzeń takich jak czajniki, grzałki elektryczne, ekspresy do kawy, pralki automatyczne, żelazka, zmywarki do naczyń. </w:t>
            </w:r>
            <w:proofErr w:type="spellStart"/>
            <w:r w:rsidRPr="00745179">
              <w:rPr>
                <w:rFonts w:ascii="Times New Roman" w:hAnsi="Times New Roman" w:cs="Times New Roman"/>
                <w:color w:val="000000" w:themeColor="text1"/>
              </w:rPr>
              <w:t>Odkamieniacz</w:t>
            </w:r>
            <w:proofErr w:type="spellEnd"/>
            <w:r w:rsidRPr="00745179">
              <w:rPr>
                <w:rFonts w:ascii="Times New Roman" w:hAnsi="Times New Roman" w:cs="Times New Roman"/>
                <w:color w:val="000000" w:themeColor="text1"/>
              </w:rPr>
              <w:t xml:space="preserve"> o </w:t>
            </w:r>
            <w:proofErr w:type="spellStart"/>
            <w:r w:rsidRPr="00745179">
              <w:rPr>
                <w:rFonts w:ascii="Times New Roman" w:hAnsi="Times New Roman" w:cs="Times New Roman"/>
                <w:color w:val="000000" w:themeColor="text1"/>
              </w:rPr>
              <w:t>pH</w:t>
            </w:r>
            <w:proofErr w:type="spellEnd"/>
            <w:r w:rsidRPr="00745179">
              <w:rPr>
                <w:rFonts w:ascii="Times New Roman" w:hAnsi="Times New Roman" w:cs="Times New Roman"/>
                <w:color w:val="000000" w:themeColor="text1"/>
              </w:rPr>
              <w:t xml:space="preserve"> 0,1-2,1, produkt gotowy do użytku, opakowanie 1l.</w:t>
            </w:r>
          </w:p>
        </w:tc>
        <w:tc>
          <w:tcPr>
            <w:tcW w:w="56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0FFE30C9" w14:textId="77777777" w:rsidR="00E62708" w:rsidRPr="00745179" w:rsidRDefault="00E62708" w:rsidP="00E62708">
            <w:pPr>
              <w:spacing w:after="0" w:line="240" w:lineRule="auto"/>
              <w:rPr>
                <w:rFonts w:ascii="Times New Roman" w:hAnsi="Times New Roman" w:cs="Times New Roman"/>
                <w:color w:val="000000" w:themeColor="text1"/>
              </w:rPr>
            </w:pPr>
            <w:r w:rsidRPr="00745179">
              <w:rPr>
                <w:rFonts w:ascii="Times New Roman" w:hAnsi="Times New Roman" w:cs="Times New Roman"/>
                <w:color w:val="000000" w:themeColor="text1"/>
              </w:rPr>
              <w:t>szt.</w:t>
            </w:r>
          </w:p>
        </w:tc>
        <w:tc>
          <w:tcPr>
            <w:tcW w:w="47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25A256BA" w14:textId="77777777" w:rsidR="00E62708" w:rsidRPr="00745179" w:rsidRDefault="00E62708" w:rsidP="00E62708">
            <w:pPr>
              <w:spacing w:after="0" w:line="240" w:lineRule="auto"/>
              <w:rPr>
                <w:rFonts w:ascii="Times New Roman" w:hAnsi="Times New Roman" w:cs="Times New Roman"/>
                <w:color w:val="000000" w:themeColor="text1"/>
              </w:rPr>
            </w:pPr>
            <w:r w:rsidRPr="00745179">
              <w:rPr>
                <w:rFonts w:ascii="Times New Roman" w:hAnsi="Times New Roman" w:cs="Times New Roman"/>
                <w:color w:val="000000" w:themeColor="text1"/>
              </w:rPr>
              <w:t>100</w:t>
            </w: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14:paraId="5FE5F0E4" w14:textId="77777777" w:rsidR="00E62708" w:rsidRPr="00745179" w:rsidRDefault="00E62708" w:rsidP="00E62708">
            <w:pPr>
              <w:spacing w:after="0" w:line="240" w:lineRule="auto"/>
              <w:rPr>
                <w:rFonts w:ascii="Times New Roman" w:hAnsi="Times New Roman" w:cs="Times New Roman"/>
                <w:color w:val="000000" w:themeColor="text1"/>
              </w:rPr>
            </w:pPr>
          </w:p>
        </w:tc>
        <w:tc>
          <w:tcPr>
            <w:tcW w:w="42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13573412" w14:textId="77777777" w:rsidR="00E62708" w:rsidRPr="00745179" w:rsidRDefault="00E62708" w:rsidP="00E62708">
            <w:pPr>
              <w:spacing w:after="0" w:line="240" w:lineRule="auto"/>
              <w:rPr>
                <w:rFonts w:ascii="Times New Roman" w:hAnsi="Times New Roman" w:cs="Times New Roman"/>
                <w:color w:val="000000" w:themeColor="text1"/>
              </w:rPr>
            </w:pPr>
            <w:r w:rsidRPr="00745179">
              <w:rPr>
                <w:rFonts w:ascii="Times New Roman" w:hAnsi="Times New Roman" w:cs="Times New Roman"/>
                <w:color w:val="000000" w:themeColor="text1"/>
              </w:rPr>
              <w:t>23%</w:t>
            </w: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14:paraId="137556D5" w14:textId="77777777" w:rsidR="00E62708" w:rsidRPr="00745179" w:rsidRDefault="00E62708" w:rsidP="00E62708">
            <w:pPr>
              <w:spacing w:after="0" w:line="240" w:lineRule="auto"/>
              <w:rPr>
                <w:rFonts w:ascii="Times New Roman" w:hAnsi="Times New Roman" w:cs="Times New Roman"/>
                <w:color w:val="000000" w:themeColor="text1"/>
              </w:rPr>
            </w:pPr>
          </w:p>
        </w:tc>
        <w:tc>
          <w:tcPr>
            <w:tcW w:w="85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14:paraId="1790D703" w14:textId="77777777" w:rsidR="00E62708" w:rsidRPr="00745179" w:rsidRDefault="00E62708" w:rsidP="00E62708">
            <w:pPr>
              <w:spacing w:after="0" w:line="240" w:lineRule="auto"/>
              <w:rPr>
                <w:rFonts w:ascii="Times New Roman" w:hAnsi="Times New Roman" w:cs="Times New Roman"/>
                <w:color w:val="000000" w:themeColor="text1"/>
              </w:rPr>
            </w:pP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2A955952" w14:textId="77777777" w:rsidR="00E62708" w:rsidRPr="00745179" w:rsidRDefault="00E62708" w:rsidP="00E62708">
            <w:pPr>
              <w:spacing w:after="0" w:line="240" w:lineRule="auto"/>
              <w:rPr>
                <w:rFonts w:ascii="Times New Roman" w:hAnsi="Times New Roman" w:cs="Times New Roman"/>
                <w:color w:val="000000" w:themeColor="text1"/>
              </w:rPr>
            </w:pPr>
          </w:p>
        </w:tc>
      </w:tr>
      <w:tr w:rsidR="00E62708" w:rsidRPr="00745179" w14:paraId="4F42A09F" w14:textId="77777777" w:rsidTr="00903EEA">
        <w:trPr>
          <w:trHeight w:val="570"/>
        </w:trPr>
        <w:tc>
          <w:tcPr>
            <w:tcW w:w="42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43CD3410" w14:textId="77777777" w:rsidR="00E62708" w:rsidRPr="00745179" w:rsidRDefault="00E62708" w:rsidP="00E62708">
            <w:pPr>
              <w:spacing w:after="0" w:line="240" w:lineRule="auto"/>
              <w:rPr>
                <w:rFonts w:ascii="Times New Roman" w:hAnsi="Times New Roman" w:cs="Times New Roman"/>
                <w:color w:val="000000" w:themeColor="text1"/>
              </w:rPr>
            </w:pPr>
            <w:r w:rsidRPr="00745179">
              <w:rPr>
                <w:rFonts w:ascii="Times New Roman" w:hAnsi="Times New Roman" w:cs="Times New Roman"/>
                <w:color w:val="000000" w:themeColor="text1"/>
              </w:rPr>
              <w:t>28</w:t>
            </w:r>
          </w:p>
        </w:tc>
        <w:tc>
          <w:tcPr>
            <w:tcW w:w="377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32531BB6" w14:textId="77777777" w:rsidR="00E62708" w:rsidRPr="00745179" w:rsidRDefault="00E62708" w:rsidP="00E62708">
            <w:pPr>
              <w:spacing w:after="0" w:line="240" w:lineRule="auto"/>
              <w:rPr>
                <w:rFonts w:ascii="Times New Roman" w:hAnsi="Times New Roman" w:cs="Times New Roman"/>
                <w:color w:val="000000" w:themeColor="text1"/>
              </w:rPr>
            </w:pPr>
            <w:r w:rsidRPr="00745179">
              <w:rPr>
                <w:rFonts w:ascii="Times New Roman" w:hAnsi="Times New Roman" w:cs="Times New Roman"/>
                <w:color w:val="000000" w:themeColor="text1"/>
              </w:rPr>
              <w:t xml:space="preserve">Profesjonalny, skoncentrowany odświeżacz powietrza w formie oleistej do neutralizacji nieprzyjemnych zapachów w pomieszczeniach takich jak sanitariaty, toalety, przebieralnie. Musi zawierać salicylan heksylu, alkohole, C12-14, </w:t>
            </w:r>
            <w:proofErr w:type="spellStart"/>
            <w:r w:rsidRPr="00745179">
              <w:rPr>
                <w:rFonts w:ascii="Times New Roman" w:hAnsi="Times New Roman" w:cs="Times New Roman"/>
                <w:color w:val="000000" w:themeColor="text1"/>
              </w:rPr>
              <w:t>etoksylowane</w:t>
            </w:r>
            <w:proofErr w:type="spellEnd"/>
            <w:r w:rsidRPr="00745179">
              <w:rPr>
                <w:rFonts w:ascii="Times New Roman" w:hAnsi="Times New Roman" w:cs="Times New Roman"/>
                <w:color w:val="000000" w:themeColor="text1"/>
              </w:rPr>
              <w:t xml:space="preserve">. Gęstość lub gęstość względna 0,98 g/cm3 przy 20 °C, </w:t>
            </w:r>
            <w:proofErr w:type="spellStart"/>
            <w:r w:rsidRPr="00745179">
              <w:rPr>
                <w:rFonts w:ascii="Times New Roman" w:hAnsi="Times New Roman" w:cs="Times New Roman"/>
                <w:color w:val="000000" w:themeColor="text1"/>
              </w:rPr>
              <w:t>pH</w:t>
            </w:r>
            <w:proofErr w:type="spellEnd"/>
            <w:r w:rsidRPr="00745179">
              <w:rPr>
                <w:rFonts w:ascii="Times New Roman" w:hAnsi="Times New Roman" w:cs="Times New Roman"/>
                <w:color w:val="000000" w:themeColor="text1"/>
              </w:rPr>
              <w:t xml:space="preserve"> 7-7,5. Pojemność 750ml. Butelka typu spray. Wymagana dostępność różnych zapachów do wyboru Zamawiającego. Produkt gotowy do użytku.</w:t>
            </w:r>
          </w:p>
        </w:tc>
        <w:tc>
          <w:tcPr>
            <w:tcW w:w="56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395ADD0D" w14:textId="77777777" w:rsidR="00E62708" w:rsidRPr="00745179" w:rsidRDefault="00E62708" w:rsidP="00E62708">
            <w:pPr>
              <w:spacing w:after="0" w:line="240" w:lineRule="auto"/>
              <w:rPr>
                <w:rFonts w:ascii="Times New Roman" w:hAnsi="Times New Roman" w:cs="Times New Roman"/>
                <w:color w:val="000000" w:themeColor="text1"/>
              </w:rPr>
            </w:pPr>
            <w:r w:rsidRPr="00745179">
              <w:rPr>
                <w:rFonts w:ascii="Times New Roman" w:hAnsi="Times New Roman" w:cs="Times New Roman"/>
                <w:color w:val="000000" w:themeColor="text1"/>
              </w:rPr>
              <w:t>szt.</w:t>
            </w:r>
          </w:p>
        </w:tc>
        <w:tc>
          <w:tcPr>
            <w:tcW w:w="47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6DDEFD95" w14:textId="77777777" w:rsidR="00E62708" w:rsidRPr="00745179" w:rsidRDefault="00E62708" w:rsidP="00E62708">
            <w:pPr>
              <w:spacing w:after="0" w:line="240" w:lineRule="auto"/>
              <w:rPr>
                <w:rFonts w:ascii="Times New Roman" w:hAnsi="Times New Roman" w:cs="Times New Roman"/>
                <w:color w:val="000000" w:themeColor="text1"/>
              </w:rPr>
            </w:pPr>
            <w:r w:rsidRPr="00745179">
              <w:rPr>
                <w:rFonts w:ascii="Times New Roman" w:hAnsi="Times New Roman" w:cs="Times New Roman"/>
                <w:color w:val="000000" w:themeColor="text1"/>
              </w:rPr>
              <w:t>500</w:t>
            </w: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14:paraId="1EB3305F" w14:textId="77777777" w:rsidR="00E62708" w:rsidRPr="00745179" w:rsidRDefault="00E62708" w:rsidP="00E62708">
            <w:pPr>
              <w:spacing w:after="0" w:line="240" w:lineRule="auto"/>
              <w:rPr>
                <w:rFonts w:ascii="Times New Roman" w:hAnsi="Times New Roman" w:cs="Times New Roman"/>
                <w:color w:val="000000" w:themeColor="text1"/>
              </w:rPr>
            </w:pPr>
          </w:p>
        </w:tc>
        <w:tc>
          <w:tcPr>
            <w:tcW w:w="42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5B536E13" w14:textId="77777777" w:rsidR="00E62708" w:rsidRPr="00745179" w:rsidRDefault="00E62708" w:rsidP="00E62708">
            <w:pPr>
              <w:spacing w:after="0" w:line="240" w:lineRule="auto"/>
              <w:rPr>
                <w:rFonts w:ascii="Times New Roman" w:hAnsi="Times New Roman" w:cs="Times New Roman"/>
                <w:color w:val="000000" w:themeColor="text1"/>
              </w:rPr>
            </w:pPr>
            <w:r w:rsidRPr="00745179">
              <w:rPr>
                <w:rFonts w:ascii="Times New Roman" w:hAnsi="Times New Roman" w:cs="Times New Roman"/>
                <w:color w:val="000000" w:themeColor="text1"/>
              </w:rPr>
              <w:t>23%</w:t>
            </w: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14:paraId="2AB2A645" w14:textId="77777777" w:rsidR="00E62708" w:rsidRPr="00745179" w:rsidRDefault="00E62708" w:rsidP="00E62708">
            <w:pPr>
              <w:spacing w:after="0" w:line="240" w:lineRule="auto"/>
              <w:rPr>
                <w:rFonts w:ascii="Times New Roman" w:hAnsi="Times New Roman" w:cs="Times New Roman"/>
                <w:color w:val="000000" w:themeColor="text1"/>
              </w:rPr>
            </w:pPr>
          </w:p>
        </w:tc>
        <w:tc>
          <w:tcPr>
            <w:tcW w:w="85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14:paraId="22A176F7" w14:textId="77777777" w:rsidR="00E62708" w:rsidRPr="00745179" w:rsidRDefault="00E62708" w:rsidP="00E62708">
            <w:pPr>
              <w:spacing w:after="0" w:line="240" w:lineRule="auto"/>
              <w:rPr>
                <w:rFonts w:ascii="Times New Roman" w:hAnsi="Times New Roman" w:cs="Times New Roman"/>
                <w:color w:val="000000" w:themeColor="text1"/>
              </w:rPr>
            </w:pP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275DA9AA" w14:textId="77777777" w:rsidR="00E62708" w:rsidRPr="00745179" w:rsidRDefault="00E62708" w:rsidP="00E62708">
            <w:pPr>
              <w:spacing w:after="0" w:line="240" w:lineRule="auto"/>
              <w:rPr>
                <w:rFonts w:ascii="Times New Roman" w:hAnsi="Times New Roman" w:cs="Times New Roman"/>
                <w:color w:val="000000" w:themeColor="text1"/>
              </w:rPr>
            </w:pPr>
          </w:p>
        </w:tc>
      </w:tr>
      <w:tr w:rsidR="00E62708" w:rsidRPr="00745179" w14:paraId="2DE5DA7F" w14:textId="77777777" w:rsidTr="00903EEA">
        <w:trPr>
          <w:trHeight w:val="570"/>
        </w:trPr>
        <w:tc>
          <w:tcPr>
            <w:tcW w:w="42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4A18C0A3" w14:textId="77777777" w:rsidR="00E62708" w:rsidRPr="00745179" w:rsidRDefault="00E62708" w:rsidP="00E62708">
            <w:pPr>
              <w:spacing w:after="0" w:line="240" w:lineRule="auto"/>
              <w:rPr>
                <w:rFonts w:ascii="Times New Roman" w:hAnsi="Times New Roman" w:cs="Times New Roman"/>
                <w:color w:val="000000" w:themeColor="text1"/>
              </w:rPr>
            </w:pPr>
            <w:r w:rsidRPr="00745179">
              <w:rPr>
                <w:rFonts w:ascii="Times New Roman" w:hAnsi="Times New Roman" w:cs="Times New Roman"/>
                <w:color w:val="000000" w:themeColor="text1"/>
              </w:rPr>
              <w:t>29</w:t>
            </w:r>
          </w:p>
        </w:tc>
        <w:tc>
          <w:tcPr>
            <w:tcW w:w="377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32A314FE" w14:textId="77777777" w:rsidR="00E62708" w:rsidRPr="00745179" w:rsidRDefault="00E62708" w:rsidP="00E62708">
            <w:pPr>
              <w:spacing w:after="0" w:line="240" w:lineRule="auto"/>
              <w:rPr>
                <w:rFonts w:ascii="Times New Roman" w:hAnsi="Times New Roman" w:cs="Times New Roman"/>
                <w:color w:val="000000" w:themeColor="text1"/>
              </w:rPr>
            </w:pPr>
            <w:r w:rsidRPr="00745179">
              <w:rPr>
                <w:rFonts w:ascii="Times New Roman" w:hAnsi="Times New Roman" w:cs="Times New Roman"/>
                <w:color w:val="000000" w:themeColor="text1"/>
              </w:rPr>
              <w:t>Odświeżacz powietrza w żelu o świeżym zapachu. Pojemność 150g.</w:t>
            </w:r>
          </w:p>
        </w:tc>
        <w:tc>
          <w:tcPr>
            <w:tcW w:w="56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35691DB4" w14:textId="77777777" w:rsidR="00E62708" w:rsidRPr="00745179" w:rsidRDefault="00E62708" w:rsidP="00E62708">
            <w:pPr>
              <w:spacing w:after="0" w:line="240" w:lineRule="auto"/>
              <w:rPr>
                <w:rFonts w:ascii="Times New Roman" w:hAnsi="Times New Roman" w:cs="Times New Roman"/>
                <w:color w:val="000000" w:themeColor="text1"/>
              </w:rPr>
            </w:pPr>
            <w:r w:rsidRPr="00745179">
              <w:rPr>
                <w:rFonts w:ascii="Times New Roman" w:hAnsi="Times New Roman" w:cs="Times New Roman"/>
                <w:color w:val="000000" w:themeColor="text1"/>
              </w:rPr>
              <w:t>szt.</w:t>
            </w:r>
          </w:p>
        </w:tc>
        <w:tc>
          <w:tcPr>
            <w:tcW w:w="47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1CA55C88" w14:textId="77777777" w:rsidR="00E62708" w:rsidRPr="00745179" w:rsidRDefault="00E62708" w:rsidP="00E62708">
            <w:pPr>
              <w:spacing w:after="0" w:line="240" w:lineRule="auto"/>
              <w:rPr>
                <w:rFonts w:ascii="Times New Roman" w:hAnsi="Times New Roman" w:cs="Times New Roman"/>
                <w:color w:val="000000" w:themeColor="text1"/>
              </w:rPr>
            </w:pPr>
            <w:r w:rsidRPr="00745179">
              <w:rPr>
                <w:rFonts w:ascii="Times New Roman" w:hAnsi="Times New Roman" w:cs="Times New Roman"/>
                <w:color w:val="000000" w:themeColor="text1"/>
              </w:rPr>
              <w:t>220</w:t>
            </w: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14:paraId="0EDB9497" w14:textId="77777777" w:rsidR="00E62708" w:rsidRPr="00745179" w:rsidRDefault="00E62708" w:rsidP="00E62708">
            <w:pPr>
              <w:spacing w:after="0" w:line="240" w:lineRule="auto"/>
              <w:rPr>
                <w:rFonts w:ascii="Times New Roman" w:hAnsi="Times New Roman" w:cs="Times New Roman"/>
                <w:color w:val="000000" w:themeColor="text1"/>
              </w:rPr>
            </w:pPr>
          </w:p>
        </w:tc>
        <w:tc>
          <w:tcPr>
            <w:tcW w:w="42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18E02DC3" w14:textId="77777777" w:rsidR="00E62708" w:rsidRPr="00745179" w:rsidRDefault="00E62708" w:rsidP="00E62708">
            <w:pPr>
              <w:spacing w:after="0" w:line="240" w:lineRule="auto"/>
              <w:rPr>
                <w:rFonts w:ascii="Times New Roman" w:hAnsi="Times New Roman" w:cs="Times New Roman"/>
                <w:color w:val="000000" w:themeColor="text1"/>
              </w:rPr>
            </w:pPr>
            <w:r w:rsidRPr="00745179">
              <w:rPr>
                <w:rFonts w:ascii="Times New Roman" w:hAnsi="Times New Roman" w:cs="Times New Roman"/>
                <w:color w:val="000000" w:themeColor="text1"/>
              </w:rPr>
              <w:t>23%</w:t>
            </w: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14:paraId="6B486190" w14:textId="77777777" w:rsidR="00E62708" w:rsidRPr="00745179" w:rsidRDefault="00E62708" w:rsidP="00E62708">
            <w:pPr>
              <w:spacing w:after="0" w:line="240" w:lineRule="auto"/>
              <w:rPr>
                <w:rFonts w:ascii="Times New Roman" w:hAnsi="Times New Roman" w:cs="Times New Roman"/>
                <w:color w:val="000000" w:themeColor="text1"/>
              </w:rPr>
            </w:pPr>
          </w:p>
        </w:tc>
        <w:tc>
          <w:tcPr>
            <w:tcW w:w="85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14:paraId="52D3B557" w14:textId="77777777" w:rsidR="00E62708" w:rsidRPr="00745179" w:rsidRDefault="00E62708" w:rsidP="00E62708">
            <w:pPr>
              <w:spacing w:after="0" w:line="240" w:lineRule="auto"/>
              <w:rPr>
                <w:rFonts w:ascii="Times New Roman" w:hAnsi="Times New Roman" w:cs="Times New Roman"/>
                <w:color w:val="000000" w:themeColor="text1"/>
              </w:rPr>
            </w:pP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1EE0B754" w14:textId="77777777" w:rsidR="00E62708" w:rsidRPr="00745179" w:rsidRDefault="00E62708" w:rsidP="00E62708">
            <w:pPr>
              <w:spacing w:after="0" w:line="240" w:lineRule="auto"/>
              <w:rPr>
                <w:rFonts w:ascii="Times New Roman" w:hAnsi="Times New Roman" w:cs="Times New Roman"/>
                <w:color w:val="000000" w:themeColor="text1"/>
              </w:rPr>
            </w:pPr>
          </w:p>
        </w:tc>
      </w:tr>
      <w:tr w:rsidR="00E62708" w:rsidRPr="00745179" w14:paraId="453EF9C7" w14:textId="77777777" w:rsidTr="00903EEA">
        <w:trPr>
          <w:trHeight w:val="300"/>
        </w:trPr>
        <w:tc>
          <w:tcPr>
            <w:tcW w:w="42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65FC10D4" w14:textId="77777777" w:rsidR="00E62708" w:rsidRPr="00745179" w:rsidRDefault="00E62708" w:rsidP="00E62708">
            <w:pPr>
              <w:spacing w:after="0" w:line="240" w:lineRule="auto"/>
              <w:rPr>
                <w:rFonts w:ascii="Times New Roman" w:hAnsi="Times New Roman" w:cs="Times New Roman"/>
                <w:color w:val="000000" w:themeColor="text1"/>
              </w:rPr>
            </w:pPr>
            <w:r w:rsidRPr="00745179">
              <w:rPr>
                <w:rFonts w:ascii="Times New Roman" w:hAnsi="Times New Roman" w:cs="Times New Roman"/>
                <w:color w:val="000000" w:themeColor="text1"/>
              </w:rPr>
              <w:t>30</w:t>
            </w:r>
          </w:p>
        </w:tc>
        <w:tc>
          <w:tcPr>
            <w:tcW w:w="377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121E74ED" w14:textId="77777777" w:rsidR="00E62708" w:rsidRPr="00745179" w:rsidRDefault="00E62708" w:rsidP="00E62708">
            <w:pPr>
              <w:spacing w:after="0" w:line="240" w:lineRule="auto"/>
              <w:rPr>
                <w:rFonts w:ascii="Times New Roman" w:hAnsi="Times New Roman" w:cs="Times New Roman"/>
                <w:color w:val="000000" w:themeColor="text1"/>
              </w:rPr>
            </w:pPr>
            <w:r w:rsidRPr="00745179">
              <w:rPr>
                <w:rFonts w:ascii="Times New Roman" w:hAnsi="Times New Roman" w:cs="Times New Roman"/>
                <w:color w:val="000000" w:themeColor="text1"/>
              </w:rPr>
              <w:t xml:space="preserve">Papier toaletowy w rolce konwencjonalnej, 100% celuloza, kolor biały, 2 warstwowy, gramatura min. 16g/m² na 1 warstwę, długość rolki min. 27,5 </w:t>
            </w:r>
            <w:proofErr w:type="spellStart"/>
            <w:r w:rsidRPr="00745179">
              <w:rPr>
                <w:rFonts w:ascii="Times New Roman" w:hAnsi="Times New Roman" w:cs="Times New Roman"/>
                <w:color w:val="000000" w:themeColor="text1"/>
              </w:rPr>
              <w:t>mb</w:t>
            </w:r>
            <w:proofErr w:type="spellEnd"/>
            <w:r w:rsidRPr="00745179">
              <w:rPr>
                <w:rFonts w:ascii="Times New Roman" w:hAnsi="Times New Roman" w:cs="Times New Roman"/>
                <w:color w:val="000000" w:themeColor="text1"/>
              </w:rPr>
              <w:t xml:space="preserve">, (tolerancja wymiarowa: +/- 0,5 cm), szerokość rolki 9,5 cm, średnica tulejki 4,5 cm, średnica zewnętrzna rolki 9,7 do 10 cm (tolerancja wymiarowa: +/- 0,5 cm).  Opakowanie jednostkowe: 1 </w:t>
            </w:r>
            <w:proofErr w:type="spellStart"/>
            <w:r w:rsidRPr="00745179">
              <w:rPr>
                <w:rFonts w:ascii="Times New Roman" w:hAnsi="Times New Roman" w:cs="Times New Roman"/>
                <w:color w:val="000000" w:themeColor="text1"/>
              </w:rPr>
              <w:t>zgrz</w:t>
            </w:r>
            <w:proofErr w:type="spellEnd"/>
            <w:r w:rsidRPr="00745179">
              <w:rPr>
                <w:rFonts w:ascii="Times New Roman" w:hAnsi="Times New Roman" w:cs="Times New Roman"/>
                <w:color w:val="000000" w:themeColor="text1"/>
              </w:rPr>
              <w:t>. = 8 rol.</w:t>
            </w:r>
          </w:p>
        </w:tc>
        <w:tc>
          <w:tcPr>
            <w:tcW w:w="56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35786EC2" w14:textId="77777777" w:rsidR="00E62708" w:rsidRPr="00745179" w:rsidRDefault="00E62708" w:rsidP="00E62708">
            <w:pPr>
              <w:spacing w:after="0" w:line="240" w:lineRule="auto"/>
              <w:rPr>
                <w:rFonts w:ascii="Times New Roman" w:hAnsi="Times New Roman" w:cs="Times New Roman"/>
                <w:color w:val="000000" w:themeColor="text1"/>
              </w:rPr>
            </w:pPr>
            <w:r w:rsidRPr="00745179">
              <w:rPr>
                <w:rFonts w:ascii="Times New Roman" w:hAnsi="Times New Roman" w:cs="Times New Roman"/>
                <w:color w:val="000000" w:themeColor="text1"/>
              </w:rPr>
              <w:t>opak.</w:t>
            </w:r>
          </w:p>
        </w:tc>
        <w:tc>
          <w:tcPr>
            <w:tcW w:w="47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683DC6F7" w14:textId="77777777" w:rsidR="00E62708" w:rsidRPr="00745179" w:rsidRDefault="00E62708" w:rsidP="00E62708">
            <w:pPr>
              <w:spacing w:after="0" w:line="240" w:lineRule="auto"/>
              <w:rPr>
                <w:rFonts w:ascii="Times New Roman" w:hAnsi="Times New Roman" w:cs="Times New Roman"/>
                <w:color w:val="000000" w:themeColor="text1"/>
              </w:rPr>
            </w:pPr>
            <w:r w:rsidRPr="00745179">
              <w:rPr>
                <w:rFonts w:ascii="Times New Roman" w:hAnsi="Times New Roman" w:cs="Times New Roman"/>
                <w:color w:val="000000" w:themeColor="text1"/>
              </w:rPr>
              <w:t>1250</w:t>
            </w: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14:paraId="2506DE4E" w14:textId="77777777" w:rsidR="00E62708" w:rsidRPr="00745179" w:rsidRDefault="00E62708" w:rsidP="00E62708">
            <w:pPr>
              <w:spacing w:after="0" w:line="240" w:lineRule="auto"/>
              <w:rPr>
                <w:rFonts w:ascii="Times New Roman" w:hAnsi="Times New Roman" w:cs="Times New Roman"/>
                <w:color w:val="000000" w:themeColor="text1"/>
              </w:rPr>
            </w:pPr>
          </w:p>
        </w:tc>
        <w:tc>
          <w:tcPr>
            <w:tcW w:w="42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138B1162" w14:textId="77777777" w:rsidR="00E62708" w:rsidRPr="00745179" w:rsidRDefault="00E62708" w:rsidP="00E62708">
            <w:pPr>
              <w:spacing w:after="0" w:line="240" w:lineRule="auto"/>
              <w:rPr>
                <w:rFonts w:ascii="Times New Roman" w:hAnsi="Times New Roman" w:cs="Times New Roman"/>
                <w:color w:val="000000" w:themeColor="text1"/>
              </w:rPr>
            </w:pPr>
            <w:r w:rsidRPr="00745179">
              <w:rPr>
                <w:rFonts w:ascii="Times New Roman" w:hAnsi="Times New Roman" w:cs="Times New Roman"/>
                <w:color w:val="000000" w:themeColor="text1"/>
              </w:rPr>
              <w:t>23%</w:t>
            </w: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14:paraId="5926952C" w14:textId="77777777" w:rsidR="00E62708" w:rsidRPr="00745179" w:rsidRDefault="00E62708" w:rsidP="00E62708">
            <w:pPr>
              <w:spacing w:after="0" w:line="240" w:lineRule="auto"/>
              <w:rPr>
                <w:rFonts w:ascii="Times New Roman" w:hAnsi="Times New Roman" w:cs="Times New Roman"/>
                <w:color w:val="000000" w:themeColor="text1"/>
              </w:rPr>
            </w:pPr>
          </w:p>
        </w:tc>
        <w:tc>
          <w:tcPr>
            <w:tcW w:w="85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14:paraId="38359825" w14:textId="77777777" w:rsidR="00E62708" w:rsidRPr="00745179" w:rsidRDefault="00E62708" w:rsidP="00E62708">
            <w:pPr>
              <w:spacing w:after="0" w:line="240" w:lineRule="auto"/>
              <w:rPr>
                <w:rFonts w:ascii="Times New Roman" w:hAnsi="Times New Roman" w:cs="Times New Roman"/>
                <w:color w:val="000000" w:themeColor="text1"/>
              </w:rPr>
            </w:pP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7B1A9124" w14:textId="77777777" w:rsidR="00E62708" w:rsidRPr="00745179" w:rsidRDefault="00E62708" w:rsidP="00E62708">
            <w:pPr>
              <w:spacing w:after="0" w:line="240" w:lineRule="auto"/>
              <w:rPr>
                <w:rFonts w:ascii="Times New Roman" w:hAnsi="Times New Roman" w:cs="Times New Roman"/>
                <w:color w:val="000000" w:themeColor="text1"/>
              </w:rPr>
            </w:pPr>
          </w:p>
        </w:tc>
      </w:tr>
      <w:tr w:rsidR="00E62708" w:rsidRPr="00745179" w14:paraId="5D1A3183" w14:textId="77777777" w:rsidTr="00903EEA">
        <w:trPr>
          <w:trHeight w:val="300"/>
        </w:trPr>
        <w:tc>
          <w:tcPr>
            <w:tcW w:w="42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1C01301F" w14:textId="77777777" w:rsidR="00E62708" w:rsidRPr="00745179" w:rsidRDefault="00E62708" w:rsidP="00E62708">
            <w:pPr>
              <w:spacing w:after="0" w:line="240" w:lineRule="auto"/>
              <w:rPr>
                <w:rFonts w:ascii="Times New Roman" w:hAnsi="Times New Roman" w:cs="Times New Roman"/>
                <w:color w:val="000000" w:themeColor="text1"/>
              </w:rPr>
            </w:pPr>
            <w:r w:rsidRPr="00745179">
              <w:rPr>
                <w:rFonts w:ascii="Times New Roman" w:hAnsi="Times New Roman" w:cs="Times New Roman"/>
                <w:color w:val="000000" w:themeColor="text1"/>
              </w:rPr>
              <w:t>31</w:t>
            </w:r>
          </w:p>
        </w:tc>
        <w:tc>
          <w:tcPr>
            <w:tcW w:w="377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749FCD28" w14:textId="77777777" w:rsidR="00E62708" w:rsidRPr="00745179" w:rsidRDefault="00E62708" w:rsidP="00E62708">
            <w:pPr>
              <w:spacing w:after="0" w:line="240" w:lineRule="auto"/>
              <w:rPr>
                <w:rFonts w:ascii="Times New Roman" w:hAnsi="Times New Roman" w:cs="Times New Roman"/>
                <w:color w:val="000000" w:themeColor="text1"/>
              </w:rPr>
            </w:pPr>
            <w:r w:rsidRPr="00745179">
              <w:rPr>
                <w:rFonts w:ascii="Times New Roman" w:hAnsi="Times New Roman" w:cs="Times New Roman"/>
                <w:color w:val="000000" w:themeColor="text1"/>
              </w:rPr>
              <w:t xml:space="preserve">Papier toaletowy </w:t>
            </w:r>
            <w:proofErr w:type="spellStart"/>
            <w:r w:rsidRPr="00745179">
              <w:rPr>
                <w:rFonts w:ascii="Times New Roman" w:hAnsi="Times New Roman" w:cs="Times New Roman"/>
                <w:color w:val="000000" w:themeColor="text1"/>
              </w:rPr>
              <w:t>listkowany</w:t>
            </w:r>
            <w:proofErr w:type="spellEnd"/>
            <w:r w:rsidRPr="00745179">
              <w:rPr>
                <w:rFonts w:ascii="Times New Roman" w:hAnsi="Times New Roman" w:cs="Times New Roman"/>
                <w:color w:val="000000" w:themeColor="text1"/>
              </w:rPr>
              <w:t xml:space="preserve"> 100% celuloza, kolor biały, 2 warstwowy, gramatura min. 15,5 g/m² na 1 warstwę, długość rolki min. 120 </w:t>
            </w:r>
            <w:proofErr w:type="spellStart"/>
            <w:r w:rsidRPr="00745179">
              <w:rPr>
                <w:rFonts w:ascii="Times New Roman" w:hAnsi="Times New Roman" w:cs="Times New Roman"/>
                <w:color w:val="000000" w:themeColor="text1"/>
              </w:rPr>
              <w:t>mb</w:t>
            </w:r>
            <w:proofErr w:type="spellEnd"/>
            <w:r w:rsidRPr="00745179">
              <w:rPr>
                <w:rFonts w:ascii="Times New Roman" w:hAnsi="Times New Roman" w:cs="Times New Roman"/>
                <w:color w:val="000000" w:themeColor="text1"/>
              </w:rPr>
              <w:t xml:space="preserve">, średnica tulejki 6 cm, (tolerancja wymiarowa: +/- 0,5 cm), min. 500 sztuk listków (+/- 3%), średnica rolki 19cm, wysokość rolki 9cm, łącznie klejone, opakowanie jednostkowe: 1 </w:t>
            </w:r>
            <w:proofErr w:type="spellStart"/>
            <w:r w:rsidRPr="00745179">
              <w:rPr>
                <w:rFonts w:ascii="Times New Roman" w:hAnsi="Times New Roman" w:cs="Times New Roman"/>
                <w:color w:val="000000" w:themeColor="text1"/>
              </w:rPr>
              <w:t>zgrz</w:t>
            </w:r>
            <w:proofErr w:type="spellEnd"/>
            <w:r w:rsidRPr="00745179">
              <w:rPr>
                <w:rFonts w:ascii="Times New Roman" w:hAnsi="Times New Roman" w:cs="Times New Roman"/>
                <w:color w:val="000000" w:themeColor="text1"/>
              </w:rPr>
              <w:t>. = 12 rol.</w:t>
            </w:r>
          </w:p>
        </w:tc>
        <w:tc>
          <w:tcPr>
            <w:tcW w:w="56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318E64B4" w14:textId="77777777" w:rsidR="00E62708" w:rsidRPr="00745179" w:rsidRDefault="00E62708" w:rsidP="00E62708">
            <w:pPr>
              <w:spacing w:after="0" w:line="240" w:lineRule="auto"/>
              <w:rPr>
                <w:rFonts w:ascii="Times New Roman" w:hAnsi="Times New Roman" w:cs="Times New Roman"/>
                <w:color w:val="000000" w:themeColor="text1"/>
              </w:rPr>
            </w:pPr>
            <w:r w:rsidRPr="00745179">
              <w:rPr>
                <w:rFonts w:ascii="Times New Roman" w:hAnsi="Times New Roman" w:cs="Times New Roman"/>
                <w:color w:val="000000" w:themeColor="text1"/>
              </w:rPr>
              <w:t>opak.</w:t>
            </w:r>
          </w:p>
        </w:tc>
        <w:tc>
          <w:tcPr>
            <w:tcW w:w="47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3EBA19E5" w14:textId="77777777" w:rsidR="00E62708" w:rsidRPr="00745179" w:rsidRDefault="00E62708" w:rsidP="00E62708">
            <w:pPr>
              <w:spacing w:after="0" w:line="240" w:lineRule="auto"/>
              <w:rPr>
                <w:rFonts w:ascii="Times New Roman" w:hAnsi="Times New Roman" w:cs="Times New Roman"/>
                <w:color w:val="000000" w:themeColor="text1"/>
              </w:rPr>
            </w:pPr>
            <w:r w:rsidRPr="00745179">
              <w:rPr>
                <w:rFonts w:ascii="Times New Roman" w:hAnsi="Times New Roman" w:cs="Times New Roman"/>
                <w:color w:val="000000" w:themeColor="text1"/>
              </w:rPr>
              <w:t>2000</w:t>
            </w: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14:paraId="04802B21" w14:textId="77777777" w:rsidR="00E62708" w:rsidRPr="00745179" w:rsidRDefault="00E62708" w:rsidP="00E62708">
            <w:pPr>
              <w:spacing w:after="0" w:line="240" w:lineRule="auto"/>
              <w:rPr>
                <w:rFonts w:ascii="Times New Roman" w:hAnsi="Times New Roman" w:cs="Times New Roman"/>
                <w:color w:val="000000" w:themeColor="text1"/>
              </w:rPr>
            </w:pPr>
          </w:p>
        </w:tc>
        <w:tc>
          <w:tcPr>
            <w:tcW w:w="42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440348A9" w14:textId="77777777" w:rsidR="00E62708" w:rsidRPr="00745179" w:rsidRDefault="00E62708" w:rsidP="00E62708">
            <w:pPr>
              <w:spacing w:after="0" w:line="240" w:lineRule="auto"/>
              <w:rPr>
                <w:rFonts w:ascii="Times New Roman" w:hAnsi="Times New Roman" w:cs="Times New Roman"/>
                <w:color w:val="000000" w:themeColor="text1"/>
              </w:rPr>
            </w:pPr>
            <w:r w:rsidRPr="00745179">
              <w:rPr>
                <w:rFonts w:ascii="Times New Roman" w:hAnsi="Times New Roman" w:cs="Times New Roman"/>
                <w:color w:val="000000" w:themeColor="text1"/>
              </w:rPr>
              <w:t>23%</w:t>
            </w: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14:paraId="4D0753A9" w14:textId="77777777" w:rsidR="00E62708" w:rsidRPr="00745179" w:rsidRDefault="00E62708" w:rsidP="00E62708">
            <w:pPr>
              <w:spacing w:after="0" w:line="240" w:lineRule="auto"/>
              <w:rPr>
                <w:rFonts w:ascii="Times New Roman" w:hAnsi="Times New Roman" w:cs="Times New Roman"/>
                <w:color w:val="000000" w:themeColor="text1"/>
              </w:rPr>
            </w:pPr>
          </w:p>
        </w:tc>
        <w:tc>
          <w:tcPr>
            <w:tcW w:w="85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14:paraId="2D215330" w14:textId="77777777" w:rsidR="00E62708" w:rsidRPr="00745179" w:rsidRDefault="00E62708" w:rsidP="00E62708">
            <w:pPr>
              <w:spacing w:after="0" w:line="240" w:lineRule="auto"/>
              <w:rPr>
                <w:rFonts w:ascii="Times New Roman" w:hAnsi="Times New Roman" w:cs="Times New Roman"/>
                <w:color w:val="000000" w:themeColor="text1"/>
              </w:rPr>
            </w:pP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72811547" w14:textId="77777777" w:rsidR="00E62708" w:rsidRPr="00745179" w:rsidRDefault="00E62708" w:rsidP="00E62708">
            <w:pPr>
              <w:spacing w:after="0" w:line="240" w:lineRule="auto"/>
              <w:rPr>
                <w:rFonts w:ascii="Times New Roman" w:hAnsi="Times New Roman" w:cs="Times New Roman"/>
                <w:color w:val="000000" w:themeColor="text1"/>
              </w:rPr>
            </w:pPr>
          </w:p>
        </w:tc>
      </w:tr>
      <w:tr w:rsidR="00E62708" w:rsidRPr="00745179" w14:paraId="04E4159B" w14:textId="77777777" w:rsidTr="00903EEA">
        <w:trPr>
          <w:trHeight w:val="300"/>
        </w:trPr>
        <w:tc>
          <w:tcPr>
            <w:tcW w:w="42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50EA5E02" w14:textId="77777777" w:rsidR="00E62708" w:rsidRPr="00745179" w:rsidRDefault="00E62708" w:rsidP="00E62708">
            <w:pPr>
              <w:spacing w:after="0" w:line="240" w:lineRule="auto"/>
              <w:rPr>
                <w:rFonts w:ascii="Times New Roman" w:hAnsi="Times New Roman" w:cs="Times New Roman"/>
                <w:color w:val="000000" w:themeColor="text1"/>
              </w:rPr>
            </w:pPr>
            <w:r w:rsidRPr="00745179">
              <w:rPr>
                <w:rFonts w:ascii="Times New Roman" w:hAnsi="Times New Roman" w:cs="Times New Roman"/>
                <w:color w:val="000000" w:themeColor="text1"/>
              </w:rPr>
              <w:lastRenderedPageBreak/>
              <w:t>32</w:t>
            </w:r>
          </w:p>
        </w:tc>
        <w:tc>
          <w:tcPr>
            <w:tcW w:w="377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4A255063" w14:textId="77777777" w:rsidR="00E62708" w:rsidRPr="00745179" w:rsidRDefault="00E62708" w:rsidP="00E62708">
            <w:pPr>
              <w:spacing w:after="0" w:line="240" w:lineRule="auto"/>
              <w:rPr>
                <w:rFonts w:ascii="Times New Roman" w:hAnsi="Times New Roman" w:cs="Times New Roman"/>
                <w:color w:val="000000" w:themeColor="text1"/>
              </w:rPr>
            </w:pPr>
            <w:r w:rsidRPr="00745179">
              <w:rPr>
                <w:rFonts w:ascii="Times New Roman" w:hAnsi="Times New Roman" w:cs="Times New Roman"/>
                <w:color w:val="000000" w:themeColor="text1"/>
              </w:rPr>
              <w:t>Pasta BHP o świeżym zapachu usuwająca uporczywe zabrudzenia z rąk typu: tłuszcz, farby, smoła, sadza. Musi zawierać środek ścierny i glicerynę. PH produktu (20 °C) – 8,5-9. Opakowanie 500g.</w:t>
            </w:r>
          </w:p>
        </w:tc>
        <w:tc>
          <w:tcPr>
            <w:tcW w:w="56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1489C1C1" w14:textId="77777777" w:rsidR="00E62708" w:rsidRPr="00745179" w:rsidRDefault="00E62708" w:rsidP="00E62708">
            <w:pPr>
              <w:spacing w:after="0" w:line="240" w:lineRule="auto"/>
              <w:rPr>
                <w:rFonts w:ascii="Times New Roman" w:hAnsi="Times New Roman" w:cs="Times New Roman"/>
                <w:color w:val="000000" w:themeColor="text1"/>
              </w:rPr>
            </w:pPr>
            <w:r w:rsidRPr="00745179">
              <w:rPr>
                <w:rFonts w:ascii="Times New Roman" w:hAnsi="Times New Roman" w:cs="Times New Roman"/>
                <w:color w:val="000000" w:themeColor="text1"/>
              </w:rPr>
              <w:t>szt.</w:t>
            </w:r>
          </w:p>
        </w:tc>
        <w:tc>
          <w:tcPr>
            <w:tcW w:w="47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03DAD026" w14:textId="77777777" w:rsidR="00E62708" w:rsidRPr="00745179" w:rsidRDefault="00E62708" w:rsidP="00E62708">
            <w:pPr>
              <w:spacing w:after="0" w:line="240" w:lineRule="auto"/>
              <w:rPr>
                <w:rFonts w:ascii="Times New Roman" w:hAnsi="Times New Roman" w:cs="Times New Roman"/>
                <w:color w:val="000000" w:themeColor="text1"/>
              </w:rPr>
            </w:pPr>
            <w:r w:rsidRPr="00745179">
              <w:rPr>
                <w:rFonts w:ascii="Times New Roman" w:hAnsi="Times New Roman" w:cs="Times New Roman"/>
                <w:color w:val="000000" w:themeColor="text1"/>
              </w:rPr>
              <w:t>386</w:t>
            </w: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14:paraId="7C6FFCC5" w14:textId="77777777" w:rsidR="00E62708" w:rsidRPr="00745179" w:rsidRDefault="00E62708" w:rsidP="00E62708">
            <w:pPr>
              <w:spacing w:after="0" w:line="240" w:lineRule="auto"/>
              <w:rPr>
                <w:rFonts w:ascii="Times New Roman" w:hAnsi="Times New Roman" w:cs="Times New Roman"/>
                <w:color w:val="000000" w:themeColor="text1"/>
              </w:rPr>
            </w:pPr>
          </w:p>
        </w:tc>
        <w:tc>
          <w:tcPr>
            <w:tcW w:w="42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6F410FE5" w14:textId="77777777" w:rsidR="00E62708" w:rsidRPr="00745179" w:rsidRDefault="00E62708" w:rsidP="00E62708">
            <w:pPr>
              <w:spacing w:after="0" w:line="240" w:lineRule="auto"/>
              <w:rPr>
                <w:rFonts w:ascii="Times New Roman" w:hAnsi="Times New Roman" w:cs="Times New Roman"/>
                <w:color w:val="000000" w:themeColor="text1"/>
              </w:rPr>
            </w:pPr>
            <w:r w:rsidRPr="00745179">
              <w:rPr>
                <w:rFonts w:ascii="Times New Roman" w:hAnsi="Times New Roman" w:cs="Times New Roman"/>
                <w:color w:val="000000" w:themeColor="text1"/>
              </w:rPr>
              <w:t>23%</w:t>
            </w: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14:paraId="2E0BA79F" w14:textId="77777777" w:rsidR="00E62708" w:rsidRPr="00745179" w:rsidRDefault="00E62708" w:rsidP="00E62708">
            <w:pPr>
              <w:spacing w:after="0" w:line="240" w:lineRule="auto"/>
              <w:rPr>
                <w:rFonts w:ascii="Times New Roman" w:hAnsi="Times New Roman" w:cs="Times New Roman"/>
                <w:color w:val="000000" w:themeColor="text1"/>
              </w:rPr>
            </w:pPr>
          </w:p>
        </w:tc>
        <w:tc>
          <w:tcPr>
            <w:tcW w:w="85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14:paraId="102A5A1A" w14:textId="77777777" w:rsidR="00E62708" w:rsidRPr="00745179" w:rsidRDefault="00E62708" w:rsidP="00E62708">
            <w:pPr>
              <w:spacing w:after="0" w:line="240" w:lineRule="auto"/>
              <w:rPr>
                <w:rFonts w:ascii="Times New Roman" w:hAnsi="Times New Roman" w:cs="Times New Roman"/>
                <w:color w:val="000000" w:themeColor="text1"/>
              </w:rPr>
            </w:pP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43CF5B08" w14:textId="77777777" w:rsidR="00E62708" w:rsidRPr="00745179" w:rsidRDefault="00E62708" w:rsidP="00E62708">
            <w:pPr>
              <w:spacing w:after="0" w:line="240" w:lineRule="auto"/>
              <w:rPr>
                <w:rFonts w:ascii="Times New Roman" w:hAnsi="Times New Roman" w:cs="Times New Roman"/>
                <w:color w:val="000000" w:themeColor="text1"/>
              </w:rPr>
            </w:pPr>
          </w:p>
        </w:tc>
      </w:tr>
      <w:tr w:rsidR="00E62708" w:rsidRPr="00745179" w14:paraId="587E76AC" w14:textId="77777777" w:rsidTr="00903EEA">
        <w:trPr>
          <w:trHeight w:val="300"/>
        </w:trPr>
        <w:tc>
          <w:tcPr>
            <w:tcW w:w="42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3D1D8AAA" w14:textId="77777777" w:rsidR="00E62708" w:rsidRPr="00745179" w:rsidRDefault="00E62708" w:rsidP="00E62708">
            <w:pPr>
              <w:spacing w:after="0" w:line="240" w:lineRule="auto"/>
              <w:rPr>
                <w:rFonts w:ascii="Times New Roman" w:hAnsi="Times New Roman" w:cs="Times New Roman"/>
                <w:color w:val="000000" w:themeColor="text1"/>
              </w:rPr>
            </w:pPr>
            <w:r w:rsidRPr="00745179">
              <w:rPr>
                <w:rFonts w:ascii="Times New Roman" w:hAnsi="Times New Roman" w:cs="Times New Roman"/>
                <w:color w:val="000000" w:themeColor="text1"/>
              </w:rPr>
              <w:t>33</w:t>
            </w:r>
          </w:p>
        </w:tc>
        <w:tc>
          <w:tcPr>
            <w:tcW w:w="377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315D6DCE" w14:textId="77777777" w:rsidR="00E62708" w:rsidRPr="00745179" w:rsidRDefault="00E62708" w:rsidP="00E62708">
            <w:pPr>
              <w:spacing w:after="0" w:line="240" w:lineRule="auto"/>
              <w:rPr>
                <w:rFonts w:ascii="Times New Roman" w:hAnsi="Times New Roman" w:cs="Times New Roman"/>
                <w:color w:val="000000" w:themeColor="text1"/>
              </w:rPr>
            </w:pPr>
            <w:r w:rsidRPr="00745179">
              <w:rPr>
                <w:rFonts w:ascii="Times New Roman" w:hAnsi="Times New Roman" w:cs="Times New Roman"/>
                <w:color w:val="000000" w:themeColor="text1"/>
              </w:rPr>
              <w:t xml:space="preserve">Płyn do pielęgnacji podłóg drewnianych, parkietu, podłóg lakierowanych oraz olejowanych. Musi zawierać w swoim składzie etanol oraz posiadać właściwości antystatyczne, </w:t>
            </w:r>
            <w:proofErr w:type="spellStart"/>
            <w:r w:rsidRPr="00745179">
              <w:rPr>
                <w:rFonts w:ascii="Times New Roman" w:hAnsi="Times New Roman" w:cs="Times New Roman"/>
                <w:color w:val="000000" w:themeColor="text1"/>
              </w:rPr>
              <w:t>pH</w:t>
            </w:r>
            <w:proofErr w:type="spellEnd"/>
            <w:r w:rsidRPr="00745179">
              <w:rPr>
                <w:rFonts w:ascii="Times New Roman" w:hAnsi="Times New Roman" w:cs="Times New Roman"/>
                <w:color w:val="000000" w:themeColor="text1"/>
              </w:rPr>
              <w:t>: 6- 8. Produkt łatwo biodegradowalny.  Okres przydatności: 36 miesięcy od daty produkcji. Pojemność 1L</w:t>
            </w:r>
          </w:p>
        </w:tc>
        <w:tc>
          <w:tcPr>
            <w:tcW w:w="56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684A4DB4" w14:textId="77777777" w:rsidR="00E62708" w:rsidRPr="00745179" w:rsidRDefault="00E62708" w:rsidP="00E62708">
            <w:pPr>
              <w:spacing w:after="0" w:line="240" w:lineRule="auto"/>
              <w:rPr>
                <w:rFonts w:ascii="Times New Roman" w:hAnsi="Times New Roman" w:cs="Times New Roman"/>
                <w:color w:val="000000" w:themeColor="text1"/>
              </w:rPr>
            </w:pPr>
            <w:r w:rsidRPr="00745179">
              <w:rPr>
                <w:rFonts w:ascii="Times New Roman" w:hAnsi="Times New Roman" w:cs="Times New Roman"/>
                <w:color w:val="000000" w:themeColor="text1"/>
              </w:rPr>
              <w:t>szt.</w:t>
            </w:r>
          </w:p>
        </w:tc>
        <w:tc>
          <w:tcPr>
            <w:tcW w:w="47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0593D261" w14:textId="77777777" w:rsidR="00E62708" w:rsidRPr="00745179" w:rsidRDefault="00E62708" w:rsidP="00E62708">
            <w:pPr>
              <w:spacing w:after="0" w:line="240" w:lineRule="auto"/>
              <w:rPr>
                <w:rFonts w:ascii="Times New Roman" w:hAnsi="Times New Roman" w:cs="Times New Roman"/>
                <w:color w:val="000000" w:themeColor="text1"/>
              </w:rPr>
            </w:pPr>
            <w:r w:rsidRPr="00745179">
              <w:rPr>
                <w:rFonts w:ascii="Times New Roman" w:hAnsi="Times New Roman" w:cs="Times New Roman"/>
                <w:color w:val="000000" w:themeColor="text1"/>
              </w:rPr>
              <w:t>225</w:t>
            </w: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14:paraId="12FA7A81" w14:textId="77777777" w:rsidR="00E62708" w:rsidRPr="00745179" w:rsidRDefault="00E62708" w:rsidP="00E62708">
            <w:pPr>
              <w:spacing w:after="0" w:line="240" w:lineRule="auto"/>
              <w:rPr>
                <w:rFonts w:ascii="Times New Roman" w:hAnsi="Times New Roman" w:cs="Times New Roman"/>
                <w:color w:val="000000" w:themeColor="text1"/>
              </w:rPr>
            </w:pPr>
          </w:p>
        </w:tc>
        <w:tc>
          <w:tcPr>
            <w:tcW w:w="42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2E3A613C" w14:textId="77777777" w:rsidR="00E62708" w:rsidRPr="00745179" w:rsidRDefault="00E62708" w:rsidP="00E62708">
            <w:pPr>
              <w:spacing w:after="0" w:line="240" w:lineRule="auto"/>
              <w:rPr>
                <w:rFonts w:ascii="Times New Roman" w:hAnsi="Times New Roman" w:cs="Times New Roman"/>
                <w:color w:val="000000" w:themeColor="text1"/>
              </w:rPr>
            </w:pPr>
            <w:r w:rsidRPr="00745179">
              <w:rPr>
                <w:rFonts w:ascii="Times New Roman" w:hAnsi="Times New Roman" w:cs="Times New Roman"/>
                <w:color w:val="000000" w:themeColor="text1"/>
              </w:rPr>
              <w:t>23%</w:t>
            </w: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14:paraId="10B10162" w14:textId="77777777" w:rsidR="00E62708" w:rsidRPr="00745179" w:rsidRDefault="00E62708" w:rsidP="00E62708">
            <w:pPr>
              <w:spacing w:after="0" w:line="240" w:lineRule="auto"/>
              <w:rPr>
                <w:rFonts w:ascii="Times New Roman" w:hAnsi="Times New Roman" w:cs="Times New Roman"/>
                <w:color w:val="000000" w:themeColor="text1"/>
              </w:rPr>
            </w:pPr>
          </w:p>
        </w:tc>
        <w:tc>
          <w:tcPr>
            <w:tcW w:w="85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14:paraId="718EC41F" w14:textId="77777777" w:rsidR="00E62708" w:rsidRPr="00745179" w:rsidRDefault="00E62708" w:rsidP="00E62708">
            <w:pPr>
              <w:spacing w:after="0" w:line="240" w:lineRule="auto"/>
              <w:rPr>
                <w:rFonts w:ascii="Times New Roman" w:hAnsi="Times New Roman" w:cs="Times New Roman"/>
                <w:color w:val="000000" w:themeColor="text1"/>
              </w:rPr>
            </w:pP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0D06C9F5" w14:textId="77777777" w:rsidR="00E62708" w:rsidRPr="00745179" w:rsidRDefault="00E62708" w:rsidP="00E62708">
            <w:pPr>
              <w:spacing w:after="0" w:line="240" w:lineRule="auto"/>
              <w:rPr>
                <w:rFonts w:ascii="Times New Roman" w:hAnsi="Times New Roman" w:cs="Times New Roman"/>
                <w:color w:val="000000" w:themeColor="text1"/>
              </w:rPr>
            </w:pPr>
          </w:p>
        </w:tc>
      </w:tr>
      <w:tr w:rsidR="00E62708" w:rsidRPr="00745179" w14:paraId="0ADBD49E" w14:textId="77777777" w:rsidTr="00903EEA">
        <w:trPr>
          <w:trHeight w:val="300"/>
        </w:trPr>
        <w:tc>
          <w:tcPr>
            <w:tcW w:w="42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069B86F2" w14:textId="77777777" w:rsidR="00E62708" w:rsidRPr="00745179" w:rsidRDefault="00E62708" w:rsidP="00E62708">
            <w:pPr>
              <w:spacing w:after="0" w:line="240" w:lineRule="auto"/>
              <w:rPr>
                <w:rFonts w:ascii="Times New Roman" w:hAnsi="Times New Roman" w:cs="Times New Roman"/>
                <w:color w:val="000000" w:themeColor="text1"/>
              </w:rPr>
            </w:pPr>
            <w:r w:rsidRPr="00745179">
              <w:rPr>
                <w:rFonts w:ascii="Times New Roman" w:hAnsi="Times New Roman" w:cs="Times New Roman"/>
                <w:color w:val="000000" w:themeColor="text1"/>
              </w:rPr>
              <w:t>34</w:t>
            </w:r>
          </w:p>
        </w:tc>
        <w:tc>
          <w:tcPr>
            <w:tcW w:w="377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179498F4" w14:textId="77777777" w:rsidR="00E62708" w:rsidRPr="00745179" w:rsidRDefault="00E62708" w:rsidP="00E62708">
            <w:pPr>
              <w:spacing w:after="0" w:line="240" w:lineRule="auto"/>
              <w:rPr>
                <w:rFonts w:ascii="Times New Roman" w:hAnsi="Times New Roman" w:cs="Times New Roman"/>
                <w:color w:val="000000" w:themeColor="text1"/>
              </w:rPr>
            </w:pPr>
            <w:r w:rsidRPr="00745179">
              <w:rPr>
                <w:rFonts w:ascii="Times New Roman" w:hAnsi="Times New Roman" w:cs="Times New Roman"/>
                <w:color w:val="000000" w:themeColor="text1"/>
              </w:rPr>
              <w:t xml:space="preserve">Płyn do odtłuszczania i usuwania starych warstw polimerowych z podłóg odpornych na działanie alkilów. Preparat o </w:t>
            </w:r>
            <w:proofErr w:type="spellStart"/>
            <w:r w:rsidRPr="00745179">
              <w:rPr>
                <w:rFonts w:ascii="Times New Roman" w:hAnsi="Times New Roman" w:cs="Times New Roman"/>
                <w:color w:val="000000" w:themeColor="text1"/>
              </w:rPr>
              <w:t>pH</w:t>
            </w:r>
            <w:proofErr w:type="spellEnd"/>
            <w:r w:rsidRPr="00745179">
              <w:rPr>
                <w:rFonts w:ascii="Times New Roman" w:hAnsi="Times New Roman" w:cs="Times New Roman"/>
                <w:color w:val="000000" w:themeColor="text1"/>
              </w:rPr>
              <w:t xml:space="preserve"> 10,5-11,5 i gęstości w 20ºC 1005-1015 kg/m3, pojemność nie mniejsza niż 500ml. </w:t>
            </w:r>
          </w:p>
        </w:tc>
        <w:tc>
          <w:tcPr>
            <w:tcW w:w="56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3ABC9478" w14:textId="77777777" w:rsidR="00E62708" w:rsidRPr="00745179" w:rsidRDefault="00E62708" w:rsidP="00E62708">
            <w:pPr>
              <w:spacing w:after="0" w:line="240" w:lineRule="auto"/>
              <w:rPr>
                <w:rFonts w:ascii="Times New Roman" w:hAnsi="Times New Roman" w:cs="Times New Roman"/>
                <w:color w:val="000000" w:themeColor="text1"/>
              </w:rPr>
            </w:pPr>
            <w:r w:rsidRPr="00745179">
              <w:rPr>
                <w:rFonts w:ascii="Times New Roman" w:hAnsi="Times New Roman" w:cs="Times New Roman"/>
                <w:color w:val="000000" w:themeColor="text1"/>
              </w:rPr>
              <w:t>szt.</w:t>
            </w:r>
          </w:p>
        </w:tc>
        <w:tc>
          <w:tcPr>
            <w:tcW w:w="47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6F989289" w14:textId="77777777" w:rsidR="00E62708" w:rsidRPr="00745179" w:rsidRDefault="00E62708" w:rsidP="00E62708">
            <w:pPr>
              <w:spacing w:after="0" w:line="240" w:lineRule="auto"/>
              <w:rPr>
                <w:rFonts w:ascii="Times New Roman" w:hAnsi="Times New Roman" w:cs="Times New Roman"/>
                <w:color w:val="000000" w:themeColor="text1"/>
              </w:rPr>
            </w:pPr>
            <w:r w:rsidRPr="00745179">
              <w:rPr>
                <w:rFonts w:ascii="Times New Roman" w:hAnsi="Times New Roman" w:cs="Times New Roman"/>
                <w:color w:val="000000" w:themeColor="text1"/>
              </w:rPr>
              <w:t>50</w:t>
            </w: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14:paraId="4B3A94E5" w14:textId="77777777" w:rsidR="00E62708" w:rsidRPr="00745179" w:rsidRDefault="00E62708" w:rsidP="00E62708">
            <w:pPr>
              <w:spacing w:after="0" w:line="240" w:lineRule="auto"/>
              <w:rPr>
                <w:rFonts w:ascii="Times New Roman" w:hAnsi="Times New Roman" w:cs="Times New Roman"/>
                <w:color w:val="000000" w:themeColor="text1"/>
              </w:rPr>
            </w:pPr>
          </w:p>
        </w:tc>
        <w:tc>
          <w:tcPr>
            <w:tcW w:w="42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216EEA3D" w14:textId="77777777" w:rsidR="00E62708" w:rsidRPr="00745179" w:rsidRDefault="00E62708" w:rsidP="00E62708">
            <w:pPr>
              <w:spacing w:after="0" w:line="240" w:lineRule="auto"/>
              <w:rPr>
                <w:rFonts w:ascii="Times New Roman" w:hAnsi="Times New Roman" w:cs="Times New Roman"/>
                <w:color w:val="000000" w:themeColor="text1"/>
              </w:rPr>
            </w:pPr>
            <w:r w:rsidRPr="00745179">
              <w:rPr>
                <w:rFonts w:ascii="Times New Roman" w:hAnsi="Times New Roman" w:cs="Times New Roman"/>
                <w:color w:val="000000" w:themeColor="text1"/>
              </w:rPr>
              <w:t>23%</w:t>
            </w: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14:paraId="371CDFDB" w14:textId="77777777" w:rsidR="00E62708" w:rsidRPr="00745179" w:rsidRDefault="00E62708" w:rsidP="00E62708">
            <w:pPr>
              <w:spacing w:after="0" w:line="240" w:lineRule="auto"/>
              <w:rPr>
                <w:rFonts w:ascii="Times New Roman" w:hAnsi="Times New Roman" w:cs="Times New Roman"/>
                <w:color w:val="000000" w:themeColor="text1"/>
              </w:rPr>
            </w:pPr>
          </w:p>
        </w:tc>
        <w:tc>
          <w:tcPr>
            <w:tcW w:w="85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14:paraId="69C4A927" w14:textId="77777777" w:rsidR="00E62708" w:rsidRPr="00745179" w:rsidRDefault="00E62708" w:rsidP="00E62708">
            <w:pPr>
              <w:spacing w:after="0" w:line="240" w:lineRule="auto"/>
              <w:rPr>
                <w:rFonts w:ascii="Times New Roman" w:hAnsi="Times New Roman" w:cs="Times New Roman"/>
                <w:color w:val="000000" w:themeColor="text1"/>
              </w:rPr>
            </w:pP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389A19C8" w14:textId="77777777" w:rsidR="00E62708" w:rsidRPr="00745179" w:rsidRDefault="00E62708" w:rsidP="00E62708">
            <w:pPr>
              <w:spacing w:after="0" w:line="240" w:lineRule="auto"/>
              <w:rPr>
                <w:rFonts w:ascii="Times New Roman" w:hAnsi="Times New Roman" w:cs="Times New Roman"/>
                <w:color w:val="000000" w:themeColor="text1"/>
              </w:rPr>
            </w:pPr>
          </w:p>
        </w:tc>
      </w:tr>
      <w:tr w:rsidR="00E62708" w:rsidRPr="00745179" w14:paraId="336F2D61" w14:textId="77777777" w:rsidTr="00903EEA">
        <w:trPr>
          <w:trHeight w:val="300"/>
        </w:trPr>
        <w:tc>
          <w:tcPr>
            <w:tcW w:w="42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2E786566" w14:textId="77777777" w:rsidR="00E62708" w:rsidRPr="00745179" w:rsidRDefault="00E62708" w:rsidP="00E62708">
            <w:pPr>
              <w:spacing w:after="0" w:line="240" w:lineRule="auto"/>
              <w:rPr>
                <w:rFonts w:ascii="Times New Roman" w:hAnsi="Times New Roman" w:cs="Times New Roman"/>
                <w:color w:val="000000" w:themeColor="text1"/>
              </w:rPr>
            </w:pPr>
            <w:r w:rsidRPr="00745179">
              <w:rPr>
                <w:rFonts w:ascii="Times New Roman" w:hAnsi="Times New Roman" w:cs="Times New Roman"/>
                <w:color w:val="000000" w:themeColor="text1"/>
              </w:rPr>
              <w:t>35</w:t>
            </w:r>
          </w:p>
        </w:tc>
        <w:tc>
          <w:tcPr>
            <w:tcW w:w="377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5BD6D624" w14:textId="77777777" w:rsidR="00E62708" w:rsidRPr="00745179" w:rsidRDefault="00E62708" w:rsidP="00E62708">
            <w:pPr>
              <w:spacing w:after="0" w:line="240" w:lineRule="auto"/>
              <w:rPr>
                <w:rFonts w:ascii="Times New Roman" w:hAnsi="Times New Roman" w:cs="Times New Roman"/>
                <w:color w:val="000000" w:themeColor="text1"/>
              </w:rPr>
            </w:pPr>
            <w:r w:rsidRPr="00745179">
              <w:rPr>
                <w:rFonts w:ascii="Times New Roman" w:hAnsi="Times New Roman" w:cs="Times New Roman"/>
                <w:color w:val="000000" w:themeColor="text1"/>
              </w:rPr>
              <w:t xml:space="preserve">Pasta do czyszczenia umywalek zawierająca w składzie kwas szczawiowy o </w:t>
            </w:r>
            <w:proofErr w:type="spellStart"/>
            <w:r w:rsidRPr="00745179">
              <w:rPr>
                <w:rFonts w:ascii="Times New Roman" w:hAnsi="Times New Roman" w:cs="Times New Roman"/>
                <w:color w:val="000000" w:themeColor="text1"/>
              </w:rPr>
              <w:t>pH</w:t>
            </w:r>
            <w:proofErr w:type="spellEnd"/>
            <w:r w:rsidRPr="00745179">
              <w:rPr>
                <w:rFonts w:ascii="Times New Roman" w:hAnsi="Times New Roman" w:cs="Times New Roman"/>
                <w:color w:val="000000" w:themeColor="text1"/>
              </w:rPr>
              <w:t xml:space="preserve"> (1% r-r): 5-6 (1%r-r).  W opakowaniu 250g</w:t>
            </w:r>
          </w:p>
        </w:tc>
        <w:tc>
          <w:tcPr>
            <w:tcW w:w="56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5BE205FB" w14:textId="77777777" w:rsidR="00E62708" w:rsidRPr="00745179" w:rsidRDefault="00E62708" w:rsidP="00E62708">
            <w:pPr>
              <w:spacing w:after="0" w:line="240" w:lineRule="auto"/>
              <w:rPr>
                <w:rFonts w:ascii="Times New Roman" w:hAnsi="Times New Roman" w:cs="Times New Roman"/>
                <w:color w:val="000000" w:themeColor="text1"/>
              </w:rPr>
            </w:pPr>
            <w:r w:rsidRPr="00745179">
              <w:rPr>
                <w:rFonts w:ascii="Times New Roman" w:hAnsi="Times New Roman" w:cs="Times New Roman"/>
                <w:color w:val="000000" w:themeColor="text1"/>
              </w:rPr>
              <w:t>szt.</w:t>
            </w:r>
          </w:p>
        </w:tc>
        <w:tc>
          <w:tcPr>
            <w:tcW w:w="47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090C6566" w14:textId="77777777" w:rsidR="00E62708" w:rsidRPr="00745179" w:rsidRDefault="00E62708" w:rsidP="00E62708">
            <w:pPr>
              <w:spacing w:after="0" w:line="240" w:lineRule="auto"/>
              <w:rPr>
                <w:rFonts w:ascii="Times New Roman" w:hAnsi="Times New Roman" w:cs="Times New Roman"/>
                <w:color w:val="000000" w:themeColor="text1"/>
              </w:rPr>
            </w:pPr>
            <w:r w:rsidRPr="00745179">
              <w:rPr>
                <w:rFonts w:ascii="Times New Roman" w:hAnsi="Times New Roman" w:cs="Times New Roman"/>
                <w:color w:val="000000" w:themeColor="text1"/>
              </w:rPr>
              <w:t>150</w:t>
            </w: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14:paraId="3B9AAD28" w14:textId="77777777" w:rsidR="00E62708" w:rsidRPr="00745179" w:rsidRDefault="00E62708" w:rsidP="00E62708">
            <w:pPr>
              <w:spacing w:after="0" w:line="240" w:lineRule="auto"/>
              <w:rPr>
                <w:rFonts w:ascii="Times New Roman" w:hAnsi="Times New Roman" w:cs="Times New Roman"/>
                <w:color w:val="000000" w:themeColor="text1"/>
              </w:rPr>
            </w:pPr>
          </w:p>
        </w:tc>
        <w:tc>
          <w:tcPr>
            <w:tcW w:w="42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37F1ACBA" w14:textId="77777777" w:rsidR="00E62708" w:rsidRPr="00745179" w:rsidRDefault="00E62708" w:rsidP="00E62708">
            <w:pPr>
              <w:spacing w:after="0" w:line="240" w:lineRule="auto"/>
              <w:rPr>
                <w:rFonts w:ascii="Times New Roman" w:hAnsi="Times New Roman" w:cs="Times New Roman"/>
                <w:color w:val="000000" w:themeColor="text1"/>
              </w:rPr>
            </w:pPr>
            <w:r w:rsidRPr="00745179">
              <w:rPr>
                <w:rFonts w:ascii="Times New Roman" w:hAnsi="Times New Roman" w:cs="Times New Roman"/>
                <w:color w:val="000000" w:themeColor="text1"/>
              </w:rPr>
              <w:t>23%</w:t>
            </w: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14:paraId="4D7C2334" w14:textId="77777777" w:rsidR="00E62708" w:rsidRPr="00745179" w:rsidRDefault="00E62708" w:rsidP="00E62708">
            <w:pPr>
              <w:spacing w:after="0" w:line="240" w:lineRule="auto"/>
              <w:rPr>
                <w:rFonts w:ascii="Times New Roman" w:hAnsi="Times New Roman" w:cs="Times New Roman"/>
                <w:color w:val="000000" w:themeColor="text1"/>
              </w:rPr>
            </w:pPr>
          </w:p>
        </w:tc>
        <w:tc>
          <w:tcPr>
            <w:tcW w:w="85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14:paraId="2E5F4E3E" w14:textId="77777777" w:rsidR="00E62708" w:rsidRPr="00745179" w:rsidRDefault="00E62708" w:rsidP="00E62708">
            <w:pPr>
              <w:spacing w:after="0" w:line="240" w:lineRule="auto"/>
              <w:rPr>
                <w:rFonts w:ascii="Times New Roman" w:hAnsi="Times New Roman" w:cs="Times New Roman"/>
                <w:color w:val="000000" w:themeColor="text1"/>
              </w:rPr>
            </w:pP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19497DE3" w14:textId="77777777" w:rsidR="00E62708" w:rsidRPr="00745179" w:rsidRDefault="00E62708" w:rsidP="00E62708">
            <w:pPr>
              <w:spacing w:after="0" w:line="240" w:lineRule="auto"/>
              <w:rPr>
                <w:rFonts w:ascii="Times New Roman" w:hAnsi="Times New Roman" w:cs="Times New Roman"/>
                <w:color w:val="000000" w:themeColor="text1"/>
              </w:rPr>
            </w:pPr>
          </w:p>
        </w:tc>
      </w:tr>
      <w:tr w:rsidR="00E62708" w:rsidRPr="00745179" w14:paraId="0F6D1BA3" w14:textId="77777777" w:rsidTr="00903EEA">
        <w:trPr>
          <w:trHeight w:val="300"/>
        </w:trPr>
        <w:tc>
          <w:tcPr>
            <w:tcW w:w="42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4B2CB9C1" w14:textId="77777777" w:rsidR="00E62708" w:rsidRPr="00745179" w:rsidRDefault="00E62708" w:rsidP="00E62708">
            <w:pPr>
              <w:spacing w:after="0" w:line="240" w:lineRule="auto"/>
              <w:rPr>
                <w:rFonts w:ascii="Times New Roman" w:hAnsi="Times New Roman" w:cs="Times New Roman"/>
                <w:color w:val="000000" w:themeColor="text1"/>
              </w:rPr>
            </w:pPr>
            <w:r w:rsidRPr="00745179">
              <w:rPr>
                <w:rFonts w:ascii="Times New Roman" w:hAnsi="Times New Roman" w:cs="Times New Roman"/>
                <w:color w:val="000000" w:themeColor="text1"/>
              </w:rPr>
              <w:t>36</w:t>
            </w:r>
          </w:p>
        </w:tc>
        <w:tc>
          <w:tcPr>
            <w:tcW w:w="377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0DDF00F3" w14:textId="77777777" w:rsidR="00E62708" w:rsidRPr="00745179" w:rsidRDefault="00E62708" w:rsidP="00E62708">
            <w:pPr>
              <w:spacing w:after="0" w:line="240" w:lineRule="auto"/>
              <w:rPr>
                <w:rFonts w:ascii="Times New Roman" w:hAnsi="Times New Roman" w:cs="Times New Roman"/>
                <w:color w:val="000000" w:themeColor="text1"/>
              </w:rPr>
            </w:pPr>
            <w:r w:rsidRPr="00745179">
              <w:rPr>
                <w:rFonts w:ascii="Times New Roman" w:hAnsi="Times New Roman" w:cs="Times New Roman"/>
                <w:color w:val="000000" w:themeColor="text1"/>
              </w:rPr>
              <w:t>Pasta do obuwia czarna przeznaczona do pielęgnacji, konserwacji i nabłyszczania obuwia ze skór licowych w pojemniku o pojemności 40ml.</w:t>
            </w:r>
          </w:p>
        </w:tc>
        <w:tc>
          <w:tcPr>
            <w:tcW w:w="56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3F3429F7" w14:textId="77777777" w:rsidR="00E62708" w:rsidRPr="00745179" w:rsidRDefault="00E62708" w:rsidP="00E62708">
            <w:pPr>
              <w:spacing w:after="0" w:line="240" w:lineRule="auto"/>
              <w:rPr>
                <w:rFonts w:ascii="Times New Roman" w:hAnsi="Times New Roman" w:cs="Times New Roman"/>
                <w:color w:val="000000" w:themeColor="text1"/>
              </w:rPr>
            </w:pPr>
            <w:r w:rsidRPr="00745179">
              <w:rPr>
                <w:rFonts w:ascii="Times New Roman" w:hAnsi="Times New Roman" w:cs="Times New Roman"/>
                <w:color w:val="000000" w:themeColor="text1"/>
              </w:rPr>
              <w:t>szt.</w:t>
            </w:r>
          </w:p>
        </w:tc>
        <w:tc>
          <w:tcPr>
            <w:tcW w:w="47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4F3AD1B4" w14:textId="77777777" w:rsidR="00E62708" w:rsidRPr="00745179" w:rsidRDefault="00E62708" w:rsidP="00E62708">
            <w:pPr>
              <w:spacing w:after="0" w:line="240" w:lineRule="auto"/>
              <w:rPr>
                <w:rFonts w:ascii="Times New Roman" w:hAnsi="Times New Roman" w:cs="Times New Roman"/>
                <w:color w:val="000000" w:themeColor="text1"/>
              </w:rPr>
            </w:pPr>
            <w:r w:rsidRPr="00745179">
              <w:rPr>
                <w:rFonts w:ascii="Times New Roman" w:hAnsi="Times New Roman" w:cs="Times New Roman"/>
                <w:color w:val="000000" w:themeColor="text1"/>
              </w:rPr>
              <w:t>100</w:t>
            </w: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14:paraId="1E8BD297" w14:textId="77777777" w:rsidR="00E62708" w:rsidRPr="00745179" w:rsidRDefault="00E62708" w:rsidP="00E62708">
            <w:pPr>
              <w:spacing w:after="0" w:line="240" w:lineRule="auto"/>
              <w:rPr>
                <w:rFonts w:ascii="Times New Roman" w:hAnsi="Times New Roman" w:cs="Times New Roman"/>
                <w:color w:val="000000" w:themeColor="text1"/>
              </w:rPr>
            </w:pPr>
          </w:p>
        </w:tc>
        <w:tc>
          <w:tcPr>
            <w:tcW w:w="42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751AA96B" w14:textId="77777777" w:rsidR="00E62708" w:rsidRPr="00745179" w:rsidRDefault="00E62708" w:rsidP="00E62708">
            <w:pPr>
              <w:spacing w:after="0" w:line="240" w:lineRule="auto"/>
              <w:rPr>
                <w:rFonts w:ascii="Times New Roman" w:hAnsi="Times New Roman" w:cs="Times New Roman"/>
                <w:color w:val="000000" w:themeColor="text1"/>
              </w:rPr>
            </w:pPr>
            <w:r w:rsidRPr="00745179">
              <w:rPr>
                <w:rFonts w:ascii="Times New Roman" w:hAnsi="Times New Roman" w:cs="Times New Roman"/>
                <w:color w:val="000000" w:themeColor="text1"/>
              </w:rPr>
              <w:t>23%</w:t>
            </w: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14:paraId="1AE2616A" w14:textId="77777777" w:rsidR="00E62708" w:rsidRPr="00745179" w:rsidRDefault="00E62708" w:rsidP="00E62708">
            <w:pPr>
              <w:spacing w:after="0" w:line="240" w:lineRule="auto"/>
              <w:rPr>
                <w:rFonts w:ascii="Times New Roman" w:hAnsi="Times New Roman" w:cs="Times New Roman"/>
                <w:color w:val="000000" w:themeColor="text1"/>
              </w:rPr>
            </w:pPr>
          </w:p>
        </w:tc>
        <w:tc>
          <w:tcPr>
            <w:tcW w:w="85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14:paraId="79BFD694" w14:textId="77777777" w:rsidR="00E62708" w:rsidRPr="00745179" w:rsidRDefault="00E62708" w:rsidP="00E62708">
            <w:pPr>
              <w:spacing w:after="0" w:line="240" w:lineRule="auto"/>
              <w:rPr>
                <w:rFonts w:ascii="Times New Roman" w:hAnsi="Times New Roman" w:cs="Times New Roman"/>
                <w:color w:val="000000" w:themeColor="text1"/>
              </w:rPr>
            </w:pP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4F97D903" w14:textId="77777777" w:rsidR="00E62708" w:rsidRPr="00745179" w:rsidRDefault="00E62708" w:rsidP="00E62708">
            <w:pPr>
              <w:spacing w:after="0" w:line="240" w:lineRule="auto"/>
              <w:rPr>
                <w:rFonts w:ascii="Times New Roman" w:hAnsi="Times New Roman" w:cs="Times New Roman"/>
                <w:color w:val="000000" w:themeColor="text1"/>
              </w:rPr>
            </w:pPr>
          </w:p>
        </w:tc>
      </w:tr>
      <w:tr w:rsidR="00E62708" w:rsidRPr="00745179" w14:paraId="01190538" w14:textId="77777777" w:rsidTr="00903EEA">
        <w:trPr>
          <w:trHeight w:val="570"/>
        </w:trPr>
        <w:tc>
          <w:tcPr>
            <w:tcW w:w="42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67CA03FE" w14:textId="77777777" w:rsidR="00E62708" w:rsidRPr="00745179" w:rsidRDefault="00E62708" w:rsidP="00E62708">
            <w:pPr>
              <w:spacing w:after="0" w:line="240" w:lineRule="auto"/>
              <w:rPr>
                <w:rFonts w:ascii="Times New Roman" w:hAnsi="Times New Roman" w:cs="Times New Roman"/>
                <w:color w:val="000000" w:themeColor="text1"/>
              </w:rPr>
            </w:pPr>
            <w:r w:rsidRPr="00745179">
              <w:rPr>
                <w:rFonts w:ascii="Times New Roman" w:hAnsi="Times New Roman" w:cs="Times New Roman"/>
                <w:color w:val="000000" w:themeColor="text1"/>
              </w:rPr>
              <w:t>37</w:t>
            </w:r>
          </w:p>
        </w:tc>
        <w:tc>
          <w:tcPr>
            <w:tcW w:w="377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4C0827ED" w14:textId="77777777" w:rsidR="00E62708" w:rsidRPr="00745179" w:rsidRDefault="00E62708" w:rsidP="00E62708">
            <w:pPr>
              <w:spacing w:after="0" w:line="240" w:lineRule="auto"/>
              <w:rPr>
                <w:rFonts w:ascii="Times New Roman" w:hAnsi="Times New Roman" w:cs="Times New Roman"/>
                <w:color w:val="000000" w:themeColor="text1"/>
              </w:rPr>
            </w:pPr>
            <w:r w:rsidRPr="00745179">
              <w:rPr>
                <w:rFonts w:ascii="Times New Roman" w:hAnsi="Times New Roman" w:cs="Times New Roman"/>
                <w:color w:val="000000" w:themeColor="text1"/>
              </w:rPr>
              <w:t>Plastikowa szufelka na śmieci zakończona gumką na kij, długość min. 39cm, szerokość min. 26cm, wysokość min. 34cm.</w:t>
            </w:r>
          </w:p>
        </w:tc>
        <w:tc>
          <w:tcPr>
            <w:tcW w:w="56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6FF08437" w14:textId="77777777" w:rsidR="00E62708" w:rsidRPr="00745179" w:rsidRDefault="00E62708" w:rsidP="00E62708">
            <w:pPr>
              <w:spacing w:after="0" w:line="240" w:lineRule="auto"/>
              <w:rPr>
                <w:rFonts w:ascii="Times New Roman" w:hAnsi="Times New Roman" w:cs="Times New Roman"/>
                <w:color w:val="000000" w:themeColor="text1"/>
              </w:rPr>
            </w:pPr>
            <w:r w:rsidRPr="00745179">
              <w:rPr>
                <w:rFonts w:ascii="Times New Roman" w:hAnsi="Times New Roman" w:cs="Times New Roman"/>
                <w:color w:val="000000" w:themeColor="text1"/>
              </w:rPr>
              <w:t>szt.</w:t>
            </w:r>
          </w:p>
        </w:tc>
        <w:tc>
          <w:tcPr>
            <w:tcW w:w="47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790D1901" w14:textId="77777777" w:rsidR="00E62708" w:rsidRPr="00745179" w:rsidRDefault="00E62708" w:rsidP="00E62708">
            <w:pPr>
              <w:spacing w:after="0" w:line="240" w:lineRule="auto"/>
              <w:rPr>
                <w:rFonts w:ascii="Times New Roman" w:hAnsi="Times New Roman" w:cs="Times New Roman"/>
                <w:color w:val="000000" w:themeColor="text1"/>
              </w:rPr>
            </w:pPr>
            <w:r w:rsidRPr="00745179">
              <w:rPr>
                <w:rFonts w:ascii="Times New Roman" w:hAnsi="Times New Roman" w:cs="Times New Roman"/>
                <w:color w:val="000000" w:themeColor="text1"/>
              </w:rPr>
              <w:t>300</w:t>
            </w: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14:paraId="06853247" w14:textId="77777777" w:rsidR="00E62708" w:rsidRPr="00745179" w:rsidRDefault="00E62708" w:rsidP="00E62708">
            <w:pPr>
              <w:spacing w:after="0" w:line="240" w:lineRule="auto"/>
              <w:rPr>
                <w:rFonts w:ascii="Times New Roman" w:hAnsi="Times New Roman" w:cs="Times New Roman"/>
                <w:color w:val="000000" w:themeColor="text1"/>
              </w:rPr>
            </w:pPr>
          </w:p>
        </w:tc>
        <w:tc>
          <w:tcPr>
            <w:tcW w:w="42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3EE68B76" w14:textId="77777777" w:rsidR="00E62708" w:rsidRPr="00745179" w:rsidRDefault="00E62708" w:rsidP="00E62708">
            <w:pPr>
              <w:spacing w:after="0" w:line="240" w:lineRule="auto"/>
              <w:rPr>
                <w:rFonts w:ascii="Times New Roman" w:hAnsi="Times New Roman" w:cs="Times New Roman"/>
                <w:color w:val="000000" w:themeColor="text1"/>
              </w:rPr>
            </w:pPr>
            <w:r w:rsidRPr="00745179">
              <w:rPr>
                <w:rFonts w:ascii="Times New Roman" w:hAnsi="Times New Roman" w:cs="Times New Roman"/>
                <w:color w:val="000000" w:themeColor="text1"/>
              </w:rPr>
              <w:t>23%</w:t>
            </w: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14:paraId="2D80F427" w14:textId="77777777" w:rsidR="00E62708" w:rsidRPr="00745179" w:rsidRDefault="00E62708" w:rsidP="00E62708">
            <w:pPr>
              <w:spacing w:after="0" w:line="240" w:lineRule="auto"/>
              <w:rPr>
                <w:rFonts w:ascii="Times New Roman" w:hAnsi="Times New Roman" w:cs="Times New Roman"/>
                <w:color w:val="000000" w:themeColor="text1"/>
              </w:rPr>
            </w:pPr>
          </w:p>
        </w:tc>
        <w:tc>
          <w:tcPr>
            <w:tcW w:w="85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14:paraId="47233E2E" w14:textId="77777777" w:rsidR="00E62708" w:rsidRPr="00745179" w:rsidRDefault="00E62708" w:rsidP="00E62708">
            <w:pPr>
              <w:spacing w:after="0" w:line="240" w:lineRule="auto"/>
              <w:rPr>
                <w:rFonts w:ascii="Times New Roman" w:hAnsi="Times New Roman" w:cs="Times New Roman"/>
                <w:color w:val="000000" w:themeColor="text1"/>
              </w:rPr>
            </w:pP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2E154587" w14:textId="77777777" w:rsidR="00E62708" w:rsidRPr="00745179" w:rsidRDefault="00E62708" w:rsidP="00E62708">
            <w:pPr>
              <w:spacing w:after="0" w:line="240" w:lineRule="auto"/>
              <w:rPr>
                <w:rFonts w:ascii="Times New Roman" w:hAnsi="Times New Roman" w:cs="Times New Roman"/>
                <w:color w:val="000000" w:themeColor="text1"/>
              </w:rPr>
            </w:pPr>
          </w:p>
        </w:tc>
      </w:tr>
      <w:tr w:rsidR="00E62708" w:rsidRPr="00745179" w14:paraId="54041D17" w14:textId="77777777" w:rsidTr="00903EEA">
        <w:trPr>
          <w:trHeight w:val="300"/>
        </w:trPr>
        <w:tc>
          <w:tcPr>
            <w:tcW w:w="42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37E9D929" w14:textId="77777777" w:rsidR="00E62708" w:rsidRPr="00745179" w:rsidRDefault="00E62708" w:rsidP="00E62708">
            <w:pPr>
              <w:spacing w:after="0" w:line="240" w:lineRule="auto"/>
              <w:rPr>
                <w:rFonts w:ascii="Times New Roman" w:hAnsi="Times New Roman" w:cs="Times New Roman"/>
                <w:color w:val="000000" w:themeColor="text1"/>
              </w:rPr>
            </w:pPr>
            <w:r w:rsidRPr="00745179">
              <w:rPr>
                <w:rFonts w:ascii="Times New Roman" w:hAnsi="Times New Roman" w:cs="Times New Roman"/>
                <w:color w:val="000000" w:themeColor="text1"/>
              </w:rPr>
              <w:t>38</w:t>
            </w:r>
          </w:p>
        </w:tc>
        <w:tc>
          <w:tcPr>
            <w:tcW w:w="377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213CCCFE" w14:textId="77777777" w:rsidR="00E62708" w:rsidRPr="00745179" w:rsidRDefault="00E62708" w:rsidP="00E62708">
            <w:pPr>
              <w:spacing w:after="0" w:line="240" w:lineRule="auto"/>
              <w:rPr>
                <w:rFonts w:ascii="Times New Roman" w:hAnsi="Times New Roman" w:cs="Times New Roman"/>
                <w:color w:val="000000" w:themeColor="text1"/>
              </w:rPr>
            </w:pPr>
            <w:r w:rsidRPr="00745179">
              <w:rPr>
                <w:rFonts w:ascii="Times New Roman" w:hAnsi="Times New Roman" w:cs="Times New Roman"/>
                <w:color w:val="000000" w:themeColor="text1"/>
              </w:rPr>
              <w:t xml:space="preserve">Płyn myjący wszystkie wodoodporne powierzchnie i wykładziny podłogowe oraz podłogi pokryte powłoką polimerową, który dzięki nowoczesnej nanotechnologii pokrywa mytą posadzkę </w:t>
            </w:r>
            <w:proofErr w:type="spellStart"/>
            <w:r w:rsidRPr="00745179">
              <w:rPr>
                <w:rFonts w:ascii="Times New Roman" w:hAnsi="Times New Roman" w:cs="Times New Roman"/>
                <w:color w:val="000000" w:themeColor="text1"/>
              </w:rPr>
              <w:t>ultracienką</w:t>
            </w:r>
            <w:proofErr w:type="spellEnd"/>
            <w:r w:rsidRPr="00745179">
              <w:rPr>
                <w:rFonts w:ascii="Times New Roman" w:hAnsi="Times New Roman" w:cs="Times New Roman"/>
                <w:color w:val="000000" w:themeColor="text1"/>
              </w:rPr>
              <w:t xml:space="preserve"> powłoką ochronną. PH (koncentratu): 7,0-8,0. Dozowanie od 25ml do 200ml na 10l wody. Produkt </w:t>
            </w:r>
            <w:proofErr w:type="spellStart"/>
            <w:r w:rsidRPr="00745179">
              <w:rPr>
                <w:rFonts w:ascii="Times New Roman" w:hAnsi="Times New Roman" w:cs="Times New Roman"/>
                <w:color w:val="000000" w:themeColor="text1"/>
              </w:rPr>
              <w:t>łatwobiodegradowalny</w:t>
            </w:r>
            <w:proofErr w:type="spellEnd"/>
            <w:r w:rsidRPr="00745179">
              <w:rPr>
                <w:rFonts w:ascii="Times New Roman" w:hAnsi="Times New Roman" w:cs="Times New Roman"/>
                <w:color w:val="000000" w:themeColor="text1"/>
              </w:rPr>
              <w:t>. Okres przydatności: 36 miesięcy od daty produkcji. Pojemność 1L</w:t>
            </w:r>
          </w:p>
        </w:tc>
        <w:tc>
          <w:tcPr>
            <w:tcW w:w="56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3490FC13" w14:textId="77777777" w:rsidR="00E62708" w:rsidRPr="00745179" w:rsidRDefault="00E62708" w:rsidP="00E62708">
            <w:pPr>
              <w:spacing w:after="0" w:line="240" w:lineRule="auto"/>
              <w:rPr>
                <w:rFonts w:ascii="Times New Roman" w:hAnsi="Times New Roman" w:cs="Times New Roman"/>
                <w:color w:val="000000" w:themeColor="text1"/>
              </w:rPr>
            </w:pPr>
            <w:r w:rsidRPr="00745179">
              <w:rPr>
                <w:rFonts w:ascii="Times New Roman" w:hAnsi="Times New Roman" w:cs="Times New Roman"/>
                <w:color w:val="000000" w:themeColor="text1"/>
              </w:rPr>
              <w:t>szt.</w:t>
            </w:r>
          </w:p>
        </w:tc>
        <w:tc>
          <w:tcPr>
            <w:tcW w:w="47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3923298A" w14:textId="77777777" w:rsidR="00E62708" w:rsidRPr="00745179" w:rsidRDefault="00E62708" w:rsidP="00E62708">
            <w:pPr>
              <w:spacing w:after="0" w:line="240" w:lineRule="auto"/>
              <w:rPr>
                <w:rFonts w:ascii="Times New Roman" w:hAnsi="Times New Roman" w:cs="Times New Roman"/>
                <w:color w:val="000000" w:themeColor="text1"/>
              </w:rPr>
            </w:pPr>
            <w:r w:rsidRPr="00745179">
              <w:rPr>
                <w:rFonts w:ascii="Times New Roman" w:hAnsi="Times New Roman" w:cs="Times New Roman"/>
                <w:color w:val="000000" w:themeColor="text1"/>
              </w:rPr>
              <w:t>55</w:t>
            </w: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14:paraId="14FD554C" w14:textId="77777777" w:rsidR="00E62708" w:rsidRPr="00745179" w:rsidRDefault="00E62708" w:rsidP="00E62708">
            <w:pPr>
              <w:spacing w:after="0" w:line="240" w:lineRule="auto"/>
              <w:rPr>
                <w:rFonts w:ascii="Times New Roman" w:hAnsi="Times New Roman" w:cs="Times New Roman"/>
                <w:color w:val="000000" w:themeColor="text1"/>
              </w:rPr>
            </w:pPr>
          </w:p>
        </w:tc>
        <w:tc>
          <w:tcPr>
            <w:tcW w:w="42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55BE06FF" w14:textId="77777777" w:rsidR="00E62708" w:rsidRPr="00745179" w:rsidRDefault="00E62708" w:rsidP="00E62708">
            <w:pPr>
              <w:spacing w:after="0" w:line="240" w:lineRule="auto"/>
              <w:rPr>
                <w:rFonts w:ascii="Times New Roman" w:hAnsi="Times New Roman" w:cs="Times New Roman"/>
                <w:color w:val="000000" w:themeColor="text1"/>
              </w:rPr>
            </w:pPr>
            <w:r w:rsidRPr="00745179">
              <w:rPr>
                <w:rFonts w:ascii="Times New Roman" w:hAnsi="Times New Roman" w:cs="Times New Roman"/>
                <w:color w:val="000000" w:themeColor="text1"/>
              </w:rPr>
              <w:t>23%</w:t>
            </w: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14:paraId="761F3BED" w14:textId="77777777" w:rsidR="00E62708" w:rsidRPr="00745179" w:rsidRDefault="00E62708" w:rsidP="00E62708">
            <w:pPr>
              <w:spacing w:after="0" w:line="240" w:lineRule="auto"/>
              <w:rPr>
                <w:rFonts w:ascii="Times New Roman" w:hAnsi="Times New Roman" w:cs="Times New Roman"/>
                <w:color w:val="000000" w:themeColor="text1"/>
              </w:rPr>
            </w:pPr>
          </w:p>
        </w:tc>
        <w:tc>
          <w:tcPr>
            <w:tcW w:w="85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14:paraId="274AE464" w14:textId="77777777" w:rsidR="00E62708" w:rsidRPr="00745179" w:rsidRDefault="00E62708" w:rsidP="00E62708">
            <w:pPr>
              <w:spacing w:after="0" w:line="240" w:lineRule="auto"/>
              <w:rPr>
                <w:rFonts w:ascii="Times New Roman" w:hAnsi="Times New Roman" w:cs="Times New Roman"/>
                <w:color w:val="000000" w:themeColor="text1"/>
              </w:rPr>
            </w:pP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7F289C60" w14:textId="77777777" w:rsidR="00E62708" w:rsidRPr="00745179" w:rsidRDefault="00E62708" w:rsidP="00E62708">
            <w:pPr>
              <w:spacing w:after="0" w:line="240" w:lineRule="auto"/>
              <w:rPr>
                <w:rFonts w:ascii="Times New Roman" w:hAnsi="Times New Roman" w:cs="Times New Roman"/>
                <w:color w:val="000000" w:themeColor="text1"/>
              </w:rPr>
            </w:pPr>
          </w:p>
        </w:tc>
      </w:tr>
      <w:tr w:rsidR="00E62708" w:rsidRPr="00745179" w14:paraId="51CBD34B" w14:textId="77777777" w:rsidTr="00903EEA">
        <w:trPr>
          <w:trHeight w:val="840"/>
        </w:trPr>
        <w:tc>
          <w:tcPr>
            <w:tcW w:w="42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3CDCCBE7" w14:textId="77777777" w:rsidR="00E62708" w:rsidRPr="00745179" w:rsidRDefault="00E62708" w:rsidP="00E62708">
            <w:pPr>
              <w:spacing w:after="0" w:line="240" w:lineRule="auto"/>
              <w:rPr>
                <w:rFonts w:ascii="Times New Roman" w:hAnsi="Times New Roman" w:cs="Times New Roman"/>
                <w:color w:val="000000" w:themeColor="text1"/>
              </w:rPr>
            </w:pPr>
            <w:r w:rsidRPr="00745179">
              <w:rPr>
                <w:rFonts w:ascii="Times New Roman" w:hAnsi="Times New Roman" w:cs="Times New Roman"/>
                <w:color w:val="000000" w:themeColor="text1"/>
              </w:rPr>
              <w:t>39</w:t>
            </w:r>
          </w:p>
        </w:tc>
        <w:tc>
          <w:tcPr>
            <w:tcW w:w="377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7D8740DE" w14:textId="77777777" w:rsidR="00E62708" w:rsidRPr="00745179" w:rsidRDefault="00E62708" w:rsidP="00E62708">
            <w:pPr>
              <w:spacing w:after="0" w:line="240" w:lineRule="auto"/>
              <w:rPr>
                <w:rFonts w:ascii="Times New Roman" w:hAnsi="Times New Roman" w:cs="Times New Roman"/>
                <w:color w:val="000000" w:themeColor="text1"/>
              </w:rPr>
            </w:pPr>
            <w:r w:rsidRPr="00745179">
              <w:rPr>
                <w:rFonts w:ascii="Times New Roman" w:hAnsi="Times New Roman" w:cs="Times New Roman"/>
                <w:color w:val="000000" w:themeColor="text1"/>
              </w:rPr>
              <w:t>Płyn biobójczy, dezynfekujący do mycia urządzeń: emaliowanych, ceramicznych, glazurowanych (sanitariaty, wanny) oraz mebli, które nie mają kontaktu z żywnością. Opakowanie 500 ml.</w:t>
            </w:r>
          </w:p>
        </w:tc>
        <w:tc>
          <w:tcPr>
            <w:tcW w:w="56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48D090B0" w14:textId="77777777" w:rsidR="00E62708" w:rsidRPr="00745179" w:rsidRDefault="00E62708" w:rsidP="00E62708">
            <w:pPr>
              <w:spacing w:after="0" w:line="240" w:lineRule="auto"/>
              <w:rPr>
                <w:rFonts w:ascii="Times New Roman" w:hAnsi="Times New Roman" w:cs="Times New Roman"/>
                <w:color w:val="000000" w:themeColor="text1"/>
              </w:rPr>
            </w:pPr>
            <w:r w:rsidRPr="00745179">
              <w:rPr>
                <w:rFonts w:ascii="Times New Roman" w:hAnsi="Times New Roman" w:cs="Times New Roman"/>
                <w:color w:val="000000" w:themeColor="text1"/>
              </w:rPr>
              <w:t>szt.</w:t>
            </w:r>
          </w:p>
        </w:tc>
        <w:tc>
          <w:tcPr>
            <w:tcW w:w="47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044B9C83" w14:textId="77777777" w:rsidR="00E62708" w:rsidRPr="00745179" w:rsidRDefault="00E62708" w:rsidP="00E62708">
            <w:pPr>
              <w:spacing w:after="0" w:line="240" w:lineRule="auto"/>
              <w:rPr>
                <w:rFonts w:ascii="Times New Roman" w:hAnsi="Times New Roman" w:cs="Times New Roman"/>
                <w:color w:val="000000" w:themeColor="text1"/>
              </w:rPr>
            </w:pPr>
            <w:r w:rsidRPr="00745179">
              <w:rPr>
                <w:rFonts w:ascii="Times New Roman" w:hAnsi="Times New Roman" w:cs="Times New Roman"/>
                <w:color w:val="000000" w:themeColor="text1"/>
              </w:rPr>
              <w:t>200</w:t>
            </w: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14:paraId="63C008A2" w14:textId="77777777" w:rsidR="00E62708" w:rsidRPr="00745179" w:rsidRDefault="00E62708" w:rsidP="00E62708">
            <w:pPr>
              <w:spacing w:after="0" w:line="240" w:lineRule="auto"/>
              <w:rPr>
                <w:rFonts w:ascii="Times New Roman" w:hAnsi="Times New Roman" w:cs="Times New Roman"/>
                <w:color w:val="000000" w:themeColor="text1"/>
              </w:rPr>
            </w:pPr>
          </w:p>
        </w:tc>
        <w:tc>
          <w:tcPr>
            <w:tcW w:w="42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59180DC9" w14:textId="77777777" w:rsidR="00E62708" w:rsidRPr="00745179" w:rsidRDefault="00E62708" w:rsidP="00E62708">
            <w:pPr>
              <w:spacing w:after="0" w:line="240" w:lineRule="auto"/>
              <w:rPr>
                <w:rFonts w:ascii="Times New Roman" w:hAnsi="Times New Roman" w:cs="Times New Roman"/>
                <w:color w:val="000000" w:themeColor="text1"/>
              </w:rPr>
            </w:pPr>
            <w:r w:rsidRPr="00745179">
              <w:rPr>
                <w:rFonts w:ascii="Times New Roman" w:hAnsi="Times New Roman" w:cs="Times New Roman"/>
                <w:color w:val="000000" w:themeColor="text1"/>
              </w:rPr>
              <w:t>23%</w:t>
            </w: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14:paraId="0AD5B72F" w14:textId="77777777" w:rsidR="00E62708" w:rsidRPr="00745179" w:rsidRDefault="00E62708" w:rsidP="00E62708">
            <w:pPr>
              <w:spacing w:after="0" w:line="240" w:lineRule="auto"/>
              <w:rPr>
                <w:rFonts w:ascii="Times New Roman" w:hAnsi="Times New Roman" w:cs="Times New Roman"/>
                <w:color w:val="000000" w:themeColor="text1"/>
              </w:rPr>
            </w:pPr>
          </w:p>
        </w:tc>
        <w:tc>
          <w:tcPr>
            <w:tcW w:w="85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14:paraId="43E12D69" w14:textId="77777777" w:rsidR="00E62708" w:rsidRPr="00745179" w:rsidRDefault="00E62708" w:rsidP="00E62708">
            <w:pPr>
              <w:spacing w:after="0" w:line="240" w:lineRule="auto"/>
              <w:rPr>
                <w:rFonts w:ascii="Times New Roman" w:hAnsi="Times New Roman" w:cs="Times New Roman"/>
                <w:color w:val="000000" w:themeColor="text1"/>
              </w:rPr>
            </w:pP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3097FCD9" w14:textId="77777777" w:rsidR="00E62708" w:rsidRPr="00745179" w:rsidRDefault="00E62708" w:rsidP="00E62708">
            <w:pPr>
              <w:spacing w:after="0" w:line="240" w:lineRule="auto"/>
              <w:rPr>
                <w:rFonts w:ascii="Times New Roman" w:hAnsi="Times New Roman" w:cs="Times New Roman"/>
                <w:color w:val="000000" w:themeColor="text1"/>
              </w:rPr>
            </w:pPr>
          </w:p>
        </w:tc>
      </w:tr>
      <w:tr w:rsidR="00E62708" w:rsidRPr="00745179" w14:paraId="7C935577" w14:textId="77777777" w:rsidTr="00903EEA">
        <w:trPr>
          <w:trHeight w:val="570"/>
        </w:trPr>
        <w:tc>
          <w:tcPr>
            <w:tcW w:w="42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1375C282" w14:textId="77777777" w:rsidR="00E62708" w:rsidRPr="00745179" w:rsidRDefault="00E62708" w:rsidP="00E62708">
            <w:pPr>
              <w:spacing w:after="0" w:line="240" w:lineRule="auto"/>
              <w:rPr>
                <w:rFonts w:ascii="Times New Roman" w:hAnsi="Times New Roman" w:cs="Times New Roman"/>
                <w:color w:val="000000" w:themeColor="text1"/>
              </w:rPr>
            </w:pPr>
            <w:r w:rsidRPr="00745179">
              <w:rPr>
                <w:rFonts w:ascii="Times New Roman" w:hAnsi="Times New Roman" w:cs="Times New Roman"/>
                <w:color w:val="000000" w:themeColor="text1"/>
              </w:rPr>
              <w:t>40</w:t>
            </w:r>
          </w:p>
        </w:tc>
        <w:tc>
          <w:tcPr>
            <w:tcW w:w="377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27B3BC09" w14:textId="77777777" w:rsidR="00E62708" w:rsidRPr="00745179" w:rsidRDefault="00E62708" w:rsidP="00E62708">
            <w:pPr>
              <w:spacing w:after="0" w:line="240" w:lineRule="auto"/>
              <w:rPr>
                <w:rFonts w:ascii="Times New Roman" w:hAnsi="Times New Roman" w:cs="Times New Roman"/>
                <w:color w:val="000000" w:themeColor="text1"/>
              </w:rPr>
            </w:pPr>
            <w:r w:rsidRPr="00745179">
              <w:rPr>
                <w:rFonts w:ascii="Times New Roman" w:hAnsi="Times New Roman" w:cs="Times New Roman"/>
                <w:color w:val="000000" w:themeColor="text1"/>
              </w:rPr>
              <w:t xml:space="preserve">Płyn czyszcząco-dezynfekujący o właściwościach biobójczych przeznaczony do mycia pomieszczeń i urządzeń sanitarnych zapobiegający osadzaniu się kamienia. W swoim składzie musi zawierać &lt; 5% związki </w:t>
            </w:r>
            <w:r w:rsidRPr="00745179">
              <w:rPr>
                <w:rFonts w:ascii="Times New Roman" w:hAnsi="Times New Roman" w:cs="Times New Roman"/>
                <w:color w:val="000000" w:themeColor="text1"/>
              </w:rPr>
              <w:lastRenderedPageBreak/>
              <w:t xml:space="preserve">wybielające na bazie chloru, niejonowe środki powierzchniowo czynne, mydło oraz kompozycję zapachową. Musi zawierać substancję czynną: aktywny chlor uwolniony przez podchloryn sodu 4,28 g / 100 g.  Płyn o </w:t>
            </w:r>
            <w:proofErr w:type="spellStart"/>
            <w:r w:rsidRPr="00745179">
              <w:rPr>
                <w:rFonts w:ascii="Times New Roman" w:hAnsi="Times New Roman" w:cs="Times New Roman"/>
                <w:color w:val="000000" w:themeColor="text1"/>
              </w:rPr>
              <w:t>pH</w:t>
            </w:r>
            <w:proofErr w:type="spellEnd"/>
            <w:r w:rsidRPr="00745179">
              <w:rPr>
                <w:rFonts w:ascii="Times New Roman" w:hAnsi="Times New Roman" w:cs="Times New Roman"/>
                <w:color w:val="000000" w:themeColor="text1"/>
              </w:rPr>
              <w:t xml:space="preserve"> &gt;13. Pojemność 1L</w:t>
            </w:r>
          </w:p>
        </w:tc>
        <w:tc>
          <w:tcPr>
            <w:tcW w:w="56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354171B3" w14:textId="77777777" w:rsidR="00E62708" w:rsidRPr="00745179" w:rsidRDefault="00E62708" w:rsidP="00E62708">
            <w:pPr>
              <w:spacing w:after="0" w:line="240" w:lineRule="auto"/>
              <w:rPr>
                <w:rFonts w:ascii="Times New Roman" w:hAnsi="Times New Roman" w:cs="Times New Roman"/>
                <w:color w:val="000000" w:themeColor="text1"/>
              </w:rPr>
            </w:pPr>
            <w:r w:rsidRPr="00745179">
              <w:rPr>
                <w:rFonts w:ascii="Times New Roman" w:hAnsi="Times New Roman" w:cs="Times New Roman"/>
                <w:color w:val="000000" w:themeColor="text1"/>
              </w:rPr>
              <w:lastRenderedPageBreak/>
              <w:t>szt.</w:t>
            </w:r>
          </w:p>
        </w:tc>
        <w:tc>
          <w:tcPr>
            <w:tcW w:w="47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2AB39DFF" w14:textId="77777777" w:rsidR="00E62708" w:rsidRPr="00745179" w:rsidRDefault="00E62708" w:rsidP="00E62708">
            <w:pPr>
              <w:spacing w:after="0" w:line="240" w:lineRule="auto"/>
              <w:rPr>
                <w:rFonts w:ascii="Times New Roman" w:hAnsi="Times New Roman" w:cs="Times New Roman"/>
                <w:color w:val="000000" w:themeColor="text1"/>
              </w:rPr>
            </w:pPr>
            <w:r w:rsidRPr="00745179">
              <w:rPr>
                <w:rFonts w:ascii="Times New Roman" w:hAnsi="Times New Roman" w:cs="Times New Roman"/>
                <w:color w:val="000000" w:themeColor="text1"/>
              </w:rPr>
              <w:t>1000</w:t>
            </w: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14:paraId="47C0FB6E" w14:textId="77777777" w:rsidR="00E62708" w:rsidRPr="00745179" w:rsidRDefault="00E62708" w:rsidP="00E62708">
            <w:pPr>
              <w:spacing w:after="0" w:line="240" w:lineRule="auto"/>
              <w:rPr>
                <w:rFonts w:ascii="Times New Roman" w:hAnsi="Times New Roman" w:cs="Times New Roman"/>
                <w:color w:val="000000" w:themeColor="text1"/>
              </w:rPr>
            </w:pPr>
          </w:p>
        </w:tc>
        <w:tc>
          <w:tcPr>
            <w:tcW w:w="42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517A82DA" w14:textId="77777777" w:rsidR="00E62708" w:rsidRPr="00745179" w:rsidRDefault="00E62708" w:rsidP="00E62708">
            <w:pPr>
              <w:spacing w:after="0" w:line="240" w:lineRule="auto"/>
              <w:rPr>
                <w:rFonts w:ascii="Times New Roman" w:hAnsi="Times New Roman" w:cs="Times New Roman"/>
                <w:color w:val="000000" w:themeColor="text1"/>
              </w:rPr>
            </w:pPr>
            <w:r w:rsidRPr="00745179">
              <w:rPr>
                <w:rFonts w:ascii="Times New Roman" w:hAnsi="Times New Roman" w:cs="Times New Roman"/>
                <w:color w:val="000000" w:themeColor="text1"/>
              </w:rPr>
              <w:t>8%</w:t>
            </w: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14:paraId="63FAC181" w14:textId="77777777" w:rsidR="00E62708" w:rsidRPr="00745179" w:rsidRDefault="00E62708" w:rsidP="00E62708">
            <w:pPr>
              <w:spacing w:after="0" w:line="240" w:lineRule="auto"/>
              <w:rPr>
                <w:rFonts w:ascii="Times New Roman" w:hAnsi="Times New Roman" w:cs="Times New Roman"/>
                <w:color w:val="000000" w:themeColor="text1"/>
              </w:rPr>
            </w:pPr>
          </w:p>
        </w:tc>
        <w:tc>
          <w:tcPr>
            <w:tcW w:w="85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14:paraId="25DE69AD" w14:textId="77777777" w:rsidR="00E62708" w:rsidRPr="00745179" w:rsidRDefault="00E62708" w:rsidP="00E62708">
            <w:pPr>
              <w:spacing w:after="0" w:line="240" w:lineRule="auto"/>
              <w:rPr>
                <w:rFonts w:ascii="Times New Roman" w:hAnsi="Times New Roman" w:cs="Times New Roman"/>
                <w:color w:val="000000" w:themeColor="text1"/>
              </w:rPr>
            </w:pP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6088D655" w14:textId="77777777" w:rsidR="00E62708" w:rsidRPr="00745179" w:rsidRDefault="00E62708" w:rsidP="00E62708">
            <w:pPr>
              <w:spacing w:after="0" w:line="240" w:lineRule="auto"/>
              <w:rPr>
                <w:rFonts w:ascii="Times New Roman" w:hAnsi="Times New Roman" w:cs="Times New Roman"/>
                <w:color w:val="000000" w:themeColor="text1"/>
              </w:rPr>
            </w:pPr>
          </w:p>
        </w:tc>
      </w:tr>
      <w:tr w:rsidR="00E62708" w:rsidRPr="00745179" w14:paraId="6269D929" w14:textId="77777777" w:rsidTr="00903EEA">
        <w:trPr>
          <w:trHeight w:val="300"/>
        </w:trPr>
        <w:tc>
          <w:tcPr>
            <w:tcW w:w="42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3B42A739" w14:textId="77777777" w:rsidR="00E62708" w:rsidRPr="00745179" w:rsidRDefault="00E62708" w:rsidP="00E62708">
            <w:pPr>
              <w:spacing w:after="0" w:line="240" w:lineRule="auto"/>
              <w:rPr>
                <w:rFonts w:ascii="Times New Roman" w:hAnsi="Times New Roman" w:cs="Times New Roman"/>
                <w:color w:val="000000" w:themeColor="text1"/>
              </w:rPr>
            </w:pPr>
            <w:r w:rsidRPr="00745179">
              <w:rPr>
                <w:rFonts w:ascii="Times New Roman" w:hAnsi="Times New Roman" w:cs="Times New Roman"/>
                <w:color w:val="000000" w:themeColor="text1"/>
              </w:rPr>
              <w:t>41</w:t>
            </w:r>
          </w:p>
        </w:tc>
        <w:tc>
          <w:tcPr>
            <w:tcW w:w="377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07160C41" w14:textId="77777777" w:rsidR="00E62708" w:rsidRPr="00745179" w:rsidRDefault="00E62708" w:rsidP="00E62708">
            <w:pPr>
              <w:spacing w:after="0" w:line="240" w:lineRule="auto"/>
              <w:rPr>
                <w:rFonts w:ascii="Times New Roman" w:hAnsi="Times New Roman" w:cs="Times New Roman"/>
                <w:color w:val="000000" w:themeColor="text1"/>
              </w:rPr>
            </w:pPr>
            <w:r w:rsidRPr="00745179">
              <w:rPr>
                <w:rFonts w:ascii="Times New Roman" w:hAnsi="Times New Roman" w:cs="Times New Roman"/>
                <w:color w:val="000000" w:themeColor="text1"/>
              </w:rPr>
              <w:t xml:space="preserve">Płyn czyszcząco-dezynfekujący o właściwościach biobójczych przeznaczony do mycia pomieszczeń i urządzeń sanitarnych. W swoim składzie musi zawierać &lt; 5% związki wybielające na bazie chloru, niejonowe środki powierzchniowo czynne oraz substancję czynną: aktywny chlor uwolniony przez podchloryn sodu min 4,28 g / 100 g.  Płyn o </w:t>
            </w:r>
            <w:proofErr w:type="spellStart"/>
            <w:r w:rsidRPr="00745179">
              <w:rPr>
                <w:rFonts w:ascii="Times New Roman" w:hAnsi="Times New Roman" w:cs="Times New Roman"/>
                <w:color w:val="000000" w:themeColor="text1"/>
              </w:rPr>
              <w:t>pH</w:t>
            </w:r>
            <w:proofErr w:type="spellEnd"/>
            <w:r w:rsidRPr="00745179">
              <w:rPr>
                <w:rFonts w:ascii="Times New Roman" w:hAnsi="Times New Roman" w:cs="Times New Roman"/>
                <w:color w:val="000000" w:themeColor="text1"/>
              </w:rPr>
              <w:t xml:space="preserve"> 12,5-13. Pojemność 750ml.</w:t>
            </w:r>
          </w:p>
        </w:tc>
        <w:tc>
          <w:tcPr>
            <w:tcW w:w="56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73E0C538" w14:textId="77777777" w:rsidR="00E62708" w:rsidRPr="00745179" w:rsidRDefault="00E62708" w:rsidP="00E62708">
            <w:pPr>
              <w:spacing w:after="0" w:line="240" w:lineRule="auto"/>
              <w:rPr>
                <w:rFonts w:ascii="Times New Roman" w:hAnsi="Times New Roman" w:cs="Times New Roman"/>
                <w:color w:val="000000" w:themeColor="text1"/>
              </w:rPr>
            </w:pPr>
            <w:r w:rsidRPr="00745179">
              <w:rPr>
                <w:rFonts w:ascii="Times New Roman" w:hAnsi="Times New Roman" w:cs="Times New Roman"/>
                <w:color w:val="000000" w:themeColor="text1"/>
              </w:rPr>
              <w:t>szt.</w:t>
            </w:r>
          </w:p>
        </w:tc>
        <w:tc>
          <w:tcPr>
            <w:tcW w:w="47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10FAEA9C" w14:textId="77777777" w:rsidR="00E62708" w:rsidRPr="00745179" w:rsidRDefault="00E62708" w:rsidP="00E62708">
            <w:pPr>
              <w:spacing w:after="0" w:line="240" w:lineRule="auto"/>
              <w:rPr>
                <w:rFonts w:ascii="Times New Roman" w:hAnsi="Times New Roman" w:cs="Times New Roman"/>
                <w:color w:val="000000" w:themeColor="text1"/>
              </w:rPr>
            </w:pPr>
            <w:r w:rsidRPr="00745179">
              <w:rPr>
                <w:rFonts w:ascii="Times New Roman" w:hAnsi="Times New Roman" w:cs="Times New Roman"/>
                <w:color w:val="000000" w:themeColor="text1"/>
              </w:rPr>
              <w:t>250</w:t>
            </w: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14:paraId="0507207E" w14:textId="77777777" w:rsidR="00E62708" w:rsidRPr="00745179" w:rsidRDefault="00E62708" w:rsidP="00E62708">
            <w:pPr>
              <w:spacing w:after="0" w:line="240" w:lineRule="auto"/>
              <w:rPr>
                <w:rFonts w:ascii="Times New Roman" w:hAnsi="Times New Roman" w:cs="Times New Roman"/>
                <w:color w:val="000000" w:themeColor="text1"/>
              </w:rPr>
            </w:pPr>
          </w:p>
        </w:tc>
        <w:tc>
          <w:tcPr>
            <w:tcW w:w="42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7D762FA0" w14:textId="77777777" w:rsidR="00E62708" w:rsidRPr="00745179" w:rsidRDefault="00E62708" w:rsidP="00E62708">
            <w:pPr>
              <w:spacing w:after="0" w:line="240" w:lineRule="auto"/>
              <w:rPr>
                <w:rFonts w:ascii="Times New Roman" w:hAnsi="Times New Roman" w:cs="Times New Roman"/>
                <w:color w:val="000000" w:themeColor="text1"/>
              </w:rPr>
            </w:pPr>
            <w:r w:rsidRPr="00745179">
              <w:rPr>
                <w:rFonts w:ascii="Times New Roman" w:hAnsi="Times New Roman" w:cs="Times New Roman"/>
                <w:color w:val="000000" w:themeColor="text1"/>
              </w:rPr>
              <w:t>8%</w:t>
            </w: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14:paraId="3A0E139F" w14:textId="77777777" w:rsidR="00E62708" w:rsidRPr="00745179" w:rsidRDefault="00E62708" w:rsidP="00E62708">
            <w:pPr>
              <w:spacing w:after="0" w:line="240" w:lineRule="auto"/>
              <w:rPr>
                <w:rFonts w:ascii="Times New Roman" w:hAnsi="Times New Roman" w:cs="Times New Roman"/>
                <w:color w:val="000000" w:themeColor="text1"/>
              </w:rPr>
            </w:pPr>
          </w:p>
        </w:tc>
        <w:tc>
          <w:tcPr>
            <w:tcW w:w="85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14:paraId="49139666" w14:textId="77777777" w:rsidR="00E62708" w:rsidRPr="00745179" w:rsidRDefault="00E62708" w:rsidP="00E62708">
            <w:pPr>
              <w:spacing w:after="0" w:line="240" w:lineRule="auto"/>
              <w:rPr>
                <w:rFonts w:ascii="Times New Roman" w:hAnsi="Times New Roman" w:cs="Times New Roman"/>
                <w:color w:val="000000" w:themeColor="text1"/>
              </w:rPr>
            </w:pP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0F7DA684" w14:textId="77777777" w:rsidR="00E62708" w:rsidRPr="00745179" w:rsidRDefault="00E62708" w:rsidP="00E62708">
            <w:pPr>
              <w:spacing w:after="0" w:line="240" w:lineRule="auto"/>
              <w:rPr>
                <w:rFonts w:ascii="Times New Roman" w:hAnsi="Times New Roman" w:cs="Times New Roman"/>
                <w:color w:val="000000" w:themeColor="text1"/>
              </w:rPr>
            </w:pPr>
          </w:p>
        </w:tc>
      </w:tr>
      <w:tr w:rsidR="00E62708" w:rsidRPr="00745179" w14:paraId="0966E234" w14:textId="77777777" w:rsidTr="00903EEA">
        <w:trPr>
          <w:trHeight w:val="570"/>
        </w:trPr>
        <w:tc>
          <w:tcPr>
            <w:tcW w:w="42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11BCF77A" w14:textId="77777777" w:rsidR="00E62708" w:rsidRPr="00745179" w:rsidRDefault="00E62708" w:rsidP="00E62708">
            <w:pPr>
              <w:spacing w:after="0" w:line="240" w:lineRule="auto"/>
              <w:rPr>
                <w:rFonts w:ascii="Times New Roman" w:hAnsi="Times New Roman" w:cs="Times New Roman"/>
                <w:color w:val="000000" w:themeColor="text1"/>
              </w:rPr>
            </w:pPr>
            <w:r w:rsidRPr="00745179">
              <w:rPr>
                <w:rFonts w:ascii="Times New Roman" w:hAnsi="Times New Roman" w:cs="Times New Roman"/>
                <w:color w:val="000000" w:themeColor="text1"/>
              </w:rPr>
              <w:t>42</w:t>
            </w:r>
          </w:p>
        </w:tc>
        <w:tc>
          <w:tcPr>
            <w:tcW w:w="377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196EC748" w14:textId="77777777" w:rsidR="00E62708" w:rsidRPr="00745179" w:rsidRDefault="00E62708" w:rsidP="00E62708">
            <w:pPr>
              <w:spacing w:after="0" w:line="240" w:lineRule="auto"/>
              <w:rPr>
                <w:rFonts w:ascii="Times New Roman" w:hAnsi="Times New Roman" w:cs="Times New Roman"/>
                <w:color w:val="000000" w:themeColor="text1"/>
              </w:rPr>
            </w:pPr>
            <w:r w:rsidRPr="00745179">
              <w:rPr>
                <w:rFonts w:ascii="Times New Roman" w:hAnsi="Times New Roman" w:cs="Times New Roman"/>
                <w:color w:val="000000" w:themeColor="text1"/>
              </w:rPr>
              <w:t xml:space="preserve">Płyn do mycia podłóg drewnianych i paneli podłogowych o pojemności 1L, zawierający olejek avocado, </w:t>
            </w:r>
            <w:proofErr w:type="spellStart"/>
            <w:r w:rsidRPr="00745179">
              <w:rPr>
                <w:rFonts w:ascii="Times New Roman" w:hAnsi="Times New Roman" w:cs="Times New Roman"/>
                <w:color w:val="000000" w:themeColor="text1"/>
              </w:rPr>
              <w:t>pH</w:t>
            </w:r>
            <w:proofErr w:type="spellEnd"/>
            <w:r w:rsidRPr="00745179">
              <w:rPr>
                <w:rFonts w:ascii="Times New Roman" w:hAnsi="Times New Roman" w:cs="Times New Roman"/>
                <w:color w:val="000000" w:themeColor="text1"/>
              </w:rPr>
              <w:t xml:space="preserve"> 5-7, gęstość względna 1,018-1,022 g/cm3</w:t>
            </w:r>
          </w:p>
        </w:tc>
        <w:tc>
          <w:tcPr>
            <w:tcW w:w="56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49DFE554" w14:textId="77777777" w:rsidR="00E62708" w:rsidRPr="00745179" w:rsidRDefault="00E62708" w:rsidP="00E62708">
            <w:pPr>
              <w:spacing w:after="0" w:line="240" w:lineRule="auto"/>
              <w:rPr>
                <w:rFonts w:ascii="Times New Roman" w:hAnsi="Times New Roman" w:cs="Times New Roman"/>
                <w:color w:val="000000" w:themeColor="text1"/>
              </w:rPr>
            </w:pPr>
            <w:r w:rsidRPr="00745179">
              <w:rPr>
                <w:rFonts w:ascii="Times New Roman" w:hAnsi="Times New Roman" w:cs="Times New Roman"/>
                <w:color w:val="000000" w:themeColor="text1"/>
              </w:rPr>
              <w:t>szt.</w:t>
            </w:r>
          </w:p>
        </w:tc>
        <w:tc>
          <w:tcPr>
            <w:tcW w:w="47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2D6DAEFE" w14:textId="77777777" w:rsidR="00E62708" w:rsidRPr="00745179" w:rsidRDefault="00E62708" w:rsidP="00E62708">
            <w:pPr>
              <w:spacing w:after="0" w:line="240" w:lineRule="auto"/>
              <w:rPr>
                <w:rFonts w:ascii="Times New Roman" w:hAnsi="Times New Roman" w:cs="Times New Roman"/>
                <w:color w:val="000000" w:themeColor="text1"/>
              </w:rPr>
            </w:pPr>
            <w:r w:rsidRPr="00745179">
              <w:rPr>
                <w:rFonts w:ascii="Times New Roman" w:hAnsi="Times New Roman" w:cs="Times New Roman"/>
                <w:color w:val="000000" w:themeColor="text1"/>
              </w:rPr>
              <w:t>150</w:t>
            </w: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14:paraId="63DF1A31" w14:textId="77777777" w:rsidR="00E62708" w:rsidRPr="00745179" w:rsidRDefault="00E62708" w:rsidP="00E62708">
            <w:pPr>
              <w:spacing w:after="0" w:line="240" w:lineRule="auto"/>
              <w:rPr>
                <w:rFonts w:ascii="Times New Roman" w:hAnsi="Times New Roman" w:cs="Times New Roman"/>
                <w:color w:val="000000" w:themeColor="text1"/>
              </w:rPr>
            </w:pPr>
          </w:p>
        </w:tc>
        <w:tc>
          <w:tcPr>
            <w:tcW w:w="42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00FCB46E" w14:textId="77777777" w:rsidR="00E62708" w:rsidRPr="00745179" w:rsidRDefault="00E62708" w:rsidP="00E62708">
            <w:pPr>
              <w:spacing w:after="0" w:line="240" w:lineRule="auto"/>
              <w:rPr>
                <w:rFonts w:ascii="Times New Roman" w:hAnsi="Times New Roman" w:cs="Times New Roman"/>
                <w:color w:val="000000" w:themeColor="text1"/>
              </w:rPr>
            </w:pPr>
            <w:r w:rsidRPr="00745179">
              <w:rPr>
                <w:rFonts w:ascii="Times New Roman" w:hAnsi="Times New Roman" w:cs="Times New Roman"/>
                <w:color w:val="000000" w:themeColor="text1"/>
              </w:rPr>
              <w:t>23%</w:t>
            </w: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14:paraId="79A27F47" w14:textId="77777777" w:rsidR="00E62708" w:rsidRPr="00745179" w:rsidRDefault="00E62708" w:rsidP="00E62708">
            <w:pPr>
              <w:spacing w:after="0" w:line="240" w:lineRule="auto"/>
              <w:rPr>
                <w:rFonts w:ascii="Times New Roman" w:hAnsi="Times New Roman" w:cs="Times New Roman"/>
                <w:color w:val="000000" w:themeColor="text1"/>
              </w:rPr>
            </w:pPr>
          </w:p>
        </w:tc>
        <w:tc>
          <w:tcPr>
            <w:tcW w:w="85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14:paraId="69F9C426" w14:textId="77777777" w:rsidR="00E62708" w:rsidRPr="00745179" w:rsidRDefault="00E62708" w:rsidP="00E62708">
            <w:pPr>
              <w:spacing w:after="0" w:line="240" w:lineRule="auto"/>
              <w:rPr>
                <w:rFonts w:ascii="Times New Roman" w:hAnsi="Times New Roman" w:cs="Times New Roman"/>
                <w:color w:val="000000" w:themeColor="text1"/>
              </w:rPr>
            </w:pP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2DE6C6D7" w14:textId="77777777" w:rsidR="00E62708" w:rsidRPr="00745179" w:rsidRDefault="00E62708" w:rsidP="00E62708">
            <w:pPr>
              <w:spacing w:after="0" w:line="240" w:lineRule="auto"/>
              <w:rPr>
                <w:rFonts w:ascii="Times New Roman" w:hAnsi="Times New Roman" w:cs="Times New Roman"/>
                <w:color w:val="000000" w:themeColor="text1"/>
              </w:rPr>
            </w:pPr>
          </w:p>
        </w:tc>
      </w:tr>
      <w:tr w:rsidR="00E62708" w:rsidRPr="00745179" w14:paraId="22F8B3D0" w14:textId="77777777" w:rsidTr="00903EEA">
        <w:trPr>
          <w:trHeight w:val="300"/>
        </w:trPr>
        <w:tc>
          <w:tcPr>
            <w:tcW w:w="42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4B008BEE" w14:textId="77777777" w:rsidR="00E62708" w:rsidRPr="00745179" w:rsidRDefault="00E62708" w:rsidP="00E62708">
            <w:pPr>
              <w:spacing w:after="0" w:line="240" w:lineRule="auto"/>
              <w:rPr>
                <w:rFonts w:ascii="Times New Roman" w:hAnsi="Times New Roman" w:cs="Times New Roman"/>
                <w:color w:val="000000" w:themeColor="text1"/>
              </w:rPr>
            </w:pPr>
            <w:r w:rsidRPr="00745179">
              <w:rPr>
                <w:rFonts w:ascii="Times New Roman" w:hAnsi="Times New Roman" w:cs="Times New Roman"/>
                <w:color w:val="000000" w:themeColor="text1"/>
              </w:rPr>
              <w:t>43</w:t>
            </w:r>
          </w:p>
        </w:tc>
        <w:tc>
          <w:tcPr>
            <w:tcW w:w="377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6F04F549" w14:textId="77777777" w:rsidR="00E62708" w:rsidRPr="00745179" w:rsidRDefault="00E62708" w:rsidP="00E62708">
            <w:pPr>
              <w:spacing w:after="0" w:line="240" w:lineRule="auto"/>
              <w:rPr>
                <w:rFonts w:ascii="Times New Roman" w:hAnsi="Times New Roman" w:cs="Times New Roman"/>
                <w:color w:val="000000" w:themeColor="text1"/>
              </w:rPr>
            </w:pPr>
            <w:r w:rsidRPr="00745179">
              <w:rPr>
                <w:rFonts w:ascii="Times New Roman" w:hAnsi="Times New Roman" w:cs="Times New Roman"/>
                <w:color w:val="000000" w:themeColor="text1"/>
              </w:rPr>
              <w:t xml:space="preserve">Płyn do mycia sanitariatów bez zawartości kwasu i chloru, rozpuszczający codzienne pozostałości wapienne i resztki mydła oraz zabrudzenia oleiste i tłuszczowe. W swoim składzie musi zawierać anionowe związki powierzchniowo czynne &lt;5 %, niejonowe związki powierzchniowo czynne &lt; 5 %, substancje pielęgnujące,. </w:t>
            </w:r>
            <w:proofErr w:type="spellStart"/>
            <w:r w:rsidRPr="00745179">
              <w:rPr>
                <w:rFonts w:ascii="Times New Roman" w:hAnsi="Times New Roman" w:cs="Times New Roman"/>
                <w:color w:val="000000" w:themeColor="text1"/>
              </w:rPr>
              <w:t>pH</w:t>
            </w:r>
            <w:proofErr w:type="spellEnd"/>
            <w:r w:rsidRPr="00745179">
              <w:rPr>
                <w:rFonts w:ascii="Times New Roman" w:hAnsi="Times New Roman" w:cs="Times New Roman"/>
                <w:color w:val="000000" w:themeColor="text1"/>
              </w:rPr>
              <w:t xml:space="preserve"> koncentratu ok. 9-9,5, gęstość 1,02-1,05 g/cm3, dozowanie do 40ml koncentratu na 8 l wody. Opakowanie 10 l.</w:t>
            </w:r>
          </w:p>
        </w:tc>
        <w:tc>
          <w:tcPr>
            <w:tcW w:w="56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2C42EAD4" w14:textId="77777777" w:rsidR="00E62708" w:rsidRPr="00745179" w:rsidRDefault="00E62708" w:rsidP="00E62708">
            <w:pPr>
              <w:spacing w:after="0" w:line="240" w:lineRule="auto"/>
              <w:rPr>
                <w:rFonts w:ascii="Times New Roman" w:hAnsi="Times New Roman" w:cs="Times New Roman"/>
                <w:color w:val="000000" w:themeColor="text1"/>
              </w:rPr>
            </w:pPr>
            <w:r w:rsidRPr="00745179">
              <w:rPr>
                <w:rFonts w:ascii="Times New Roman" w:hAnsi="Times New Roman" w:cs="Times New Roman"/>
                <w:color w:val="000000" w:themeColor="text1"/>
              </w:rPr>
              <w:t>szt.</w:t>
            </w:r>
          </w:p>
        </w:tc>
        <w:tc>
          <w:tcPr>
            <w:tcW w:w="47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1E37A3DB" w14:textId="77777777" w:rsidR="00E62708" w:rsidRPr="00745179" w:rsidRDefault="00E62708" w:rsidP="00E62708">
            <w:pPr>
              <w:spacing w:after="0" w:line="240" w:lineRule="auto"/>
              <w:rPr>
                <w:rFonts w:ascii="Times New Roman" w:hAnsi="Times New Roman" w:cs="Times New Roman"/>
                <w:color w:val="000000" w:themeColor="text1"/>
              </w:rPr>
            </w:pPr>
            <w:r w:rsidRPr="00745179">
              <w:rPr>
                <w:rFonts w:ascii="Times New Roman" w:hAnsi="Times New Roman" w:cs="Times New Roman"/>
                <w:color w:val="000000" w:themeColor="text1"/>
              </w:rPr>
              <w:t>250</w:t>
            </w: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14:paraId="5795BE0E" w14:textId="77777777" w:rsidR="00E62708" w:rsidRPr="00745179" w:rsidRDefault="00E62708" w:rsidP="00E62708">
            <w:pPr>
              <w:spacing w:after="0" w:line="240" w:lineRule="auto"/>
              <w:rPr>
                <w:rFonts w:ascii="Times New Roman" w:hAnsi="Times New Roman" w:cs="Times New Roman"/>
                <w:color w:val="000000" w:themeColor="text1"/>
              </w:rPr>
            </w:pPr>
          </w:p>
        </w:tc>
        <w:tc>
          <w:tcPr>
            <w:tcW w:w="42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26A91374" w14:textId="77777777" w:rsidR="00E62708" w:rsidRPr="00745179" w:rsidRDefault="00E62708" w:rsidP="00E62708">
            <w:pPr>
              <w:spacing w:after="0" w:line="240" w:lineRule="auto"/>
              <w:rPr>
                <w:rFonts w:ascii="Times New Roman" w:hAnsi="Times New Roman" w:cs="Times New Roman"/>
                <w:color w:val="000000" w:themeColor="text1"/>
              </w:rPr>
            </w:pPr>
            <w:r w:rsidRPr="00745179">
              <w:rPr>
                <w:rFonts w:ascii="Times New Roman" w:hAnsi="Times New Roman" w:cs="Times New Roman"/>
                <w:color w:val="000000" w:themeColor="text1"/>
              </w:rPr>
              <w:t>23%</w:t>
            </w: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14:paraId="3F5BFFFD" w14:textId="77777777" w:rsidR="00E62708" w:rsidRPr="00745179" w:rsidRDefault="00E62708" w:rsidP="00E62708">
            <w:pPr>
              <w:spacing w:after="0" w:line="240" w:lineRule="auto"/>
              <w:rPr>
                <w:rFonts w:ascii="Times New Roman" w:hAnsi="Times New Roman" w:cs="Times New Roman"/>
                <w:color w:val="000000" w:themeColor="text1"/>
              </w:rPr>
            </w:pPr>
          </w:p>
        </w:tc>
        <w:tc>
          <w:tcPr>
            <w:tcW w:w="85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14:paraId="47786540" w14:textId="77777777" w:rsidR="00E62708" w:rsidRPr="00745179" w:rsidRDefault="00E62708" w:rsidP="00E62708">
            <w:pPr>
              <w:spacing w:after="0" w:line="240" w:lineRule="auto"/>
              <w:rPr>
                <w:rFonts w:ascii="Times New Roman" w:hAnsi="Times New Roman" w:cs="Times New Roman"/>
                <w:color w:val="000000" w:themeColor="text1"/>
              </w:rPr>
            </w:pP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70D12801" w14:textId="77777777" w:rsidR="00E62708" w:rsidRPr="00745179" w:rsidRDefault="00E62708" w:rsidP="00E62708">
            <w:pPr>
              <w:spacing w:after="0" w:line="240" w:lineRule="auto"/>
              <w:rPr>
                <w:rFonts w:ascii="Times New Roman" w:hAnsi="Times New Roman" w:cs="Times New Roman"/>
                <w:color w:val="000000" w:themeColor="text1"/>
              </w:rPr>
            </w:pPr>
          </w:p>
        </w:tc>
      </w:tr>
      <w:tr w:rsidR="00E62708" w:rsidRPr="00745179" w14:paraId="6B5A6A07" w14:textId="77777777" w:rsidTr="00903EEA">
        <w:trPr>
          <w:trHeight w:val="570"/>
        </w:trPr>
        <w:tc>
          <w:tcPr>
            <w:tcW w:w="42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3A16F95F" w14:textId="77777777" w:rsidR="00E62708" w:rsidRPr="00745179" w:rsidRDefault="00E62708" w:rsidP="00E62708">
            <w:pPr>
              <w:spacing w:after="0" w:line="240" w:lineRule="auto"/>
              <w:rPr>
                <w:rFonts w:ascii="Times New Roman" w:hAnsi="Times New Roman" w:cs="Times New Roman"/>
                <w:color w:val="000000" w:themeColor="text1"/>
              </w:rPr>
            </w:pPr>
            <w:r w:rsidRPr="00745179">
              <w:rPr>
                <w:rFonts w:ascii="Times New Roman" w:hAnsi="Times New Roman" w:cs="Times New Roman"/>
                <w:color w:val="000000" w:themeColor="text1"/>
              </w:rPr>
              <w:t>44</w:t>
            </w:r>
          </w:p>
        </w:tc>
        <w:tc>
          <w:tcPr>
            <w:tcW w:w="377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1E697DF1" w14:textId="77777777" w:rsidR="00E62708" w:rsidRPr="00745179" w:rsidRDefault="00E62708" w:rsidP="00E62708">
            <w:pPr>
              <w:spacing w:after="0" w:line="240" w:lineRule="auto"/>
              <w:rPr>
                <w:rFonts w:ascii="Times New Roman" w:hAnsi="Times New Roman" w:cs="Times New Roman"/>
                <w:color w:val="000000" w:themeColor="text1"/>
              </w:rPr>
            </w:pPr>
            <w:r w:rsidRPr="00745179">
              <w:rPr>
                <w:rFonts w:ascii="Times New Roman" w:hAnsi="Times New Roman" w:cs="Times New Roman"/>
                <w:color w:val="000000" w:themeColor="text1"/>
              </w:rPr>
              <w:t>Płyn do mycia szyb z rozpylaczem, doskonale myjący i usuwający zanieczyszczenia. Płyn musi mieć przyjemny zapach, szybko schnąć, nadawać się do powierzchni takich jak: szkło, płytki ceramiczne, lustra, szyby samochodowe. Płyn musi zawierać w składzie kwas octowy oraz alkohol etylowy o stężeniu nie większym niż 3%, opakowanie min. 750ml.</w:t>
            </w:r>
          </w:p>
        </w:tc>
        <w:tc>
          <w:tcPr>
            <w:tcW w:w="56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50114484" w14:textId="77777777" w:rsidR="00E62708" w:rsidRPr="00745179" w:rsidRDefault="00E62708" w:rsidP="00E62708">
            <w:pPr>
              <w:spacing w:after="0" w:line="240" w:lineRule="auto"/>
              <w:rPr>
                <w:rFonts w:ascii="Times New Roman" w:hAnsi="Times New Roman" w:cs="Times New Roman"/>
                <w:color w:val="000000" w:themeColor="text1"/>
              </w:rPr>
            </w:pPr>
            <w:r w:rsidRPr="00745179">
              <w:rPr>
                <w:rFonts w:ascii="Times New Roman" w:hAnsi="Times New Roman" w:cs="Times New Roman"/>
                <w:color w:val="000000" w:themeColor="text1"/>
              </w:rPr>
              <w:t>szt.</w:t>
            </w:r>
          </w:p>
        </w:tc>
        <w:tc>
          <w:tcPr>
            <w:tcW w:w="47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417E5E1C" w14:textId="77777777" w:rsidR="00E62708" w:rsidRPr="00745179" w:rsidRDefault="00E62708" w:rsidP="00E62708">
            <w:pPr>
              <w:spacing w:after="0" w:line="240" w:lineRule="auto"/>
              <w:rPr>
                <w:rFonts w:ascii="Times New Roman" w:hAnsi="Times New Roman" w:cs="Times New Roman"/>
                <w:color w:val="000000" w:themeColor="text1"/>
              </w:rPr>
            </w:pPr>
            <w:r w:rsidRPr="00745179">
              <w:rPr>
                <w:rFonts w:ascii="Times New Roman" w:hAnsi="Times New Roman" w:cs="Times New Roman"/>
                <w:color w:val="000000" w:themeColor="text1"/>
              </w:rPr>
              <w:t>500</w:t>
            </w: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14:paraId="27ED3011" w14:textId="77777777" w:rsidR="00E62708" w:rsidRPr="00745179" w:rsidRDefault="00E62708" w:rsidP="00E62708">
            <w:pPr>
              <w:spacing w:after="0" w:line="240" w:lineRule="auto"/>
              <w:rPr>
                <w:rFonts w:ascii="Times New Roman" w:hAnsi="Times New Roman" w:cs="Times New Roman"/>
                <w:color w:val="000000" w:themeColor="text1"/>
              </w:rPr>
            </w:pPr>
          </w:p>
        </w:tc>
        <w:tc>
          <w:tcPr>
            <w:tcW w:w="42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5159B220" w14:textId="77777777" w:rsidR="00E62708" w:rsidRPr="00745179" w:rsidRDefault="00E62708" w:rsidP="00E62708">
            <w:pPr>
              <w:spacing w:after="0" w:line="240" w:lineRule="auto"/>
              <w:rPr>
                <w:rFonts w:ascii="Times New Roman" w:hAnsi="Times New Roman" w:cs="Times New Roman"/>
                <w:color w:val="000000" w:themeColor="text1"/>
              </w:rPr>
            </w:pPr>
            <w:r w:rsidRPr="00745179">
              <w:rPr>
                <w:rFonts w:ascii="Times New Roman" w:hAnsi="Times New Roman" w:cs="Times New Roman"/>
                <w:color w:val="000000" w:themeColor="text1"/>
              </w:rPr>
              <w:t>23%</w:t>
            </w: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14:paraId="79134712" w14:textId="77777777" w:rsidR="00E62708" w:rsidRPr="00745179" w:rsidRDefault="00E62708" w:rsidP="00E62708">
            <w:pPr>
              <w:spacing w:after="0" w:line="240" w:lineRule="auto"/>
              <w:rPr>
                <w:rFonts w:ascii="Times New Roman" w:hAnsi="Times New Roman" w:cs="Times New Roman"/>
                <w:color w:val="000000" w:themeColor="text1"/>
              </w:rPr>
            </w:pPr>
          </w:p>
        </w:tc>
        <w:tc>
          <w:tcPr>
            <w:tcW w:w="85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14:paraId="739A6862" w14:textId="77777777" w:rsidR="00E62708" w:rsidRPr="00745179" w:rsidRDefault="00E62708" w:rsidP="00E62708">
            <w:pPr>
              <w:spacing w:after="0" w:line="240" w:lineRule="auto"/>
              <w:rPr>
                <w:rFonts w:ascii="Times New Roman" w:hAnsi="Times New Roman" w:cs="Times New Roman"/>
                <w:color w:val="000000" w:themeColor="text1"/>
              </w:rPr>
            </w:pP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05A378B5" w14:textId="77777777" w:rsidR="00E62708" w:rsidRPr="00745179" w:rsidRDefault="00E62708" w:rsidP="00E62708">
            <w:pPr>
              <w:spacing w:after="0" w:line="240" w:lineRule="auto"/>
              <w:rPr>
                <w:rFonts w:ascii="Times New Roman" w:hAnsi="Times New Roman" w:cs="Times New Roman"/>
                <w:color w:val="000000" w:themeColor="text1"/>
              </w:rPr>
            </w:pPr>
          </w:p>
        </w:tc>
      </w:tr>
      <w:tr w:rsidR="00E62708" w:rsidRPr="00745179" w14:paraId="4E116267" w14:textId="77777777" w:rsidTr="00903EEA">
        <w:trPr>
          <w:trHeight w:val="300"/>
        </w:trPr>
        <w:tc>
          <w:tcPr>
            <w:tcW w:w="42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06A28A2E" w14:textId="77777777" w:rsidR="00E62708" w:rsidRPr="00745179" w:rsidRDefault="00E62708" w:rsidP="00E62708">
            <w:pPr>
              <w:spacing w:after="0" w:line="240" w:lineRule="auto"/>
              <w:rPr>
                <w:rFonts w:ascii="Times New Roman" w:hAnsi="Times New Roman" w:cs="Times New Roman"/>
                <w:color w:val="000000" w:themeColor="text1"/>
              </w:rPr>
            </w:pPr>
            <w:r w:rsidRPr="00745179">
              <w:rPr>
                <w:rFonts w:ascii="Times New Roman" w:hAnsi="Times New Roman" w:cs="Times New Roman"/>
                <w:color w:val="000000" w:themeColor="text1"/>
              </w:rPr>
              <w:t>45</w:t>
            </w:r>
          </w:p>
        </w:tc>
        <w:tc>
          <w:tcPr>
            <w:tcW w:w="377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249BAF19" w14:textId="77777777" w:rsidR="00E62708" w:rsidRPr="00745179" w:rsidRDefault="00E62708" w:rsidP="00E62708">
            <w:pPr>
              <w:spacing w:after="0" w:line="240" w:lineRule="auto"/>
              <w:rPr>
                <w:rFonts w:ascii="Times New Roman" w:hAnsi="Times New Roman" w:cs="Times New Roman"/>
                <w:color w:val="000000" w:themeColor="text1"/>
              </w:rPr>
            </w:pPr>
            <w:r w:rsidRPr="00745179">
              <w:rPr>
                <w:rFonts w:ascii="Times New Roman" w:hAnsi="Times New Roman" w:cs="Times New Roman"/>
                <w:color w:val="000000" w:themeColor="text1"/>
              </w:rPr>
              <w:t xml:space="preserve">Preparat do mycia i czyszczenia WC likwidujący uporczywy kamień, usuwający bakterie, niwelujący przykre zapachy. Żel do codziennej pielęgnacji muszli WC, pisuarów i bidetów. Musi w swoim składzie zawierać substancje czynne: kwas mrówkowy 8,4g/100g  oraz kompozycję zapachową. Żel </w:t>
            </w:r>
            <w:r w:rsidRPr="00745179">
              <w:rPr>
                <w:rFonts w:ascii="Times New Roman" w:hAnsi="Times New Roman" w:cs="Times New Roman"/>
                <w:color w:val="000000" w:themeColor="text1"/>
              </w:rPr>
              <w:br/>
              <w:t xml:space="preserve">o </w:t>
            </w:r>
            <w:proofErr w:type="spellStart"/>
            <w:r w:rsidRPr="00745179">
              <w:rPr>
                <w:rFonts w:ascii="Times New Roman" w:hAnsi="Times New Roman" w:cs="Times New Roman"/>
                <w:color w:val="000000" w:themeColor="text1"/>
              </w:rPr>
              <w:t>pH</w:t>
            </w:r>
            <w:proofErr w:type="spellEnd"/>
            <w:r w:rsidRPr="00745179">
              <w:rPr>
                <w:rFonts w:ascii="Times New Roman" w:hAnsi="Times New Roman" w:cs="Times New Roman"/>
                <w:color w:val="000000" w:themeColor="text1"/>
              </w:rPr>
              <w:t xml:space="preserve"> &gt; 2 i działaniu bakteriobójczym, który posiada potwierdzony wpis do </w:t>
            </w:r>
            <w:r w:rsidRPr="00745179">
              <w:rPr>
                <w:rFonts w:ascii="Times New Roman" w:hAnsi="Times New Roman" w:cs="Times New Roman"/>
                <w:color w:val="000000" w:themeColor="text1"/>
              </w:rPr>
              <w:lastRenderedPageBreak/>
              <w:t>rejestru preparatów biobójczych. Butelka o pojemności min. 750g typu kaczka.</w:t>
            </w:r>
          </w:p>
        </w:tc>
        <w:tc>
          <w:tcPr>
            <w:tcW w:w="56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03992841" w14:textId="77777777" w:rsidR="00E62708" w:rsidRPr="00745179" w:rsidRDefault="00E62708" w:rsidP="00E62708">
            <w:pPr>
              <w:spacing w:after="0" w:line="240" w:lineRule="auto"/>
              <w:rPr>
                <w:rFonts w:ascii="Times New Roman" w:hAnsi="Times New Roman" w:cs="Times New Roman"/>
                <w:color w:val="000000" w:themeColor="text1"/>
              </w:rPr>
            </w:pPr>
            <w:r w:rsidRPr="00745179">
              <w:rPr>
                <w:rFonts w:ascii="Times New Roman" w:hAnsi="Times New Roman" w:cs="Times New Roman"/>
                <w:color w:val="000000" w:themeColor="text1"/>
              </w:rPr>
              <w:lastRenderedPageBreak/>
              <w:t>szt.</w:t>
            </w:r>
          </w:p>
        </w:tc>
        <w:tc>
          <w:tcPr>
            <w:tcW w:w="47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25A9F4BF" w14:textId="77777777" w:rsidR="00E62708" w:rsidRPr="00745179" w:rsidRDefault="00E62708" w:rsidP="00E62708">
            <w:pPr>
              <w:spacing w:after="0" w:line="240" w:lineRule="auto"/>
              <w:rPr>
                <w:rFonts w:ascii="Times New Roman" w:hAnsi="Times New Roman" w:cs="Times New Roman"/>
                <w:color w:val="000000" w:themeColor="text1"/>
              </w:rPr>
            </w:pPr>
            <w:r w:rsidRPr="00745179">
              <w:rPr>
                <w:rFonts w:ascii="Times New Roman" w:hAnsi="Times New Roman" w:cs="Times New Roman"/>
                <w:color w:val="000000" w:themeColor="text1"/>
              </w:rPr>
              <w:t>300</w:t>
            </w: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14:paraId="041F0088" w14:textId="77777777" w:rsidR="00E62708" w:rsidRPr="00745179" w:rsidRDefault="00E62708" w:rsidP="00E62708">
            <w:pPr>
              <w:spacing w:after="0" w:line="240" w:lineRule="auto"/>
              <w:rPr>
                <w:rFonts w:ascii="Times New Roman" w:hAnsi="Times New Roman" w:cs="Times New Roman"/>
                <w:color w:val="000000" w:themeColor="text1"/>
              </w:rPr>
            </w:pPr>
          </w:p>
        </w:tc>
        <w:tc>
          <w:tcPr>
            <w:tcW w:w="42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34641D46" w14:textId="77777777" w:rsidR="00E62708" w:rsidRPr="00745179" w:rsidRDefault="00E62708" w:rsidP="00E62708">
            <w:pPr>
              <w:spacing w:after="0" w:line="240" w:lineRule="auto"/>
              <w:rPr>
                <w:rFonts w:ascii="Times New Roman" w:hAnsi="Times New Roman" w:cs="Times New Roman"/>
                <w:color w:val="000000" w:themeColor="text1"/>
              </w:rPr>
            </w:pPr>
            <w:r w:rsidRPr="00745179">
              <w:rPr>
                <w:rFonts w:ascii="Times New Roman" w:hAnsi="Times New Roman" w:cs="Times New Roman"/>
                <w:color w:val="000000" w:themeColor="text1"/>
              </w:rPr>
              <w:t>8,00%</w:t>
            </w: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14:paraId="7FC3E549" w14:textId="77777777" w:rsidR="00E62708" w:rsidRPr="00745179" w:rsidRDefault="00E62708" w:rsidP="00E62708">
            <w:pPr>
              <w:spacing w:after="0" w:line="240" w:lineRule="auto"/>
              <w:rPr>
                <w:rFonts w:ascii="Times New Roman" w:hAnsi="Times New Roman" w:cs="Times New Roman"/>
                <w:color w:val="000000" w:themeColor="text1"/>
              </w:rPr>
            </w:pPr>
          </w:p>
        </w:tc>
        <w:tc>
          <w:tcPr>
            <w:tcW w:w="85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14:paraId="19402013" w14:textId="77777777" w:rsidR="00E62708" w:rsidRPr="00745179" w:rsidRDefault="00E62708" w:rsidP="00E62708">
            <w:pPr>
              <w:spacing w:after="0" w:line="240" w:lineRule="auto"/>
              <w:rPr>
                <w:rFonts w:ascii="Times New Roman" w:hAnsi="Times New Roman" w:cs="Times New Roman"/>
                <w:color w:val="000000" w:themeColor="text1"/>
              </w:rPr>
            </w:pP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4C1B4ACC" w14:textId="77777777" w:rsidR="00E62708" w:rsidRPr="00745179" w:rsidRDefault="00E62708" w:rsidP="00E62708">
            <w:pPr>
              <w:spacing w:after="0" w:line="240" w:lineRule="auto"/>
              <w:rPr>
                <w:rFonts w:ascii="Times New Roman" w:hAnsi="Times New Roman" w:cs="Times New Roman"/>
                <w:color w:val="000000" w:themeColor="text1"/>
              </w:rPr>
            </w:pPr>
          </w:p>
        </w:tc>
      </w:tr>
      <w:tr w:rsidR="00E62708" w:rsidRPr="00745179" w14:paraId="19C3D72F" w14:textId="77777777" w:rsidTr="00903EEA">
        <w:trPr>
          <w:trHeight w:val="1114"/>
        </w:trPr>
        <w:tc>
          <w:tcPr>
            <w:tcW w:w="42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0BF8F1A6" w14:textId="77777777" w:rsidR="00E62708" w:rsidRPr="00745179" w:rsidRDefault="00E62708" w:rsidP="00E62708">
            <w:pPr>
              <w:spacing w:after="0" w:line="240" w:lineRule="auto"/>
              <w:rPr>
                <w:rFonts w:ascii="Times New Roman" w:hAnsi="Times New Roman" w:cs="Times New Roman"/>
                <w:color w:val="000000" w:themeColor="text1"/>
              </w:rPr>
            </w:pPr>
            <w:r w:rsidRPr="00745179">
              <w:rPr>
                <w:rFonts w:ascii="Times New Roman" w:hAnsi="Times New Roman" w:cs="Times New Roman"/>
                <w:color w:val="000000" w:themeColor="text1"/>
              </w:rPr>
              <w:t>46</w:t>
            </w:r>
          </w:p>
        </w:tc>
        <w:tc>
          <w:tcPr>
            <w:tcW w:w="377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685B13D1" w14:textId="77777777" w:rsidR="00E62708" w:rsidRPr="00745179" w:rsidRDefault="00E62708" w:rsidP="00E62708">
            <w:pPr>
              <w:spacing w:after="0" w:line="240" w:lineRule="auto"/>
              <w:rPr>
                <w:rFonts w:ascii="Times New Roman" w:hAnsi="Times New Roman" w:cs="Times New Roman"/>
                <w:color w:val="000000" w:themeColor="text1"/>
              </w:rPr>
            </w:pPr>
            <w:r w:rsidRPr="00745179">
              <w:rPr>
                <w:rFonts w:ascii="Times New Roman" w:hAnsi="Times New Roman" w:cs="Times New Roman"/>
                <w:color w:val="000000" w:themeColor="text1"/>
              </w:rPr>
              <w:t xml:space="preserve">Płyn do ręcznego mycia naczyń, w koncentracie, </w:t>
            </w:r>
            <w:proofErr w:type="spellStart"/>
            <w:r w:rsidRPr="00745179">
              <w:rPr>
                <w:rFonts w:ascii="Times New Roman" w:hAnsi="Times New Roman" w:cs="Times New Roman"/>
                <w:color w:val="000000" w:themeColor="text1"/>
              </w:rPr>
              <w:t>pH</w:t>
            </w:r>
            <w:proofErr w:type="spellEnd"/>
            <w:r w:rsidRPr="00745179">
              <w:rPr>
                <w:rFonts w:ascii="Times New Roman" w:hAnsi="Times New Roman" w:cs="Times New Roman"/>
                <w:color w:val="000000" w:themeColor="text1"/>
              </w:rPr>
              <w:t xml:space="preserve"> 5,3-5,9 . Gęstość względna w 20 stopniach 1,025 </w:t>
            </w:r>
            <w:proofErr w:type="spellStart"/>
            <w:r w:rsidRPr="00745179">
              <w:rPr>
                <w:rFonts w:ascii="Times New Roman" w:hAnsi="Times New Roman" w:cs="Times New Roman"/>
                <w:color w:val="000000" w:themeColor="text1"/>
              </w:rPr>
              <w:t>cP</w:t>
            </w:r>
            <w:proofErr w:type="spellEnd"/>
            <w:r w:rsidRPr="00745179">
              <w:rPr>
                <w:rFonts w:ascii="Times New Roman" w:hAnsi="Times New Roman" w:cs="Times New Roman"/>
                <w:color w:val="000000" w:themeColor="text1"/>
              </w:rPr>
              <w:t>, lepkość 1000-1800. Produkt przebadany dermatologicznie, biodegradowalna formuła, opakowanie o poj. 5kg</w:t>
            </w:r>
          </w:p>
        </w:tc>
        <w:tc>
          <w:tcPr>
            <w:tcW w:w="56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091420B5" w14:textId="77777777" w:rsidR="00E62708" w:rsidRPr="00745179" w:rsidRDefault="00E62708" w:rsidP="00E62708">
            <w:pPr>
              <w:spacing w:after="0" w:line="240" w:lineRule="auto"/>
              <w:rPr>
                <w:rFonts w:ascii="Times New Roman" w:hAnsi="Times New Roman" w:cs="Times New Roman"/>
                <w:color w:val="000000" w:themeColor="text1"/>
              </w:rPr>
            </w:pPr>
            <w:r w:rsidRPr="00745179">
              <w:rPr>
                <w:rFonts w:ascii="Times New Roman" w:hAnsi="Times New Roman" w:cs="Times New Roman"/>
                <w:color w:val="000000" w:themeColor="text1"/>
              </w:rPr>
              <w:t>szt.</w:t>
            </w:r>
          </w:p>
        </w:tc>
        <w:tc>
          <w:tcPr>
            <w:tcW w:w="47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643762D2" w14:textId="77777777" w:rsidR="00E62708" w:rsidRPr="00745179" w:rsidRDefault="00E62708" w:rsidP="00E62708">
            <w:pPr>
              <w:spacing w:after="0" w:line="240" w:lineRule="auto"/>
              <w:rPr>
                <w:rFonts w:ascii="Times New Roman" w:hAnsi="Times New Roman" w:cs="Times New Roman"/>
                <w:color w:val="000000" w:themeColor="text1"/>
              </w:rPr>
            </w:pPr>
            <w:r w:rsidRPr="00745179">
              <w:rPr>
                <w:rFonts w:ascii="Times New Roman" w:hAnsi="Times New Roman" w:cs="Times New Roman"/>
                <w:color w:val="000000" w:themeColor="text1"/>
              </w:rPr>
              <w:t>359</w:t>
            </w: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14:paraId="3BD6EC6E" w14:textId="77777777" w:rsidR="00E62708" w:rsidRPr="00745179" w:rsidRDefault="00E62708" w:rsidP="00E62708">
            <w:pPr>
              <w:spacing w:after="0" w:line="240" w:lineRule="auto"/>
              <w:rPr>
                <w:rFonts w:ascii="Times New Roman" w:hAnsi="Times New Roman" w:cs="Times New Roman"/>
                <w:color w:val="000000" w:themeColor="text1"/>
              </w:rPr>
            </w:pPr>
          </w:p>
        </w:tc>
        <w:tc>
          <w:tcPr>
            <w:tcW w:w="42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3F38FF25" w14:textId="77777777" w:rsidR="00E62708" w:rsidRPr="00745179" w:rsidRDefault="00E62708" w:rsidP="00E62708">
            <w:pPr>
              <w:spacing w:after="0" w:line="240" w:lineRule="auto"/>
              <w:rPr>
                <w:rFonts w:ascii="Times New Roman" w:hAnsi="Times New Roman" w:cs="Times New Roman"/>
                <w:color w:val="000000" w:themeColor="text1"/>
              </w:rPr>
            </w:pPr>
            <w:r w:rsidRPr="00745179">
              <w:rPr>
                <w:rFonts w:ascii="Times New Roman" w:hAnsi="Times New Roman" w:cs="Times New Roman"/>
                <w:color w:val="000000" w:themeColor="text1"/>
              </w:rPr>
              <w:t>23%</w:t>
            </w: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14:paraId="08A0F75A" w14:textId="77777777" w:rsidR="00E62708" w:rsidRPr="00745179" w:rsidRDefault="00E62708" w:rsidP="00E62708">
            <w:pPr>
              <w:spacing w:after="0" w:line="240" w:lineRule="auto"/>
              <w:rPr>
                <w:rFonts w:ascii="Times New Roman" w:hAnsi="Times New Roman" w:cs="Times New Roman"/>
                <w:color w:val="000000" w:themeColor="text1"/>
              </w:rPr>
            </w:pPr>
          </w:p>
        </w:tc>
        <w:tc>
          <w:tcPr>
            <w:tcW w:w="85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14:paraId="223DE10F" w14:textId="77777777" w:rsidR="00E62708" w:rsidRPr="00745179" w:rsidRDefault="00E62708" w:rsidP="00E62708">
            <w:pPr>
              <w:spacing w:after="0" w:line="240" w:lineRule="auto"/>
              <w:rPr>
                <w:rFonts w:ascii="Times New Roman" w:hAnsi="Times New Roman" w:cs="Times New Roman"/>
                <w:color w:val="000000" w:themeColor="text1"/>
              </w:rPr>
            </w:pP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3AEFBA1E" w14:textId="77777777" w:rsidR="00E62708" w:rsidRPr="00745179" w:rsidRDefault="00E62708" w:rsidP="00E62708">
            <w:pPr>
              <w:spacing w:after="0" w:line="240" w:lineRule="auto"/>
              <w:rPr>
                <w:rFonts w:ascii="Times New Roman" w:hAnsi="Times New Roman" w:cs="Times New Roman"/>
                <w:color w:val="000000" w:themeColor="text1"/>
              </w:rPr>
            </w:pPr>
          </w:p>
        </w:tc>
      </w:tr>
      <w:tr w:rsidR="00E62708" w:rsidRPr="00745179" w14:paraId="57F4A4A5" w14:textId="77777777" w:rsidTr="00903EEA">
        <w:trPr>
          <w:trHeight w:val="736"/>
        </w:trPr>
        <w:tc>
          <w:tcPr>
            <w:tcW w:w="42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0922E817" w14:textId="77777777" w:rsidR="00E62708" w:rsidRPr="00745179" w:rsidRDefault="00E62708" w:rsidP="00E62708">
            <w:pPr>
              <w:spacing w:after="0" w:line="240" w:lineRule="auto"/>
              <w:rPr>
                <w:rFonts w:ascii="Times New Roman" w:hAnsi="Times New Roman" w:cs="Times New Roman"/>
                <w:color w:val="000000" w:themeColor="text1"/>
              </w:rPr>
            </w:pPr>
            <w:r w:rsidRPr="00745179">
              <w:rPr>
                <w:rFonts w:ascii="Times New Roman" w:hAnsi="Times New Roman" w:cs="Times New Roman"/>
                <w:color w:val="000000" w:themeColor="text1"/>
              </w:rPr>
              <w:t>47</w:t>
            </w:r>
          </w:p>
        </w:tc>
        <w:tc>
          <w:tcPr>
            <w:tcW w:w="377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1B2E6ECF" w14:textId="77777777" w:rsidR="00E62708" w:rsidRPr="00745179" w:rsidRDefault="00E62708" w:rsidP="00E62708">
            <w:pPr>
              <w:spacing w:after="0" w:line="240" w:lineRule="auto"/>
              <w:rPr>
                <w:rFonts w:ascii="Times New Roman" w:hAnsi="Times New Roman" w:cs="Times New Roman"/>
                <w:color w:val="000000" w:themeColor="text1"/>
              </w:rPr>
            </w:pPr>
            <w:r w:rsidRPr="00745179">
              <w:rPr>
                <w:rFonts w:ascii="Times New Roman" w:hAnsi="Times New Roman" w:cs="Times New Roman"/>
                <w:color w:val="000000" w:themeColor="text1"/>
              </w:rPr>
              <w:t xml:space="preserve">Płyn do intensywnego mycia powłok z past akrylowych na podłogach. W składzie musi zawierać </w:t>
            </w:r>
            <w:proofErr w:type="spellStart"/>
            <w:r w:rsidRPr="00745179">
              <w:rPr>
                <w:rFonts w:ascii="Times New Roman" w:hAnsi="Times New Roman" w:cs="Times New Roman"/>
                <w:color w:val="000000" w:themeColor="text1"/>
              </w:rPr>
              <w:t>metarzemian</w:t>
            </w:r>
            <w:proofErr w:type="spellEnd"/>
            <w:r w:rsidRPr="00745179">
              <w:rPr>
                <w:rFonts w:ascii="Times New Roman" w:hAnsi="Times New Roman" w:cs="Times New Roman"/>
                <w:color w:val="000000" w:themeColor="text1"/>
              </w:rPr>
              <w:t xml:space="preserve"> sodu 5-15%. Płyn o </w:t>
            </w:r>
            <w:proofErr w:type="spellStart"/>
            <w:r w:rsidRPr="00745179">
              <w:rPr>
                <w:rFonts w:ascii="Times New Roman" w:hAnsi="Times New Roman" w:cs="Times New Roman"/>
                <w:color w:val="000000" w:themeColor="text1"/>
              </w:rPr>
              <w:t>pH</w:t>
            </w:r>
            <w:proofErr w:type="spellEnd"/>
            <w:r w:rsidRPr="00745179">
              <w:rPr>
                <w:rFonts w:ascii="Times New Roman" w:hAnsi="Times New Roman" w:cs="Times New Roman"/>
                <w:color w:val="000000" w:themeColor="text1"/>
              </w:rPr>
              <w:t xml:space="preserve"> 14-14,5, gęstość lub gęstość względna 1,05 – 1,1 kg/m3. Pojemność min. 1000ml.</w:t>
            </w:r>
          </w:p>
        </w:tc>
        <w:tc>
          <w:tcPr>
            <w:tcW w:w="56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5F5DB45E" w14:textId="77777777" w:rsidR="00E62708" w:rsidRPr="00745179" w:rsidRDefault="00E62708" w:rsidP="00E62708">
            <w:pPr>
              <w:spacing w:after="0" w:line="240" w:lineRule="auto"/>
              <w:rPr>
                <w:rFonts w:ascii="Times New Roman" w:hAnsi="Times New Roman" w:cs="Times New Roman"/>
                <w:color w:val="000000" w:themeColor="text1"/>
              </w:rPr>
            </w:pPr>
            <w:r w:rsidRPr="00745179">
              <w:rPr>
                <w:rFonts w:ascii="Times New Roman" w:hAnsi="Times New Roman" w:cs="Times New Roman"/>
                <w:color w:val="000000" w:themeColor="text1"/>
              </w:rPr>
              <w:t>szt.</w:t>
            </w:r>
          </w:p>
        </w:tc>
        <w:tc>
          <w:tcPr>
            <w:tcW w:w="47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28DD6AB1" w14:textId="77777777" w:rsidR="00E62708" w:rsidRPr="00745179" w:rsidRDefault="00E62708" w:rsidP="00E62708">
            <w:pPr>
              <w:spacing w:after="0" w:line="240" w:lineRule="auto"/>
              <w:rPr>
                <w:rFonts w:ascii="Times New Roman" w:hAnsi="Times New Roman" w:cs="Times New Roman"/>
                <w:color w:val="000000" w:themeColor="text1"/>
              </w:rPr>
            </w:pPr>
            <w:r w:rsidRPr="00745179">
              <w:rPr>
                <w:rFonts w:ascii="Times New Roman" w:hAnsi="Times New Roman" w:cs="Times New Roman"/>
                <w:color w:val="000000" w:themeColor="text1"/>
              </w:rPr>
              <w:t>180</w:t>
            </w: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14:paraId="5152DB65" w14:textId="77777777" w:rsidR="00E62708" w:rsidRPr="00745179" w:rsidRDefault="00E62708" w:rsidP="00E62708">
            <w:pPr>
              <w:spacing w:after="0" w:line="240" w:lineRule="auto"/>
              <w:rPr>
                <w:rFonts w:ascii="Times New Roman" w:hAnsi="Times New Roman" w:cs="Times New Roman"/>
                <w:color w:val="000000" w:themeColor="text1"/>
              </w:rPr>
            </w:pPr>
          </w:p>
        </w:tc>
        <w:tc>
          <w:tcPr>
            <w:tcW w:w="42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72B79C63" w14:textId="77777777" w:rsidR="00E62708" w:rsidRPr="00745179" w:rsidRDefault="00E62708" w:rsidP="00E62708">
            <w:pPr>
              <w:spacing w:after="0" w:line="240" w:lineRule="auto"/>
              <w:rPr>
                <w:rFonts w:ascii="Times New Roman" w:hAnsi="Times New Roman" w:cs="Times New Roman"/>
                <w:color w:val="000000" w:themeColor="text1"/>
              </w:rPr>
            </w:pPr>
            <w:r w:rsidRPr="00745179">
              <w:rPr>
                <w:rFonts w:ascii="Times New Roman" w:hAnsi="Times New Roman" w:cs="Times New Roman"/>
                <w:color w:val="000000" w:themeColor="text1"/>
              </w:rPr>
              <w:t>23%</w:t>
            </w: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14:paraId="08F774FC" w14:textId="77777777" w:rsidR="00E62708" w:rsidRPr="00745179" w:rsidRDefault="00E62708" w:rsidP="00E62708">
            <w:pPr>
              <w:spacing w:after="0" w:line="240" w:lineRule="auto"/>
              <w:rPr>
                <w:rFonts w:ascii="Times New Roman" w:hAnsi="Times New Roman" w:cs="Times New Roman"/>
                <w:color w:val="000000" w:themeColor="text1"/>
              </w:rPr>
            </w:pPr>
          </w:p>
        </w:tc>
        <w:tc>
          <w:tcPr>
            <w:tcW w:w="85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14:paraId="184F9422" w14:textId="77777777" w:rsidR="00E62708" w:rsidRPr="00745179" w:rsidRDefault="00E62708" w:rsidP="00E62708">
            <w:pPr>
              <w:spacing w:after="0" w:line="240" w:lineRule="auto"/>
              <w:rPr>
                <w:rFonts w:ascii="Times New Roman" w:hAnsi="Times New Roman" w:cs="Times New Roman"/>
                <w:color w:val="000000" w:themeColor="text1"/>
              </w:rPr>
            </w:pP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3FF292C0" w14:textId="77777777" w:rsidR="00E62708" w:rsidRPr="00745179" w:rsidRDefault="00E62708" w:rsidP="00E62708">
            <w:pPr>
              <w:spacing w:after="0" w:line="240" w:lineRule="auto"/>
              <w:rPr>
                <w:rFonts w:ascii="Times New Roman" w:hAnsi="Times New Roman" w:cs="Times New Roman"/>
                <w:color w:val="000000" w:themeColor="text1"/>
              </w:rPr>
            </w:pPr>
          </w:p>
        </w:tc>
      </w:tr>
      <w:tr w:rsidR="00E62708" w:rsidRPr="00745179" w14:paraId="34623C5E" w14:textId="77777777" w:rsidTr="00903EEA">
        <w:trPr>
          <w:trHeight w:val="557"/>
        </w:trPr>
        <w:tc>
          <w:tcPr>
            <w:tcW w:w="42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5F5D2010" w14:textId="77777777" w:rsidR="00E62708" w:rsidRPr="00745179" w:rsidRDefault="00E62708" w:rsidP="00E62708">
            <w:pPr>
              <w:spacing w:after="0" w:line="240" w:lineRule="auto"/>
              <w:rPr>
                <w:rFonts w:ascii="Times New Roman" w:hAnsi="Times New Roman" w:cs="Times New Roman"/>
                <w:color w:val="000000" w:themeColor="text1"/>
              </w:rPr>
            </w:pPr>
            <w:r w:rsidRPr="00745179">
              <w:rPr>
                <w:rFonts w:ascii="Times New Roman" w:hAnsi="Times New Roman" w:cs="Times New Roman"/>
                <w:color w:val="000000" w:themeColor="text1"/>
              </w:rPr>
              <w:t>48</w:t>
            </w:r>
          </w:p>
        </w:tc>
        <w:tc>
          <w:tcPr>
            <w:tcW w:w="377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12A3E2A7" w14:textId="77777777" w:rsidR="00E62708" w:rsidRPr="00745179" w:rsidRDefault="00E62708" w:rsidP="00E62708">
            <w:pPr>
              <w:spacing w:after="0" w:line="240" w:lineRule="auto"/>
              <w:rPr>
                <w:rFonts w:ascii="Times New Roman" w:hAnsi="Times New Roman" w:cs="Times New Roman"/>
                <w:color w:val="000000" w:themeColor="text1"/>
              </w:rPr>
            </w:pPr>
            <w:r w:rsidRPr="00745179">
              <w:rPr>
                <w:rFonts w:ascii="Times New Roman" w:hAnsi="Times New Roman" w:cs="Times New Roman"/>
                <w:color w:val="000000" w:themeColor="text1"/>
              </w:rPr>
              <w:t xml:space="preserve">Płyn uniwersalny na bazie alkoholu do bieżącego mycia wszystkich powierzchni i podłóg pokrytych powłoką polimerową. Musi posiadać właściwości myjąco nabłyszczające, antypoślizgowe i antystatyczne oraz zawierać substancje zapachowe. Stężenie produktu nie mniejsze niż 5% niejonowych środków powierzchniowo czynnych, dozowanie 30ml/10L wody, </w:t>
            </w:r>
            <w:proofErr w:type="spellStart"/>
            <w:r w:rsidRPr="00745179">
              <w:rPr>
                <w:rFonts w:ascii="Times New Roman" w:hAnsi="Times New Roman" w:cs="Times New Roman"/>
                <w:color w:val="000000" w:themeColor="text1"/>
              </w:rPr>
              <w:t>pH</w:t>
            </w:r>
            <w:proofErr w:type="spellEnd"/>
            <w:r w:rsidRPr="00745179">
              <w:rPr>
                <w:rFonts w:ascii="Times New Roman" w:hAnsi="Times New Roman" w:cs="Times New Roman"/>
                <w:color w:val="000000" w:themeColor="text1"/>
              </w:rPr>
              <w:t xml:space="preserve"> 7-9, gęstość lub gęstość względna 0,980 g/cm3 przy 20 °C.  Produkt łatwo biodegradowalny, okres przydatności 36 miesięcy od daty produkcji. Pojemność w op. 5L</w:t>
            </w:r>
          </w:p>
        </w:tc>
        <w:tc>
          <w:tcPr>
            <w:tcW w:w="56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343AD62B" w14:textId="77777777" w:rsidR="00E62708" w:rsidRPr="00745179" w:rsidRDefault="00E62708" w:rsidP="00E62708">
            <w:pPr>
              <w:spacing w:after="0" w:line="240" w:lineRule="auto"/>
              <w:rPr>
                <w:rFonts w:ascii="Times New Roman" w:hAnsi="Times New Roman" w:cs="Times New Roman"/>
                <w:color w:val="000000" w:themeColor="text1"/>
              </w:rPr>
            </w:pPr>
            <w:r w:rsidRPr="00745179">
              <w:rPr>
                <w:rFonts w:ascii="Times New Roman" w:hAnsi="Times New Roman" w:cs="Times New Roman"/>
                <w:color w:val="000000" w:themeColor="text1"/>
              </w:rPr>
              <w:t>szt.</w:t>
            </w:r>
          </w:p>
        </w:tc>
        <w:tc>
          <w:tcPr>
            <w:tcW w:w="47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5036FD9F" w14:textId="77777777" w:rsidR="00E62708" w:rsidRPr="00745179" w:rsidRDefault="00E62708" w:rsidP="00E62708">
            <w:pPr>
              <w:spacing w:after="0" w:line="240" w:lineRule="auto"/>
              <w:rPr>
                <w:rFonts w:ascii="Times New Roman" w:hAnsi="Times New Roman" w:cs="Times New Roman"/>
                <w:color w:val="000000" w:themeColor="text1"/>
              </w:rPr>
            </w:pPr>
            <w:r w:rsidRPr="00745179">
              <w:rPr>
                <w:rFonts w:ascii="Times New Roman" w:hAnsi="Times New Roman" w:cs="Times New Roman"/>
                <w:color w:val="000000" w:themeColor="text1"/>
              </w:rPr>
              <w:t>450</w:t>
            </w: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14:paraId="68AC99F8" w14:textId="77777777" w:rsidR="00E62708" w:rsidRPr="00745179" w:rsidRDefault="00E62708" w:rsidP="00E62708">
            <w:pPr>
              <w:spacing w:after="0" w:line="240" w:lineRule="auto"/>
              <w:rPr>
                <w:rFonts w:ascii="Times New Roman" w:hAnsi="Times New Roman" w:cs="Times New Roman"/>
                <w:color w:val="000000" w:themeColor="text1"/>
              </w:rPr>
            </w:pPr>
          </w:p>
        </w:tc>
        <w:tc>
          <w:tcPr>
            <w:tcW w:w="42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409BBDCC" w14:textId="77777777" w:rsidR="00E62708" w:rsidRPr="00745179" w:rsidRDefault="00E62708" w:rsidP="00E62708">
            <w:pPr>
              <w:spacing w:after="0" w:line="240" w:lineRule="auto"/>
              <w:rPr>
                <w:rFonts w:ascii="Times New Roman" w:hAnsi="Times New Roman" w:cs="Times New Roman"/>
                <w:color w:val="000000" w:themeColor="text1"/>
              </w:rPr>
            </w:pPr>
            <w:r w:rsidRPr="00745179">
              <w:rPr>
                <w:rFonts w:ascii="Times New Roman" w:hAnsi="Times New Roman" w:cs="Times New Roman"/>
                <w:color w:val="000000" w:themeColor="text1"/>
              </w:rPr>
              <w:t>23%</w:t>
            </w: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14:paraId="31CD1ADE" w14:textId="77777777" w:rsidR="00E62708" w:rsidRPr="00745179" w:rsidRDefault="00E62708" w:rsidP="00E62708">
            <w:pPr>
              <w:spacing w:after="0" w:line="240" w:lineRule="auto"/>
              <w:rPr>
                <w:rFonts w:ascii="Times New Roman" w:hAnsi="Times New Roman" w:cs="Times New Roman"/>
                <w:color w:val="000000" w:themeColor="text1"/>
              </w:rPr>
            </w:pPr>
          </w:p>
        </w:tc>
        <w:tc>
          <w:tcPr>
            <w:tcW w:w="85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14:paraId="248C95BC" w14:textId="77777777" w:rsidR="00E62708" w:rsidRPr="00745179" w:rsidRDefault="00E62708" w:rsidP="00E62708">
            <w:pPr>
              <w:spacing w:after="0" w:line="240" w:lineRule="auto"/>
              <w:rPr>
                <w:rFonts w:ascii="Times New Roman" w:hAnsi="Times New Roman" w:cs="Times New Roman"/>
                <w:color w:val="000000" w:themeColor="text1"/>
              </w:rPr>
            </w:pP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40591408" w14:textId="77777777" w:rsidR="00E62708" w:rsidRPr="00745179" w:rsidRDefault="00E62708" w:rsidP="00E62708">
            <w:pPr>
              <w:spacing w:after="0" w:line="240" w:lineRule="auto"/>
              <w:rPr>
                <w:rFonts w:ascii="Times New Roman" w:hAnsi="Times New Roman" w:cs="Times New Roman"/>
                <w:color w:val="000000" w:themeColor="text1"/>
              </w:rPr>
            </w:pPr>
          </w:p>
        </w:tc>
      </w:tr>
      <w:tr w:rsidR="00E62708" w:rsidRPr="00745179" w14:paraId="7F752481" w14:textId="77777777" w:rsidTr="00903EEA">
        <w:trPr>
          <w:trHeight w:val="300"/>
        </w:trPr>
        <w:tc>
          <w:tcPr>
            <w:tcW w:w="42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37B2A43C" w14:textId="77777777" w:rsidR="00E62708" w:rsidRPr="00745179" w:rsidRDefault="00E62708" w:rsidP="00E62708">
            <w:pPr>
              <w:spacing w:after="0" w:line="240" w:lineRule="auto"/>
              <w:rPr>
                <w:rFonts w:ascii="Times New Roman" w:hAnsi="Times New Roman" w:cs="Times New Roman"/>
                <w:color w:val="000000" w:themeColor="text1"/>
              </w:rPr>
            </w:pPr>
            <w:r w:rsidRPr="00745179">
              <w:rPr>
                <w:rFonts w:ascii="Times New Roman" w:hAnsi="Times New Roman" w:cs="Times New Roman"/>
                <w:color w:val="000000" w:themeColor="text1"/>
              </w:rPr>
              <w:t>49</w:t>
            </w:r>
          </w:p>
        </w:tc>
        <w:tc>
          <w:tcPr>
            <w:tcW w:w="377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5B537394" w14:textId="77777777" w:rsidR="00E62708" w:rsidRPr="00745179" w:rsidRDefault="00E62708" w:rsidP="00E62708">
            <w:pPr>
              <w:spacing w:after="0" w:line="240" w:lineRule="auto"/>
              <w:rPr>
                <w:rFonts w:ascii="Times New Roman" w:hAnsi="Times New Roman" w:cs="Times New Roman"/>
                <w:color w:val="000000" w:themeColor="text1"/>
              </w:rPr>
            </w:pPr>
            <w:r w:rsidRPr="00745179">
              <w:rPr>
                <w:rFonts w:ascii="Times New Roman" w:hAnsi="Times New Roman" w:cs="Times New Roman"/>
                <w:color w:val="000000" w:themeColor="text1"/>
              </w:rPr>
              <w:t xml:space="preserve">Płyn z rozpylaczem o pojemności 1L, uniwersalny, przeznaczony do powierzchni zmywalnych błyszczących i matowych oraz usuwać skutecznie i szybko brud z powierzchni zmywalnych takich jak tłuszcz i kurz. Musi zawierać w składzie: silikon, kompozycję zapachową, alkohol. Gęstość lub gęstość względna 0,950 g/cm3 przy 20 °C , </w:t>
            </w:r>
            <w:proofErr w:type="spellStart"/>
            <w:r w:rsidRPr="00745179">
              <w:rPr>
                <w:rFonts w:ascii="Times New Roman" w:hAnsi="Times New Roman" w:cs="Times New Roman"/>
                <w:color w:val="000000" w:themeColor="text1"/>
              </w:rPr>
              <w:t>pH</w:t>
            </w:r>
            <w:proofErr w:type="spellEnd"/>
            <w:r w:rsidRPr="00745179">
              <w:rPr>
                <w:rFonts w:ascii="Times New Roman" w:hAnsi="Times New Roman" w:cs="Times New Roman"/>
                <w:color w:val="000000" w:themeColor="text1"/>
              </w:rPr>
              <w:t xml:space="preserve"> 7-8,5.</w:t>
            </w:r>
          </w:p>
        </w:tc>
        <w:tc>
          <w:tcPr>
            <w:tcW w:w="56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2B85D02E" w14:textId="77777777" w:rsidR="00E62708" w:rsidRPr="00745179" w:rsidRDefault="00E62708" w:rsidP="00E62708">
            <w:pPr>
              <w:spacing w:after="0" w:line="240" w:lineRule="auto"/>
              <w:rPr>
                <w:rFonts w:ascii="Times New Roman" w:hAnsi="Times New Roman" w:cs="Times New Roman"/>
                <w:color w:val="000000" w:themeColor="text1"/>
              </w:rPr>
            </w:pPr>
            <w:r w:rsidRPr="00745179">
              <w:rPr>
                <w:rFonts w:ascii="Times New Roman" w:hAnsi="Times New Roman" w:cs="Times New Roman"/>
                <w:color w:val="000000" w:themeColor="text1"/>
              </w:rPr>
              <w:t>szt.</w:t>
            </w:r>
          </w:p>
        </w:tc>
        <w:tc>
          <w:tcPr>
            <w:tcW w:w="47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47903F44" w14:textId="77777777" w:rsidR="00E62708" w:rsidRPr="00745179" w:rsidRDefault="00E62708" w:rsidP="00E62708">
            <w:pPr>
              <w:spacing w:after="0" w:line="240" w:lineRule="auto"/>
              <w:rPr>
                <w:rFonts w:ascii="Times New Roman" w:hAnsi="Times New Roman" w:cs="Times New Roman"/>
                <w:color w:val="000000" w:themeColor="text1"/>
              </w:rPr>
            </w:pPr>
            <w:r w:rsidRPr="00745179">
              <w:rPr>
                <w:rFonts w:ascii="Times New Roman" w:hAnsi="Times New Roman" w:cs="Times New Roman"/>
                <w:color w:val="000000" w:themeColor="text1"/>
              </w:rPr>
              <w:t>50</w:t>
            </w: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14:paraId="03D7E348" w14:textId="77777777" w:rsidR="00E62708" w:rsidRPr="00745179" w:rsidRDefault="00E62708" w:rsidP="00E62708">
            <w:pPr>
              <w:spacing w:after="0" w:line="240" w:lineRule="auto"/>
              <w:rPr>
                <w:rFonts w:ascii="Times New Roman" w:hAnsi="Times New Roman" w:cs="Times New Roman"/>
                <w:color w:val="000000" w:themeColor="text1"/>
              </w:rPr>
            </w:pPr>
          </w:p>
        </w:tc>
        <w:tc>
          <w:tcPr>
            <w:tcW w:w="42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0C36F0E4" w14:textId="77777777" w:rsidR="00E62708" w:rsidRPr="00745179" w:rsidRDefault="00E62708" w:rsidP="00E62708">
            <w:pPr>
              <w:spacing w:after="0" w:line="240" w:lineRule="auto"/>
              <w:rPr>
                <w:rFonts w:ascii="Times New Roman" w:hAnsi="Times New Roman" w:cs="Times New Roman"/>
                <w:color w:val="000000" w:themeColor="text1"/>
              </w:rPr>
            </w:pPr>
            <w:r w:rsidRPr="00745179">
              <w:rPr>
                <w:rFonts w:ascii="Times New Roman" w:hAnsi="Times New Roman" w:cs="Times New Roman"/>
                <w:color w:val="000000" w:themeColor="text1"/>
              </w:rPr>
              <w:t>23%</w:t>
            </w: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14:paraId="32C402FE" w14:textId="77777777" w:rsidR="00E62708" w:rsidRPr="00745179" w:rsidRDefault="00E62708" w:rsidP="00E62708">
            <w:pPr>
              <w:spacing w:after="0" w:line="240" w:lineRule="auto"/>
              <w:rPr>
                <w:rFonts w:ascii="Times New Roman" w:hAnsi="Times New Roman" w:cs="Times New Roman"/>
                <w:color w:val="000000" w:themeColor="text1"/>
              </w:rPr>
            </w:pPr>
          </w:p>
        </w:tc>
        <w:tc>
          <w:tcPr>
            <w:tcW w:w="85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14:paraId="24B38B8A" w14:textId="77777777" w:rsidR="00E62708" w:rsidRPr="00745179" w:rsidRDefault="00E62708" w:rsidP="00E62708">
            <w:pPr>
              <w:spacing w:after="0" w:line="240" w:lineRule="auto"/>
              <w:rPr>
                <w:rFonts w:ascii="Times New Roman" w:hAnsi="Times New Roman" w:cs="Times New Roman"/>
                <w:color w:val="000000" w:themeColor="text1"/>
              </w:rPr>
            </w:pP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16FCE8A1" w14:textId="77777777" w:rsidR="00E62708" w:rsidRPr="00745179" w:rsidRDefault="00E62708" w:rsidP="00E62708">
            <w:pPr>
              <w:spacing w:after="0" w:line="240" w:lineRule="auto"/>
              <w:rPr>
                <w:rFonts w:ascii="Times New Roman" w:hAnsi="Times New Roman" w:cs="Times New Roman"/>
                <w:color w:val="000000" w:themeColor="text1"/>
              </w:rPr>
            </w:pPr>
          </w:p>
        </w:tc>
      </w:tr>
      <w:tr w:rsidR="00E62708" w:rsidRPr="00745179" w14:paraId="4A49AEA0" w14:textId="77777777" w:rsidTr="00903EEA">
        <w:trPr>
          <w:trHeight w:val="300"/>
        </w:trPr>
        <w:tc>
          <w:tcPr>
            <w:tcW w:w="42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4C0655A9" w14:textId="77777777" w:rsidR="00E62708" w:rsidRPr="00745179" w:rsidRDefault="00E62708" w:rsidP="00E62708">
            <w:pPr>
              <w:spacing w:after="0" w:line="240" w:lineRule="auto"/>
              <w:rPr>
                <w:rFonts w:ascii="Times New Roman" w:hAnsi="Times New Roman" w:cs="Times New Roman"/>
                <w:color w:val="000000" w:themeColor="text1"/>
              </w:rPr>
            </w:pPr>
            <w:r w:rsidRPr="00745179">
              <w:rPr>
                <w:rFonts w:ascii="Times New Roman" w:hAnsi="Times New Roman" w:cs="Times New Roman"/>
                <w:color w:val="000000" w:themeColor="text1"/>
              </w:rPr>
              <w:t>50</w:t>
            </w:r>
          </w:p>
        </w:tc>
        <w:tc>
          <w:tcPr>
            <w:tcW w:w="377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2A110458" w14:textId="77777777" w:rsidR="00E62708" w:rsidRPr="00745179" w:rsidRDefault="00E62708" w:rsidP="00E62708">
            <w:pPr>
              <w:spacing w:after="0" w:line="240" w:lineRule="auto"/>
              <w:rPr>
                <w:rFonts w:ascii="Times New Roman" w:hAnsi="Times New Roman" w:cs="Times New Roman"/>
                <w:color w:val="000000" w:themeColor="text1"/>
              </w:rPr>
            </w:pPr>
            <w:r w:rsidRPr="00745179">
              <w:rPr>
                <w:rFonts w:ascii="Times New Roman" w:hAnsi="Times New Roman" w:cs="Times New Roman"/>
                <w:color w:val="000000" w:themeColor="text1"/>
              </w:rPr>
              <w:t>Płynny produkt czyszczący do piekarników, grillów, okapów, patelni oraz powierzchni odpornych na działanie alkilów. Preparat musi być przystosowany do użytku na powierzchniach ze szkła, stali, niklu i żelaza. W składzie musi zawierać wodorotlenek potasu 3-&lt;7%, D-</w:t>
            </w:r>
            <w:proofErr w:type="spellStart"/>
            <w:r w:rsidRPr="00745179">
              <w:rPr>
                <w:rFonts w:ascii="Times New Roman" w:hAnsi="Times New Roman" w:cs="Times New Roman"/>
                <w:color w:val="000000" w:themeColor="text1"/>
              </w:rPr>
              <w:t>glukopiranoza</w:t>
            </w:r>
            <w:proofErr w:type="spellEnd"/>
            <w:r w:rsidRPr="00745179">
              <w:rPr>
                <w:rFonts w:ascii="Times New Roman" w:hAnsi="Times New Roman" w:cs="Times New Roman"/>
                <w:color w:val="000000" w:themeColor="text1"/>
              </w:rPr>
              <w:t xml:space="preserve"> 1-&lt;3%, </w:t>
            </w:r>
            <w:proofErr w:type="spellStart"/>
            <w:r w:rsidRPr="00745179">
              <w:rPr>
                <w:rFonts w:ascii="Times New Roman" w:hAnsi="Times New Roman" w:cs="Times New Roman"/>
                <w:color w:val="000000" w:themeColor="text1"/>
              </w:rPr>
              <w:t>pH</w:t>
            </w:r>
            <w:proofErr w:type="spellEnd"/>
            <w:r w:rsidRPr="00745179">
              <w:rPr>
                <w:rFonts w:ascii="Times New Roman" w:hAnsi="Times New Roman" w:cs="Times New Roman"/>
                <w:color w:val="000000" w:themeColor="text1"/>
              </w:rPr>
              <w:t>: 13,5-14. Pojemność 1L, butelka z atomizerem. Okres przydatności 36 miesięcy od daty produkcji.</w:t>
            </w:r>
          </w:p>
        </w:tc>
        <w:tc>
          <w:tcPr>
            <w:tcW w:w="56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69E0768A" w14:textId="77777777" w:rsidR="00E62708" w:rsidRPr="00745179" w:rsidRDefault="00E62708" w:rsidP="00E62708">
            <w:pPr>
              <w:spacing w:after="0" w:line="240" w:lineRule="auto"/>
              <w:rPr>
                <w:rFonts w:ascii="Times New Roman" w:hAnsi="Times New Roman" w:cs="Times New Roman"/>
                <w:color w:val="000000" w:themeColor="text1"/>
              </w:rPr>
            </w:pPr>
            <w:r w:rsidRPr="00745179">
              <w:rPr>
                <w:rFonts w:ascii="Times New Roman" w:hAnsi="Times New Roman" w:cs="Times New Roman"/>
                <w:color w:val="000000" w:themeColor="text1"/>
              </w:rPr>
              <w:t>szt.</w:t>
            </w:r>
          </w:p>
        </w:tc>
        <w:tc>
          <w:tcPr>
            <w:tcW w:w="47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63306C6A" w14:textId="77777777" w:rsidR="00E62708" w:rsidRPr="00745179" w:rsidRDefault="00E62708" w:rsidP="00E62708">
            <w:pPr>
              <w:spacing w:after="0" w:line="240" w:lineRule="auto"/>
              <w:rPr>
                <w:rFonts w:ascii="Times New Roman" w:hAnsi="Times New Roman" w:cs="Times New Roman"/>
                <w:color w:val="000000" w:themeColor="text1"/>
              </w:rPr>
            </w:pPr>
            <w:r w:rsidRPr="00745179">
              <w:rPr>
                <w:rFonts w:ascii="Times New Roman" w:hAnsi="Times New Roman" w:cs="Times New Roman"/>
                <w:color w:val="000000" w:themeColor="text1"/>
              </w:rPr>
              <w:t>75</w:t>
            </w: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14:paraId="53BC0802" w14:textId="77777777" w:rsidR="00E62708" w:rsidRPr="00745179" w:rsidRDefault="00E62708" w:rsidP="00E62708">
            <w:pPr>
              <w:spacing w:after="0" w:line="240" w:lineRule="auto"/>
              <w:rPr>
                <w:rFonts w:ascii="Times New Roman" w:hAnsi="Times New Roman" w:cs="Times New Roman"/>
                <w:color w:val="000000" w:themeColor="text1"/>
              </w:rPr>
            </w:pPr>
          </w:p>
        </w:tc>
        <w:tc>
          <w:tcPr>
            <w:tcW w:w="42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6F8C04F9" w14:textId="77777777" w:rsidR="00E62708" w:rsidRPr="00745179" w:rsidRDefault="00E62708" w:rsidP="00E62708">
            <w:pPr>
              <w:spacing w:after="0" w:line="240" w:lineRule="auto"/>
              <w:rPr>
                <w:rFonts w:ascii="Times New Roman" w:hAnsi="Times New Roman" w:cs="Times New Roman"/>
                <w:color w:val="000000" w:themeColor="text1"/>
              </w:rPr>
            </w:pPr>
            <w:r w:rsidRPr="00745179">
              <w:rPr>
                <w:rFonts w:ascii="Times New Roman" w:hAnsi="Times New Roman" w:cs="Times New Roman"/>
                <w:color w:val="000000" w:themeColor="text1"/>
              </w:rPr>
              <w:t>23%</w:t>
            </w: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14:paraId="69A7B2E6" w14:textId="77777777" w:rsidR="00E62708" w:rsidRPr="00745179" w:rsidRDefault="00E62708" w:rsidP="00E62708">
            <w:pPr>
              <w:spacing w:after="0" w:line="240" w:lineRule="auto"/>
              <w:rPr>
                <w:rFonts w:ascii="Times New Roman" w:hAnsi="Times New Roman" w:cs="Times New Roman"/>
                <w:color w:val="000000" w:themeColor="text1"/>
              </w:rPr>
            </w:pPr>
          </w:p>
        </w:tc>
        <w:tc>
          <w:tcPr>
            <w:tcW w:w="85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14:paraId="618717DD" w14:textId="77777777" w:rsidR="00E62708" w:rsidRPr="00745179" w:rsidRDefault="00E62708" w:rsidP="00E62708">
            <w:pPr>
              <w:spacing w:after="0" w:line="240" w:lineRule="auto"/>
              <w:rPr>
                <w:rFonts w:ascii="Times New Roman" w:hAnsi="Times New Roman" w:cs="Times New Roman"/>
                <w:color w:val="000000" w:themeColor="text1"/>
              </w:rPr>
            </w:pP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16AB7239" w14:textId="77777777" w:rsidR="00E62708" w:rsidRPr="00745179" w:rsidRDefault="00E62708" w:rsidP="00E62708">
            <w:pPr>
              <w:spacing w:after="0" w:line="240" w:lineRule="auto"/>
              <w:rPr>
                <w:rFonts w:ascii="Times New Roman" w:hAnsi="Times New Roman" w:cs="Times New Roman"/>
                <w:color w:val="000000" w:themeColor="text1"/>
              </w:rPr>
            </w:pPr>
          </w:p>
        </w:tc>
      </w:tr>
      <w:tr w:rsidR="00E62708" w:rsidRPr="00745179" w14:paraId="55CF49F3" w14:textId="77777777" w:rsidTr="00903EEA">
        <w:trPr>
          <w:trHeight w:val="570"/>
        </w:trPr>
        <w:tc>
          <w:tcPr>
            <w:tcW w:w="42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07BD19A1" w14:textId="77777777" w:rsidR="00E62708" w:rsidRPr="00745179" w:rsidRDefault="00E62708" w:rsidP="00E62708">
            <w:pPr>
              <w:spacing w:after="0" w:line="240" w:lineRule="auto"/>
              <w:rPr>
                <w:rFonts w:ascii="Times New Roman" w:hAnsi="Times New Roman" w:cs="Times New Roman"/>
                <w:color w:val="000000" w:themeColor="text1"/>
              </w:rPr>
            </w:pPr>
            <w:r w:rsidRPr="00745179">
              <w:rPr>
                <w:rFonts w:ascii="Times New Roman" w:hAnsi="Times New Roman" w:cs="Times New Roman"/>
                <w:color w:val="000000" w:themeColor="text1"/>
              </w:rPr>
              <w:t>51</w:t>
            </w:r>
          </w:p>
        </w:tc>
        <w:tc>
          <w:tcPr>
            <w:tcW w:w="377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7C8CDF5F" w14:textId="77777777" w:rsidR="00E62708" w:rsidRPr="00745179" w:rsidRDefault="00E62708" w:rsidP="00E62708">
            <w:pPr>
              <w:spacing w:after="0" w:line="240" w:lineRule="auto"/>
              <w:rPr>
                <w:rFonts w:ascii="Times New Roman" w:hAnsi="Times New Roman" w:cs="Times New Roman"/>
                <w:color w:val="000000" w:themeColor="text1"/>
              </w:rPr>
            </w:pPr>
            <w:r w:rsidRPr="00745179">
              <w:rPr>
                <w:rFonts w:ascii="Times New Roman" w:hAnsi="Times New Roman" w:cs="Times New Roman"/>
                <w:color w:val="000000" w:themeColor="text1"/>
              </w:rPr>
              <w:t xml:space="preserve">Proszek do prania kolorów i białego o pojemności nie mniejszej niż 275g, skuteczny w zimnej wodzie. Musi zawierać w składzie </w:t>
            </w:r>
            <w:proofErr w:type="spellStart"/>
            <w:r w:rsidRPr="00745179">
              <w:rPr>
                <w:rFonts w:ascii="Times New Roman" w:hAnsi="Times New Roman" w:cs="Times New Roman"/>
                <w:color w:val="000000" w:themeColor="text1"/>
              </w:rPr>
              <w:t>fosfoniany</w:t>
            </w:r>
            <w:proofErr w:type="spellEnd"/>
            <w:r w:rsidRPr="00745179">
              <w:rPr>
                <w:rFonts w:ascii="Times New Roman" w:hAnsi="Times New Roman" w:cs="Times New Roman"/>
                <w:color w:val="000000" w:themeColor="text1"/>
              </w:rPr>
              <w:t xml:space="preserve">, </w:t>
            </w:r>
            <w:proofErr w:type="spellStart"/>
            <w:r w:rsidRPr="00745179">
              <w:rPr>
                <w:rFonts w:ascii="Times New Roman" w:hAnsi="Times New Roman" w:cs="Times New Roman"/>
                <w:color w:val="000000" w:themeColor="text1"/>
              </w:rPr>
              <w:t>polikarboksylany</w:t>
            </w:r>
            <w:proofErr w:type="spellEnd"/>
            <w:r w:rsidRPr="00745179">
              <w:rPr>
                <w:rFonts w:ascii="Times New Roman" w:hAnsi="Times New Roman" w:cs="Times New Roman"/>
                <w:color w:val="000000" w:themeColor="text1"/>
              </w:rPr>
              <w:t xml:space="preserve">, zeolity, enzymy. </w:t>
            </w:r>
            <w:proofErr w:type="spellStart"/>
            <w:r w:rsidRPr="00745179">
              <w:rPr>
                <w:rFonts w:ascii="Times New Roman" w:hAnsi="Times New Roman" w:cs="Times New Roman"/>
                <w:color w:val="000000" w:themeColor="text1"/>
              </w:rPr>
              <w:t>pH</w:t>
            </w:r>
            <w:proofErr w:type="spellEnd"/>
            <w:r w:rsidRPr="00745179">
              <w:rPr>
                <w:rFonts w:ascii="Times New Roman" w:hAnsi="Times New Roman" w:cs="Times New Roman"/>
                <w:color w:val="000000" w:themeColor="text1"/>
              </w:rPr>
              <w:t xml:space="preserve"> produktu 9,5-10.</w:t>
            </w:r>
          </w:p>
        </w:tc>
        <w:tc>
          <w:tcPr>
            <w:tcW w:w="56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43622DF5" w14:textId="77777777" w:rsidR="00E62708" w:rsidRPr="00745179" w:rsidRDefault="00E62708" w:rsidP="00E62708">
            <w:pPr>
              <w:spacing w:after="0" w:line="240" w:lineRule="auto"/>
              <w:rPr>
                <w:rFonts w:ascii="Times New Roman" w:hAnsi="Times New Roman" w:cs="Times New Roman"/>
                <w:color w:val="000000" w:themeColor="text1"/>
              </w:rPr>
            </w:pPr>
            <w:r w:rsidRPr="00745179">
              <w:rPr>
                <w:rFonts w:ascii="Times New Roman" w:hAnsi="Times New Roman" w:cs="Times New Roman"/>
                <w:color w:val="000000" w:themeColor="text1"/>
              </w:rPr>
              <w:t>szt.</w:t>
            </w:r>
          </w:p>
        </w:tc>
        <w:tc>
          <w:tcPr>
            <w:tcW w:w="47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2889DFF4" w14:textId="77777777" w:rsidR="00E62708" w:rsidRPr="00745179" w:rsidRDefault="00E62708" w:rsidP="00E62708">
            <w:pPr>
              <w:spacing w:after="0" w:line="240" w:lineRule="auto"/>
              <w:rPr>
                <w:rFonts w:ascii="Times New Roman" w:hAnsi="Times New Roman" w:cs="Times New Roman"/>
                <w:color w:val="000000" w:themeColor="text1"/>
              </w:rPr>
            </w:pPr>
            <w:r w:rsidRPr="00745179">
              <w:rPr>
                <w:rFonts w:ascii="Times New Roman" w:hAnsi="Times New Roman" w:cs="Times New Roman"/>
                <w:color w:val="000000" w:themeColor="text1"/>
              </w:rPr>
              <w:t>150</w:t>
            </w: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14:paraId="4C616636" w14:textId="77777777" w:rsidR="00E62708" w:rsidRPr="00745179" w:rsidRDefault="00E62708" w:rsidP="00E62708">
            <w:pPr>
              <w:spacing w:after="0" w:line="240" w:lineRule="auto"/>
              <w:rPr>
                <w:rFonts w:ascii="Times New Roman" w:hAnsi="Times New Roman" w:cs="Times New Roman"/>
                <w:color w:val="000000" w:themeColor="text1"/>
              </w:rPr>
            </w:pPr>
          </w:p>
        </w:tc>
        <w:tc>
          <w:tcPr>
            <w:tcW w:w="42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4F9B05E6" w14:textId="77777777" w:rsidR="00E62708" w:rsidRPr="00745179" w:rsidRDefault="00E62708" w:rsidP="00E62708">
            <w:pPr>
              <w:spacing w:after="0" w:line="240" w:lineRule="auto"/>
              <w:rPr>
                <w:rFonts w:ascii="Times New Roman" w:hAnsi="Times New Roman" w:cs="Times New Roman"/>
                <w:color w:val="000000" w:themeColor="text1"/>
              </w:rPr>
            </w:pPr>
            <w:r w:rsidRPr="00745179">
              <w:rPr>
                <w:rFonts w:ascii="Times New Roman" w:hAnsi="Times New Roman" w:cs="Times New Roman"/>
                <w:color w:val="000000" w:themeColor="text1"/>
              </w:rPr>
              <w:t>23%</w:t>
            </w: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14:paraId="093E320F" w14:textId="77777777" w:rsidR="00E62708" w:rsidRPr="00745179" w:rsidRDefault="00E62708" w:rsidP="00E62708">
            <w:pPr>
              <w:spacing w:after="0" w:line="240" w:lineRule="auto"/>
              <w:rPr>
                <w:rFonts w:ascii="Times New Roman" w:hAnsi="Times New Roman" w:cs="Times New Roman"/>
                <w:color w:val="000000" w:themeColor="text1"/>
              </w:rPr>
            </w:pPr>
          </w:p>
        </w:tc>
        <w:tc>
          <w:tcPr>
            <w:tcW w:w="85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14:paraId="32131356" w14:textId="77777777" w:rsidR="00E62708" w:rsidRPr="00745179" w:rsidRDefault="00E62708" w:rsidP="00E62708">
            <w:pPr>
              <w:spacing w:after="0" w:line="240" w:lineRule="auto"/>
              <w:rPr>
                <w:rFonts w:ascii="Times New Roman" w:hAnsi="Times New Roman" w:cs="Times New Roman"/>
                <w:color w:val="000000" w:themeColor="text1"/>
              </w:rPr>
            </w:pP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20D99253" w14:textId="77777777" w:rsidR="00E62708" w:rsidRPr="00745179" w:rsidRDefault="00E62708" w:rsidP="00E62708">
            <w:pPr>
              <w:spacing w:after="0" w:line="240" w:lineRule="auto"/>
              <w:rPr>
                <w:rFonts w:ascii="Times New Roman" w:hAnsi="Times New Roman" w:cs="Times New Roman"/>
                <w:color w:val="000000" w:themeColor="text1"/>
              </w:rPr>
            </w:pPr>
          </w:p>
        </w:tc>
      </w:tr>
      <w:tr w:rsidR="00E62708" w:rsidRPr="00745179" w14:paraId="47564131" w14:textId="77777777" w:rsidTr="00903EEA">
        <w:trPr>
          <w:trHeight w:val="300"/>
        </w:trPr>
        <w:tc>
          <w:tcPr>
            <w:tcW w:w="42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0C54DA47" w14:textId="77777777" w:rsidR="00E62708" w:rsidRPr="00745179" w:rsidRDefault="00E62708" w:rsidP="00E62708">
            <w:pPr>
              <w:spacing w:after="0" w:line="240" w:lineRule="auto"/>
              <w:rPr>
                <w:rFonts w:ascii="Times New Roman" w:hAnsi="Times New Roman" w:cs="Times New Roman"/>
                <w:color w:val="000000" w:themeColor="text1"/>
              </w:rPr>
            </w:pPr>
            <w:r w:rsidRPr="00745179">
              <w:rPr>
                <w:rFonts w:ascii="Times New Roman" w:hAnsi="Times New Roman" w:cs="Times New Roman"/>
                <w:color w:val="000000" w:themeColor="text1"/>
              </w:rPr>
              <w:lastRenderedPageBreak/>
              <w:t>52</w:t>
            </w:r>
          </w:p>
        </w:tc>
        <w:tc>
          <w:tcPr>
            <w:tcW w:w="377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2E4697F5" w14:textId="77777777" w:rsidR="00E62708" w:rsidRPr="00745179" w:rsidRDefault="00E62708" w:rsidP="00E62708">
            <w:pPr>
              <w:spacing w:after="0" w:line="240" w:lineRule="auto"/>
              <w:rPr>
                <w:rFonts w:ascii="Times New Roman" w:hAnsi="Times New Roman" w:cs="Times New Roman"/>
                <w:color w:val="000000" w:themeColor="text1"/>
              </w:rPr>
            </w:pPr>
            <w:r w:rsidRPr="00745179">
              <w:rPr>
                <w:rFonts w:ascii="Times New Roman" w:hAnsi="Times New Roman" w:cs="Times New Roman"/>
                <w:color w:val="000000" w:themeColor="text1"/>
              </w:rPr>
              <w:t xml:space="preserve">Proszek do prania dywanów </w:t>
            </w:r>
            <w:proofErr w:type="spellStart"/>
            <w:r w:rsidRPr="00745179">
              <w:rPr>
                <w:rFonts w:ascii="Times New Roman" w:hAnsi="Times New Roman" w:cs="Times New Roman"/>
                <w:color w:val="000000" w:themeColor="text1"/>
              </w:rPr>
              <w:t>niskopieniący</w:t>
            </w:r>
            <w:proofErr w:type="spellEnd"/>
            <w:r w:rsidRPr="00745179">
              <w:rPr>
                <w:rFonts w:ascii="Times New Roman" w:hAnsi="Times New Roman" w:cs="Times New Roman"/>
                <w:color w:val="000000" w:themeColor="text1"/>
              </w:rPr>
              <w:t xml:space="preserve">, </w:t>
            </w:r>
            <w:proofErr w:type="spellStart"/>
            <w:r w:rsidRPr="00745179">
              <w:rPr>
                <w:rFonts w:ascii="Times New Roman" w:hAnsi="Times New Roman" w:cs="Times New Roman"/>
                <w:color w:val="000000" w:themeColor="text1"/>
              </w:rPr>
              <w:t>pH</w:t>
            </w:r>
            <w:proofErr w:type="spellEnd"/>
            <w:r w:rsidRPr="00745179">
              <w:rPr>
                <w:rFonts w:ascii="Times New Roman" w:hAnsi="Times New Roman" w:cs="Times New Roman"/>
                <w:color w:val="000000" w:themeColor="text1"/>
              </w:rPr>
              <w:t xml:space="preserve"> 7 - 9, opakowanie nie mniejsze niż 10 kg.</w:t>
            </w:r>
          </w:p>
        </w:tc>
        <w:tc>
          <w:tcPr>
            <w:tcW w:w="56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65405463" w14:textId="77777777" w:rsidR="00E62708" w:rsidRPr="00745179" w:rsidRDefault="00E62708" w:rsidP="00E62708">
            <w:pPr>
              <w:spacing w:after="0" w:line="240" w:lineRule="auto"/>
              <w:rPr>
                <w:rFonts w:ascii="Times New Roman" w:hAnsi="Times New Roman" w:cs="Times New Roman"/>
                <w:color w:val="000000" w:themeColor="text1"/>
              </w:rPr>
            </w:pPr>
            <w:r w:rsidRPr="00745179">
              <w:rPr>
                <w:rFonts w:ascii="Times New Roman" w:hAnsi="Times New Roman" w:cs="Times New Roman"/>
                <w:color w:val="000000" w:themeColor="text1"/>
              </w:rPr>
              <w:t>szt.</w:t>
            </w:r>
          </w:p>
        </w:tc>
        <w:tc>
          <w:tcPr>
            <w:tcW w:w="47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6FF2579E" w14:textId="77777777" w:rsidR="00E62708" w:rsidRPr="00745179" w:rsidRDefault="00E62708" w:rsidP="00E62708">
            <w:pPr>
              <w:spacing w:after="0" w:line="240" w:lineRule="auto"/>
              <w:rPr>
                <w:rFonts w:ascii="Times New Roman" w:hAnsi="Times New Roman" w:cs="Times New Roman"/>
                <w:color w:val="000000" w:themeColor="text1"/>
              </w:rPr>
            </w:pPr>
            <w:r w:rsidRPr="00745179">
              <w:rPr>
                <w:rFonts w:ascii="Times New Roman" w:hAnsi="Times New Roman" w:cs="Times New Roman"/>
                <w:color w:val="000000" w:themeColor="text1"/>
              </w:rPr>
              <w:t>20</w:t>
            </w: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14:paraId="3F1839B1" w14:textId="77777777" w:rsidR="00E62708" w:rsidRPr="00745179" w:rsidRDefault="00E62708" w:rsidP="00E62708">
            <w:pPr>
              <w:spacing w:after="0" w:line="240" w:lineRule="auto"/>
              <w:rPr>
                <w:rFonts w:ascii="Times New Roman" w:hAnsi="Times New Roman" w:cs="Times New Roman"/>
                <w:color w:val="000000" w:themeColor="text1"/>
              </w:rPr>
            </w:pPr>
          </w:p>
        </w:tc>
        <w:tc>
          <w:tcPr>
            <w:tcW w:w="42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1F6A075B" w14:textId="77777777" w:rsidR="00E62708" w:rsidRPr="00745179" w:rsidRDefault="00E62708" w:rsidP="00E62708">
            <w:pPr>
              <w:spacing w:after="0" w:line="240" w:lineRule="auto"/>
              <w:rPr>
                <w:rFonts w:ascii="Times New Roman" w:hAnsi="Times New Roman" w:cs="Times New Roman"/>
                <w:color w:val="000000" w:themeColor="text1"/>
              </w:rPr>
            </w:pPr>
            <w:r w:rsidRPr="00745179">
              <w:rPr>
                <w:rFonts w:ascii="Times New Roman" w:hAnsi="Times New Roman" w:cs="Times New Roman"/>
                <w:color w:val="000000" w:themeColor="text1"/>
              </w:rPr>
              <w:t>23%</w:t>
            </w: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14:paraId="41A8EF8C" w14:textId="77777777" w:rsidR="00E62708" w:rsidRPr="00745179" w:rsidRDefault="00E62708" w:rsidP="00E62708">
            <w:pPr>
              <w:spacing w:after="0" w:line="240" w:lineRule="auto"/>
              <w:rPr>
                <w:rFonts w:ascii="Times New Roman" w:hAnsi="Times New Roman" w:cs="Times New Roman"/>
                <w:color w:val="000000" w:themeColor="text1"/>
              </w:rPr>
            </w:pPr>
          </w:p>
        </w:tc>
        <w:tc>
          <w:tcPr>
            <w:tcW w:w="85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14:paraId="08FA9E43" w14:textId="77777777" w:rsidR="00E62708" w:rsidRPr="00745179" w:rsidRDefault="00E62708" w:rsidP="00E62708">
            <w:pPr>
              <w:spacing w:after="0" w:line="240" w:lineRule="auto"/>
              <w:rPr>
                <w:rFonts w:ascii="Times New Roman" w:hAnsi="Times New Roman" w:cs="Times New Roman"/>
                <w:color w:val="000000" w:themeColor="text1"/>
              </w:rPr>
            </w:pP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11961FFF" w14:textId="77777777" w:rsidR="00E62708" w:rsidRPr="00745179" w:rsidRDefault="00E62708" w:rsidP="00E62708">
            <w:pPr>
              <w:spacing w:after="0" w:line="240" w:lineRule="auto"/>
              <w:rPr>
                <w:rFonts w:ascii="Times New Roman" w:hAnsi="Times New Roman" w:cs="Times New Roman"/>
                <w:color w:val="000000" w:themeColor="text1"/>
              </w:rPr>
            </w:pPr>
          </w:p>
        </w:tc>
      </w:tr>
      <w:tr w:rsidR="00E62708" w:rsidRPr="00745179" w14:paraId="38387CD0" w14:textId="77777777" w:rsidTr="00903EEA">
        <w:trPr>
          <w:trHeight w:val="300"/>
        </w:trPr>
        <w:tc>
          <w:tcPr>
            <w:tcW w:w="42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530FE08C" w14:textId="77777777" w:rsidR="00E62708" w:rsidRPr="00745179" w:rsidRDefault="00E62708" w:rsidP="00E62708">
            <w:pPr>
              <w:spacing w:after="0" w:line="240" w:lineRule="auto"/>
              <w:rPr>
                <w:rFonts w:ascii="Times New Roman" w:hAnsi="Times New Roman" w:cs="Times New Roman"/>
                <w:color w:val="000000" w:themeColor="text1"/>
              </w:rPr>
            </w:pPr>
            <w:r w:rsidRPr="00745179">
              <w:rPr>
                <w:rFonts w:ascii="Times New Roman" w:hAnsi="Times New Roman" w:cs="Times New Roman"/>
                <w:color w:val="000000" w:themeColor="text1"/>
              </w:rPr>
              <w:t>53</w:t>
            </w:r>
          </w:p>
        </w:tc>
        <w:tc>
          <w:tcPr>
            <w:tcW w:w="377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23263C58" w14:textId="77777777" w:rsidR="00E62708" w:rsidRPr="00745179" w:rsidRDefault="00E62708" w:rsidP="00E62708">
            <w:pPr>
              <w:spacing w:after="0" w:line="240" w:lineRule="auto"/>
              <w:rPr>
                <w:rFonts w:ascii="Times New Roman" w:hAnsi="Times New Roman" w:cs="Times New Roman"/>
                <w:color w:val="000000" w:themeColor="text1"/>
              </w:rPr>
            </w:pPr>
            <w:r w:rsidRPr="00745179">
              <w:rPr>
                <w:rFonts w:ascii="Times New Roman" w:hAnsi="Times New Roman" w:cs="Times New Roman"/>
                <w:color w:val="000000" w:themeColor="text1"/>
              </w:rPr>
              <w:t>Proszek do szorowania, przeznaczony do czyszczenia trudnych zabrudzeń na  powierzchniach emaliowanych i chromowanych (w łazience i kuchni). Musi nadawać połysk i pozostawiać przyjemny, świeży zapach. Skład: węglan sodu ≥1-&lt;5%. Pojemność nie mniej niż 450g.</w:t>
            </w:r>
          </w:p>
        </w:tc>
        <w:tc>
          <w:tcPr>
            <w:tcW w:w="56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0CE5BB83" w14:textId="77777777" w:rsidR="00E62708" w:rsidRPr="00745179" w:rsidRDefault="00E62708" w:rsidP="00E62708">
            <w:pPr>
              <w:spacing w:after="0" w:line="240" w:lineRule="auto"/>
              <w:rPr>
                <w:rFonts w:ascii="Times New Roman" w:hAnsi="Times New Roman" w:cs="Times New Roman"/>
                <w:color w:val="000000" w:themeColor="text1"/>
              </w:rPr>
            </w:pPr>
            <w:r w:rsidRPr="00745179">
              <w:rPr>
                <w:rFonts w:ascii="Times New Roman" w:hAnsi="Times New Roman" w:cs="Times New Roman"/>
                <w:color w:val="000000" w:themeColor="text1"/>
              </w:rPr>
              <w:t>szt.</w:t>
            </w:r>
          </w:p>
        </w:tc>
        <w:tc>
          <w:tcPr>
            <w:tcW w:w="47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64574543" w14:textId="77777777" w:rsidR="00E62708" w:rsidRPr="00745179" w:rsidRDefault="00E62708" w:rsidP="00E62708">
            <w:pPr>
              <w:spacing w:after="0" w:line="240" w:lineRule="auto"/>
              <w:rPr>
                <w:rFonts w:ascii="Times New Roman" w:hAnsi="Times New Roman" w:cs="Times New Roman"/>
                <w:color w:val="000000" w:themeColor="text1"/>
              </w:rPr>
            </w:pPr>
            <w:r w:rsidRPr="00745179">
              <w:rPr>
                <w:rFonts w:ascii="Times New Roman" w:hAnsi="Times New Roman" w:cs="Times New Roman"/>
                <w:color w:val="000000" w:themeColor="text1"/>
              </w:rPr>
              <w:t>250</w:t>
            </w: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14:paraId="03090FC8" w14:textId="77777777" w:rsidR="00E62708" w:rsidRPr="00745179" w:rsidRDefault="00E62708" w:rsidP="00E62708">
            <w:pPr>
              <w:spacing w:after="0" w:line="240" w:lineRule="auto"/>
              <w:rPr>
                <w:rFonts w:ascii="Times New Roman" w:hAnsi="Times New Roman" w:cs="Times New Roman"/>
                <w:color w:val="000000" w:themeColor="text1"/>
              </w:rPr>
            </w:pPr>
          </w:p>
        </w:tc>
        <w:tc>
          <w:tcPr>
            <w:tcW w:w="42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0DAF297A" w14:textId="77777777" w:rsidR="00E62708" w:rsidRPr="00745179" w:rsidRDefault="00E62708" w:rsidP="00E62708">
            <w:pPr>
              <w:spacing w:after="0" w:line="240" w:lineRule="auto"/>
              <w:rPr>
                <w:rFonts w:ascii="Times New Roman" w:hAnsi="Times New Roman" w:cs="Times New Roman"/>
                <w:color w:val="000000" w:themeColor="text1"/>
              </w:rPr>
            </w:pPr>
            <w:r w:rsidRPr="00745179">
              <w:rPr>
                <w:rFonts w:ascii="Times New Roman" w:hAnsi="Times New Roman" w:cs="Times New Roman"/>
                <w:color w:val="000000" w:themeColor="text1"/>
              </w:rPr>
              <w:t>23%</w:t>
            </w: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14:paraId="13D6DB2F" w14:textId="77777777" w:rsidR="00E62708" w:rsidRPr="00745179" w:rsidRDefault="00E62708" w:rsidP="00E62708">
            <w:pPr>
              <w:spacing w:after="0" w:line="240" w:lineRule="auto"/>
              <w:rPr>
                <w:rFonts w:ascii="Times New Roman" w:hAnsi="Times New Roman" w:cs="Times New Roman"/>
                <w:color w:val="000000" w:themeColor="text1"/>
              </w:rPr>
            </w:pPr>
          </w:p>
        </w:tc>
        <w:tc>
          <w:tcPr>
            <w:tcW w:w="85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14:paraId="34A3447C" w14:textId="77777777" w:rsidR="00E62708" w:rsidRPr="00745179" w:rsidRDefault="00E62708" w:rsidP="00E62708">
            <w:pPr>
              <w:spacing w:after="0" w:line="240" w:lineRule="auto"/>
              <w:rPr>
                <w:rFonts w:ascii="Times New Roman" w:hAnsi="Times New Roman" w:cs="Times New Roman"/>
                <w:color w:val="000000" w:themeColor="text1"/>
              </w:rPr>
            </w:pP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76871B8A" w14:textId="77777777" w:rsidR="00E62708" w:rsidRPr="00745179" w:rsidRDefault="00E62708" w:rsidP="00E62708">
            <w:pPr>
              <w:spacing w:after="0" w:line="240" w:lineRule="auto"/>
              <w:rPr>
                <w:rFonts w:ascii="Times New Roman" w:hAnsi="Times New Roman" w:cs="Times New Roman"/>
                <w:color w:val="000000" w:themeColor="text1"/>
              </w:rPr>
            </w:pPr>
          </w:p>
        </w:tc>
      </w:tr>
      <w:tr w:rsidR="00E62708" w:rsidRPr="00745179" w14:paraId="675D0DA3" w14:textId="77777777" w:rsidTr="00903EEA">
        <w:trPr>
          <w:trHeight w:val="570"/>
        </w:trPr>
        <w:tc>
          <w:tcPr>
            <w:tcW w:w="42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6A18FED1" w14:textId="77777777" w:rsidR="00E62708" w:rsidRPr="00745179" w:rsidRDefault="00E62708" w:rsidP="00E62708">
            <w:pPr>
              <w:spacing w:after="0" w:line="240" w:lineRule="auto"/>
              <w:rPr>
                <w:rFonts w:ascii="Times New Roman" w:hAnsi="Times New Roman" w:cs="Times New Roman"/>
                <w:color w:val="000000" w:themeColor="text1"/>
              </w:rPr>
            </w:pPr>
            <w:r w:rsidRPr="00745179">
              <w:rPr>
                <w:rFonts w:ascii="Times New Roman" w:hAnsi="Times New Roman" w:cs="Times New Roman"/>
                <w:color w:val="000000" w:themeColor="text1"/>
              </w:rPr>
              <w:t>54</w:t>
            </w:r>
          </w:p>
        </w:tc>
        <w:tc>
          <w:tcPr>
            <w:tcW w:w="377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5BF48E29" w14:textId="77777777" w:rsidR="00E62708" w:rsidRPr="00745179" w:rsidRDefault="00E62708" w:rsidP="00E62708">
            <w:pPr>
              <w:spacing w:after="0" w:line="240" w:lineRule="auto"/>
              <w:rPr>
                <w:rFonts w:ascii="Times New Roman" w:hAnsi="Times New Roman" w:cs="Times New Roman"/>
                <w:color w:val="000000" w:themeColor="text1"/>
              </w:rPr>
            </w:pPr>
            <w:r w:rsidRPr="00745179">
              <w:rPr>
                <w:rFonts w:ascii="Times New Roman" w:hAnsi="Times New Roman" w:cs="Times New Roman"/>
                <w:color w:val="000000" w:themeColor="text1"/>
              </w:rPr>
              <w:t>Ręczniki składane typu ZZ, koloru białego, makulatura, 2-warstwowe, gram. 2X20g/m2 (+/-1g), rozmiar listka 22x22cm (+/- 5%), niepylące, bezzapachowe, ilość listków min. 150Szt, opakowanie jednostkowe 1 karton = 3000 szt. listków</w:t>
            </w:r>
          </w:p>
        </w:tc>
        <w:tc>
          <w:tcPr>
            <w:tcW w:w="56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4FFEACDC" w14:textId="77777777" w:rsidR="00E62708" w:rsidRPr="00745179" w:rsidRDefault="00E62708" w:rsidP="00E62708">
            <w:pPr>
              <w:spacing w:after="0" w:line="240" w:lineRule="auto"/>
              <w:rPr>
                <w:rFonts w:ascii="Times New Roman" w:hAnsi="Times New Roman" w:cs="Times New Roman"/>
                <w:color w:val="000000" w:themeColor="text1"/>
              </w:rPr>
            </w:pPr>
            <w:r w:rsidRPr="00745179">
              <w:rPr>
                <w:rFonts w:ascii="Times New Roman" w:hAnsi="Times New Roman" w:cs="Times New Roman"/>
                <w:color w:val="000000" w:themeColor="text1"/>
              </w:rPr>
              <w:t>kart.</w:t>
            </w:r>
          </w:p>
        </w:tc>
        <w:tc>
          <w:tcPr>
            <w:tcW w:w="47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783A5853" w14:textId="77777777" w:rsidR="00E62708" w:rsidRPr="00745179" w:rsidRDefault="00E62708" w:rsidP="00E62708">
            <w:pPr>
              <w:spacing w:after="0" w:line="240" w:lineRule="auto"/>
              <w:rPr>
                <w:rFonts w:ascii="Times New Roman" w:hAnsi="Times New Roman" w:cs="Times New Roman"/>
                <w:color w:val="000000" w:themeColor="text1"/>
              </w:rPr>
            </w:pPr>
            <w:r w:rsidRPr="00745179">
              <w:rPr>
                <w:rFonts w:ascii="Times New Roman" w:hAnsi="Times New Roman" w:cs="Times New Roman"/>
                <w:color w:val="000000" w:themeColor="text1"/>
              </w:rPr>
              <w:t>450</w:t>
            </w: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14:paraId="715B5146" w14:textId="77777777" w:rsidR="00E62708" w:rsidRPr="00745179" w:rsidRDefault="00E62708" w:rsidP="00E62708">
            <w:pPr>
              <w:spacing w:after="0" w:line="240" w:lineRule="auto"/>
              <w:rPr>
                <w:rFonts w:ascii="Times New Roman" w:hAnsi="Times New Roman" w:cs="Times New Roman"/>
                <w:color w:val="000000" w:themeColor="text1"/>
              </w:rPr>
            </w:pPr>
          </w:p>
        </w:tc>
        <w:tc>
          <w:tcPr>
            <w:tcW w:w="42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5749E4A3" w14:textId="77777777" w:rsidR="00E62708" w:rsidRPr="00745179" w:rsidRDefault="00E62708" w:rsidP="00E62708">
            <w:pPr>
              <w:spacing w:after="0" w:line="240" w:lineRule="auto"/>
              <w:rPr>
                <w:rFonts w:ascii="Times New Roman" w:hAnsi="Times New Roman" w:cs="Times New Roman"/>
                <w:color w:val="000000" w:themeColor="text1"/>
              </w:rPr>
            </w:pPr>
            <w:r w:rsidRPr="00745179">
              <w:rPr>
                <w:rFonts w:ascii="Times New Roman" w:hAnsi="Times New Roman" w:cs="Times New Roman"/>
                <w:color w:val="000000" w:themeColor="text1"/>
              </w:rPr>
              <w:t>23%</w:t>
            </w: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14:paraId="48D524F2" w14:textId="77777777" w:rsidR="00E62708" w:rsidRPr="00745179" w:rsidRDefault="00E62708" w:rsidP="00E62708">
            <w:pPr>
              <w:spacing w:after="0" w:line="240" w:lineRule="auto"/>
              <w:rPr>
                <w:rFonts w:ascii="Times New Roman" w:hAnsi="Times New Roman" w:cs="Times New Roman"/>
                <w:color w:val="000000" w:themeColor="text1"/>
              </w:rPr>
            </w:pPr>
          </w:p>
        </w:tc>
        <w:tc>
          <w:tcPr>
            <w:tcW w:w="85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14:paraId="33F728B0" w14:textId="77777777" w:rsidR="00E62708" w:rsidRPr="00745179" w:rsidRDefault="00E62708" w:rsidP="00E62708">
            <w:pPr>
              <w:spacing w:after="0" w:line="240" w:lineRule="auto"/>
              <w:rPr>
                <w:rFonts w:ascii="Times New Roman" w:hAnsi="Times New Roman" w:cs="Times New Roman"/>
                <w:color w:val="000000" w:themeColor="text1"/>
              </w:rPr>
            </w:pP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2BE0BA6F" w14:textId="77777777" w:rsidR="00E62708" w:rsidRPr="00745179" w:rsidRDefault="00E62708" w:rsidP="00E62708">
            <w:pPr>
              <w:spacing w:after="0" w:line="240" w:lineRule="auto"/>
              <w:rPr>
                <w:rFonts w:ascii="Times New Roman" w:hAnsi="Times New Roman" w:cs="Times New Roman"/>
                <w:color w:val="000000" w:themeColor="text1"/>
              </w:rPr>
            </w:pPr>
          </w:p>
        </w:tc>
      </w:tr>
      <w:tr w:rsidR="00E62708" w:rsidRPr="00745179" w14:paraId="08E7E2DF" w14:textId="77777777" w:rsidTr="00903EEA">
        <w:trPr>
          <w:trHeight w:val="300"/>
        </w:trPr>
        <w:tc>
          <w:tcPr>
            <w:tcW w:w="42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77E113D5" w14:textId="77777777" w:rsidR="00E62708" w:rsidRPr="00745179" w:rsidRDefault="00E62708" w:rsidP="00E62708">
            <w:pPr>
              <w:spacing w:after="0" w:line="240" w:lineRule="auto"/>
              <w:rPr>
                <w:rFonts w:ascii="Times New Roman" w:hAnsi="Times New Roman" w:cs="Times New Roman"/>
                <w:color w:val="000000" w:themeColor="text1"/>
              </w:rPr>
            </w:pPr>
            <w:r w:rsidRPr="00745179">
              <w:rPr>
                <w:rFonts w:ascii="Times New Roman" w:hAnsi="Times New Roman" w:cs="Times New Roman"/>
                <w:color w:val="000000" w:themeColor="text1"/>
              </w:rPr>
              <w:t>55</w:t>
            </w:r>
          </w:p>
        </w:tc>
        <w:tc>
          <w:tcPr>
            <w:tcW w:w="377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10C2C89E" w14:textId="77777777" w:rsidR="00E62708" w:rsidRPr="00745179" w:rsidRDefault="00E62708" w:rsidP="00E62708">
            <w:pPr>
              <w:spacing w:after="0" w:line="240" w:lineRule="auto"/>
              <w:rPr>
                <w:rFonts w:ascii="Times New Roman" w:hAnsi="Times New Roman" w:cs="Times New Roman"/>
                <w:color w:val="000000" w:themeColor="text1"/>
              </w:rPr>
            </w:pPr>
            <w:r w:rsidRPr="00745179">
              <w:rPr>
                <w:rFonts w:ascii="Times New Roman" w:hAnsi="Times New Roman" w:cs="Times New Roman"/>
                <w:color w:val="000000" w:themeColor="text1"/>
              </w:rPr>
              <w:t>Rękawiczki gospodarcze gumowe  "L"</w:t>
            </w:r>
          </w:p>
        </w:tc>
        <w:tc>
          <w:tcPr>
            <w:tcW w:w="56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1B972127" w14:textId="77777777" w:rsidR="00E62708" w:rsidRPr="00745179" w:rsidRDefault="00E62708" w:rsidP="00E62708">
            <w:pPr>
              <w:spacing w:after="0" w:line="240" w:lineRule="auto"/>
              <w:rPr>
                <w:rFonts w:ascii="Times New Roman" w:hAnsi="Times New Roman" w:cs="Times New Roman"/>
                <w:color w:val="000000" w:themeColor="text1"/>
              </w:rPr>
            </w:pPr>
            <w:r w:rsidRPr="00745179">
              <w:rPr>
                <w:rFonts w:ascii="Times New Roman" w:hAnsi="Times New Roman" w:cs="Times New Roman"/>
                <w:color w:val="000000" w:themeColor="text1"/>
              </w:rPr>
              <w:t>para</w:t>
            </w:r>
          </w:p>
        </w:tc>
        <w:tc>
          <w:tcPr>
            <w:tcW w:w="47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0FDFA126" w14:textId="77777777" w:rsidR="00E62708" w:rsidRPr="00745179" w:rsidRDefault="00E62708" w:rsidP="00E62708">
            <w:pPr>
              <w:spacing w:after="0" w:line="240" w:lineRule="auto"/>
              <w:rPr>
                <w:rFonts w:ascii="Times New Roman" w:hAnsi="Times New Roman" w:cs="Times New Roman"/>
                <w:color w:val="000000" w:themeColor="text1"/>
              </w:rPr>
            </w:pPr>
            <w:r w:rsidRPr="00745179">
              <w:rPr>
                <w:rFonts w:ascii="Times New Roman" w:hAnsi="Times New Roman" w:cs="Times New Roman"/>
                <w:color w:val="000000" w:themeColor="text1"/>
              </w:rPr>
              <w:t>300</w:t>
            </w: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14:paraId="1135E954" w14:textId="77777777" w:rsidR="00E62708" w:rsidRPr="00745179" w:rsidRDefault="00E62708" w:rsidP="00E62708">
            <w:pPr>
              <w:spacing w:after="0" w:line="240" w:lineRule="auto"/>
              <w:rPr>
                <w:rFonts w:ascii="Times New Roman" w:hAnsi="Times New Roman" w:cs="Times New Roman"/>
                <w:color w:val="000000" w:themeColor="text1"/>
              </w:rPr>
            </w:pPr>
          </w:p>
        </w:tc>
        <w:tc>
          <w:tcPr>
            <w:tcW w:w="42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5C44E9AC" w14:textId="77777777" w:rsidR="00E62708" w:rsidRPr="00745179" w:rsidRDefault="00E62708" w:rsidP="00E62708">
            <w:pPr>
              <w:spacing w:after="0" w:line="240" w:lineRule="auto"/>
              <w:rPr>
                <w:rFonts w:ascii="Times New Roman" w:hAnsi="Times New Roman" w:cs="Times New Roman"/>
                <w:color w:val="000000" w:themeColor="text1"/>
              </w:rPr>
            </w:pPr>
            <w:r w:rsidRPr="00745179">
              <w:rPr>
                <w:rFonts w:ascii="Times New Roman" w:hAnsi="Times New Roman" w:cs="Times New Roman"/>
                <w:color w:val="000000" w:themeColor="text1"/>
              </w:rPr>
              <w:t>23%</w:t>
            </w: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14:paraId="5AC54120" w14:textId="77777777" w:rsidR="00E62708" w:rsidRPr="00745179" w:rsidRDefault="00E62708" w:rsidP="00E62708">
            <w:pPr>
              <w:spacing w:after="0" w:line="240" w:lineRule="auto"/>
              <w:rPr>
                <w:rFonts w:ascii="Times New Roman" w:hAnsi="Times New Roman" w:cs="Times New Roman"/>
                <w:color w:val="000000" w:themeColor="text1"/>
              </w:rPr>
            </w:pPr>
          </w:p>
        </w:tc>
        <w:tc>
          <w:tcPr>
            <w:tcW w:w="85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14:paraId="5C605A11" w14:textId="77777777" w:rsidR="00E62708" w:rsidRPr="00745179" w:rsidRDefault="00E62708" w:rsidP="00E62708">
            <w:pPr>
              <w:spacing w:after="0" w:line="240" w:lineRule="auto"/>
              <w:rPr>
                <w:rFonts w:ascii="Times New Roman" w:hAnsi="Times New Roman" w:cs="Times New Roman"/>
                <w:color w:val="000000" w:themeColor="text1"/>
              </w:rPr>
            </w:pP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776C1829" w14:textId="77777777" w:rsidR="00E62708" w:rsidRPr="00745179" w:rsidRDefault="00E62708" w:rsidP="00E62708">
            <w:pPr>
              <w:spacing w:after="0" w:line="240" w:lineRule="auto"/>
              <w:rPr>
                <w:rFonts w:ascii="Times New Roman" w:hAnsi="Times New Roman" w:cs="Times New Roman"/>
                <w:color w:val="000000" w:themeColor="text1"/>
              </w:rPr>
            </w:pPr>
          </w:p>
        </w:tc>
      </w:tr>
      <w:tr w:rsidR="00E62708" w:rsidRPr="00745179" w14:paraId="0AE57A91" w14:textId="77777777" w:rsidTr="00903EEA">
        <w:trPr>
          <w:trHeight w:val="300"/>
        </w:trPr>
        <w:tc>
          <w:tcPr>
            <w:tcW w:w="42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42F72FCC" w14:textId="77777777" w:rsidR="00E62708" w:rsidRPr="00745179" w:rsidRDefault="00E62708" w:rsidP="00E62708">
            <w:pPr>
              <w:spacing w:after="0" w:line="240" w:lineRule="auto"/>
              <w:rPr>
                <w:rFonts w:ascii="Times New Roman" w:hAnsi="Times New Roman" w:cs="Times New Roman"/>
                <w:color w:val="000000" w:themeColor="text1"/>
              </w:rPr>
            </w:pPr>
            <w:r w:rsidRPr="00745179">
              <w:rPr>
                <w:rFonts w:ascii="Times New Roman" w:hAnsi="Times New Roman" w:cs="Times New Roman"/>
                <w:color w:val="000000" w:themeColor="text1"/>
              </w:rPr>
              <w:t>56</w:t>
            </w:r>
          </w:p>
        </w:tc>
        <w:tc>
          <w:tcPr>
            <w:tcW w:w="377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1FF17416" w14:textId="77777777" w:rsidR="00E62708" w:rsidRPr="00745179" w:rsidRDefault="00E62708" w:rsidP="00E62708">
            <w:pPr>
              <w:spacing w:after="0" w:line="240" w:lineRule="auto"/>
              <w:rPr>
                <w:rFonts w:ascii="Times New Roman" w:hAnsi="Times New Roman" w:cs="Times New Roman"/>
                <w:color w:val="000000" w:themeColor="text1"/>
              </w:rPr>
            </w:pPr>
            <w:r w:rsidRPr="00745179">
              <w:rPr>
                <w:rFonts w:ascii="Times New Roman" w:hAnsi="Times New Roman" w:cs="Times New Roman"/>
                <w:color w:val="000000" w:themeColor="text1"/>
              </w:rPr>
              <w:t>Rękawiczki gospodarcze gumowe  "M"</w:t>
            </w:r>
          </w:p>
        </w:tc>
        <w:tc>
          <w:tcPr>
            <w:tcW w:w="56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0CFF34B4" w14:textId="77777777" w:rsidR="00E62708" w:rsidRPr="00745179" w:rsidRDefault="00E62708" w:rsidP="00E62708">
            <w:pPr>
              <w:spacing w:after="0" w:line="240" w:lineRule="auto"/>
              <w:rPr>
                <w:rFonts w:ascii="Times New Roman" w:hAnsi="Times New Roman" w:cs="Times New Roman"/>
                <w:color w:val="000000" w:themeColor="text1"/>
              </w:rPr>
            </w:pPr>
            <w:r w:rsidRPr="00745179">
              <w:rPr>
                <w:rFonts w:ascii="Times New Roman" w:hAnsi="Times New Roman" w:cs="Times New Roman"/>
                <w:color w:val="000000" w:themeColor="text1"/>
              </w:rPr>
              <w:t>para</w:t>
            </w:r>
          </w:p>
        </w:tc>
        <w:tc>
          <w:tcPr>
            <w:tcW w:w="47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3595A686" w14:textId="77777777" w:rsidR="00E62708" w:rsidRPr="00745179" w:rsidRDefault="00E62708" w:rsidP="00E62708">
            <w:pPr>
              <w:spacing w:after="0" w:line="240" w:lineRule="auto"/>
              <w:rPr>
                <w:rFonts w:ascii="Times New Roman" w:hAnsi="Times New Roman" w:cs="Times New Roman"/>
                <w:color w:val="000000" w:themeColor="text1"/>
              </w:rPr>
            </w:pPr>
            <w:r w:rsidRPr="00745179">
              <w:rPr>
                <w:rFonts w:ascii="Times New Roman" w:hAnsi="Times New Roman" w:cs="Times New Roman"/>
                <w:color w:val="000000" w:themeColor="text1"/>
              </w:rPr>
              <w:t>350</w:t>
            </w: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14:paraId="492220F2" w14:textId="77777777" w:rsidR="00E62708" w:rsidRPr="00745179" w:rsidRDefault="00E62708" w:rsidP="00E62708">
            <w:pPr>
              <w:spacing w:after="0" w:line="240" w:lineRule="auto"/>
              <w:rPr>
                <w:rFonts w:ascii="Times New Roman" w:hAnsi="Times New Roman" w:cs="Times New Roman"/>
                <w:color w:val="000000" w:themeColor="text1"/>
              </w:rPr>
            </w:pPr>
          </w:p>
        </w:tc>
        <w:tc>
          <w:tcPr>
            <w:tcW w:w="42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3D56BB95" w14:textId="77777777" w:rsidR="00E62708" w:rsidRPr="00745179" w:rsidRDefault="00E62708" w:rsidP="00E62708">
            <w:pPr>
              <w:spacing w:after="0" w:line="240" w:lineRule="auto"/>
              <w:rPr>
                <w:rFonts w:ascii="Times New Roman" w:hAnsi="Times New Roman" w:cs="Times New Roman"/>
                <w:color w:val="000000" w:themeColor="text1"/>
              </w:rPr>
            </w:pPr>
            <w:r w:rsidRPr="00745179">
              <w:rPr>
                <w:rFonts w:ascii="Times New Roman" w:hAnsi="Times New Roman" w:cs="Times New Roman"/>
                <w:color w:val="000000" w:themeColor="text1"/>
              </w:rPr>
              <w:t>23%</w:t>
            </w: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14:paraId="43670A89" w14:textId="77777777" w:rsidR="00E62708" w:rsidRPr="00745179" w:rsidRDefault="00E62708" w:rsidP="00E62708">
            <w:pPr>
              <w:spacing w:after="0" w:line="240" w:lineRule="auto"/>
              <w:rPr>
                <w:rFonts w:ascii="Times New Roman" w:hAnsi="Times New Roman" w:cs="Times New Roman"/>
                <w:color w:val="000000" w:themeColor="text1"/>
              </w:rPr>
            </w:pPr>
          </w:p>
        </w:tc>
        <w:tc>
          <w:tcPr>
            <w:tcW w:w="85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14:paraId="630C0794" w14:textId="77777777" w:rsidR="00E62708" w:rsidRPr="00745179" w:rsidRDefault="00E62708" w:rsidP="00E62708">
            <w:pPr>
              <w:spacing w:after="0" w:line="240" w:lineRule="auto"/>
              <w:rPr>
                <w:rFonts w:ascii="Times New Roman" w:hAnsi="Times New Roman" w:cs="Times New Roman"/>
                <w:color w:val="000000" w:themeColor="text1"/>
              </w:rPr>
            </w:pP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5F8BA27D" w14:textId="77777777" w:rsidR="00E62708" w:rsidRPr="00745179" w:rsidRDefault="00E62708" w:rsidP="00E62708">
            <w:pPr>
              <w:spacing w:after="0" w:line="240" w:lineRule="auto"/>
              <w:rPr>
                <w:rFonts w:ascii="Times New Roman" w:hAnsi="Times New Roman" w:cs="Times New Roman"/>
                <w:color w:val="000000" w:themeColor="text1"/>
              </w:rPr>
            </w:pPr>
          </w:p>
        </w:tc>
      </w:tr>
      <w:tr w:rsidR="00E62708" w:rsidRPr="00745179" w14:paraId="4C163D02" w14:textId="77777777" w:rsidTr="00903EEA">
        <w:trPr>
          <w:trHeight w:val="300"/>
        </w:trPr>
        <w:tc>
          <w:tcPr>
            <w:tcW w:w="42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209BC865" w14:textId="77777777" w:rsidR="00E62708" w:rsidRPr="00745179" w:rsidRDefault="00E62708" w:rsidP="00E62708">
            <w:pPr>
              <w:spacing w:after="0" w:line="240" w:lineRule="auto"/>
              <w:rPr>
                <w:rFonts w:ascii="Times New Roman" w:hAnsi="Times New Roman" w:cs="Times New Roman"/>
                <w:color w:val="000000" w:themeColor="text1"/>
              </w:rPr>
            </w:pPr>
            <w:r w:rsidRPr="00745179">
              <w:rPr>
                <w:rFonts w:ascii="Times New Roman" w:hAnsi="Times New Roman" w:cs="Times New Roman"/>
                <w:color w:val="000000" w:themeColor="text1"/>
              </w:rPr>
              <w:t>57</w:t>
            </w:r>
          </w:p>
        </w:tc>
        <w:tc>
          <w:tcPr>
            <w:tcW w:w="377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13639B9E" w14:textId="77777777" w:rsidR="00E62708" w:rsidRPr="00745179" w:rsidRDefault="00E62708" w:rsidP="00E62708">
            <w:pPr>
              <w:spacing w:after="0" w:line="240" w:lineRule="auto"/>
              <w:rPr>
                <w:rFonts w:ascii="Times New Roman" w:hAnsi="Times New Roman" w:cs="Times New Roman"/>
                <w:color w:val="000000" w:themeColor="text1"/>
              </w:rPr>
            </w:pPr>
            <w:r w:rsidRPr="00745179">
              <w:rPr>
                <w:rFonts w:ascii="Times New Roman" w:hAnsi="Times New Roman" w:cs="Times New Roman"/>
                <w:color w:val="000000" w:themeColor="text1"/>
              </w:rPr>
              <w:t>Rękawiczki gospodarcze gumowe  "S"</w:t>
            </w:r>
          </w:p>
        </w:tc>
        <w:tc>
          <w:tcPr>
            <w:tcW w:w="56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6F55B677" w14:textId="77777777" w:rsidR="00E62708" w:rsidRPr="00745179" w:rsidRDefault="00E62708" w:rsidP="00E62708">
            <w:pPr>
              <w:spacing w:after="0" w:line="240" w:lineRule="auto"/>
              <w:rPr>
                <w:rFonts w:ascii="Times New Roman" w:hAnsi="Times New Roman" w:cs="Times New Roman"/>
                <w:color w:val="000000" w:themeColor="text1"/>
              </w:rPr>
            </w:pPr>
            <w:r w:rsidRPr="00745179">
              <w:rPr>
                <w:rFonts w:ascii="Times New Roman" w:hAnsi="Times New Roman" w:cs="Times New Roman"/>
                <w:color w:val="000000" w:themeColor="text1"/>
              </w:rPr>
              <w:t>para</w:t>
            </w:r>
          </w:p>
        </w:tc>
        <w:tc>
          <w:tcPr>
            <w:tcW w:w="47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4645EAAB" w14:textId="77777777" w:rsidR="00E62708" w:rsidRPr="00745179" w:rsidRDefault="00E62708" w:rsidP="00E62708">
            <w:pPr>
              <w:spacing w:after="0" w:line="240" w:lineRule="auto"/>
              <w:rPr>
                <w:rFonts w:ascii="Times New Roman" w:hAnsi="Times New Roman" w:cs="Times New Roman"/>
                <w:color w:val="000000" w:themeColor="text1"/>
              </w:rPr>
            </w:pPr>
            <w:r w:rsidRPr="00745179">
              <w:rPr>
                <w:rFonts w:ascii="Times New Roman" w:hAnsi="Times New Roman" w:cs="Times New Roman"/>
                <w:color w:val="000000" w:themeColor="text1"/>
              </w:rPr>
              <w:t>225</w:t>
            </w: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14:paraId="03486A48" w14:textId="77777777" w:rsidR="00E62708" w:rsidRPr="00745179" w:rsidRDefault="00E62708" w:rsidP="00E62708">
            <w:pPr>
              <w:spacing w:after="0" w:line="240" w:lineRule="auto"/>
              <w:rPr>
                <w:rFonts w:ascii="Times New Roman" w:hAnsi="Times New Roman" w:cs="Times New Roman"/>
                <w:color w:val="000000" w:themeColor="text1"/>
              </w:rPr>
            </w:pPr>
          </w:p>
        </w:tc>
        <w:tc>
          <w:tcPr>
            <w:tcW w:w="42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0C21FC90" w14:textId="77777777" w:rsidR="00E62708" w:rsidRPr="00745179" w:rsidRDefault="00E62708" w:rsidP="00E62708">
            <w:pPr>
              <w:spacing w:after="0" w:line="240" w:lineRule="auto"/>
              <w:rPr>
                <w:rFonts w:ascii="Times New Roman" w:hAnsi="Times New Roman" w:cs="Times New Roman"/>
                <w:color w:val="000000" w:themeColor="text1"/>
              </w:rPr>
            </w:pPr>
            <w:r w:rsidRPr="00745179">
              <w:rPr>
                <w:rFonts w:ascii="Times New Roman" w:hAnsi="Times New Roman" w:cs="Times New Roman"/>
                <w:color w:val="000000" w:themeColor="text1"/>
              </w:rPr>
              <w:t>23%</w:t>
            </w: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14:paraId="0EE2E0D5" w14:textId="77777777" w:rsidR="00E62708" w:rsidRPr="00745179" w:rsidRDefault="00E62708" w:rsidP="00E62708">
            <w:pPr>
              <w:spacing w:after="0" w:line="240" w:lineRule="auto"/>
              <w:rPr>
                <w:rFonts w:ascii="Times New Roman" w:hAnsi="Times New Roman" w:cs="Times New Roman"/>
                <w:color w:val="000000" w:themeColor="text1"/>
              </w:rPr>
            </w:pPr>
          </w:p>
        </w:tc>
        <w:tc>
          <w:tcPr>
            <w:tcW w:w="85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14:paraId="30D7FE8C" w14:textId="77777777" w:rsidR="00E62708" w:rsidRPr="00745179" w:rsidRDefault="00E62708" w:rsidP="00E62708">
            <w:pPr>
              <w:spacing w:after="0" w:line="240" w:lineRule="auto"/>
              <w:rPr>
                <w:rFonts w:ascii="Times New Roman" w:hAnsi="Times New Roman" w:cs="Times New Roman"/>
                <w:color w:val="000000" w:themeColor="text1"/>
              </w:rPr>
            </w:pP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694D0DC5" w14:textId="77777777" w:rsidR="00E62708" w:rsidRPr="00745179" w:rsidRDefault="00E62708" w:rsidP="00E62708">
            <w:pPr>
              <w:spacing w:after="0" w:line="240" w:lineRule="auto"/>
              <w:rPr>
                <w:rFonts w:ascii="Times New Roman" w:hAnsi="Times New Roman" w:cs="Times New Roman"/>
                <w:color w:val="000000" w:themeColor="text1"/>
              </w:rPr>
            </w:pPr>
          </w:p>
        </w:tc>
      </w:tr>
      <w:tr w:rsidR="00E62708" w:rsidRPr="00745179" w14:paraId="5C2B8DC2" w14:textId="77777777" w:rsidTr="00903EEA">
        <w:trPr>
          <w:trHeight w:val="920"/>
        </w:trPr>
        <w:tc>
          <w:tcPr>
            <w:tcW w:w="42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0C2F503E" w14:textId="77777777" w:rsidR="00E62708" w:rsidRPr="00745179" w:rsidRDefault="00E62708" w:rsidP="00E62708">
            <w:pPr>
              <w:spacing w:after="0" w:line="240" w:lineRule="auto"/>
              <w:rPr>
                <w:rFonts w:ascii="Times New Roman" w:hAnsi="Times New Roman" w:cs="Times New Roman"/>
                <w:color w:val="000000" w:themeColor="text1"/>
              </w:rPr>
            </w:pPr>
            <w:r w:rsidRPr="00745179">
              <w:rPr>
                <w:rFonts w:ascii="Times New Roman" w:hAnsi="Times New Roman" w:cs="Times New Roman"/>
                <w:color w:val="000000" w:themeColor="text1"/>
              </w:rPr>
              <w:t>58</w:t>
            </w:r>
          </w:p>
        </w:tc>
        <w:tc>
          <w:tcPr>
            <w:tcW w:w="377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0E261E30" w14:textId="77777777" w:rsidR="00E62708" w:rsidRPr="00745179" w:rsidRDefault="00E62708" w:rsidP="00E62708">
            <w:pPr>
              <w:spacing w:after="0" w:line="240" w:lineRule="auto"/>
              <w:rPr>
                <w:rFonts w:ascii="Times New Roman" w:hAnsi="Times New Roman" w:cs="Times New Roman"/>
                <w:color w:val="000000" w:themeColor="text1"/>
              </w:rPr>
            </w:pPr>
            <w:r w:rsidRPr="00745179">
              <w:rPr>
                <w:rFonts w:ascii="Times New Roman" w:hAnsi="Times New Roman" w:cs="Times New Roman"/>
                <w:color w:val="000000" w:themeColor="text1"/>
              </w:rPr>
              <w:t>Skrobak do okien z rączką długość całkowita 25 cm, długość ostrza 10cm. Skrobak metalowy z plastikowym uchwytem. Skrobak musi nadawać się do usuwania brudu, naklejek, gum, resztek farb itp.</w:t>
            </w:r>
          </w:p>
        </w:tc>
        <w:tc>
          <w:tcPr>
            <w:tcW w:w="56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6760CBBC" w14:textId="77777777" w:rsidR="00E62708" w:rsidRPr="00745179" w:rsidRDefault="00E62708" w:rsidP="00E62708">
            <w:pPr>
              <w:spacing w:after="0" w:line="240" w:lineRule="auto"/>
              <w:rPr>
                <w:rFonts w:ascii="Times New Roman" w:hAnsi="Times New Roman" w:cs="Times New Roman"/>
                <w:color w:val="000000" w:themeColor="text1"/>
              </w:rPr>
            </w:pPr>
            <w:r w:rsidRPr="00745179">
              <w:rPr>
                <w:rFonts w:ascii="Times New Roman" w:hAnsi="Times New Roman" w:cs="Times New Roman"/>
                <w:color w:val="000000" w:themeColor="text1"/>
              </w:rPr>
              <w:t>szt.</w:t>
            </w:r>
          </w:p>
        </w:tc>
        <w:tc>
          <w:tcPr>
            <w:tcW w:w="47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0774E343" w14:textId="77777777" w:rsidR="00E62708" w:rsidRPr="00745179" w:rsidRDefault="00E62708" w:rsidP="00E62708">
            <w:pPr>
              <w:spacing w:after="0" w:line="240" w:lineRule="auto"/>
              <w:rPr>
                <w:rFonts w:ascii="Times New Roman" w:hAnsi="Times New Roman" w:cs="Times New Roman"/>
                <w:color w:val="000000" w:themeColor="text1"/>
              </w:rPr>
            </w:pPr>
            <w:r w:rsidRPr="00745179">
              <w:rPr>
                <w:rFonts w:ascii="Times New Roman" w:hAnsi="Times New Roman" w:cs="Times New Roman"/>
                <w:color w:val="000000" w:themeColor="text1"/>
              </w:rPr>
              <w:t>60</w:t>
            </w: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14:paraId="2A3F2D66" w14:textId="77777777" w:rsidR="00E62708" w:rsidRPr="00745179" w:rsidRDefault="00E62708" w:rsidP="00E62708">
            <w:pPr>
              <w:spacing w:after="0" w:line="240" w:lineRule="auto"/>
              <w:rPr>
                <w:rFonts w:ascii="Times New Roman" w:hAnsi="Times New Roman" w:cs="Times New Roman"/>
                <w:color w:val="000000" w:themeColor="text1"/>
              </w:rPr>
            </w:pPr>
          </w:p>
        </w:tc>
        <w:tc>
          <w:tcPr>
            <w:tcW w:w="42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54BD7466" w14:textId="77777777" w:rsidR="00E62708" w:rsidRPr="00745179" w:rsidRDefault="00E62708" w:rsidP="00E62708">
            <w:pPr>
              <w:spacing w:after="0" w:line="240" w:lineRule="auto"/>
              <w:rPr>
                <w:rFonts w:ascii="Times New Roman" w:hAnsi="Times New Roman" w:cs="Times New Roman"/>
                <w:color w:val="000000" w:themeColor="text1"/>
              </w:rPr>
            </w:pPr>
            <w:r w:rsidRPr="00745179">
              <w:rPr>
                <w:rFonts w:ascii="Times New Roman" w:hAnsi="Times New Roman" w:cs="Times New Roman"/>
                <w:color w:val="000000" w:themeColor="text1"/>
              </w:rPr>
              <w:t>23%</w:t>
            </w: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14:paraId="03275ECD" w14:textId="77777777" w:rsidR="00E62708" w:rsidRPr="00745179" w:rsidRDefault="00E62708" w:rsidP="00E62708">
            <w:pPr>
              <w:spacing w:after="0" w:line="240" w:lineRule="auto"/>
              <w:rPr>
                <w:rFonts w:ascii="Times New Roman" w:hAnsi="Times New Roman" w:cs="Times New Roman"/>
                <w:color w:val="000000" w:themeColor="text1"/>
              </w:rPr>
            </w:pPr>
          </w:p>
        </w:tc>
        <w:tc>
          <w:tcPr>
            <w:tcW w:w="85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14:paraId="186C879C" w14:textId="77777777" w:rsidR="00E62708" w:rsidRPr="00745179" w:rsidRDefault="00E62708" w:rsidP="00E62708">
            <w:pPr>
              <w:spacing w:after="0" w:line="240" w:lineRule="auto"/>
              <w:rPr>
                <w:rFonts w:ascii="Times New Roman" w:hAnsi="Times New Roman" w:cs="Times New Roman"/>
                <w:color w:val="000000" w:themeColor="text1"/>
              </w:rPr>
            </w:pP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169B3ACD" w14:textId="77777777" w:rsidR="00E62708" w:rsidRPr="00745179" w:rsidRDefault="00E62708" w:rsidP="00E62708">
            <w:pPr>
              <w:spacing w:after="0" w:line="240" w:lineRule="auto"/>
              <w:rPr>
                <w:rFonts w:ascii="Times New Roman" w:hAnsi="Times New Roman" w:cs="Times New Roman"/>
                <w:color w:val="000000" w:themeColor="text1"/>
              </w:rPr>
            </w:pPr>
          </w:p>
        </w:tc>
      </w:tr>
      <w:tr w:rsidR="00E62708" w:rsidRPr="00745179" w14:paraId="3AB6B8F5" w14:textId="77777777" w:rsidTr="00903EEA">
        <w:trPr>
          <w:trHeight w:val="447"/>
        </w:trPr>
        <w:tc>
          <w:tcPr>
            <w:tcW w:w="42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0DEA29AA" w14:textId="77777777" w:rsidR="00E62708" w:rsidRPr="00745179" w:rsidRDefault="00E62708" w:rsidP="00E62708">
            <w:pPr>
              <w:spacing w:after="0" w:line="240" w:lineRule="auto"/>
              <w:rPr>
                <w:rFonts w:ascii="Times New Roman" w:hAnsi="Times New Roman" w:cs="Times New Roman"/>
                <w:color w:val="000000" w:themeColor="text1"/>
              </w:rPr>
            </w:pPr>
            <w:r w:rsidRPr="00745179">
              <w:rPr>
                <w:rFonts w:ascii="Times New Roman" w:hAnsi="Times New Roman" w:cs="Times New Roman"/>
                <w:color w:val="000000" w:themeColor="text1"/>
              </w:rPr>
              <w:t>59</w:t>
            </w:r>
          </w:p>
        </w:tc>
        <w:tc>
          <w:tcPr>
            <w:tcW w:w="377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6B4D1E98" w14:textId="77777777" w:rsidR="00E62708" w:rsidRPr="00745179" w:rsidRDefault="00E62708" w:rsidP="00E62708">
            <w:pPr>
              <w:spacing w:after="0" w:line="240" w:lineRule="auto"/>
              <w:rPr>
                <w:rFonts w:ascii="Times New Roman" w:hAnsi="Times New Roman" w:cs="Times New Roman"/>
                <w:color w:val="000000" w:themeColor="text1"/>
              </w:rPr>
            </w:pPr>
            <w:r w:rsidRPr="00745179">
              <w:rPr>
                <w:rFonts w:ascii="Times New Roman" w:hAnsi="Times New Roman" w:cs="Times New Roman"/>
                <w:color w:val="000000" w:themeColor="text1"/>
              </w:rPr>
              <w:t xml:space="preserve">Granulki do udrażniania rur kanalizacyjnych z zawartością wodorotlenku sody oraz chlorku sody, </w:t>
            </w:r>
            <w:proofErr w:type="spellStart"/>
            <w:r w:rsidRPr="00745179">
              <w:rPr>
                <w:rFonts w:ascii="Times New Roman" w:hAnsi="Times New Roman" w:cs="Times New Roman"/>
                <w:color w:val="000000" w:themeColor="text1"/>
              </w:rPr>
              <w:t>pH</w:t>
            </w:r>
            <w:proofErr w:type="spellEnd"/>
            <w:r w:rsidRPr="00745179">
              <w:rPr>
                <w:rFonts w:ascii="Times New Roman" w:hAnsi="Times New Roman" w:cs="Times New Roman"/>
                <w:color w:val="000000" w:themeColor="text1"/>
              </w:rPr>
              <w:t xml:space="preserve"> w 20 °C &gt;12 (1%). Granulki muszą niwelować nieprzyjemny zapach oraz rozpuszczać brud typu włosy, odpady kuchenne. Pojemność nie mniejsza niż 800g</w:t>
            </w:r>
          </w:p>
        </w:tc>
        <w:tc>
          <w:tcPr>
            <w:tcW w:w="56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089BA422" w14:textId="77777777" w:rsidR="00E62708" w:rsidRPr="00745179" w:rsidRDefault="00E62708" w:rsidP="00E62708">
            <w:pPr>
              <w:spacing w:after="0" w:line="240" w:lineRule="auto"/>
              <w:rPr>
                <w:rFonts w:ascii="Times New Roman" w:hAnsi="Times New Roman" w:cs="Times New Roman"/>
                <w:color w:val="000000" w:themeColor="text1"/>
              </w:rPr>
            </w:pPr>
            <w:r w:rsidRPr="00745179">
              <w:rPr>
                <w:rFonts w:ascii="Times New Roman" w:hAnsi="Times New Roman" w:cs="Times New Roman"/>
                <w:color w:val="000000" w:themeColor="text1"/>
              </w:rPr>
              <w:t>szt.</w:t>
            </w:r>
          </w:p>
        </w:tc>
        <w:tc>
          <w:tcPr>
            <w:tcW w:w="47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55F46A04" w14:textId="77777777" w:rsidR="00E62708" w:rsidRPr="00745179" w:rsidRDefault="00E62708" w:rsidP="00E62708">
            <w:pPr>
              <w:spacing w:after="0" w:line="240" w:lineRule="auto"/>
              <w:rPr>
                <w:rFonts w:ascii="Times New Roman" w:hAnsi="Times New Roman" w:cs="Times New Roman"/>
                <w:color w:val="000000" w:themeColor="text1"/>
              </w:rPr>
            </w:pPr>
            <w:r w:rsidRPr="00745179">
              <w:rPr>
                <w:rFonts w:ascii="Times New Roman" w:hAnsi="Times New Roman" w:cs="Times New Roman"/>
                <w:color w:val="000000" w:themeColor="text1"/>
              </w:rPr>
              <w:t>100</w:t>
            </w: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14:paraId="1C94081A" w14:textId="77777777" w:rsidR="00E62708" w:rsidRPr="00745179" w:rsidRDefault="00E62708" w:rsidP="00E62708">
            <w:pPr>
              <w:spacing w:after="0" w:line="240" w:lineRule="auto"/>
              <w:rPr>
                <w:rFonts w:ascii="Times New Roman" w:hAnsi="Times New Roman" w:cs="Times New Roman"/>
                <w:color w:val="000000" w:themeColor="text1"/>
              </w:rPr>
            </w:pPr>
          </w:p>
        </w:tc>
        <w:tc>
          <w:tcPr>
            <w:tcW w:w="42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76078F74" w14:textId="77777777" w:rsidR="00E62708" w:rsidRPr="00745179" w:rsidRDefault="00E62708" w:rsidP="00E62708">
            <w:pPr>
              <w:spacing w:after="0" w:line="240" w:lineRule="auto"/>
              <w:rPr>
                <w:rFonts w:ascii="Times New Roman" w:hAnsi="Times New Roman" w:cs="Times New Roman"/>
                <w:color w:val="000000" w:themeColor="text1"/>
              </w:rPr>
            </w:pPr>
            <w:r w:rsidRPr="00745179">
              <w:rPr>
                <w:rFonts w:ascii="Times New Roman" w:hAnsi="Times New Roman" w:cs="Times New Roman"/>
                <w:color w:val="000000" w:themeColor="text1"/>
              </w:rPr>
              <w:t>23%</w:t>
            </w: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14:paraId="1B175652" w14:textId="77777777" w:rsidR="00E62708" w:rsidRPr="00745179" w:rsidRDefault="00E62708" w:rsidP="00E62708">
            <w:pPr>
              <w:spacing w:after="0" w:line="240" w:lineRule="auto"/>
              <w:rPr>
                <w:rFonts w:ascii="Times New Roman" w:hAnsi="Times New Roman" w:cs="Times New Roman"/>
                <w:color w:val="000000" w:themeColor="text1"/>
              </w:rPr>
            </w:pPr>
          </w:p>
        </w:tc>
        <w:tc>
          <w:tcPr>
            <w:tcW w:w="85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14:paraId="695740F5" w14:textId="77777777" w:rsidR="00E62708" w:rsidRPr="00745179" w:rsidRDefault="00E62708" w:rsidP="00E62708">
            <w:pPr>
              <w:spacing w:after="0" w:line="240" w:lineRule="auto"/>
              <w:rPr>
                <w:rFonts w:ascii="Times New Roman" w:hAnsi="Times New Roman" w:cs="Times New Roman"/>
                <w:color w:val="000000" w:themeColor="text1"/>
              </w:rPr>
            </w:pP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5363E78C" w14:textId="77777777" w:rsidR="00E62708" w:rsidRPr="00745179" w:rsidRDefault="00E62708" w:rsidP="00E62708">
            <w:pPr>
              <w:spacing w:after="0" w:line="240" w:lineRule="auto"/>
              <w:rPr>
                <w:rFonts w:ascii="Times New Roman" w:hAnsi="Times New Roman" w:cs="Times New Roman"/>
                <w:color w:val="000000" w:themeColor="text1"/>
              </w:rPr>
            </w:pPr>
          </w:p>
        </w:tc>
      </w:tr>
      <w:tr w:rsidR="00E62708" w:rsidRPr="00745179" w14:paraId="312FCC9C" w14:textId="77777777" w:rsidTr="00903EEA">
        <w:trPr>
          <w:trHeight w:val="570"/>
        </w:trPr>
        <w:tc>
          <w:tcPr>
            <w:tcW w:w="42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0EE25358" w14:textId="77777777" w:rsidR="00E62708" w:rsidRPr="00745179" w:rsidRDefault="00E62708" w:rsidP="00E62708">
            <w:pPr>
              <w:spacing w:after="0" w:line="240" w:lineRule="auto"/>
              <w:rPr>
                <w:rFonts w:ascii="Times New Roman" w:hAnsi="Times New Roman" w:cs="Times New Roman"/>
                <w:color w:val="000000" w:themeColor="text1"/>
              </w:rPr>
            </w:pPr>
            <w:r w:rsidRPr="00745179">
              <w:rPr>
                <w:rFonts w:ascii="Times New Roman" w:hAnsi="Times New Roman" w:cs="Times New Roman"/>
                <w:color w:val="000000" w:themeColor="text1"/>
              </w:rPr>
              <w:t>60</w:t>
            </w:r>
          </w:p>
        </w:tc>
        <w:tc>
          <w:tcPr>
            <w:tcW w:w="377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1BA3FD42" w14:textId="77777777" w:rsidR="00E62708" w:rsidRPr="00745179" w:rsidRDefault="00E62708" w:rsidP="00E62708">
            <w:pPr>
              <w:spacing w:after="0" w:line="240" w:lineRule="auto"/>
              <w:rPr>
                <w:rFonts w:ascii="Times New Roman" w:hAnsi="Times New Roman" w:cs="Times New Roman"/>
                <w:color w:val="000000" w:themeColor="text1"/>
              </w:rPr>
            </w:pPr>
            <w:r w:rsidRPr="00745179">
              <w:rPr>
                <w:rFonts w:ascii="Times New Roman" w:hAnsi="Times New Roman" w:cs="Times New Roman"/>
                <w:color w:val="000000" w:themeColor="text1"/>
              </w:rPr>
              <w:t xml:space="preserve">Wiadro poj. 10 l, z metalową rączką, uchwyt na drążek, elastyczne sito do wyciskania </w:t>
            </w:r>
            <w:proofErr w:type="spellStart"/>
            <w:r w:rsidRPr="00745179">
              <w:rPr>
                <w:rFonts w:ascii="Times New Roman" w:hAnsi="Times New Roman" w:cs="Times New Roman"/>
                <w:color w:val="000000" w:themeColor="text1"/>
              </w:rPr>
              <w:t>mopa</w:t>
            </w:r>
            <w:proofErr w:type="spellEnd"/>
            <w:r w:rsidRPr="00745179">
              <w:rPr>
                <w:rFonts w:ascii="Times New Roman" w:hAnsi="Times New Roman" w:cs="Times New Roman"/>
                <w:color w:val="000000" w:themeColor="text1"/>
              </w:rPr>
              <w:t>. Wiadro o wysokości 29-32cm, szerokości 30cm oraz długości 38cm.</w:t>
            </w:r>
          </w:p>
        </w:tc>
        <w:tc>
          <w:tcPr>
            <w:tcW w:w="56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7D379FD8" w14:textId="77777777" w:rsidR="00E62708" w:rsidRPr="00745179" w:rsidRDefault="00E62708" w:rsidP="00E62708">
            <w:pPr>
              <w:spacing w:after="0" w:line="240" w:lineRule="auto"/>
              <w:rPr>
                <w:rFonts w:ascii="Times New Roman" w:hAnsi="Times New Roman" w:cs="Times New Roman"/>
                <w:color w:val="000000" w:themeColor="text1"/>
              </w:rPr>
            </w:pPr>
            <w:r w:rsidRPr="00745179">
              <w:rPr>
                <w:rFonts w:ascii="Times New Roman" w:hAnsi="Times New Roman" w:cs="Times New Roman"/>
                <w:color w:val="000000" w:themeColor="text1"/>
              </w:rPr>
              <w:t>szt.</w:t>
            </w:r>
          </w:p>
        </w:tc>
        <w:tc>
          <w:tcPr>
            <w:tcW w:w="47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59FC1DA0" w14:textId="77777777" w:rsidR="00E62708" w:rsidRPr="00745179" w:rsidRDefault="00E62708" w:rsidP="00E62708">
            <w:pPr>
              <w:spacing w:after="0" w:line="240" w:lineRule="auto"/>
              <w:rPr>
                <w:rFonts w:ascii="Times New Roman" w:hAnsi="Times New Roman" w:cs="Times New Roman"/>
                <w:color w:val="000000" w:themeColor="text1"/>
              </w:rPr>
            </w:pPr>
            <w:r w:rsidRPr="00745179">
              <w:rPr>
                <w:rFonts w:ascii="Times New Roman" w:hAnsi="Times New Roman" w:cs="Times New Roman"/>
                <w:color w:val="000000" w:themeColor="text1"/>
              </w:rPr>
              <w:t>50</w:t>
            </w: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14:paraId="38095C37" w14:textId="77777777" w:rsidR="00E62708" w:rsidRPr="00745179" w:rsidRDefault="00E62708" w:rsidP="00E62708">
            <w:pPr>
              <w:spacing w:after="0" w:line="240" w:lineRule="auto"/>
              <w:rPr>
                <w:rFonts w:ascii="Times New Roman" w:hAnsi="Times New Roman" w:cs="Times New Roman"/>
                <w:color w:val="000000" w:themeColor="text1"/>
              </w:rPr>
            </w:pPr>
          </w:p>
        </w:tc>
        <w:tc>
          <w:tcPr>
            <w:tcW w:w="42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5A2382B2" w14:textId="77777777" w:rsidR="00E62708" w:rsidRPr="00745179" w:rsidRDefault="00E62708" w:rsidP="00E62708">
            <w:pPr>
              <w:spacing w:after="0" w:line="240" w:lineRule="auto"/>
              <w:rPr>
                <w:rFonts w:ascii="Times New Roman" w:hAnsi="Times New Roman" w:cs="Times New Roman"/>
                <w:color w:val="000000" w:themeColor="text1"/>
              </w:rPr>
            </w:pPr>
            <w:r w:rsidRPr="00745179">
              <w:rPr>
                <w:rFonts w:ascii="Times New Roman" w:hAnsi="Times New Roman" w:cs="Times New Roman"/>
                <w:color w:val="000000" w:themeColor="text1"/>
              </w:rPr>
              <w:t>23%</w:t>
            </w: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14:paraId="1F59C2E7" w14:textId="77777777" w:rsidR="00E62708" w:rsidRPr="00745179" w:rsidRDefault="00E62708" w:rsidP="00E62708">
            <w:pPr>
              <w:spacing w:after="0" w:line="240" w:lineRule="auto"/>
              <w:rPr>
                <w:rFonts w:ascii="Times New Roman" w:hAnsi="Times New Roman" w:cs="Times New Roman"/>
                <w:color w:val="000000" w:themeColor="text1"/>
              </w:rPr>
            </w:pPr>
          </w:p>
        </w:tc>
        <w:tc>
          <w:tcPr>
            <w:tcW w:w="85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14:paraId="5196E265" w14:textId="77777777" w:rsidR="00E62708" w:rsidRPr="00745179" w:rsidRDefault="00E62708" w:rsidP="00E62708">
            <w:pPr>
              <w:spacing w:after="0" w:line="240" w:lineRule="auto"/>
              <w:rPr>
                <w:rFonts w:ascii="Times New Roman" w:hAnsi="Times New Roman" w:cs="Times New Roman"/>
                <w:color w:val="000000" w:themeColor="text1"/>
              </w:rPr>
            </w:pP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24782BAA" w14:textId="77777777" w:rsidR="00E62708" w:rsidRPr="00745179" w:rsidRDefault="00E62708" w:rsidP="00E62708">
            <w:pPr>
              <w:spacing w:after="0" w:line="240" w:lineRule="auto"/>
              <w:rPr>
                <w:rFonts w:ascii="Times New Roman" w:hAnsi="Times New Roman" w:cs="Times New Roman"/>
                <w:color w:val="000000" w:themeColor="text1"/>
              </w:rPr>
            </w:pPr>
          </w:p>
        </w:tc>
      </w:tr>
      <w:tr w:rsidR="00E62708" w:rsidRPr="00745179" w14:paraId="521CD0E8" w14:textId="77777777" w:rsidTr="00903EEA">
        <w:trPr>
          <w:trHeight w:val="300"/>
        </w:trPr>
        <w:tc>
          <w:tcPr>
            <w:tcW w:w="42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11C94AD3" w14:textId="77777777" w:rsidR="00E62708" w:rsidRPr="00745179" w:rsidRDefault="00E62708" w:rsidP="00E62708">
            <w:pPr>
              <w:spacing w:after="0" w:line="240" w:lineRule="auto"/>
              <w:rPr>
                <w:rFonts w:ascii="Times New Roman" w:hAnsi="Times New Roman" w:cs="Times New Roman"/>
                <w:color w:val="000000" w:themeColor="text1"/>
              </w:rPr>
            </w:pPr>
            <w:r w:rsidRPr="00745179">
              <w:rPr>
                <w:rFonts w:ascii="Times New Roman" w:hAnsi="Times New Roman" w:cs="Times New Roman"/>
                <w:color w:val="000000" w:themeColor="text1"/>
              </w:rPr>
              <w:t>61</w:t>
            </w:r>
          </w:p>
        </w:tc>
        <w:tc>
          <w:tcPr>
            <w:tcW w:w="377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7248456F" w14:textId="77777777" w:rsidR="00E62708" w:rsidRPr="00745179" w:rsidRDefault="00E62708" w:rsidP="00E62708">
            <w:pPr>
              <w:spacing w:after="0" w:line="240" w:lineRule="auto"/>
              <w:rPr>
                <w:rFonts w:ascii="Times New Roman" w:hAnsi="Times New Roman" w:cs="Times New Roman"/>
                <w:color w:val="000000" w:themeColor="text1"/>
              </w:rPr>
            </w:pPr>
            <w:r w:rsidRPr="00745179">
              <w:rPr>
                <w:rFonts w:ascii="Times New Roman" w:hAnsi="Times New Roman" w:cs="Times New Roman"/>
                <w:color w:val="000000" w:themeColor="text1"/>
              </w:rPr>
              <w:t>Zestaw leniuch (szufelka + zmiotka na kiju). Wymiar 88 x 25 x 21 cm.</w:t>
            </w:r>
          </w:p>
        </w:tc>
        <w:tc>
          <w:tcPr>
            <w:tcW w:w="56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599CA9C9" w14:textId="77777777" w:rsidR="00E62708" w:rsidRPr="00745179" w:rsidRDefault="00E62708" w:rsidP="00E62708">
            <w:pPr>
              <w:spacing w:after="0" w:line="240" w:lineRule="auto"/>
              <w:rPr>
                <w:rFonts w:ascii="Times New Roman" w:hAnsi="Times New Roman" w:cs="Times New Roman"/>
                <w:color w:val="000000" w:themeColor="text1"/>
              </w:rPr>
            </w:pPr>
            <w:r w:rsidRPr="00745179">
              <w:rPr>
                <w:rFonts w:ascii="Times New Roman" w:hAnsi="Times New Roman" w:cs="Times New Roman"/>
                <w:color w:val="000000" w:themeColor="text1"/>
              </w:rPr>
              <w:t>szt.</w:t>
            </w:r>
          </w:p>
        </w:tc>
        <w:tc>
          <w:tcPr>
            <w:tcW w:w="47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6A2A649A" w14:textId="77777777" w:rsidR="00E62708" w:rsidRPr="00745179" w:rsidRDefault="00E62708" w:rsidP="00E62708">
            <w:pPr>
              <w:spacing w:after="0" w:line="240" w:lineRule="auto"/>
              <w:rPr>
                <w:rFonts w:ascii="Times New Roman" w:hAnsi="Times New Roman" w:cs="Times New Roman"/>
                <w:color w:val="000000" w:themeColor="text1"/>
              </w:rPr>
            </w:pPr>
            <w:r w:rsidRPr="00745179">
              <w:rPr>
                <w:rFonts w:ascii="Times New Roman" w:hAnsi="Times New Roman" w:cs="Times New Roman"/>
                <w:color w:val="000000" w:themeColor="text1"/>
              </w:rPr>
              <w:t>100</w:t>
            </w: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14:paraId="776246F4" w14:textId="77777777" w:rsidR="00E62708" w:rsidRPr="00745179" w:rsidRDefault="00E62708" w:rsidP="00E62708">
            <w:pPr>
              <w:spacing w:after="0" w:line="240" w:lineRule="auto"/>
              <w:rPr>
                <w:rFonts w:ascii="Times New Roman" w:hAnsi="Times New Roman" w:cs="Times New Roman"/>
                <w:color w:val="000000" w:themeColor="text1"/>
              </w:rPr>
            </w:pPr>
          </w:p>
        </w:tc>
        <w:tc>
          <w:tcPr>
            <w:tcW w:w="42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1048E4C5" w14:textId="77777777" w:rsidR="00E62708" w:rsidRPr="00745179" w:rsidRDefault="00E62708" w:rsidP="00E62708">
            <w:pPr>
              <w:spacing w:after="0" w:line="240" w:lineRule="auto"/>
              <w:rPr>
                <w:rFonts w:ascii="Times New Roman" w:hAnsi="Times New Roman" w:cs="Times New Roman"/>
                <w:color w:val="000000" w:themeColor="text1"/>
              </w:rPr>
            </w:pPr>
            <w:r w:rsidRPr="00745179">
              <w:rPr>
                <w:rFonts w:ascii="Times New Roman" w:hAnsi="Times New Roman" w:cs="Times New Roman"/>
                <w:color w:val="000000" w:themeColor="text1"/>
              </w:rPr>
              <w:t>23%</w:t>
            </w: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14:paraId="577D2338" w14:textId="77777777" w:rsidR="00E62708" w:rsidRPr="00745179" w:rsidRDefault="00E62708" w:rsidP="00E62708">
            <w:pPr>
              <w:spacing w:after="0" w:line="240" w:lineRule="auto"/>
              <w:rPr>
                <w:rFonts w:ascii="Times New Roman" w:hAnsi="Times New Roman" w:cs="Times New Roman"/>
                <w:color w:val="000000" w:themeColor="text1"/>
              </w:rPr>
            </w:pPr>
          </w:p>
        </w:tc>
        <w:tc>
          <w:tcPr>
            <w:tcW w:w="85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14:paraId="76BD0A62" w14:textId="77777777" w:rsidR="00E62708" w:rsidRPr="00745179" w:rsidRDefault="00E62708" w:rsidP="00E62708">
            <w:pPr>
              <w:spacing w:after="0" w:line="240" w:lineRule="auto"/>
              <w:rPr>
                <w:rFonts w:ascii="Times New Roman" w:hAnsi="Times New Roman" w:cs="Times New Roman"/>
                <w:color w:val="000000" w:themeColor="text1"/>
              </w:rPr>
            </w:pP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4D445925" w14:textId="77777777" w:rsidR="00E62708" w:rsidRPr="00745179" w:rsidRDefault="00E62708" w:rsidP="00E62708">
            <w:pPr>
              <w:spacing w:after="0" w:line="240" w:lineRule="auto"/>
              <w:rPr>
                <w:rFonts w:ascii="Times New Roman" w:hAnsi="Times New Roman" w:cs="Times New Roman"/>
                <w:color w:val="000000" w:themeColor="text1"/>
              </w:rPr>
            </w:pPr>
          </w:p>
        </w:tc>
      </w:tr>
      <w:tr w:rsidR="00E62708" w:rsidRPr="00745179" w14:paraId="16BA8A89" w14:textId="77777777" w:rsidTr="00903EEA">
        <w:trPr>
          <w:trHeight w:val="300"/>
        </w:trPr>
        <w:tc>
          <w:tcPr>
            <w:tcW w:w="42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368746C6" w14:textId="77777777" w:rsidR="00E62708" w:rsidRPr="00745179" w:rsidRDefault="00E62708" w:rsidP="00E62708">
            <w:pPr>
              <w:spacing w:after="0" w:line="240" w:lineRule="auto"/>
              <w:rPr>
                <w:rFonts w:ascii="Times New Roman" w:hAnsi="Times New Roman" w:cs="Times New Roman"/>
                <w:color w:val="000000" w:themeColor="text1"/>
              </w:rPr>
            </w:pPr>
            <w:r w:rsidRPr="00745179">
              <w:rPr>
                <w:rFonts w:ascii="Times New Roman" w:hAnsi="Times New Roman" w:cs="Times New Roman"/>
                <w:color w:val="000000" w:themeColor="text1"/>
              </w:rPr>
              <w:t>62</w:t>
            </w:r>
          </w:p>
        </w:tc>
        <w:tc>
          <w:tcPr>
            <w:tcW w:w="377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7EB2E262" w14:textId="77777777" w:rsidR="00E62708" w:rsidRPr="00745179" w:rsidRDefault="00E62708" w:rsidP="00E62708">
            <w:pPr>
              <w:spacing w:after="0" w:line="240" w:lineRule="auto"/>
              <w:rPr>
                <w:rFonts w:ascii="Times New Roman" w:hAnsi="Times New Roman" w:cs="Times New Roman"/>
                <w:color w:val="000000" w:themeColor="text1"/>
              </w:rPr>
            </w:pPr>
            <w:r w:rsidRPr="00745179">
              <w:rPr>
                <w:rFonts w:ascii="Times New Roman" w:hAnsi="Times New Roman" w:cs="Times New Roman"/>
                <w:color w:val="000000" w:themeColor="text1"/>
              </w:rPr>
              <w:t>Szczotka sedesowa plastikowa z pojemnikiem</w:t>
            </w:r>
          </w:p>
        </w:tc>
        <w:tc>
          <w:tcPr>
            <w:tcW w:w="56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2FA3BC3E" w14:textId="77777777" w:rsidR="00E62708" w:rsidRPr="00745179" w:rsidRDefault="00E62708" w:rsidP="00E62708">
            <w:pPr>
              <w:spacing w:after="0" w:line="240" w:lineRule="auto"/>
              <w:rPr>
                <w:rFonts w:ascii="Times New Roman" w:hAnsi="Times New Roman" w:cs="Times New Roman"/>
                <w:color w:val="000000" w:themeColor="text1"/>
              </w:rPr>
            </w:pPr>
            <w:r w:rsidRPr="00745179">
              <w:rPr>
                <w:rFonts w:ascii="Times New Roman" w:hAnsi="Times New Roman" w:cs="Times New Roman"/>
                <w:color w:val="000000" w:themeColor="text1"/>
              </w:rPr>
              <w:t>szt.</w:t>
            </w:r>
          </w:p>
        </w:tc>
        <w:tc>
          <w:tcPr>
            <w:tcW w:w="47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37796D11" w14:textId="77777777" w:rsidR="00E62708" w:rsidRPr="00745179" w:rsidRDefault="00E62708" w:rsidP="00E62708">
            <w:pPr>
              <w:spacing w:after="0" w:line="240" w:lineRule="auto"/>
              <w:rPr>
                <w:rFonts w:ascii="Times New Roman" w:hAnsi="Times New Roman" w:cs="Times New Roman"/>
                <w:color w:val="000000" w:themeColor="text1"/>
              </w:rPr>
            </w:pPr>
            <w:r w:rsidRPr="00745179">
              <w:rPr>
                <w:rFonts w:ascii="Times New Roman" w:hAnsi="Times New Roman" w:cs="Times New Roman"/>
                <w:color w:val="000000" w:themeColor="text1"/>
              </w:rPr>
              <w:t>150</w:t>
            </w: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14:paraId="4859F726" w14:textId="77777777" w:rsidR="00E62708" w:rsidRPr="00745179" w:rsidRDefault="00E62708" w:rsidP="00E62708">
            <w:pPr>
              <w:spacing w:after="0" w:line="240" w:lineRule="auto"/>
              <w:rPr>
                <w:rFonts w:ascii="Times New Roman" w:hAnsi="Times New Roman" w:cs="Times New Roman"/>
                <w:color w:val="000000" w:themeColor="text1"/>
              </w:rPr>
            </w:pPr>
          </w:p>
        </w:tc>
        <w:tc>
          <w:tcPr>
            <w:tcW w:w="42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3E6B3BB4" w14:textId="77777777" w:rsidR="00E62708" w:rsidRPr="00745179" w:rsidRDefault="00E62708" w:rsidP="00E62708">
            <w:pPr>
              <w:spacing w:after="0" w:line="240" w:lineRule="auto"/>
              <w:rPr>
                <w:rFonts w:ascii="Times New Roman" w:hAnsi="Times New Roman" w:cs="Times New Roman"/>
                <w:color w:val="000000" w:themeColor="text1"/>
              </w:rPr>
            </w:pPr>
            <w:r w:rsidRPr="00745179">
              <w:rPr>
                <w:rFonts w:ascii="Times New Roman" w:hAnsi="Times New Roman" w:cs="Times New Roman"/>
                <w:color w:val="000000" w:themeColor="text1"/>
              </w:rPr>
              <w:t>23%</w:t>
            </w: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14:paraId="32DE4C7F" w14:textId="77777777" w:rsidR="00E62708" w:rsidRPr="00745179" w:rsidRDefault="00E62708" w:rsidP="00E62708">
            <w:pPr>
              <w:spacing w:after="0" w:line="240" w:lineRule="auto"/>
              <w:rPr>
                <w:rFonts w:ascii="Times New Roman" w:hAnsi="Times New Roman" w:cs="Times New Roman"/>
                <w:color w:val="000000" w:themeColor="text1"/>
              </w:rPr>
            </w:pPr>
          </w:p>
        </w:tc>
        <w:tc>
          <w:tcPr>
            <w:tcW w:w="85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14:paraId="15297164" w14:textId="77777777" w:rsidR="00E62708" w:rsidRPr="00745179" w:rsidRDefault="00E62708" w:rsidP="00E62708">
            <w:pPr>
              <w:spacing w:after="0" w:line="240" w:lineRule="auto"/>
              <w:rPr>
                <w:rFonts w:ascii="Times New Roman" w:hAnsi="Times New Roman" w:cs="Times New Roman"/>
                <w:color w:val="000000" w:themeColor="text1"/>
              </w:rPr>
            </w:pP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71EFC737" w14:textId="77777777" w:rsidR="00E62708" w:rsidRPr="00745179" w:rsidRDefault="00E62708" w:rsidP="00E62708">
            <w:pPr>
              <w:spacing w:after="0" w:line="240" w:lineRule="auto"/>
              <w:rPr>
                <w:rFonts w:ascii="Times New Roman" w:hAnsi="Times New Roman" w:cs="Times New Roman"/>
                <w:color w:val="000000" w:themeColor="text1"/>
              </w:rPr>
            </w:pPr>
          </w:p>
        </w:tc>
      </w:tr>
      <w:tr w:rsidR="00E62708" w:rsidRPr="00745179" w14:paraId="75383DC2" w14:textId="77777777" w:rsidTr="00903EEA">
        <w:trPr>
          <w:trHeight w:val="570"/>
        </w:trPr>
        <w:tc>
          <w:tcPr>
            <w:tcW w:w="42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0D615F7F" w14:textId="77777777" w:rsidR="00E62708" w:rsidRPr="00745179" w:rsidRDefault="00E62708" w:rsidP="00E62708">
            <w:pPr>
              <w:spacing w:after="0" w:line="240" w:lineRule="auto"/>
              <w:rPr>
                <w:rFonts w:ascii="Times New Roman" w:hAnsi="Times New Roman" w:cs="Times New Roman"/>
                <w:color w:val="000000" w:themeColor="text1"/>
              </w:rPr>
            </w:pPr>
            <w:r w:rsidRPr="00745179">
              <w:rPr>
                <w:rFonts w:ascii="Times New Roman" w:hAnsi="Times New Roman" w:cs="Times New Roman"/>
                <w:color w:val="000000" w:themeColor="text1"/>
              </w:rPr>
              <w:t>63</w:t>
            </w:r>
          </w:p>
        </w:tc>
        <w:tc>
          <w:tcPr>
            <w:tcW w:w="377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6B9947AD" w14:textId="77777777" w:rsidR="00E62708" w:rsidRPr="00745179" w:rsidRDefault="00E62708" w:rsidP="00E62708">
            <w:pPr>
              <w:spacing w:after="0" w:line="240" w:lineRule="auto"/>
              <w:rPr>
                <w:rFonts w:ascii="Times New Roman" w:hAnsi="Times New Roman" w:cs="Times New Roman"/>
                <w:color w:val="000000" w:themeColor="text1"/>
              </w:rPr>
            </w:pPr>
            <w:r w:rsidRPr="00745179">
              <w:rPr>
                <w:rFonts w:ascii="Times New Roman" w:hAnsi="Times New Roman" w:cs="Times New Roman"/>
                <w:color w:val="000000" w:themeColor="text1"/>
              </w:rPr>
              <w:t>Ściągaczka do podłogi, metalowa, ocynkowana, prosta, z gąbką 40-45 cm</w:t>
            </w:r>
          </w:p>
        </w:tc>
        <w:tc>
          <w:tcPr>
            <w:tcW w:w="56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725FAF0E" w14:textId="77777777" w:rsidR="00E62708" w:rsidRPr="00745179" w:rsidRDefault="00E62708" w:rsidP="00E62708">
            <w:pPr>
              <w:spacing w:after="0" w:line="240" w:lineRule="auto"/>
              <w:rPr>
                <w:rFonts w:ascii="Times New Roman" w:hAnsi="Times New Roman" w:cs="Times New Roman"/>
                <w:color w:val="000000" w:themeColor="text1"/>
              </w:rPr>
            </w:pPr>
            <w:r w:rsidRPr="00745179">
              <w:rPr>
                <w:rFonts w:ascii="Times New Roman" w:hAnsi="Times New Roman" w:cs="Times New Roman"/>
                <w:color w:val="000000" w:themeColor="text1"/>
              </w:rPr>
              <w:t>szt.</w:t>
            </w:r>
          </w:p>
        </w:tc>
        <w:tc>
          <w:tcPr>
            <w:tcW w:w="47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5BCBABFD" w14:textId="77777777" w:rsidR="00E62708" w:rsidRPr="00745179" w:rsidRDefault="00E62708" w:rsidP="00E62708">
            <w:pPr>
              <w:spacing w:after="0" w:line="240" w:lineRule="auto"/>
              <w:rPr>
                <w:rFonts w:ascii="Times New Roman" w:hAnsi="Times New Roman" w:cs="Times New Roman"/>
                <w:color w:val="000000" w:themeColor="text1"/>
              </w:rPr>
            </w:pPr>
            <w:r w:rsidRPr="00745179">
              <w:rPr>
                <w:rFonts w:ascii="Times New Roman" w:hAnsi="Times New Roman" w:cs="Times New Roman"/>
                <w:color w:val="000000" w:themeColor="text1"/>
              </w:rPr>
              <w:t>50</w:t>
            </w: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14:paraId="2F91E526" w14:textId="77777777" w:rsidR="00E62708" w:rsidRPr="00745179" w:rsidRDefault="00E62708" w:rsidP="00E62708">
            <w:pPr>
              <w:spacing w:after="0" w:line="240" w:lineRule="auto"/>
              <w:rPr>
                <w:rFonts w:ascii="Times New Roman" w:hAnsi="Times New Roman" w:cs="Times New Roman"/>
                <w:color w:val="000000" w:themeColor="text1"/>
              </w:rPr>
            </w:pPr>
          </w:p>
        </w:tc>
        <w:tc>
          <w:tcPr>
            <w:tcW w:w="42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0B10AD49" w14:textId="77777777" w:rsidR="00E62708" w:rsidRPr="00745179" w:rsidRDefault="00E62708" w:rsidP="00E62708">
            <w:pPr>
              <w:spacing w:after="0" w:line="240" w:lineRule="auto"/>
              <w:rPr>
                <w:rFonts w:ascii="Times New Roman" w:hAnsi="Times New Roman" w:cs="Times New Roman"/>
                <w:color w:val="000000" w:themeColor="text1"/>
              </w:rPr>
            </w:pPr>
            <w:r w:rsidRPr="00745179">
              <w:rPr>
                <w:rFonts w:ascii="Times New Roman" w:hAnsi="Times New Roman" w:cs="Times New Roman"/>
                <w:color w:val="000000" w:themeColor="text1"/>
              </w:rPr>
              <w:t>23%</w:t>
            </w: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14:paraId="19D49221" w14:textId="77777777" w:rsidR="00E62708" w:rsidRPr="00745179" w:rsidRDefault="00E62708" w:rsidP="00E62708">
            <w:pPr>
              <w:spacing w:after="0" w:line="240" w:lineRule="auto"/>
              <w:rPr>
                <w:rFonts w:ascii="Times New Roman" w:hAnsi="Times New Roman" w:cs="Times New Roman"/>
                <w:color w:val="000000" w:themeColor="text1"/>
              </w:rPr>
            </w:pPr>
          </w:p>
        </w:tc>
        <w:tc>
          <w:tcPr>
            <w:tcW w:w="85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14:paraId="0AF6AFD8" w14:textId="77777777" w:rsidR="00E62708" w:rsidRPr="00745179" w:rsidRDefault="00E62708" w:rsidP="00E62708">
            <w:pPr>
              <w:spacing w:after="0" w:line="240" w:lineRule="auto"/>
              <w:rPr>
                <w:rFonts w:ascii="Times New Roman" w:hAnsi="Times New Roman" w:cs="Times New Roman"/>
                <w:color w:val="000000" w:themeColor="text1"/>
              </w:rPr>
            </w:pP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34C49942" w14:textId="77777777" w:rsidR="00E62708" w:rsidRPr="00745179" w:rsidRDefault="00E62708" w:rsidP="00E62708">
            <w:pPr>
              <w:spacing w:after="0" w:line="240" w:lineRule="auto"/>
              <w:rPr>
                <w:rFonts w:ascii="Times New Roman" w:hAnsi="Times New Roman" w:cs="Times New Roman"/>
                <w:color w:val="000000" w:themeColor="text1"/>
              </w:rPr>
            </w:pPr>
          </w:p>
        </w:tc>
      </w:tr>
      <w:tr w:rsidR="00E62708" w:rsidRPr="00745179" w14:paraId="18B3875F" w14:textId="77777777" w:rsidTr="00903EEA">
        <w:trPr>
          <w:trHeight w:val="570"/>
        </w:trPr>
        <w:tc>
          <w:tcPr>
            <w:tcW w:w="42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09A631F1" w14:textId="77777777" w:rsidR="00E62708" w:rsidRPr="00745179" w:rsidRDefault="00E62708" w:rsidP="00E62708">
            <w:pPr>
              <w:spacing w:after="0" w:line="240" w:lineRule="auto"/>
              <w:rPr>
                <w:rFonts w:ascii="Times New Roman" w:hAnsi="Times New Roman" w:cs="Times New Roman"/>
                <w:color w:val="000000" w:themeColor="text1"/>
              </w:rPr>
            </w:pPr>
            <w:r w:rsidRPr="00745179">
              <w:rPr>
                <w:rFonts w:ascii="Times New Roman" w:hAnsi="Times New Roman" w:cs="Times New Roman"/>
                <w:color w:val="000000" w:themeColor="text1"/>
              </w:rPr>
              <w:t>64</w:t>
            </w:r>
          </w:p>
        </w:tc>
        <w:tc>
          <w:tcPr>
            <w:tcW w:w="377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47D6A4C5" w14:textId="77777777" w:rsidR="00E62708" w:rsidRPr="00745179" w:rsidRDefault="00E62708" w:rsidP="00E62708">
            <w:pPr>
              <w:spacing w:after="0" w:line="240" w:lineRule="auto"/>
              <w:rPr>
                <w:rFonts w:ascii="Times New Roman" w:hAnsi="Times New Roman" w:cs="Times New Roman"/>
                <w:color w:val="000000" w:themeColor="text1"/>
              </w:rPr>
            </w:pPr>
            <w:r w:rsidRPr="00745179">
              <w:rPr>
                <w:rFonts w:ascii="Times New Roman" w:hAnsi="Times New Roman" w:cs="Times New Roman"/>
                <w:color w:val="000000" w:themeColor="text1"/>
              </w:rPr>
              <w:t xml:space="preserve">Ściereczka z </w:t>
            </w:r>
            <w:proofErr w:type="spellStart"/>
            <w:r w:rsidRPr="00745179">
              <w:rPr>
                <w:rFonts w:ascii="Times New Roman" w:hAnsi="Times New Roman" w:cs="Times New Roman"/>
                <w:color w:val="000000" w:themeColor="text1"/>
              </w:rPr>
              <w:t>mikrofibry</w:t>
            </w:r>
            <w:proofErr w:type="spellEnd"/>
            <w:r w:rsidRPr="00745179">
              <w:rPr>
                <w:rFonts w:ascii="Times New Roman" w:hAnsi="Times New Roman" w:cs="Times New Roman"/>
                <w:color w:val="000000" w:themeColor="text1"/>
              </w:rPr>
              <w:t xml:space="preserve"> do szyb i luster wym. 32x32 cm o gramaturze minimum 320g, wykonana z </w:t>
            </w:r>
            <w:proofErr w:type="spellStart"/>
            <w:r w:rsidRPr="00745179">
              <w:rPr>
                <w:rFonts w:ascii="Times New Roman" w:hAnsi="Times New Roman" w:cs="Times New Roman"/>
                <w:color w:val="000000" w:themeColor="text1"/>
              </w:rPr>
              <w:t>ultracienkich</w:t>
            </w:r>
            <w:proofErr w:type="spellEnd"/>
            <w:r w:rsidRPr="00745179">
              <w:rPr>
                <w:rFonts w:ascii="Times New Roman" w:hAnsi="Times New Roman" w:cs="Times New Roman"/>
                <w:color w:val="000000" w:themeColor="text1"/>
              </w:rPr>
              <w:t xml:space="preserve"> włókien, czyszcząca na wysoki połysk bez użycia detergentów</w:t>
            </w:r>
          </w:p>
        </w:tc>
        <w:tc>
          <w:tcPr>
            <w:tcW w:w="56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107BF894" w14:textId="77777777" w:rsidR="00E62708" w:rsidRPr="00745179" w:rsidRDefault="00E62708" w:rsidP="00E62708">
            <w:pPr>
              <w:spacing w:after="0" w:line="240" w:lineRule="auto"/>
              <w:rPr>
                <w:rFonts w:ascii="Times New Roman" w:hAnsi="Times New Roman" w:cs="Times New Roman"/>
                <w:color w:val="000000" w:themeColor="text1"/>
              </w:rPr>
            </w:pPr>
            <w:r w:rsidRPr="00745179">
              <w:rPr>
                <w:rFonts w:ascii="Times New Roman" w:hAnsi="Times New Roman" w:cs="Times New Roman"/>
                <w:color w:val="000000" w:themeColor="text1"/>
              </w:rPr>
              <w:t>szt.</w:t>
            </w:r>
          </w:p>
        </w:tc>
        <w:tc>
          <w:tcPr>
            <w:tcW w:w="47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7EFC0587" w14:textId="77777777" w:rsidR="00E62708" w:rsidRPr="00745179" w:rsidRDefault="00E62708" w:rsidP="00E62708">
            <w:pPr>
              <w:spacing w:after="0" w:line="240" w:lineRule="auto"/>
              <w:rPr>
                <w:rFonts w:ascii="Times New Roman" w:hAnsi="Times New Roman" w:cs="Times New Roman"/>
                <w:color w:val="000000" w:themeColor="text1"/>
              </w:rPr>
            </w:pPr>
            <w:r w:rsidRPr="00745179">
              <w:rPr>
                <w:rFonts w:ascii="Times New Roman" w:hAnsi="Times New Roman" w:cs="Times New Roman"/>
                <w:color w:val="000000" w:themeColor="text1"/>
              </w:rPr>
              <w:t>800</w:t>
            </w: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14:paraId="256CFBFD" w14:textId="77777777" w:rsidR="00E62708" w:rsidRPr="00745179" w:rsidRDefault="00E62708" w:rsidP="00E62708">
            <w:pPr>
              <w:spacing w:after="0" w:line="240" w:lineRule="auto"/>
              <w:rPr>
                <w:rFonts w:ascii="Times New Roman" w:hAnsi="Times New Roman" w:cs="Times New Roman"/>
                <w:color w:val="000000" w:themeColor="text1"/>
              </w:rPr>
            </w:pPr>
          </w:p>
        </w:tc>
        <w:tc>
          <w:tcPr>
            <w:tcW w:w="42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610BDAC5" w14:textId="77777777" w:rsidR="00E62708" w:rsidRPr="00745179" w:rsidRDefault="00E62708" w:rsidP="00E62708">
            <w:pPr>
              <w:spacing w:after="0" w:line="240" w:lineRule="auto"/>
              <w:rPr>
                <w:rFonts w:ascii="Times New Roman" w:hAnsi="Times New Roman" w:cs="Times New Roman"/>
                <w:color w:val="000000" w:themeColor="text1"/>
              </w:rPr>
            </w:pPr>
            <w:r w:rsidRPr="00745179">
              <w:rPr>
                <w:rFonts w:ascii="Times New Roman" w:hAnsi="Times New Roman" w:cs="Times New Roman"/>
                <w:color w:val="000000" w:themeColor="text1"/>
              </w:rPr>
              <w:t>23%</w:t>
            </w: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14:paraId="1ED4AACF" w14:textId="77777777" w:rsidR="00E62708" w:rsidRPr="00745179" w:rsidRDefault="00E62708" w:rsidP="00E62708">
            <w:pPr>
              <w:spacing w:after="0" w:line="240" w:lineRule="auto"/>
              <w:rPr>
                <w:rFonts w:ascii="Times New Roman" w:hAnsi="Times New Roman" w:cs="Times New Roman"/>
                <w:color w:val="000000" w:themeColor="text1"/>
              </w:rPr>
            </w:pPr>
          </w:p>
        </w:tc>
        <w:tc>
          <w:tcPr>
            <w:tcW w:w="85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14:paraId="5FA9889C" w14:textId="77777777" w:rsidR="00E62708" w:rsidRPr="00745179" w:rsidRDefault="00E62708" w:rsidP="00E62708">
            <w:pPr>
              <w:spacing w:after="0" w:line="240" w:lineRule="auto"/>
              <w:rPr>
                <w:rFonts w:ascii="Times New Roman" w:hAnsi="Times New Roman" w:cs="Times New Roman"/>
                <w:color w:val="000000" w:themeColor="text1"/>
              </w:rPr>
            </w:pP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05EAB878" w14:textId="77777777" w:rsidR="00E62708" w:rsidRPr="00745179" w:rsidRDefault="00E62708" w:rsidP="00E62708">
            <w:pPr>
              <w:spacing w:after="0" w:line="240" w:lineRule="auto"/>
              <w:rPr>
                <w:rFonts w:ascii="Times New Roman" w:hAnsi="Times New Roman" w:cs="Times New Roman"/>
                <w:color w:val="000000" w:themeColor="text1"/>
              </w:rPr>
            </w:pPr>
          </w:p>
        </w:tc>
      </w:tr>
      <w:tr w:rsidR="00E62708" w:rsidRPr="00745179" w14:paraId="14F92B66" w14:textId="77777777" w:rsidTr="00903EEA">
        <w:trPr>
          <w:trHeight w:val="570"/>
        </w:trPr>
        <w:tc>
          <w:tcPr>
            <w:tcW w:w="42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3A5D0EB2" w14:textId="77777777" w:rsidR="00E62708" w:rsidRPr="00745179" w:rsidRDefault="00E62708" w:rsidP="00E62708">
            <w:pPr>
              <w:spacing w:after="0" w:line="240" w:lineRule="auto"/>
              <w:rPr>
                <w:rFonts w:ascii="Times New Roman" w:hAnsi="Times New Roman" w:cs="Times New Roman"/>
                <w:color w:val="000000" w:themeColor="text1"/>
              </w:rPr>
            </w:pPr>
            <w:r w:rsidRPr="00745179">
              <w:rPr>
                <w:rFonts w:ascii="Times New Roman" w:hAnsi="Times New Roman" w:cs="Times New Roman"/>
                <w:color w:val="000000" w:themeColor="text1"/>
              </w:rPr>
              <w:t>65</w:t>
            </w:r>
          </w:p>
        </w:tc>
        <w:tc>
          <w:tcPr>
            <w:tcW w:w="377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1F098B92" w14:textId="77777777" w:rsidR="00E62708" w:rsidRPr="00745179" w:rsidRDefault="00E62708" w:rsidP="00E62708">
            <w:pPr>
              <w:spacing w:after="0" w:line="240" w:lineRule="auto"/>
              <w:rPr>
                <w:rFonts w:ascii="Times New Roman" w:hAnsi="Times New Roman" w:cs="Times New Roman"/>
                <w:color w:val="000000" w:themeColor="text1"/>
              </w:rPr>
            </w:pPr>
            <w:r w:rsidRPr="00745179">
              <w:rPr>
                <w:rFonts w:ascii="Times New Roman" w:hAnsi="Times New Roman" w:cs="Times New Roman"/>
                <w:color w:val="000000" w:themeColor="text1"/>
              </w:rPr>
              <w:t>Ścierka do podłogi 50x60 cm 100% bawełna</w:t>
            </w:r>
          </w:p>
        </w:tc>
        <w:tc>
          <w:tcPr>
            <w:tcW w:w="56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4C3C2FC3" w14:textId="77777777" w:rsidR="00E62708" w:rsidRPr="00745179" w:rsidRDefault="00E62708" w:rsidP="00E62708">
            <w:pPr>
              <w:spacing w:after="0" w:line="240" w:lineRule="auto"/>
              <w:rPr>
                <w:rFonts w:ascii="Times New Roman" w:hAnsi="Times New Roman" w:cs="Times New Roman"/>
                <w:color w:val="000000" w:themeColor="text1"/>
              </w:rPr>
            </w:pPr>
            <w:r w:rsidRPr="00745179">
              <w:rPr>
                <w:rFonts w:ascii="Times New Roman" w:hAnsi="Times New Roman" w:cs="Times New Roman"/>
                <w:color w:val="000000" w:themeColor="text1"/>
              </w:rPr>
              <w:t>szt.</w:t>
            </w:r>
          </w:p>
        </w:tc>
        <w:tc>
          <w:tcPr>
            <w:tcW w:w="47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3C012FDF" w14:textId="77777777" w:rsidR="00E62708" w:rsidRPr="00745179" w:rsidRDefault="00E62708" w:rsidP="00E62708">
            <w:pPr>
              <w:spacing w:after="0" w:line="240" w:lineRule="auto"/>
              <w:rPr>
                <w:rFonts w:ascii="Times New Roman" w:hAnsi="Times New Roman" w:cs="Times New Roman"/>
                <w:color w:val="000000" w:themeColor="text1"/>
              </w:rPr>
            </w:pPr>
            <w:r w:rsidRPr="00745179">
              <w:rPr>
                <w:rFonts w:ascii="Times New Roman" w:hAnsi="Times New Roman" w:cs="Times New Roman"/>
                <w:color w:val="000000" w:themeColor="text1"/>
              </w:rPr>
              <w:t>350</w:t>
            </w: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14:paraId="1496444C" w14:textId="77777777" w:rsidR="00E62708" w:rsidRPr="00745179" w:rsidRDefault="00E62708" w:rsidP="00E62708">
            <w:pPr>
              <w:spacing w:after="0" w:line="240" w:lineRule="auto"/>
              <w:rPr>
                <w:rFonts w:ascii="Times New Roman" w:hAnsi="Times New Roman" w:cs="Times New Roman"/>
                <w:color w:val="000000" w:themeColor="text1"/>
              </w:rPr>
            </w:pPr>
          </w:p>
        </w:tc>
        <w:tc>
          <w:tcPr>
            <w:tcW w:w="42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63C6D99F" w14:textId="77777777" w:rsidR="00E62708" w:rsidRPr="00745179" w:rsidRDefault="00E62708" w:rsidP="00E62708">
            <w:pPr>
              <w:spacing w:after="0" w:line="240" w:lineRule="auto"/>
              <w:rPr>
                <w:rFonts w:ascii="Times New Roman" w:hAnsi="Times New Roman" w:cs="Times New Roman"/>
                <w:color w:val="000000" w:themeColor="text1"/>
              </w:rPr>
            </w:pPr>
            <w:r w:rsidRPr="00745179">
              <w:rPr>
                <w:rFonts w:ascii="Times New Roman" w:hAnsi="Times New Roman" w:cs="Times New Roman"/>
                <w:color w:val="000000" w:themeColor="text1"/>
              </w:rPr>
              <w:t>23%</w:t>
            </w: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14:paraId="5E978393" w14:textId="77777777" w:rsidR="00E62708" w:rsidRPr="00745179" w:rsidRDefault="00E62708" w:rsidP="00E62708">
            <w:pPr>
              <w:spacing w:after="0" w:line="240" w:lineRule="auto"/>
              <w:rPr>
                <w:rFonts w:ascii="Times New Roman" w:hAnsi="Times New Roman" w:cs="Times New Roman"/>
                <w:color w:val="000000" w:themeColor="text1"/>
              </w:rPr>
            </w:pPr>
          </w:p>
        </w:tc>
        <w:tc>
          <w:tcPr>
            <w:tcW w:w="85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14:paraId="759F7DEF" w14:textId="77777777" w:rsidR="00E62708" w:rsidRPr="00745179" w:rsidRDefault="00E62708" w:rsidP="00E62708">
            <w:pPr>
              <w:spacing w:after="0" w:line="240" w:lineRule="auto"/>
              <w:rPr>
                <w:rFonts w:ascii="Times New Roman" w:hAnsi="Times New Roman" w:cs="Times New Roman"/>
                <w:color w:val="000000" w:themeColor="text1"/>
              </w:rPr>
            </w:pP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02AF2A5F" w14:textId="77777777" w:rsidR="00E62708" w:rsidRPr="00745179" w:rsidRDefault="00E62708" w:rsidP="00E62708">
            <w:pPr>
              <w:spacing w:after="0" w:line="240" w:lineRule="auto"/>
              <w:rPr>
                <w:rFonts w:ascii="Times New Roman" w:hAnsi="Times New Roman" w:cs="Times New Roman"/>
                <w:color w:val="000000" w:themeColor="text1"/>
              </w:rPr>
            </w:pPr>
          </w:p>
        </w:tc>
      </w:tr>
      <w:tr w:rsidR="00E62708" w:rsidRPr="00745179" w14:paraId="4EE5D0DE" w14:textId="77777777" w:rsidTr="00903EEA">
        <w:trPr>
          <w:trHeight w:val="570"/>
        </w:trPr>
        <w:tc>
          <w:tcPr>
            <w:tcW w:w="42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360293F7" w14:textId="77777777" w:rsidR="00E62708" w:rsidRPr="00745179" w:rsidRDefault="00E62708" w:rsidP="00E62708">
            <w:pPr>
              <w:spacing w:after="0" w:line="240" w:lineRule="auto"/>
              <w:rPr>
                <w:rFonts w:ascii="Times New Roman" w:hAnsi="Times New Roman" w:cs="Times New Roman"/>
                <w:color w:val="000000" w:themeColor="text1"/>
              </w:rPr>
            </w:pPr>
            <w:r w:rsidRPr="00745179">
              <w:rPr>
                <w:rFonts w:ascii="Times New Roman" w:hAnsi="Times New Roman" w:cs="Times New Roman"/>
                <w:color w:val="000000" w:themeColor="text1"/>
              </w:rPr>
              <w:lastRenderedPageBreak/>
              <w:t>66</w:t>
            </w:r>
          </w:p>
        </w:tc>
        <w:tc>
          <w:tcPr>
            <w:tcW w:w="377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1BF34625" w14:textId="77777777" w:rsidR="00E62708" w:rsidRPr="00745179" w:rsidRDefault="00E62708" w:rsidP="00E62708">
            <w:pPr>
              <w:spacing w:after="0" w:line="240" w:lineRule="auto"/>
              <w:rPr>
                <w:rFonts w:ascii="Times New Roman" w:hAnsi="Times New Roman" w:cs="Times New Roman"/>
                <w:color w:val="000000" w:themeColor="text1"/>
              </w:rPr>
            </w:pPr>
            <w:r w:rsidRPr="00745179">
              <w:rPr>
                <w:rFonts w:ascii="Times New Roman" w:hAnsi="Times New Roman" w:cs="Times New Roman"/>
                <w:color w:val="000000" w:themeColor="text1"/>
              </w:rPr>
              <w:t xml:space="preserve">Żel do udrożniania rur studzienek i odpływów kanalizacyjnych, min. w toaletach, zlewach, brodzikach, wannach, natryskach, na basenach, w pomieszczeniach sanitarnych, itp. Musi łatwo i szybko rozpuszczać materiały pochodzenia organicznego m.in.: włosy, odpadki kuchenne, papier, tłuszcze, itp. Wartość </w:t>
            </w:r>
            <w:proofErr w:type="spellStart"/>
            <w:r w:rsidRPr="00745179">
              <w:rPr>
                <w:rFonts w:ascii="Times New Roman" w:hAnsi="Times New Roman" w:cs="Times New Roman"/>
                <w:color w:val="000000" w:themeColor="text1"/>
              </w:rPr>
              <w:t>pH</w:t>
            </w:r>
            <w:proofErr w:type="spellEnd"/>
            <w:r w:rsidRPr="00745179">
              <w:rPr>
                <w:rFonts w:ascii="Times New Roman" w:hAnsi="Times New Roman" w:cs="Times New Roman"/>
                <w:color w:val="000000" w:themeColor="text1"/>
              </w:rPr>
              <w:t xml:space="preserve"> w  20 °C &gt;12. Gęstość w 20 °C 0,9-1,2g/cm3 .Środek chemiczny na bazie wodorotlenku sodu, podchlorynu sodu. Opakowanie jednostkowe: butelka 1000g</w:t>
            </w:r>
          </w:p>
        </w:tc>
        <w:tc>
          <w:tcPr>
            <w:tcW w:w="56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5ED6C3FE" w14:textId="77777777" w:rsidR="00E62708" w:rsidRPr="00745179" w:rsidRDefault="00E62708" w:rsidP="00E62708">
            <w:pPr>
              <w:spacing w:after="0" w:line="240" w:lineRule="auto"/>
              <w:rPr>
                <w:rFonts w:ascii="Times New Roman" w:hAnsi="Times New Roman" w:cs="Times New Roman"/>
                <w:color w:val="000000" w:themeColor="text1"/>
              </w:rPr>
            </w:pPr>
            <w:r w:rsidRPr="00745179">
              <w:rPr>
                <w:rFonts w:ascii="Times New Roman" w:hAnsi="Times New Roman" w:cs="Times New Roman"/>
                <w:color w:val="000000" w:themeColor="text1"/>
              </w:rPr>
              <w:t>szt.</w:t>
            </w:r>
          </w:p>
        </w:tc>
        <w:tc>
          <w:tcPr>
            <w:tcW w:w="47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7029DD35" w14:textId="77777777" w:rsidR="00E62708" w:rsidRPr="00745179" w:rsidRDefault="00E62708" w:rsidP="00E62708">
            <w:pPr>
              <w:spacing w:after="0" w:line="240" w:lineRule="auto"/>
              <w:rPr>
                <w:rFonts w:ascii="Times New Roman" w:hAnsi="Times New Roman" w:cs="Times New Roman"/>
                <w:color w:val="000000" w:themeColor="text1"/>
              </w:rPr>
            </w:pPr>
            <w:r w:rsidRPr="00745179">
              <w:rPr>
                <w:rFonts w:ascii="Times New Roman" w:hAnsi="Times New Roman" w:cs="Times New Roman"/>
                <w:color w:val="000000" w:themeColor="text1"/>
              </w:rPr>
              <w:t>400</w:t>
            </w: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14:paraId="111836B7" w14:textId="77777777" w:rsidR="00E62708" w:rsidRPr="00745179" w:rsidRDefault="00E62708" w:rsidP="00E62708">
            <w:pPr>
              <w:spacing w:after="0" w:line="240" w:lineRule="auto"/>
              <w:rPr>
                <w:rFonts w:ascii="Times New Roman" w:hAnsi="Times New Roman" w:cs="Times New Roman"/>
                <w:color w:val="000000" w:themeColor="text1"/>
              </w:rPr>
            </w:pPr>
          </w:p>
        </w:tc>
        <w:tc>
          <w:tcPr>
            <w:tcW w:w="42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68F7B2B7" w14:textId="77777777" w:rsidR="00E62708" w:rsidRPr="00745179" w:rsidRDefault="00E62708" w:rsidP="00E62708">
            <w:pPr>
              <w:spacing w:after="0" w:line="240" w:lineRule="auto"/>
              <w:rPr>
                <w:rFonts w:ascii="Times New Roman" w:hAnsi="Times New Roman" w:cs="Times New Roman"/>
                <w:color w:val="000000" w:themeColor="text1"/>
              </w:rPr>
            </w:pPr>
            <w:r w:rsidRPr="00745179">
              <w:rPr>
                <w:rFonts w:ascii="Times New Roman" w:hAnsi="Times New Roman" w:cs="Times New Roman"/>
                <w:color w:val="000000" w:themeColor="text1"/>
              </w:rPr>
              <w:t>23%</w:t>
            </w: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14:paraId="01900514" w14:textId="77777777" w:rsidR="00E62708" w:rsidRPr="00745179" w:rsidRDefault="00E62708" w:rsidP="00E62708">
            <w:pPr>
              <w:spacing w:after="0" w:line="240" w:lineRule="auto"/>
              <w:rPr>
                <w:rFonts w:ascii="Times New Roman" w:hAnsi="Times New Roman" w:cs="Times New Roman"/>
                <w:color w:val="000000" w:themeColor="text1"/>
              </w:rPr>
            </w:pPr>
          </w:p>
        </w:tc>
        <w:tc>
          <w:tcPr>
            <w:tcW w:w="85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14:paraId="0D1F87A4" w14:textId="77777777" w:rsidR="00E62708" w:rsidRPr="00745179" w:rsidRDefault="00E62708" w:rsidP="00E62708">
            <w:pPr>
              <w:spacing w:after="0" w:line="240" w:lineRule="auto"/>
              <w:rPr>
                <w:rFonts w:ascii="Times New Roman" w:hAnsi="Times New Roman" w:cs="Times New Roman"/>
                <w:color w:val="000000" w:themeColor="text1"/>
              </w:rPr>
            </w:pP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0DA35AFA" w14:textId="77777777" w:rsidR="00E62708" w:rsidRPr="00745179" w:rsidRDefault="00E62708" w:rsidP="00E62708">
            <w:pPr>
              <w:spacing w:after="0" w:line="240" w:lineRule="auto"/>
              <w:rPr>
                <w:rFonts w:ascii="Times New Roman" w:hAnsi="Times New Roman" w:cs="Times New Roman"/>
                <w:color w:val="000000" w:themeColor="text1"/>
              </w:rPr>
            </w:pPr>
          </w:p>
        </w:tc>
      </w:tr>
      <w:tr w:rsidR="00E62708" w:rsidRPr="00745179" w14:paraId="23E7916B" w14:textId="77777777" w:rsidTr="00903EEA">
        <w:trPr>
          <w:trHeight w:val="300"/>
        </w:trPr>
        <w:tc>
          <w:tcPr>
            <w:tcW w:w="42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618AC500" w14:textId="77777777" w:rsidR="00E62708" w:rsidRPr="00745179" w:rsidRDefault="00E62708" w:rsidP="00E62708">
            <w:pPr>
              <w:spacing w:after="0" w:line="240" w:lineRule="auto"/>
              <w:rPr>
                <w:rFonts w:ascii="Times New Roman" w:hAnsi="Times New Roman" w:cs="Times New Roman"/>
                <w:color w:val="000000" w:themeColor="text1"/>
              </w:rPr>
            </w:pPr>
            <w:r w:rsidRPr="00745179">
              <w:rPr>
                <w:rFonts w:ascii="Times New Roman" w:hAnsi="Times New Roman" w:cs="Times New Roman"/>
                <w:color w:val="000000" w:themeColor="text1"/>
              </w:rPr>
              <w:t>67</w:t>
            </w:r>
          </w:p>
        </w:tc>
        <w:tc>
          <w:tcPr>
            <w:tcW w:w="377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23B48C2F" w14:textId="77777777" w:rsidR="00E62708" w:rsidRPr="00745179" w:rsidRDefault="00E62708" w:rsidP="00E62708">
            <w:pPr>
              <w:spacing w:after="0" w:line="240" w:lineRule="auto"/>
              <w:rPr>
                <w:rFonts w:ascii="Times New Roman" w:hAnsi="Times New Roman" w:cs="Times New Roman"/>
                <w:color w:val="000000" w:themeColor="text1"/>
              </w:rPr>
            </w:pPr>
            <w:r w:rsidRPr="00745179">
              <w:rPr>
                <w:rFonts w:ascii="Times New Roman" w:hAnsi="Times New Roman" w:cs="Times New Roman"/>
                <w:color w:val="000000" w:themeColor="text1"/>
              </w:rPr>
              <w:t xml:space="preserve">Środek czyszczący do podłóg będący mieszaniną związków alkalicznych i związków powierzchniowo czynnych, wykazujący właściwości emulgujące do zanieczyszczeń olejowych i tłuszczowych. Musi nadawać się do użytku na podłogach: </w:t>
            </w:r>
            <w:proofErr w:type="spellStart"/>
            <w:r w:rsidRPr="00745179">
              <w:rPr>
                <w:rFonts w:ascii="Times New Roman" w:hAnsi="Times New Roman" w:cs="Times New Roman"/>
                <w:color w:val="000000" w:themeColor="text1"/>
              </w:rPr>
              <w:t>gresowych</w:t>
            </w:r>
            <w:proofErr w:type="spellEnd"/>
            <w:r w:rsidRPr="00745179">
              <w:rPr>
                <w:rFonts w:ascii="Times New Roman" w:hAnsi="Times New Roman" w:cs="Times New Roman"/>
                <w:color w:val="000000" w:themeColor="text1"/>
              </w:rPr>
              <w:t xml:space="preserve">, PCV, posadzek betonowych i wykonanych z kamienia naturalnego. Gęstość 1,032 g/cm3 przy  20 °C, wartość </w:t>
            </w:r>
            <w:proofErr w:type="spellStart"/>
            <w:r w:rsidRPr="00745179">
              <w:rPr>
                <w:rFonts w:ascii="Times New Roman" w:hAnsi="Times New Roman" w:cs="Times New Roman"/>
                <w:color w:val="000000" w:themeColor="text1"/>
              </w:rPr>
              <w:t>pH</w:t>
            </w:r>
            <w:proofErr w:type="spellEnd"/>
            <w:r w:rsidRPr="00745179">
              <w:rPr>
                <w:rFonts w:ascii="Times New Roman" w:hAnsi="Times New Roman" w:cs="Times New Roman"/>
                <w:color w:val="000000" w:themeColor="text1"/>
              </w:rPr>
              <w:t xml:space="preserve"> 12-13. Rozcieńczenie od 70 do 200ml/ 10L wody, pojemność 5L. Produkt łatwo biodegradowalny. Okres przydatności 36 miesięcy od daty produkcji.</w:t>
            </w:r>
          </w:p>
        </w:tc>
        <w:tc>
          <w:tcPr>
            <w:tcW w:w="56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6072B23A" w14:textId="77777777" w:rsidR="00E62708" w:rsidRPr="00745179" w:rsidRDefault="00E62708" w:rsidP="00E62708">
            <w:pPr>
              <w:spacing w:after="0" w:line="240" w:lineRule="auto"/>
              <w:rPr>
                <w:rFonts w:ascii="Times New Roman" w:hAnsi="Times New Roman" w:cs="Times New Roman"/>
                <w:color w:val="000000" w:themeColor="text1"/>
              </w:rPr>
            </w:pPr>
            <w:r w:rsidRPr="00745179">
              <w:rPr>
                <w:rFonts w:ascii="Times New Roman" w:hAnsi="Times New Roman" w:cs="Times New Roman"/>
                <w:color w:val="000000" w:themeColor="text1"/>
              </w:rPr>
              <w:t>szt.</w:t>
            </w:r>
          </w:p>
        </w:tc>
        <w:tc>
          <w:tcPr>
            <w:tcW w:w="47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2B2C3C07" w14:textId="77777777" w:rsidR="00E62708" w:rsidRPr="00745179" w:rsidRDefault="00E62708" w:rsidP="00E62708">
            <w:pPr>
              <w:spacing w:after="0" w:line="240" w:lineRule="auto"/>
              <w:rPr>
                <w:rFonts w:ascii="Times New Roman" w:hAnsi="Times New Roman" w:cs="Times New Roman"/>
                <w:color w:val="000000" w:themeColor="text1"/>
              </w:rPr>
            </w:pPr>
            <w:r w:rsidRPr="00745179">
              <w:rPr>
                <w:rFonts w:ascii="Times New Roman" w:hAnsi="Times New Roman" w:cs="Times New Roman"/>
                <w:color w:val="000000" w:themeColor="text1"/>
              </w:rPr>
              <w:t>250</w:t>
            </w: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14:paraId="5B07B407" w14:textId="77777777" w:rsidR="00E62708" w:rsidRPr="00745179" w:rsidRDefault="00E62708" w:rsidP="00E62708">
            <w:pPr>
              <w:spacing w:after="0" w:line="240" w:lineRule="auto"/>
              <w:rPr>
                <w:rFonts w:ascii="Times New Roman" w:hAnsi="Times New Roman" w:cs="Times New Roman"/>
                <w:color w:val="000000" w:themeColor="text1"/>
              </w:rPr>
            </w:pPr>
          </w:p>
        </w:tc>
        <w:tc>
          <w:tcPr>
            <w:tcW w:w="42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5192686D" w14:textId="77777777" w:rsidR="00E62708" w:rsidRPr="00745179" w:rsidRDefault="00E62708" w:rsidP="00E62708">
            <w:pPr>
              <w:spacing w:after="0" w:line="240" w:lineRule="auto"/>
              <w:rPr>
                <w:rFonts w:ascii="Times New Roman" w:hAnsi="Times New Roman" w:cs="Times New Roman"/>
                <w:color w:val="000000" w:themeColor="text1"/>
              </w:rPr>
            </w:pPr>
            <w:r w:rsidRPr="00745179">
              <w:rPr>
                <w:rFonts w:ascii="Times New Roman" w:hAnsi="Times New Roman" w:cs="Times New Roman"/>
                <w:color w:val="000000" w:themeColor="text1"/>
              </w:rPr>
              <w:t>23%</w:t>
            </w: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14:paraId="78BD0F69" w14:textId="77777777" w:rsidR="00E62708" w:rsidRPr="00745179" w:rsidRDefault="00E62708" w:rsidP="00E62708">
            <w:pPr>
              <w:spacing w:after="0" w:line="240" w:lineRule="auto"/>
              <w:rPr>
                <w:rFonts w:ascii="Times New Roman" w:hAnsi="Times New Roman" w:cs="Times New Roman"/>
                <w:color w:val="000000" w:themeColor="text1"/>
              </w:rPr>
            </w:pPr>
          </w:p>
        </w:tc>
        <w:tc>
          <w:tcPr>
            <w:tcW w:w="85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14:paraId="08052BFB" w14:textId="77777777" w:rsidR="00E62708" w:rsidRPr="00745179" w:rsidRDefault="00E62708" w:rsidP="00E62708">
            <w:pPr>
              <w:spacing w:after="0" w:line="240" w:lineRule="auto"/>
              <w:rPr>
                <w:rFonts w:ascii="Times New Roman" w:hAnsi="Times New Roman" w:cs="Times New Roman"/>
                <w:color w:val="000000" w:themeColor="text1"/>
              </w:rPr>
            </w:pP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4974E0F9" w14:textId="77777777" w:rsidR="00E62708" w:rsidRPr="00745179" w:rsidRDefault="00E62708" w:rsidP="00E62708">
            <w:pPr>
              <w:spacing w:after="0" w:line="240" w:lineRule="auto"/>
              <w:rPr>
                <w:rFonts w:ascii="Times New Roman" w:hAnsi="Times New Roman" w:cs="Times New Roman"/>
                <w:color w:val="000000" w:themeColor="text1"/>
              </w:rPr>
            </w:pPr>
          </w:p>
        </w:tc>
      </w:tr>
      <w:tr w:rsidR="00E62708" w:rsidRPr="00745179" w14:paraId="5C14EF55" w14:textId="77777777" w:rsidTr="00903EEA">
        <w:trPr>
          <w:trHeight w:val="300"/>
        </w:trPr>
        <w:tc>
          <w:tcPr>
            <w:tcW w:w="42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05C26B00" w14:textId="77777777" w:rsidR="00E62708" w:rsidRPr="00745179" w:rsidRDefault="00E62708" w:rsidP="00E62708">
            <w:pPr>
              <w:spacing w:after="0" w:line="240" w:lineRule="auto"/>
              <w:rPr>
                <w:rFonts w:ascii="Times New Roman" w:hAnsi="Times New Roman" w:cs="Times New Roman"/>
                <w:color w:val="000000" w:themeColor="text1"/>
              </w:rPr>
            </w:pPr>
            <w:r w:rsidRPr="00745179">
              <w:rPr>
                <w:rFonts w:ascii="Times New Roman" w:hAnsi="Times New Roman" w:cs="Times New Roman"/>
                <w:color w:val="000000" w:themeColor="text1"/>
              </w:rPr>
              <w:t>68</w:t>
            </w:r>
          </w:p>
        </w:tc>
        <w:tc>
          <w:tcPr>
            <w:tcW w:w="377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0E8F8A29" w14:textId="77777777" w:rsidR="00E62708" w:rsidRPr="00745179" w:rsidRDefault="00E62708" w:rsidP="00E62708">
            <w:pPr>
              <w:spacing w:after="0" w:line="240" w:lineRule="auto"/>
              <w:rPr>
                <w:rFonts w:ascii="Times New Roman" w:hAnsi="Times New Roman" w:cs="Times New Roman"/>
                <w:color w:val="000000" w:themeColor="text1"/>
              </w:rPr>
            </w:pPr>
            <w:r w:rsidRPr="00745179">
              <w:rPr>
                <w:rFonts w:ascii="Times New Roman" w:hAnsi="Times New Roman" w:cs="Times New Roman"/>
                <w:color w:val="000000" w:themeColor="text1"/>
              </w:rPr>
              <w:t xml:space="preserve">Środek do czyszczenia, pielęgnacji i nabłyszczania mebli w sprayu, usuwający kurz i zabrudzenia, chroniący przed śladami codziennego użytkowania, opakowanie o poj. 250 - 300 ml , gęstość względna 0,72-0,92 g/cm3., </w:t>
            </w:r>
            <w:proofErr w:type="spellStart"/>
            <w:r w:rsidRPr="00745179">
              <w:rPr>
                <w:rFonts w:ascii="Times New Roman" w:hAnsi="Times New Roman" w:cs="Times New Roman"/>
                <w:color w:val="000000" w:themeColor="text1"/>
              </w:rPr>
              <w:t>pH</w:t>
            </w:r>
            <w:proofErr w:type="spellEnd"/>
            <w:r w:rsidRPr="00745179">
              <w:rPr>
                <w:rFonts w:ascii="Times New Roman" w:hAnsi="Times New Roman" w:cs="Times New Roman"/>
                <w:color w:val="000000" w:themeColor="text1"/>
              </w:rPr>
              <w:t xml:space="preserve"> 8-8,5.</w:t>
            </w:r>
          </w:p>
        </w:tc>
        <w:tc>
          <w:tcPr>
            <w:tcW w:w="56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33B41259" w14:textId="77777777" w:rsidR="00E62708" w:rsidRPr="00745179" w:rsidRDefault="00E62708" w:rsidP="00E62708">
            <w:pPr>
              <w:spacing w:after="0" w:line="240" w:lineRule="auto"/>
              <w:rPr>
                <w:rFonts w:ascii="Times New Roman" w:hAnsi="Times New Roman" w:cs="Times New Roman"/>
                <w:color w:val="000000" w:themeColor="text1"/>
              </w:rPr>
            </w:pPr>
            <w:r w:rsidRPr="00745179">
              <w:rPr>
                <w:rFonts w:ascii="Times New Roman" w:hAnsi="Times New Roman" w:cs="Times New Roman"/>
                <w:color w:val="000000" w:themeColor="text1"/>
              </w:rPr>
              <w:t>szt.</w:t>
            </w:r>
          </w:p>
        </w:tc>
        <w:tc>
          <w:tcPr>
            <w:tcW w:w="47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1E30B6CD" w14:textId="77777777" w:rsidR="00E62708" w:rsidRPr="00745179" w:rsidRDefault="00E62708" w:rsidP="00E62708">
            <w:pPr>
              <w:spacing w:after="0" w:line="240" w:lineRule="auto"/>
              <w:rPr>
                <w:rFonts w:ascii="Times New Roman" w:hAnsi="Times New Roman" w:cs="Times New Roman"/>
                <w:color w:val="000000" w:themeColor="text1"/>
              </w:rPr>
            </w:pPr>
            <w:r w:rsidRPr="00745179">
              <w:rPr>
                <w:rFonts w:ascii="Times New Roman" w:hAnsi="Times New Roman" w:cs="Times New Roman"/>
                <w:color w:val="000000" w:themeColor="text1"/>
              </w:rPr>
              <w:t>300</w:t>
            </w: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14:paraId="4DE1A17A" w14:textId="77777777" w:rsidR="00E62708" w:rsidRPr="00745179" w:rsidRDefault="00E62708" w:rsidP="00E62708">
            <w:pPr>
              <w:spacing w:after="0" w:line="240" w:lineRule="auto"/>
              <w:rPr>
                <w:rFonts w:ascii="Times New Roman" w:hAnsi="Times New Roman" w:cs="Times New Roman"/>
                <w:color w:val="000000" w:themeColor="text1"/>
              </w:rPr>
            </w:pPr>
          </w:p>
        </w:tc>
        <w:tc>
          <w:tcPr>
            <w:tcW w:w="42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63FC9857" w14:textId="77777777" w:rsidR="00E62708" w:rsidRPr="00745179" w:rsidRDefault="00E62708" w:rsidP="00E62708">
            <w:pPr>
              <w:spacing w:after="0" w:line="240" w:lineRule="auto"/>
              <w:rPr>
                <w:rFonts w:ascii="Times New Roman" w:hAnsi="Times New Roman" w:cs="Times New Roman"/>
                <w:color w:val="000000" w:themeColor="text1"/>
              </w:rPr>
            </w:pPr>
            <w:r w:rsidRPr="00745179">
              <w:rPr>
                <w:rFonts w:ascii="Times New Roman" w:hAnsi="Times New Roman" w:cs="Times New Roman"/>
                <w:color w:val="000000" w:themeColor="text1"/>
              </w:rPr>
              <w:t>23%</w:t>
            </w: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14:paraId="6C6D2555" w14:textId="77777777" w:rsidR="00E62708" w:rsidRPr="00745179" w:rsidRDefault="00E62708" w:rsidP="00E62708">
            <w:pPr>
              <w:spacing w:after="0" w:line="240" w:lineRule="auto"/>
              <w:rPr>
                <w:rFonts w:ascii="Times New Roman" w:hAnsi="Times New Roman" w:cs="Times New Roman"/>
                <w:color w:val="000000" w:themeColor="text1"/>
              </w:rPr>
            </w:pPr>
          </w:p>
        </w:tc>
        <w:tc>
          <w:tcPr>
            <w:tcW w:w="85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14:paraId="323E2504" w14:textId="77777777" w:rsidR="00E62708" w:rsidRPr="00745179" w:rsidRDefault="00E62708" w:rsidP="00E62708">
            <w:pPr>
              <w:spacing w:after="0" w:line="240" w:lineRule="auto"/>
              <w:rPr>
                <w:rFonts w:ascii="Times New Roman" w:hAnsi="Times New Roman" w:cs="Times New Roman"/>
                <w:color w:val="000000" w:themeColor="text1"/>
              </w:rPr>
            </w:pP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151EDD1A" w14:textId="77777777" w:rsidR="00E62708" w:rsidRPr="00745179" w:rsidRDefault="00E62708" w:rsidP="00E62708">
            <w:pPr>
              <w:spacing w:after="0" w:line="240" w:lineRule="auto"/>
              <w:rPr>
                <w:rFonts w:ascii="Times New Roman" w:hAnsi="Times New Roman" w:cs="Times New Roman"/>
                <w:color w:val="000000" w:themeColor="text1"/>
              </w:rPr>
            </w:pPr>
          </w:p>
        </w:tc>
      </w:tr>
      <w:tr w:rsidR="00E62708" w:rsidRPr="00745179" w14:paraId="34AE34BC" w14:textId="77777777" w:rsidTr="00903EEA">
        <w:trPr>
          <w:trHeight w:val="300"/>
        </w:trPr>
        <w:tc>
          <w:tcPr>
            <w:tcW w:w="42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14:paraId="2A2E7542" w14:textId="77777777" w:rsidR="00E62708" w:rsidRPr="00745179" w:rsidRDefault="00E62708" w:rsidP="00E62708">
            <w:pPr>
              <w:spacing w:after="0" w:line="240" w:lineRule="auto"/>
              <w:rPr>
                <w:rFonts w:ascii="Times New Roman" w:hAnsi="Times New Roman" w:cs="Times New Roman"/>
                <w:color w:val="000000" w:themeColor="text1"/>
              </w:rPr>
            </w:pPr>
            <w:r w:rsidRPr="00745179">
              <w:rPr>
                <w:rFonts w:ascii="Times New Roman" w:hAnsi="Times New Roman" w:cs="Times New Roman"/>
                <w:color w:val="000000" w:themeColor="text1"/>
              </w:rPr>
              <w:t>69</w:t>
            </w:r>
          </w:p>
        </w:tc>
        <w:tc>
          <w:tcPr>
            <w:tcW w:w="377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14:paraId="53553599" w14:textId="77777777" w:rsidR="00E62708" w:rsidRPr="00745179" w:rsidRDefault="00E62708" w:rsidP="00E62708">
            <w:pPr>
              <w:spacing w:after="0" w:line="240" w:lineRule="auto"/>
              <w:rPr>
                <w:rFonts w:ascii="Times New Roman" w:hAnsi="Times New Roman" w:cs="Times New Roman"/>
                <w:color w:val="000000" w:themeColor="text1"/>
              </w:rPr>
            </w:pPr>
            <w:r w:rsidRPr="00745179">
              <w:rPr>
                <w:rFonts w:ascii="Times New Roman" w:hAnsi="Times New Roman" w:cs="Times New Roman"/>
                <w:color w:val="000000" w:themeColor="text1"/>
              </w:rPr>
              <w:t xml:space="preserve">Środek do mycia sanitariatów na bazie alkoholu i kwasu fosforowego. Żelowy preparat do codziennej pielęgnacji sanitariatów np. muszli klozetowych, wanien, umywalek usuwający kamień, mydło, rdzawe naloty. Musi zawierać mniej niż 5% niejonowych środków powierzchniowo czynnych, kompozycje zapachowe, kwas fosforowy &lt; 3%. </w:t>
            </w:r>
            <w:proofErr w:type="spellStart"/>
            <w:r w:rsidRPr="00745179">
              <w:rPr>
                <w:rFonts w:ascii="Times New Roman" w:hAnsi="Times New Roman" w:cs="Times New Roman"/>
                <w:color w:val="000000" w:themeColor="text1"/>
              </w:rPr>
              <w:t>pH</w:t>
            </w:r>
            <w:proofErr w:type="spellEnd"/>
            <w:r w:rsidRPr="00745179">
              <w:rPr>
                <w:rFonts w:ascii="Times New Roman" w:hAnsi="Times New Roman" w:cs="Times New Roman"/>
                <w:color w:val="000000" w:themeColor="text1"/>
              </w:rPr>
              <w:t xml:space="preserve"> (koncentratu): ok. 2-3. Produkt o pojemności 5L. Okres przydatności 36 miesięcy od daty produkcji.</w:t>
            </w:r>
          </w:p>
        </w:tc>
        <w:tc>
          <w:tcPr>
            <w:tcW w:w="56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14:paraId="06F61982" w14:textId="77777777" w:rsidR="00E62708" w:rsidRPr="00745179" w:rsidRDefault="00E62708" w:rsidP="00E62708">
            <w:pPr>
              <w:spacing w:after="0" w:line="240" w:lineRule="auto"/>
              <w:rPr>
                <w:rFonts w:ascii="Times New Roman" w:hAnsi="Times New Roman" w:cs="Times New Roman"/>
                <w:color w:val="000000" w:themeColor="text1"/>
              </w:rPr>
            </w:pPr>
            <w:r w:rsidRPr="00745179">
              <w:rPr>
                <w:rFonts w:ascii="Times New Roman" w:hAnsi="Times New Roman" w:cs="Times New Roman"/>
                <w:color w:val="000000" w:themeColor="text1"/>
              </w:rPr>
              <w:t>Szt.</w:t>
            </w:r>
          </w:p>
        </w:tc>
        <w:tc>
          <w:tcPr>
            <w:tcW w:w="47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14:paraId="2A3D4B6C" w14:textId="77777777" w:rsidR="00E62708" w:rsidRPr="00745179" w:rsidRDefault="00E62708" w:rsidP="00E62708">
            <w:pPr>
              <w:spacing w:after="0" w:line="240" w:lineRule="auto"/>
              <w:rPr>
                <w:rFonts w:ascii="Times New Roman" w:hAnsi="Times New Roman" w:cs="Times New Roman"/>
                <w:color w:val="000000" w:themeColor="text1"/>
              </w:rPr>
            </w:pPr>
            <w:r w:rsidRPr="00745179">
              <w:rPr>
                <w:rFonts w:ascii="Times New Roman" w:hAnsi="Times New Roman" w:cs="Times New Roman"/>
                <w:color w:val="000000" w:themeColor="text1"/>
              </w:rPr>
              <w:t>275</w:t>
            </w: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14:paraId="0C8334BF" w14:textId="77777777" w:rsidR="00E62708" w:rsidRPr="00745179" w:rsidRDefault="00E62708" w:rsidP="00E62708">
            <w:pPr>
              <w:spacing w:after="0" w:line="240" w:lineRule="auto"/>
              <w:rPr>
                <w:rFonts w:ascii="Times New Roman" w:hAnsi="Times New Roman" w:cs="Times New Roman"/>
                <w:color w:val="000000" w:themeColor="text1"/>
              </w:rPr>
            </w:pPr>
          </w:p>
        </w:tc>
        <w:tc>
          <w:tcPr>
            <w:tcW w:w="42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208B33F1" w14:textId="77777777" w:rsidR="00E62708" w:rsidRPr="00745179" w:rsidRDefault="00E62708" w:rsidP="00E62708">
            <w:pPr>
              <w:spacing w:after="0" w:line="240" w:lineRule="auto"/>
              <w:rPr>
                <w:rFonts w:ascii="Times New Roman" w:hAnsi="Times New Roman" w:cs="Times New Roman"/>
                <w:color w:val="000000" w:themeColor="text1"/>
              </w:rPr>
            </w:pPr>
            <w:r w:rsidRPr="00745179">
              <w:rPr>
                <w:rFonts w:ascii="Times New Roman" w:hAnsi="Times New Roman" w:cs="Times New Roman"/>
                <w:color w:val="000000" w:themeColor="text1"/>
              </w:rPr>
              <w:t>23%</w:t>
            </w: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14:paraId="17547301" w14:textId="77777777" w:rsidR="00E62708" w:rsidRPr="00745179" w:rsidRDefault="00E62708" w:rsidP="00E62708">
            <w:pPr>
              <w:spacing w:after="0" w:line="240" w:lineRule="auto"/>
              <w:rPr>
                <w:rFonts w:ascii="Times New Roman" w:hAnsi="Times New Roman" w:cs="Times New Roman"/>
                <w:color w:val="000000" w:themeColor="text1"/>
              </w:rPr>
            </w:pPr>
          </w:p>
        </w:tc>
        <w:tc>
          <w:tcPr>
            <w:tcW w:w="85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14:paraId="1DCCA7A9" w14:textId="77777777" w:rsidR="00E62708" w:rsidRPr="00745179" w:rsidRDefault="00E62708" w:rsidP="00E62708">
            <w:pPr>
              <w:spacing w:after="0" w:line="240" w:lineRule="auto"/>
              <w:rPr>
                <w:rFonts w:ascii="Times New Roman" w:hAnsi="Times New Roman" w:cs="Times New Roman"/>
                <w:color w:val="000000" w:themeColor="text1"/>
              </w:rPr>
            </w:pP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4F48BE02" w14:textId="77777777" w:rsidR="00E62708" w:rsidRPr="00745179" w:rsidRDefault="00E62708" w:rsidP="00E62708">
            <w:pPr>
              <w:spacing w:after="0" w:line="240" w:lineRule="auto"/>
              <w:rPr>
                <w:rFonts w:ascii="Times New Roman" w:hAnsi="Times New Roman" w:cs="Times New Roman"/>
                <w:color w:val="000000" w:themeColor="text1"/>
              </w:rPr>
            </w:pPr>
          </w:p>
        </w:tc>
      </w:tr>
      <w:tr w:rsidR="00E62708" w:rsidRPr="00745179" w14:paraId="1289AC72" w14:textId="77777777" w:rsidTr="00903EEA">
        <w:trPr>
          <w:trHeight w:val="300"/>
        </w:trPr>
        <w:tc>
          <w:tcPr>
            <w:tcW w:w="42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1A29DA41" w14:textId="77777777" w:rsidR="00E62708" w:rsidRPr="00745179" w:rsidRDefault="00E62708" w:rsidP="00E62708">
            <w:pPr>
              <w:spacing w:after="0" w:line="240" w:lineRule="auto"/>
              <w:rPr>
                <w:rFonts w:ascii="Times New Roman" w:hAnsi="Times New Roman" w:cs="Times New Roman"/>
                <w:color w:val="000000" w:themeColor="text1"/>
              </w:rPr>
            </w:pPr>
            <w:r w:rsidRPr="00745179">
              <w:rPr>
                <w:rFonts w:ascii="Times New Roman" w:hAnsi="Times New Roman" w:cs="Times New Roman"/>
                <w:color w:val="000000" w:themeColor="text1"/>
              </w:rPr>
              <w:t>70</w:t>
            </w:r>
          </w:p>
        </w:tc>
        <w:tc>
          <w:tcPr>
            <w:tcW w:w="377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52A6ADCE" w14:textId="77777777" w:rsidR="00E62708" w:rsidRPr="00745179" w:rsidRDefault="00E62708" w:rsidP="00E62708">
            <w:pPr>
              <w:spacing w:after="0" w:line="240" w:lineRule="auto"/>
              <w:rPr>
                <w:rFonts w:ascii="Times New Roman" w:hAnsi="Times New Roman" w:cs="Times New Roman"/>
                <w:color w:val="000000" w:themeColor="text1"/>
              </w:rPr>
            </w:pPr>
            <w:r w:rsidRPr="00745179">
              <w:rPr>
                <w:rFonts w:ascii="Times New Roman" w:hAnsi="Times New Roman" w:cs="Times New Roman"/>
                <w:color w:val="000000" w:themeColor="text1"/>
              </w:rPr>
              <w:t xml:space="preserve">Środek aktywnie czyszczący na bazie alkoholu przeznaczony do czyszczenia powierzchni o wysokim połysku z działaniem higienicznym. Wartość </w:t>
            </w:r>
            <w:proofErr w:type="spellStart"/>
            <w:r w:rsidRPr="00745179">
              <w:rPr>
                <w:rFonts w:ascii="Times New Roman" w:hAnsi="Times New Roman" w:cs="Times New Roman"/>
                <w:color w:val="000000" w:themeColor="text1"/>
              </w:rPr>
              <w:t>pH</w:t>
            </w:r>
            <w:proofErr w:type="spellEnd"/>
            <w:r w:rsidRPr="00745179">
              <w:rPr>
                <w:rFonts w:ascii="Times New Roman" w:hAnsi="Times New Roman" w:cs="Times New Roman"/>
                <w:color w:val="000000" w:themeColor="text1"/>
              </w:rPr>
              <w:t xml:space="preserve"> koncentratu 7-7,5. Musi zawierać niejonowy środek powierzchniowo czynny &lt;5%, </w:t>
            </w:r>
            <w:proofErr w:type="spellStart"/>
            <w:r w:rsidRPr="00745179">
              <w:rPr>
                <w:rFonts w:ascii="Times New Roman" w:hAnsi="Times New Roman" w:cs="Times New Roman"/>
                <w:color w:val="000000" w:themeColor="text1"/>
              </w:rPr>
              <w:t>linalool</w:t>
            </w:r>
            <w:proofErr w:type="spellEnd"/>
            <w:r w:rsidRPr="00745179">
              <w:rPr>
                <w:rFonts w:ascii="Times New Roman" w:hAnsi="Times New Roman" w:cs="Times New Roman"/>
                <w:color w:val="000000" w:themeColor="text1"/>
              </w:rPr>
              <w:t xml:space="preserve">, środki konserwujące. Rozcieńczenie: 80 ml na </w:t>
            </w:r>
            <w:r w:rsidRPr="00745179">
              <w:rPr>
                <w:rFonts w:ascii="Times New Roman" w:hAnsi="Times New Roman" w:cs="Times New Roman"/>
                <w:color w:val="000000" w:themeColor="text1"/>
              </w:rPr>
              <w:lastRenderedPageBreak/>
              <w:t xml:space="preserve">4L wody do mycia powierzchni </w:t>
            </w:r>
            <w:proofErr w:type="spellStart"/>
            <w:r w:rsidRPr="00745179">
              <w:rPr>
                <w:rFonts w:ascii="Times New Roman" w:hAnsi="Times New Roman" w:cs="Times New Roman"/>
                <w:color w:val="000000" w:themeColor="text1"/>
              </w:rPr>
              <w:t>ponadpodłogowych</w:t>
            </w:r>
            <w:proofErr w:type="spellEnd"/>
            <w:r w:rsidRPr="00745179">
              <w:rPr>
                <w:rFonts w:ascii="Times New Roman" w:hAnsi="Times New Roman" w:cs="Times New Roman"/>
                <w:color w:val="000000" w:themeColor="text1"/>
              </w:rPr>
              <w:t>. Opakowanie 10L.</w:t>
            </w:r>
          </w:p>
        </w:tc>
        <w:tc>
          <w:tcPr>
            <w:tcW w:w="56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5F668888" w14:textId="77777777" w:rsidR="00E62708" w:rsidRPr="00745179" w:rsidRDefault="00E62708" w:rsidP="00E62708">
            <w:pPr>
              <w:spacing w:after="0" w:line="240" w:lineRule="auto"/>
              <w:rPr>
                <w:rFonts w:ascii="Times New Roman" w:hAnsi="Times New Roman" w:cs="Times New Roman"/>
                <w:color w:val="000000" w:themeColor="text1"/>
              </w:rPr>
            </w:pPr>
            <w:r w:rsidRPr="00745179">
              <w:rPr>
                <w:rFonts w:ascii="Times New Roman" w:hAnsi="Times New Roman" w:cs="Times New Roman"/>
                <w:color w:val="000000" w:themeColor="text1"/>
              </w:rPr>
              <w:lastRenderedPageBreak/>
              <w:t>szt.</w:t>
            </w:r>
          </w:p>
        </w:tc>
        <w:tc>
          <w:tcPr>
            <w:tcW w:w="47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7B90BB4B" w14:textId="77777777" w:rsidR="00E62708" w:rsidRPr="00745179" w:rsidRDefault="00E62708" w:rsidP="00E62708">
            <w:pPr>
              <w:spacing w:after="0" w:line="240" w:lineRule="auto"/>
              <w:rPr>
                <w:rFonts w:ascii="Times New Roman" w:hAnsi="Times New Roman" w:cs="Times New Roman"/>
                <w:color w:val="000000" w:themeColor="text1"/>
              </w:rPr>
            </w:pPr>
            <w:r w:rsidRPr="00745179">
              <w:rPr>
                <w:rFonts w:ascii="Times New Roman" w:hAnsi="Times New Roman" w:cs="Times New Roman"/>
                <w:color w:val="000000" w:themeColor="text1"/>
              </w:rPr>
              <w:t>250</w:t>
            </w: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14:paraId="7A6E300B" w14:textId="77777777" w:rsidR="00E62708" w:rsidRPr="00745179" w:rsidRDefault="00E62708" w:rsidP="00E62708">
            <w:pPr>
              <w:spacing w:after="0" w:line="240" w:lineRule="auto"/>
              <w:rPr>
                <w:rFonts w:ascii="Times New Roman" w:hAnsi="Times New Roman" w:cs="Times New Roman"/>
                <w:color w:val="000000" w:themeColor="text1"/>
              </w:rPr>
            </w:pPr>
          </w:p>
        </w:tc>
        <w:tc>
          <w:tcPr>
            <w:tcW w:w="42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70360350" w14:textId="77777777" w:rsidR="00E62708" w:rsidRPr="00745179" w:rsidRDefault="00E62708" w:rsidP="00E62708">
            <w:pPr>
              <w:spacing w:after="0" w:line="240" w:lineRule="auto"/>
              <w:rPr>
                <w:rFonts w:ascii="Times New Roman" w:hAnsi="Times New Roman" w:cs="Times New Roman"/>
                <w:color w:val="000000" w:themeColor="text1"/>
              </w:rPr>
            </w:pPr>
            <w:r w:rsidRPr="00745179">
              <w:rPr>
                <w:rFonts w:ascii="Times New Roman" w:hAnsi="Times New Roman" w:cs="Times New Roman"/>
                <w:color w:val="000000" w:themeColor="text1"/>
              </w:rPr>
              <w:t>23%</w:t>
            </w: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14:paraId="632A14DD" w14:textId="77777777" w:rsidR="00E62708" w:rsidRPr="00745179" w:rsidRDefault="00E62708" w:rsidP="00E62708">
            <w:pPr>
              <w:spacing w:after="0" w:line="240" w:lineRule="auto"/>
              <w:rPr>
                <w:rFonts w:ascii="Times New Roman" w:hAnsi="Times New Roman" w:cs="Times New Roman"/>
                <w:color w:val="000000" w:themeColor="text1"/>
              </w:rPr>
            </w:pPr>
          </w:p>
        </w:tc>
        <w:tc>
          <w:tcPr>
            <w:tcW w:w="85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14:paraId="606F456A" w14:textId="77777777" w:rsidR="00E62708" w:rsidRPr="00745179" w:rsidRDefault="00E62708" w:rsidP="00E62708">
            <w:pPr>
              <w:spacing w:after="0" w:line="240" w:lineRule="auto"/>
              <w:rPr>
                <w:rFonts w:ascii="Times New Roman" w:hAnsi="Times New Roman" w:cs="Times New Roman"/>
                <w:color w:val="000000" w:themeColor="text1"/>
              </w:rPr>
            </w:pP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27C6D943" w14:textId="77777777" w:rsidR="00E62708" w:rsidRPr="00745179" w:rsidRDefault="00E62708" w:rsidP="00E62708">
            <w:pPr>
              <w:spacing w:after="0" w:line="240" w:lineRule="auto"/>
              <w:rPr>
                <w:rFonts w:ascii="Times New Roman" w:hAnsi="Times New Roman" w:cs="Times New Roman"/>
                <w:color w:val="000000" w:themeColor="text1"/>
              </w:rPr>
            </w:pPr>
          </w:p>
        </w:tc>
      </w:tr>
      <w:tr w:rsidR="00E62708" w:rsidRPr="00745179" w14:paraId="029045F6" w14:textId="77777777" w:rsidTr="00903EEA">
        <w:trPr>
          <w:trHeight w:val="570"/>
        </w:trPr>
        <w:tc>
          <w:tcPr>
            <w:tcW w:w="42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46A9415E" w14:textId="77777777" w:rsidR="00E62708" w:rsidRPr="00745179" w:rsidRDefault="00E62708" w:rsidP="00E62708">
            <w:pPr>
              <w:spacing w:after="0" w:line="240" w:lineRule="auto"/>
              <w:rPr>
                <w:rFonts w:ascii="Times New Roman" w:hAnsi="Times New Roman" w:cs="Times New Roman"/>
                <w:color w:val="000000" w:themeColor="text1"/>
              </w:rPr>
            </w:pPr>
            <w:r w:rsidRPr="00745179">
              <w:rPr>
                <w:rFonts w:ascii="Times New Roman" w:hAnsi="Times New Roman" w:cs="Times New Roman"/>
                <w:color w:val="000000" w:themeColor="text1"/>
              </w:rPr>
              <w:t>71</w:t>
            </w:r>
          </w:p>
        </w:tc>
        <w:tc>
          <w:tcPr>
            <w:tcW w:w="377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663D9694" w14:textId="77777777" w:rsidR="00E62708" w:rsidRPr="00745179" w:rsidRDefault="00E62708" w:rsidP="00E62708">
            <w:pPr>
              <w:spacing w:after="0" w:line="240" w:lineRule="auto"/>
              <w:rPr>
                <w:rFonts w:ascii="Times New Roman" w:hAnsi="Times New Roman" w:cs="Times New Roman"/>
                <w:color w:val="000000" w:themeColor="text1"/>
              </w:rPr>
            </w:pPr>
            <w:r w:rsidRPr="00745179">
              <w:rPr>
                <w:rFonts w:ascii="Times New Roman" w:hAnsi="Times New Roman" w:cs="Times New Roman"/>
                <w:color w:val="000000" w:themeColor="text1"/>
              </w:rPr>
              <w:t>Uniwersalne ściereczki gwarantujące wysoką wytrzymałość oraz usuwające uporczywe zabrudzenia. Wymiar 36x49cm (+/- 2cm), w opakowaniu 10 szt. Ściereczki o gramaturze 45 g/m2. Przystosowane do użytku na mokro i sucho. Wykonane 100% z wiskozy, przystosowane do prania w temp. 60 °C.</w:t>
            </w:r>
          </w:p>
        </w:tc>
        <w:tc>
          <w:tcPr>
            <w:tcW w:w="56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63C68707" w14:textId="77777777" w:rsidR="00E62708" w:rsidRPr="00745179" w:rsidRDefault="00E62708" w:rsidP="00E62708">
            <w:pPr>
              <w:spacing w:after="0" w:line="240" w:lineRule="auto"/>
              <w:rPr>
                <w:rFonts w:ascii="Times New Roman" w:hAnsi="Times New Roman" w:cs="Times New Roman"/>
                <w:color w:val="000000" w:themeColor="text1"/>
              </w:rPr>
            </w:pPr>
            <w:r w:rsidRPr="00745179">
              <w:rPr>
                <w:rFonts w:ascii="Times New Roman" w:hAnsi="Times New Roman" w:cs="Times New Roman"/>
                <w:color w:val="000000" w:themeColor="text1"/>
              </w:rPr>
              <w:t>opak.</w:t>
            </w:r>
          </w:p>
        </w:tc>
        <w:tc>
          <w:tcPr>
            <w:tcW w:w="47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5236FA86" w14:textId="77777777" w:rsidR="00E62708" w:rsidRPr="00745179" w:rsidRDefault="00E62708" w:rsidP="00E62708">
            <w:pPr>
              <w:spacing w:after="0" w:line="240" w:lineRule="auto"/>
              <w:rPr>
                <w:rFonts w:ascii="Times New Roman" w:hAnsi="Times New Roman" w:cs="Times New Roman"/>
                <w:color w:val="000000" w:themeColor="text1"/>
              </w:rPr>
            </w:pPr>
            <w:r w:rsidRPr="00745179">
              <w:rPr>
                <w:rFonts w:ascii="Times New Roman" w:hAnsi="Times New Roman" w:cs="Times New Roman"/>
                <w:color w:val="000000" w:themeColor="text1"/>
              </w:rPr>
              <w:t>300</w:t>
            </w: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14:paraId="2235BE7F" w14:textId="77777777" w:rsidR="00E62708" w:rsidRPr="00745179" w:rsidRDefault="00E62708" w:rsidP="00E62708">
            <w:pPr>
              <w:spacing w:after="0" w:line="240" w:lineRule="auto"/>
              <w:rPr>
                <w:rFonts w:ascii="Times New Roman" w:hAnsi="Times New Roman" w:cs="Times New Roman"/>
                <w:color w:val="000000" w:themeColor="text1"/>
              </w:rPr>
            </w:pPr>
          </w:p>
        </w:tc>
        <w:tc>
          <w:tcPr>
            <w:tcW w:w="42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02D9E37C" w14:textId="77777777" w:rsidR="00E62708" w:rsidRPr="00745179" w:rsidRDefault="00E62708" w:rsidP="00E62708">
            <w:pPr>
              <w:spacing w:after="0" w:line="240" w:lineRule="auto"/>
              <w:rPr>
                <w:rFonts w:ascii="Times New Roman" w:hAnsi="Times New Roman" w:cs="Times New Roman"/>
                <w:color w:val="000000" w:themeColor="text1"/>
              </w:rPr>
            </w:pPr>
            <w:r w:rsidRPr="00745179">
              <w:rPr>
                <w:rFonts w:ascii="Times New Roman" w:hAnsi="Times New Roman" w:cs="Times New Roman"/>
                <w:color w:val="000000" w:themeColor="text1"/>
              </w:rPr>
              <w:t>23%</w:t>
            </w: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14:paraId="7BF8BB40" w14:textId="77777777" w:rsidR="00E62708" w:rsidRPr="00745179" w:rsidRDefault="00E62708" w:rsidP="00E62708">
            <w:pPr>
              <w:spacing w:after="0" w:line="240" w:lineRule="auto"/>
              <w:rPr>
                <w:rFonts w:ascii="Times New Roman" w:hAnsi="Times New Roman" w:cs="Times New Roman"/>
                <w:color w:val="000000" w:themeColor="text1"/>
              </w:rPr>
            </w:pPr>
          </w:p>
        </w:tc>
        <w:tc>
          <w:tcPr>
            <w:tcW w:w="85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14:paraId="103470BB" w14:textId="77777777" w:rsidR="00E62708" w:rsidRPr="00745179" w:rsidRDefault="00E62708" w:rsidP="00E62708">
            <w:pPr>
              <w:spacing w:after="0" w:line="240" w:lineRule="auto"/>
              <w:rPr>
                <w:rFonts w:ascii="Times New Roman" w:hAnsi="Times New Roman" w:cs="Times New Roman"/>
                <w:color w:val="000000" w:themeColor="text1"/>
              </w:rPr>
            </w:pP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46D55E52" w14:textId="77777777" w:rsidR="00E62708" w:rsidRPr="00745179" w:rsidRDefault="00E62708" w:rsidP="00E62708">
            <w:pPr>
              <w:spacing w:after="0" w:line="240" w:lineRule="auto"/>
              <w:rPr>
                <w:rFonts w:ascii="Times New Roman" w:hAnsi="Times New Roman" w:cs="Times New Roman"/>
                <w:color w:val="000000" w:themeColor="text1"/>
              </w:rPr>
            </w:pPr>
          </w:p>
        </w:tc>
      </w:tr>
      <w:tr w:rsidR="00E62708" w:rsidRPr="00745179" w14:paraId="7C5553E2" w14:textId="77777777" w:rsidTr="00903EEA">
        <w:trPr>
          <w:trHeight w:val="300"/>
        </w:trPr>
        <w:tc>
          <w:tcPr>
            <w:tcW w:w="42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73D89D7F" w14:textId="77777777" w:rsidR="00E62708" w:rsidRPr="00745179" w:rsidRDefault="00E62708" w:rsidP="00E62708">
            <w:pPr>
              <w:spacing w:after="0" w:line="240" w:lineRule="auto"/>
              <w:rPr>
                <w:rFonts w:ascii="Times New Roman" w:hAnsi="Times New Roman" w:cs="Times New Roman"/>
                <w:color w:val="000000" w:themeColor="text1"/>
              </w:rPr>
            </w:pPr>
            <w:r w:rsidRPr="00745179">
              <w:rPr>
                <w:rFonts w:ascii="Times New Roman" w:hAnsi="Times New Roman" w:cs="Times New Roman"/>
                <w:color w:val="000000" w:themeColor="text1"/>
              </w:rPr>
              <w:t>72</w:t>
            </w:r>
          </w:p>
        </w:tc>
        <w:tc>
          <w:tcPr>
            <w:tcW w:w="377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581EF4A5" w14:textId="77777777" w:rsidR="00E62708" w:rsidRPr="00745179" w:rsidRDefault="00E62708" w:rsidP="00E62708">
            <w:pPr>
              <w:spacing w:after="0" w:line="240" w:lineRule="auto"/>
              <w:rPr>
                <w:rFonts w:ascii="Times New Roman" w:hAnsi="Times New Roman" w:cs="Times New Roman"/>
                <w:color w:val="000000" w:themeColor="text1"/>
              </w:rPr>
            </w:pPr>
            <w:r w:rsidRPr="00745179">
              <w:rPr>
                <w:rFonts w:ascii="Times New Roman" w:hAnsi="Times New Roman" w:cs="Times New Roman"/>
                <w:color w:val="000000" w:themeColor="text1"/>
              </w:rPr>
              <w:t xml:space="preserve">Uniwersalny płyn do mycia, przeznaczony do zmywalnych powierzchni np. podłóg, ścian, glazury, skutecznie usuwający brud i osady. Produkt musi być dostępny w różnych zapachach dla Zamawiającego. W swoim składzie musi zawierać: mniej niż 5% anionowych środków powierzchniowo czynnych, niejonowych środków powierzchniowo czynnych, amfoterycznych środków powierzchniowo czynnych EDTA i jego soli. Środek o </w:t>
            </w:r>
            <w:proofErr w:type="spellStart"/>
            <w:r w:rsidRPr="00745179">
              <w:rPr>
                <w:rFonts w:ascii="Times New Roman" w:hAnsi="Times New Roman" w:cs="Times New Roman"/>
                <w:color w:val="000000" w:themeColor="text1"/>
              </w:rPr>
              <w:t>pH</w:t>
            </w:r>
            <w:proofErr w:type="spellEnd"/>
            <w:r w:rsidRPr="00745179">
              <w:rPr>
                <w:rFonts w:ascii="Times New Roman" w:hAnsi="Times New Roman" w:cs="Times New Roman"/>
                <w:color w:val="000000" w:themeColor="text1"/>
              </w:rPr>
              <w:t xml:space="preserve"> 11-11,5 (5% roztwór). Pojemność 1000ml.</w:t>
            </w:r>
          </w:p>
        </w:tc>
        <w:tc>
          <w:tcPr>
            <w:tcW w:w="56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369C30E3" w14:textId="77777777" w:rsidR="00E62708" w:rsidRPr="00745179" w:rsidRDefault="00E62708" w:rsidP="00E62708">
            <w:pPr>
              <w:spacing w:after="0" w:line="240" w:lineRule="auto"/>
              <w:rPr>
                <w:rFonts w:ascii="Times New Roman" w:hAnsi="Times New Roman" w:cs="Times New Roman"/>
                <w:color w:val="000000" w:themeColor="text1"/>
              </w:rPr>
            </w:pPr>
            <w:r w:rsidRPr="00745179">
              <w:rPr>
                <w:rFonts w:ascii="Times New Roman" w:hAnsi="Times New Roman" w:cs="Times New Roman"/>
                <w:color w:val="000000" w:themeColor="text1"/>
              </w:rPr>
              <w:t>szt.</w:t>
            </w:r>
          </w:p>
        </w:tc>
        <w:tc>
          <w:tcPr>
            <w:tcW w:w="47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210C513A" w14:textId="77777777" w:rsidR="00E62708" w:rsidRPr="00745179" w:rsidRDefault="00E62708" w:rsidP="00E62708">
            <w:pPr>
              <w:spacing w:after="0" w:line="240" w:lineRule="auto"/>
              <w:rPr>
                <w:rFonts w:ascii="Times New Roman" w:hAnsi="Times New Roman" w:cs="Times New Roman"/>
                <w:color w:val="000000" w:themeColor="text1"/>
              </w:rPr>
            </w:pPr>
            <w:r w:rsidRPr="00745179">
              <w:rPr>
                <w:rFonts w:ascii="Times New Roman" w:hAnsi="Times New Roman" w:cs="Times New Roman"/>
                <w:color w:val="000000" w:themeColor="text1"/>
              </w:rPr>
              <w:t>150</w:t>
            </w: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14:paraId="7094F2F6" w14:textId="77777777" w:rsidR="00E62708" w:rsidRPr="00745179" w:rsidRDefault="00E62708" w:rsidP="00E62708">
            <w:pPr>
              <w:spacing w:after="0" w:line="240" w:lineRule="auto"/>
              <w:rPr>
                <w:rFonts w:ascii="Times New Roman" w:hAnsi="Times New Roman" w:cs="Times New Roman"/>
                <w:color w:val="000000" w:themeColor="text1"/>
              </w:rPr>
            </w:pPr>
          </w:p>
        </w:tc>
        <w:tc>
          <w:tcPr>
            <w:tcW w:w="42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1D39BFDB" w14:textId="77777777" w:rsidR="00E62708" w:rsidRPr="00745179" w:rsidRDefault="00E62708" w:rsidP="00E62708">
            <w:pPr>
              <w:spacing w:after="0" w:line="240" w:lineRule="auto"/>
              <w:rPr>
                <w:rFonts w:ascii="Times New Roman" w:hAnsi="Times New Roman" w:cs="Times New Roman"/>
                <w:color w:val="000000" w:themeColor="text1"/>
              </w:rPr>
            </w:pPr>
            <w:r w:rsidRPr="00745179">
              <w:rPr>
                <w:rFonts w:ascii="Times New Roman" w:hAnsi="Times New Roman" w:cs="Times New Roman"/>
                <w:color w:val="000000" w:themeColor="text1"/>
              </w:rPr>
              <w:t>23%</w:t>
            </w: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14:paraId="4B81EB08" w14:textId="77777777" w:rsidR="00E62708" w:rsidRPr="00745179" w:rsidRDefault="00E62708" w:rsidP="00E62708">
            <w:pPr>
              <w:spacing w:after="0" w:line="240" w:lineRule="auto"/>
              <w:rPr>
                <w:rFonts w:ascii="Times New Roman" w:hAnsi="Times New Roman" w:cs="Times New Roman"/>
                <w:color w:val="000000" w:themeColor="text1"/>
              </w:rPr>
            </w:pPr>
          </w:p>
        </w:tc>
        <w:tc>
          <w:tcPr>
            <w:tcW w:w="85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14:paraId="52226DC4" w14:textId="77777777" w:rsidR="00E62708" w:rsidRPr="00745179" w:rsidRDefault="00E62708" w:rsidP="00E62708">
            <w:pPr>
              <w:spacing w:after="0" w:line="240" w:lineRule="auto"/>
              <w:rPr>
                <w:rFonts w:ascii="Times New Roman" w:hAnsi="Times New Roman" w:cs="Times New Roman"/>
                <w:color w:val="000000" w:themeColor="text1"/>
              </w:rPr>
            </w:pP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0DD9EC92" w14:textId="77777777" w:rsidR="00E62708" w:rsidRPr="00745179" w:rsidRDefault="00E62708" w:rsidP="00E62708">
            <w:pPr>
              <w:spacing w:after="0" w:line="240" w:lineRule="auto"/>
              <w:rPr>
                <w:rFonts w:ascii="Times New Roman" w:hAnsi="Times New Roman" w:cs="Times New Roman"/>
                <w:color w:val="000000" w:themeColor="text1"/>
              </w:rPr>
            </w:pPr>
          </w:p>
        </w:tc>
      </w:tr>
      <w:tr w:rsidR="00E62708" w:rsidRPr="00745179" w14:paraId="43F69521" w14:textId="77777777" w:rsidTr="00903EEA">
        <w:trPr>
          <w:trHeight w:val="570"/>
        </w:trPr>
        <w:tc>
          <w:tcPr>
            <w:tcW w:w="42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708003CD" w14:textId="77777777" w:rsidR="00E62708" w:rsidRPr="00745179" w:rsidRDefault="00E62708" w:rsidP="00E62708">
            <w:pPr>
              <w:spacing w:after="0" w:line="240" w:lineRule="auto"/>
              <w:rPr>
                <w:rFonts w:ascii="Times New Roman" w:hAnsi="Times New Roman" w:cs="Times New Roman"/>
                <w:color w:val="000000" w:themeColor="text1"/>
              </w:rPr>
            </w:pPr>
            <w:r w:rsidRPr="00745179">
              <w:rPr>
                <w:rFonts w:ascii="Times New Roman" w:hAnsi="Times New Roman" w:cs="Times New Roman"/>
                <w:color w:val="000000" w:themeColor="text1"/>
              </w:rPr>
              <w:t>73</w:t>
            </w:r>
          </w:p>
        </w:tc>
        <w:tc>
          <w:tcPr>
            <w:tcW w:w="377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7A1ED5AA" w14:textId="77777777" w:rsidR="00E62708" w:rsidRPr="00745179" w:rsidRDefault="00E62708" w:rsidP="00E62708">
            <w:pPr>
              <w:spacing w:after="0" w:line="240" w:lineRule="auto"/>
              <w:rPr>
                <w:rFonts w:ascii="Times New Roman" w:hAnsi="Times New Roman" w:cs="Times New Roman"/>
                <w:color w:val="000000" w:themeColor="text1"/>
              </w:rPr>
            </w:pPr>
            <w:r w:rsidRPr="00745179">
              <w:rPr>
                <w:rFonts w:ascii="Times New Roman" w:hAnsi="Times New Roman" w:cs="Times New Roman"/>
                <w:color w:val="000000" w:themeColor="text1"/>
              </w:rPr>
              <w:t xml:space="preserve">Uniwersalny płyn z rozpylaczem do kuchni przystosowany do mycia pozostałości z tłuszczu i czyszczenia osadów z twardej wody. Musi posiadać w składzie: </w:t>
            </w:r>
            <w:proofErr w:type="spellStart"/>
            <w:r w:rsidRPr="00745179">
              <w:rPr>
                <w:rFonts w:ascii="Times New Roman" w:hAnsi="Times New Roman" w:cs="Times New Roman"/>
                <w:color w:val="000000" w:themeColor="text1"/>
              </w:rPr>
              <w:t>etoksylowany</w:t>
            </w:r>
            <w:proofErr w:type="spellEnd"/>
            <w:r w:rsidRPr="00745179">
              <w:rPr>
                <w:rFonts w:ascii="Times New Roman" w:hAnsi="Times New Roman" w:cs="Times New Roman"/>
                <w:color w:val="000000" w:themeColor="text1"/>
              </w:rPr>
              <w:t xml:space="preserve"> </w:t>
            </w:r>
            <w:proofErr w:type="spellStart"/>
            <w:r w:rsidRPr="00745179">
              <w:rPr>
                <w:rFonts w:ascii="Times New Roman" w:hAnsi="Times New Roman" w:cs="Times New Roman"/>
                <w:color w:val="000000" w:themeColor="text1"/>
              </w:rPr>
              <w:t>laurylosiarczan</w:t>
            </w:r>
            <w:proofErr w:type="spellEnd"/>
            <w:r w:rsidRPr="00745179">
              <w:rPr>
                <w:rFonts w:ascii="Times New Roman" w:hAnsi="Times New Roman" w:cs="Times New Roman"/>
                <w:color w:val="000000" w:themeColor="text1"/>
              </w:rPr>
              <w:t xml:space="preserve"> sodu, </w:t>
            </w:r>
            <w:proofErr w:type="spellStart"/>
            <w:r w:rsidRPr="00745179">
              <w:rPr>
                <w:rFonts w:ascii="Times New Roman" w:hAnsi="Times New Roman" w:cs="Times New Roman"/>
                <w:color w:val="000000" w:themeColor="text1"/>
              </w:rPr>
              <w:t>poliglukozyd</w:t>
            </w:r>
            <w:proofErr w:type="spellEnd"/>
            <w:r w:rsidRPr="00745179">
              <w:rPr>
                <w:rFonts w:ascii="Times New Roman" w:hAnsi="Times New Roman" w:cs="Times New Roman"/>
                <w:color w:val="000000" w:themeColor="text1"/>
              </w:rPr>
              <w:t xml:space="preserve"> </w:t>
            </w:r>
            <w:proofErr w:type="spellStart"/>
            <w:r w:rsidRPr="00745179">
              <w:rPr>
                <w:rFonts w:ascii="Times New Roman" w:hAnsi="Times New Roman" w:cs="Times New Roman"/>
                <w:color w:val="000000" w:themeColor="text1"/>
              </w:rPr>
              <w:t>laurylowy</w:t>
            </w:r>
            <w:proofErr w:type="spellEnd"/>
            <w:r w:rsidRPr="00745179">
              <w:rPr>
                <w:rFonts w:ascii="Times New Roman" w:hAnsi="Times New Roman" w:cs="Times New Roman"/>
                <w:color w:val="000000" w:themeColor="text1"/>
              </w:rPr>
              <w:t xml:space="preserve">. </w:t>
            </w:r>
            <w:proofErr w:type="spellStart"/>
            <w:r w:rsidRPr="00745179">
              <w:rPr>
                <w:rFonts w:ascii="Times New Roman" w:hAnsi="Times New Roman" w:cs="Times New Roman"/>
                <w:color w:val="000000" w:themeColor="text1"/>
              </w:rPr>
              <w:t>pH</w:t>
            </w:r>
            <w:proofErr w:type="spellEnd"/>
            <w:r w:rsidRPr="00745179">
              <w:rPr>
                <w:rFonts w:ascii="Times New Roman" w:hAnsi="Times New Roman" w:cs="Times New Roman"/>
                <w:color w:val="000000" w:themeColor="text1"/>
              </w:rPr>
              <w:t xml:space="preserve"> 2-3, gęstość względna w 20 °C 1,007-1,013 g/cm3.  Opakowanie 750ml z atomizerem.</w:t>
            </w:r>
          </w:p>
        </w:tc>
        <w:tc>
          <w:tcPr>
            <w:tcW w:w="56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0BF7E740" w14:textId="77777777" w:rsidR="00E62708" w:rsidRPr="00745179" w:rsidRDefault="00E62708" w:rsidP="00E62708">
            <w:pPr>
              <w:spacing w:after="0" w:line="240" w:lineRule="auto"/>
              <w:rPr>
                <w:rFonts w:ascii="Times New Roman" w:hAnsi="Times New Roman" w:cs="Times New Roman"/>
                <w:color w:val="000000" w:themeColor="text1"/>
              </w:rPr>
            </w:pPr>
            <w:r w:rsidRPr="00745179">
              <w:rPr>
                <w:rFonts w:ascii="Times New Roman" w:hAnsi="Times New Roman" w:cs="Times New Roman"/>
                <w:color w:val="000000" w:themeColor="text1"/>
              </w:rPr>
              <w:t>szt.</w:t>
            </w:r>
          </w:p>
        </w:tc>
        <w:tc>
          <w:tcPr>
            <w:tcW w:w="47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406F4BE8" w14:textId="77777777" w:rsidR="00E62708" w:rsidRPr="00745179" w:rsidRDefault="00E62708" w:rsidP="00E62708">
            <w:pPr>
              <w:spacing w:after="0" w:line="240" w:lineRule="auto"/>
              <w:rPr>
                <w:rFonts w:ascii="Times New Roman" w:hAnsi="Times New Roman" w:cs="Times New Roman"/>
                <w:color w:val="000000" w:themeColor="text1"/>
              </w:rPr>
            </w:pPr>
            <w:r w:rsidRPr="00745179">
              <w:rPr>
                <w:rFonts w:ascii="Times New Roman" w:hAnsi="Times New Roman" w:cs="Times New Roman"/>
                <w:color w:val="000000" w:themeColor="text1"/>
              </w:rPr>
              <w:t>225</w:t>
            </w: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14:paraId="08BFCBF7" w14:textId="77777777" w:rsidR="00E62708" w:rsidRPr="00745179" w:rsidRDefault="00E62708" w:rsidP="00E62708">
            <w:pPr>
              <w:spacing w:after="0" w:line="240" w:lineRule="auto"/>
              <w:rPr>
                <w:rFonts w:ascii="Times New Roman" w:hAnsi="Times New Roman" w:cs="Times New Roman"/>
                <w:color w:val="000000" w:themeColor="text1"/>
              </w:rPr>
            </w:pPr>
          </w:p>
        </w:tc>
        <w:tc>
          <w:tcPr>
            <w:tcW w:w="42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41007D8D" w14:textId="77777777" w:rsidR="00E62708" w:rsidRPr="00745179" w:rsidRDefault="00E62708" w:rsidP="00E62708">
            <w:pPr>
              <w:spacing w:after="0" w:line="240" w:lineRule="auto"/>
              <w:rPr>
                <w:rFonts w:ascii="Times New Roman" w:hAnsi="Times New Roman" w:cs="Times New Roman"/>
                <w:color w:val="000000" w:themeColor="text1"/>
              </w:rPr>
            </w:pPr>
            <w:r w:rsidRPr="00745179">
              <w:rPr>
                <w:rFonts w:ascii="Times New Roman" w:hAnsi="Times New Roman" w:cs="Times New Roman"/>
                <w:color w:val="000000" w:themeColor="text1"/>
              </w:rPr>
              <w:t>23%</w:t>
            </w: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14:paraId="4ADD5440" w14:textId="77777777" w:rsidR="00E62708" w:rsidRPr="00745179" w:rsidRDefault="00E62708" w:rsidP="00E62708">
            <w:pPr>
              <w:spacing w:after="0" w:line="240" w:lineRule="auto"/>
              <w:rPr>
                <w:rFonts w:ascii="Times New Roman" w:hAnsi="Times New Roman" w:cs="Times New Roman"/>
                <w:color w:val="000000" w:themeColor="text1"/>
              </w:rPr>
            </w:pPr>
          </w:p>
        </w:tc>
        <w:tc>
          <w:tcPr>
            <w:tcW w:w="85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14:paraId="27F606C6" w14:textId="77777777" w:rsidR="00E62708" w:rsidRPr="00745179" w:rsidRDefault="00E62708" w:rsidP="00E62708">
            <w:pPr>
              <w:spacing w:after="0" w:line="240" w:lineRule="auto"/>
              <w:rPr>
                <w:rFonts w:ascii="Times New Roman" w:hAnsi="Times New Roman" w:cs="Times New Roman"/>
                <w:color w:val="000000" w:themeColor="text1"/>
              </w:rPr>
            </w:pP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246EA682" w14:textId="77777777" w:rsidR="00E62708" w:rsidRPr="00745179" w:rsidRDefault="00E62708" w:rsidP="00E62708">
            <w:pPr>
              <w:spacing w:after="0" w:line="240" w:lineRule="auto"/>
              <w:rPr>
                <w:rFonts w:ascii="Times New Roman" w:hAnsi="Times New Roman" w:cs="Times New Roman"/>
                <w:color w:val="000000" w:themeColor="text1"/>
              </w:rPr>
            </w:pPr>
          </w:p>
        </w:tc>
      </w:tr>
      <w:tr w:rsidR="00E62708" w:rsidRPr="00745179" w14:paraId="5AAAF4DE" w14:textId="77777777" w:rsidTr="00903EEA">
        <w:trPr>
          <w:trHeight w:val="300"/>
        </w:trPr>
        <w:tc>
          <w:tcPr>
            <w:tcW w:w="42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65C3ECE6" w14:textId="77777777" w:rsidR="00E62708" w:rsidRPr="00745179" w:rsidRDefault="00E62708" w:rsidP="00E62708">
            <w:pPr>
              <w:spacing w:after="0" w:line="240" w:lineRule="auto"/>
              <w:rPr>
                <w:rFonts w:ascii="Times New Roman" w:hAnsi="Times New Roman" w:cs="Times New Roman"/>
                <w:color w:val="000000" w:themeColor="text1"/>
              </w:rPr>
            </w:pPr>
            <w:r w:rsidRPr="00745179">
              <w:rPr>
                <w:rFonts w:ascii="Times New Roman" w:hAnsi="Times New Roman" w:cs="Times New Roman"/>
                <w:color w:val="000000" w:themeColor="text1"/>
              </w:rPr>
              <w:t>74</w:t>
            </w:r>
          </w:p>
        </w:tc>
        <w:tc>
          <w:tcPr>
            <w:tcW w:w="377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2864328F" w14:textId="77777777" w:rsidR="00E62708" w:rsidRPr="00745179" w:rsidRDefault="00E62708" w:rsidP="00E62708">
            <w:pPr>
              <w:spacing w:after="0" w:line="240" w:lineRule="auto"/>
              <w:rPr>
                <w:rFonts w:ascii="Times New Roman" w:hAnsi="Times New Roman" w:cs="Times New Roman"/>
                <w:color w:val="000000" w:themeColor="text1"/>
              </w:rPr>
            </w:pPr>
            <w:r w:rsidRPr="00745179">
              <w:rPr>
                <w:rFonts w:ascii="Times New Roman" w:hAnsi="Times New Roman" w:cs="Times New Roman"/>
                <w:color w:val="000000" w:themeColor="text1"/>
              </w:rPr>
              <w:t>Uniwersalny przepychacz do umywalek zlewów, sedesów z elastycznej gumy.</w:t>
            </w:r>
          </w:p>
        </w:tc>
        <w:tc>
          <w:tcPr>
            <w:tcW w:w="56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26F46D38" w14:textId="77777777" w:rsidR="00E62708" w:rsidRPr="00745179" w:rsidRDefault="00E62708" w:rsidP="00E62708">
            <w:pPr>
              <w:spacing w:after="0" w:line="240" w:lineRule="auto"/>
              <w:rPr>
                <w:rFonts w:ascii="Times New Roman" w:hAnsi="Times New Roman" w:cs="Times New Roman"/>
                <w:color w:val="000000" w:themeColor="text1"/>
              </w:rPr>
            </w:pPr>
            <w:r w:rsidRPr="00745179">
              <w:rPr>
                <w:rFonts w:ascii="Times New Roman" w:hAnsi="Times New Roman" w:cs="Times New Roman"/>
                <w:color w:val="000000" w:themeColor="text1"/>
              </w:rPr>
              <w:t>szt.</w:t>
            </w:r>
          </w:p>
        </w:tc>
        <w:tc>
          <w:tcPr>
            <w:tcW w:w="47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0A0ECBF2" w14:textId="77777777" w:rsidR="00E62708" w:rsidRPr="00745179" w:rsidRDefault="00E62708" w:rsidP="00E62708">
            <w:pPr>
              <w:spacing w:after="0" w:line="240" w:lineRule="auto"/>
              <w:rPr>
                <w:rFonts w:ascii="Times New Roman" w:hAnsi="Times New Roman" w:cs="Times New Roman"/>
                <w:color w:val="000000" w:themeColor="text1"/>
              </w:rPr>
            </w:pPr>
            <w:r w:rsidRPr="00745179">
              <w:rPr>
                <w:rFonts w:ascii="Times New Roman" w:hAnsi="Times New Roman" w:cs="Times New Roman"/>
                <w:color w:val="000000" w:themeColor="text1"/>
              </w:rPr>
              <w:t>25</w:t>
            </w: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14:paraId="74B2CB24" w14:textId="77777777" w:rsidR="00E62708" w:rsidRPr="00745179" w:rsidRDefault="00E62708" w:rsidP="00E62708">
            <w:pPr>
              <w:spacing w:after="0" w:line="240" w:lineRule="auto"/>
              <w:rPr>
                <w:rFonts w:ascii="Times New Roman" w:hAnsi="Times New Roman" w:cs="Times New Roman"/>
                <w:color w:val="000000" w:themeColor="text1"/>
              </w:rPr>
            </w:pPr>
          </w:p>
        </w:tc>
        <w:tc>
          <w:tcPr>
            <w:tcW w:w="42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0A28282E" w14:textId="77777777" w:rsidR="00E62708" w:rsidRPr="00745179" w:rsidRDefault="00E62708" w:rsidP="00E62708">
            <w:pPr>
              <w:spacing w:after="0" w:line="240" w:lineRule="auto"/>
              <w:rPr>
                <w:rFonts w:ascii="Times New Roman" w:hAnsi="Times New Roman" w:cs="Times New Roman"/>
                <w:color w:val="000000" w:themeColor="text1"/>
              </w:rPr>
            </w:pPr>
            <w:r w:rsidRPr="00745179">
              <w:rPr>
                <w:rFonts w:ascii="Times New Roman" w:hAnsi="Times New Roman" w:cs="Times New Roman"/>
                <w:color w:val="000000" w:themeColor="text1"/>
              </w:rPr>
              <w:t>23%</w:t>
            </w: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14:paraId="419A292E" w14:textId="77777777" w:rsidR="00E62708" w:rsidRPr="00745179" w:rsidRDefault="00E62708" w:rsidP="00E62708">
            <w:pPr>
              <w:spacing w:after="0" w:line="240" w:lineRule="auto"/>
              <w:rPr>
                <w:rFonts w:ascii="Times New Roman" w:hAnsi="Times New Roman" w:cs="Times New Roman"/>
                <w:color w:val="000000" w:themeColor="text1"/>
              </w:rPr>
            </w:pPr>
          </w:p>
        </w:tc>
        <w:tc>
          <w:tcPr>
            <w:tcW w:w="85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14:paraId="522A9397" w14:textId="77777777" w:rsidR="00E62708" w:rsidRPr="00745179" w:rsidRDefault="00E62708" w:rsidP="00E62708">
            <w:pPr>
              <w:spacing w:after="0" w:line="240" w:lineRule="auto"/>
              <w:rPr>
                <w:rFonts w:ascii="Times New Roman" w:hAnsi="Times New Roman" w:cs="Times New Roman"/>
                <w:color w:val="000000" w:themeColor="text1"/>
              </w:rPr>
            </w:pP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466CE571" w14:textId="77777777" w:rsidR="00E62708" w:rsidRPr="00745179" w:rsidRDefault="00E62708" w:rsidP="00E62708">
            <w:pPr>
              <w:spacing w:after="0" w:line="240" w:lineRule="auto"/>
              <w:rPr>
                <w:rFonts w:ascii="Times New Roman" w:hAnsi="Times New Roman" w:cs="Times New Roman"/>
                <w:color w:val="000000" w:themeColor="text1"/>
              </w:rPr>
            </w:pPr>
          </w:p>
        </w:tc>
      </w:tr>
      <w:tr w:rsidR="00E62708" w:rsidRPr="00745179" w14:paraId="17D2C99A" w14:textId="77777777" w:rsidTr="00903EEA">
        <w:trPr>
          <w:trHeight w:val="300"/>
        </w:trPr>
        <w:tc>
          <w:tcPr>
            <w:tcW w:w="42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6B80DA2A" w14:textId="77777777" w:rsidR="00E62708" w:rsidRPr="00745179" w:rsidRDefault="00E62708" w:rsidP="00E62708">
            <w:pPr>
              <w:spacing w:after="0" w:line="240" w:lineRule="auto"/>
              <w:rPr>
                <w:rFonts w:ascii="Times New Roman" w:hAnsi="Times New Roman" w:cs="Times New Roman"/>
                <w:color w:val="000000" w:themeColor="text1"/>
              </w:rPr>
            </w:pPr>
            <w:r w:rsidRPr="00745179">
              <w:rPr>
                <w:rFonts w:ascii="Times New Roman" w:hAnsi="Times New Roman" w:cs="Times New Roman"/>
                <w:color w:val="000000" w:themeColor="text1"/>
              </w:rPr>
              <w:t>75</w:t>
            </w:r>
          </w:p>
        </w:tc>
        <w:tc>
          <w:tcPr>
            <w:tcW w:w="377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493E5E37" w14:textId="77777777" w:rsidR="00E62708" w:rsidRPr="00745179" w:rsidRDefault="00E62708" w:rsidP="00E62708">
            <w:pPr>
              <w:spacing w:after="0" w:line="240" w:lineRule="auto"/>
              <w:rPr>
                <w:rFonts w:ascii="Times New Roman" w:hAnsi="Times New Roman" w:cs="Times New Roman"/>
                <w:color w:val="000000" w:themeColor="text1"/>
              </w:rPr>
            </w:pPr>
            <w:r w:rsidRPr="00745179">
              <w:rPr>
                <w:rFonts w:ascii="Times New Roman" w:hAnsi="Times New Roman" w:cs="Times New Roman"/>
                <w:color w:val="000000" w:themeColor="text1"/>
              </w:rPr>
              <w:t>Wiadro plastikowe 10 l. bez pokrywy</w:t>
            </w:r>
          </w:p>
        </w:tc>
        <w:tc>
          <w:tcPr>
            <w:tcW w:w="56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78B13F9D" w14:textId="77777777" w:rsidR="00E62708" w:rsidRPr="00745179" w:rsidRDefault="00E62708" w:rsidP="00E62708">
            <w:pPr>
              <w:spacing w:after="0" w:line="240" w:lineRule="auto"/>
              <w:rPr>
                <w:rFonts w:ascii="Times New Roman" w:hAnsi="Times New Roman" w:cs="Times New Roman"/>
                <w:color w:val="000000" w:themeColor="text1"/>
              </w:rPr>
            </w:pPr>
            <w:r w:rsidRPr="00745179">
              <w:rPr>
                <w:rFonts w:ascii="Times New Roman" w:hAnsi="Times New Roman" w:cs="Times New Roman"/>
                <w:color w:val="000000" w:themeColor="text1"/>
              </w:rPr>
              <w:t>szt.</w:t>
            </w:r>
          </w:p>
        </w:tc>
        <w:tc>
          <w:tcPr>
            <w:tcW w:w="47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42E26FDB" w14:textId="77777777" w:rsidR="00E62708" w:rsidRPr="00745179" w:rsidRDefault="00E62708" w:rsidP="00E62708">
            <w:pPr>
              <w:spacing w:after="0" w:line="240" w:lineRule="auto"/>
              <w:rPr>
                <w:rFonts w:ascii="Times New Roman" w:hAnsi="Times New Roman" w:cs="Times New Roman"/>
                <w:color w:val="000000" w:themeColor="text1"/>
              </w:rPr>
            </w:pPr>
            <w:r w:rsidRPr="00745179">
              <w:rPr>
                <w:rFonts w:ascii="Times New Roman" w:hAnsi="Times New Roman" w:cs="Times New Roman"/>
                <w:color w:val="000000" w:themeColor="text1"/>
              </w:rPr>
              <w:t>40</w:t>
            </w: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14:paraId="03EA0E49" w14:textId="77777777" w:rsidR="00E62708" w:rsidRPr="00745179" w:rsidRDefault="00E62708" w:rsidP="00E62708">
            <w:pPr>
              <w:spacing w:after="0" w:line="240" w:lineRule="auto"/>
              <w:rPr>
                <w:rFonts w:ascii="Times New Roman" w:hAnsi="Times New Roman" w:cs="Times New Roman"/>
                <w:color w:val="000000" w:themeColor="text1"/>
              </w:rPr>
            </w:pPr>
          </w:p>
        </w:tc>
        <w:tc>
          <w:tcPr>
            <w:tcW w:w="42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4532C54F" w14:textId="77777777" w:rsidR="00E62708" w:rsidRPr="00745179" w:rsidRDefault="00E62708" w:rsidP="00E62708">
            <w:pPr>
              <w:spacing w:after="0" w:line="240" w:lineRule="auto"/>
              <w:rPr>
                <w:rFonts w:ascii="Times New Roman" w:hAnsi="Times New Roman" w:cs="Times New Roman"/>
                <w:color w:val="000000" w:themeColor="text1"/>
              </w:rPr>
            </w:pPr>
            <w:r w:rsidRPr="00745179">
              <w:rPr>
                <w:rFonts w:ascii="Times New Roman" w:hAnsi="Times New Roman" w:cs="Times New Roman"/>
                <w:color w:val="000000" w:themeColor="text1"/>
              </w:rPr>
              <w:t>23%</w:t>
            </w: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14:paraId="47C849C8" w14:textId="77777777" w:rsidR="00E62708" w:rsidRPr="00745179" w:rsidRDefault="00E62708" w:rsidP="00E62708">
            <w:pPr>
              <w:spacing w:after="0" w:line="240" w:lineRule="auto"/>
              <w:rPr>
                <w:rFonts w:ascii="Times New Roman" w:hAnsi="Times New Roman" w:cs="Times New Roman"/>
                <w:color w:val="000000" w:themeColor="text1"/>
              </w:rPr>
            </w:pPr>
          </w:p>
        </w:tc>
        <w:tc>
          <w:tcPr>
            <w:tcW w:w="85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14:paraId="69C34E94" w14:textId="77777777" w:rsidR="00E62708" w:rsidRPr="00745179" w:rsidRDefault="00E62708" w:rsidP="00E62708">
            <w:pPr>
              <w:spacing w:after="0" w:line="240" w:lineRule="auto"/>
              <w:rPr>
                <w:rFonts w:ascii="Times New Roman" w:hAnsi="Times New Roman" w:cs="Times New Roman"/>
                <w:color w:val="000000" w:themeColor="text1"/>
              </w:rPr>
            </w:pP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04AA6434" w14:textId="77777777" w:rsidR="00E62708" w:rsidRPr="00745179" w:rsidRDefault="00E62708" w:rsidP="00E62708">
            <w:pPr>
              <w:spacing w:after="0" w:line="240" w:lineRule="auto"/>
              <w:rPr>
                <w:rFonts w:ascii="Times New Roman" w:hAnsi="Times New Roman" w:cs="Times New Roman"/>
                <w:color w:val="000000" w:themeColor="text1"/>
              </w:rPr>
            </w:pPr>
          </w:p>
        </w:tc>
      </w:tr>
      <w:tr w:rsidR="00E62708" w:rsidRPr="00745179" w14:paraId="573868F1" w14:textId="77777777" w:rsidTr="00903EEA">
        <w:trPr>
          <w:trHeight w:val="570"/>
        </w:trPr>
        <w:tc>
          <w:tcPr>
            <w:tcW w:w="42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0C8CE0F4" w14:textId="77777777" w:rsidR="00E62708" w:rsidRPr="00745179" w:rsidRDefault="00E62708" w:rsidP="00E62708">
            <w:pPr>
              <w:spacing w:after="0" w:line="240" w:lineRule="auto"/>
              <w:rPr>
                <w:rFonts w:ascii="Times New Roman" w:hAnsi="Times New Roman" w:cs="Times New Roman"/>
                <w:color w:val="000000" w:themeColor="text1"/>
              </w:rPr>
            </w:pPr>
            <w:r w:rsidRPr="00745179">
              <w:rPr>
                <w:rFonts w:ascii="Times New Roman" w:hAnsi="Times New Roman" w:cs="Times New Roman"/>
                <w:color w:val="000000" w:themeColor="text1"/>
              </w:rPr>
              <w:t>76</w:t>
            </w:r>
          </w:p>
        </w:tc>
        <w:tc>
          <w:tcPr>
            <w:tcW w:w="377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139EB979" w14:textId="77777777" w:rsidR="00E62708" w:rsidRPr="00745179" w:rsidRDefault="00E62708" w:rsidP="00E62708">
            <w:pPr>
              <w:spacing w:after="0" w:line="240" w:lineRule="auto"/>
              <w:rPr>
                <w:rFonts w:ascii="Times New Roman" w:hAnsi="Times New Roman" w:cs="Times New Roman"/>
                <w:color w:val="000000" w:themeColor="text1"/>
              </w:rPr>
            </w:pPr>
            <w:r w:rsidRPr="00745179">
              <w:rPr>
                <w:rFonts w:ascii="Times New Roman" w:hAnsi="Times New Roman" w:cs="Times New Roman"/>
                <w:color w:val="000000" w:themeColor="text1"/>
              </w:rPr>
              <w:t>Wiadro plastikowe 5 l. bez pokrywy</w:t>
            </w:r>
          </w:p>
        </w:tc>
        <w:tc>
          <w:tcPr>
            <w:tcW w:w="56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4B3E1FB6" w14:textId="77777777" w:rsidR="00E62708" w:rsidRPr="00745179" w:rsidRDefault="00E62708" w:rsidP="00E62708">
            <w:pPr>
              <w:spacing w:after="0" w:line="240" w:lineRule="auto"/>
              <w:rPr>
                <w:rFonts w:ascii="Times New Roman" w:hAnsi="Times New Roman" w:cs="Times New Roman"/>
                <w:color w:val="000000" w:themeColor="text1"/>
              </w:rPr>
            </w:pPr>
            <w:r w:rsidRPr="00745179">
              <w:rPr>
                <w:rFonts w:ascii="Times New Roman" w:hAnsi="Times New Roman" w:cs="Times New Roman"/>
                <w:color w:val="000000" w:themeColor="text1"/>
              </w:rPr>
              <w:t>szt.</w:t>
            </w:r>
          </w:p>
        </w:tc>
        <w:tc>
          <w:tcPr>
            <w:tcW w:w="47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29537145" w14:textId="77777777" w:rsidR="00E62708" w:rsidRPr="00745179" w:rsidRDefault="00E62708" w:rsidP="00E62708">
            <w:pPr>
              <w:spacing w:after="0" w:line="240" w:lineRule="auto"/>
              <w:rPr>
                <w:rFonts w:ascii="Times New Roman" w:hAnsi="Times New Roman" w:cs="Times New Roman"/>
                <w:color w:val="000000" w:themeColor="text1"/>
              </w:rPr>
            </w:pPr>
            <w:r w:rsidRPr="00745179">
              <w:rPr>
                <w:rFonts w:ascii="Times New Roman" w:hAnsi="Times New Roman" w:cs="Times New Roman"/>
                <w:color w:val="000000" w:themeColor="text1"/>
              </w:rPr>
              <w:t>75</w:t>
            </w: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14:paraId="012D29FB" w14:textId="77777777" w:rsidR="00E62708" w:rsidRPr="00745179" w:rsidRDefault="00E62708" w:rsidP="00E62708">
            <w:pPr>
              <w:spacing w:after="0" w:line="240" w:lineRule="auto"/>
              <w:rPr>
                <w:rFonts w:ascii="Times New Roman" w:hAnsi="Times New Roman" w:cs="Times New Roman"/>
                <w:color w:val="000000" w:themeColor="text1"/>
              </w:rPr>
            </w:pPr>
          </w:p>
        </w:tc>
        <w:tc>
          <w:tcPr>
            <w:tcW w:w="42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3CB0215B" w14:textId="77777777" w:rsidR="00E62708" w:rsidRPr="00745179" w:rsidRDefault="00E62708" w:rsidP="00E62708">
            <w:pPr>
              <w:spacing w:after="0" w:line="240" w:lineRule="auto"/>
              <w:rPr>
                <w:rFonts w:ascii="Times New Roman" w:hAnsi="Times New Roman" w:cs="Times New Roman"/>
                <w:color w:val="000000" w:themeColor="text1"/>
              </w:rPr>
            </w:pPr>
            <w:r w:rsidRPr="00745179">
              <w:rPr>
                <w:rFonts w:ascii="Times New Roman" w:hAnsi="Times New Roman" w:cs="Times New Roman"/>
                <w:color w:val="000000" w:themeColor="text1"/>
              </w:rPr>
              <w:t>23%</w:t>
            </w: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14:paraId="4BFC691D" w14:textId="77777777" w:rsidR="00E62708" w:rsidRPr="00745179" w:rsidRDefault="00E62708" w:rsidP="00E62708">
            <w:pPr>
              <w:spacing w:after="0" w:line="240" w:lineRule="auto"/>
              <w:rPr>
                <w:rFonts w:ascii="Times New Roman" w:hAnsi="Times New Roman" w:cs="Times New Roman"/>
                <w:color w:val="000000" w:themeColor="text1"/>
              </w:rPr>
            </w:pPr>
          </w:p>
        </w:tc>
        <w:tc>
          <w:tcPr>
            <w:tcW w:w="85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14:paraId="2D5966A9" w14:textId="77777777" w:rsidR="00E62708" w:rsidRPr="00745179" w:rsidRDefault="00E62708" w:rsidP="00E62708">
            <w:pPr>
              <w:spacing w:after="0" w:line="240" w:lineRule="auto"/>
              <w:rPr>
                <w:rFonts w:ascii="Times New Roman" w:hAnsi="Times New Roman" w:cs="Times New Roman"/>
                <w:color w:val="000000" w:themeColor="text1"/>
              </w:rPr>
            </w:pP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59C4352A" w14:textId="77777777" w:rsidR="00E62708" w:rsidRPr="00745179" w:rsidRDefault="00E62708" w:rsidP="00E62708">
            <w:pPr>
              <w:spacing w:after="0" w:line="240" w:lineRule="auto"/>
              <w:rPr>
                <w:rFonts w:ascii="Times New Roman" w:hAnsi="Times New Roman" w:cs="Times New Roman"/>
                <w:color w:val="000000" w:themeColor="text1"/>
              </w:rPr>
            </w:pPr>
          </w:p>
        </w:tc>
      </w:tr>
      <w:tr w:rsidR="00E62708" w:rsidRPr="00745179" w14:paraId="714F9CA1" w14:textId="77777777" w:rsidTr="00903EEA">
        <w:trPr>
          <w:trHeight w:val="300"/>
        </w:trPr>
        <w:tc>
          <w:tcPr>
            <w:tcW w:w="42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2A1ED9D7" w14:textId="77777777" w:rsidR="00E62708" w:rsidRPr="00745179" w:rsidRDefault="00E62708" w:rsidP="00E62708">
            <w:pPr>
              <w:spacing w:after="0" w:line="240" w:lineRule="auto"/>
              <w:rPr>
                <w:rFonts w:ascii="Times New Roman" w:hAnsi="Times New Roman" w:cs="Times New Roman"/>
                <w:color w:val="000000" w:themeColor="text1"/>
              </w:rPr>
            </w:pPr>
            <w:r w:rsidRPr="00745179">
              <w:rPr>
                <w:rFonts w:ascii="Times New Roman" w:hAnsi="Times New Roman" w:cs="Times New Roman"/>
                <w:color w:val="000000" w:themeColor="text1"/>
              </w:rPr>
              <w:t>77</w:t>
            </w:r>
          </w:p>
        </w:tc>
        <w:tc>
          <w:tcPr>
            <w:tcW w:w="377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7C97E358" w14:textId="77777777" w:rsidR="00E62708" w:rsidRPr="00745179" w:rsidRDefault="00E62708" w:rsidP="00E62708">
            <w:pPr>
              <w:spacing w:after="0" w:line="240" w:lineRule="auto"/>
              <w:rPr>
                <w:rFonts w:ascii="Times New Roman" w:hAnsi="Times New Roman" w:cs="Times New Roman"/>
                <w:color w:val="000000" w:themeColor="text1"/>
              </w:rPr>
            </w:pPr>
            <w:r w:rsidRPr="00745179">
              <w:rPr>
                <w:rFonts w:ascii="Times New Roman" w:hAnsi="Times New Roman" w:cs="Times New Roman"/>
                <w:color w:val="000000" w:themeColor="text1"/>
              </w:rPr>
              <w:t>Worek na odpady medyczne kolor czerwony poj. 60 l., w opakowaniu 25szt. Folia LDPE.</w:t>
            </w:r>
          </w:p>
        </w:tc>
        <w:tc>
          <w:tcPr>
            <w:tcW w:w="56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69F9A9CB" w14:textId="77777777" w:rsidR="00E62708" w:rsidRPr="00745179" w:rsidRDefault="00E62708" w:rsidP="00E62708">
            <w:pPr>
              <w:spacing w:after="0" w:line="240" w:lineRule="auto"/>
              <w:rPr>
                <w:rFonts w:ascii="Times New Roman" w:hAnsi="Times New Roman" w:cs="Times New Roman"/>
                <w:color w:val="000000" w:themeColor="text1"/>
              </w:rPr>
            </w:pPr>
            <w:r w:rsidRPr="00745179">
              <w:rPr>
                <w:rFonts w:ascii="Times New Roman" w:hAnsi="Times New Roman" w:cs="Times New Roman"/>
                <w:color w:val="000000" w:themeColor="text1"/>
              </w:rPr>
              <w:t>opak.</w:t>
            </w:r>
          </w:p>
        </w:tc>
        <w:tc>
          <w:tcPr>
            <w:tcW w:w="47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29F3B048" w14:textId="77777777" w:rsidR="00E62708" w:rsidRPr="00745179" w:rsidRDefault="00E62708" w:rsidP="00E62708">
            <w:pPr>
              <w:spacing w:after="0" w:line="240" w:lineRule="auto"/>
              <w:rPr>
                <w:rFonts w:ascii="Times New Roman" w:hAnsi="Times New Roman" w:cs="Times New Roman"/>
                <w:color w:val="000000" w:themeColor="text1"/>
              </w:rPr>
            </w:pPr>
            <w:r w:rsidRPr="00745179">
              <w:rPr>
                <w:rFonts w:ascii="Times New Roman" w:hAnsi="Times New Roman" w:cs="Times New Roman"/>
                <w:color w:val="000000" w:themeColor="text1"/>
              </w:rPr>
              <w:t>20</w:t>
            </w: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14:paraId="04BE8457" w14:textId="77777777" w:rsidR="00E62708" w:rsidRPr="00745179" w:rsidRDefault="00E62708" w:rsidP="00E62708">
            <w:pPr>
              <w:spacing w:after="0" w:line="240" w:lineRule="auto"/>
              <w:rPr>
                <w:rFonts w:ascii="Times New Roman" w:hAnsi="Times New Roman" w:cs="Times New Roman"/>
                <w:color w:val="000000" w:themeColor="text1"/>
              </w:rPr>
            </w:pPr>
          </w:p>
        </w:tc>
        <w:tc>
          <w:tcPr>
            <w:tcW w:w="42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1BE7AA57" w14:textId="77777777" w:rsidR="00E62708" w:rsidRPr="00745179" w:rsidRDefault="00E62708" w:rsidP="00E62708">
            <w:pPr>
              <w:spacing w:after="0" w:line="240" w:lineRule="auto"/>
              <w:rPr>
                <w:rFonts w:ascii="Times New Roman" w:hAnsi="Times New Roman" w:cs="Times New Roman"/>
                <w:color w:val="000000" w:themeColor="text1"/>
              </w:rPr>
            </w:pPr>
            <w:r w:rsidRPr="00745179">
              <w:rPr>
                <w:rFonts w:ascii="Times New Roman" w:hAnsi="Times New Roman" w:cs="Times New Roman"/>
                <w:color w:val="000000" w:themeColor="text1"/>
              </w:rPr>
              <w:t>23%</w:t>
            </w: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14:paraId="217E8FF1" w14:textId="77777777" w:rsidR="00E62708" w:rsidRPr="00745179" w:rsidRDefault="00E62708" w:rsidP="00E62708">
            <w:pPr>
              <w:spacing w:after="0" w:line="240" w:lineRule="auto"/>
              <w:rPr>
                <w:rFonts w:ascii="Times New Roman" w:hAnsi="Times New Roman" w:cs="Times New Roman"/>
                <w:color w:val="000000" w:themeColor="text1"/>
              </w:rPr>
            </w:pPr>
          </w:p>
        </w:tc>
        <w:tc>
          <w:tcPr>
            <w:tcW w:w="85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14:paraId="0F64DD35" w14:textId="77777777" w:rsidR="00E62708" w:rsidRPr="00745179" w:rsidRDefault="00E62708" w:rsidP="00E62708">
            <w:pPr>
              <w:spacing w:after="0" w:line="240" w:lineRule="auto"/>
              <w:rPr>
                <w:rFonts w:ascii="Times New Roman" w:hAnsi="Times New Roman" w:cs="Times New Roman"/>
                <w:color w:val="000000" w:themeColor="text1"/>
              </w:rPr>
            </w:pP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2B86E6C3" w14:textId="77777777" w:rsidR="00E62708" w:rsidRPr="00745179" w:rsidRDefault="00E62708" w:rsidP="00E62708">
            <w:pPr>
              <w:spacing w:after="0" w:line="240" w:lineRule="auto"/>
              <w:rPr>
                <w:rFonts w:ascii="Times New Roman" w:hAnsi="Times New Roman" w:cs="Times New Roman"/>
                <w:color w:val="000000" w:themeColor="text1"/>
              </w:rPr>
            </w:pPr>
          </w:p>
        </w:tc>
      </w:tr>
      <w:tr w:rsidR="00E62708" w:rsidRPr="00745179" w14:paraId="64D0C41F" w14:textId="77777777" w:rsidTr="00903EEA">
        <w:trPr>
          <w:trHeight w:val="300"/>
        </w:trPr>
        <w:tc>
          <w:tcPr>
            <w:tcW w:w="42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1638CBDF" w14:textId="77777777" w:rsidR="00E62708" w:rsidRPr="00745179" w:rsidRDefault="00E62708" w:rsidP="00E62708">
            <w:pPr>
              <w:spacing w:after="0" w:line="240" w:lineRule="auto"/>
              <w:rPr>
                <w:rFonts w:ascii="Times New Roman" w:hAnsi="Times New Roman" w:cs="Times New Roman"/>
                <w:color w:val="000000" w:themeColor="text1"/>
              </w:rPr>
            </w:pPr>
            <w:r w:rsidRPr="00745179">
              <w:rPr>
                <w:rFonts w:ascii="Times New Roman" w:hAnsi="Times New Roman" w:cs="Times New Roman"/>
                <w:color w:val="000000" w:themeColor="text1"/>
              </w:rPr>
              <w:t>78</w:t>
            </w:r>
          </w:p>
        </w:tc>
        <w:tc>
          <w:tcPr>
            <w:tcW w:w="377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1BF1D566" w14:textId="77777777" w:rsidR="00E62708" w:rsidRPr="00745179" w:rsidRDefault="00E62708" w:rsidP="00E62708">
            <w:pPr>
              <w:spacing w:after="0" w:line="240" w:lineRule="auto"/>
              <w:rPr>
                <w:rFonts w:ascii="Times New Roman" w:hAnsi="Times New Roman" w:cs="Times New Roman"/>
                <w:color w:val="000000" w:themeColor="text1"/>
              </w:rPr>
            </w:pPr>
            <w:r w:rsidRPr="00745179">
              <w:rPr>
                <w:rFonts w:ascii="Times New Roman" w:hAnsi="Times New Roman" w:cs="Times New Roman"/>
                <w:color w:val="000000" w:themeColor="text1"/>
              </w:rPr>
              <w:t>Worki foliowe na śmieci o poj. 240 litrów, grubość folii – LDPE, rozmiar 90x140cm, grubość folii min 40-45 mikronów ( 1 rolka=10 worków )</w:t>
            </w:r>
          </w:p>
        </w:tc>
        <w:tc>
          <w:tcPr>
            <w:tcW w:w="56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2794640D" w14:textId="77777777" w:rsidR="00E62708" w:rsidRPr="00745179" w:rsidRDefault="00E62708" w:rsidP="00E62708">
            <w:pPr>
              <w:spacing w:after="0" w:line="240" w:lineRule="auto"/>
              <w:rPr>
                <w:rFonts w:ascii="Times New Roman" w:hAnsi="Times New Roman" w:cs="Times New Roman"/>
                <w:color w:val="000000" w:themeColor="text1"/>
              </w:rPr>
            </w:pPr>
            <w:r w:rsidRPr="00745179">
              <w:rPr>
                <w:rFonts w:ascii="Times New Roman" w:hAnsi="Times New Roman" w:cs="Times New Roman"/>
                <w:color w:val="000000" w:themeColor="text1"/>
              </w:rPr>
              <w:t>opak.</w:t>
            </w:r>
          </w:p>
        </w:tc>
        <w:tc>
          <w:tcPr>
            <w:tcW w:w="47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02CF10D5" w14:textId="77777777" w:rsidR="00E62708" w:rsidRPr="00745179" w:rsidRDefault="00E62708" w:rsidP="00E62708">
            <w:pPr>
              <w:spacing w:after="0" w:line="240" w:lineRule="auto"/>
              <w:rPr>
                <w:rFonts w:ascii="Times New Roman" w:hAnsi="Times New Roman" w:cs="Times New Roman"/>
                <w:color w:val="000000" w:themeColor="text1"/>
              </w:rPr>
            </w:pPr>
            <w:r w:rsidRPr="00745179">
              <w:rPr>
                <w:rFonts w:ascii="Times New Roman" w:hAnsi="Times New Roman" w:cs="Times New Roman"/>
                <w:color w:val="000000" w:themeColor="text1"/>
              </w:rPr>
              <w:t>250</w:t>
            </w: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14:paraId="5CC56124" w14:textId="77777777" w:rsidR="00E62708" w:rsidRPr="00745179" w:rsidRDefault="00E62708" w:rsidP="00E62708">
            <w:pPr>
              <w:spacing w:after="0" w:line="240" w:lineRule="auto"/>
              <w:rPr>
                <w:rFonts w:ascii="Times New Roman" w:hAnsi="Times New Roman" w:cs="Times New Roman"/>
                <w:color w:val="000000" w:themeColor="text1"/>
              </w:rPr>
            </w:pPr>
          </w:p>
        </w:tc>
        <w:tc>
          <w:tcPr>
            <w:tcW w:w="42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1B2C90E7" w14:textId="77777777" w:rsidR="00E62708" w:rsidRPr="00745179" w:rsidRDefault="00E62708" w:rsidP="00E62708">
            <w:pPr>
              <w:spacing w:after="0" w:line="240" w:lineRule="auto"/>
              <w:rPr>
                <w:rFonts w:ascii="Times New Roman" w:hAnsi="Times New Roman" w:cs="Times New Roman"/>
                <w:color w:val="000000" w:themeColor="text1"/>
              </w:rPr>
            </w:pPr>
            <w:r w:rsidRPr="00745179">
              <w:rPr>
                <w:rFonts w:ascii="Times New Roman" w:hAnsi="Times New Roman" w:cs="Times New Roman"/>
                <w:color w:val="000000" w:themeColor="text1"/>
              </w:rPr>
              <w:t>23%</w:t>
            </w: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14:paraId="17BFAAD6" w14:textId="77777777" w:rsidR="00E62708" w:rsidRPr="00745179" w:rsidRDefault="00E62708" w:rsidP="00E62708">
            <w:pPr>
              <w:spacing w:after="0" w:line="240" w:lineRule="auto"/>
              <w:rPr>
                <w:rFonts w:ascii="Times New Roman" w:hAnsi="Times New Roman" w:cs="Times New Roman"/>
                <w:color w:val="000000" w:themeColor="text1"/>
              </w:rPr>
            </w:pPr>
          </w:p>
        </w:tc>
        <w:tc>
          <w:tcPr>
            <w:tcW w:w="85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14:paraId="2F09A112" w14:textId="77777777" w:rsidR="00E62708" w:rsidRPr="00745179" w:rsidRDefault="00E62708" w:rsidP="00E62708">
            <w:pPr>
              <w:spacing w:after="0" w:line="240" w:lineRule="auto"/>
              <w:rPr>
                <w:rFonts w:ascii="Times New Roman" w:hAnsi="Times New Roman" w:cs="Times New Roman"/>
                <w:color w:val="000000" w:themeColor="text1"/>
              </w:rPr>
            </w:pP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1F74F467" w14:textId="77777777" w:rsidR="00E62708" w:rsidRPr="00745179" w:rsidRDefault="00E62708" w:rsidP="00E62708">
            <w:pPr>
              <w:spacing w:after="0" w:line="240" w:lineRule="auto"/>
              <w:rPr>
                <w:rFonts w:ascii="Times New Roman" w:hAnsi="Times New Roman" w:cs="Times New Roman"/>
                <w:color w:val="000000" w:themeColor="text1"/>
              </w:rPr>
            </w:pPr>
          </w:p>
        </w:tc>
      </w:tr>
      <w:tr w:rsidR="00E62708" w:rsidRPr="00745179" w14:paraId="039C608A" w14:textId="77777777" w:rsidTr="00903EEA">
        <w:trPr>
          <w:trHeight w:val="570"/>
        </w:trPr>
        <w:tc>
          <w:tcPr>
            <w:tcW w:w="42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3800B5A6" w14:textId="77777777" w:rsidR="00E62708" w:rsidRPr="00745179" w:rsidRDefault="00E62708" w:rsidP="00E62708">
            <w:pPr>
              <w:spacing w:after="0" w:line="240" w:lineRule="auto"/>
              <w:rPr>
                <w:rFonts w:ascii="Times New Roman" w:hAnsi="Times New Roman" w:cs="Times New Roman"/>
                <w:color w:val="000000" w:themeColor="text1"/>
              </w:rPr>
            </w:pPr>
            <w:r w:rsidRPr="00745179">
              <w:rPr>
                <w:rFonts w:ascii="Times New Roman" w:hAnsi="Times New Roman" w:cs="Times New Roman"/>
                <w:color w:val="000000" w:themeColor="text1"/>
              </w:rPr>
              <w:t>79</w:t>
            </w:r>
          </w:p>
        </w:tc>
        <w:tc>
          <w:tcPr>
            <w:tcW w:w="377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0E4579B9" w14:textId="77777777" w:rsidR="00E62708" w:rsidRPr="00745179" w:rsidRDefault="00E62708" w:rsidP="00E62708">
            <w:pPr>
              <w:spacing w:after="0" w:line="240" w:lineRule="auto"/>
              <w:rPr>
                <w:rFonts w:ascii="Times New Roman" w:hAnsi="Times New Roman" w:cs="Times New Roman"/>
                <w:color w:val="000000" w:themeColor="text1"/>
              </w:rPr>
            </w:pPr>
            <w:r w:rsidRPr="00745179">
              <w:rPr>
                <w:rFonts w:ascii="Times New Roman" w:hAnsi="Times New Roman" w:cs="Times New Roman"/>
                <w:color w:val="000000" w:themeColor="text1"/>
              </w:rPr>
              <w:t>Worki foliowe na śmieci o poj. 120 litrów, grubość folii – LDPE, rozmiar 70x110cm, grubość folii min 35-40 mikronów ( 1 rolka=10 worków )</w:t>
            </w:r>
          </w:p>
        </w:tc>
        <w:tc>
          <w:tcPr>
            <w:tcW w:w="56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1A5B6E93" w14:textId="77777777" w:rsidR="00E62708" w:rsidRPr="00745179" w:rsidRDefault="00E62708" w:rsidP="00E62708">
            <w:pPr>
              <w:spacing w:after="0" w:line="240" w:lineRule="auto"/>
              <w:rPr>
                <w:rFonts w:ascii="Times New Roman" w:hAnsi="Times New Roman" w:cs="Times New Roman"/>
                <w:color w:val="000000" w:themeColor="text1"/>
              </w:rPr>
            </w:pPr>
            <w:r w:rsidRPr="00745179">
              <w:rPr>
                <w:rFonts w:ascii="Times New Roman" w:hAnsi="Times New Roman" w:cs="Times New Roman"/>
                <w:color w:val="000000" w:themeColor="text1"/>
              </w:rPr>
              <w:t>opak.</w:t>
            </w:r>
          </w:p>
        </w:tc>
        <w:tc>
          <w:tcPr>
            <w:tcW w:w="47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40ADB201" w14:textId="77777777" w:rsidR="00E62708" w:rsidRPr="00745179" w:rsidRDefault="00E62708" w:rsidP="00E62708">
            <w:pPr>
              <w:spacing w:after="0" w:line="240" w:lineRule="auto"/>
              <w:rPr>
                <w:rFonts w:ascii="Times New Roman" w:hAnsi="Times New Roman" w:cs="Times New Roman"/>
                <w:color w:val="000000" w:themeColor="text1"/>
              </w:rPr>
            </w:pPr>
            <w:r w:rsidRPr="00745179">
              <w:rPr>
                <w:rFonts w:ascii="Times New Roman" w:hAnsi="Times New Roman" w:cs="Times New Roman"/>
                <w:color w:val="000000" w:themeColor="text1"/>
              </w:rPr>
              <w:t>3500</w:t>
            </w: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14:paraId="62929778" w14:textId="77777777" w:rsidR="00E62708" w:rsidRPr="00745179" w:rsidRDefault="00E62708" w:rsidP="00E62708">
            <w:pPr>
              <w:spacing w:after="0" w:line="240" w:lineRule="auto"/>
              <w:rPr>
                <w:rFonts w:ascii="Times New Roman" w:hAnsi="Times New Roman" w:cs="Times New Roman"/>
                <w:color w:val="000000" w:themeColor="text1"/>
              </w:rPr>
            </w:pPr>
          </w:p>
        </w:tc>
        <w:tc>
          <w:tcPr>
            <w:tcW w:w="42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2CC9BEE5" w14:textId="77777777" w:rsidR="00E62708" w:rsidRPr="00745179" w:rsidRDefault="00E62708" w:rsidP="00E62708">
            <w:pPr>
              <w:spacing w:after="0" w:line="240" w:lineRule="auto"/>
              <w:rPr>
                <w:rFonts w:ascii="Times New Roman" w:hAnsi="Times New Roman" w:cs="Times New Roman"/>
                <w:color w:val="000000" w:themeColor="text1"/>
              </w:rPr>
            </w:pPr>
            <w:r w:rsidRPr="00745179">
              <w:rPr>
                <w:rFonts w:ascii="Times New Roman" w:hAnsi="Times New Roman" w:cs="Times New Roman"/>
                <w:color w:val="000000" w:themeColor="text1"/>
              </w:rPr>
              <w:t>23%</w:t>
            </w: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14:paraId="52AD2B09" w14:textId="77777777" w:rsidR="00E62708" w:rsidRPr="00745179" w:rsidRDefault="00E62708" w:rsidP="00E62708">
            <w:pPr>
              <w:spacing w:after="0" w:line="240" w:lineRule="auto"/>
              <w:rPr>
                <w:rFonts w:ascii="Times New Roman" w:hAnsi="Times New Roman" w:cs="Times New Roman"/>
                <w:color w:val="000000" w:themeColor="text1"/>
              </w:rPr>
            </w:pPr>
          </w:p>
        </w:tc>
        <w:tc>
          <w:tcPr>
            <w:tcW w:w="85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14:paraId="5858DBEC" w14:textId="77777777" w:rsidR="00E62708" w:rsidRPr="00745179" w:rsidRDefault="00E62708" w:rsidP="00E62708">
            <w:pPr>
              <w:spacing w:after="0" w:line="240" w:lineRule="auto"/>
              <w:rPr>
                <w:rFonts w:ascii="Times New Roman" w:hAnsi="Times New Roman" w:cs="Times New Roman"/>
                <w:color w:val="000000" w:themeColor="text1"/>
              </w:rPr>
            </w:pP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63F9DCE6" w14:textId="77777777" w:rsidR="00E62708" w:rsidRPr="00745179" w:rsidRDefault="00E62708" w:rsidP="00E62708">
            <w:pPr>
              <w:spacing w:after="0" w:line="240" w:lineRule="auto"/>
              <w:rPr>
                <w:rFonts w:ascii="Times New Roman" w:hAnsi="Times New Roman" w:cs="Times New Roman"/>
                <w:color w:val="000000" w:themeColor="text1"/>
              </w:rPr>
            </w:pPr>
          </w:p>
        </w:tc>
      </w:tr>
      <w:tr w:rsidR="00E62708" w:rsidRPr="00745179" w14:paraId="27F68FB7" w14:textId="77777777" w:rsidTr="00903EEA">
        <w:trPr>
          <w:trHeight w:val="300"/>
        </w:trPr>
        <w:tc>
          <w:tcPr>
            <w:tcW w:w="42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213040B6" w14:textId="77777777" w:rsidR="00E62708" w:rsidRPr="00745179" w:rsidRDefault="00E62708" w:rsidP="00E62708">
            <w:pPr>
              <w:spacing w:after="0" w:line="240" w:lineRule="auto"/>
              <w:rPr>
                <w:rFonts w:ascii="Times New Roman" w:hAnsi="Times New Roman" w:cs="Times New Roman"/>
                <w:color w:val="000000" w:themeColor="text1"/>
              </w:rPr>
            </w:pPr>
            <w:r w:rsidRPr="00745179">
              <w:rPr>
                <w:rFonts w:ascii="Times New Roman" w:hAnsi="Times New Roman" w:cs="Times New Roman"/>
                <w:color w:val="000000" w:themeColor="text1"/>
              </w:rPr>
              <w:t>80</w:t>
            </w:r>
          </w:p>
        </w:tc>
        <w:tc>
          <w:tcPr>
            <w:tcW w:w="377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532F50E5" w14:textId="77777777" w:rsidR="00E62708" w:rsidRPr="00745179" w:rsidRDefault="00E62708" w:rsidP="00E62708">
            <w:pPr>
              <w:spacing w:after="0" w:line="240" w:lineRule="auto"/>
              <w:rPr>
                <w:rFonts w:ascii="Times New Roman" w:hAnsi="Times New Roman" w:cs="Times New Roman"/>
                <w:color w:val="000000" w:themeColor="text1"/>
              </w:rPr>
            </w:pPr>
            <w:r w:rsidRPr="00745179">
              <w:rPr>
                <w:rFonts w:ascii="Times New Roman" w:hAnsi="Times New Roman" w:cs="Times New Roman"/>
                <w:color w:val="000000" w:themeColor="text1"/>
              </w:rPr>
              <w:t>Worki foliowe na śmieci o poj. 35 litrów, grubość folii – LDPE, rozmiar 50x60cm, grubość folii min 30-35 mikronów (1 rolka=50 worków)</w:t>
            </w:r>
          </w:p>
        </w:tc>
        <w:tc>
          <w:tcPr>
            <w:tcW w:w="56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593F45AB" w14:textId="77777777" w:rsidR="00E62708" w:rsidRPr="00745179" w:rsidRDefault="00E62708" w:rsidP="00E62708">
            <w:pPr>
              <w:spacing w:after="0" w:line="240" w:lineRule="auto"/>
              <w:rPr>
                <w:rFonts w:ascii="Times New Roman" w:hAnsi="Times New Roman" w:cs="Times New Roman"/>
                <w:color w:val="000000" w:themeColor="text1"/>
              </w:rPr>
            </w:pPr>
            <w:r w:rsidRPr="00745179">
              <w:rPr>
                <w:rFonts w:ascii="Times New Roman" w:hAnsi="Times New Roman" w:cs="Times New Roman"/>
                <w:color w:val="000000" w:themeColor="text1"/>
              </w:rPr>
              <w:t>opak.</w:t>
            </w:r>
          </w:p>
        </w:tc>
        <w:tc>
          <w:tcPr>
            <w:tcW w:w="47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6B60A136" w14:textId="77777777" w:rsidR="00E62708" w:rsidRPr="00745179" w:rsidRDefault="00E62708" w:rsidP="00E62708">
            <w:pPr>
              <w:spacing w:after="0" w:line="240" w:lineRule="auto"/>
              <w:rPr>
                <w:rFonts w:ascii="Times New Roman" w:hAnsi="Times New Roman" w:cs="Times New Roman"/>
                <w:color w:val="000000" w:themeColor="text1"/>
              </w:rPr>
            </w:pPr>
            <w:r w:rsidRPr="00745179">
              <w:rPr>
                <w:rFonts w:ascii="Times New Roman" w:hAnsi="Times New Roman" w:cs="Times New Roman"/>
                <w:color w:val="000000" w:themeColor="text1"/>
              </w:rPr>
              <w:t>1200</w:t>
            </w: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14:paraId="75158AA0" w14:textId="77777777" w:rsidR="00E62708" w:rsidRPr="00745179" w:rsidRDefault="00E62708" w:rsidP="00E62708">
            <w:pPr>
              <w:spacing w:after="0" w:line="240" w:lineRule="auto"/>
              <w:rPr>
                <w:rFonts w:ascii="Times New Roman" w:hAnsi="Times New Roman" w:cs="Times New Roman"/>
                <w:color w:val="000000" w:themeColor="text1"/>
              </w:rPr>
            </w:pPr>
          </w:p>
        </w:tc>
        <w:tc>
          <w:tcPr>
            <w:tcW w:w="42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56741FA0" w14:textId="77777777" w:rsidR="00E62708" w:rsidRPr="00745179" w:rsidRDefault="00E62708" w:rsidP="00E62708">
            <w:pPr>
              <w:spacing w:after="0" w:line="240" w:lineRule="auto"/>
              <w:rPr>
                <w:rFonts w:ascii="Times New Roman" w:hAnsi="Times New Roman" w:cs="Times New Roman"/>
                <w:color w:val="000000" w:themeColor="text1"/>
              </w:rPr>
            </w:pPr>
            <w:r w:rsidRPr="00745179">
              <w:rPr>
                <w:rFonts w:ascii="Times New Roman" w:hAnsi="Times New Roman" w:cs="Times New Roman"/>
                <w:color w:val="000000" w:themeColor="text1"/>
              </w:rPr>
              <w:t>23%</w:t>
            </w: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14:paraId="3FEE0E93" w14:textId="77777777" w:rsidR="00E62708" w:rsidRPr="00745179" w:rsidRDefault="00E62708" w:rsidP="00E62708">
            <w:pPr>
              <w:spacing w:after="0" w:line="240" w:lineRule="auto"/>
              <w:rPr>
                <w:rFonts w:ascii="Times New Roman" w:hAnsi="Times New Roman" w:cs="Times New Roman"/>
                <w:color w:val="000000" w:themeColor="text1"/>
              </w:rPr>
            </w:pPr>
          </w:p>
        </w:tc>
        <w:tc>
          <w:tcPr>
            <w:tcW w:w="85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14:paraId="2AB1E1E3" w14:textId="77777777" w:rsidR="00E62708" w:rsidRPr="00745179" w:rsidRDefault="00E62708" w:rsidP="00E62708">
            <w:pPr>
              <w:spacing w:after="0" w:line="240" w:lineRule="auto"/>
              <w:rPr>
                <w:rFonts w:ascii="Times New Roman" w:hAnsi="Times New Roman" w:cs="Times New Roman"/>
                <w:color w:val="000000" w:themeColor="text1"/>
              </w:rPr>
            </w:pP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05339C0F" w14:textId="77777777" w:rsidR="00E62708" w:rsidRPr="00745179" w:rsidRDefault="00E62708" w:rsidP="00E62708">
            <w:pPr>
              <w:spacing w:after="0" w:line="240" w:lineRule="auto"/>
              <w:rPr>
                <w:rFonts w:ascii="Times New Roman" w:hAnsi="Times New Roman" w:cs="Times New Roman"/>
                <w:color w:val="000000" w:themeColor="text1"/>
              </w:rPr>
            </w:pPr>
          </w:p>
        </w:tc>
      </w:tr>
      <w:tr w:rsidR="00E62708" w:rsidRPr="00745179" w14:paraId="0BA5DCCD" w14:textId="77777777" w:rsidTr="00903EEA">
        <w:trPr>
          <w:trHeight w:val="300"/>
        </w:trPr>
        <w:tc>
          <w:tcPr>
            <w:tcW w:w="42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38F43606" w14:textId="77777777" w:rsidR="00E62708" w:rsidRPr="00745179" w:rsidRDefault="00E62708" w:rsidP="00E62708">
            <w:pPr>
              <w:spacing w:after="0" w:line="240" w:lineRule="auto"/>
              <w:rPr>
                <w:rFonts w:ascii="Times New Roman" w:hAnsi="Times New Roman" w:cs="Times New Roman"/>
                <w:color w:val="000000" w:themeColor="text1"/>
              </w:rPr>
            </w:pPr>
            <w:r w:rsidRPr="00745179">
              <w:rPr>
                <w:rFonts w:ascii="Times New Roman" w:hAnsi="Times New Roman" w:cs="Times New Roman"/>
                <w:color w:val="000000" w:themeColor="text1"/>
              </w:rPr>
              <w:t>81</w:t>
            </w:r>
          </w:p>
        </w:tc>
        <w:tc>
          <w:tcPr>
            <w:tcW w:w="377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0BC95628" w14:textId="77777777" w:rsidR="00E62708" w:rsidRPr="00745179" w:rsidRDefault="00E62708" w:rsidP="00E62708">
            <w:pPr>
              <w:spacing w:after="0" w:line="240" w:lineRule="auto"/>
              <w:rPr>
                <w:rFonts w:ascii="Times New Roman" w:hAnsi="Times New Roman" w:cs="Times New Roman"/>
                <w:color w:val="000000" w:themeColor="text1"/>
              </w:rPr>
            </w:pPr>
            <w:r w:rsidRPr="00745179">
              <w:rPr>
                <w:rFonts w:ascii="Times New Roman" w:hAnsi="Times New Roman" w:cs="Times New Roman"/>
                <w:color w:val="000000" w:themeColor="text1"/>
              </w:rPr>
              <w:t xml:space="preserve">Worki foliowe na śmieci o poj. 60 litrów, grubość folii – LDPE, rozmiar 60x80cm, </w:t>
            </w:r>
            <w:r w:rsidRPr="00745179">
              <w:rPr>
                <w:rFonts w:ascii="Times New Roman" w:hAnsi="Times New Roman" w:cs="Times New Roman"/>
                <w:color w:val="000000" w:themeColor="text1"/>
              </w:rPr>
              <w:lastRenderedPageBreak/>
              <w:t>grubość folii min 30-35 mikronów ( 1 rolka=50 worków )</w:t>
            </w:r>
          </w:p>
        </w:tc>
        <w:tc>
          <w:tcPr>
            <w:tcW w:w="56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45FAE511" w14:textId="77777777" w:rsidR="00E62708" w:rsidRPr="00745179" w:rsidRDefault="00E62708" w:rsidP="00E62708">
            <w:pPr>
              <w:spacing w:after="0" w:line="240" w:lineRule="auto"/>
              <w:rPr>
                <w:rFonts w:ascii="Times New Roman" w:hAnsi="Times New Roman" w:cs="Times New Roman"/>
                <w:color w:val="000000" w:themeColor="text1"/>
              </w:rPr>
            </w:pPr>
            <w:r w:rsidRPr="00745179">
              <w:rPr>
                <w:rFonts w:ascii="Times New Roman" w:hAnsi="Times New Roman" w:cs="Times New Roman"/>
                <w:color w:val="000000" w:themeColor="text1"/>
              </w:rPr>
              <w:lastRenderedPageBreak/>
              <w:t>opak.</w:t>
            </w:r>
          </w:p>
        </w:tc>
        <w:tc>
          <w:tcPr>
            <w:tcW w:w="47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4532A148" w14:textId="77777777" w:rsidR="00E62708" w:rsidRPr="00745179" w:rsidRDefault="00E62708" w:rsidP="00E62708">
            <w:pPr>
              <w:spacing w:after="0" w:line="240" w:lineRule="auto"/>
              <w:rPr>
                <w:rFonts w:ascii="Times New Roman" w:hAnsi="Times New Roman" w:cs="Times New Roman"/>
                <w:color w:val="000000" w:themeColor="text1"/>
              </w:rPr>
            </w:pPr>
            <w:r w:rsidRPr="00745179">
              <w:rPr>
                <w:rFonts w:ascii="Times New Roman" w:hAnsi="Times New Roman" w:cs="Times New Roman"/>
                <w:color w:val="000000" w:themeColor="text1"/>
              </w:rPr>
              <w:t>3000</w:t>
            </w: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14:paraId="42621468" w14:textId="77777777" w:rsidR="00E62708" w:rsidRPr="00745179" w:rsidRDefault="00E62708" w:rsidP="00E62708">
            <w:pPr>
              <w:spacing w:after="0" w:line="240" w:lineRule="auto"/>
              <w:rPr>
                <w:rFonts w:ascii="Times New Roman" w:hAnsi="Times New Roman" w:cs="Times New Roman"/>
                <w:color w:val="000000" w:themeColor="text1"/>
              </w:rPr>
            </w:pPr>
          </w:p>
        </w:tc>
        <w:tc>
          <w:tcPr>
            <w:tcW w:w="42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47B5BE09" w14:textId="77777777" w:rsidR="00E62708" w:rsidRPr="00745179" w:rsidRDefault="00E62708" w:rsidP="00E62708">
            <w:pPr>
              <w:spacing w:after="0" w:line="240" w:lineRule="auto"/>
              <w:rPr>
                <w:rFonts w:ascii="Times New Roman" w:hAnsi="Times New Roman" w:cs="Times New Roman"/>
                <w:color w:val="000000" w:themeColor="text1"/>
              </w:rPr>
            </w:pPr>
            <w:r w:rsidRPr="00745179">
              <w:rPr>
                <w:rFonts w:ascii="Times New Roman" w:hAnsi="Times New Roman" w:cs="Times New Roman"/>
                <w:color w:val="000000" w:themeColor="text1"/>
              </w:rPr>
              <w:t>23%</w:t>
            </w: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14:paraId="22483A76" w14:textId="77777777" w:rsidR="00E62708" w:rsidRPr="00745179" w:rsidRDefault="00E62708" w:rsidP="00E62708">
            <w:pPr>
              <w:spacing w:after="0" w:line="240" w:lineRule="auto"/>
              <w:rPr>
                <w:rFonts w:ascii="Times New Roman" w:hAnsi="Times New Roman" w:cs="Times New Roman"/>
                <w:color w:val="000000" w:themeColor="text1"/>
              </w:rPr>
            </w:pPr>
          </w:p>
        </w:tc>
        <w:tc>
          <w:tcPr>
            <w:tcW w:w="85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14:paraId="47F77684" w14:textId="77777777" w:rsidR="00E62708" w:rsidRPr="00745179" w:rsidRDefault="00E62708" w:rsidP="00E62708">
            <w:pPr>
              <w:spacing w:after="0" w:line="240" w:lineRule="auto"/>
              <w:rPr>
                <w:rFonts w:ascii="Times New Roman" w:hAnsi="Times New Roman" w:cs="Times New Roman"/>
                <w:color w:val="000000" w:themeColor="text1"/>
              </w:rPr>
            </w:pP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7B8A81E3" w14:textId="77777777" w:rsidR="00E62708" w:rsidRPr="00745179" w:rsidRDefault="00E62708" w:rsidP="00E62708">
            <w:pPr>
              <w:spacing w:after="0" w:line="240" w:lineRule="auto"/>
              <w:rPr>
                <w:rFonts w:ascii="Times New Roman" w:hAnsi="Times New Roman" w:cs="Times New Roman"/>
                <w:color w:val="000000" w:themeColor="text1"/>
              </w:rPr>
            </w:pPr>
          </w:p>
        </w:tc>
      </w:tr>
      <w:tr w:rsidR="00E62708" w:rsidRPr="00745179" w14:paraId="2B7DEE43" w14:textId="77777777" w:rsidTr="00903EEA">
        <w:trPr>
          <w:trHeight w:val="300"/>
        </w:trPr>
        <w:tc>
          <w:tcPr>
            <w:tcW w:w="42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75145759" w14:textId="77777777" w:rsidR="00E62708" w:rsidRPr="00745179" w:rsidRDefault="00E62708" w:rsidP="00E62708">
            <w:pPr>
              <w:spacing w:after="0" w:line="240" w:lineRule="auto"/>
              <w:rPr>
                <w:rFonts w:ascii="Times New Roman" w:hAnsi="Times New Roman" w:cs="Times New Roman"/>
                <w:color w:val="000000" w:themeColor="text1"/>
              </w:rPr>
            </w:pPr>
            <w:r w:rsidRPr="00745179">
              <w:rPr>
                <w:rFonts w:ascii="Times New Roman" w:hAnsi="Times New Roman" w:cs="Times New Roman"/>
                <w:color w:val="000000" w:themeColor="text1"/>
              </w:rPr>
              <w:t>82</w:t>
            </w:r>
          </w:p>
        </w:tc>
        <w:tc>
          <w:tcPr>
            <w:tcW w:w="377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2867D7FC" w14:textId="77777777" w:rsidR="00E62708" w:rsidRPr="00745179" w:rsidRDefault="00E62708" w:rsidP="00E62708">
            <w:pPr>
              <w:spacing w:after="0" w:line="240" w:lineRule="auto"/>
              <w:rPr>
                <w:rFonts w:ascii="Times New Roman" w:hAnsi="Times New Roman" w:cs="Times New Roman"/>
                <w:color w:val="000000" w:themeColor="text1"/>
              </w:rPr>
            </w:pPr>
            <w:r w:rsidRPr="00745179">
              <w:rPr>
                <w:rFonts w:ascii="Times New Roman" w:hAnsi="Times New Roman" w:cs="Times New Roman"/>
                <w:color w:val="000000" w:themeColor="text1"/>
              </w:rPr>
              <w:t>Olej pielęgnacyjny przeznaczony do odświeżania impregnowanych olejem parkietów poj. 1L</w:t>
            </w:r>
          </w:p>
        </w:tc>
        <w:tc>
          <w:tcPr>
            <w:tcW w:w="56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32D5B2B1" w14:textId="77777777" w:rsidR="00E62708" w:rsidRPr="00745179" w:rsidRDefault="00E62708" w:rsidP="00E62708">
            <w:pPr>
              <w:spacing w:after="0" w:line="240" w:lineRule="auto"/>
              <w:rPr>
                <w:rFonts w:ascii="Times New Roman" w:hAnsi="Times New Roman" w:cs="Times New Roman"/>
                <w:color w:val="000000" w:themeColor="text1"/>
              </w:rPr>
            </w:pPr>
            <w:r w:rsidRPr="00745179">
              <w:rPr>
                <w:rFonts w:ascii="Times New Roman" w:hAnsi="Times New Roman" w:cs="Times New Roman"/>
                <w:color w:val="000000" w:themeColor="text1"/>
              </w:rPr>
              <w:t>szt.</w:t>
            </w:r>
          </w:p>
        </w:tc>
        <w:tc>
          <w:tcPr>
            <w:tcW w:w="47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4B350977" w14:textId="77777777" w:rsidR="00E62708" w:rsidRPr="00745179" w:rsidRDefault="00E62708" w:rsidP="00E62708">
            <w:pPr>
              <w:spacing w:after="0" w:line="240" w:lineRule="auto"/>
              <w:rPr>
                <w:rFonts w:ascii="Times New Roman" w:hAnsi="Times New Roman" w:cs="Times New Roman"/>
                <w:color w:val="000000" w:themeColor="text1"/>
              </w:rPr>
            </w:pPr>
            <w:r w:rsidRPr="00745179">
              <w:rPr>
                <w:rFonts w:ascii="Times New Roman" w:hAnsi="Times New Roman" w:cs="Times New Roman"/>
                <w:color w:val="000000" w:themeColor="text1"/>
              </w:rPr>
              <w:t>25</w:t>
            </w: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14:paraId="4CB8F9EA" w14:textId="77777777" w:rsidR="00E62708" w:rsidRPr="00745179" w:rsidRDefault="00E62708" w:rsidP="00E62708">
            <w:pPr>
              <w:spacing w:after="0" w:line="240" w:lineRule="auto"/>
              <w:rPr>
                <w:rFonts w:ascii="Times New Roman" w:hAnsi="Times New Roman" w:cs="Times New Roman"/>
                <w:color w:val="000000" w:themeColor="text1"/>
              </w:rPr>
            </w:pPr>
          </w:p>
        </w:tc>
        <w:tc>
          <w:tcPr>
            <w:tcW w:w="42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6F585E1F" w14:textId="77777777" w:rsidR="00E62708" w:rsidRPr="00745179" w:rsidRDefault="00E62708" w:rsidP="00E62708">
            <w:pPr>
              <w:spacing w:after="0" w:line="240" w:lineRule="auto"/>
              <w:rPr>
                <w:rFonts w:ascii="Times New Roman" w:hAnsi="Times New Roman" w:cs="Times New Roman"/>
                <w:color w:val="000000" w:themeColor="text1"/>
              </w:rPr>
            </w:pPr>
            <w:r w:rsidRPr="00745179">
              <w:rPr>
                <w:rFonts w:ascii="Times New Roman" w:hAnsi="Times New Roman" w:cs="Times New Roman"/>
                <w:color w:val="000000" w:themeColor="text1"/>
              </w:rPr>
              <w:t>23%</w:t>
            </w: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14:paraId="2C1FBC7B" w14:textId="77777777" w:rsidR="00E62708" w:rsidRPr="00745179" w:rsidRDefault="00E62708" w:rsidP="00E62708">
            <w:pPr>
              <w:spacing w:after="0" w:line="240" w:lineRule="auto"/>
              <w:rPr>
                <w:rFonts w:ascii="Times New Roman" w:hAnsi="Times New Roman" w:cs="Times New Roman"/>
                <w:color w:val="000000" w:themeColor="text1"/>
              </w:rPr>
            </w:pPr>
          </w:p>
        </w:tc>
        <w:tc>
          <w:tcPr>
            <w:tcW w:w="85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14:paraId="588E7FD7" w14:textId="77777777" w:rsidR="00E62708" w:rsidRPr="00745179" w:rsidRDefault="00E62708" w:rsidP="00E62708">
            <w:pPr>
              <w:spacing w:after="0" w:line="240" w:lineRule="auto"/>
              <w:rPr>
                <w:rFonts w:ascii="Times New Roman" w:hAnsi="Times New Roman" w:cs="Times New Roman"/>
                <w:color w:val="000000" w:themeColor="text1"/>
              </w:rPr>
            </w:pP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6DCB4E0B" w14:textId="77777777" w:rsidR="00E62708" w:rsidRPr="00745179" w:rsidRDefault="00E62708" w:rsidP="00E62708">
            <w:pPr>
              <w:spacing w:after="0" w:line="240" w:lineRule="auto"/>
              <w:rPr>
                <w:rFonts w:ascii="Times New Roman" w:hAnsi="Times New Roman" w:cs="Times New Roman"/>
                <w:color w:val="000000" w:themeColor="text1"/>
              </w:rPr>
            </w:pPr>
          </w:p>
        </w:tc>
      </w:tr>
      <w:tr w:rsidR="00E62708" w:rsidRPr="00745179" w14:paraId="2F7684AA" w14:textId="77777777" w:rsidTr="00903EEA">
        <w:trPr>
          <w:trHeight w:val="300"/>
        </w:trPr>
        <w:tc>
          <w:tcPr>
            <w:tcW w:w="42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192A5A55" w14:textId="77777777" w:rsidR="00E62708" w:rsidRPr="00745179" w:rsidRDefault="00E62708" w:rsidP="00E62708">
            <w:pPr>
              <w:spacing w:after="0" w:line="240" w:lineRule="auto"/>
              <w:rPr>
                <w:rFonts w:ascii="Times New Roman" w:hAnsi="Times New Roman" w:cs="Times New Roman"/>
                <w:color w:val="000000" w:themeColor="text1"/>
              </w:rPr>
            </w:pPr>
            <w:r w:rsidRPr="00745179">
              <w:rPr>
                <w:rFonts w:ascii="Times New Roman" w:hAnsi="Times New Roman" w:cs="Times New Roman"/>
                <w:color w:val="000000" w:themeColor="text1"/>
              </w:rPr>
              <w:t>83</w:t>
            </w:r>
          </w:p>
        </w:tc>
        <w:tc>
          <w:tcPr>
            <w:tcW w:w="377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08D82821" w14:textId="77777777" w:rsidR="00E62708" w:rsidRPr="00745179" w:rsidRDefault="00E62708" w:rsidP="00E62708">
            <w:pPr>
              <w:spacing w:after="0" w:line="240" w:lineRule="auto"/>
              <w:rPr>
                <w:rFonts w:ascii="Times New Roman" w:hAnsi="Times New Roman" w:cs="Times New Roman"/>
                <w:color w:val="000000" w:themeColor="text1"/>
              </w:rPr>
            </w:pPr>
            <w:r w:rsidRPr="00745179">
              <w:rPr>
                <w:rFonts w:ascii="Times New Roman" w:hAnsi="Times New Roman" w:cs="Times New Roman"/>
                <w:color w:val="000000" w:themeColor="text1"/>
              </w:rPr>
              <w:t xml:space="preserve">Wycieraczka podgumowana, antypoślizgowa, wierzch z wykładziny, wykonana z polipropylenu, pełniąca funkcję </w:t>
            </w:r>
            <w:proofErr w:type="spellStart"/>
            <w:r w:rsidRPr="00745179">
              <w:rPr>
                <w:rFonts w:ascii="Times New Roman" w:hAnsi="Times New Roman" w:cs="Times New Roman"/>
                <w:color w:val="000000" w:themeColor="text1"/>
              </w:rPr>
              <w:t>zbierająco</w:t>
            </w:r>
            <w:proofErr w:type="spellEnd"/>
            <w:r w:rsidRPr="00745179">
              <w:rPr>
                <w:rFonts w:ascii="Times New Roman" w:hAnsi="Times New Roman" w:cs="Times New Roman"/>
                <w:color w:val="000000" w:themeColor="text1"/>
              </w:rPr>
              <w:t>-osuszającą o wymiarach 90x150cm</w:t>
            </w:r>
          </w:p>
        </w:tc>
        <w:tc>
          <w:tcPr>
            <w:tcW w:w="56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678824C5" w14:textId="77777777" w:rsidR="00E62708" w:rsidRPr="00745179" w:rsidRDefault="00E62708" w:rsidP="00E62708">
            <w:pPr>
              <w:spacing w:after="0" w:line="240" w:lineRule="auto"/>
              <w:rPr>
                <w:rFonts w:ascii="Times New Roman" w:hAnsi="Times New Roman" w:cs="Times New Roman"/>
                <w:color w:val="000000" w:themeColor="text1"/>
              </w:rPr>
            </w:pPr>
            <w:r w:rsidRPr="00745179">
              <w:rPr>
                <w:rFonts w:ascii="Times New Roman" w:hAnsi="Times New Roman" w:cs="Times New Roman"/>
                <w:color w:val="000000" w:themeColor="text1"/>
              </w:rPr>
              <w:t>szt.</w:t>
            </w:r>
          </w:p>
        </w:tc>
        <w:tc>
          <w:tcPr>
            <w:tcW w:w="47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6CF78EE7" w14:textId="77777777" w:rsidR="00E62708" w:rsidRPr="00745179" w:rsidRDefault="00E62708" w:rsidP="00E62708">
            <w:pPr>
              <w:spacing w:after="0" w:line="240" w:lineRule="auto"/>
              <w:rPr>
                <w:rFonts w:ascii="Times New Roman" w:hAnsi="Times New Roman" w:cs="Times New Roman"/>
                <w:color w:val="000000" w:themeColor="text1"/>
              </w:rPr>
            </w:pPr>
            <w:r w:rsidRPr="00745179">
              <w:rPr>
                <w:rFonts w:ascii="Times New Roman" w:hAnsi="Times New Roman" w:cs="Times New Roman"/>
                <w:color w:val="000000" w:themeColor="text1"/>
              </w:rPr>
              <w:t>60</w:t>
            </w: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14:paraId="70321EFD" w14:textId="77777777" w:rsidR="00E62708" w:rsidRPr="00745179" w:rsidRDefault="00E62708" w:rsidP="00E62708">
            <w:pPr>
              <w:spacing w:after="0" w:line="240" w:lineRule="auto"/>
              <w:rPr>
                <w:rFonts w:ascii="Times New Roman" w:hAnsi="Times New Roman" w:cs="Times New Roman"/>
                <w:color w:val="000000" w:themeColor="text1"/>
              </w:rPr>
            </w:pPr>
          </w:p>
        </w:tc>
        <w:tc>
          <w:tcPr>
            <w:tcW w:w="42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4DDBBF7A" w14:textId="77777777" w:rsidR="00E62708" w:rsidRPr="00745179" w:rsidRDefault="00E62708" w:rsidP="00E62708">
            <w:pPr>
              <w:spacing w:after="0" w:line="240" w:lineRule="auto"/>
              <w:rPr>
                <w:rFonts w:ascii="Times New Roman" w:hAnsi="Times New Roman" w:cs="Times New Roman"/>
                <w:color w:val="000000" w:themeColor="text1"/>
              </w:rPr>
            </w:pPr>
            <w:r w:rsidRPr="00745179">
              <w:rPr>
                <w:rFonts w:ascii="Times New Roman" w:hAnsi="Times New Roman" w:cs="Times New Roman"/>
                <w:color w:val="000000" w:themeColor="text1"/>
              </w:rPr>
              <w:t>23%</w:t>
            </w: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14:paraId="024D96FF" w14:textId="77777777" w:rsidR="00E62708" w:rsidRPr="00745179" w:rsidRDefault="00E62708" w:rsidP="00E62708">
            <w:pPr>
              <w:spacing w:after="0" w:line="240" w:lineRule="auto"/>
              <w:rPr>
                <w:rFonts w:ascii="Times New Roman" w:hAnsi="Times New Roman" w:cs="Times New Roman"/>
                <w:color w:val="000000" w:themeColor="text1"/>
              </w:rPr>
            </w:pPr>
          </w:p>
        </w:tc>
        <w:tc>
          <w:tcPr>
            <w:tcW w:w="85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14:paraId="75A668C9" w14:textId="77777777" w:rsidR="00E62708" w:rsidRPr="00745179" w:rsidRDefault="00E62708" w:rsidP="00E62708">
            <w:pPr>
              <w:spacing w:after="0" w:line="240" w:lineRule="auto"/>
              <w:rPr>
                <w:rFonts w:ascii="Times New Roman" w:hAnsi="Times New Roman" w:cs="Times New Roman"/>
                <w:color w:val="000000" w:themeColor="text1"/>
              </w:rPr>
            </w:pP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0C0ED10D" w14:textId="77777777" w:rsidR="00E62708" w:rsidRPr="00745179" w:rsidRDefault="00E62708" w:rsidP="00E62708">
            <w:pPr>
              <w:spacing w:after="0" w:line="240" w:lineRule="auto"/>
              <w:rPr>
                <w:rFonts w:ascii="Times New Roman" w:hAnsi="Times New Roman" w:cs="Times New Roman"/>
                <w:color w:val="000000" w:themeColor="text1"/>
              </w:rPr>
            </w:pPr>
          </w:p>
        </w:tc>
      </w:tr>
      <w:tr w:rsidR="00E62708" w:rsidRPr="00745179" w14:paraId="552519D9" w14:textId="77777777" w:rsidTr="00903EEA">
        <w:trPr>
          <w:trHeight w:val="570"/>
        </w:trPr>
        <w:tc>
          <w:tcPr>
            <w:tcW w:w="42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70CC3649" w14:textId="77777777" w:rsidR="00E62708" w:rsidRPr="00745179" w:rsidRDefault="00E62708" w:rsidP="00E62708">
            <w:pPr>
              <w:spacing w:after="0" w:line="240" w:lineRule="auto"/>
              <w:rPr>
                <w:rFonts w:ascii="Times New Roman" w:hAnsi="Times New Roman" w:cs="Times New Roman"/>
                <w:color w:val="000000" w:themeColor="text1"/>
              </w:rPr>
            </w:pPr>
            <w:r w:rsidRPr="00745179">
              <w:rPr>
                <w:rFonts w:ascii="Times New Roman" w:hAnsi="Times New Roman" w:cs="Times New Roman"/>
                <w:color w:val="000000" w:themeColor="text1"/>
              </w:rPr>
              <w:t>84</w:t>
            </w:r>
          </w:p>
        </w:tc>
        <w:tc>
          <w:tcPr>
            <w:tcW w:w="377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654B8820" w14:textId="77777777" w:rsidR="00E62708" w:rsidRPr="00745179" w:rsidRDefault="00E62708" w:rsidP="00E62708">
            <w:pPr>
              <w:spacing w:after="0" w:line="240" w:lineRule="auto"/>
              <w:rPr>
                <w:rFonts w:ascii="Times New Roman" w:hAnsi="Times New Roman" w:cs="Times New Roman"/>
                <w:color w:val="000000" w:themeColor="text1"/>
              </w:rPr>
            </w:pPr>
            <w:r w:rsidRPr="00745179">
              <w:rPr>
                <w:rFonts w:ascii="Times New Roman" w:hAnsi="Times New Roman" w:cs="Times New Roman"/>
                <w:color w:val="000000" w:themeColor="text1"/>
              </w:rPr>
              <w:t xml:space="preserve">Wycieraczka podgumowana, antypoślizgowa, wierzch z wykładziny, wykonana z polipropylenu, pełniąca funkcję </w:t>
            </w:r>
            <w:proofErr w:type="spellStart"/>
            <w:r w:rsidRPr="00745179">
              <w:rPr>
                <w:rFonts w:ascii="Times New Roman" w:hAnsi="Times New Roman" w:cs="Times New Roman"/>
                <w:color w:val="000000" w:themeColor="text1"/>
              </w:rPr>
              <w:t>zbierająco</w:t>
            </w:r>
            <w:proofErr w:type="spellEnd"/>
            <w:r w:rsidRPr="00745179">
              <w:rPr>
                <w:rFonts w:ascii="Times New Roman" w:hAnsi="Times New Roman" w:cs="Times New Roman"/>
                <w:color w:val="000000" w:themeColor="text1"/>
              </w:rPr>
              <w:t>-osuszającą o wymiarach 120x180cm.</w:t>
            </w:r>
          </w:p>
        </w:tc>
        <w:tc>
          <w:tcPr>
            <w:tcW w:w="56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1DB22C56" w14:textId="77777777" w:rsidR="00E62708" w:rsidRPr="00745179" w:rsidRDefault="00E62708" w:rsidP="00E62708">
            <w:pPr>
              <w:spacing w:after="0" w:line="240" w:lineRule="auto"/>
              <w:rPr>
                <w:rFonts w:ascii="Times New Roman" w:hAnsi="Times New Roman" w:cs="Times New Roman"/>
                <w:color w:val="000000" w:themeColor="text1"/>
              </w:rPr>
            </w:pPr>
            <w:r w:rsidRPr="00745179">
              <w:rPr>
                <w:rFonts w:ascii="Times New Roman" w:hAnsi="Times New Roman" w:cs="Times New Roman"/>
                <w:color w:val="000000" w:themeColor="text1"/>
              </w:rPr>
              <w:t>szt.</w:t>
            </w:r>
          </w:p>
        </w:tc>
        <w:tc>
          <w:tcPr>
            <w:tcW w:w="47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575BAA9E" w14:textId="77777777" w:rsidR="00E62708" w:rsidRPr="00745179" w:rsidRDefault="00E62708" w:rsidP="00E62708">
            <w:pPr>
              <w:spacing w:after="0" w:line="240" w:lineRule="auto"/>
              <w:rPr>
                <w:rFonts w:ascii="Times New Roman" w:hAnsi="Times New Roman" w:cs="Times New Roman"/>
                <w:color w:val="000000" w:themeColor="text1"/>
              </w:rPr>
            </w:pPr>
            <w:r w:rsidRPr="00745179">
              <w:rPr>
                <w:rFonts w:ascii="Times New Roman" w:hAnsi="Times New Roman" w:cs="Times New Roman"/>
                <w:color w:val="000000" w:themeColor="text1"/>
              </w:rPr>
              <w:t>25</w:t>
            </w: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14:paraId="72AD6542" w14:textId="77777777" w:rsidR="00E62708" w:rsidRPr="00745179" w:rsidRDefault="00E62708" w:rsidP="00E62708">
            <w:pPr>
              <w:spacing w:after="0" w:line="240" w:lineRule="auto"/>
              <w:rPr>
                <w:rFonts w:ascii="Times New Roman" w:hAnsi="Times New Roman" w:cs="Times New Roman"/>
                <w:color w:val="000000" w:themeColor="text1"/>
              </w:rPr>
            </w:pPr>
          </w:p>
        </w:tc>
        <w:tc>
          <w:tcPr>
            <w:tcW w:w="42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01128A78" w14:textId="77777777" w:rsidR="00E62708" w:rsidRPr="00745179" w:rsidRDefault="00E62708" w:rsidP="00E62708">
            <w:pPr>
              <w:spacing w:after="0" w:line="240" w:lineRule="auto"/>
              <w:rPr>
                <w:rFonts w:ascii="Times New Roman" w:hAnsi="Times New Roman" w:cs="Times New Roman"/>
                <w:color w:val="000000" w:themeColor="text1"/>
              </w:rPr>
            </w:pPr>
            <w:r w:rsidRPr="00745179">
              <w:rPr>
                <w:rFonts w:ascii="Times New Roman" w:hAnsi="Times New Roman" w:cs="Times New Roman"/>
                <w:color w:val="000000" w:themeColor="text1"/>
              </w:rPr>
              <w:t>23%</w:t>
            </w: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14:paraId="3F56C9E0" w14:textId="77777777" w:rsidR="00E62708" w:rsidRPr="00745179" w:rsidRDefault="00E62708" w:rsidP="00E62708">
            <w:pPr>
              <w:spacing w:after="0" w:line="240" w:lineRule="auto"/>
              <w:rPr>
                <w:rFonts w:ascii="Times New Roman" w:hAnsi="Times New Roman" w:cs="Times New Roman"/>
                <w:color w:val="000000" w:themeColor="text1"/>
              </w:rPr>
            </w:pPr>
          </w:p>
        </w:tc>
        <w:tc>
          <w:tcPr>
            <w:tcW w:w="85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14:paraId="7F8B7DA0" w14:textId="77777777" w:rsidR="00E62708" w:rsidRPr="00745179" w:rsidRDefault="00E62708" w:rsidP="00E62708">
            <w:pPr>
              <w:spacing w:after="0" w:line="240" w:lineRule="auto"/>
              <w:rPr>
                <w:rFonts w:ascii="Times New Roman" w:hAnsi="Times New Roman" w:cs="Times New Roman"/>
                <w:color w:val="000000" w:themeColor="text1"/>
              </w:rPr>
            </w:pP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255F53F8" w14:textId="77777777" w:rsidR="00E62708" w:rsidRPr="00745179" w:rsidRDefault="00E62708" w:rsidP="00E62708">
            <w:pPr>
              <w:spacing w:after="0" w:line="240" w:lineRule="auto"/>
              <w:rPr>
                <w:rFonts w:ascii="Times New Roman" w:hAnsi="Times New Roman" w:cs="Times New Roman"/>
                <w:color w:val="000000" w:themeColor="text1"/>
              </w:rPr>
            </w:pPr>
          </w:p>
        </w:tc>
      </w:tr>
      <w:tr w:rsidR="00E62708" w:rsidRPr="00745179" w14:paraId="0B112D35" w14:textId="77777777" w:rsidTr="00903EEA">
        <w:trPr>
          <w:trHeight w:val="300"/>
        </w:trPr>
        <w:tc>
          <w:tcPr>
            <w:tcW w:w="42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0B5D81FC" w14:textId="77777777" w:rsidR="00E62708" w:rsidRPr="00745179" w:rsidRDefault="00E62708" w:rsidP="00E62708">
            <w:pPr>
              <w:spacing w:after="0" w:line="240" w:lineRule="auto"/>
              <w:rPr>
                <w:rFonts w:ascii="Times New Roman" w:hAnsi="Times New Roman" w:cs="Times New Roman"/>
                <w:color w:val="000000" w:themeColor="text1"/>
              </w:rPr>
            </w:pPr>
            <w:r w:rsidRPr="00745179">
              <w:rPr>
                <w:rFonts w:ascii="Times New Roman" w:hAnsi="Times New Roman" w:cs="Times New Roman"/>
                <w:color w:val="000000" w:themeColor="text1"/>
              </w:rPr>
              <w:t>85</w:t>
            </w:r>
          </w:p>
        </w:tc>
        <w:tc>
          <w:tcPr>
            <w:tcW w:w="377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1D506675" w14:textId="77777777" w:rsidR="00E62708" w:rsidRPr="00745179" w:rsidRDefault="00E62708" w:rsidP="00E62708">
            <w:pPr>
              <w:spacing w:after="0" w:line="240" w:lineRule="auto"/>
              <w:rPr>
                <w:rFonts w:ascii="Times New Roman" w:hAnsi="Times New Roman" w:cs="Times New Roman"/>
                <w:color w:val="000000" w:themeColor="text1"/>
              </w:rPr>
            </w:pPr>
            <w:r w:rsidRPr="00745179">
              <w:rPr>
                <w:rFonts w:ascii="Times New Roman" w:hAnsi="Times New Roman" w:cs="Times New Roman"/>
                <w:color w:val="000000" w:themeColor="text1"/>
              </w:rPr>
              <w:t xml:space="preserve">Wycieraczka podgumowana, antypoślizgowa, wierzch z wykładziny, wykonana z polipropylenu, pełniąca funkcję </w:t>
            </w:r>
            <w:proofErr w:type="spellStart"/>
            <w:r w:rsidRPr="00745179">
              <w:rPr>
                <w:rFonts w:ascii="Times New Roman" w:hAnsi="Times New Roman" w:cs="Times New Roman"/>
                <w:color w:val="000000" w:themeColor="text1"/>
              </w:rPr>
              <w:t>zbierająco</w:t>
            </w:r>
            <w:proofErr w:type="spellEnd"/>
            <w:r w:rsidRPr="00745179">
              <w:rPr>
                <w:rFonts w:ascii="Times New Roman" w:hAnsi="Times New Roman" w:cs="Times New Roman"/>
                <w:color w:val="000000" w:themeColor="text1"/>
              </w:rPr>
              <w:t>-osuszającą o wymiarach 120x240cm.</w:t>
            </w:r>
          </w:p>
        </w:tc>
        <w:tc>
          <w:tcPr>
            <w:tcW w:w="56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30775C0A" w14:textId="77777777" w:rsidR="00E62708" w:rsidRPr="00745179" w:rsidRDefault="00E62708" w:rsidP="00E62708">
            <w:pPr>
              <w:spacing w:after="0" w:line="240" w:lineRule="auto"/>
              <w:rPr>
                <w:rFonts w:ascii="Times New Roman" w:hAnsi="Times New Roman" w:cs="Times New Roman"/>
                <w:color w:val="000000" w:themeColor="text1"/>
              </w:rPr>
            </w:pPr>
            <w:r w:rsidRPr="00745179">
              <w:rPr>
                <w:rFonts w:ascii="Times New Roman" w:hAnsi="Times New Roman" w:cs="Times New Roman"/>
                <w:color w:val="000000" w:themeColor="text1"/>
              </w:rPr>
              <w:t>szt.</w:t>
            </w:r>
          </w:p>
        </w:tc>
        <w:tc>
          <w:tcPr>
            <w:tcW w:w="47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6E12B4AF" w14:textId="77777777" w:rsidR="00E62708" w:rsidRPr="00745179" w:rsidRDefault="00E62708" w:rsidP="00E62708">
            <w:pPr>
              <w:spacing w:after="0" w:line="240" w:lineRule="auto"/>
              <w:rPr>
                <w:rFonts w:ascii="Times New Roman" w:hAnsi="Times New Roman" w:cs="Times New Roman"/>
                <w:color w:val="000000" w:themeColor="text1"/>
              </w:rPr>
            </w:pPr>
            <w:r w:rsidRPr="00745179">
              <w:rPr>
                <w:rFonts w:ascii="Times New Roman" w:hAnsi="Times New Roman" w:cs="Times New Roman"/>
                <w:color w:val="000000" w:themeColor="text1"/>
              </w:rPr>
              <w:t>15</w:t>
            </w: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14:paraId="5EAAA199" w14:textId="77777777" w:rsidR="00E62708" w:rsidRPr="00745179" w:rsidRDefault="00E62708" w:rsidP="00E62708">
            <w:pPr>
              <w:spacing w:after="0" w:line="240" w:lineRule="auto"/>
              <w:rPr>
                <w:rFonts w:ascii="Times New Roman" w:hAnsi="Times New Roman" w:cs="Times New Roman"/>
                <w:color w:val="000000" w:themeColor="text1"/>
              </w:rPr>
            </w:pPr>
          </w:p>
        </w:tc>
        <w:tc>
          <w:tcPr>
            <w:tcW w:w="42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53064685" w14:textId="77777777" w:rsidR="00E62708" w:rsidRPr="00745179" w:rsidRDefault="00E62708" w:rsidP="00E62708">
            <w:pPr>
              <w:spacing w:after="0" w:line="240" w:lineRule="auto"/>
              <w:rPr>
                <w:rFonts w:ascii="Times New Roman" w:hAnsi="Times New Roman" w:cs="Times New Roman"/>
                <w:color w:val="000000" w:themeColor="text1"/>
              </w:rPr>
            </w:pPr>
            <w:r w:rsidRPr="00745179">
              <w:rPr>
                <w:rFonts w:ascii="Times New Roman" w:hAnsi="Times New Roman" w:cs="Times New Roman"/>
                <w:color w:val="000000" w:themeColor="text1"/>
              </w:rPr>
              <w:t>23%</w:t>
            </w: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14:paraId="32CC3149" w14:textId="77777777" w:rsidR="00E62708" w:rsidRPr="00745179" w:rsidRDefault="00E62708" w:rsidP="00E62708">
            <w:pPr>
              <w:spacing w:after="0" w:line="240" w:lineRule="auto"/>
              <w:rPr>
                <w:rFonts w:ascii="Times New Roman" w:hAnsi="Times New Roman" w:cs="Times New Roman"/>
                <w:color w:val="000000" w:themeColor="text1"/>
              </w:rPr>
            </w:pPr>
          </w:p>
        </w:tc>
        <w:tc>
          <w:tcPr>
            <w:tcW w:w="85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14:paraId="5E8B969C" w14:textId="77777777" w:rsidR="00E62708" w:rsidRPr="00745179" w:rsidRDefault="00E62708" w:rsidP="00E62708">
            <w:pPr>
              <w:spacing w:after="0" w:line="240" w:lineRule="auto"/>
              <w:rPr>
                <w:rFonts w:ascii="Times New Roman" w:hAnsi="Times New Roman" w:cs="Times New Roman"/>
                <w:color w:val="000000" w:themeColor="text1"/>
              </w:rPr>
            </w:pP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2C1DB763" w14:textId="77777777" w:rsidR="00E62708" w:rsidRPr="00745179" w:rsidRDefault="00E62708" w:rsidP="00E62708">
            <w:pPr>
              <w:spacing w:after="0" w:line="240" w:lineRule="auto"/>
              <w:rPr>
                <w:rFonts w:ascii="Times New Roman" w:hAnsi="Times New Roman" w:cs="Times New Roman"/>
                <w:color w:val="000000" w:themeColor="text1"/>
              </w:rPr>
            </w:pPr>
          </w:p>
        </w:tc>
      </w:tr>
      <w:tr w:rsidR="00E62708" w:rsidRPr="00745179" w14:paraId="2ED9060C" w14:textId="77777777" w:rsidTr="00903EEA">
        <w:trPr>
          <w:trHeight w:val="300"/>
        </w:trPr>
        <w:tc>
          <w:tcPr>
            <w:tcW w:w="42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2CFFEE5F" w14:textId="77777777" w:rsidR="00E62708" w:rsidRPr="00745179" w:rsidRDefault="00E62708" w:rsidP="00E62708">
            <w:pPr>
              <w:spacing w:after="0" w:line="240" w:lineRule="auto"/>
              <w:rPr>
                <w:rFonts w:ascii="Times New Roman" w:hAnsi="Times New Roman" w:cs="Times New Roman"/>
                <w:color w:val="000000" w:themeColor="text1"/>
              </w:rPr>
            </w:pPr>
            <w:r w:rsidRPr="00745179">
              <w:rPr>
                <w:rFonts w:ascii="Times New Roman" w:hAnsi="Times New Roman" w:cs="Times New Roman"/>
                <w:color w:val="000000" w:themeColor="text1"/>
              </w:rPr>
              <w:t>86</w:t>
            </w:r>
          </w:p>
        </w:tc>
        <w:tc>
          <w:tcPr>
            <w:tcW w:w="377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71687B1D" w14:textId="77777777" w:rsidR="00E62708" w:rsidRPr="00745179" w:rsidRDefault="00E62708" w:rsidP="00E62708">
            <w:pPr>
              <w:spacing w:after="0" w:line="240" w:lineRule="auto"/>
              <w:rPr>
                <w:rFonts w:ascii="Times New Roman" w:hAnsi="Times New Roman" w:cs="Times New Roman"/>
                <w:color w:val="000000" w:themeColor="text1"/>
              </w:rPr>
            </w:pPr>
            <w:r w:rsidRPr="00745179">
              <w:rPr>
                <w:rFonts w:ascii="Times New Roman" w:hAnsi="Times New Roman" w:cs="Times New Roman"/>
                <w:color w:val="000000" w:themeColor="text1"/>
              </w:rPr>
              <w:t xml:space="preserve">Zapachowy środek myjący do wszelkiego rodzaju powierzchni i podłóg również pokrytych powłoką polimerową , zawierający w składzie anionowe związki powierzchniowo czynne &lt; 5%, niejonowe związki powierzchniowo czynne &lt; 5 %, związki zapachowe (kumaryna, linalol, cytronelol), dozowanie 50-120 ml /8l wody mycie bieżące, </w:t>
            </w:r>
            <w:proofErr w:type="spellStart"/>
            <w:r w:rsidRPr="00745179">
              <w:rPr>
                <w:rFonts w:ascii="Times New Roman" w:hAnsi="Times New Roman" w:cs="Times New Roman"/>
                <w:color w:val="000000" w:themeColor="text1"/>
              </w:rPr>
              <w:t>pH</w:t>
            </w:r>
            <w:proofErr w:type="spellEnd"/>
            <w:r w:rsidRPr="00745179">
              <w:rPr>
                <w:rFonts w:ascii="Times New Roman" w:hAnsi="Times New Roman" w:cs="Times New Roman"/>
                <w:color w:val="000000" w:themeColor="text1"/>
              </w:rPr>
              <w:t xml:space="preserve"> około 7-7,5 , gęstość 1 g /cm3 , op. 10 l</w:t>
            </w:r>
          </w:p>
        </w:tc>
        <w:tc>
          <w:tcPr>
            <w:tcW w:w="56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5048081D" w14:textId="77777777" w:rsidR="00E62708" w:rsidRPr="00745179" w:rsidRDefault="00E62708" w:rsidP="00E62708">
            <w:pPr>
              <w:spacing w:after="0" w:line="240" w:lineRule="auto"/>
              <w:rPr>
                <w:rFonts w:ascii="Times New Roman" w:hAnsi="Times New Roman" w:cs="Times New Roman"/>
                <w:color w:val="000000" w:themeColor="text1"/>
              </w:rPr>
            </w:pPr>
            <w:r w:rsidRPr="00745179">
              <w:rPr>
                <w:rFonts w:ascii="Times New Roman" w:hAnsi="Times New Roman" w:cs="Times New Roman"/>
                <w:color w:val="000000" w:themeColor="text1"/>
              </w:rPr>
              <w:t>szt.</w:t>
            </w:r>
          </w:p>
        </w:tc>
        <w:tc>
          <w:tcPr>
            <w:tcW w:w="47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766C0EAF" w14:textId="77777777" w:rsidR="00E62708" w:rsidRPr="00745179" w:rsidRDefault="00E62708" w:rsidP="00E62708">
            <w:pPr>
              <w:spacing w:after="0" w:line="240" w:lineRule="auto"/>
              <w:rPr>
                <w:rFonts w:ascii="Times New Roman" w:hAnsi="Times New Roman" w:cs="Times New Roman"/>
                <w:color w:val="000000" w:themeColor="text1"/>
              </w:rPr>
            </w:pPr>
            <w:r w:rsidRPr="00745179">
              <w:rPr>
                <w:rFonts w:ascii="Times New Roman" w:hAnsi="Times New Roman" w:cs="Times New Roman"/>
                <w:color w:val="000000" w:themeColor="text1"/>
              </w:rPr>
              <w:t>280</w:t>
            </w: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14:paraId="2A7C3AB9" w14:textId="77777777" w:rsidR="00E62708" w:rsidRPr="00745179" w:rsidRDefault="00E62708" w:rsidP="00E62708">
            <w:pPr>
              <w:spacing w:after="0" w:line="240" w:lineRule="auto"/>
              <w:rPr>
                <w:rFonts w:ascii="Times New Roman" w:hAnsi="Times New Roman" w:cs="Times New Roman"/>
                <w:color w:val="000000" w:themeColor="text1"/>
              </w:rPr>
            </w:pPr>
          </w:p>
        </w:tc>
        <w:tc>
          <w:tcPr>
            <w:tcW w:w="42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7AE59B74" w14:textId="77777777" w:rsidR="00E62708" w:rsidRPr="00745179" w:rsidRDefault="00E62708" w:rsidP="00E62708">
            <w:pPr>
              <w:spacing w:after="0" w:line="240" w:lineRule="auto"/>
              <w:rPr>
                <w:rFonts w:ascii="Times New Roman" w:hAnsi="Times New Roman" w:cs="Times New Roman"/>
                <w:color w:val="000000" w:themeColor="text1"/>
              </w:rPr>
            </w:pPr>
            <w:r w:rsidRPr="00745179">
              <w:rPr>
                <w:rFonts w:ascii="Times New Roman" w:hAnsi="Times New Roman" w:cs="Times New Roman"/>
                <w:color w:val="000000" w:themeColor="text1"/>
              </w:rPr>
              <w:t>23%</w:t>
            </w: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14:paraId="55899F95" w14:textId="77777777" w:rsidR="00E62708" w:rsidRPr="00745179" w:rsidRDefault="00E62708" w:rsidP="00E62708">
            <w:pPr>
              <w:spacing w:after="0" w:line="240" w:lineRule="auto"/>
              <w:rPr>
                <w:rFonts w:ascii="Times New Roman" w:hAnsi="Times New Roman" w:cs="Times New Roman"/>
                <w:color w:val="000000" w:themeColor="text1"/>
              </w:rPr>
            </w:pPr>
          </w:p>
        </w:tc>
        <w:tc>
          <w:tcPr>
            <w:tcW w:w="85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14:paraId="1BBC0D71" w14:textId="77777777" w:rsidR="00E62708" w:rsidRPr="00745179" w:rsidRDefault="00E62708" w:rsidP="00E62708">
            <w:pPr>
              <w:spacing w:after="0" w:line="240" w:lineRule="auto"/>
              <w:rPr>
                <w:rFonts w:ascii="Times New Roman" w:hAnsi="Times New Roman" w:cs="Times New Roman"/>
                <w:color w:val="000000" w:themeColor="text1"/>
              </w:rPr>
            </w:pP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185C7AA0" w14:textId="77777777" w:rsidR="00E62708" w:rsidRPr="00745179" w:rsidRDefault="00E62708" w:rsidP="00E62708">
            <w:pPr>
              <w:spacing w:after="0" w:line="240" w:lineRule="auto"/>
              <w:rPr>
                <w:rFonts w:ascii="Times New Roman" w:hAnsi="Times New Roman" w:cs="Times New Roman"/>
                <w:color w:val="000000" w:themeColor="text1"/>
              </w:rPr>
            </w:pPr>
          </w:p>
        </w:tc>
      </w:tr>
      <w:tr w:rsidR="00E62708" w:rsidRPr="00745179" w14:paraId="12F33588" w14:textId="77777777" w:rsidTr="00903EEA">
        <w:trPr>
          <w:trHeight w:val="300"/>
        </w:trPr>
        <w:tc>
          <w:tcPr>
            <w:tcW w:w="42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56C9BD7E" w14:textId="77777777" w:rsidR="00E62708" w:rsidRPr="00745179" w:rsidRDefault="00E62708" w:rsidP="00E62708">
            <w:pPr>
              <w:spacing w:after="0" w:line="240" w:lineRule="auto"/>
              <w:rPr>
                <w:rFonts w:ascii="Times New Roman" w:hAnsi="Times New Roman" w:cs="Times New Roman"/>
                <w:color w:val="000000" w:themeColor="text1"/>
              </w:rPr>
            </w:pPr>
            <w:r w:rsidRPr="00745179">
              <w:rPr>
                <w:rFonts w:ascii="Times New Roman" w:hAnsi="Times New Roman" w:cs="Times New Roman"/>
                <w:color w:val="000000" w:themeColor="text1"/>
              </w:rPr>
              <w:t>87</w:t>
            </w:r>
          </w:p>
        </w:tc>
        <w:tc>
          <w:tcPr>
            <w:tcW w:w="377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14778163" w14:textId="77777777" w:rsidR="00E62708" w:rsidRPr="00745179" w:rsidRDefault="00E62708" w:rsidP="00E62708">
            <w:pPr>
              <w:spacing w:after="0" w:line="240" w:lineRule="auto"/>
              <w:rPr>
                <w:rFonts w:ascii="Times New Roman" w:hAnsi="Times New Roman" w:cs="Times New Roman"/>
                <w:color w:val="000000" w:themeColor="text1"/>
              </w:rPr>
            </w:pPr>
            <w:r w:rsidRPr="00745179">
              <w:rPr>
                <w:rFonts w:ascii="Times New Roman" w:hAnsi="Times New Roman" w:cs="Times New Roman"/>
                <w:color w:val="000000" w:themeColor="text1"/>
              </w:rPr>
              <w:t>Zmiotka + szufelka plastikowa</w:t>
            </w:r>
          </w:p>
        </w:tc>
        <w:tc>
          <w:tcPr>
            <w:tcW w:w="56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47AB7B0C" w14:textId="77777777" w:rsidR="00E62708" w:rsidRPr="00745179" w:rsidRDefault="00E62708" w:rsidP="00E62708">
            <w:pPr>
              <w:spacing w:after="0" w:line="240" w:lineRule="auto"/>
              <w:rPr>
                <w:rFonts w:ascii="Times New Roman" w:hAnsi="Times New Roman" w:cs="Times New Roman"/>
                <w:color w:val="000000" w:themeColor="text1"/>
              </w:rPr>
            </w:pPr>
            <w:proofErr w:type="spellStart"/>
            <w:r w:rsidRPr="00745179">
              <w:rPr>
                <w:rFonts w:ascii="Times New Roman" w:hAnsi="Times New Roman" w:cs="Times New Roman"/>
                <w:color w:val="000000" w:themeColor="text1"/>
              </w:rPr>
              <w:t>kpl</w:t>
            </w:r>
            <w:proofErr w:type="spellEnd"/>
            <w:r w:rsidRPr="00745179">
              <w:rPr>
                <w:rFonts w:ascii="Times New Roman" w:hAnsi="Times New Roman" w:cs="Times New Roman"/>
                <w:color w:val="000000" w:themeColor="text1"/>
              </w:rPr>
              <w:t>.</w:t>
            </w:r>
          </w:p>
        </w:tc>
        <w:tc>
          <w:tcPr>
            <w:tcW w:w="47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189C4B29" w14:textId="77777777" w:rsidR="00E62708" w:rsidRPr="00745179" w:rsidRDefault="00E62708" w:rsidP="00E62708">
            <w:pPr>
              <w:spacing w:after="0" w:line="240" w:lineRule="auto"/>
              <w:rPr>
                <w:rFonts w:ascii="Times New Roman" w:hAnsi="Times New Roman" w:cs="Times New Roman"/>
                <w:color w:val="000000" w:themeColor="text1"/>
              </w:rPr>
            </w:pPr>
            <w:r w:rsidRPr="00745179">
              <w:rPr>
                <w:rFonts w:ascii="Times New Roman" w:hAnsi="Times New Roman" w:cs="Times New Roman"/>
                <w:color w:val="000000" w:themeColor="text1"/>
              </w:rPr>
              <w:t>120</w:t>
            </w: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14:paraId="3EFC2887" w14:textId="77777777" w:rsidR="00E62708" w:rsidRPr="00745179" w:rsidRDefault="00E62708" w:rsidP="00E62708">
            <w:pPr>
              <w:spacing w:after="0" w:line="240" w:lineRule="auto"/>
              <w:rPr>
                <w:rFonts w:ascii="Times New Roman" w:hAnsi="Times New Roman" w:cs="Times New Roman"/>
                <w:color w:val="000000" w:themeColor="text1"/>
              </w:rPr>
            </w:pPr>
          </w:p>
        </w:tc>
        <w:tc>
          <w:tcPr>
            <w:tcW w:w="42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6AABAB91" w14:textId="77777777" w:rsidR="00E62708" w:rsidRPr="00745179" w:rsidRDefault="00E62708" w:rsidP="00E62708">
            <w:pPr>
              <w:spacing w:after="0" w:line="240" w:lineRule="auto"/>
              <w:rPr>
                <w:rFonts w:ascii="Times New Roman" w:hAnsi="Times New Roman" w:cs="Times New Roman"/>
                <w:color w:val="000000" w:themeColor="text1"/>
              </w:rPr>
            </w:pPr>
            <w:r w:rsidRPr="00745179">
              <w:rPr>
                <w:rFonts w:ascii="Times New Roman" w:hAnsi="Times New Roman" w:cs="Times New Roman"/>
                <w:color w:val="000000" w:themeColor="text1"/>
              </w:rPr>
              <w:t>23%</w:t>
            </w: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14:paraId="56E1C26D" w14:textId="77777777" w:rsidR="00E62708" w:rsidRPr="00745179" w:rsidRDefault="00E62708" w:rsidP="00E62708">
            <w:pPr>
              <w:spacing w:after="0" w:line="240" w:lineRule="auto"/>
              <w:rPr>
                <w:rFonts w:ascii="Times New Roman" w:hAnsi="Times New Roman" w:cs="Times New Roman"/>
                <w:color w:val="000000" w:themeColor="text1"/>
              </w:rPr>
            </w:pPr>
          </w:p>
        </w:tc>
        <w:tc>
          <w:tcPr>
            <w:tcW w:w="85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14:paraId="2DECA6E4" w14:textId="77777777" w:rsidR="00E62708" w:rsidRPr="00745179" w:rsidRDefault="00E62708" w:rsidP="00E62708">
            <w:pPr>
              <w:spacing w:after="0" w:line="240" w:lineRule="auto"/>
              <w:rPr>
                <w:rFonts w:ascii="Times New Roman" w:hAnsi="Times New Roman" w:cs="Times New Roman"/>
                <w:color w:val="000000" w:themeColor="text1"/>
              </w:rPr>
            </w:pP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6ACB43C1" w14:textId="77777777" w:rsidR="00E62708" w:rsidRPr="00745179" w:rsidRDefault="00E62708" w:rsidP="00E62708">
            <w:pPr>
              <w:spacing w:after="0" w:line="240" w:lineRule="auto"/>
              <w:rPr>
                <w:rFonts w:ascii="Times New Roman" w:hAnsi="Times New Roman" w:cs="Times New Roman"/>
                <w:color w:val="000000" w:themeColor="text1"/>
              </w:rPr>
            </w:pPr>
          </w:p>
        </w:tc>
      </w:tr>
      <w:tr w:rsidR="00E62708" w:rsidRPr="00745179" w14:paraId="64CE15B3" w14:textId="77777777" w:rsidTr="00903EEA">
        <w:trPr>
          <w:trHeight w:val="570"/>
        </w:trPr>
        <w:tc>
          <w:tcPr>
            <w:tcW w:w="42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175963F9" w14:textId="77777777" w:rsidR="00E62708" w:rsidRPr="00745179" w:rsidRDefault="00E62708" w:rsidP="00E62708">
            <w:pPr>
              <w:spacing w:after="0" w:line="240" w:lineRule="auto"/>
              <w:rPr>
                <w:rFonts w:ascii="Times New Roman" w:hAnsi="Times New Roman" w:cs="Times New Roman"/>
                <w:color w:val="000000" w:themeColor="text1"/>
              </w:rPr>
            </w:pPr>
            <w:r w:rsidRPr="00745179">
              <w:rPr>
                <w:rFonts w:ascii="Times New Roman" w:hAnsi="Times New Roman" w:cs="Times New Roman"/>
                <w:color w:val="000000" w:themeColor="text1"/>
              </w:rPr>
              <w:t>88</w:t>
            </w:r>
          </w:p>
        </w:tc>
        <w:tc>
          <w:tcPr>
            <w:tcW w:w="377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5B5CF875" w14:textId="77777777" w:rsidR="00E62708" w:rsidRPr="00745179" w:rsidRDefault="00E62708" w:rsidP="00E62708">
            <w:pPr>
              <w:spacing w:after="0" w:line="240" w:lineRule="auto"/>
              <w:rPr>
                <w:rFonts w:ascii="Times New Roman" w:hAnsi="Times New Roman" w:cs="Times New Roman"/>
                <w:color w:val="000000" w:themeColor="text1"/>
              </w:rPr>
            </w:pPr>
            <w:r w:rsidRPr="00745179">
              <w:rPr>
                <w:rFonts w:ascii="Times New Roman" w:hAnsi="Times New Roman" w:cs="Times New Roman"/>
                <w:color w:val="000000" w:themeColor="text1"/>
              </w:rPr>
              <w:t xml:space="preserve">Żel środek czyszczący do WC 1000ml. W swoim składzie musi zawierać kwas solny w stężeniu 3 - &lt;5%. Gęstość względna 1,022, </w:t>
            </w:r>
            <w:proofErr w:type="spellStart"/>
            <w:r w:rsidRPr="00745179">
              <w:rPr>
                <w:rFonts w:ascii="Times New Roman" w:hAnsi="Times New Roman" w:cs="Times New Roman"/>
                <w:color w:val="000000" w:themeColor="text1"/>
              </w:rPr>
              <w:t>pH</w:t>
            </w:r>
            <w:proofErr w:type="spellEnd"/>
            <w:r w:rsidRPr="00745179">
              <w:rPr>
                <w:rFonts w:ascii="Times New Roman" w:hAnsi="Times New Roman" w:cs="Times New Roman"/>
                <w:color w:val="000000" w:themeColor="text1"/>
              </w:rPr>
              <w:t xml:space="preserve"> &lt; 2,0. Przeznaczony do czyszczenia urządzeń sanitarnych.</w:t>
            </w:r>
          </w:p>
        </w:tc>
        <w:tc>
          <w:tcPr>
            <w:tcW w:w="56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18B498C4" w14:textId="77777777" w:rsidR="00E62708" w:rsidRPr="00745179" w:rsidRDefault="00E62708" w:rsidP="00E62708">
            <w:pPr>
              <w:spacing w:after="0" w:line="240" w:lineRule="auto"/>
              <w:rPr>
                <w:rFonts w:ascii="Times New Roman" w:hAnsi="Times New Roman" w:cs="Times New Roman"/>
                <w:color w:val="000000" w:themeColor="text1"/>
              </w:rPr>
            </w:pPr>
            <w:r w:rsidRPr="00745179">
              <w:rPr>
                <w:rFonts w:ascii="Times New Roman" w:hAnsi="Times New Roman" w:cs="Times New Roman"/>
                <w:color w:val="000000" w:themeColor="text1"/>
              </w:rPr>
              <w:t>szt.</w:t>
            </w:r>
          </w:p>
        </w:tc>
        <w:tc>
          <w:tcPr>
            <w:tcW w:w="47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63555F22" w14:textId="77777777" w:rsidR="00E62708" w:rsidRPr="00745179" w:rsidRDefault="00E62708" w:rsidP="00E62708">
            <w:pPr>
              <w:spacing w:after="0" w:line="240" w:lineRule="auto"/>
              <w:rPr>
                <w:rFonts w:ascii="Times New Roman" w:hAnsi="Times New Roman" w:cs="Times New Roman"/>
                <w:color w:val="000000" w:themeColor="text1"/>
              </w:rPr>
            </w:pPr>
            <w:r w:rsidRPr="00745179">
              <w:rPr>
                <w:rFonts w:ascii="Times New Roman" w:hAnsi="Times New Roman" w:cs="Times New Roman"/>
                <w:color w:val="000000" w:themeColor="text1"/>
              </w:rPr>
              <w:t>800</w:t>
            </w: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14:paraId="5D2F8393" w14:textId="77777777" w:rsidR="00E62708" w:rsidRPr="00745179" w:rsidRDefault="00E62708" w:rsidP="00E62708">
            <w:pPr>
              <w:spacing w:after="0" w:line="240" w:lineRule="auto"/>
              <w:rPr>
                <w:rFonts w:ascii="Times New Roman" w:hAnsi="Times New Roman" w:cs="Times New Roman"/>
                <w:color w:val="000000" w:themeColor="text1"/>
              </w:rPr>
            </w:pPr>
          </w:p>
        </w:tc>
        <w:tc>
          <w:tcPr>
            <w:tcW w:w="42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02D791A5" w14:textId="77777777" w:rsidR="00E62708" w:rsidRPr="00745179" w:rsidRDefault="00E62708" w:rsidP="00E62708">
            <w:pPr>
              <w:spacing w:after="0" w:line="240" w:lineRule="auto"/>
              <w:rPr>
                <w:rFonts w:ascii="Times New Roman" w:hAnsi="Times New Roman" w:cs="Times New Roman"/>
                <w:color w:val="000000" w:themeColor="text1"/>
              </w:rPr>
            </w:pPr>
            <w:r w:rsidRPr="00745179">
              <w:rPr>
                <w:rFonts w:ascii="Times New Roman" w:hAnsi="Times New Roman" w:cs="Times New Roman"/>
                <w:color w:val="000000" w:themeColor="text1"/>
              </w:rPr>
              <w:t>23%</w:t>
            </w: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14:paraId="22FB285B" w14:textId="77777777" w:rsidR="00E62708" w:rsidRPr="00745179" w:rsidRDefault="00E62708" w:rsidP="00E62708">
            <w:pPr>
              <w:spacing w:after="0" w:line="240" w:lineRule="auto"/>
              <w:rPr>
                <w:rFonts w:ascii="Times New Roman" w:hAnsi="Times New Roman" w:cs="Times New Roman"/>
                <w:color w:val="000000" w:themeColor="text1"/>
              </w:rPr>
            </w:pPr>
          </w:p>
        </w:tc>
        <w:tc>
          <w:tcPr>
            <w:tcW w:w="85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14:paraId="1847F47E" w14:textId="77777777" w:rsidR="00E62708" w:rsidRPr="00745179" w:rsidRDefault="00E62708" w:rsidP="00E62708">
            <w:pPr>
              <w:spacing w:after="0" w:line="240" w:lineRule="auto"/>
              <w:rPr>
                <w:rFonts w:ascii="Times New Roman" w:hAnsi="Times New Roman" w:cs="Times New Roman"/>
                <w:color w:val="000000" w:themeColor="text1"/>
              </w:rPr>
            </w:pP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1B7B508E" w14:textId="77777777" w:rsidR="00E62708" w:rsidRPr="00745179" w:rsidRDefault="00E62708" w:rsidP="00E62708">
            <w:pPr>
              <w:spacing w:after="0" w:line="240" w:lineRule="auto"/>
              <w:rPr>
                <w:rFonts w:ascii="Times New Roman" w:hAnsi="Times New Roman" w:cs="Times New Roman"/>
                <w:color w:val="000000" w:themeColor="text1"/>
              </w:rPr>
            </w:pPr>
          </w:p>
        </w:tc>
      </w:tr>
      <w:tr w:rsidR="00E62708" w:rsidRPr="00745179" w14:paraId="5207A640" w14:textId="77777777" w:rsidTr="00903EEA">
        <w:trPr>
          <w:trHeight w:val="570"/>
        </w:trPr>
        <w:tc>
          <w:tcPr>
            <w:tcW w:w="42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5123641F" w14:textId="77777777" w:rsidR="00E62708" w:rsidRPr="00745179" w:rsidRDefault="00E62708" w:rsidP="00E62708">
            <w:pPr>
              <w:spacing w:after="0" w:line="240" w:lineRule="auto"/>
              <w:rPr>
                <w:rFonts w:ascii="Times New Roman" w:hAnsi="Times New Roman" w:cs="Times New Roman"/>
                <w:color w:val="000000" w:themeColor="text1"/>
              </w:rPr>
            </w:pPr>
            <w:r w:rsidRPr="00745179">
              <w:rPr>
                <w:rFonts w:ascii="Times New Roman" w:hAnsi="Times New Roman" w:cs="Times New Roman"/>
                <w:color w:val="000000" w:themeColor="text1"/>
              </w:rPr>
              <w:t>89</w:t>
            </w:r>
          </w:p>
        </w:tc>
        <w:tc>
          <w:tcPr>
            <w:tcW w:w="377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55C4C8E9" w14:textId="77777777" w:rsidR="00E62708" w:rsidRPr="00745179" w:rsidRDefault="00E62708" w:rsidP="00E62708">
            <w:pPr>
              <w:spacing w:after="0" w:line="240" w:lineRule="auto"/>
              <w:rPr>
                <w:rFonts w:ascii="Times New Roman" w:hAnsi="Times New Roman" w:cs="Times New Roman"/>
                <w:color w:val="000000" w:themeColor="text1"/>
              </w:rPr>
            </w:pPr>
            <w:proofErr w:type="spellStart"/>
            <w:r w:rsidRPr="00745179">
              <w:rPr>
                <w:rFonts w:ascii="Times New Roman" w:hAnsi="Times New Roman" w:cs="Times New Roman"/>
                <w:color w:val="000000" w:themeColor="text1"/>
              </w:rPr>
              <w:t>Mop</w:t>
            </w:r>
            <w:proofErr w:type="spellEnd"/>
            <w:r w:rsidRPr="00745179">
              <w:rPr>
                <w:rFonts w:ascii="Times New Roman" w:hAnsi="Times New Roman" w:cs="Times New Roman"/>
                <w:color w:val="000000" w:themeColor="text1"/>
              </w:rPr>
              <w:t xml:space="preserve"> sznurkowy, bawełniany o wadze 200g i długości sznurka min. 23 cm</w:t>
            </w:r>
          </w:p>
        </w:tc>
        <w:tc>
          <w:tcPr>
            <w:tcW w:w="56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795C6FB4" w14:textId="77777777" w:rsidR="00E62708" w:rsidRPr="00745179" w:rsidRDefault="00E62708" w:rsidP="00E62708">
            <w:pPr>
              <w:spacing w:after="0" w:line="240" w:lineRule="auto"/>
              <w:rPr>
                <w:rFonts w:ascii="Times New Roman" w:hAnsi="Times New Roman" w:cs="Times New Roman"/>
                <w:color w:val="000000" w:themeColor="text1"/>
              </w:rPr>
            </w:pPr>
            <w:r w:rsidRPr="00745179">
              <w:rPr>
                <w:rFonts w:ascii="Times New Roman" w:hAnsi="Times New Roman" w:cs="Times New Roman"/>
                <w:color w:val="000000" w:themeColor="text1"/>
              </w:rPr>
              <w:t>szt.</w:t>
            </w:r>
          </w:p>
        </w:tc>
        <w:tc>
          <w:tcPr>
            <w:tcW w:w="47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6A363D28" w14:textId="77777777" w:rsidR="00E62708" w:rsidRPr="00745179" w:rsidRDefault="00E62708" w:rsidP="00E62708">
            <w:pPr>
              <w:spacing w:after="0" w:line="240" w:lineRule="auto"/>
              <w:rPr>
                <w:rFonts w:ascii="Times New Roman" w:hAnsi="Times New Roman" w:cs="Times New Roman"/>
                <w:color w:val="000000" w:themeColor="text1"/>
              </w:rPr>
            </w:pPr>
            <w:r w:rsidRPr="00745179">
              <w:rPr>
                <w:rFonts w:ascii="Times New Roman" w:hAnsi="Times New Roman" w:cs="Times New Roman"/>
                <w:color w:val="000000" w:themeColor="text1"/>
              </w:rPr>
              <w:t>400</w:t>
            </w: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14:paraId="3DD50F9B" w14:textId="77777777" w:rsidR="00E62708" w:rsidRPr="00745179" w:rsidRDefault="00E62708" w:rsidP="00E62708">
            <w:pPr>
              <w:spacing w:after="0" w:line="240" w:lineRule="auto"/>
              <w:rPr>
                <w:rFonts w:ascii="Times New Roman" w:hAnsi="Times New Roman" w:cs="Times New Roman"/>
                <w:color w:val="000000" w:themeColor="text1"/>
              </w:rPr>
            </w:pPr>
          </w:p>
        </w:tc>
        <w:tc>
          <w:tcPr>
            <w:tcW w:w="42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31C4929D" w14:textId="77777777" w:rsidR="00E62708" w:rsidRPr="00745179" w:rsidRDefault="00E62708" w:rsidP="00E62708">
            <w:pPr>
              <w:spacing w:after="0" w:line="240" w:lineRule="auto"/>
              <w:rPr>
                <w:rFonts w:ascii="Times New Roman" w:hAnsi="Times New Roman" w:cs="Times New Roman"/>
                <w:color w:val="000000" w:themeColor="text1"/>
              </w:rPr>
            </w:pPr>
            <w:r w:rsidRPr="00745179">
              <w:rPr>
                <w:rFonts w:ascii="Times New Roman" w:hAnsi="Times New Roman" w:cs="Times New Roman"/>
                <w:color w:val="000000" w:themeColor="text1"/>
              </w:rPr>
              <w:t>23%</w:t>
            </w: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14:paraId="5D395AB0" w14:textId="77777777" w:rsidR="00E62708" w:rsidRPr="00745179" w:rsidRDefault="00E62708" w:rsidP="00E62708">
            <w:pPr>
              <w:spacing w:after="0" w:line="240" w:lineRule="auto"/>
              <w:rPr>
                <w:rFonts w:ascii="Times New Roman" w:hAnsi="Times New Roman" w:cs="Times New Roman"/>
                <w:color w:val="000000" w:themeColor="text1"/>
              </w:rPr>
            </w:pPr>
          </w:p>
        </w:tc>
        <w:tc>
          <w:tcPr>
            <w:tcW w:w="85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14:paraId="7C5900FA" w14:textId="77777777" w:rsidR="00E62708" w:rsidRPr="00745179" w:rsidRDefault="00E62708" w:rsidP="00E62708">
            <w:pPr>
              <w:spacing w:after="0" w:line="240" w:lineRule="auto"/>
              <w:rPr>
                <w:rFonts w:ascii="Times New Roman" w:hAnsi="Times New Roman" w:cs="Times New Roman"/>
                <w:color w:val="000000" w:themeColor="text1"/>
              </w:rPr>
            </w:pP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7D877E5D" w14:textId="77777777" w:rsidR="00E62708" w:rsidRPr="00745179" w:rsidRDefault="00E62708" w:rsidP="00E62708">
            <w:pPr>
              <w:spacing w:after="0" w:line="240" w:lineRule="auto"/>
              <w:rPr>
                <w:rFonts w:ascii="Times New Roman" w:hAnsi="Times New Roman" w:cs="Times New Roman"/>
                <w:color w:val="000000" w:themeColor="text1"/>
              </w:rPr>
            </w:pPr>
          </w:p>
        </w:tc>
      </w:tr>
      <w:tr w:rsidR="00E62708" w:rsidRPr="00745179" w14:paraId="26C749AF" w14:textId="77777777" w:rsidTr="00903EEA">
        <w:trPr>
          <w:trHeight w:val="570"/>
        </w:trPr>
        <w:tc>
          <w:tcPr>
            <w:tcW w:w="42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0A81D7D2" w14:textId="77777777" w:rsidR="00E62708" w:rsidRPr="00745179" w:rsidRDefault="00E62708" w:rsidP="00E62708">
            <w:pPr>
              <w:spacing w:after="0" w:line="240" w:lineRule="auto"/>
              <w:rPr>
                <w:rFonts w:ascii="Times New Roman" w:hAnsi="Times New Roman" w:cs="Times New Roman"/>
                <w:color w:val="000000" w:themeColor="text1"/>
              </w:rPr>
            </w:pPr>
            <w:r w:rsidRPr="00745179">
              <w:rPr>
                <w:rFonts w:ascii="Times New Roman" w:hAnsi="Times New Roman" w:cs="Times New Roman"/>
                <w:color w:val="000000" w:themeColor="text1"/>
              </w:rPr>
              <w:t>90</w:t>
            </w:r>
          </w:p>
        </w:tc>
        <w:tc>
          <w:tcPr>
            <w:tcW w:w="377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32413C5A" w14:textId="77777777" w:rsidR="00E62708" w:rsidRPr="00745179" w:rsidRDefault="00E62708" w:rsidP="00E62708">
            <w:pPr>
              <w:spacing w:after="0" w:line="240" w:lineRule="auto"/>
              <w:rPr>
                <w:rFonts w:ascii="Times New Roman" w:hAnsi="Times New Roman" w:cs="Times New Roman"/>
                <w:color w:val="000000" w:themeColor="text1"/>
              </w:rPr>
            </w:pPr>
            <w:r w:rsidRPr="00745179">
              <w:rPr>
                <w:rFonts w:ascii="Times New Roman" w:hAnsi="Times New Roman" w:cs="Times New Roman"/>
                <w:color w:val="000000" w:themeColor="text1"/>
              </w:rPr>
              <w:t xml:space="preserve">Preparat do zabezpieczania podłóg o wysokim połysku. Polimer musi nadawać się do powierzchni: </w:t>
            </w:r>
            <w:proofErr w:type="spellStart"/>
            <w:r w:rsidRPr="00745179">
              <w:rPr>
                <w:rFonts w:ascii="Times New Roman" w:hAnsi="Times New Roman" w:cs="Times New Roman"/>
                <w:color w:val="000000" w:themeColor="text1"/>
              </w:rPr>
              <w:t>pcv</w:t>
            </w:r>
            <w:proofErr w:type="spellEnd"/>
            <w:r w:rsidRPr="00745179">
              <w:rPr>
                <w:rFonts w:ascii="Times New Roman" w:hAnsi="Times New Roman" w:cs="Times New Roman"/>
                <w:color w:val="000000" w:themeColor="text1"/>
              </w:rPr>
              <w:t xml:space="preserve">, linoleum i </w:t>
            </w:r>
            <w:proofErr w:type="spellStart"/>
            <w:r w:rsidRPr="00745179">
              <w:rPr>
                <w:rFonts w:ascii="Times New Roman" w:hAnsi="Times New Roman" w:cs="Times New Roman"/>
                <w:color w:val="000000" w:themeColor="text1"/>
              </w:rPr>
              <w:t>tarket</w:t>
            </w:r>
            <w:proofErr w:type="spellEnd"/>
            <w:r w:rsidRPr="00745179">
              <w:rPr>
                <w:rFonts w:ascii="Times New Roman" w:hAnsi="Times New Roman" w:cs="Times New Roman"/>
                <w:color w:val="000000" w:themeColor="text1"/>
              </w:rPr>
              <w:t xml:space="preserve">, sztuczny i naturalny kamień. Produkt musi posiadać odporność na działanie środków dezynfekcyjnych. Wydajność 1 litra preparatu to około 50-65m2/. Produkt w pojemności 5L, </w:t>
            </w:r>
            <w:proofErr w:type="spellStart"/>
            <w:r w:rsidRPr="00745179">
              <w:rPr>
                <w:rFonts w:ascii="Times New Roman" w:hAnsi="Times New Roman" w:cs="Times New Roman"/>
                <w:color w:val="000000" w:themeColor="text1"/>
              </w:rPr>
              <w:t>pH</w:t>
            </w:r>
            <w:proofErr w:type="spellEnd"/>
            <w:r w:rsidRPr="00745179">
              <w:rPr>
                <w:rFonts w:ascii="Times New Roman" w:hAnsi="Times New Roman" w:cs="Times New Roman"/>
                <w:color w:val="000000" w:themeColor="text1"/>
              </w:rPr>
              <w:t xml:space="preserve"> 8-9, łatwo biodegradowalny. Okres przydatności 36 miesięcy od daty produkcji.</w:t>
            </w:r>
          </w:p>
        </w:tc>
        <w:tc>
          <w:tcPr>
            <w:tcW w:w="56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0BB510DB" w14:textId="77777777" w:rsidR="00E62708" w:rsidRPr="00745179" w:rsidRDefault="00E62708" w:rsidP="00E62708">
            <w:pPr>
              <w:spacing w:after="0" w:line="240" w:lineRule="auto"/>
              <w:rPr>
                <w:rFonts w:ascii="Times New Roman" w:hAnsi="Times New Roman" w:cs="Times New Roman"/>
                <w:color w:val="000000" w:themeColor="text1"/>
              </w:rPr>
            </w:pPr>
            <w:r w:rsidRPr="00745179">
              <w:rPr>
                <w:rFonts w:ascii="Times New Roman" w:hAnsi="Times New Roman" w:cs="Times New Roman"/>
                <w:color w:val="000000" w:themeColor="text1"/>
              </w:rPr>
              <w:t>szt.</w:t>
            </w:r>
          </w:p>
        </w:tc>
        <w:tc>
          <w:tcPr>
            <w:tcW w:w="47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3C5451F6" w14:textId="77777777" w:rsidR="00E62708" w:rsidRPr="00745179" w:rsidRDefault="00E62708" w:rsidP="00E62708">
            <w:pPr>
              <w:spacing w:after="0" w:line="240" w:lineRule="auto"/>
              <w:rPr>
                <w:rFonts w:ascii="Times New Roman" w:hAnsi="Times New Roman" w:cs="Times New Roman"/>
                <w:color w:val="000000" w:themeColor="text1"/>
              </w:rPr>
            </w:pPr>
            <w:r w:rsidRPr="00745179">
              <w:rPr>
                <w:rFonts w:ascii="Times New Roman" w:hAnsi="Times New Roman" w:cs="Times New Roman"/>
                <w:color w:val="000000" w:themeColor="text1"/>
              </w:rPr>
              <w:t>70</w:t>
            </w: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14:paraId="09D9313F" w14:textId="77777777" w:rsidR="00E62708" w:rsidRPr="00745179" w:rsidRDefault="00E62708" w:rsidP="00E62708">
            <w:pPr>
              <w:spacing w:after="0" w:line="240" w:lineRule="auto"/>
              <w:rPr>
                <w:rFonts w:ascii="Times New Roman" w:hAnsi="Times New Roman" w:cs="Times New Roman"/>
                <w:color w:val="000000" w:themeColor="text1"/>
              </w:rPr>
            </w:pPr>
          </w:p>
        </w:tc>
        <w:tc>
          <w:tcPr>
            <w:tcW w:w="42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6C43006C" w14:textId="77777777" w:rsidR="00E62708" w:rsidRPr="00745179" w:rsidRDefault="00E62708" w:rsidP="00E62708">
            <w:pPr>
              <w:spacing w:after="0" w:line="240" w:lineRule="auto"/>
              <w:rPr>
                <w:rFonts w:ascii="Times New Roman" w:hAnsi="Times New Roman" w:cs="Times New Roman"/>
                <w:color w:val="000000" w:themeColor="text1"/>
              </w:rPr>
            </w:pPr>
            <w:r w:rsidRPr="00745179">
              <w:rPr>
                <w:rFonts w:ascii="Times New Roman" w:hAnsi="Times New Roman" w:cs="Times New Roman"/>
                <w:color w:val="000000" w:themeColor="text1"/>
              </w:rPr>
              <w:t>23%</w:t>
            </w: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14:paraId="61741476" w14:textId="77777777" w:rsidR="00E62708" w:rsidRPr="00745179" w:rsidRDefault="00E62708" w:rsidP="00E62708">
            <w:pPr>
              <w:spacing w:after="0" w:line="240" w:lineRule="auto"/>
              <w:rPr>
                <w:rFonts w:ascii="Times New Roman" w:hAnsi="Times New Roman" w:cs="Times New Roman"/>
                <w:color w:val="000000" w:themeColor="text1"/>
              </w:rPr>
            </w:pPr>
          </w:p>
        </w:tc>
        <w:tc>
          <w:tcPr>
            <w:tcW w:w="85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14:paraId="3D41DBFE" w14:textId="77777777" w:rsidR="00E62708" w:rsidRPr="00745179" w:rsidRDefault="00E62708" w:rsidP="00E62708">
            <w:pPr>
              <w:spacing w:after="0" w:line="240" w:lineRule="auto"/>
              <w:rPr>
                <w:rFonts w:ascii="Times New Roman" w:hAnsi="Times New Roman" w:cs="Times New Roman"/>
                <w:color w:val="000000" w:themeColor="text1"/>
              </w:rPr>
            </w:pP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22A1730C" w14:textId="77777777" w:rsidR="00E62708" w:rsidRPr="00745179" w:rsidRDefault="00E62708" w:rsidP="00E62708">
            <w:pPr>
              <w:spacing w:after="0" w:line="240" w:lineRule="auto"/>
              <w:rPr>
                <w:rFonts w:ascii="Times New Roman" w:hAnsi="Times New Roman" w:cs="Times New Roman"/>
                <w:color w:val="000000" w:themeColor="text1"/>
              </w:rPr>
            </w:pPr>
          </w:p>
        </w:tc>
      </w:tr>
      <w:tr w:rsidR="00E62708" w:rsidRPr="00745179" w14:paraId="23D884A0" w14:textId="77777777" w:rsidTr="00903EEA">
        <w:trPr>
          <w:trHeight w:val="480"/>
        </w:trPr>
        <w:tc>
          <w:tcPr>
            <w:tcW w:w="42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46628C80" w14:textId="77777777" w:rsidR="00E62708" w:rsidRPr="00745179" w:rsidRDefault="00E62708" w:rsidP="00E62708">
            <w:pPr>
              <w:spacing w:after="0" w:line="240" w:lineRule="auto"/>
              <w:rPr>
                <w:rFonts w:ascii="Times New Roman" w:hAnsi="Times New Roman" w:cs="Times New Roman"/>
                <w:color w:val="000000" w:themeColor="text1"/>
              </w:rPr>
            </w:pPr>
            <w:r w:rsidRPr="00745179">
              <w:rPr>
                <w:rFonts w:ascii="Times New Roman" w:hAnsi="Times New Roman" w:cs="Times New Roman"/>
                <w:color w:val="000000" w:themeColor="text1"/>
              </w:rPr>
              <w:t>91</w:t>
            </w:r>
          </w:p>
        </w:tc>
        <w:tc>
          <w:tcPr>
            <w:tcW w:w="377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4DB4E0BE" w14:textId="77777777" w:rsidR="00E62708" w:rsidRPr="00745179" w:rsidRDefault="00E62708" w:rsidP="00E62708">
            <w:pPr>
              <w:spacing w:after="0" w:line="240" w:lineRule="auto"/>
              <w:rPr>
                <w:rFonts w:ascii="Times New Roman" w:hAnsi="Times New Roman" w:cs="Times New Roman"/>
                <w:color w:val="000000" w:themeColor="text1"/>
              </w:rPr>
            </w:pPr>
            <w:r w:rsidRPr="00745179">
              <w:rPr>
                <w:rFonts w:ascii="Times New Roman" w:hAnsi="Times New Roman" w:cs="Times New Roman"/>
                <w:color w:val="000000" w:themeColor="text1"/>
              </w:rPr>
              <w:t>Szczotka o długości 30,5cm do zamiatania wykonana z włókna syntetycznego. Miotła przystosowana do kija wkręcanego na gwint.</w:t>
            </w:r>
          </w:p>
        </w:tc>
        <w:tc>
          <w:tcPr>
            <w:tcW w:w="56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2F1EB57C" w14:textId="77777777" w:rsidR="00E62708" w:rsidRPr="00745179" w:rsidRDefault="00E62708" w:rsidP="00E62708">
            <w:pPr>
              <w:spacing w:after="0" w:line="240" w:lineRule="auto"/>
              <w:rPr>
                <w:rFonts w:ascii="Times New Roman" w:hAnsi="Times New Roman" w:cs="Times New Roman"/>
                <w:color w:val="000000" w:themeColor="text1"/>
              </w:rPr>
            </w:pPr>
            <w:r w:rsidRPr="00745179">
              <w:rPr>
                <w:rFonts w:ascii="Times New Roman" w:hAnsi="Times New Roman" w:cs="Times New Roman"/>
                <w:color w:val="000000" w:themeColor="text1"/>
              </w:rPr>
              <w:t>szt.</w:t>
            </w:r>
          </w:p>
        </w:tc>
        <w:tc>
          <w:tcPr>
            <w:tcW w:w="47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4825356E" w14:textId="77777777" w:rsidR="00E62708" w:rsidRPr="00745179" w:rsidRDefault="00E62708" w:rsidP="00E62708">
            <w:pPr>
              <w:spacing w:after="0" w:line="240" w:lineRule="auto"/>
              <w:rPr>
                <w:rFonts w:ascii="Times New Roman" w:hAnsi="Times New Roman" w:cs="Times New Roman"/>
                <w:color w:val="000000" w:themeColor="text1"/>
              </w:rPr>
            </w:pPr>
            <w:r w:rsidRPr="00745179">
              <w:rPr>
                <w:rFonts w:ascii="Times New Roman" w:hAnsi="Times New Roman" w:cs="Times New Roman"/>
                <w:color w:val="000000" w:themeColor="text1"/>
              </w:rPr>
              <w:t>80</w:t>
            </w: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567F9F91" w14:textId="77777777" w:rsidR="00E62708" w:rsidRPr="00745179" w:rsidRDefault="00E62708" w:rsidP="00E62708">
            <w:pPr>
              <w:spacing w:after="0" w:line="240" w:lineRule="auto"/>
              <w:rPr>
                <w:rFonts w:ascii="Times New Roman" w:hAnsi="Times New Roman" w:cs="Times New Roman"/>
                <w:color w:val="000000" w:themeColor="text1"/>
              </w:rPr>
            </w:pPr>
          </w:p>
        </w:tc>
        <w:tc>
          <w:tcPr>
            <w:tcW w:w="42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79195903" w14:textId="77777777" w:rsidR="00E62708" w:rsidRPr="00745179" w:rsidRDefault="00E62708" w:rsidP="00E62708">
            <w:pPr>
              <w:spacing w:after="0" w:line="240" w:lineRule="auto"/>
              <w:rPr>
                <w:rFonts w:ascii="Times New Roman" w:hAnsi="Times New Roman" w:cs="Times New Roman"/>
                <w:color w:val="000000" w:themeColor="text1"/>
              </w:rPr>
            </w:pPr>
            <w:r w:rsidRPr="00745179">
              <w:rPr>
                <w:rFonts w:ascii="Times New Roman" w:hAnsi="Times New Roman" w:cs="Times New Roman"/>
                <w:color w:val="000000" w:themeColor="text1"/>
              </w:rPr>
              <w:t>23%</w:t>
            </w: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5C78B209" w14:textId="77777777" w:rsidR="00E62708" w:rsidRPr="00745179" w:rsidRDefault="00E62708" w:rsidP="00E62708">
            <w:pPr>
              <w:spacing w:after="0" w:line="240" w:lineRule="auto"/>
              <w:rPr>
                <w:rFonts w:ascii="Times New Roman" w:hAnsi="Times New Roman" w:cs="Times New Roman"/>
                <w:color w:val="000000" w:themeColor="text1"/>
              </w:rPr>
            </w:pPr>
          </w:p>
        </w:tc>
        <w:tc>
          <w:tcPr>
            <w:tcW w:w="85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1D52FD7B" w14:textId="77777777" w:rsidR="00E62708" w:rsidRPr="00745179" w:rsidRDefault="00E62708" w:rsidP="00E62708">
            <w:pPr>
              <w:spacing w:after="0" w:line="240" w:lineRule="auto"/>
              <w:rPr>
                <w:rFonts w:ascii="Times New Roman" w:hAnsi="Times New Roman" w:cs="Times New Roman"/>
                <w:color w:val="000000" w:themeColor="text1"/>
              </w:rPr>
            </w:pP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13D314FA" w14:textId="77777777" w:rsidR="00E62708" w:rsidRPr="00745179" w:rsidRDefault="00E62708" w:rsidP="00E62708">
            <w:pPr>
              <w:spacing w:after="0" w:line="240" w:lineRule="auto"/>
              <w:rPr>
                <w:rFonts w:ascii="Times New Roman" w:hAnsi="Times New Roman" w:cs="Times New Roman"/>
                <w:color w:val="000000" w:themeColor="text1"/>
              </w:rPr>
            </w:pPr>
          </w:p>
        </w:tc>
      </w:tr>
      <w:tr w:rsidR="00E62708" w:rsidRPr="00745179" w14:paraId="3C668ABF" w14:textId="77777777" w:rsidTr="00903EEA">
        <w:trPr>
          <w:trHeight w:val="390"/>
        </w:trPr>
        <w:tc>
          <w:tcPr>
            <w:tcW w:w="42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4464C4BE" w14:textId="77777777" w:rsidR="00E62708" w:rsidRPr="00745179" w:rsidRDefault="00E62708" w:rsidP="00E62708">
            <w:pPr>
              <w:spacing w:after="0" w:line="240" w:lineRule="auto"/>
              <w:rPr>
                <w:rFonts w:ascii="Times New Roman" w:hAnsi="Times New Roman" w:cs="Times New Roman"/>
                <w:color w:val="000000" w:themeColor="text1"/>
              </w:rPr>
            </w:pPr>
            <w:r w:rsidRPr="00745179">
              <w:rPr>
                <w:rFonts w:ascii="Times New Roman" w:hAnsi="Times New Roman" w:cs="Times New Roman"/>
                <w:color w:val="000000" w:themeColor="text1"/>
              </w:rPr>
              <w:t>92</w:t>
            </w:r>
          </w:p>
        </w:tc>
        <w:tc>
          <w:tcPr>
            <w:tcW w:w="377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68DC85F6" w14:textId="77777777" w:rsidR="00E62708" w:rsidRPr="00745179" w:rsidRDefault="00E62708" w:rsidP="00E62708">
            <w:pPr>
              <w:spacing w:after="0" w:line="240" w:lineRule="auto"/>
              <w:rPr>
                <w:rFonts w:ascii="Times New Roman" w:hAnsi="Times New Roman" w:cs="Times New Roman"/>
                <w:color w:val="000000" w:themeColor="text1"/>
              </w:rPr>
            </w:pPr>
            <w:r w:rsidRPr="00745179">
              <w:rPr>
                <w:rFonts w:ascii="Times New Roman" w:hAnsi="Times New Roman" w:cs="Times New Roman"/>
                <w:color w:val="000000" w:themeColor="text1"/>
              </w:rPr>
              <w:t xml:space="preserve">Mydło w piance do dozownika DHB202 o pojemności 800ml, wydajność około 2000 </w:t>
            </w:r>
            <w:r w:rsidRPr="00745179">
              <w:rPr>
                <w:rFonts w:ascii="Times New Roman" w:hAnsi="Times New Roman" w:cs="Times New Roman"/>
                <w:color w:val="000000" w:themeColor="text1"/>
              </w:rPr>
              <w:lastRenderedPageBreak/>
              <w:t>porcji piany z jednego wkładu. Mydło musi zawierać glicerynę i być bezzapachowe. Jednorazowy wkład.</w:t>
            </w:r>
          </w:p>
        </w:tc>
        <w:tc>
          <w:tcPr>
            <w:tcW w:w="56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6F0C1F82" w14:textId="77777777" w:rsidR="00E62708" w:rsidRPr="00745179" w:rsidRDefault="00E62708" w:rsidP="00E62708">
            <w:pPr>
              <w:spacing w:after="0" w:line="240" w:lineRule="auto"/>
              <w:rPr>
                <w:rFonts w:ascii="Times New Roman" w:hAnsi="Times New Roman" w:cs="Times New Roman"/>
                <w:color w:val="000000" w:themeColor="text1"/>
              </w:rPr>
            </w:pPr>
            <w:r w:rsidRPr="00745179">
              <w:rPr>
                <w:rFonts w:ascii="Times New Roman" w:hAnsi="Times New Roman" w:cs="Times New Roman"/>
                <w:color w:val="000000" w:themeColor="text1"/>
              </w:rPr>
              <w:lastRenderedPageBreak/>
              <w:t>szt.</w:t>
            </w:r>
          </w:p>
        </w:tc>
        <w:tc>
          <w:tcPr>
            <w:tcW w:w="47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3F21A2B5" w14:textId="77777777" w:rsidR="00E62708" w:rsidRPr="00745179" w:rsidRDefault="00E62708" w:rsidP="00E62708">
            <w:pPr>
              <w:spacing w:after="0" w:line="240" w:lineRule="auto"/>
              <w:rPr>
                <w:rFonts w:ascii="Times New Roman" w:hAnsi="Times New Roman" w:cs="Times New Roman"/>
                <w:color w:val="000000" w:themeColor="text1"/>
              </w:rPr>
            </w:pPr>
            <w:r w:rsidRPr="00745179">
              <w:rPr>
                <w:rFonts w:ascii="Times New Roman" w:hAnsi="Times New Roman" w:cs="Times New Roman"/>
                <w:color w:val="000000" w:themeColor="text1"/>
              </w:rPr>
              <w:t>60</w:t>
            </w: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086BC390" w14:textId="77777777" w:rsidR="00E62708" w:rsidRPr="00745179" w:rsidRDefault="00E62708" w:rsidP="00E62708">
            <w:pPr>
              <w:spacing w:after="0" w:line="240" w:lineRule="auto"/>
              <w:rPr>
                <w:rFonts w:ascii="Times New Roman" w:hAnsi="Times New Roman" w:cs="Times New Roman"/>
                <w:color w:val="000000" w:themeColor="text1"/>
              </w:rPr>
            </w:pPr>
          </w:p>
        </w:tc>
        <w:tc>
          <w:tcPr>
            <w:tcW w:w="42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293A1B91" w14:textId="77777777" w:rsidR="00E62708" w:rsidRPr="00745179" w:rsidRDefault="00E62708" w:rsidP="00E62708">
            <w:pPr>
              <w:spacing w:after="0" w:line="240" w:lineRule="auto"/>
              <w:rPr>
                <w:rFonts w:ascii="Times New Roman" w:hAnsi="Times New Roman" w:cs="Times New Roman"/>
                <w:color w:val="000000" w:themeColor="text1"/>
              </w:rPr>
            </w:pPr>
            <w:r w:rsidRPr="00745179">
              <w:rPr>
                <w:rFonts w:ascii="Times New Roman" w:hAnsi="Times New Roman" w:cs="Times New Roman"/>
                <w:color w:val="000000" w:themeColor="text1"/>
              </w:rPr>
              <w:t>23%</w:t>
            </w: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3540629E" w14:textId="77777777" w:rsidR="00E62708" w:rsidRPr="00745179" w:rsidRDefault="00E62708" w:rsidP="00E62708">
            <w:pPr>
              <w:spacing w:after="0" w:line="240" w:lineRule="auto"/>
              <w:rPr>
                <w:rFonts w:ascii="Times New Roman" w:hAnsi="Times New Roman" w:cs="Times New Roman"/>
                <w:color w:val="000000" w:themeColor="text1"/>
              </w:rPr>
            </w:pPr>
          </w:p>
        </w:tc>
        <w:tc>
          <w:tcPr>
            <w:tcW w:w="85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0214122E" w14:textId="77777777" w:rsidR="00E62708" w:rsidRPr="00745179" w:rsidRDefault="00E62708" w:rsidP="00E62708">
            <w:pPr>
              <w:spacing w:after="0" w:line="240" w:lineRule="auto"/>
              <w:rPr>
                <w:rFonts w:ascii="Times New Roman" w:hAnsi="Times New Roman" w:cs="Times New Roman"/>
                <w:color w:val="000000" w:themeColor="text1"/>
              </w:rPr>
            </w:pP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570A2CD3" w14:textId="77777777" w:rsidR="00E62708" w:rsidRPr="00745179" w:rsidRDefault="00E62708" w:rsidP="00E62708">
            <w:pPr>
              <w:spacing w:after="0" w:line="240" w:lineRule="auto"/>
              <w:rPr>
                <w:rFonts w:ascii="Times New Roman" w:hAnsi="Times New Roman" w:cs="Times New Roman"/>
                <w:color w:val="000000" w:themeColor="text1"/>
              </w:rPr>
            </w:pPr>
          </w:p>
        </w:tc>
      </w:tr>
      <w:tr w:rsidR="00E62708" w:rsidRPr="00745179" w14:paraId="2876D408" w14:textId="77777777" w:rsidTr="00903EEA">
        <w:trPr>
          <w:trHeight w:val="390"/>
        </w:trPr>
        <w:tc>
          <w:tcPr>
            <w:tcW w:w="42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44E5A80A" w14:textId="77777777" w:rsidR="00E62708" w:rsidRPr="00745179" w:rsidRDefault="00E62708" w:rsidP="00E62708">
            <w:pPr>
              <w:spacing w:after="0" w:line="240" w:lineRule="auto"/>
              <w:rPr>
                <w:rFonts w:ascii="Times New Roman" w:hAnsi="Times New Roman" w:cs="Times New Roman"/>
                <w:color w:val="000000" w:themeColor="text1"/>
              </w:rPr>
            </w:pPr>
            <w:r w:rsidRPr="00745179">
              <w:rPr>
                <w:rFonts w:ascii="Times New Roman" w:hAnsi="Times New Roman" w:cs="Times New Roman"/>
                <w:color w:val="000000" w:themeColor="text1"/>
              </w:rPr>
              <w:t>93</w:t>
            </w:r>
          </w:p>
        </w:tc>
        <w:tc>
          <w:tcPr>
            <w:tcW w:w="377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396C5BA1" w14:textId="77777777" w:rsidR="00E62708" w:rsidRPr="00745179" w:rsidRDefault="00E62708" w:rsidP="00E62708">
            <w:pPr>
              <w:spacing w:after="0" w:line="240" w:lineRule="auto"/>
              <w:rPr>
                <w:rFonts w:ascii="Times New Roman" w:hAnsi="Times New Roman" w:cs="Times New Roman"/>
                <w:color w:val="000000" w:themeColor="text1"/>
              </w:rPr>
            </w:pPr>
            <w:r w:rsidRPr="00745179">
              <w:rPr>
                <w:rFonts w:ascii="Times New Roman" w:hAnsi="Times New Roman" w:cs="Times New Roman"/>
                <w:color w:val="000000" w:themeColor="text1"/>
              </w:rPr>
              <w:t xml:space="preserve">Płyn przeznaczony do czyszczenia łazienki, usuwania kamienia i osadu z mydła, nadający połysk. W swoim składzie musi posiadać kwas octowy. </w:t>
            </w:r>
            <w:proofErr w:type="spellStart"/>
            <w:r w:rsidRPr="00745179">
              <w:rPr>
                <w:rFonts w:ascii="Times New Roman" w:hAnsi="Times New Roman" w:cs="Times New Roman"/>
                <w:color w:val="000000" w:themeColor="text1"/>
              </w:rPr>
              <w:t>pH</w:t>
            </w:r>
            <w:proofErr w:type="spellEnd"/>
            <w:r w:rsidRPr="00745179">
              <w:rPr>
                <w:rFonts w:ascii="Times New Roman" w:hAnsi="Times New Roman" w:cs="Times New Roman"/>
                <w:color w:val="000000" w:themeColor="text1"/>
              </w:rPr>
              <w:t xml:space="preserve"> 2-3. Płyn wykonany z min. 98% składników pochodzenia naturalnego. Pojemność nie mniejsza niż 750ml.</w:t>
            </w:r>
          </w:p>
        </w:tc>
        <w:tc>
          <w:tcPr>
            <w:tcW w:w="56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0D03FAB8" w14:textId="77777777" w:rsidR="00E62708" w:rsidRPr="00745179" w:rsidRDefault="00E62708" w:rsidP="00E62708">
            <w:pPr>
              <w:spacing w:after="0" w:line="240" w:lineRule="auto"/>
              <w:rPr>
                <w:rFonts w:ascii="Times New Roman" w:hAnsi="Times New Roman" w:cs="Times New Roman"/>
                <w:color w:val="000000" w:themeColor="text1"/>
              </w:rPr>
            </w:pPr>
            <w:r w:rsidRPr="00745179">
              <w:rPr>
                <w:rFonts w:ascii="Times New Roman" w:hAnsi="Times New Roman" w:cs="Times New Roman"/>
                <w:color w:val="000000" w:themeColor="text1"/>
              </w:rPr>
              <w:t>szt.</w:t>
            </w:r>
          </w:p>
        </w:tc>
        <w:tc>
          <w:tcPr>
            <w:tcW w:w="47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6CB62667" w14:textId="77777777" w:rsidR="00E62708" w:rsidRPr="00745179" w:rsidRDefault="00E62708" w:rsidP="00E62708">
            <w:pPr>
              <w:spacing w:after="0" w:line="240" w:lineRule="auto"/>
              <w:rPr>
                <w:rFonts w:ascii="Times New Roman" w:hAnsi="Times New Roman" w:cs="Times New Roman"/>
                <w:color w:val="000000" w:themeColor="text1"/>
              </w:rPr>
            </w:pPr>
            <w:r w:rsidRPr="00745179">
              <w:rPr>
                <w:rFonts w:ascii="Times New Roman" w:hAnsi="Times New Roman" w:cs="Times New Roman"/>
                <w:color w:val="000000" w:themeColor="text1"/>
              </w:rPr>
              <w:t>80</w:t>
            </w: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22EC3B26" w14:textId="77777777" w:rsidR="00E62708" w:rsidRPr="00745179" w:rsidRDefault="00E62708" w:rsidP="00E62708">
            <w:pPr>
              <w:spacing w:after="0" w:line="240" w:lineRule="auto"/>
              <w:rPr>
                <w:rFonts w:ascii="Times New Roman" w:hAnsi="Times New Roman" w:cs="Times New Roman"/>
                <w:color w:val="000000" w:themeColor="text1"/>
              </w:rPr>
            </w:pPr>
          </w:p>
        </w:tc>
        <w:tc>
          <w:tcPr>
            <w:tcW w:w="42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5BA5F2DA" w14:textId="77777777" w:rsidR="00E62708" w:rsidRPr="00745179" w:rsidRDefault="00E62708" w:rsidP="00E62708">
            <w:pPr>
              <w:spacing w:after="0" w:line="240" w:lineRule="auto"/>
              <w:rPr>
                <w:rFonts w:ascii="Times New Roman" w:hAnsi="Times New Roman" w:cs="Times New Roman"/>
                <w:color w:val="000000" w:themeColor="text1"/>
              </w:rPr>
            </w:pPr>
            <w:r w:rsidRPr="00745179">
              <w:rPr>
                <w:rFonts w:ascii="Times New Roman" w:hAnsi="Times New Roman" w:cs="Times New Roman"/>
                <w:color w:val="000000" w:themeColor="text1"/>
              </w:rPr>
              <w:t>23%</w:t>
            </w: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08626B11" w14:textId="77777777" w:rsidR="00E62708" w:rsidRPr="00745179" w:rsidRDefault="00E62708" w:rsidP="00E62708">
            <w:pPr>
              <w:spacing w:after="0" w:line="240" w:lineRule="auto"/>
              <w:rPr>
                <w:rFonts w:ascii="Times New Roman" w:hAnsi="Times New Roman" w:cs="Times New Roman"/>
                <w:color w:val="000000" w:themeColor="text1"/>
              </w:rPr>
            </w:pPr>
          </w:p>
        </w:tc>
        <w:tc>
          <w:tcPr>
            <w:tcW w:w="85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42B224CC" w14:textId="77777777" w:rsidR="00E62708" w:rsidRPr="00745179" w:rsidRDefault="00E62708" w:rsidP="00E62708">
            <w:pPr>
              <w:spacing w:after="0" w:line="240" w:lineRule="auto"/>
              <w:rPr>
                <w:rFonts w:ascii="Times New Roman" w:hAnsi="Times New Roman" w:cs="Times New Roman"/>
                <w:color w:val="000000" w:themeColor="text1"/>
              </w:rPr>
            </w:pP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473A73BC" w14:textId="77777777" w:rsidR="00E62708" w:rsidRPr="00745179" w:rsidRDefault="00E62708" w:rsidP="00E62708">
            <w:pPr>
              <w:spacing w:after="0" w:line="240" w:lineRule="auto"/>
              <w:rPr>
                <w:rFonts w:ascii="Times New Roman" w:hAnsi="Times New Roman" w:cs="Times New Roman"/>
                <w:color w:val="000000" w:themeColor="text1"/>
              </w:rPr>
            </w:pPr>
          </w:p>
        </w:tc>
      </w:tr>
      <w:tr w:rsidR="00E62708" w:rsidRPr="00745179" w14:paraId="6D6167AE" w14:textId="77777777" w:rsidTr="00903EEA">
        <w:trPr>
          <w:trHeight w:val="390"/>
        </w:trPr>
        <w:tc>
          <w:tcPr>
            <w:tcW w:w="42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71B0FD7C" w14:textId="77777777" w:rsidR="00E62708" w:rsidRPr="00745179" w:rsidRDefault="00E62708" w:rsidP="00E62708">
            <w:pPr>
              <w:spacing w:after="0" w:line="240" w:lineRule="auto"/>
              <w:rPr>
                <w:rFonts w:ascii="Times New Roman" w:hAnsi="Times New Roman" w:cs="Times New Roman"/>
                <w:color w:val="000000" w:themeColor="text1"/>
              </w:rPr>
            </w:pPr>
            <w:r w:rsidRPr="00745179">
              <w:rPr>
                <w:rFonts w:ascii="Times New Roman" w:hAnsi="Times New Roman" w:cs="Times New Roman"/>
                <w:color w:val="000000" w:themeColor="text1"/>
              </w:rPr>
              <w:t>94</w:t>
            </w:r>
          </w:p>
        </w:tc>
        <w:tc>
          <w:tcPr>
            <w:tcW w:w="377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2DF9824C" w14:textId="77777777" w:rsidR="00E62708" w:rsidRPr="00745179" w:rsidRDefault="00E62708" w:rsidP="00E62708">
            <w:pPr>
              <w:spacing w:after="0" w:line="240" w:lineRule="auto"/>
              <w:rPr>
                <w:rFonts w:ascii="Times New Roman" w:hAnsi="Times New Roman" w:cs="Times New Roman"/>
                <w:color w:val="000000" w:themeColor="text1"/>
              </w:rPr>
            </w:pPr>
            <w:r w:rsidRPr="00745179">
              <w:rPr>
                <w:rFonts w:ascii="Times New Roman" w:hAnsi="Times New Roman" w:cs="Times New Roman"/>
                <w:color w:val="000000" w:themeColor="text1"/>
              </w:rPr>
              <w:t xml:space="preserve">Balsam przeznaczony do ochrony i pielęgnacji dłoni, poprawiający elastyczność skóry. W swoim składzie musi zawierać: wodę, glicerynę, </w:t>
            </w:r>
            <w:proofErr w:type="spellStart"/>
            <w:r w:rsidRPr="00745179">
              <w:rPr>
                <w:rFonts w:ascii="Times New Roman" w:hAnsi="Times New Roman" w:cs="Times New Roman"/>
                <w:color w:val="000000" w:themeColor="text1"/>
              </w:rPr>
              <w:t>palmitynian</w:t>
            </w:r>
            <w:proofErr w:type="spellEnd"/>
            <w:r w:rsidRPr="00745179">
              <w:rPr>
                <w:rFonts w:ascii="Times New Roman" w:hAnsi="Times New Roman" w:cs="Times New Roman"/>
                <w:color w:val="000000" w:themeColor="text1"/>
              </w:rPr>
              <w:t xml:space="preserve"> </w:t>
            </w:r>
            <w:proofErr w:type="spellStart"/>
            <w:r w:rsidRPr="00745179">
              <w:rPr>
                <w:rFonts w:ascii="Times New Roman" w:hAnsi="Times New Roman" w:cs="Times New Roman"/>
                <w:color w:val="000000" w:themeColor="text1"/>
              </w:rPr>
              <w:t>etyloheksylu</w:t>
            </w:r>
            <w:proofErr w:type="spellEnd"/>
            <w:r w:rsidRPr="00745179">
              <w:rPr>
                <w:rFonts w:ascii="Times New Roman" w:hAnsi="Times New Roman" w:cs="Times New Roman"/>
                <w:color w:val="000000" w:themeColor="text1"/>
              </w:rPr>
              <w:t xml:space="preserve">, siarczan magnezowy, kwas mlekowy. Emulsja o </w:t>
            </w:r>
            <w:proofErr w:type="spellStart"/>
            <w:r w:rsidRPr="00745179">
              <w:rPr>
                <w:rFonts w:ascii="Times New Roman" w:hAnsi="Times New Roman" w:cs="Times New Roman"/>
                <w:color w:val="000000" w:themeColor="text1"/>
              </w:rPr>
              <w:t>pH</w:t>
            </w:r>
            <w:proofErr w:type="spellEnd"/>
            <w:r w:rsidRPr="00745179">
              <w:rPr>
                <w:rFonts w:ascii="Times New Roman" w:hAnsi="Times New Roman" w:cs="Times New Roman"/>
                <w:color w:val="000000" w:themeColor="text1"/>
              </w:rPr>
              <w:t xml:space="preserve"> 6-7, butelka o pojemności 500ml</w:t>
            </w:r>
          </w:p>
        </w:tc>
        <w:tc>
          <w:tcPr>
            <w:tcW w:w="56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58086803" w14:textId="77777777" w:rsidR="00E62708" w:rsidRPr="00745179" w:rsidRDefault="00E62708" w:rsidP="00E62708">
            <w:pPr>
              <w:spacing w:after="0" w:line="240" w:lineRule="auto"/>
              <w:rPr>
                <w:rFonts w:ascii="Times New Roman" w:hAnsi="Times New Roman" w:cs="Times New Roman"/>
                <w:color w:val="000000" w:themeColor="text1"/>
              </w:rPr>
            </w:pPr>
            <w:r w:rsidRPr="00745179">
              <w:rPr>
                <w:rFonts w:ascii="Times New Roman" w:hAnsi="Times New Roman" w:cs="Times New Roman"/>
                <w:color w:val="000000" w:themeColor="text1"/>
              </w:rPr>
              <w:t>szt.</w:t>
            </w:r>
          </w:p>
        </w:tc>
        <w:tc>
          <w:tcPr>
            <w:tcW w:w="47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558B2317" w14:textId="77777777" w:rsidR="00E62708" w:rsidRPr="00745179" w:rsidRDefault="00E62708" w:rsidP="00E62708">
            <w:pPr>
              <w:spacing w:after="0" w:line="240" w:lineRule="auto"/>
              <w:rPr>
                <w:rFonts w:ascii="Times New Roman" w:hAnsi="Times New Roman" w:cs="Times New Roman"/>
                <w:color w:val="000000" w:themeColor="text1"/>
              </w:rPr>
            </w:pPr>
            <w:r w:rsidRPr="00745179">
              <w:rPr>
                <w:rFonts w:ascii="Times New Roman" w:hAnsi="Times New Roman" w:cs="Times New Roman"/>
                <w:color w:val="000000" w:themeColor="text1"/>
              </w:rPr>
              <w:t>180</w:t>
            </w: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55CE07B0" w14:textId="77777777" w:rsidR="00E62708" w:rsidRPr="00745179" w:rsidRDefault="00E62708" w:rsidP="00E62708">
            <w:pPr>
              <w:spacing w:after="0" w:line="240" w:lineRule="auto"/>
              <w:rPr>
                <w:rFonts w:ascii="Times New Roman" w:hAnsi="Times New Roman" w:cs="Times New Roman"/>
                <w:color w:val="000000" w:themeColor="text1"/>
              </w:rPr>
            </w:pPr>
          </w:p>
        </w:tc>
        <w:tc>
          <w:tcPr>
            <w:tcW w:w="42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5C09DF13" w14:textId="77777777" w:rsidR="00E62708" w:rsidRPr="00745179" w:rsidRDefault="00E62708" w:rsidP="00E62708">
            <w:pPr>
              <w:spacing w:after="0" w:line="240" w:lineRule="auto"/>
              <w:rPr>
                <w:rFonts w:ascii="Times New Roman" w:hAnsi="Times New Roman" w:cs="Times New Roman"/>
                <w:color w:val="000000" w:themeColor="text1"/>
              </w:rPr>
            </w:pPr>
            <w:r w:rsidRPr="00745179">
              <w:rPr>
                <w:rFonts w:ascii="Times New Roman" w:hAnsi="Times New Roman" w:cs="Times New Roman"/>
                <w:color w:val="000000" w:themeColor="text1"/>
              </w:rPr>
              <w:t>23%</w:t>
            </w: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01BFCA93" w14:textId="77777777" w:rsidR="00E62708" w:rsidRPr="00745179" w:rsidRDefault="00E62708" w:rsidP="00E62708">
            <w:pPr>
              <w:spacing w:after="0" w:line="240" w:lineRule="auto"/>
              <w:rPr>
                <w:rFonts w:ascii="Times New Roman" w:hAnsi="Times New Roman" w:cs="Times New Roman"/>
                <w:color w:val="000000" w:themeColor="text1"/>
              </w:rPr>
            </w:pPr>
          </w:p>
        </w:tc>
        <w:tc>
          <w:tcPr>
            <w:tcW w:w="85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35CB27BE" w14:textId="77777777" w:rsidR="00E62708" w:rsidRPr="00745179" w:rsidRDefault="00E62708" w:rsidP="00E62708">
            <w:pPr>
              <w:spacing w:after="0" w:line="240" w:lineRule="auto"/>
              <w:rPr>
                <w:rFonts w:ascii="Times New Roman" w:hAnsi="Times New Roman" w:cs="Times New Roman"/>
                <w:color w:val="000000" w:themeColor="text1"/>
              </w:rPr>
            </w:pP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4DC082A9" w14:textId="77777777" w:rsidR="00E62708" w:rsidRPr="00745179" w:rsidRDefault="00E62708" w:rsidP="00E62708">
            <w:pPr>
              <w:spacing w:after="0" w:line="240" w:lineRule="auto"/>
              <w:rPr>
                <w:rFonts w:ascii="Times New Roman" w:hAnsi="Times New Roman" w:cs="Times New Roman"/>
                <w:color w:val="000000" w:themeColor="text1"/>
              </w:rPr>
            </w:pPr>
          </w:p>
        </w:tc>
      </w:tr>
      <w:tr w:rsidR="00E62708" w:rsidRPr="00745179" w14:paraId="4968AC7C" w14:textId="77777777" w:rsidTr="00903EEA">
        <w:trPr>
          <w:trHeight w:val="390"/>
        </w:trPr>
        <w:tc>
          <w:tcPr>
            <w:tcW w:w="42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4CD379B1" w14:textId="77777777" w:rsidR="00E62708" w:rsidRPr="00745179" w:rsidRDefault="00E62708" w:rsidP="00E62708">
            <w:pPr>
              <w:spacing w:after="0" w:line="240" w:lineRule="auto"/>
              <w:rPr>
                <w:rFonts w:ascii="Times New Roman" w:hAnsi="Times New Roman" w:cs="Times New Roman"/>
                <w:color w:val="000000" w:themeColor="text1"/>
              </w:rPr>
            </w:pPr>
            <w:r w:rsidRPr="00745179">
              <w:rPr>
                <w:rFonts w:ascii="Times New Roman" w:hAnsi="Times New Roman" w:cs="Times New Roman"/>
                <w:color w:val="000000" w:themeColor="text1"/>
              </w:rPr>
              <w:t>95</w:t>
            </w:r>
          </w:p>
        </w:tc>
        <w:tc>
          <w:tcPr>
            <w:tcW w:w="377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67F06253" w14:textId="77777777" w:rsidR="00E62708" w:rsidRPr="00745179" w:rsidRDefault="00E62708" w:rsidP="00E62708">
            <w:pPr>
              <w:spacing w:after="0" w:line="240" w:lineRule="auto"/>
              <w:rPr>
                <w:rFonts w:ascii="Times New Roman" w:hAnsi="Times New Roman" w:cs="Times New Roman"/>
                <w:color w:val="000000" w:themeColor="text1"/>
              </w:rPr>
            </w:pPr>
            <w:r w:rsidRPr="00745179">
              <w:rPr>
                <w:rFonts w:ascii="Times New Roman" w:hAnsi="Times New Roman" w:cs="Times New Roman"/>
                <w:color w:val="000000" w:themeColor="text1"/>
              </w:rPr>
              <w:t xml:space="preserve">Płyn do dezynfekcji i mycia powierzchni mających i niemających kontaktu z żywnością. Produkt biobójczy działający na wirusy, grzyby, prątki gruźlicy. Wyrób medyczny klasy II a. Gęstość 20 ºC: 870 - 880 kg/m³, </w:t>
            </w:r>
            <w:proofErr w:type="spellStart"/>
            <w:r w:rsidRPr="00745179">
              <w:rPr>
                <w:rFonts w:ascii="Times New Roman" w:hAnsi="Times New Roman" w:cs="Times New Roman"/>
                <w:color w:val="000000" w:themeColor="text1"/>
              </w:rPr>
              <w:t>pH</w:t>
            </w:r>
            <w:proofErr w:type="spellEnd"/>
            <w:r w:rsidRPr="00745179">
              <w:rPr>
                <w:rFonts w:ascii="Times New Roman" w:hAnsi="Times New Roman" w:cs="Times New Roman"/>
                <w:color w:val="000000" w:themeColor="text1"/>
              </w:rPr>
              <w:t xml:space="preserve"> 6,75-8,25. Butelka 1L z atomizerem.</w:t>
            </w:r>
          </w:p>
        </w:tc>
        <w:tc>
          <w:tcPr>
            <w:tcW w:w="56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0BF900FE" w14:textId="77777777" w:rsidR="00E62708" w:rsidRPr="00745179" w:rsidRDefault="00E62708" w:rsidP="00E62708">
            <w:pPr>
              <w:spacing w:after="0" w:line="240" w:lineRule="auto"/>
              <w:rPr>
                <w:rFonts w:ascii="Times New Roman" w:hAnsi="Times New Roman" w:cs="Times New Roman"/>
                <w:color w:val="000000" w:themeColor="text1"/>
              </w:rPr>
            </w:pPr>
            <w:r w:rsidRPr="00745179">
              <w:rPr>
                <w:rFonts w:ascii="Times New Roman" w:hAnsi="Times New Roman" w:cs="Times New Roman"/>
                <w:color w:val="000000" w:themeColor="text1"/>
              </w:rPr>
              <w:t>szt.</w:t>
            </w:r>
          </w:p>
        </w:tc>
        <w:tc>
          <w:tcPr>
            <w:tcW w:w="47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6AA7C6E5" w14:textId="77777777" w:rsidR="00E62708" w:rsidRPr="00745179" w:rsidRDefault="00E62708" w:rsidP="00E62708">
            <w:pPr>
              <w:spacing w:after="0" w:line="240" w:lineRule="auto"/>
              <w:rPr>
                <w:rFonts w:ascii="Times New Roman" w:hAnsi="Times New Roman" w:cs="Times New Roman"/>
                <w:color w:val="000000" w:themeColor="text1"/>
              </w:rPr>
            </w:pPr>
            <w:r w:rsidRPr="00745179">
              <w:rPr>
                <w:rFonts w:ascii="Times New Roman" w:hAnsi="Times New Roman" w:cs="Times New Roman"/>
                <w:color w:val="000000" w:themeColor="text1"/>
              </w:rPr>
              <w:t>50</w:t>
            </w: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418628FE" w14:textId="77777777" w:rsidR="00E62708" w:rsidRPr="00745179" w:rsidRDefault="00E62708" w:rsidP="00E62708">
            <w:pPr>
              <w:spacing w:after="0" w:line="240" w:lineRule="auto"/>
              <w:rPr>
                <w:rFonts w:ascii="Times New Roman" w:hAnsi="Times New Roman" w:cs="Times New Roman"/>
                <w:color w:val="000000" w:themeColor="text1"/>
              </w:rPr>
            </w:pPr>
          </w:p>
        </w:tc>
        <w:tc>
          <w:tcPr>
            <w:tcW w:w="42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52DF5E08" w14:textId="77777777" w:rsidR="00E62708" w:rsidRPr="00745179" w:rsidRDefault="00E62708" w:rsidP="00E62708">
            <w:pPr>
              <w:spacing w:after="0" w:line="240" w:lineRule="auto"/>
              <w:rPr>
                <w:rFonts w:ascii="Times New Roman" w:hAnsi="Times New Roman" w:cs="Times New Roman"/>
                <w:color w:val="000000" w:themeColor="text1"/>
              </w:rPr>
            </w:pPr>
            <w:r w:rsidRPr="00745179">
              <w:rPr>
                <w:rFonts w:ascii="Times New Roman" w:hAnsi="Times New Roman" w:cs="Times New Roman"/>
                <w:color w:val="000000" w:themeColor="text1"/>
              </w:rPr>
              <w:t>8%</w:t>
            </w: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5E2736DD" w14:textId="77777777" w:rsidR="00E62708" w:rsidRPr="00745179" w:rsidRDefault="00E62708" w:rsidP="00E62708">
            <w:pPr>
              <w:spacing w:after="0" w:line="240" w:lineRule="auto"/>
              <w:rPr>
                <w:rFonts w:ascii="Times New Roman" w:hAnsi="Times New Roman" w:cs="Times New Roman"/>
                <w:color w:val="000000" w:themeColor="text1"/>
              </w:rPr>
            </w:pPr>
          </w:p>
        </w:tc>
        <w:tc>
          <w:tcPr>
            <w:tcW w:w="85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2170B3F3" w14:textId="77777777" w:rsidR="00E62708" w:rsidRPr="00745179" w:rsidRDefault="00E62708" w:rsidP="00E62708">
            <w:pPr>
              <w:spacing w:after="0" w:line="240" w:lineRule="auto"/>
              <w:rPr>
                <w:rFonts w:ascii="Times New Roman" w:hAnsi="Times New Roman" w:cs="Times New Roman"/>
                <w:color w:val="000000" w:themeColor="text1"/>
              </w:rPr>
            </w:pP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7BB427D2" w14:textId="77777777" w:rsidR="00E62708" w:rsidRPr="00745179" w:rsidRDefault="00E62708" w:rsidP="00E62708">
            <w:pPr>
              <w:spacing w:after="0" w:line="240" w:lineRule="auto"/>
              <w:rPr>
                <w:rFonts w:ascii="Times New Roman" w:hAnsi="Times New Roman" w:cs="Times New Roman"/>
                <w:color w:val="000000" w:themeColor="text1"/>
              </w:rPr>
            </w:pPr>
          </w:p>
        </w:tc>
      </w:tr>
      <w:tr w:rsidR="00E62708" w:rsidRPr="00745179" w14:paraId="747C78BA" w14:textId="77777777" w:rsidTr="00903EEA">
        <w:trPr>
          <w:trHeight w:val="390"/>
        </w:trPr>
        <w:tc>
          <w:tcPr>
            <w:tcW w:w="42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4FADDB00" w14:textId="77777777" w:rsidR="00E62708" w:rsidRPr="00745179" w:rsidRDefault="00E62708" w:rsidP="00E62708">
            <w:pPr>
              <w:spacing w:after="0" w:line="240" w:lineRule="auto"/>
              <w:rPr>
                <w:rFonts w:ascii="Times New Roman" w:hAnsi="Times New Roman" w:cs="Times New Roman"/>
                <w:color w:val="000000" w:themeColor="text1"/>
              </w:rPr>
            </w:pPr>
            <w:r w:rsidRPr="00745179">
              <w:rPr>
                <w:rFonts w:ascii="Times New Roman" w:hAnsi="Times New Roman" w:cs="Times New Roman"/>
                <w:color w:val="000000" w:themeColor="text1"/>
              </w:rPr>
              <w:t>96</w:t>
            </w:r>
          </w:p>
        </w:tc>
        <w:tc>
          <w:tcPr>
            <w:tcW w:w="377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5BB7738D" w14:textId="77777777" w:rsidR="00E62708" w:rsidRPr="00745179" w:rsidRDefault="00E62708" w:rsidP="00E62708">
            <w:pPr>
              <w:spacing w:after="0" w:line="240" w:lineRule="auto"/>
              <w:rPr>
                <w:rFonts w:ascii="Times New Roman" w:hAnsi="Times New Roman" w:cs="Times New Roman"/>
                <w:color w:val="000000" w:themeColor="text1"/>
              </w:rPr>
            </w:pPr>
            <w:r w:rsidRPr="00745179">
              <w:rPr>
                <w:rFonts w:ascii="Times New Roman" w:hAnsi="Times New Roman" w:cs="Times New Roman"/>
                <w:color w:val="000000" w:themeColor="text1"/>
              </w:rPr>
              <w:t xml:space="preserve">Płyn do chirurgicznej i higienicznej dezynfekcji rąk, zawierający w składzie glicerynę. Musi działać na bakterie, wirusy, prątki gruźlicy i grzyby. Gęstość 20 ºC: 0,900 kg/m³, </w:t>
            </w:r>
            <w:proofErr w:type="spellStart"/>
            <w:r w:rsidRPr="00745179">
              <w:rPr>
                <w:rFonts w:ascii="Times New Roman" w:hAnsi="Times New Roman" w:cs="Times New Roman"/>
                <w:color w:val="000000" w:themeColor="text1"/>
              </w:rPr>
              <w:t>pH</w:t>
            </w:r>
            <w:proofErr w:type="spellEnd"/>
            <w:r w:rsidRPr="00745179">
              <w:rPr>
                <w:rFonts w:ascii="Times New Roman" w:hAnsi="Times New Roman" w:cs="Times New Roman"/>
                <w:color w:val="000000" w:themeColor="text1"/>
              </w:rPr>
              <w:t xml:space="preserve"> 7,3-7,8. Butelka 500ml z pompką</w:t>
            </w:r>
          </w:p>
        </w:tc>
        <w:tc>
          <w:tcPr>
            <w:tcW w:w="56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27D8DF49" w14:textId="77777777" w:rsidR="00E62708" w:rsidRPr="00745179" w:rsidRDefault="00E62708" w:rsidP="00E62708">
            <w:pPr>
              <w:spacing w:after="0" w:line="240" w:lineRule="auto"/>
              <w:rPr>
                <w:rFonts w:ascii="Times New Roman" w:hAnsi="Times New Roman" w:cs="Times New Roman"/>
                <w:color w:val="000000" w:themeColor="text1"/>
              </w:rPr>
            </w:pPr>
            <w:r w:rsidRPr="00745179">
              <w:rPr>
                <w:rFonts w:ascii="Times New Roman" w:hAnsi="Times New Roman" w:cs="Times New Roman"/>
                <w:color w:val="000000" w:themeColor="text1"/>
              </w:rPr>
              <w:t>szt.</w:t>
            </w:r>
          </w:p>
        </w:tc>
        <w:tc>
          <w:tcPr>
            <w:tcW w:w="47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45FABF0C" w14:textId="77777777" w:rsidR="00E62708" w:rsidRPr="00745179" w:rsidRDefault="00E62708" w:rsidP="00E62708">
            <w:pPr>
              <w:spacing w:after="0" w:line="240" w:lineRule="auto"/>
              <w:rPr>
                <w:rFonts w:ascii="Times New Roman" w:hAnsi="Times New Roman" w:cs="Times New Roman"/>
                <w:color w:val="000000" w:themeColor="text1"/>
              </w:rPr>
            </w:pPr>
            <w:r w:rsidRPr="00745179">
              <w:rPr>
                <w:rFonts w:ascii="Times New Roman" w:hAnsi="Times New Roman" w:cs="Times New Roman"/>
                <w:color w:val="000000" w:themeColor="text1"/>
              </w:rPr>
              <w:t>25</w:t>
            </w: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3F800CCC" w14:textId="77777777" w:rsidR="00E62708" w:rsidRPr="00745179" w:rsidRDefault="00E62708" w:rsidP="00E62708">
            <w:pPr>
              <w:spacing w:after="0" w:line="240" w:lineRule="auto"/>
              <w:rPr>
                <w:rFonts w:ascii="Times New Roman" w:hAnsi="Times New Roman" w:cs="Times New Roman"/>
                <w:color w:val="000000" w:themeColor="text1"/>
              </w:rPr>
            </w:pPr>
          </w:p>
        </w:tc>
        <w:tc>
          <w:tcPr>
            <w:tcW w:w="42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2E77B4FE" w14:textId="77777777" w:rsidR="00E62708" w:rsidRPr="00745179" w:rsidRDefault="00E62708" w:rsidP="00E62708">
            <w:pPr>
              <w:spacing w:after="0" w:line="240" w:lineRule="auto"/>
              <w:rPr>
                <w:rFonts w:ascii="Times New Roman" w:hAnsi="Times New Roman" w:cs="Times New Roman"/>
                <w:color w:val="000000" w:themeColor="text1"/>
              </w:rPr>
            </w:pPr>
            <w:r w:rsidRPr="00745179">
              <w:rPr>
                <w:rFonts w:ascii="Times New Roman" w:hAnsi="Times New Roman" w:cs="Times New Roman"/>
                <w:color w:val="000000" w:themeColor="text1"/>
              </w:rPr>
              <w:t>8%</w:t>
            </w: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416747AB" w14:textId="77777777" w:rsidR="00E62708" w:rsidRPr="00745179" w:rsidRDefault="00E62708" w:rsidP="00E62708">
            <w:pPr>
              <w:spacing w:after="0" w:line="240" w:lineRule="auto"/>
              <w:rPr>
                <w:rFonts w:ascii="Times New Roman" w:hAnsi="Times New Roman" w:cs="Times New Roman"/>
                <w:color w:val="000000" w:themeColor="text1"/>
              </w:rPr>
            </w:pPr>
          </w:p>
        </w:tc>
        <w:tc>
          <w:tcPr>
            <w:tcW w:w="85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32354B55" w14:textId="77777777" w:rsidR="00E62708" w:rsidRPr="00745179" w:rsidRDefault="00E62708" w:rsidP="00E62708">
            <w:pPr>
              <w:spacing w:after="0" w:line="240" w:lineRule="auto"/>
              <w:rPr>
                <w:rFonts w:ascii="Times New Roman" w:hAnsi="Times New Roman" w:cs="Times New Roman"/>
                <w:color w:val="000000" w:themeColor="text1"/>
              </w:rPr>
            </w:pP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4197B80C" w14:textId="77777777" w:rsidR="00E62708" w:rsidRPr="00745179" w:rsidRDefault="00E62708" w:rsidP="00E62708">
            <w:pPr>
              <w:spacing w:after="0" w:line="240" w:lineRule="auto"/>
              <w:rPr>
                <w:rFonts w:ascii="Times New Roman" w:hAnsi="Times New Roman" w:cs="Times New Roman"/>
                <w:color w:val="000000" w:themeColor="text1"/>
              </w:rPr>
            </w:pPr>
          </w:p>
        </w:tc>
      </w:tr>
      <w:tr w:rsidR="00E62708" w:rsidRPr="00745179" w14:paraId="1207E919" w14:textId="77777777" w:rsidTr="00903EEA">
        <w:trPr>
          <w:trHeight w:val="390"/>
        </w:trPr>
        <w:tc>
          <w:tcPr>
            <w:tcW w:w="42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663065A3" w14:textId="77777777" w:rsidR="00E62708" w:rsidRPr="00745179" w:rsidRDefault="00E62708" w:rsidP="00E62708">
            <w:pPr>
              <w:spacing w:after="0" w:line="240" w:lineRule="auto"/>
              <w:rPr>
                <w:rFonts w:ascii="Times New Roman" w:hAnsi="Times New Roman" w:cs="Times New Roman"/>
                <w:color w:val="000000" w:themeColor="text1"/>
              </w:rPr>
            </w:pPr>
            <w:r w:rsidRPr="00745179">
              <w:rPr>
                <w:rFonts w:ascii="Times New Roman" w:hAnsi="Times New Roman" w:cs="Times New Roman"/>
                <w:color w:val="000000" w:themeColor="text1"/>
              </w:rPr>
              <w:t>97</w:t>
            </w:r>
          </w:p>
        </w:tc>
        <w:tc>
          <w:tcPr>
            <w:tcW w:w="377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69B817F9" w14:textId="77777777" w:rsidR="00E62708" w:rsidRPr="00745179" w:rsidRDefault="00E62708" w:rsidP="00E62708">
            <w:pPr>
              <w:spacing w:after="0" w:line="240" w:lineRule="auto"/>
              <w:rPr>
                <w:rFonts w:ascii="Times New Roman" w:hAnsi="Times New Roman" w:cs="Times New Roman"/>
                <w:color w:val="000000" w:themeColor="text1"/>
              </w:rPr>
            </w:pPr>
            <w:r w:rsidRPr="00745179">
              <w:rPr>
                <w:rFonts w:ascii="Times New Roman" w:hAnsi="Times New Roman" w:cs="Times New Roman"/>
                <w:color w:val="000000" w:themeColor="text1"/>
              </w:rPr>
              <w:t>Biobójcze chusteczki przeznaczone do dezynfekcji i mycia powierzchni oraz sprzętu medycznego. Chusteczki o wymiarze 20 x 13 cm, włókninowe. Wyrób medyczny klasy II a. Chusteczki muszą być na bazie alkoholi. Opakowanie puszka 100szt.</w:t>
            </w:r>
          </w:p>
        </w:tc>
        <w:tc>
          <w:tcPr>
            <w:tcW w:w="56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567C8BAA" w14:textId="77777777" w:rsidR="00E62708" w:rsidRPr="00745179" w:rsidRDefault="00E62708" w:rsidP="00E62708">
            <w:pPr>
              <w:spacing w:after="0" w:line="240" w:lineRule="auto"/>
              <w:rPr>
                <w:rFonts w:ascii="Times New Roman" w:hAnsi="Times New Roman" w:cs="Times New Roman"/>
                <w:color w:val="000000" w:themeColor="text1"/>
              </w:rPr>
            </w:pPr>
            <w:r w:rsidRPr="00745179">
              <w:rPr>
                <w:rFonts w:ascii="Times New Roman" w:hAnsi="Times New Roman" w:cs="Times New Roman"/>
                <w:color w:val="000000" w:themeColor="text1"/>
              </w:rPr>
              <w:t>opak.</w:t>
            </w:r>
          </w:p>
        </w:tc>
        <w:tc>
          <w:tcPr>
            <w:tcW w:w="47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0306DB4B" w14:textId="77777777" w:rsidR="00E62708" w:rsidRPr="00745179" w:rsidRDefault="00E62708" w:rsidP="00E62708">
            <w:pPr>
              <w:spacing w:after="0" w:line="240" w:lineRule="auto"/>
              <w:rPr>
                <w:rFonts w:ascii="Times New Roman" w:hAnsi="Times New Roman" w:cs="Times New Roman"/>
                <w:color w:val="000000" w:themeColor="text1"/>
              </w:rPr>
            </w:pPr>
            <w:r w:rsidRPr="00745179">
              <w:rPr>
                <w:rFonts w:ascii="Times New Roman" w:hAnsi="Times New Roman" w:cs="Times New Roman"/>
                <w:color w:val="000000" w:themeColor="text1"/>
              </w:rPr>
              <w:t>25</w:t>
            </w: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39177A41" w14:textId="77777777" w:rsidR="00E62708" w:rsidRPr="00745179" w:rsidRDefault="00E62708" w:rsidP="00E62708">
            <w:pPr>
              <w:spacing w:after="0" w:line="240" w:lineRule="auto"/>
              <w:rPr>
                <w:rFonts w:ascii="Times New Roman" w:hAnsi="Times New Roman" w:cs="Times New Roman"/>
                <w:color w:val="000000" w:themeColor="text1"/>
              </w:rPr>
            </w:pPr>
          </w:p>
        </w:tc>
        <w:tc>
          <w:tcPr>
            <w:tcW w:w="42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54B9D752" w14:textId="77777777" w:rsidR="00E62708" w:rsidRPr="00745179" w:rsidRDefault="00E62708" w:rsidP="00E62708">
            <w:pPr>
              <w:spacing w:after="0" w:line="240" w:lineRule="auto"/>
              <w:rPr>
                <w:rFonts w:ascii="Times New Roman" w:hAnsi="Times New Roman" w:cs="Times New Roman"/>
                <w:color w:val="000000" w:themeColor="text1"/>
              </w:rPr>
            </w:pPr>
            <w:r w:rsidRPr="00745179">
              <w:rPr>
                <w:rFonts w:ascii="Times New Roman" w:hAnsi="Times New Roman" w:cs="Times New Roman"/>
                <w:color w:val="000000" w:themeColor="text1"/>
              </w:rPr>
              <w:t>8%</w:t>
            </w: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78864F1C" w14:textId="77777777" w:rsidR="00E62708" w:rsidRPr="00745179" w:rsidRDefault="00E62708" w:rsidP="00E62708">
            <w:pPr>
              <w:spacing w:after="0" w:line="240" w:lineRule="auto"/>
              <w:rPr>
                <w:rFonts w:ascii="Times New Roman" w:hAnsi="Times New Roman" w:cs="Times New Roman"/>
                <w:color w:val="000000" w:themeColor="text1"/>
              </w:rPr>
            </w:pPr>
          </w:p>
        </w:tc>
        <w:tc>
          <w:tcPr>
            <w:tcW w:w="85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5395DBB5" w14:textId="77777777" w:rsidR="00E62708" w:rsidRPr="00745179" w:rsidRDefault="00E62708" w:rsidP="00E62708">
            <w:pPr>
              <w:spacing w:after="0" w:line="240" w:lineRule="auto"/>
              <w:rPr>
                <w:rFonts w:ascii="Times New Roman" w:hAnsi="Times New Roman" w:cs="Times New Roman"/>
                <w:color w:val="000000" w:themeColor="text1"/>
              </w:rPr>
            </w:pP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371A9661" w14:textId="77777777" w:rsidR="00E62708" w:rsidRPr="00745179" w:rsidRDefault="00E62708" w:rsidP="00E62708">
            <w:pPr>
              <w:spacing w:after="0" w:line="240" w:lineRule="auto"/>
              <w:rPr>
                <w:rFonts w:ascii="Times New Roman" w:hAnsi="Times New Roman" w:cs="Times New Roman"/>
                <w:color w:val="000000" w:themeColor="text1"/>
              </w:rPr>
            </w:pPr>
          </w:p>
        </w:tc>
      </w:tr>
      <w:tr w:rsidR="00E62708" w:rsidRPr="00745179" w14:paraId="0EDACBB3" w14:textId="77777777" w:rsidTr="00903EEA">
        <w:trPr>
          <w:trHeight w:val="390"/>
        </w:trPr>
        <w:tc>
          <w:tcPr>
            <w:tcW w:w="42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54862019" w14:textId="77777777" w:rsidR="00E62708" w:rsidRPr="00745179" w:rsidRDefault="00E62708" w:rsidP="00E62708">
            <w:pPr>
              <w:spacing w:after="0" w:line="240" w:lineRule="auto"/>
              <w:rPr>
                <w:rFonts w:ascii="Times New Roman" w:hAnsi="Times New Roman" w:cs="Times New Roman"/>
                <w:color w:val="000000" w:themeColor="text1"/>
              </w:rPr>
            </w:pPr>
            <w:r w:rsidRPr="00745179">
              <w:rPr>
                <w:rFonts w:ascii="Times New Roman" w:hAnsi="Times New Roman" w:cs="Times New Roman"/>
                <w:color w:val="000000" w:themeColor="text1"/>
              </w:rPr>
              <w:t>98</w:t>
            </w:r>
          </w:p>
        </w:tc>
        <w:tc>
          <w:tcPr>
            <w:tcW w:w="377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388A4BE1" w14:textId="77777777" w:rsidR="00E62708" w:rsidRPr="00745179" w:rsidRDefault="00E62708" w:rsidP="00E62708">
            <w:pPr>
              <w:spacing w:after="0" w:line="240" w:lineRule="auto"/>
              <w:rPr>
                <w:rFonts w:ascii="Times New Roman" w:hAnsi="Times New Roman" w:cs="Times New Roman"/>
                <w:color w:val="000000" w:themeColor="text1"/>
              </w:rPr>
            </w:pPr>
            <w:r w:rsidRPr="00745179">
              <w:rPr>
                <w:rFonts w:ascii="Times New Roman" w:hAnsi="Times New Roman" w:cs="Times New Roman"/>
                <w:color w:val="000000" w:themeColor="text1"/>
              </w:rPr>
              <w:t>Kosz na odpady otwierany przyciskiem pedałowym o pojemności 30L Pokrywa kosza w kolorze czerwonym.</w:t>
            </w:r>
          </w:p>
        </w:tc>
        <w:tc>
          <w:tcPr>
            <w:tcW w:w="56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2C8DC6B0" w14:textId="77777777" w:rsidR="00E62708" w:rsidRPr="00745179" w:rsidRDefault="00E62708" w:rsidP="00E62708">
            <w:pPr>
              <w:spacing w:after="0" w:line="240" w:lineRule="auto"/>
              <w:rPr>
                <w:rFonts w:ascii="Times New Roman" w:hAnsi="Times New Roman" w:cs="Times New Roman"/>
                <w:color w:val="000000" w:themeColor="text1"/>
              </w:rPr>
            </w:pPr>
            <w:r w:rsidRPr="00745179">
              <w:rPr>
                <w:rFonts w:ascii="Times New Roman" w:hAnsi="Times New Roman" w:cs="Times New Roman"/>
                <w:color w:val="000000" w:themeColor="text1"/>
              </w:rPr>
              <w:t>szt.</w:t>
            </w:r>
          </w:p>
        </w:tc>
        <w:tc>
          <w:tcPr>
            <w:tcW w:w="47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560C2082" w14:textId="77777777" w:rsidR="00E62708" w:rsidRPr="00745179" w:rsidRDefault="00E62708" w:rsidP="00E62708">
            <w:pPr>
              <w:spacing w:after="0" w:line="240" w:lineRule="auto"/>
              <w:rPr>
                <w:rFonts w:ascii="Times New Roman" w:hAnsi="Times New Roman" w:cs="Times New Roman"/>
                <w:color w:val="000000" w:themeColor="text1"/>
              </w:rPr>
            </w:pPr>
            <w:r w:rsidRPr="00745179">
              <w:rPr>
                <w:rFonts w:ascii="Times New Roman" w:hAnsi="Times New Roman" w:cs="Times New Roman"/>
                <w:color w:val="000000" w:themeColor="text1"/>
              </w:rPr>
              <w:t>10</w:t>
            </w: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2A47FB83" w14:textId="77777777" w:rsidR="00E62708" w:rsidRPr="00745179" w:rsidRDefault="00E62708" w:rsidP="00E62708">
            <w:pPr>
              <w:spacing w:after="0" w:line="240" w:lineRule="auto"/>
              <w:rPr>
                <w:rFonts w:ascii="Times New Roman" w:hAnsi="Times New Roman" w:cs="Times New Roman"/>
                <w:color w:val="000000" w:themeColor="text1"/>
              </w:rPr>
            </w:pPr>
          </w:p>
        </w:tc>
        <w:tc>
          <w:tcPr>
            <w:tcW w:w="42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268893BA" w14:textId="77777777" w:rsidR="00E62708" w:rsidRPr="00745179" w:rsidRDefault="00E62708" w:rsidP="00E62708">
            <w:pPr>
              <w:spacing w:after="0" w:line="240" w:lineRule="auto"/>
              <w:rPr>
                <w:rFonts w:ascii="Times New Roman" w:hAnsi="Times New Roman" w:cs="Times New Roman"/>
                <w:color w:val="000000" w:themeColor="text1"/>
              </w:rPr>
            </w:pPr>
            <w:r w:rsidRPr="00745179">
              <w:rPr>
                <w:rFonts w:ascii="Times New Roman" w:hAnsi="Times New Roman" w:cs="Times New Roman"/>
                <w:color w:val="000000" w:themeColor="text1"/>
              </w:rPr>
              <w:t>23%</w:t>
            </w: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609816D1" w14:textId="77777777" w:rsidR="00E62708" w:rsidRPr="00745179" w:rsidRDefault="00E62708" w:rsidP="00E62708">
            <w:pPr>
              <w:spacing w:after="0" w:line="240" w:lineRule="auto"/>
              <w:rPr>
                <w:rFonts w:ascii="Times New Roman" w:hAnsi="Times New Roman" w:cs="Times New Roman"/>
                <w:color w:val="000000" w:themeColor="text1"/>
              </w:rPr>
            </w:pPr>
          </w:p>
        </w:tc>
        <w:tc>
          <w:tcPr>
            <w:tcW w:w="85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45B03E5F" w14:textId="77777777" w:rsidR="00E62708" w:rsidRPr="00745179" w:rsidRDefault="00E62708" w:rsidP="00E62708">
            <w:pPr>
              <w:spacing w:after="0" w:line="240" w:lineRule="auto"/>
              <w:rPr>
                <w:rFonts w:ascii="Times New Roman" w:hAnsi="Times New Roman" w:cs="Times New Roman"/>
                <w:color w:val="000000" w:themeColor="text1"/>
              </w:rPr>
            </w:pP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15559250" w14:textId="77777777" w:rsidR="00E62708" w:rsidRPr="00745179" w:rsidRDefault="00E62708" w:rsidP="00E62708">
            <w:pPr>
              <w:spacing w:after="0" w:line="240" w:lineRule="auto"/>
              <w:rPr>
                <w:rFonts w:ascii="Times New Roman" w:hAnsi="Times New Roman" w:cs="Times New Roman"/>
                <w:color w:val="000000" w:themeColor="text1"/>
              </w:rPr>
            </w:pPr>
          </w:p>
        </w:tc>
      </w:tr>
      <w:tr w:rsidR="00E62708" w:rsidRPr="00745179" w14:paraId="1D7D83D9" w14:textId="77777777" w:rsidTr="00903EEA">
        <w:trPr>
          <w:trHeight w:val="390"/>
        </w:trPr>
        <w:tc>
          <w:tcPr>
            <w:tcW w:w="42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7AC55430" w14:textId="77777777" w:rsidR="00E62708" w:rsidRPr="00745179" w:rsidRDefault="00E62708" w:rsidP="00E62708">
            <w:pPr>
              <w:spacing w:after="0" w:line="240" w:lineRule="auto"/>
              <w:rPr>
                <w:rFonts w:ascii="Times New Roman" w:hAnsi="Times New Roman" w:cs="Times New Roman"/>
                <w:color w:val="000000" w:themeColor="text1"/>
              </w:rPr>
            </w:pPr>
            <w:r w:rsidRPr="00745179">
              <w:rPr>
                <w:rFonts w:ascii="Times New Roman" w:hAnsi="Times New Roman" w:cs="Times New Roman"/>
                <w:color w:val="000000" w:themeColor="text1"/>
              </w:rPr>
              <w:t>99</w:t>
            </w:r>
          </w:p>
        </w:tc>
        <w:tc>
          <w:tcPr>
            <w:tcW w:w="377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7F3B9E2F" w14:textId="77777777" w:rsidR="00E62708" w:rsidRPr="00745179" w:rsidRDefault="00E62708" w:rsidP="00E62708">
            <w:pPr>
              <w:spacing w:after="0" w:line="240" w:lineRule="auto"/>
              <w:rPr>
                <w:rFonts w:ascii="Times New Roman" w:hAnsi="Times New Roman" w:cs="Times New Roman"/>
                <w:color w:val="000000" w:themeColor="text1"/>
              </w:rPr>
            </w:pPr>
            <w:r w:rsidRPr="00745179">
              <w:rPr>
                <w:rFonts w:ascii="Times New Roman" w:hAnsi="Times New Roman" w:cs="Times New Roman"/>
                <w:color w:val="000000" w:themeColor="text1"/>
              </w:rPr>
              <w:t xml:space="preserve">Podkład medyczny </w:t>
            </w:r>
            <w:proofErr w:type="spellStart"/>
            <w:r w:rsidRPr="00745179">
              <w:rPr>
                <w:rFonts w:ascii="Times New Roman" w:hAnsi="Times New Roman" w:cs="Times New Roman"/>
                <w:color w:val="000000" w:themeColor="text1"/>
              </w:rPr>
              <w:t>podfoliowany</w:t>
            </w:r>
            <w:proofErr w:type="spellEnd"/>
            <w:r w:rsidRPr="00745179">
              <w:rPr>
                <w:rFonts w:ascii="Times New Roman" w:hAnsi="Times New Roman" w:cs="Times New Roman"/>
                <w:color w:val="000000" w:themeColor="text1"/>
              </w:rPr>
              <w:t xml:space="preserve"> o długości 40 metrów i szerokości 60cm. Wykonany z trzech warstw, 2 warstwy bibuły, 1 warstwa folia PE.</w:t>
            </w:r>
          </w:p>
        </w:tc>
        <w:tc>
          <w:tcPr>
            <w:tcW w:w="56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2D306EE1" w14:textId="77777777" w:rsidR="00E62708" w:rsidRPr="00745179" w:rsidRDefault="00E62708" w:rsidP="00E62708">
            <w:pPr>
              <w:spacing w:after="0" w:line="240" w:lineRule="auto"/>
              <w:rPr>
                <w:rFonts w:ascii="Times New Roman" w:hAnsi="Times New Roman" w:cs="Times New Roman"/>
                <w:color w:val="000000" w:themeColor="text1"/>
              </w:rPr>
            </w:pPr>
            <w:r w:rsidRPr="00745179">
              <w:rPr>
                <w:rFonts w:ascii="Times New Roman" w:hAnsi="Times New Roman" w:cs="Times New Roman"/>
                <w:color w:val="000000" w:themeColor="text1"/>
              </w:rPr>
              <w:t>szt.</w:t>
            </w:r>
          </w:p>
        </w:tc>
        <w:tc>
          <w:tcPr>
            <w:tcW w:w="47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361A86AE" w14:textId="77777777" w:rsidR="00E62708" w:rsidRPr="00745179" w:rsidRDefault="00E62708" w:rsidP="00E62708">
            <w:pPr>
              <w:spacing w:after="0" w:line="240" w:lineRule="auto"/>
              <w:rPr>
                <w:rFonts w:ascii="Times New Roman" w:hAnsi="Times New Roman" w:cs="Times New Roman"/>
                <w:color w:val="000000" w:themeColor="text1"/>
              </w:rPr>
            </w:pPr>
            <w:r w:rsidRPr="00745179">
              <w:rPr>
                <w:rFonts w:ascii="Times New Roman" w:hAnsi="Times New Roman" w:cs="Times New Roman"/>
                <w:color w:val="000000" w:themeColor="text1"/>
              </w:rPr>
              <w:t>10</w:t>
            </w: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32AD8BFE" w14:textId="77777777" w:rsidR="00E62708" w:rsidRPr="00745179" w:rsidRDefault="00E62708" w:rsidP="00E62708">
            <w:pPr>
              <w:spacing w:after="0" w:line="240" w:lineRule="auto"/>
              <w:rPr>
                <w:rFonts w:ascii="Times New Roman" w:hAnsi="Times New Roman" w:cs="Times New Roman"/>
                <w:color w:val="000000" w:themeColor="text1"/>
              </w:rPr>
            </w:pPr>
          </w:p>
        </w:tc>
        <w:tc>
          <w:tcPr>
            <w:tcW w:w="42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46E04D64" w14:textId="77777777" w:rsidR="00E62708" w:rsidRPr="00745179" w:rsidRDefault="00E62708" w:rsidP="00E62708">
            <w:pPr>
              <w:spacing w:after="0" w:line="240" w:lineRule="auto"/>
              <w:rPr>
                <w:rFonts w:ascii="Times New Roman" w:hAnsi="Times New Roman" w:cs="Times New Roman"/>
                <w:color w:val="000000" w:themeColor="text1"/>
              </w:rPr>
            </w:pPr>
            <w:r w:rsidRPr="00745179">
              <w:rPr>
                <w:rFonts w:ascii="Times New Roman" w:hAnsi="Times New Roman" w:cs="Times New Roman"/>
                <w:color w:val="000000" w:themeColor="text1"/>
              </w:rPr>
              <w:t>8%</w:t>
            </w: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2605BF0F" w14:textId="77777777" w:rsidR="00E62708" w:rsidRPr="00745179" w:rsidRDefault="00E62708" w:rsidP="00E62708">
            <w:pPr>
              <w:spacing w:after="0" w:line="240" w:lineRule="auto"/>
              <w:rPr>
                <w:rFonts w:ascii="Times New Roman" w:hAnsi="Times New Roman" w:cs="Times New Roman"/>
                <w:color w:val="000000" w:themeColor="text1"/>
              </w:rPr>
            </w:pPr>
          </w:p>
        </w:tc>
        <w:tc>
          <w:tcPr>
            <w:tcW w:w="85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457F7219" w14:textId="77777777" w:rsidR="00E62708" w:rsidRPr="00745179" w:rsidRDefault="00E62708" w:rsidP="00E62708">
            <w:pPr>
              <w:spacing w:after="0" w:line="240" w:lineRule="auto"/>
              <w:rPr>
                <w:rFonts w:ascii="Times New Roman" w:hAnsi="Times New Roman" w:cs="Times New Roman"/>
                <w:color w:val="000000" w:themeColor="text1"/>
              </w:rPr>
            </w:pP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45490625" w14:textId="77777777" w:rsidR="00E62708" w:rsidRPr="00745179" w:rsidRDefault="00E62708" w:rsidP="00E62708">
            <w:pPr>
              <w:spacing w:after="0" w:line="240" w:lineRule="auto"/>
              <w:rPr>
                <w:rFonts w:ascii="Times New Roman" w:hAnsi="Times New Roman" w:cs="Times New Roman"/>
                <w:color w:val="000000" w:themeColor="text1"/>
              </w:rPr>
            </w:pPr>
          </w:p>
        </w:tc>
      </w:tr>
      <w:tr w:rsidR="00E62708" w:rsidRPr="00745179" w14:paraId="40B682EB" w14:textId="77777777" w:rsidTr="00903EEA">
        <w:trPr>
          <w:trHeight w:val="390"/>
        </w:trPr>
        <w:tc>
          <w:tcPr>
            <w:tcW w:w="42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7337DD77" w14:textId="77777777" w:rsidR="00E62708" w:rsidRPr="00745179" w:rsidRDefault="00E62708" w:rsidP="00E62708">
            <w:pPr>
              <w:spacing w:after="0" w:line="240" w:lineRule="auto"/>
              <w:rPr>
                <w:rFonts w:ascii="Times New Roman" w:hAnsi="Times New Roman" w:cs="Times New Roman"/>
                <w:color w:val="000000" w:themeColor="text1"/>
              </w:rPr>
            </w:pPr>
            <w:r w:rsidRPr="00745179">
              <w:rPr>
                <w:rFonts w:ascii="Times New Roman" w:hAnsi="Times New Roman" w:cs="Times New Roman"/>
                <w:color w:val="000000" w:themeColor="text1"/>
              </w:rPr>
              <w:t>100</w:t>
            </w:r>
          </w:p>
        </w:tc>
        <w:tc>
          <w:tcPr>
            <w:tcW w:w="377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413822EE" w14:textId="77777777" w:rsidR="00E62708" w:rsidRPr="00745179" w:rsidRDefault="00E62708" w:rsidP="00E62708">
            <w:pPr>
              <w:spacing w:after="0" w:line="240" w:lineRule="auto"/>
              <w:rPr>
                <w:rFonts w:ascii="Times New Roman" w:hAnsi="Times New Roman" w:cs="Times New Roman"/>
                <w:color w:val="000000" w:themeColor="text1"/>
              </w:rPr>
            </w:pPr>
            <w:r w:rsidRPr="00745179">
              <w:rPr>
                <w:rFonts w:ascii="Times New Roman" w:hAnsi="Times New Roman" w:cs="Times New Roman"/>
                <w:color w:val="000000" w:themeColor="text1"/>
              </w:rPr>
              <w:t>Plastikowy pojemnik na odpady ostre z otworem wrzutowym, poj. 20L</w:t>
            </w:r>
          </w:p>
        </w:tc>
        <w:tc>
          <w:tcPr>
            <w:tcW w:w="56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21A0D250" w14:textId="77777777" w:rsidR="00E62708" w:rsidRPr="00745179" w:rsidRDefault="00E62708" w:rsidP="00E62708">
            <w:pPr>
              <w:spacing w:after="0" w:line="240" w:lineRule="auto"/>
              <w:rPr>
                <w:rFonts w:ascii="Times New Roman" w:hAnsi="Times New Roman" w:cs="Times New Roman"/>
                <w:color w:val="000000" w:themeColor="text1"/>
              </w:rPr>
            </w:pPr>
            <w:r w:rsidRPr="00745179">
              <w:rPr>
                <w:rFonts w:ascii="Times New Roman" w:hAnsi="Times New Roman" w:cs="Times New Roman"/>
                <w:color w:val="000000" w:themeColor="text1"/>
              </w:rPr>
              <w:t>szt.</w:t>
            </w:r>
          </w:p>
        </w:tc>
        <w:tc>
          <w:tcPr>
            <w:tcW w:w="47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31B11656" w14:textId="77777777" w:rsidR="00E62708" w:rsidRPr="00745179" w:rsidRDefault="00E62708" w:rsidP="00E62708">
            <w:pPr>
              <w:spacing w:after="0" w:line="240" w:lineRule="auto"/>
              <w:rPr>
                <w:rFonts w:ascii="Times New Roman" w:hAnsi="Times New Roman" w:cs="Times New Roman"/>
                <w:color w:val="000000" w:themeColor="text1"/>
              </w:rPr>
            </w:pPr>
            <w:r w:rsidRPr="00745179">
              <w:rPr>
                <w:rFonts w:ascii="Times New Roman" w:hAnsi="Times New Roman" w:cs="Times New Roman"/>
                <w:color w:val="000000" w:themeColor="text1"/>
              </w:rPr>
              <w:t>15</w:t>
            </w: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71B2C1D2" w14:textId="77777777" w:rsidR="00E62708" w:rsidRPr="00745179" w:rsidRDefault="00E62708" w:rsidP="00E62708">
            <w:pPr>
              <w:spacing w:after="0" w:line="240" w:lineRule="auto"/>
              <w:rPr>
                <w:rFonts w:ascii="Times New Roman" w:hAnsi="Times New Roman" w:cs="Times New Roman"/>
                <w:color w:val="000000" w:themeColor="text1"/>
              </w:rPr>
            </w:pPr>
          </w:p>
        </w:tc>
        <w:tc>
          <w:tcPr>
            <w:tcW w:w="42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71C29AA9" w14:textId="77777777" w:rsidR="00E62708" w:rsidRPr="00745179" w:rsidRDefault="00E62708" w:rsidP="00E62708">
            <w:pPr>
              <w:spacing w:after="0" w:line="240" w:lineRule="auto"/>
              <w:rPr>
                <w:rFonts w:ascii="Times New Roman" w:hAnsi="Times New Roman" w:cs="Times New Roman"/>
                <w:color w:val="000000" w:themeColor="text1"/>
              </w:rPr>
            </w:pPr>
            <w:r w:rsidRPr="00745179">
              <w:rPr>
                <w:rFonts w:ascii="Times New Roman" w:hAnsi="Times New Roman" w:cs="Times New Roman"/>
                <w:color w:val="000000" w:themeColor="text1"/>
              </w:rPr>
              <w:t>23%</w:t>
            </w: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51B42B85" w14:textId="77777777" w:rsidR="00E62708" w:rsidRPr="00745179" w:rsidRDefault="00E62708" w:rsidP="00E62708">
            <w:pPr>
              <w:spacing w:after="0" w:line="240" w:lineRule="auto"/>
              <w:rPr>
                <w:rFonts w:ascii="Times New Roman" w:hAnsi="Times New Roman" w:cs="Times New Roman"/>
                <w:color w:val="000000" w:themeColor="text1"/>
              </w:rPr>
            </w:pPr>
          </w:p>
        </w:tc>
        <w:tc>
          <w:tcPr>
            <w:tcW w:w="85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07F67D57" w14:textId="77777777" w:rsidR="00E62708" w:rsidRPr="00745179" w:rsidRDefault="00E62708" w:rsidP="00E62708">
            <w:pPr>
              <w:spacing w:after="0" w:line="240" w:lineRule="auto"/>
              <w:rPr>
                <w:rFonts w:ascii="Times New Roman" w:hAnsi="Times New Roman" w:cs="Times New Roman"/>
                <w:color w:val="000000" w:themeColor="text1"/>
              </w:rPr>
            </w:pP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163314ED" w14:textId="77777777" w:rsidR="00E62708" w:rsidRPr="00745179" w:rsidRDefault="00E62708" w:rsidP="00E62708">
            <w:pPr>
              <w:spacing w:after="0" w:line="240" w:lineRule="auto"/>
              <w:rPr>
                <w:rFonts w:ascii="Times New Roman" w:hAnsi="Times New Roman" w:cs="Times New Roman"/>
                <w:color w:val="000000" w:themeColor="text1"/>
              </w:rPr>
            </w:pPr>
          </w:p>
        </w:tc>
      </w:tr>
      <w:tr w:rsidR="00E62708" w:rsidRPr="00745179" w14:paraId="14B895BC" w14:textId="77777777" w:rsidTr="00903EEA">
        <w:trPr>
          <w:trHeight w:val="390"/>
        </w:trPr>
        <w:tc>
          <w:tcPr>
            <w:tcW w:w="42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34C93B67" w14:textId="77777777" w:rsidR="00E62708" w:rsidRPr="00745179" w:rsidRDefault="00E62708" w:rsidP="00E62708">
            <w:pPr>
              <w:spacing w:after="0" w:line="240" w:lineRule="auto"/>
              <w:rPr>
                <w:rFonts w:ascii="Times New Roman" w:hAnsi="Times New Roman" w:cs="Times New Roman"/>
                <w:color w:val="000000" w:themeColor="text1"/>
              </w:rPr>
            </w:pPr>
            <w:r w:rsidRPr="00745179">
              <w:rPr>
                <w:rFonts w:ascii="Times New Roman" w:hAnsi="Times New Roman" w:cs="Times New Roman"/>
                <w:color w:val="000000" w:themeColor="text1"/>
              </w:rPr>
              <w:t>101</w:t>
            </w:r>
          </w:p>
        </w:tc>
        <w:tc>
          <w:tcPr>
            <w:tcW w:w="377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26F8A394" w14:textId="77777777" w:rsidR="00E62708" w:rsidRPr="00745179" w:rsidRDefault="00E62708" w:rsidP="00E62708">
            <w:pPr>
              <w:spacing w:after="0" w:line="240" w:lineRule="auto"/>
              <w:rPr>
                <w:rFonts w:ascii="Times New Roman" w:hAnsi="Times New Roman" w:cs="Times New Roman"/>
                <w:color w:val="000000" w:themeColor="text1"/>
              </w:rPr>
            </w:pPr>
            <w:r w:rsidRPr="00745179">
              <w:rPr>
                <w:rFonts w:ascii="Times New Roman" w:hAnsi="Times New Roman" w:cs="Times New Roman"/>
                <w:color w:val="000000" w:themeColor="text1"/>
              </w:rPr>
              <w:t xml:space="preserve">Plastikowy pojemnik na odpady ostre z otworem wrzutowym, </w:t>
            </w:r>
            <w:proofErr w:type="spellStart"/>
            <w:r w:rsidRPr="00745179">
              <w:rPr>
                <w:rFonts w:ascii="Times New Roman" w:hAnsi="Times New Roman" w:cs="Times New Roman"/>
                <w:color w:val="000000" w:themeColor="text1"/>
              </w:rPr>
              <w:t>poj</w:t>
            </w:r>
            <w:proofErr w:type="spellEnd"/>
            <w:r w:rsidRPr="00745179">
              <w:rPr>
                <w:rFonts w:ascii="Times New Roman" w:hAnsi="Times New Roman" w:cs="Times New Roman"/>
                <w:color w:val="000000" w:themeColor="text1"/>
              </w:rPr>
              <w:t xml:space="preserve"> 10l</w:t>
            </w:r>
          </w:p>
        </w:tc>
        <w:tc>
          <w:tcPr>
            <w:tcW w:w="56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2BA83158" w14:textId="77777777" w:rsidR="00E62708" w:rsidRPr="00745179" w:rsidRDefault="00E62708" w:rsidP="00E62708">
            <w:pPr>
              <w:spacing w:after="0" w:line="240" w:lineRule="auto"/>
              <w:rPr>
                <w:rFonts w:ascii="Times New Roman" w:hAnsi="Times New Roman" w:cs="Times New Roman"/>
                <w:color w:val="000000" w:themeColor="text1"/>
              </w:rPr>
            </w:pPr>
            <w:r w:rsidRPr="00745179">
              <w:rPr>
                <w:rFonts w:ascii="Times New Roman" w:hAnsi="Times New Roman" w:cs="Times New Roman"/>
                <w:color w:val="000000" w:themeColor="text1"/>
              </w:rPr>
              <w:t>szt.</w:t>
            </w:r>
          </w:p>
        </w:tc>
        <w:tc>
          <w:tcPr>
            <w:tcW w:w="47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6E79C8DE" w14:textId="77777777" w:rsidR="00E62708" w:rsidRPr="00745179" w:rsidRDefault="00E62708" w:rsidP="00E62708">
            <w:pPr>
              <w:spacing w:after="0" w:line="240" w:lineRule="auto"/>
              <w:rPr>
                <w:rFonts w:ascii="Times New Roman" w:hAnsi="Times New Roman" w:cs="Times New Roman"/>
                <w:color w:val="000000" w:themeColor="text1"/>
              </w:rPr>
            </w:pPr>
            <w:r w:rsidRPr="00745179">
              <w:rPr>
                <w:rFonts w:ascii="Times New Roman" w:hAnsi="Times New Roman" w:cs="Times New Roman"/>
                <w:color w:val="000000" w:themeColor="text1"/>
              </w:rPr>
              <w:t>15</w:t>
            </w: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511BECED" w14:textId="77777777" w:rsidR="00E62708" w:rsidRPr="00745179" w:rsidRDefault="00E62708" w:rsidP="00E62708">
            <w:pPr>
              <w:spacing w:after="0" w:line="240" w:lineRule="auto"/>
              <w:rPr>
                <w:rFonts w:ascii="Times New Roman" w:hAnsi="Times New Roman" w:cs="Times New Roman"/>
                <w:color w:val="000000" w:themeColor="text1"/>
              </w:rPr>
            </w:pPr>
          </w:p>
        </w:tc>
        <w:tc>
          <w:tcPr>
            <w:tcW w:w="42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375D18BD" w14:textId="77777777" w:rsidR="00E62708" w:rsidRPr="00745179" w:rsidRDefault="00E62708" w:rsidP="00E62708">
            <w:pPr>
              <w:spacing w:after="0" w:line="240" w:lineRule="auto"/>
              <w:rPr>
                <w:rFonts w:ascii="Times New Roman" w:hAnsi="Times New Roman" w:cs="Times New Roman"/>
                <w:color w:val="000000" w:themeColor="text1"/>
              </w:rPr>
            </w:pPr>
            <w:r w:rsidRPr="00745179">
              <w:rPr>
                <w:rFonts w:ascii="Times New Roman" w:hAnsi="Times New Roman" w:cs="Times New Roman"/>
                <w:color w:val="000000" w:themeColor="text1"/>
              </w:rPr>
              <w:t>23%</w:t>
            </w: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098ADFEF" w14:textId="77777777" w:rsidR="00E62708" w:rsidRPr="00745179" w:rsidRDefault="00E62708" w:rsidP="00E62708">
            <w:pPr>
              <w:spacing w:after="0" w:line="240" w:lineRule="auto"/>
              <w:rPr>
                <w:rFonts w:ascii="Times New Roman" w:hAnsi="Times New Roman" w:cs="Times New Roman"/>
                <w:color w:val="000000" w:themeColor="text1"/>
              </w:rPr>
            </w:pPr>
          </w:p>
        </w:tc>
        <w:tc>
          <w:tcPr>
            <w:tcW w:w="85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2FBD7C10" w14:textId="77777777" w:rsidR="00E62708" w:rsidRPr="00745179" w:rsidRDefault="00E62708" w:rsidP="00E62708">
            <w:pPr>
              <w:spacing w:after="0" w:line="240" w:lineRule="auto"/>
              <w:rPr>
                <w:rFonts w:ascii="Times New Roman" w:hAnsi="Times New Roman" w:cs="Times New Roman"/>
                <w:color w:val="000000" w:themeColor="text1"/>
              </w:rPr>
            </w:pP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134D3A0C" w14:textId="77777777" w:rsidR="00E62708" w:rsidRPr="00745179" w:rsidRDefault="00E62708" w:rsidP="00E62708">
            <w:pPr>
              <w:spacing w:after="0" w:line="240" w:lineRule="auto"/>
              <w:rPr>
                <w:rFonts w:ascii="Times New Roman" w:hAnsi="Times New Roman" w:cs="Times New Roman"/>
                <w:color w:val="000000" w:themeColor="text1"/>
              </w:rPr>
            </w:pPr>
          </w:p>
        </w:tc>
      </w:tr>
      <w:tr w:rsidR="00E62708" w:rsidRPr="00745179" w14:paraId="164631CE" w14:textId="77777777" w:rsidTr="00903EEA">
        <w:trPr>
          <w:trHeight w:val="390"/>
        </w:trPr>
        <w:tc>
          <w:tcPr>
            <w:tcW w:w="42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085509B1" w14:textId="77777777" w:rsidR="00E62708" w:rsidRPr="00745179" w:rsidRDefault="00E62708" w:rsidP="00E62708">
            <w:pPr>
              <w:spacing w:after="0" w:line="240" w:lineRule="auto"/>
              <w:rPr>
                <w:rFonts w:ascii="Times New Roman" w:hAnsi="Times New Roman" w:cs="Times New Roman"/>
                <w:color w:val="000000" w:themeColor="text1"/>
              </w:rPr>
            </w:pPr>
            <w:r w:rsidRPr="00745179">
              <w:rPr>
                <w:rFonts w:ascii="Times New Roman" w:hAnsi="Times New Roman" w:cs="Times New Roman"/>
                <w:color w:val="000000" w:themeColor="text1"/>
              </w:rPr>
              <w:t>102</w:t>
            </w:r>
          </w:p>
        </w:tc>
        <w:tc>
          <w:tcPr>
            <w:tcW w:w="377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41618E36" w14:textId="77777777" w:rsidR="00E62708" w:rsidRPr="00745179" w:rsidRDefault="00E62708" w:rsidP="00E62708">
            <w:pPr>
              <w:spacing w:after="0" w:line="240" w:lineRule="auto"/>
              <w:rPr>
                <w:rFonts w:ascii="Times New Roman" w:hAnsi="Times New Roman" w:cs="Times New Roman"/>
                <w:color w:val="000000" w:themeColor="text1"/>
              </w:rPr>
            </w:pPr>
            <w:r w:rsidRPr="00745179">
              <w:rPr>
                <w:rFonts w:ascii="Times New Roman" w:hAnsi="Times New Roman" w:cs="Times New Roman"/>
                <w:color w:val="000000" w:themeColor="text1"/>
              </w:rPr>
              <w:t xml:space="preserve">Plastikowy pojemnik na odpady ostre z otworem wrzutowym, </w:t>
            </w:r>
            <w:proofErr w:type="spellStart"/>
            <w:r w:rsidRPr="00745179">
              <w:rPr>
                <w:rFonts w:ascii="Times New Roman" w:hAnsi="Times New Roman" w:cs="Times New Roman"/>
                <w:color w:val="000000" w:themeColor="text1"/>
              </w:rPr>
              <w:t>poj</w:t>
            </w:r>
            <w:proofErr w:type="spellEnd"/>
            <w:r w:rsidRPr="00745179">
              <w:rPr>
                <w:rFonts w:ascii="Times New Roman" w:hAnsi="Times New Roman" w:cs="Times New Roman"/>
                <w:color w:val="000000" w:themeColor="text1"/>
              </w:rPr>
              <w:t xml:space="preserve"> 3l</w:t>
            </w:r>
          </w:p>
        </w:tc>
        <w:tc>
          <w:tcPr>
            <w:tcW w:w="56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56998F53" w14:textId="77777777" w:rsidR="00E62708" w:rsidRPr="00745179" w:rsidRDefault="00E62708" w:rsidP="00E62708">
            <w:pPr>
              <w:spacing w:after="0" w:line="240" w:lineRule="auto"/>
              <w:rPr>
                <w:rFonts w:ascii="Times New Roman" w:hAnsi="Times New Roman" w:cs="Times New Roman"/>
                <w:color w:val="000000" w:themeColor="text1"/>
              </w:rPr>
            </w:pPr>
            <w:r w:rsidRPr="00745179">
              <w:rPr>
                <w:rFonts w:ascii="Times New Roman" w:hAnsi="Times New Roman" w:cs="Times New Roman"/>
                <w:color w:val="000000" w:themeColor="text1"/>
              </w:rPr>
              <w:t>szt.</w:t>
            </w:r>
          </w:p>
        </w:tc>
        <w:tc>
          <w:tcPr>
            <w:tcW w:w="47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5C1C3798" w14:textId="77777777" w:rsidR="00E62708" w:rsidRPr="00745179" w:rsidRDefault="00E62708" w:rsidP="00E62708">
            <w:pPr>
              <w:spacing w:after="0" w:line="240" w:lineRule="auto"/>
              <w:rPr>
                <w:rFonts w:ascii="Times New Roman" w:hAnsi="Times New Roman" w:cs="Times New Roman"/>
                <w:color w:val="000000" w:themeColor="text1"/>
              </w:rPr>
            </w:pPr>
            <w:r w:rsidRPr="00745179">
              <w:rPr>
                <w:rFonts w:ascii="Times New Roman" w:hAnsi="Times New Roman" w:cs="Times New Roman"/>
                <w:color w:val="000000" w:themeColor="text1"/>
              </w:rPr>
              <w:t>15</w:t>
            </w: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418DB742" w14:textId="77777777" w:rsidR="00E62708" w:rsidRPr="00745179" w:rsidRDefault="00E62708" w:rsidP="00E62708">
            <w:pPr>
              <w:spacing w:after="0" w:line="240" w:lineRule="auto"/>
              <w:rPr>
                <w:rFonts w:ascii="Times New Roman" w:hAnsi="Times New Roman" w:cs="Times New Roman"/>
                <w:color w:val="000000" w:themeColor="text1"/>
              </w:rPr>
            </w:pPr>
          </w:p>
        </w:tc>
        <w:tc>
          <w:tcPr>
            <w:tcW w:w="42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74BC2E2C" w14:textId="77777777" w:rsidR="00E62708" w:rsidRPr="00745179" w:rsidRDefault="00E62708" w:rsidP="00E62708">
            <w:pPr>
              <w:spacing w:after="0" w:line="240" w:lineRule="auto"/>
              <w:rPr>
                <w:rFonts w:ascii="Times New Roman" w:hAnsi="Times New Roman" w:cs="Times New Roman"/>
                <w:color w:val="000000" w:themeColor="text1"/>
              </w:rPr>
            </w:pPr>
            <w:r w:rsidRPr="00745179">
              <w:rPr>
                <w:rFonts w:ascii="Times New Roman" w:hAnsi="Times New Roman" w:cs="Times New Roman"/>
                <w:color w:val="000000" w:themeColor="text1"/>
              </w:rPr>
              <w:t>23%</w:t>
            </w: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72444DF6" w14:textId="77777777" w:rsidR="00E62708" w:rsidRPr="00745179" w:rsidRDefault="00E62708" w:rsidP="00E62708">
            <w:pPr>
              <w:spacing w:after="0" w:line="240" w:lineRule="auto"/>
              <w:rPr>
                <w:rFonts w:ascii="Times New Roman" w:hAnsi="Times New Roman" w:cs="Times New Roman"/>
                <w:color w:val="000000" w:themeColor="text1"/>
              </w:rPr>
            </w:pPr>
          </w:p>
        </w:tc>
        <w:tc>
          <w:tcPr>
            <w:tcW w:w="85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416FB97F" w14:textId="77777777" w:rsidR="00E62708" w:rsidRPr="00745179" w:rsidRDefault="00E62708" w:rsidP="00E62708">
            <w:pPr>
              <w:spacing w:after="0" w:line="240" w:lineRule="auto"/>
              <w:rPr>
                <w:rFonts w:ascii="Times New Roman" w:hAnsi="Times New Roman" w:cs="Times New Roman"/>
                <w:color w:val="000000" w:themeColor="text1"/>
              </w:rPr>
            </w:pP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762C22F6" w14:textId="77777777" w:rsidR="00E62708" w:rsidRPr="00745179" w:rsidRDefault="00E62708" w:rsidP="00E62708">
            <w:pPr>
              <w:spacing w:after="0" w:line="240" w:lineRule="auto"/>
              <w:rPr>
                <w:rFonts w:ascii="Times New Roman" w:hAnsi="Times New Roman" w:cs="Times New Roman"/>
                <w:color w:val="000000" w:themeColor="text1"/>
              </w:rPr>
            </w:pPr>
          </w:p>
        </w:tc>
      </w:tr>
      <w:tr w:rsidR="00E62708" w:rsidRPr="00745179" w14:paraId="00257F47" w14:textId="77777777" w:rsidTr="00903EEA">
        <w:trPr>
          <w:trHeight w:val="390"/>
        </w:trPr>
        <w:tc>
          <w:tcPr>
            <w:tcW w:w="42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1DF157D2" w14:textId="77777777" w:rsidR="00E62708" w:rsidRPr="00745179" w:rsidRDefault="00E62708" w:rsidP="00E62708">
            <w:pPr>
              <w:spacing w:after="0" w:line="240" w:lineRule="auto"/>
              <w:rPr>
                <w:rFonts w:ascii="Times New Roman" w:hAnsi="Times New Roman" w:cs="Times New Roman"/>
                <w:color w:val="000000" w:themeColor="text1"/>
              </w:rPr>
            </w:pPr>
            <w:r w:rsidRPr="00745179">
              <w:rPr>
                <w:rFonts w:ascii="Times New Roman" w:hAnsi="Times New Roman" w:cs="Times New Roman"/>
                <w:color w:val="000000" w:themeColor="text1"/>
              </w:rPr>
              <w:t>103</w:t>
            </w:r>
          </w:p>
        </w:tc>
        <w:tc>
          <w:tcPr>
            <w:tcW w:w="377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4EC2DEAB" w14:textId="77777777" w:rsidR="00E62708" w:rsidRPr="00745179" w:rsidRDefault="00E62708" w:rsidP="00E62708">
            <w:pPr>
              <w:spacing w:after="0" w:line="240" w:lineRule="auto"/>
              <w:rPr>
                <w:rFonts w:ascii="Times New Roman" w:hAnsi="Times New Roman" w:cs="Times New Roman"/>
                <w:color w:val="000000" w:themeColor="text1"/>
              </w:rPr>
            </w:pPr>
            <w:r w:rsidRPr="00745179">
              <w:rPr>
                <w:rFonts w:ascii="Times New Roman" w:hAnsi="Times New Roman" w:cs="Times New Roman"/>
                <w:color w:val="000000" w:themeColor="text1"/>
              </w:rPr>
              <w:t xml:space="preserve">Płyn do mycia podłóg automatem z pielęgnującymi komponentami antypoślizgowymi. W swoim składzie musi zawierać wersenian czterosodowy. </w:t>
            </w:r>
            <w:r w:rsidRPr="00745179">
              <w:rPr>
                <w:rFonts w:ascii="Times New Roman" w:hAnsi="Times New Roman" w:cs="Times New Roman"/>
                <w:color w:val="000000" w:themeColor="text1"/>
              </w:rPr>
              <w:lastRenderedPageBreak/>
              <w:t xml:space="preserve">Gęstość minimum 1,01 g/cm3, </w:t>
            </w:r>
            <w:proofErr w:type="spellStart"/>
            <w:r w:rsidRPr="00745179">
              <w:rPr>
                <w:rFonts w:ascii="Times New Roman" w:hAnsi="Times New Roman" w:cs="Times New Roman"/>
                <w:color w:val="000000" w:themeColor="text1"/>
              </w:rPr>
              <w:t>pH</w:t>
            </w:r>
            <w:proofErr w:type="spellEnd"/>
            <w:r w:rsidRPr="00745179">
              <w:rPr>
                <w:rFonts w:ascii="Times New Roman" w:hAnsi="Times New Roman" w:cs="Times New Roman"/>
                <w:color w:val="000000" w:themeColor="text1"/>
              </w:rPr>
              <w:t xml:space="preserve"> koncentratu 10,5-11,5. Rozcieńczenie od 20 do 250ml na 10L wody. Produkt łatwo biodegradowalny. Okres przydatności 36 miesięcy od daty produkcji. Pojemności 5 L.</w:t>
            </w:r>
          </w:p>
        </w:tc>
        <w:tc>
          <w:tcPr>
            <w:tcW w:w="56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24E5159F" w14:textId="77777777" w:rsidR="00E62708" w:rsidRPr="00745179" w:rsidRDefault="00E62708" w:rsidP="00E62708">
            <w:pPr>
              <w:spacing w:after="0" w:line="240" w:lineRule="auto"/>
              <w:rPr>
                <w:rFonts w:ascii="Times New Roman" w:hAnsi="Times New Roman" w:cs="Times New Roman"/>
                <w:color w:val="000000" w:themeColor="text1"/>
              </w:rPr>
            </w:pPr>
            <w:r w:rsidRPr="00745179">
              <w:rPr>
                <w:rFonts w:ascii="Times New Roman" w:hAnsi="Times New Roman" w:cs="Times New Roman"/>
                <w:color w:val="000000" w:themeColor="text1"/>
              </w:rPr>
              <w:lastRenderedPageBreak/>
              <w:t>szt.</w:t>
            </w:r>
          </w:p>
        </w:tc>
        <w:tc>
          <w:tcPr>
            <w:tcW w:w="47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037B43E4" w14:textId="77777777" w:rsidR="00E62708" w:rsidRPr="00745179" w:rsidRDefault="00E62708" w:rsidP="00E62708">
            <w:pPr>
              <w:spacing w:after="0" w:line="240" w:lineRule="auto"/>
              <w:rPr>
                <w:rFonts w:ascii="Times New Roman" w:hAnsi="Times New Roman" w:cs="Times New Roman"/>
                <w:color w:val="000000" w:themeColor="text1"/>
              </w:rPr>
            </w:pPr>
            <w:r w:rsidRPr="00745179">
              <w:rPr>
                <w:rFonts w:ascii="Times New Roman" w:hAnsi="Times New Roman" w:cs="Times New Roman"/>
                <w:color w:val="000000" w:themeColor="text1"/>
              </w:rPr>
              <w:t>150</w:t>
            </w: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2AE82E1D" w14:textId="77777777" w:rsidR="00E62708" w:rsidRPr="00745179" w:rsidRDefault="00E62708" w:rsidP="00E62708">
            <w:pPr>
              <w:spacing w:after="0" w:line="240" w:lineRule="auto"/>
              <w:rPr>
                <w:rFonts w:ascii="Times New Roman" w:hAnsi="Times New Roman" w:cs="Times New Roman"/>
                <w:color w:val="000000" w:themeColor="text1"/>
              </w:rPr>
            </w:pPr>
          </w:p>
        </w:tc>
        <w:tc>
          <w:tcPr>
            <w:tcW w:w="42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283DCF6D" w14:textId="77777777" w:rsidR="00E62708" w:rsidRPr="00745179" w:rsidRDefault="00E62708" w:rsidP="00E62708">
            <w:pPr>
              <w:spacing w:after="0" w:line="240" w:lineRule="auto"/>
              <w:rPr>
                <w:rFonts w:ascii="Times New Roman" w:hAnsi="Times New Roman" w:cs="Times New Roman"/>
                <w:color w:val="000000" w:themeColor="text1"/>
              </w:rPr>
            </w:pPr>
            <w:r w:rsidRPr="00745179">
              <w:rPr>
                <w:rFonts w:ascii="Times New Roman" w:hAnsi="Times New Roman" w:cs="Times New Roman"/>
                <w:color w:val="000000" w:themeColor="text1"/>
              </w:rPr>
              <w:t>23%</w:t>
            </w: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664B479C" w14:textId="77777777" w:rsidR="00E62708" w:rsidRPr="00745179" w:rsidRDefault="00E62708" w:rsidP="00E62708">
            <w:pPr>
              <w:spacing w:after="0" w:line="240" w:lineRule="auto"/>
              <w:rPr>
                <w:rFonts w:ascii="Times New Roman" w:hAnsi="Times New Roman" w:cs="Times New Roman"/>
                <w:color w:val="000000" w:themeColor="text1"/>
              </w:rPr>
            </w:pPr>
          </w:p>
        </w:tc>
        <w:tc>
          <w:tcPr>
            <w:tcW w:w="85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710722A8" w14:textId="77777777" w:rsidR="00E62708" w:rsidRPr="00745179" w:rsidRDefault="00E62708" w:rsidP="00E62708">
            <w:pPr>
              <w:spacing w:after="0" w:line="240" w:lineRule="auto"/>
              <w:rPr>
                <w:rFonts w:ascii="Times New Roman" w:hAnsi="Times New Roman" w:cs="Times New Roman"/>
                <w:color w:val="000000" w:themeColor="text1"/>
              </w:rPr>
            </w:pP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39C971F4" w14:textId="77777777" w:rsidR="00E62708" w:rsidRPr="00745179" w:rsidRDefault="00E62708" w:rsidP="00E62708">
            <w:pPr>
              <w:spacing w:after="0" w:line="240" w:lineRule="auto"/>
              <w:rPr>
                <w:rFonts w:ascii="Times New Roman" w:hAnsi="Times New Roman" w:cs="Times New Roman"/>
                <w:color w:val="000000" w:themeColor="text1"/>
              </w:rPr>
            </w:pPr>
          </w:p>
        </w:tc>
      </w:tr>
      <w:tr w:rsidR="00E62708" w:rsidRPr="00745179" w14:paraId="1310E72A" w14:textId="77777777" w:rsidTr="00903EEA">
        <w:trPr>
          <w:trHeight w:val="390"/>
        </w:trPr>
        <w:tc>
          <w:tcPr>
            <w:tcW w:w="42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39906DE8" w14:textId="77777777" w:rsidR="00E62708" w:rsidRPr="00745179" w:rsidRDefault="00E62708" w:rsidP="00E62708">
            <w:pPr>
              <w:spacing w:after="0" w:line="240" w:lineRule="auto"/>
              <w:rPr>
                <w:rFonts w:ascii="Times New Roman" w:hAnsi="Times New Roman" w:cs="Times New Roman"/>
                <w:color w:val="000000" w:themeColor="text1"/>
              </w:rPr>
            </w:pPr>
            <w:r w:rsidRPr="00745179">
              <w:rPr>
                <w:rFonts w:ascii="Times New Roman" w:hAnsi="Times New Roman" w:cs="Times New Roman"/>
                <w:color w:val="000000" w:themeColor="text1"/>
              </w:rPr>
              <w:t>104</w:t>
            </w:r>
          </w:p>
        </w:tc>
        <w:tc>
          <w:tcPr>
            <w:tcW w:w="377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74D53013" w14:textId="77777777" w:rsidR="00E62708" w:rsidRPr="00745179" w:rsidRDefault="00E62708" w:rsidP="00E62708">
            <w:pPr>
              <w:spacing w:after="0" w:line="240" w:lineRule="auto"/>
              <w:rPr>
                <w:rFonts w:ascii="Times New Roman" w:hAnsi="Times New Roman" w:cs="Times New Roman"/>
                <w:color w:val="000000" w:themeColor="text1"/>
              </w:rPr>
            </w:pPr>
            <w:r w:rsidRPr="00745179">
              <w:rPr>
                <w:rFonts w:ascii="Times New Roman" w:hAnsi="Times New Roman" w:cs="Times New Roman"/>
                <w:color w:val="000000" w:themeColor="text1"/>
              </w:rPr>
              <w:t>Ręczniki kuchenne papierowe, wykonane z 2-warstwowej celulozy, białe, szerokość rolki 23cm, 50 listków na rolce, długość listka 22,4cm, gramatura min. 36g/m2. Pakowany po 2szt.</w:t>
            </w:r>
          </w:p>
        </w:tc>
        <w:tc>
          <w:tcPr>
            <w:tcW w:w="56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31A24C7A" w14:textId="77777777" w:rsidR="00E62708" w:rsidRPr="00745179" w:rsidRDefault="00E62708" w:rsidP="00E62708">
            <w:pPr>
              <w:spacing w:after="0" w:line="240" w:lineRule="auto"/>
              <w:rPr>
                <w:rFonts w:ascii="Times New Roman" w:hAnsi="Times New Roman" w:cs="Times New Roman"/>
                <w:color w:val="000000" w:themeColor="text1"/>
              </w:rPr>
            </w:pPr>
            <w:r w:rsidRPr="00745179">
              <w:rPr>
                <w:rFonts w:ascii="Times New Roman" w:hAnsi="Times New Roman" w:cs="Times New Roman"/>
                <w:color w:val="000000" w:themeColor="text1"/>
              </w:rPr>
              <w:t>opak.</w:t>
            </w:r>
          </w:p>
        </w:tc>
        <w:tc>
          <w:tcPr>
            <w:tcW w:w="47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3A5CBCA9" w14:textId="77777777" w:rsidR="00E62708" w:rsidRPr="00745179" w:rsidRDefault="00E62708" w:rsidP="00E62708">
            <w:pPr>
              <w:spacing w:after="0" w:line="240" w:lineRule="auto"/>
              <w:rPr>
                <w:rFonts w:ascii="Times New Roman" w:hAnsi="Times New Roman" w:cs="Times New Roman"/>
                <w:color w:val="000000" w:themeColor="text1"/>
              </w:rPr>
            </w:pPr>
            <w:r w:rsidRPr="00745179">
              <w:rPr>
                <w:rFonts w:ascii="Times New Roman" w:hAnsi="Times New Roman" w:cs="Times New Roman"/>
                <w:color w:val="000000" w:themeColor="text1"/>
              </w:rPr>
              <w:t>600</w:t>
            </w: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12BE7F28" w14:textId="77777777" w:rsidR="00E62708" w:rsidRPr="00745179" w:rsidRDefault="00E62708" w:rsidP="00E62708">
            <w:pPr>
              <w:spacing w:after="0" w:line="240" w:lineRule="auto"/>
              <w:rPr>
                <w:rFonts w:ascii="Times New Roman" w:hAnsi="Times New Roman" w:cs="Times New Roman"/>
                <w:color w:val="000000" w:themeColor="text1"/>
              </w:rPr>
            </w:pPr>
          </w:p>
        </w:tc>
        <w:tc>
          <w:tcPr>
            <w:tcW w:w="42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3120DA41" w14:textId="77777777" w:rsidR="00E62708" w:rsidRPr="00745179" w:rsidRDefault="00E62708" w:rsidP="00E62708">
            <w:pPr>
              <w:spacing w:after="0" w:line="240" w:lineRule="auto"/>
              <w:rPr>
                <w:rFonts w:ascii="Times New Roman" w:hAnsi="Times New Roman" w:cs="Times New Roman"/>
                <w:color w:val="000000" w:themeColor="text1"/>
              </w:rPr>
            </w:pPr>
            <w:r w:rsidRPr="00745179">
              <w:rPr>
                <w:rFonts w:ascii="Times New Roman" w:hAnsi="Times New Roman" w:cs="Times New Roman"/>
                <w:color w:val="000000" w:themeColor="text1"/>
              </w:rPr>
              <w:t>23%</w:t>
            </w: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5461B658" w14:textId="77777777" w:rsidR="00E62708" w:rsidRPr="00745179" w:rsidRDefault="00E62708" w:rsidP="00E62708">
            <w:pPr>
              <w:spacing w:after="0" w:line="240" w:lineRule="auto"/>
              <w:rPr>
                <w:rFonts w:ascii="Times New Roman" w:hAnsi="Times New Roman" w:cs="Times New Roman"/>
                <w:color w:val="000000" w:themeColor="text1"/>
              </w:rPr>
            </w:pPr>
          </w:p>
        </w:tc>
        <w:tc>
          <w:tcPr>
            <w:tcW w:w="85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439D39CA" w14:textId="77777777" w:rsidR="00E62708" w:rsidRPr="00745179" w:rsidRDefault="00E62708" w:rsidP="00E62708">
            <w:pPr>
              <w:spacing w:after="0" w:line="240" w:lineRule="auto"/>
              <w:rPr>
                <w:rFonts w:ascii="Times New Roman" w:hAnsi="Times New Roman" w:cs="Times New Roman"/>
                <w:color w:val="000000" w:themeColor="text1"/>
              </w:rPr>
            </w:pP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01BEE2D6" w14:textId="77777777" w:rsidR="00E62708" w:rsidRPr="00745179" w:rsidRDefault="00E62708" w:rsidP="00E62708">
            <w:pPr>
              <w:spacing w:after="0" w:line="240" w:lineRule="auto"/>
              <w:rPr>
                <w:rFonts w:ascii="Times New Roman" w:hAnsi="Times New Roman" w:cs="Times New Roman"/>
                <w:color w:val="000000" w:themeColor="text1"/>
              </w:rPr>
            </w:pPr>
          </w:p>
        </w:tc>
      </w:tr>
      <w:tr w:rsidR="00E62708" w:rsidRPr="00745179" w14:paraId="365B6F64" w14:textId="77777777" w:rsidTr="00903EEA">
        <w:trPr>
          <w:trHeight w:val="390"/>
        </w:trPr>
        <w:tc>
          <w:tcPr>
            <w:tcW w:w="421" w:type="dxa"/>
            <w:tcBorders>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0A80EB50" w14:textId="77777777" w:rsidR="00E62708" w:rsidRPr="00745179" w:rsidRDefault="00E62708" w:rsidP="00E62708">
            <w:pPr>
              <w:spacing w:after="0" w:line="240" w:lineRule="auto"/>
              <w:rPr>
                <w:rFonts w:ascii="Times New Roman" w:hAnsi="Times New Roman" w:cs="Times New Roman"/>
                <w:color w:val="000000" w:themeColor="text1"/>
              </w:rPr>
            </w:pPr>
            <w:r w:rsidRPr="00745179">
              <w:rPr>
                <w:rFonts w:ascii="Times New Roman" w:hAnsi="Times New Roman" w:cs="Times New Roman"/>
                <w:color w:val="000000" w:themeColor="text1"/>
              </w:rPr>
              <w:t>105</w:t>
            </w:r>
          </w:p>
        </w:tc>
        <w:tc>
          <w:tcPr>
            <w:tcW w:w="3778" w:type="dxa"/>
            <w:tcBorders>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0ED01742" w14:textId="77777777" w:rsidR="00E62708" w:rsidRPr="00745179" w:rsidRDefault="00E62708" w:rsidP="00E62708">
            <w:pPr>
              <w:spacing w:after="0" w:line="240" w:lineRule="auto"/>
              <w:rPr>
                <w:rFonts w:ascii="Times New Roman" w:hAnsi="Times New Roman" w:cs="Times New Roman"/>
                <w:color w:val="000000" w:themeColor="text1"/>
              </w:rPr>
            </w:pPr>
            <w:r w:rsidRPr="00745179">
              <w:rPr>
                <w:rFonts w:ascii="Times New Roman" w:hAnsi="Times New Roman" w:cs="Times New Roman"/>
                <w:color w:val="000000" w:themeColor="text1"/>
              </w:rPr>
              <w:t xml:space="preserve">Ścierka do podłogi z </w:t>
            </w:r>
            <w:proofErr w:type="spellStart"/>
            <w:r w:rsidRPr="00745179">
              <w:rPr>
                <w:rFonts w:ascii="Times New Roman" w:hAnsi="Times New Roman" w:cs="Times New Roman"/>
                <w:color w:val="000000" w:themeColor="text1"/>
              </w:rPr>
              <w:t>mikrofibry</w:t>
            </w:r>
            <w:proofErr w:type="spellEnd"/>
            <w:r w:rsidRPr="00745179">
              <w:rPr>
                <w:rFonts w:ascii="Times New Roman" w:hAnsi="Times New Roman" w:cs="Times New Roman"/>
                <w:color w:val="000000" w:themeColor="text1"/>
              </w:rPr>
              <w:t xml:space="preserve"> do podłogi o wymiarze min. 50 x 60cm</w:t>
            </w:r>
          </w:p>
        </w:tc>
        <w:tc>
          <w:tcPr>
            <w:tcW w:w="564" w:type="dxa"/>
            <w:tcBorders>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6019057C" w14:textId="77777777" w:rsidR="00E62708" w:rsidRPr="00745179" w:rsidRDefault="00E62708" w:rsidP="00E62708">
            <w:pPr>
              <w:spacing w:after="0" w:line="240" w:lineRule="auto"/>
              <w:rPr>
                <w:rFonts w:ascii="Times New Roman" w:hAnsi="Times New Roman" w:cs="Times New Roman"/>
                <w:color w:val="000000" w:themeColor="text1"/>
              </w:rPr>
            </w:pPr>
            <w:r w:rsidRPr="00745179">
              <w:rPr>
                <w:rFonts w:ascii="Times New Roman" w:hAnsi="Times New Roman" w:cs="Times New Roman"/>
                <w:color w:val="000000" w:themeColor="text1"/>
              </w:rPr>
              <w:t>Szt.</w:t>
            </w:r>
          </w:p>
        </w:tc>
        <w:tc>
          <w:tcPr>
            <w:tcW w:w="477" w:type="dxa"/>
            <w:tcBorders>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3AF43CF7" w14:textId="77777777" w:rsidR="00E62708" w:rsidRPr="00745179" w:rsidRDefault="00E62708" w:rsidP="00E62708">
            <w:pPr>
              <w:spacing w:after="0" w:line="240" w:lineRule="auto"/>
              <w:rPr>
                <w:rFonts w:ascii="Times New Roman" w:hAnsi="Times New Roman" w:cs="Times New Roman"/>
                <w:color w:val="000000" w:themeColor="text1"/>
              </w:rPr>
            </w:pPr>
            <w:r w:rsidRPr="00745179">
              <w:rPr>
                <w:rFonts w:ascii="Times New Roman" w:hAnsi="Times New Roman" w:cs="Times New Roman"/>
                <w:color w:val="000000" w:themeColor="text1"/>
              </w:rPr>
              <w:t>400</w:t>
            </w:r>
          </w:p>
        </w:tc>
        <w:tc>
          <w:tcPr>
            <w:tcW w:w="992" w:type="dxa"/>
            <w:tcBorders>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46D39E2E" w14:textId="77777777" w:rsidR="00E62708" w:rsidRPr="00745179" w:rsidRDefault="00E62708" w:rsidP="00E62708">
            <w:pPr>
              <w:spacing w:after="0" w:line="240" w:lineRule="auto"/>
              <w:rPr>
                <w:rFonts w:ascii="Times New Roman" w:hAnsi="Times New Roman" w:cs="Times New Roman"/>
                <w:color w:val="000000" w:themeColor="text1"/>
              </w:rPr>
            </w:pPr>
          </w:p>
        </w:tc>
        <w:tc>
          <w:tcPr>
            <w:tcW w:w="426" w:type="dxa"/>
            <w:tcBorders>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3F682B5E" w14:textId="77777777" w:rsidR="00E62708" w:rsidRPr="00745179" w:rsidRDefault="00E62708" w:rsidP="00E62708">
            <w:pPr>
              <w:spacing w:after="0" w:line="240" w:lineRule="auto"/>
              <w:rPr>
                <w:rFonts w:ascii="Times New Roman" w:hAnsi="Times New Roman" w:cs="Times New Roman"/>
                <w:color w:val="000000" w:themeColor="text1"/>
              </w:rPr>
            </w:pPr>
            <w:r w:rsidRPr="00745179">
              <w:rPr>
                <w:rFonts w:ascii="Times New Roman" w:hAnsi="Times New Roman" w:cs="Times New Roman"/>
                <w:color w:val="000000" w:themeColor="text1"/>
              </w:rPr>
              <w:t>23%</w:t>
            </w:r>
          </w:p>
        </w:tc>
        <w:tc>
          <w:tcPr>
            <w:tcW w:w="850" w:type="dxa"/>
            <w:tcBorders>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1A549B21" w14:textId="77777777" w:rsidR="00E62708" w:rsidRPr="00745179" w:rsidRDefault="00E62708" w:rsidP="00E62708">
            <w:pPr>
              <w:spacing w:after="0" w:line="240" w:lineRule="auto"/>
              <w:rPr>
                <w:rFonts w:ascii="Times New Roman" w:hAnsi="Times New Roman" w:cs="Times New Roman"/>
                <w:color w:val="000000" w:themeColor="text1"/>
              </w:rPr>
            </w:pPr>
          </w:p>
        </w:tc>
        <w:tc>
          <w:tcPr>
            <w:tcW w:w="851" w:type="dxa"/>
            <w:tcBorders>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3ACFFCA2" w14:textId="77777777" w:rsidR="00E62708" w:rsidRPr="00745179" w:rsidRDefault="00E62708" w:rsidP="00E62708">
            <w:pPr>
              <w:spacing w:after="0" w:line="240" w:lineRule="auto"/>
              <w:rPr>
                <w:rFonts w:ascii="Times New Roman" w:hAnsi="Times New Roman" w:cs="Times New Roman"/>
                <w:color w:val="000000" w:themeColor="text1"/>
              </w:rPr>
            </w:pPr>
          </w:p>
        </w:tc>
        <w:tc>
          <w:tcPr>
            <w:tcW w:w="1134" w:type="dxa"/>
            <w:tcBorders>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581B9CCE" w14:textId="77777777" w:rsidR="00E62708" w:rsidRPr="00745179" w:rsidRDefault="00E62708" w:rsidP="00E62708">
            <w:pPr>
              <w:spacing w:after="0" w:line="240" w:lineRule="auto"/>
              <w:rPr>
                <w:rFonts w:ascii="Times New Roman" w:hAnsi="Times New Roman" w:cs="Times New Roman"/>
                <w:color w:val="000000" w:themeColor="text1"/>
              </w:rPr>
            </w:pPr>
          </w:p>
        </w:tc>
      </w:tr>
      <w:tr w:rsidR="00E62708" w:rsidRPr="00745179" w14:paraId="401C446A" w14:textId="77777777" w:rsidTr="00903EEA">
        <w:trPr>
          <w:trHeight w:val="1384"/>
        </w:trPr>
        <w:tc>
          <w:tcPr>
            <w:tcW w:w="421" w:type="dxa"/>
            <w:tcBorders>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6CCD2006" w14:textId="77777777" w:rsidR="00E62708" w:rsidRPr="00745179" w:rsidRDefault="00E62708" w:rsidP="00E62708">
            <w:pPr>
              <w:spacing w:after="0" w:line="240" w:lineRule="auto"/>
              <w:rPr>
                <w:rFonts w:ascii="Times New Roman" w:hAnsi="Times New Roman" w:cs="Times New Roman"/>
                <w:color w:val="000000" w:themeColor="text1"/>
              </w:rPr>
            </w:pPr>
            <w:r w:rsidRPr="00745179">
              <w:rPr>
                <w:rFonts w:ascii="Times New Roman" w:hAnsi="Times New Roman" w:cs="Times New Roman"/>
                <w:color w:val="000000" w:themeColor="text1"/>
              </w:rPr>
              <w:t>106</w:t>
            </w:r>
          </w:p>
        </w:tc>
        <w:tc>
          <w:tcPr>
            <w:tcW w:w="3778" w:type="dxa"/>
            <w:tcBorders>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14527813" w14:textId="77777777" w:rsidR="00E62708" w:rsidRPr="00745179" w:rsidRDefault="00E62708" w:rsidP="00E62708">
            <w:pPr>
              <w:spacing w:after="0" w:line="240" w:lineRule="auto"/>
              <w:rPr>
                <w:rFonts w:ascii="Times New Roman" w:hAnsi="Times New Roman" w:cs="Times New Roman"/>
                <w:color w:val="000000" w:themeColor="text1"/>
              </w:rPr>
            </w:pPr>
            <w:r w:rsidRPr="00745179">
              <w:rPr>
                <w:rFonts w:ascii="Times New Roman" w:hAnsi="Times New Roman" w:cs="Times New Roman"/>
                <w:color w:val="000000" w:themeColor="text1"/>
              </w:rPr>
              <w:t>Ścierka do wycierania blatów kuchennych, płytek ceramicznych, zlewów, bardzo chłonna, perforowana o rozmiarze 38x38cm, gramatura minimum 130 g/m2. W opakowaniu 3szt.</w:t>
            </w:r>
          </w:p>
        </w:tc>
        <w:tc>
          <w:tcPr>
            <w:tcW w:w="564" w:type="dxa"/>
            <w:tcBorders>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3AD527FA" w14:textId="77777777" w:rsidR="00E62708" w:rsidRPr="00745179" w:rsidRDefault="00E62708" w:rsidP="00E62708">
            <w:pPr>
              <w:spacing w:after="0" w:line="240" w:lineRule="auto"/>
              <w:rPr>
                <w:rFonts w:ascii="Times New Roman" w:hAnsi="Times New Roman" w:cs="Times New Roman"/>
                <w:color w:val="000000" w:themeColor="text1"/>
              </w:rPr>
            </w:pPr>
            <w:r w:rsidRPr="00745179">
              <w:rPr>
                <w:rFonts w:ascii="Times New Roman" w:hAnsi="Times New Roman" w:cs="Times New Roman"/>
                <w:color w:val="000000" w:themeColor="text1"/>
              </w:rPr>
              <w:t>Opak.</w:t>
            </w:r>
          </w:p>
        </w:tc>
        <w:tc>
          <w:tcPr>
            <w:tcW w:w="477" w:type="dxa"/>
            <w:tcBorders>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1E6B68B4" w14:textId="77777777" w:rsidR="00E62708" w:rsidRPr="00745179" w:rsidRDefault="00E62708" w:rsidP="00E62708">
            <w:pPr>
              <w:spacing w:after="0" w:line="240" w:lineRule="auto"/>
              <w:rPr>
                <w:rFonts w:ascii="Times New Roman" w:hAnsi="Times New Roman" w:cs="Times New Roman"/>
                <w:color w:val="000000" w:themeColor="text1"/>
              </w:rPr>
            </w:pPr>
            <w:r w:rsidRPr="00745179">
              <w:rPr>
                <w:rFonts w:ascii="Times New Roman" w:hAnsi="Times New Roman" w:cs="Times New Roman"/>
                <w:color w:val="000000" w:themeColor="text1"/>
              </w:rPr>
              <w:t>500</w:t>
            </w:r>
          </w:p>
        </w:tc>
        <w:tc>
          <w:tcPr>
            <w:tcW w:w="992" w:type="dxa"/>
            <w:tcBorders>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199C94CA" w14:textId="77777777" w:rsidR="00E62708" w:rsidRPr="00745179" w:rsidRDefault="00E62708" w:rsidP="00E62708">
            <w:pPr>
              <w:spacing w:after="0" w:line="240" w:lineRule="auto"/>
              <w:rPr>
                <w:rFonts w:ascii="Times New Roman" w:hAnsi="Times New Roman" w:cs="Times New Roman"/>
                <w:color w:val="000000" w:themeColor="text1"/>
              </w:rPr>
            </w:pPr>
          </w:p>
        </w:tc>
        <w:tc>
          <w:tcPr>
            <w:tcW w:w="426" w:type="dxa"/>
            <w:tcBorders>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2704C33B" w14:textId="77777777" w:rsidR="00E62708" w:rsidRPr="00745179" w:rsidRDefault="00E62708" w:rsidP="00E62708">
            <w:pPr>
              <w:spacing w:after="0" w:line="240" w:lineRule="auto"/>
              <w:rPr>
                <w:rFonts w:ascii="Times New Roman" w:hAnsi="Times New Roman" w:cs="Times New Roman"/>
                <w:color w:val="000000" w:themeColor="text1"/>
              </w:rPr>
            </w:pPr>
            <w:r w:rsidRPr="00745179">
              <w:rPr>
                <w:rFonts w:ascii="Times New Roman" w:hAnsi="Times New Roman" w:cs="Times New Roman"/>
                <w:color w:val="000000" w:themeColor="text1"/>
              </w:rPr>
              <w:t>23%</w:t>
            </w:r>
          </w:p>
        </w:tc>
        <w:tc>
          <w:tcPr>
            <w:tcW w:w="850" w:type="dxa"/>
            <w:tcBorders>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7CC26A99" w14:textId="77777777" w:rsidR="00E62708" w:rsidRPr="00745179" w:rsidRDefault="00E62708" w:rsidP="00E62708">
            <w:pPr>
              <w:spacing w:after="0" w:line="240" w:lineRule="auto"/>
              <w:rPr>
                <w:rFonts w:ascii="Times New Roman" w:hAnsi="Times New Roman" w:cs="Times New Roman"/>
                <w:color w:val="000000" w:themeColor="text1"/>
              </w:rPr>
            </w:pPr>
          </w:p>
        </w:tc>
        <w:tc>
          <w:tcPr>
            <w:tcW w:w="851" w:type="dxa"/>
            <w:tcBorders>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49806A50" w14:textId="77777777" w:rsidR="00E62708" w:rsidRPr="00745179" w:rsidRDefault="00E62708" w:rsidP="00E62708">
            <w:pPr>
              <w:spacing w:after="0" w:line="240" w:lineRule="auto"/>
              <w:rPr>
                <w:rFonts w:ascii="Times New Roman" w:hAnsi="Times New Roman" w:cs="Times New Roman"/>
                <w:color w:val="000000" w:themeColor="text1"/>
              </w:rPr>
            </w:pPr>
          </w:p>
        </w:tc>
        <w:tc>
          <w:tcPr>
            <w:tcW w:w="1134" w:type="dxa"/>
            <w:tcBorders>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5E7B6D48" w14:textId="77777777" w:rsidR="00E62708" w:rsidRPr="00745179" w:rsidRDefault="00E62708" w:rsidP="00E62708">
            <w:pPr>
              <w:spacing w:after="0" w:line="240" w:lineRule="auto"/>
              <w:rPr>
                <w:rFonts w:ascii="Times New Roman" w:hAnsi="Times New Roman" w:cs="Times New Roman"/>
                <w:color w:val="000000" w:themeColor="text1"/>
              </w:rPr>
            </w:pPr>
          </w:p>
        </w:tc>
      </w:tr>
      <w:tr w:rsidR="00E62708" w:rsidRPr="00745179" w14:paraId="26029F68" w14:textId="77777777" w:rsidTr="00903EEA">
        <w:trPr>
          <w:trHeight w:val="390"/>
        </w:trPr>
        <w:tc>
          <w:tcPr>
            <w:tcW w:w="421" w:type="dxa"/>
            <w:tcBorders>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17796782" w14:textId="77777777" w:rsidR="00E62708" w:rsidRPr="00745179" w:rsidRDefault="00E62708" w:rsidP="00E62708">
            <w:pPr>
              <w:spacing w:after="0" w:line="240" w:lineRule="auto"/>
              <w:rPr>
                <w:rFonts w:ascii="Times New Roman" w:hAnsi="Times New Roman" w:cs="Times New Roman"/>
                <w:color w:val="000000" w:themeColor="text1"/>
              </w:rPr>
            </w:pPr>
            <w:r w:rsidRPr="00745179">
              <w:rPr>
                <w:rFonts w:ascii="Times New Roman" w:hAnsi="Times New Roman" w:cs="Times New Roman"/>
                <w:color w:val="000000" w:themeColor="text1"/>
              </w:rPr>
              <w:t>107</w:t>
            </w:r>
          </w:p>
        </w:tc>
        <w:tc>
          <w:tcPr>
            <w:tcW w:w="3778" w:type="dxa"/>
            <w:tcBorders>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2784A744" w14:textId="77777777" w:rsidR="00E62708" w:rsidRPr="00745179" w:rsidRDefault="00E62708" w:rsidP="00E62708">
            <w:pPr>
              <w:spacing w:after="0" w:line="240" w:lineRule="auto"/>
              <w:rPr>
                <w:rFonts w:ascii="Times New Roman" w:hAnsi="Times New Roman" w:cs="Times New Roman"/>
                <w:color w:val="000000" w:themeColor="text1"/>
              </w:rPr>
            </w:pPr>
            <w:r w:rsidRPr="00745179">
              <w:rPr>
                <w:rFonts w:ascii="Times New Roman" w:hAnsi="Times New Roman" w:cs="Times New Roman"/>
                <w:color w:val="000000" w:themeColor="text1"/>
              </w:rPr>
              <w:t>Ścierka do naczyń kuchenna o gramaturze min. 250g/m˛, bawełna 100%, wymiar 50x70 cm (+/- 5cm).</w:t>
            </w:r>
          </w:p>
        </w:tc>
        <w:tc>
          <w:tcPr>
            <w:tcW w:w="564" w:type="dxa"/>
            <w:tcBorders>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2711A8A8" w14:textId="77777777" w:rsidR="00E62708" w:rsidRPr="00745179" w:rsidRDefault="00E62708" w:rsidP="00E62708">
            <w:pPr>
              <w:spacing w:after="0" w:line="240" w:lineRule="auto"/>
              <w:rPr>
                <w:rFonts w:ascii="Times New Roman" w:hAnsi="Times New Roman" w:cs="Times New Roman"/>
                <w:color w:val="000000" w:themeColor="text1"/>
              </w:rPr>
            </w:pPr>
            <w:r w:rsidRPr="00745179">
              <w:rPr>
                <w:rFonts w:ascii="Times New Roman" w:hAnsi="Times New Roman" w:cs="Times New Roman"/>
                <w:color w:val="000000" w:themeColor="text1"/>
              </w:rPr>
              <w:t>Szt.</w:t>
            </w:r>
          </w:p>
        </w:tc>
        <w:tc>
          <w:tcPr>
            <w:tcW w:w="477" w:type="dxa"/>
            <w:tcBorders>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6B7FFD69" w14:textId="77777777" w:rsidR="00E62708" w:rsidRPr="00745179" w:rsidRDefault="00E62708" w:rsidP="00E62708">
            <w:pPr>
              <w:spacing w:after="0" w:line="240" w:lineRule="auto"/>
              <w:rPr>
                <w:rFonts w:ascii="Times New Roman" w:hAnsi="Times New Roman" w:cs="Times New Roman"/>
                <w:color w:val="000000" w:themeColor="text1"/>
              </w:rPr>
            </w:pPr>
            <w:r w:rsidRPr="00745179">
              <w:rPr>
                <w:rFonts w:ascii="Times New Roman" w:hAnsi="Times New Roman" w:cs="Times New Roman"/>
                <w:color w:val="000000" w:themeColor="text1"/>
              </w:rPr>
              <w:t>250</w:t>
            </w:r>
          </w:p>
        </w:tc>
        <w:tc>
          <w:tcPr>
            <w:tcW w:w="992" w:type="dxa"/>
            <w:tcBorders>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282990D1" w14:textId="77777777" w:rsidR="00E62708" w:rsidRPr="00745179" w:rsidRDefault="00E62708" w:rsidP="00E62708">
            <w:pPr>
              <w:spacing w:after="0" w:line="240" w:lineRule="auto"/>
              <w:rPr>
                <w:rFonts w:ascii="Times New Roman" w:hAnsi="Times New Roman" w:cs="Times New Roman"/>
                <w:color w:val="000000" w:themeColor="text1"/>
              </w:rPr>
            </w:pPr>
          </w:p>
        </w:tc>
        <w:tc>
          <w:tcPr>
            <w:tcW w:w="426" w:type="dxa"/>
            <w:tcBorders>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5DA57C83" w14:textId="77777777" w:rsidR="00E62708" w:rsidRPr="00745179" w:rsidRDefault="00E62708" w:rsidP="00E62708">
            <w:pPr>
              <w:spacing w:after="0" w:line="240" w:lineRule="auto"/>
              <w:rPr>
                <w:rFonts w:ascii="Times New Roman" w:hAnsi="Times New Roman" w:cs="Times New Roman"/>
                <w:color w:val="000000" w:themeColor="text1"/>
              </w:rPr>
            </w:pPr>
            <w:r w:rsidRPr="00745179">
              <w:rPr>
                <w:rFonts w:ascii="Times New Roman" w:hAnsi="Times New Roman" w:cs="Times New Roman"/>
                <w:color w:val="000000" w:themeColor="text1"/>
              </w:rPr>
              <w:t>23%</w:t>
            </w:r>
          </w:p>
        </w:tc>
        <w:tc>
          <w:tcPr>
            <w:tcW w:w="850" w:type="dxa"/>
            <w:tcBorders>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30A69E95" w14:textId="77777777" w:rsidR="00E62708" w:rsidRPr="00745179" w:rsidRDefault="00E62708" w:rsidP="00E62708">
            <w:pPr>
              <w:spacing w:after="0" w:line="240" w:lineRule="auto"/>
              <w:rPr>
                <w:rFonts w:ascii="Times New Roman" w:hAnsi="Times New Roman" w:cs="Times New Roman"/>
                <w:color w:val="000000" w:themeColor="text1"/>
              </w:rPr>
            </w:pPr>
          </w:p>
        </w:tc>
        <w:tc>
          <w:tcPr>
            <w:tcW w:w="851" w:type="dxa"/>
            <w:tcBorders>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031E90AD" w14:textId="77777777" w:rsidR="00E62708" w:rsidRPr="00745179" w:rsidRDefault="00E62708" w:rsidP="00E62708">
            <w:pPr>
              <w:spacing w:after="0" w:line="240" w:lineRule="auto"/>
              <w:rPr>
                <w:rFonts w:ascii="Times New Roman" w:hAnsi="Times New Roman" w:cs="Times New Roman"/>
                <w:color w:val="000000" w:themeColor="text1"/>
              </w:rPr>
            </w:pPr>
          </w:p>
        </w:tc>
        <w:tc>
          <w:tcPr>
            <w:tcW w:w="1134" w:type="dxa"/>
            <w:tcBorders>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46A0E875" w14:textId="77777777" w:rsidR="00E62708" w:rsidRPr="00745179" w:rsidRDefault="00E62708" w:rsidP="00E62708">
            <w:pPr>
              <w:spacing w:after="0" w:line="240" w:lineRule="auto"/>
              <w:rPr>
                <w:rFonts w:ascii="Times New Roman" w:hAnsi="Times New Roman" w:cs="Times New Roman"/>
                <w:color w:val="000000" w:themeColor="text1"/>
              </w:rPr>
            </w:pPr>
          </w:p>
        </w:tc>
      </w:tr>
      <w:tr w:rsidR="00E62708" w:rsidRPr="00745179" w14:paraId="2CFA23FC" w14:textId="77777777" w:rsidTr="00903EEA">
        <w:trPr>
          <w:trHeight w:val="390"/>
        </w:trPr>
        <w:tc>
          <w:tcPr>
            <w:tcW w:w="421" w:type="dxa"/>
            <w:tcBorders>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4DAA2D86" w14:textId="77777777" w:rsidR="00E62708" w:rsidRPr="00745179" w:rsidRDefault="00E62708" w:rsidP="00E62708">
            <w:pPr>
              <w:spacing w:after="0" w:line="240" w:lineRule="auto"/>
              <w:rPr>
                <w:rFonts w:ascii="Times New Roman" w:hAnsi="Times New Roman" w:cs="Times New Roman"/>
                <w:color w:val="000000" w:themeColor="text1"/>
              </w:rPr>
            </w:pPr>
            <w:r w:rsidRPr="00745179">
              <w:rPr>
                <w:rFonts w:ascii="Times New Roman" w:hAnsi="Times New Roman" w:cs="Times New Roman"/>
                <w:color w:val="000000" w:themeColor="text1"/>
              </w:rPr>
              <w:t>108</w:t>
            </w:r>
          </w:p>
        </w:tc>
        <w:tc>
          <w:tcPr>
            <w:tcW w:w="3778" w:type="dxa"/>
            <w:tcBorders>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14A1583B" w14:textId="77777777" w:rsidR="00E62708" w:rsidRPr="00745179" w:rsidRDefault="00E62708" w:rsidP="00E62708">
            <w:pPr>
              <w:spacing w:after="0" w:line="240" w:lineRule="auto"/>
              <w:rPr>
                <w:rFonts w:ascii="Times New Roman" w:hAnsi="Times New Roman" w:cs="Times New Roman"/>
                <w:color w:val="000000" w:themeColor="text1"/>
              </w:rPr>
            </w:pPr>
            <w:r w:rsidRPr="00745179">
              <w:rPr>
                <w:rFonts w:ascii="Times New Roman" w:hAnsi="Times New Roman" w:cs="Times New Roman"/>
                <w:color w:val="000000" w:themeColor="text1"/>
              </w:rPr>
              <w:t xml:space="preserve">Rękawiczki nitrylowe  </w:t>
            </w:r>
            <w:proofErr w:type="spellStart"/>
            <w:r w:rsidRPr="00745179">
              <w:rPr>
                <w:rFonts w:ascii="Times New Roman" w:hAnsi="Times New Roman" w:cs="Times New Roman"/>
                <w:color w:val="000000" w:themeColor="text1"/>
              </w:rPr>
              <w:t>bezpudrowe</w:t>
            </w:r>
            <w:proofErr w:type="spellEnd"/>
            <w:r w:rsidRPr="00745179">
              <w:rPr>
                <w:rFonts w:ascii="Times New Roman" w:hAnsi="Times New Roman" w:cs="Times New Roman"/>
                <w:color w:val="000000" w:themeColor="text1"/>
              </w:rPr>
              <w:t xml:space="preserve"> a'100 rozmiar L</w:t>
            </w:r>
          </w:p>
        </w:tc>
        <w:tc>
          <w:tcPr>
            <w:tcW w:w="564" w:type="dxa"/>
            <w:tcBorders>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0CC28E27" w14:textId="77777777" w:rsidR="00E62708" w:rsidRPr="00745179" w:rsidRDefault="00E62708" w:rsidP="00E62708">
            <w:pPr>
              <w:spacing w:after="0" w:line="240" w:lineRule="auto"/>
              <w:rPr>
                <w:rFonts w:ascii="Times New Roman" w:hAnsi="Times New Roman" w:cs="Times New Roman"/>
                <w:color w:val="000000" w:themeColor="text1"/>
              </w:rPr>
            </w:pPr>
            <w:proofErr w:type="spellStart"/>
            <w:r w:rsidRPr="00745179">
              <w:rPr>
                <w:rFonts w:ascii="Times New Roman" w:hAnsi="Times New Roman" w:cs="Times New Roman"/>
                <w:color w:val="000000" w:themeColor="text1"/>
              </w:rPr>
              <w:t>op</w:t>
            </w:r>
            <w:proofErr w:type="spellEnd"/>
          </w:p>
        </w:tc>
        <w:tc>
          <w:tcPr>
            <w:tcW w:w="477" w:type="dxa"/>
            <w:tcBorders>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1ED422EB" w14:textId="77777777" w:rsidR="00E62708" w:rsidRPr="00745179" w:rsidRDefault="00E62708" w:rsidP="00E62708">
            <w:pPr>
              <w:spacing w:after="0" w:line="240" w:lineRule="auto"/>
              <w:rPr>
                <w:rFonts w:ascii="Times New Roman" w:hAnsi="Times New Roman" w:cs="Times New Roman"/>
                <w:color w:val="000000" w:themeColor="text1"/>
              </w:rPr>
            </w:pPr>
            <w:r w:rsidRPr="00745179">
              <w:rPr>
                <w:rFonts w:ascii="Times New Roman" w:hAnsi="Times New Roman" w:cs="Times New Roman"/>
                <w:color w:val="000000" w:themeColor="text1"/>
              </w:rPr>
              <w:t>300</w:t>
            </w:r>
          </w:p>
        </w:tc>
        <w:tc>
          <w:tcPr>
            <w:tcW w:w="992" w:type="dxa"/>
            <w:tcBorders>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4B4C666A" w14:textId="77777777" w:rsidR="00E62708" w:rsidRPr="00745179" w:rsidRDefault="00E62708" w:rsidP="00E62708">
            <w:pPr>
              <w:spacing w:after="0" w:line="240" w:lineRule="auto"/>
              <w:rPr>
                <w:rFonts w:ascii="Times New Roman" w:hAnsi="Times New Roman" w:cs="Times New Roman"/>
                <w:color w:val="000000" w:themeColor="text1"/>
              </w:rPr>
            </w:pPr>
          </w:p>
        </w:tc>
        <w:tc>
          <w:tcPr>
            <w:tcW w:w="426" w:type="dxa"/>
            <w:tcBorders>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4D01D091" w14:textId="77777777" w:rsidR="00E62708" w:rsidRPr="00745179" w:rsidRDefault="00E62708" w:rsidP="00E62708">
            <w:pPr>
              <w:spacing w:after="0" w:line="240" w:lineRule="auto"/>
              <w:rPr>
                <w:rFonts w:ascii="Times New Roman" w:hAnsi="Times New Roman" w:cs="Times New Roman"/>
                <w:color w:val="000000" w:themeColor="text1"/>
              </w:rPr>
            </w:pPr>
            <w:r w:rsidRPr="00745179">
              <w:rPr>
                <w:rFonts w:ascii="Times New Roman" w:hAnsi="Times New Roman" w:cs="Times New Roman"/>
                <w:color w:val="000000" w:themeColor="text1"/>
              </w:rPr>
              <w:t>8%</w:t>
            </w:r>
          </w:p>
        </w:tc>
        <w:tc>
          <w:tcPr>
            <w:tcW w:w="850" w:type="dxa"/>
            <w:tcBorders>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59AB1F45" w14:textId="77777777" w:rsidR="00E62708" w:rsidRPr="00745179" w:rsidRDefault="00E62708" w:rsidP="00E62708">
            <w:pPr>
              <w:spacing w:after="0" w:line="240" w:lineRule="auto"/>
              <w:rPr>
                <w:rFonts w:ascii="Times New Roman" w:hAnsi="Times New Roman" w:cs="Times New Roman"/>
                <w:color w:val="000000" w:themeColor="text1"/>
              </w:rPr>
            </w:pPr>
          </w:p>
        </w:tc>
        <w:tc>
          <w:tcPr>
            <w:tcW w:w="851" w:type="dxa"/>
            <w:tcBorders>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14DB76AE" w14:textId="77777777" w:rsidR="00E62708" w:rsidRPr="00745179" w:rsidRDefault="00E62708" w:rsidP="00E62708">
            <w:pPr>
              <w:spacing w:after="0" w:line="240" w:lineRule="auto"/>
              <w:rPr>
                <w:rFonts w:ascii="Times New Roman" w:hAnsi="Times New Roman" w:cs="Times New Roman"/>
                <w:color w:val="000000" w:themeColor="text1"/>
              </w:rPr>
            </w:pPr>
          </w:p>
        </w:tc>
        <w:tc>
          <w:tcPr>
            <w:tcW w:w="1134" w:type="dxa"/>
            <w:tcBorders>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4264B82B" w14:textId="77777777" w:rsidR="00E62708" w:rsidRPr="00745179" w:rsidRDefault="00E62708" w:rsidP="00E62708">
            <w:pPr>
              <w:spacing w:after="0" w:line="240" w:lineRule="auto"/>
              <w:rPr>
                <w:rFonts w:ascii="Times New Roman" w:hAnsi="Times New Roman" w:cs="Times New Roman"/>
                <w:color w:val="000000" w:themeColor="text1"/>
              </w:rPr>
            </w:pPr>
          </w:p>
        </w:tc>
      </w:tr>
      <w:tr w:rsidR="00E62708" w:rsidRPr="00745179" w14:paraId="4A28CD17" w14:textId="77777777" w:rsidTr="00903EEA">
        <w:trPr>
          <w:trHeight w:val="390"/>
        </w:trPr>
        <w:tc>
          <w:tcPr>
            <w:tcW w:w="421" w:type="dxa"/>
            <w:tcBorders>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134356A3" w14:textId="77777777" w:rsidR="00E62708" w:rsidRPr="00745179" w:rsidRDefault="00E62708" w:rsidP="00E62708">
            <w:pPr>
              <w:spacing w:after="0" w:line="240" w:lineRule="auto"/>
              <w:rPr>
                <w:rFonts w:ascii="Times New Roman" w:hAnsi="Times New Roman" w:cs="Times New Roman"/>
                <w:color w:val="000000" w:themeColor="text1"/>
              </w:rPr>
            </w:pPr>
            <w:r w:rsidRPr="00745179">
              <w:rPr>
                <w:rFonts w:ascii="Times New Roman" w:hAnsi="Times New Roman" w:cs="Times New Roman"/>
                <w:color w:val="000000" w:themeColor="text1"/>
              </w:rPr>
              <w:t>109</w:t>
            </w:r>
          </w:p>
        </w:tc>
        <w:tc>
          <w:tcPr>
            <w:tcW w:w="3778" w:type="dxa"/>
            <w:tcBorders>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195F67C2" w14:textId="77777777" w:rsidR="00E62708" w:rsidRPr="00745179" w:rsidRDefault="00E62708" w:rsidP="00E62708">
            <w:pPr>
              <w:spacing w:after="0" w:line="240" w:lineRule="auto"/>
              <w:rPr>
                <w:rFonts w:ascii="Times New Roman" w:hAnsi="Times New Roman" w:cs="Times New Roman"/>
                <w:color w:val="000000" w:themeColor="text1"/>
              </w:rPr>
            </w:pPr>
            <w:r w:rsidRPr="00745179">
              <w:rPr>
                <w:rFonts w:ascii="Times New Roman" w:hAnsi="Times New Roman" w:cs="Times New Roman"/>
                <w:color w:val="000000" w:themeColor="text1"/>
              </w:rPr>
              <w:t xml:space="preserve">Rękawiczki nitrylowe </w:t>
            </w:r>
            <w:proofErr w:type="spellStart"/>
            <w:r w:rsidRPr="00745179">
              <w:rPr>
                <w:rFonts w:ascii="Times New Roman" w:hAnsi="Times New Roman" w:cs="Times New Roman"/>
                <w:color w:val="000000" w:themeColor="text1"/>
              </w:rPr>
              <w:t>bezpudrowe</w:t>
            </w:r>
            <w:proofErr w:type="spellEnd"/>
            <w:r w:rsidRPr="00745179">
              <w:rPr>
                <w:rFonts w:ascii="Times New Roman" w:hAnsi="Times New Roman" w:cs="Times New Roman"/>
                <w:color w:val="000000" w:themeColor="text1"/>
              </w:rPr>
              <w:tab/>
              <w:t>a'100 rozmiar M</w:t>
            </w:r>
          </w:p>
        </w:tc>
        <w:tc>
          <w:tcPr>
            <w:tcW w:w="564" w:type="dxa"/>
            <w:tcBorders>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7C1C4E52" w14:textId="77777777" w:rsidR="00E62708" w:rsidRPr="00745179" w:rsidRDefault="00E62708" w:rsidP="00E62708">
            <w:pPr>
              <w:spacing w:after="0" w:line="240" w:lineRule="auto"/>
              <w:rPr>
                <w:rFonts w:ascii="Times New Roman" w:hAnsi="Times New Roman" w:cs="Times New Roman"/>
                <w:color w:val="000000" w:themeColor="text1"/>
              </w:rPr>
            </w:pPr>
            <w:proofErr w:type="spellStart"/>
            <w:r w:rsidRPr="00745179">
              <w:rPr>
                <w:rFonts w:ascii="Times New Roman" w:hAnsi="Times New Roman" w:cs="Times New Roman"/>
                <w:color w:val="000000" w:themeColor="text1"/>
              </w:rPr>
              <w:t>op</w:t>
            </w:r>
            <w:proofErr w:type="spellEnd"/>
          </w:p>
        </w:tc>
        <w:tc>
          <w:tcPr>
            <w:tcW w:w="477" w:type="dxa"/>
            <w:tcBorders>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64F59F9D" w14:textId="77777777" w:rsidR="00E62708" w:rsidRPr="00745179" w:rsidRDefault="00E62708" w:rsidP="00E62708">
            <w:pPr>
              <w:spacing w:after="0" w:line="240" w:lineRule="auto"/>
              <w:rPr>
                <w:rFonts w:ascii="Times New Roman" w:hAnsi="Times New Roman" w:cs="Times New Roman"/>
                <w:color w:val="000000" w:themeColor="text1"/>
              </w:rPr>
            </w:pPr>
            <w:r w:rsidRPr="00745179">
              <w:rPr>
                <w:rFonts w:ascii="Times New Roman" w:hAnsi="Times New Roman" w:cs="Times New Roman"/>
                <w:color w:val="000000" w:themeColor="text1"/>
              </w:rPr>
              <w:t>300</w:t>
            </w:r>
          </w:p>
        </w:tc>
        <w:tc>
          <w:tcPr>
            <w:tcW w:w="992" w:type="dxa"/>
            <w:tcBorders>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3DF945BE" w14:textId="77777777" w:rsidR="00E62708" w:rsidRPr="00745179" w:rsidRDefault="00E62708" w:rsidP="00E62708">
            <w:pPr>
              <w:spacing w:after="0" w:line="240" w:lineRule="auto"/>
              <w:rPr>
                <w:rFonts w:ascii="Times New Roman" w:hAnsi="Times New Roman" w:cs="Times New Roman"/>
                <w:color w:val="000000" w:themeColor="text1"/>
              </w:rPr>
            </w:pPr>
          </w:p>
        </w:tc>
        <w:tc>
          <w:tcPr>
            <w:tcW w:w="426" w:type="dxa"/>
            <w:tcBorders>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1EF55F98" w14:textId="77777777" w:rsidR="00E62708" w:rsidRPr="00745179" w:rsidRDefault="00E62708" w:rsidP="00E62708">
            <w:pPr>
              <w:spacing w:after="0" w:line="240" w:lineRule="auto"/>
              <w:rPr>
                <w:rFonts w:ascii="Times New Roman" w:hAnsi="Times New Roman" w:cs="Times New Roman"/>
                <w:color w:val="000000" w:themeColor="text1"/>
              </w:rPr>
            </w:pPr>
            <w:r w:rsidRPr="00745179">
              <w:rPr>
                <w:rFonts w:ascii="Times New Roman" w:hAnsi="Times New Roman" w:cs="Times New Roman"/>
                <w:color w:val="000000" w:themeColor="text1"/>
              </w:rPr>
              <w:t>8%</w:t>
            </w:r>
          </w:p>
        </w:tc>
        <w:tc>
          <w:tcPr>
            <w:tcW w:w="850" w:type="dxa"/>
            <w:tcBorders>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46610E54" w14:textId="77777777" w:rsidR="00E62708" w:rsidRPr="00745179" w:rsidRDefault="00E62708" w:rsidP="00E62708">
            <w:pPr>
              <w:spacing w:after="0" w:line="240" w:lineRule="auto"/>
              <w:rPr>
                <w:rFonts w:ascii="Times New Roman" w:hAnsi="Times New Roman" w:cs="Times New Roman"/>
                <w:color w:val="000000" w:themeColor="text1"/>
              </w:rPr>
            </w:pPr>
          </w:p>
        </w:tc>
        <w:tc>
          <w:tcPr>
            <w:tcW w:w="851" w:type="dxa"/>
            <w:tcBorders>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146F8AA1" w14:textId="77777777" w:rsidR="00E62708" w:rsidRPr="00745179" w:rsidRDefault="00E62708" w:rsidP="00E62708">
            <w:pPr>
              <w:spacing w:after="0" w:line="240" w:lineRule="auto"/>
              <w:rPr>
                <w:rFonts w:ascii="Times New Roman" w:hAnsi="Times New Roman" w:cs="Times New Roman"/>
                <w:color w:val="000000" w:themeColor="text1"/>
              </w:rPr>
            </w:pPr>
          </w:p>
        </w:tc>
        <w:tc>
          <w:tcPr>
            <w:tcW w:w="1134" w:type="dxa"/>
            <w:tcBorders>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1625FB5D" w14:textId="77777777" w:rsidR="00E62708" w:rsidRPr="00745179" w:rsidRDefault="00E62708" w:rsidP="00E62708">
            <w:pPr>
              <w:spacing w:after="0" w:line="240" w:lineRule="auto"/>
              <w:rPr>
                <w:rFonts w:ascii="Times New Roman" w:hAnsi="Times New Roman" w:cs="Times New Roman"/>
                <w:color w:val="000000" w:themeColor="text1"/>
              </w:rPr>
            </w:pPr>
          </w:p>
        </w:tc>
      </w:tr>
      <w:tr w:rsidR="00E62708" w:rsidRPr="00745179" w14:paraId="2B8412EB" w14:textId="77777777" w:rsidTr="00903EEA">
        <w:trPr>
          <w:trHeight w:val="390"/>
        </w:trPr>
        <w:tc>
          <w:tcPr>
            <w:tcW w:w="421" w:type="dxa"/>
            <w:tcBorders>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1A50CEF0" w14:textId="77777777" w:rsidR="00E62708" w:rsidRPr="00745179" w:rsidRDefault="00E62708" w:rsidP="00E62708">
            <w:pPr>
              <w:spacing w:after="0" w:line="240" w:lineRule="auto"/>
              <w:rPr>
                <w:rFonts w:ascii="Times New Roman" w:hAnsi="Times New Roman" w:cs="Times New Roman"/>
                <w:color w:val="000000" w:themeColor="text1"/>
              </w:rPr>
            </w:pPr>
            <w:r w:rsidRPr="00745179">
              <w:rPr>
                <w:rFonts w:ascii="Times New Roman" w:hAnsi="Times New Roman" w:cs="Times New Roman"/>
                <w:color w:val="000000" w:themeColor="text1"/>
              </w:rPr>
              <w:t>110</w:t>
            </w:r>
          </w:p>
        </w:tc>
        <w:tc>
          <w:tcPr>
            <w:tcW w:w="3778" w:type="dxa"/>
            <w:tcBorders>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291F9006" w14:textId="77777777" w:rsidR="00E62708" w:rsidRPr="00745179" w:rsidRDefault="00E62708" w:rsidP="00E62708">
            <w:pPr>
              <w:spacing w:after="0" w:line="240" w:lineRule="auto"/>
              <w:rPr>
                <w:rFonts w:ascii="Times New Roman" w:hAnsi="Times New Roman" w:cs="Times New Roman"/>
                <w:color w:val="000000" w:themeColor="text1"/>
              </w:rPr>
            </w:pPr>
            <w:r w:rsidRPr="00745179">
              <w:rPr>
                <w:rFonts w:ascii="Times New Roman" w:hAnsi="Times New Roman" w:cs="Times New Roman"/>
                <w:color w:val="000000" w:themeColor="text1"/>
              </w:rPr>
              <w:t xml:space="preserve">Rękawiczki nitrylowe </w:t>
            </w:r>
            <w:proofErr w:type="spellStart"/>
            <w:r w:rsidRPr="00745179">
              <w:rPr>
                <w:rFonts w:ascii="Times New Roman" w:hAnsi="Times New Roman" w:cs="Times New Roman"/>
                <w:color w:val="000000" w:themeColor="text1"/>
              </w:rPr>
              <w:t>bezpudrowe</w:t>
            </w:r>
            <w:proofErr w:type="spellEnd"/>
            <w:r w:rsidRPr="00745179">
              <w:rPr>
                <w:rFonts w:ascii="Times New Roman" w:hAnsi="Times New Roman" w:cs="Times New Roman"/>
                <w:color w:val="000000" w:themeColor="text1"/>
              </w:rPr>
              <w:tab/>
              <w:t>a'100 rozmiar S</w:t>
            </w:r>
          </w:p>
        </w:tc>
        <w:tc>
          <w:tcPr>
            <w:tcW w:w="564" w:type="dxa"/>
            <w:tcBorders>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3AE510EB" w14:textId="77777777" w:rsidR="00E62708" w:rsidRPr="00745179" w:rsidRDefault="00E62708" w:rsidP="00E62708">
            <w:pPr>
              <w:spacing w:after="0" w:line="240" w:lineRule="auto"/>
              <w:rPr>
                <w:rFonts w:ascii="Times New Roman" w:hAnsi="Times New Roman" w:cs="Times New Roman"/>
                <w:color w:val="000000" w:themeColor="text1"/>
              </w:rPr>
            </w:pPr>
            <w:proofErr w:type="spellStart"/>
            <w:r w:rsidRPr="00745179">
              <w:rPr>
                <w:rFonts w:ascii="Times New Roman" w:hAnsi="Times New Roman" w:cs="Times New Roman"/>
                <w:color w:val="000000" w:themeColor="text1"/>
              </w:rPr>
              <w:t>op</w:t>
            </w:r>
            <w:proofErr w:type="spellEnd"/>
          </w:p>
        </w:tc>
        <w:tc>
          <w:tcPr>
            <w:tcW w:w="477" w:type="dxa"/>
            <w:tcBorders>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00C6DFF1" w14:textId="77777777" w:rsidR="00E62708" w:rsidRPr="00745179" w:rsidRDefault="00E62708" w:rsidP="00E62708">
            <w:pPr>
              <w:spacing w:after="0" w:line="240" w:lineRule="auto"/>
              <w:rPr>
                <w:rFonts w:ascii="Times New Roman" w:hAnsi="Times New Roman" w:cs="Times New Roman"/>
                <w:color w:val="000000" w:themeColor="text1"/>
              </w:rPr>
            </w:pPr>
            <w:r w:rsidRPr="00745179">
              <w:rPr>
                <w:rFonts w:ascii="Times New Roman" w:hAnsi="Times New Roman" w:cs="Times New Roman"/>
                <w:color w:val="000000" w:themeColor="text1"/>
              </w:rPr>
              <w:t>200</w:t>
            </w:r>
          </w:p>
        </w:tc>
        <w:tc>
          <w:tcPr>
            <w:tcW w:w="992" w:type="dxa"/>
            <w:tcBorders>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6889C87C" w14:textId="77777777" w:rsidR="00E62708" w:rsidRPr="00745179" w:rsidRDefault="00E62708" w:rsidP="00E62708">
            <w:pPr>
              <w:spacing w:after="0" w:line="240" w:lineRule="auto"/>
              <w:rPr>
                <w:rFonts w:ascii="Times New Roman" w:hAnsi="Times New Roman" w:cs="Times New Roman"/>
                <w:color w:val="000000" w:themeColor="text1"/>
              </w:rPr>
            </w:pPr>
          </w:p>
        </w:tc>
        <w:tc>
          <w:tcPr>
            <w:tcW w:w="426" w:type="dxa"/>
            <w:tcBorders>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08DD3623" w14:textId="77777777" w:rsidR="00E62708" w:rsidRPr="00745179" w:rsidRDefault="00E62708" w:rsidP="00E62708">
            <w:pPr>
              <w:spacing w:after="0" w:line="240" w:lineRule="auto"/>
              <w:rPr>
                <w:rFonts w:ascii="Times New Roman" w:hAnsi="Times New Roman" w:cs="Times New Roman"/>
                <w:color w:val="000000" w:themeColor="text1"/>
              </w:rPr>
            </w:pPr>
            <w:r w:rsidRPr="00745179">
              <w:rPr>
                <w:rFonts w:ascii="Times New Roman" w:hAnsi="Times New Roman" w:cs="Times New Roman"/>
                <w:color w:val="000000" w:themeColor="text1"/>
              </w:rPr>
              <w:t>8%</w:t>
            </w:r>
          </w:p>
        </w:tc>
        <w:tc>
          <w:tcPr>
            <w:tcW w:w="850" w:type="dxa"/>
            <w:tcBorders>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297289AC" w14:textId="77777777" w:rsidR="00E62708" w:rsidRPr="00745179" w:rsidRDefault="00E62708" w:rsidP="00E62708">
            <w:pPr>
              <w:spacing w:after="0" w:line="240" w:lineRule="auto"/>
              <w:rPr>
                <w:rFonts w:ascii="Times New Roman" w:hAnsi="Times New Roman" w:cs="Times New Roman"/>
                <w:color w:val="000000" w:themeColor="text1"/>
              </w:rPr>
            </w:pPr>
          </w:p>
        </w:tc>
        <w:tc>
          <w:tcPr>
            <w:tcW w:w="851" w:type="dxa"/>
            <w:tcBorders>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2A1864BA" w14:textId="77777777" w:rsidR="00E62708" w:rsidRPr="00745179" w:rsidRDefault="00E62708" w:rsidP="00E62708">
            <w:pPr>
              <w:spacing w:after="0" w:line="240" w:lineRule="auto"/>
              <w:rPr>
                <w:rFonts w:ascii="Times New Roman" w:hAnsi="Times New Roman" w:cs="Times New Roman"/>
                <w:color w:val="000000" w:themeColor="text1"/>
              </w:rPr>
            </w:pPr>
          </w:p>
        </w:tc>
        <w:tc>
          <w:tcPr>
            <w:tcW w:w="1134" w:type="dxa"/>
            <w:tcBorders>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04DCF3DD" w14:textId="77777777" w:rsidR="00E62708" w:rsidRPr="00745179" w:rsidRDefault="00E62708" w:rsidP="00E62708">
            <w:pPr>
              <w:spacing w:after="0" w:line="240" w:lineRule="auto"/>
              <w:rPr>
                <w:rFonts w:ascii="Times New Roman" w:hAnsi="Times New Roman" w:cs="Times New Roman"/>
                <w:color w:val="000000" w:themeColor="text1"/>
              </w:rPr>
            </w:pPr>
          </w:p>
        </w:tc>
      </w:tr>
      <w:tr w:rsidR="00E62708" w:rsidRPr="00745179" w14:paraId="0A937C76" w14:textId="77777777" w:rsidTr="00903EEA">
        <w:trPr>
          <w:trHeight w:val="390"/>
        </w:trPr>
        <w:tc>
          <w:tcPr>
            <w:tcW w:w="421" w:type="dxa"/>
            <w:tcBorders>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04D68C9A" w14:textId="77777777" w:rsidR="00E62708" w:rsidRPr="00745179" w:rsidRDefault="00E62708" w:rsidP="00E62708">
            <w:pPr>
              <w:spacing w:after="0" w:line="240" w:lineRule="auto"/>
              <w:rPr>
                <w:rFonts w:ascii="Times New Roman" w:hAnsi="Times New Roman" w:cs="Times New Roman"/>
                <w:color w:val="000000" w:themeColor="text1"/>
              </w:rPr>
            </w:pPr>
            <w:r w:rsidRPr="00745179">
              <w:rPr>
                <w:rFonts w:ascii="Times New Roman" w:hAnsi="Times New Roman" w:cs="Times New Roman"/>
                <w:color w:val="000000" w:themeColor="text1"/>
              </w:rPr>
              <w:t>111</w:t>
            </w:r>
          </w:p>
        </w:tc>
        <w:tc>
          <w:tcPr>
            <w:tcW w:w="3778" w:type="dxa"/>
            <w:tcBorders>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35DCB182" w14:textId="77777777" w:rsidR="00E62708" w:rsidRPr="00745179" w:rsidRDefault="00E62708" w:rsidP="00E62708">
            <w:pPr>
              <w:spacing w:after="0" w:line="240" w:lineRule="auto"/>
              <w:rPr>
                <w:rFonts w:ascii="Times New Roman" w:hAnsi="Times New Roman" w:cs="Times New Roman"/>
                <w:color w:val="000000" w:themeColor="text1"/>
              </w:rPr>
            </w:pPr>
            <w:r w:rsidRPr="00745179">
              <w:rPr>
                <w:rFonts w:ascii="Times New Roman" w:hAnsi="Times New Roman" w:cs="Times New Roman"/>
                <w:color w:val="000000" w:themeColor="text1"/>
              </w:rPr>
              <w:t xml:space="preserve">Rękawiczki lateksowe </w:t>
            </w:r>
            <w:proofErr w:type="spellStart"/>
            <w:r w:rsidRPr="00745179">
              <w:rPr>
                <w:rFonts w:ascii="Times New Roman" w:hAnsi="Times New Roman" w:cs="Times New Roman"/>
                <w:color w:val="000000" w:themeColor="text1"/>
              </w:rPr>
              <w:t>Bezpudrowe</w:t>
            </w:r>
            <w:proofErr w:type="spellEnd"/>
            <w:r w:rsidRPr="00745179">
              <w:rPr>
                <w:rFonts w:ascii="Times New Roman" w:hAnsi="Times New Roman" w:cs="Times New Roman"/>
                <w:color w:val="000000" w:themeColor="text1"/>
              </w:rPr>
              <w:t xml:space="preserve"> a' 100 rozmiar L</w:t>
            </w:r>
          </w:p>
        </w:tc>
        <w:tc>
          <w:tcPr>
            <w:tcW w:w="564" w:type="dxa"/>
            <w:tcBorders>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6E929F97" w14:textId="77777777" w:rsidR="00E62708" w:rsidRPr="00745179" w:rsidRDefault="00E62708" w:rsidP="00E62708">
            <w:pPr>
              <w:spacing w:after="0" w:line="240" w:lineRule="auto"/>
              <w:rPr>
                <w:rFonts w:ascii="Times New Roman" w:hAnsi="Times New Roman" w:cs="Times New Roman"/>
                <w:color w:val="000000" w:themeColor="text1"/>
              </w:rPr>
            </w:pPr>
            <w:proofErr w:type="spellStart"/>
            <w:r w:rsidRPr="00745179">
              <w:rPr>
                <w:rFonts w:ascii="Times New Roman" w:hAnsi="Times New Roman" w:cs="Times New Roman"/>
                <w:color w:val="000000" w:themeColor="text1"/>
              </w:rPr>
              <w:t>op</w:t>
            </w:r>
            <w:proofErr w:type="spellEnd"/>
          </w:p>
        </w:tc>
        <w:tc>
          <w:tcPr>
            <w:tcW w:w="477" w:type="dxa"/>
            <w:tcBorders>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0A015C1E" w14:textId="77777777" w:rsidR="00E62708" w:rsidRPr="00745179" w:rsidRDefault="00E62708" w:rsidP="00E62708">
            <w:pPr>
              <w:spacing w:after="0" w:line="240" w:lineRule="auto"/>
              <w:rPr>
                <w:rFonts w:ascii="Times New Roman" w:hAnsi="Times New Roman" w:cs="Times New Roman"/>
                <w:color w:val="000000" w:themeColor="text1"/>
              </w:rPr>
            </w:pPr>
            <w:r w:rsidRPr="00745179">
              <w:rPr>
                <w:rFonts w:ascii="Times New Roman" w:hAnsi="Times New Roman" w:cs="Times New Roman"/>
                <w:color w:val="000000" w:themeColor="text1"/>
              </w:rPr>
              <w:t>200</w:t>
            </w:r>
          </w:p>
        </w:tc>
        <w:tc>
          <w:tcPr>
            <w:tcW w:w="992" w:type="dxa"/>
            <w:tcBorders>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7137B2E7" w14:textId="77777777" w:rsidR="00E62708" w:rsidRPr="00745179" w:rsidRDefault="00E62708" w:rsidP="00E62708">
            <w:pPr>
              <w:spacing w:after="0" w:line="240" w:lineRule="auto"/>
              <w:rPr>
                <w:rFonts w:ascii="Times New Roman" w:hAnsi="Times New Roman" w:cs="Times New Roman"/>
                <w:color w:val="000000" w:themeColor="text1"/>
              </w:rPr>
            </w:pPr>
          </w:p>
        </w:tc>
        <w:tc>
          <w:tcPr>
            <w:tcW w:w="426" w:type="dxa"/>
            <w:tcBorders>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00D7371E" w14:textId="77777777" w:rsidR="00E62708" w:rsidRPr="00745179" w:rsidRDefault="00E62708" w:rsidP="00E62708">
            <w:pPr>
              <w:spacing w:after="0" w:line="240" w:lineRule="auto"/>
              <w:rPr>
                <w:rFonts w:ascii="Times New Roman" w:hAnsi="Times New Roman" w:cs="Times New Roman"/>
                <w:color w:val="000000" w:themeColor="text1"/>
              </w:rPr>
            </w:pPr>
            <w:r w:rsidRPr="00745179">
              <w:rPr>
                <w:rFonts w:ascii="Times New Roman" w:hAnsi="Times New Roman" w:cs="Times New Roman"/>
                <w:color w:val="000000" w:themeColor="text1"/>
              </w:rPr>
              <w:t>8%</w:t>
            </w:r>
          </w:p>
        </w:tc>
        <w:tc>
          <w:tcPr>
            <w:tcW w:w="850" w:type="dxa"/>
            <w:tcBorders>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5B6A1C4A" w14:textId="77777777" w:rsidR="00E62708" w:rsidRPr="00745179" w:rsidRDefault="00E62708" w:rsidP="00E62708">
            <w:pPr>
              <w:spacing w:after="0" w:line="240" w:lineRule="auto"/>
              <w:rPr>
                <w:rFonts w:ascii="Times New Roman" w:hAnsi="Times New Roman" w:cs="Times New Roman"/>
                <w:color w:val="000000" w:themeColor="text1"/>
              </w:rPr>
            </w:pPr>
          </w:p>
        </w:tc>
        <w:tc>
          <w:tcPr>
            <w:tcW w:w="851" w:type="dxa"/>
            <w:tcBorders>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10CC2B0A" w14:textId="77777777" w:rsidR="00E62708" w:rsidRPr="00745179" w:rsidRDefault="00E62708" w:rsidP="00E62708">
            <w:pPr>
              <w:spacing w:after="0" w:line="240" w:lineRule="auto"/>
              <w:rPr>
                <w:rFonts w:ascii="Times New Roman" w:hAnsi="Times New Roman" w:cs="Times New Roman"/>
                <w:color w:val="000000" w:themeColor="text1"/>
              </w:rPr>
            </w:pPr>
          </w:p>
        </w:tc>
        <w:tc>
          <w:tcPr>
            <w:tcW w:w="1134" w:type="dxa"/>
            <w:tcBorders>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039BC9A5" w14:textId="77777777" w:rsidR="00E62708" w:rsidRPr="00745179" w:rsidRDefault="00E62708" w:rsidP="00E62708">
            <w:pPr>
              <w:spacing w:after="0" w:line="240" w:lineRule="auto"/>
              <w:rPr>
                <w:rFonts w:ascii="Times New Roman" w:hAnsi="Times New Roman" w:cs="Times New Roman"/>
                <w:color w:val="000000" w:themeColor="text1"/>
              </w:rPr>
            </w:pPr>
          </w:p>
        </w:tc>
      </w:tr>
      <w:tr w:rsidR="00E62708" w:rsidRPr="00745179" w14:paraId="1A21608D" w14:textId="77777777" w:rsidTr="00903EEA">
        <w:trPr>
          <w:trHeight w:val="390"/>
        </w:trPr>
        <w:tc>
          <w:tcPr>
            <w:tcW w:w="421" w:type="dxa"/>
            <w:tcBorders>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571A7336" w14:textId="77777777" w:rsidR="00E62708" w:rsidRPr="00745179" w:rsidRDefault="00E62708" w:rsidP="00E62708">
            <w:pPr>
              <w:spacing w:after="0" w:line="240" w:lineRule="auto"/>
              <w:rPr>
                <w:rFonts w:ascii="Times New Roman" w:hAnsi="Times New Roman" w:cs="Times New Roman"/>
                <w:color w:val="000000" w:themeColor="text1"/>
              </w:rPr>
            </w:pPr>
            <w:r w:rsidRPr="00745179">
              <w:rPr>
                <w:rFonts w:ascii="Times New Roman" w:hAnsi="Times New Roman" w:cs="Times New Roman"/>
                <w:color w:val="000000" w:themeColor="text1"/>
              </w:rPr>
              <w:t>112</w:t>
            </w:r>
          </w:p>
        </w:tc>
        <w:tc>
          <w:tcPr>
            <w:tcW w:w="3778" w:type="dxa"/>
            <w:tcBorders>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2CC2CF3C" w14:textId="77777777" w:rsidR="00E62708" w:rsidRPr="00745179" w:rsidRDefault="00E62708" w:rsidP="00E62708">
            <w:pPr>
              <w:spacing w:after="0" w:line="240" w:lineRule="auto"/>
              <w:rPr>
                <w:rFonts w:ascii="Times New Roman" w:hAnsi="Times New Roman" w:cs="Times New Roman"/>
                <w:color w:val="000000" w:themeColor="text1"/>
              </w:rPr>
            </w:pPr>
            <w:r w:rsidRPr="00745179">
              <w:rPr>
                <w:rFonts w:ascii="Times New Roman" w:hAnsi="Times New Roman" w:cs="Times New Roman"/>
                <w:color w:val="000000" w:themeColor="text1"/>
              </w:rPr>
              <w:t xml:space="preserve">Rękawiczki lateksowe </w:t>
            </w:r>
            <w:proofErr w:type="spellStart"/>
            <w:r w:rsidRPr="00745179">
              <w:rPr>
                <w:rFonts w:ascii="Times New Roman" w:hAnsi="Times New Roman" w:cs="Times New Roman"/>
                <w:color w:val="000000" w:themeColor="text1"/>
              </w:rPr>
              <w:t>Bezpudrowe</w:t>
            </w:r>
            <w:proofErr w:type="spellEnd"/>
            <w:r w:rsidRPr="00745179">
              <w:rPr>
                <w:rFonts w:ascii="Times New Roman" w:hAnsi="Times New Roman" w:cs="Times New Roman"/>
                <w:color w:val="000000" w:themeColor="text1"/>
              </w:rPr>
              <w:t xml:space="preserve"> a' 100 rozmiar S</w:t>
            </w:r>
          </w:p>
        </w:tc>
        <w:tc>
          <w:tcPr>
            <w:tcW w:w="564" w:type="dxa"/>
            <w:tcBorders>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48950ADC" w14:textId="77777777" w:rsidR="00E62708" w:rsidRPr="00745179" w:rsidRDefault="00E62708" w:rsidP="00E62708">
            <w:pPr>
              <w:spacing w:after="0" w:line="240" w:lineRule="auto"/>
              <w:rPr>
                <w:rFonts w:ascii="Times New Roman" w:hAnsi="Times New Roman" w:cs="Times New Roman"/>
                <w:color w:val="000000" w:themeColor="text1"/>
              </w:rPr>
            </w:pPr>
            <w:proofErr w:type="spellStart"/>
            <w:r w:rsidRPr="00745179">
              <w:rPr>
                <w:rFonts w:ascii="Times New Roman" w:hAnsi="Times New Roman" w:cs="Times New Roman"/>
                <w:color w:val="000000" w:themeColor="text1"/>
              </w:rPr>
              <w:t>op</w:t>
            </w:r>
            <w:proofErr w:type="spellEnd"/>
          </w:p>
        </w:tc>
        <w:tc>
          <w:tcPr>
            <w:tcW w:w="477" w:type="dxa"/>
            <w:tcBorders>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18CE8080" w14:textId="77777777" w:rsidR="00E62708" w:rsidRPr="00745179" w:rsidRDefault="00E62708" w:rsidP="00E62708">
            <w:pPr>
              <w:spacing w:after="0" w:line="240" w:lineRule="auto"/>
              <w:rPr>
                <w:rFonts w:ascii="Times New Roman" w:hAnsi="Times New Roman" w:cs="Times New Roman"/>
                <w:color w:val="000000" w:themeColor="text1"/>
              </w:rPr>
            </w:pPr>
            <w:r w:rsidRPr="00745179">
              <w:rPr>
                <w:rFonts w:ascii="Times New Roman" w:hAnsi="Times New Roman" w:cs="Times New Roman"/>
                <w:color w:val="000000" w:themeColor="text1"/>
              </w:rPr>
              <w:t>200</w:t>
            </w:r>
          </w:p>
        </w:tc>
        <w:tc>
          <w:tcPr>
            <w:tcW w:w="992" w:type="dxa"/>
            <w:tcBorders>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45247B87" w14:textId="77777777" w:rsidR="00E62708" w:rsidRPr="00745179" w:rsidRDefault="00E62708" w:rsidP="00E62708">
            <w:pPr>
              <w:spacing w:after="0" w:line="240" w:lineRule="auto"/>
              <w:rPr>
                <w:rFonts w:ascii="Times New Roman" w:hAnsi="Times New Roman" w:cs="Times New Roman"/>
                <w:color w:val="000000" w:themeColor="text1"/>
              </w:rPr>
            </w:pPr>
          </w:p>
        </w:tc>
        <w:tc>
          <w:tcPr>
            <w:tcW w:w="426" w:type="dxa"/>
            <w:tcBorders>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23A3B965" w14:textId="77777777" w:rsidR="00E62708" w:rsidRPr="00745179" w:rsidRDefault="00E62708" w:rsidP="00E62708">
            <w:pPr>
              <w:spacing w:after="0" w:line="240" w:lineRule="auto"/>
              <w:rPr>
                <w:rFonts w:ascii="Times New Roman" w:hAnsi="Times New Roman" w:cs="Times New Roman"/>
                <w:color w:val="000000" w:themeColor="text1"/>
              </w:rPr>
            </w:pPr>
            <w:r w:rsidRPr="00745179">
              <w:rPr>
                <w:rFonts w:ascii="Times New Roman" w:hAnsi="Times New Roman" w:cs="Times New Roman"/>
                <w:color w:val="000000" w:themeColor="text1"/>
              </w:rPr>
              <w:t>8%</w:t>
            </w:r>
          </w:p>
        </w:tc>
        <w:tc>
          <w:tcPr>
            <w:tcW w:w="850" w:type="dxa"/>
            <w:tcBorders>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5B0C18E1" w14:textId="77777777" w:rsidR="00E62708" w:rsidRPr="00745179" w:rsidRDefault="00E62708" w:rsidP="00E62708">
            <w:pPr>
              <w:spacing w:after="0" w:line="240" w:lineRule="auto"/>
              <w:rPr>
                <w:rFonts w:ascii="Times New Roman" w:hAnsi="Times New Roman" w:cs="Times New Roman"/>
                <w:color w:val="000000" w:themeColor="text1"/>
              </w:rPr>
            </w:pPr>
          </w:p>
        </w:tc>
        <w:tc>
          <w:tcPr>
            <w:tcW w:w="851" w:type="dxa"/>
            <w:tcBorders>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7A234AA0" w14:textId="77777777" w:rsidR="00E62708" w:rsidRPr="00745179" w:rsidRDefault="00E62708" w:rsidP="00E62708">
            <w:pPr>
              <w:spacing w:after="0" w:line="240" w:lineRule="auto"/>
              <w:rPr>
                <w:rFonts w:ascii="Times New Roman" w:hAnsi="Times New Roman" w:cs="Times New Roman"/>
                <w:color w:val="000000" w:themeColor="text1"/>
              </w:rPr>
            </w:pPr>
          </w:p>
        </w:tc>
        <w:tc>
          <w:tcPr>
            <w:tcW w:w="1134" w:type="dxa"/>
            <w:tcBorders>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36F2C2A1" w14:textId="77777777" w:rsidR="00E62708" w:rsidRPr="00745179" w:rsidRDefault="00E62708" w:rsidP="00E62708">
            <w:pPr>
              <w:spacing w:after="0" w:line="240" w:lineRule="auto"/>
              <w:rPr>
                <w:rFonts w:ascii="Times New Roman" w:hAnsi="Times New Roman" w:cs="Times New Roman"/>
                <w:color w:val="000000" w:themeColor="text1"/>
              </w:rPr>
            </w:pPr>
          </w:p>
        </w:tc>
      </w:tr>
      <w:tr w:rsidR="00E62708" w:rsidRPr="00745179" w14:paraId="06B3F3AC" w14:textId="77777777" w:rsidTr="00903EEA">
        <w:trPr>
          <w:trHeight w:val="390"/>
        </w:trPr>
        <w:tc>
          <w:tcPr>
            <w:tcW w:w="421" w:type="dxa"/>
            <w:tcBorders>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0D81AE55" w14:textId="77777777" w:rsidR="00E62708" w:rsidRPr="00745179" w:rsidRDefault="00E62708" w:rsidP="00E62708">
            <w:pPr>
              <w:spacing w:after="0" w:line="240" w:lineRule="auto"/>
              <w:rPr>
                <w:rFonts w:ascii="Times New Roman" w:hAnsi="Times New Roman" w:cs="Times New Roman"/>
                <w:color w:val="000000" w:themeColor="text1"/>
              </w:rPr>
            </w:pPr>
            <w:r w:rsidRPr="00745179">
              <w:rPr>
                <w:rFonts w:ascii="Times New Roman" w:hAnsi="Times New Roman" w:cs="Times New Roman"/>
                <w:color w:val="000000" w:themeColor="text1"/>
              </w:rPr>
              <w:t>113</w:t>
            </w:r>
          </w:p>
        </w:tc>
        <w:tc>
          <w:tcPr>
            <w:tcW w:w="3778" w:type="dxa"/>
            <w:tcBorders>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4309B3B1" w14:textId="77777777" w:rsidR="00E62708" w:rsidRPr="00745179" w:rsidRDefault="00E62708" w:rsidP="00E62708">
            <w:pPr>
              <w:spacing w:after="0" w:line="240" w:lineRule="auto"/>
              <w:rPr>
                <w:rFonts w:ascii="Times New Roman" w:hAnsi="Times New Roman" w:cs="Times New Roman"/>
                <w:color w:val="000000" w:themeColor="text1"/>
              </w:rPr>
            </w:pPr>
            <w:r w:rsidRPr="00745179">
              <w:rPr>
                <w:rFonts w:ascii="Times New Roman" w:hAnsi="Times New Roman" w:cs="Times New Roman"/>
                <w:color w:val="000000" w:themeColor="text1"/>
              </w:rPr>
              <w:t xml:space="preserve">Rękawiczki lateksowe </w:t>
            </w:r>
            <w:proofErr w:type="spellStart"/>
            <w:r w:rsidRPr="00745179">
              <w:rPr>
                <w:rFonts w:ascii="Times New Roman" w:hAnsi="Times New Roman" w:cs="Times New Roman"/>
                <w:color w:val="000000" w:themeColor="text1"/>
              </w:rPr>
              <w:t>Bezpudrowe</w:t>
            </w:r>
            <w:proofErr w:type="spellEnd"/>
            <w:r w:rsidRPr="00745179">
              <w:rPr>
                <w:rFonts w:ascii="Times New Roman" w:hAnsi="Times New Roman" w:cs="Times New Roman"/>
                <w:color w:val="000000" w:themeColor="text1"/>
              </w:rPr>
              <w:t xml:space="preserve"> </w:t>
            </w:r>
            <w:r w:rsidRPr="00745179">
              <w:rPr>
                <w:rFonts w:ascii="Times New Roman" w:hAnsi="Times New Roman" w:cs="Times New Roman"/>
                <w:color w:val="000000" w:themeColor="text1"/>
              </w:rPr>
              <w:tab/>
              <w:t>a' 100 rozmiar M</w:t>
            </w:r>
          </w:p>
        </w:tc>
        <w:tc>
          <w:tcPr>
            <w:tcW w:w="564" w:type="dxa"/>
            <w:tcBorders>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663F6BB5" w14:textId="77777777" w:rsidR="00E62708" w:rsidRPr="00745179" w:rsidRDefault="00E62708" w:rsidP="00E62708">
            <w:pPr>
              <w:spacing w:after="0" w:line="240" w:lineRule="auto"/>
              <w:rPr>
                <w:rFonts w:ascii="Times New Roman" w:hAnsi="Times New Roman" w:cs="Times New Roman"/>
                <w:color w:val="000000" w:themeColor="text1"/>
              </w:rPr>
            </w:pPr>
            <w:proofErr w:type="spellStart"/>
            <w:r w:rsidRPr="00745179">
              <w:rPr>
                <w:rFonts w:ascii="Times New Roman" w:hAnsi="Times New Roman" w:cs="Times New Roman"/>
                <w:color w:val="000000" w:themeColor="text1"/>
              </w:rPr>
              <w:t>op</w:t>
            </w:r>
            <w:proofErr w:type="spellEnd"/>
          </w:p>
        </w:tc>
        <w:tc>
          <w:tcPr>
            <w:tcW w:w="477" w:type="dxa"/>
            <w:tcBorders>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2A13F9DD" w14:textId="77777777" w:rsidR="00E62708" w:rsidRPr="00745179" w:rsidRDefault="00E62708" w:rsidP="00E62708">
            <w:pPr>
              <w:spacing w:after="0" w:line="240" w:lineRule="auto"/>
              <w:rPr>
                <w:rFonts w:ascii="Times New Roman" w:hAnsi="Times New Roman" w:cs="Times New Roman"/>
                <w:color w:val="000000" w:themeColor="text1"/>
              </w:rPr>
            </w:pPr>
            <w:r w:rsidRPr="00745179">
              <w:rPr>
                <w:rFonts w:ascii="Times New Roman" w:hAnsi="Times New Roman" w:cs="Times New Roman"/>
                <w:color w:val="000000" w:themeColor="text1"/>
              </w:rPr>
              <w:t>200</w:t>
            </w:r>
          </w:p>
        </w:tc>
        <w:tc>
          <w:tcPr>
            <w:tcW w:w="992" w:type="dxa"/>
            <w:tcBorders>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5B655778" w14:textId="77777777" w:rsidR="00E62708" w:rsidRPr="00745179" w:rsidRDefault="00E62708" w:rsidP="00E62708">
            <w:pPr>
              <w:spacing w:after="0" w:line="240" w:lineRule="auto"/>
              <w:rPr>
                <w:rFonts w:ascii="Times New Roman" w:hAnsi="Times New Roman" w:cs="Times New Roman"/>
                <w:color w:val="000000" w:themeColor="text1"/>
              </w:rPr>
            </w:pPr>
          </w:p>
        </w:tc>
        <w:tc>
          <w:tcPr>
            <w:tcW w:w="426" w:type="dxa"/>
            <w:tcBorders>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59D97BAC" w14:textId="77777777" w:rsidR="00E62708" w:rsidRPr="00745179" w:rsidRDefault="00E62708" w:rsidP="00E62708">
            <w:pPr>
              <w:spacing w:after="0" w:line="240" w:lineRule="auto"/>
              <w:rPr>
                <w:rFonts w:ascii="Times New Roman" w:hAnsi="Times New Roman" w:cs="Times New Roman"/>
                <w:color w:val="000000" w:themeColor="text1"/>
              </w:rPr>
            </w:pPr>
            <w:r w:rsidRPr="00745179">
              <w:rPr>
                <w:rFonts w:ascii="Times New Roman" w:hAnsi="Times New Roman" w:cs="Times New Roman"/>
                <w:color w:val="000000" w:themeColor="text1"/>
              </w:rPr>
              <w:t>8%</w:t>
            </w:r>
          </w:p>
        </w:tc>
        <w:tc>
          <w:tcPr>
            <w:tcW w:w="850" w:type="dxa"/>
            <w:tcBorders>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076A509A" w14:textId="77777777" w:rsidR="00E62708" w:rsidRPr="00745179" w:rsidRDefault="00E62708" w:rsidP="00E62708">
            <w:pPr>
              <w:spacing w:after="0" w:line="240" w:lineRule="auto"/>
              <w:rPr>
                <w:rFonts w:ascii="Times New Roman" w:hAnsi="Times New Roman" w:cs="Times New Roman"/>
                <w:color w:val="000000" w:themeColor="text1"/>
              </w:rPr>
            </w:pPr>
          </w:p>
        </w:tc>
        <w:tc>
          <w:tcPr>
            <w:tcW w:w="851" w:type="dxa"/>
            <w:tcBorders>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14A2D2A1" w14:textId="77777777" w:rsidR="00E62708" w:rsidRPr="00745179" w:rsidRDefault="00E62708" w:rsidP="00E62708">
            <w:pPr>
              <w:spacing w:after="0" w:line="240" w:lineRule="auto"/>
              <w:rPr>
                <w:rFonts w:ascii="Times New Roman" w:hAnsi="Times New Roman" w:cs="Times New Roman"/>
                <w:color w:val="000000" w:themeColor="text1"/>
              </w:rPr>
            </w:pPr>
          </w:p>
        </w:tc>
        <w:tc>
          <w:tcPr>
            <w:tcW w:w="1134" w:type="dxa"/>
            <w:tcBorders>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4577242F" w14:textId="77777777" w:rsidR="00E62708" w:rsidRPr="00745179" w:rsidRDefault="00E62708" w:rsidP="00E62708">
            <w:pPr>
              <w:spacing w:after="0" w:line="240" w:lineRule="auto"/>
              <w:rPr>
                <w:rFonts w:ascii="Times New Roman" w:hAnsi="Times New Roman" w:cs="Times New Roman"/>
                <w:color w:val="000000" w:themeColor="text1"/>
              </w:rPr>
            </w:pPr>
          </w:p>
        </w:tc>
      </w:tr>
      <w:tr w:rsidR="00E62708" w:rsidRPr="00745179" w14:paraId="4AA02A62" w14:textId="77777777" w:rsidTr="00903EEA">
        <w:trPr>
          <w:trHeight w:val="390"/>
        </w:trPr>
        <w:tc>
          <w:tcPr>
            <w:tcW w:w="421" w:type="dxa"/>
            <w:tcBorders>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4097C3BC" w14:textId="77777777" w:rsidR="00E62708" w:rsidRPr="00745179" w:rsidRDefault="00E62708" w:rsidP="00E62708">
            <w:pPr>
              <w:spacing w:after="0" w:line="240" w:lineRule="auto"/>
              <w:rPr>
                <w:rFonts w:ascii="Times New Roman" w:hAnsi="Times New Roman" w:cs="Times New Roman"/>
                <w:color w:val="000000" w:themeColor="text1"/>
              </w:rPr>
            </w:pPr>
            <w:r w:rsidRPr="00745179">
              <w:rPr>
                <w:rFonts w:ascii="Times New Roman" w:hAnsi="Times New Roman" w:cs="Times New Roman"/>
                <w:color w:val="000000" w:themeColor="text1"/>
              </w:rPr>
              <w:t>114</w:t>
            </w:r>
          </w:p>
        </w:tc>
        <w:tc>
          <w:tcPr>
            <w:tcW w:w="3778" w:type="dxa"/>
            <w:tcBorders>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193CCA42" w14:textId="77777777" w:rsidR="00E62708" w:rsidRPr="00745179" w:rsidRDefault="00E62708" w:rsidP="00E62708">
            <w:pPr>
              <w:spacing w:after="0" w:line="240" w:lineRule="auto"/>
              <w:rPr>
                <w:rFonts w:ascii="Times New Roman" w:hAnsi="Times New Roman" w:cs="Times New Roman"/>
                <w:color w:val="000000" w:themeColor="text1"/>
              </w:rPr>
            </w:pPr>
            <w:r w:rsidRPr="00745179">
              <w:rPr>
                <w:rFonts w:ascii="Times New Roman" w:hAnsi="Times New Roman" w:cs="Times New Roman"/>
                <w:color w:val="000000" w:themeColor="text1"/>
              </w:rPr>
              <w:t>Ścierka ostra do naczyń o wymiarze 10 x 15cm</w:t>
            </w:r>
          </w:p>
        </w:tc>
        <w:tc>
          <w:tcPr>
            <w:tcW w:w="564" w:type="dxa"/>
            <w:tcBorders>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4C27F9FA" w14:textId="77777777" w:rsidR="00E62708" w:rsidRPr="00745179" w:rsidRDefault="00E62708" w:rsidP="00E62708">
            <w:pPr>
              <w:spacing w:after="0" w:line="240" w:lineRule="auto"/>
              <w:rPr>
                <w:rFonts w:ascii="Times New Roman" w:hAnsi="Times New Roman" w:cs="Times New Roman"/>
                <w:color w:val="000000" w:themeColor="text1"/>
              </w:rPr>
            </w:pPr>
            <w:r w:rsidRPr="00745179">
              <w:rPr>
                <w:rFonts w:ascii="Times New Roman" w:hAnsi="Times New Roman" w:cs="Times New Roman"/>
                <w:color w:val="000000" w:themeColor="text1"/>
              </w:rPr>
              <w:t>Szt.</w:t>
            </w:r>
          </w:p>
        </w:tc>
        <w:tc>
          <w:tcPr>
            <w:tcW w:w="477" w:type="dxa"/>
            <w:tcBorders>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34ADC7E8" w14:textId="77777777" w:rsidR="00E62708" w:rsidRPr="00745179" w:rsidRDefault="00E62708" w:rsidP="00E62708">
            <w:pPr>
              <w:spacing w:after="0" w:line="240" w:lineRule="auto"/>
              <w:rPr>
                <w:rFonts w:ascii="Times New Roman" w:hAnsi="Times New Roman" w:cs="Times New Roman"/>
                <w:color w:val="000000" w:themeColor="text1"/>
              </w:rPr>
            </w:pPr>
            <w:r w:rsidRPr="00745179">
              <w:rPr>
                <w:rFonts w:ascii="Times New Roman" w:hAnsi="Times New Roman" w:cs="Times New Roman"/>
                <w:color w:val="000000" w:themeColor="text1"/>
              </w:rPr>
              <w:t>300</w:t>
            </w:r>
          </w:p>
        </w:tc>
        <w:tc>
          <w:tcPr>
            <w:tcW w:w="992" w:type="dxa"/>
            <w:tcBorders>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09DAF231" w14:textId="77777777" w:rsidR="00E62708" w:rsidRPr="00745179" w:rsidRDefault="00E62708" w:rsidP="00E62708">
            <w:pPr>
              <w:spacing w:after="0" w:line="240" w:lineRule="auto"/>
              <w:rPr>
                <w:rFonts w:ascii="Times New Roman" w:hAnsi="Times New Roman" w:cs="Times New Roman"/>
                <w:color w:val="000000" w:themeColor="text1"/>
              </w:rPr>
            </w:pPr>
          </w:p>
        </w:tc>
        <w:tc>
          <w:tcPr>
            <w:tcW w:w="426" w:type="dxa"/>
            <w:tcBorders>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2F89EC49" w14:textId="77777777" w:rsidR="00E62708" w:rsidRPr="00745179" w:rsidRDefault="00E62708" w:rsidP="00E62708">
            <w:pPr>
              <w:spacing w:after="0" w:line="240" w:lineRule="auto"/>
              <w:rPr>
                <w:rFonts w:ascii="Times New Roman" w:hAnsi="Times New Roman" w:cs="Times New Roman"/>
                <w:color w:val="000000" w:themeColor="text1"/>
              </w:rPr>
            </w:pPr>
            <w:r w:rsidRPr="00745179">
              <w:rPr>
                <w:rFonts w:ascii="Times New Roman" w:hAnsi="Times New Roman" w:cs="Times New Roman"/>
                <w:color w:val="000000" w:themeColor="text1"/>
              </w:rPr>
              <w:t>23%</w:t>
            </w:r>
          </w:p>
        </w:tc>
        <w:tc>
          <w:tcPr>
            <w:tcW w:w="850" w:type="dxa"/>
            <w:tcBorders>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593A85FC" w14:textId="77777777" w:rsidR="00E62708" w:rsidRPr="00745179" w:rsidRDefault="00E62708" w:rsidP="00E62708">
            <w:pPr>
              <w:spacing w:after="0" w:line="240" w:lineRule="auto"/>
              <w:rPr>
                <w:rFonts w:ascii="Times New Roman" w:hAnsi="Times New Roman" w:cs="Times New Roman"/>
                <w:color w:val="000000" w:themeColor="text1"/>
              </w:rPr>
            </w:pPr>
          </w:p>
        </w:tc>
        <w:tc>
          <w:tcPr>
            <w:tcW w:w="851" w:type="dxa"/>
            <w:tcBorders>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3532E9BE" w14:textId="77777777" w:rsidR="00E62708" w:rsidRPr="00745179" w:rsidRDefault="00E62708" w:rsidP="00E62708">
            <w:pPr>
              <w:spacing w:after="0" w:line="240" w:lineRule="auto"/>
              <w:rPr>
                <w:rFonts w:ascii="Times New Roman" w:hAnsi="Times New Roman" w:cs="Times New Roman"/>
                <w:color w:val="000000" w:themeColor="text1"/>
              </w:rPr>
            </w:pPr>
          </w:p>
        </w:tc>
        <w:tc>
          <w:tcPr>
            <w:tcW w:w="1134" w:type="dxa"/>
            <w:tcBorders>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7D3DE5A7" w14:textId="77777777" w:rsidR="00E62708" w:rsidRPr="00745179" w:rsidRDefault="00E62708" w:rsidP="00E62708">
            <w:pPr>
              <w:spacing w:after="0" w:line="240" w:lineRule="auto"/>
              <w:rPr>
                <w:rFonts w:ascii="Times New Roman" w:hAnsi="Times New Roman" w:cs="Times New Roman"/>
                <w:color w:val="000000" w:themeColor="text1"/>
              </w:rPr>
            </w:pPr>
          </w:p>
        </w:tc>
      </w:tr>
    </w:tbl>
    <w:p w14:paraId="314F7756" w14:textId="77777777" w:rsidR="00E62708" w:rsidRPr="00D41F83" w:rsidRDefault="00E62708" w:rsidP="006B1C0F">
      <w:pPr>
        <w:spacing w:after="0" w:line="240" w:lineRule="auto"/>
        <w:jc w:val="both"/>
        <w:rPr>
          <w:rFonts w:ascii="Times New Roman" w:hAnsi="Times New Roman" w:cs="Times New Roman"/>
          <w:color w:val="000000" w:themeColor="text1"/>
        </w:rPr>
      </w:pPr>
    </w:p>
    <w:p w14:paraId="5FAB0B2F" w14:textId="642F0A69" w:rsidR="007802BD" w:rsidRPr="006B1C0F" w:rsidRDefault="007802BD" w:rsidP="007802BD">
      <w:pPr>
        <w:spacing w:after="0" w:line="240" w:lineRule="auto"/>
        <w:rPr>
          <w:rFonts w:ascii="Times New Roman" w:eastAsia="Times New Roman" w:hAnsi="Times New Roman" w:cs="Times New Roman"/>
          <w:b/>
          <w:color w:val="000000" w:themeColor="text1"/>
          <w:sz w:val="24"/>
          <w:szCs w:val="24"/>
          <w:u w:val="single"/>
          <w:lang w:eastAsia="pl-PL"/>
        </w:rPr>
      </w:pPr>
      <w:r w:rsidRPr="006B1C0F">
        <w:rPr>
          <w:rFonts w:ascii="Times New Roman" w:hAnsi="Times New Roman" w:cs="Times New Roman"/>
          <w:b/>
          <w:color w:val="000000" w:themeColor="text1"/>
          <w:sz w:val="24"/>
          <w:szCs w:val="24"/>
          <w:u w:val="single"/>
        </w:rPr>
        <w:t>Część II –</w:t>
      </w:r>
      <w:r w:rsidRPr="006B1C0F">
        <w:rPr>
          <w:rFonts w:ascii="Times New Roman" w:hAnsi="Times New Roman" w:cs="Times New Roman"/>
          <w:b/>
          <w:color w:val="000000" w:themeColor="text1"/>
          <w:sz w:val="24"/>
          <w:szCs w:val="24"/>
        </w:rPr>
        <w:t xml:space="preserve"> </w:t>
      </w:r>
      <w:r w:rsidR="002F2CA4" w:rsidRPr="002F2CA4">
        <w:rPr>
          <w:rFonts w:ascii="Times New Roman" w:eastAsia="Times New Roman" w:hAnsi="Times New Roman" w:cs="Times New Roman"/>
          <w:b/>
          <w:color w:val="000000" w:themeColor="text1"/>
          <w:sz w:val="24"/>
          <w:szCs w:val="24"/>
          <w:u w:val="single"/>
          <w:lang w:eastAsia="pl-PL"/>
        </w:rPr>
        <w:t>artykuły chemii profesjonalnej</w:t>
      </w:r>
    </w:p>
    <w:p w14:paraId="3FD8EBEE" w14:textId="77777777" w:rsidR="007802BD" w:rsidRDefault="007802BD" w:rsidP="007802BD">
      <w:pPr>
        <w:spacing w:after="0" w:line="240" w:lineRule="auto"/>
        <w:rPr>
          <w:rFonts w:ascii="Times New Roman" w:eastAsia="Times New Roman" w:hAnsi="Times New Roman" w:cs="Times New Roman"/>
          <w:color w:val="000000" w:themeColor="text1"/>
          <w:sz w:val="24"/>
          <w:szCs w:val="24"/>
          <w:u w:val="single"/>
          <w:lang w:eastAsia="pl-PL"/>
        </w:rPr>
      </w:pPr>
    </w:p>
    <w:p w14:paraId="7FDFEBD7" w14:textId="77777777" w:rsidR="007802BD" w:rsidRPr="00D41F83" w:rsidRDefault="007802BD" w:rsidP="007802BD">
      <w:pPr>
        <w:spacing w:after="0" w:line="240" w:lineRule="auto"/>
        <w:rPr>
          <w:rFonts w:ascii="Times New Roman" w:hAnsi="Times New Roman" w:cs="Times New Roman"/>
          <w:b/>
          <w:color w:val="000000" w:themeColor="text1"/>
        </w:rPr>
      </w:pPr>
      <w:r w:rsidRPr="00D41F83">
        <w:rPr>
          <w:rFonts w:ascii="Times New Roman" w:hAnsi="Times New Roman" w:cs="Times New Roman"/>
          <w:b/>
          <w:color w:val="000000" w:themeColor="text1"/>
        </w:rPr>
        <w:t>cena netto</w:t>
      </w:r>
      <w:r w:rsidRPr="00D41F83">
        <w:rPr>
          <w:rFonts w:ascii="Times New Roman" w:hAnsi="Times New Roman" w:cs="Times New Roman"/>
          <w:color w:val="000000" w:themeColor="text1"/>
        </w:rPr>
        <w:t xml:space="preserve">............................................PLN </w:t>
      </w:r>
      <w:r w:rsidRPr="00D41F83">
        <w:rPr>
          <w:rFonts w:ascii="Times New Roman" w:hAnsi="Times New Roman" w:cs="Times New Roman"/>
          <w:color w:val="000000" w:themeColor="text1"/>
        </w:rPr>
        <w:cr/>
      </w:r>
    </w:p>
    <w:p w14:paraId="4C6783E7" w14:textId="77777777" w:rsidR="007802BD" w:rsidRPr="00D41F83" w:rsidRDefault="007802BD" w:rsidP="007802BD">
      <w:pPr>
        <w:spacing w:after="0" w:line="240" w:lineRule="auto"/>
        <w:rPr>
          <w:rFonts w:ascii="Times New Roman" w:hAnsi="Times New Roman" w:cs="Times New Roman"/>
          <w:b/>
          <w:color w:val="000000" w:themeColor="text1"/>
        </w:rPr>
      </w:pPr>
      <w:r w:rsidRPr="00D41F83">
        <w:rPr>
          <w:rFonts w:ascii="Times New Roman" w:hAnsi="Times New Roman" w:cs="Times New Roman"/>
          <w:color w:val="000000" w:themeColor="text1"/>
        </w:rPr>
        <w:t>podatek VAT................................PLN</w:t>
      </w:r>
      <w:r w:rsidRPr="00D41F83">
        <w:rPr>
          <w:rFonts w:ascii="Times New Roman" w:hAnsi="Times New Roman" w:cs="Times New Roman"/>
          <w:color w:val="000000" w:themeColor="text1"/>
        </w:rPr>
        <w:cr/>
      </w:r>
    </w:p>
    <w:p w14:paraId="3A3C04DE" w14:textId="77777777" w:rsidR="007802BD" w:rsidRPr="00D41F83" w:rsidRDefault="007802BD" w:rsidP="007802BD">
      <w:pPr>
        <w:spacing w:after="0" w:line="240" w:lineRule="auto"/>
        <w:rPr>
          <w:rFonts w:ascii="Times New Roman" w:hAnsi="Times New Roman" w:cs="Times New Roman"/>
          <w:color w:val="000000" w:themeColor="text1"/>
        </w:rPr>
      </w:pPr>
      <w:r w:rsidRPr="00D41F83">
        <w:rPr>
          <w:rFonts w:ascii="Times New Roman" w:hAnsi="Times New Roman" w:cs="Times New Roman"/>
          <w:b/>
          <w:color w:val="000000" w:themeColor="text1"/>
        </w:rPr>
        <w:t>cena brutto</w:t>
      </w:r>
      <w:r w:rsidRPr="00D41F83">
        <w:rPr>
          <w:rFonts w:ascii="Times New Roman" w:hAnsi="Times New Roman" w:cs="Times New Roman"/>
          <w:color w:val="000000" w:themeColor="text1"/>
        </w:rPr>
        <w:t>..................................PLN</w:t>
      </w:r>
    </w:p>
    <w:p w14:paraId="2A6AA8AD" w14:textId="77777777" w:rsidR="006B1C0F" w:rsidRDefault="006B1C0F" w:rsidP="006B1C0F">
      <w:pPr>
        <w:spacing w:after="0" w:line="240" w:lineRule="auto"/>
        <w:rPr>
          <w:rFonts w:ascii="Times New Roman" w:hAnsi="Times New Roman" w:cs="Times New Roman"/>
          <w:b/>
          <w:color w:val="000000" w:themeColor="text1"/>
          <w:sz w:val="24"/>
          <w:szCs w:val="24"/>
          <w:u w:val="single"/>
        </w:rPr>
      </w:pPr>
    </w:p>
    <w:p w14:paraId="04831DB2" w14:textId="77777777" w:rsidR="00825E3C" w:rsidRDefault="00825E3C" w:rsidP="00825E3C">
      <w:pPr>
        <w:spacing w:after="0" w:line="240" w:lineRule="auto"/>
        <w:ind w:left="-709"/>
        <w:rPr>
          <w:rFonts w:ascii="Times New Roman" w:hAnsi="Times New Roman" w:cs="Times New Roman"/>
          <w:b/>
          <w:color w:val="000000" w:themeColor="text1"/>
          <w:sz w:val="24"/>
          <w:szCs w:val="24"/>
          <w:u w:val="single"/>
        </w:rPr>
      </w:pPr>
    </w:p>
    <w:tbl>
      <w:tblPr>
        <w:tblW w:w="9493" w:type="dxa"/>
        <w:tblLayout w:type="fixed"/>
        <w:tblLook w:val="06A0" w:firstRow="1" w:lastRow="0" w:firstColumn="1" w:lastColumn="0" w:noHBand="1" w:noVBand="1"/>
      </w:tblPr>
      <w:tblGrid>
        <w:gridCol w:w="450"/>
        <w:gridCol w:w="3769"/>
        <w:gridCol w:w="525"/>
        <w:gridCol w:w="496"/>
        <w:gridCol w:w="1134"/>
        <w:gridCol w:w="709"/>
        <w:gridCol w:w="709"/>
        <w:gridCol w:w="708"/>
        <w:gridCol w:w="993"/>
      </w:tblGrid>
      <w:tr w:rsidR="00E62708" w:rsidRPr="00745179" w14:paraId="146B807B" w14:textId="77777777" w:rsidTr="00DE3C85">
        <w:trPr>
          <w:trHeight w:val="300"/>
        </w:trPr>
        <w:tc>
          <w:tcPr>
            <w:tcW w:w="9493" w:type="dxa"/>
            <w:gridSpan w:val="9"/>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29D0BE2" w14:textId="77777777" w:rsidR="00E62708" w:rsidRPr="00745179" w:rsidRDefault="00E62708" w:rsidP="00E62708">
            <w:pPr>
              <w:tabs>
                <w:tab w:val="left" w:pos="3960"/>
              </w:tabs>
              <w:rPr>
                <w:rFonts w:ascii="Times New Roman" w:eastAsia="Calibri" w:hAnsi="Times New Roman" w:cs="Times New Roman"/>
                <w:bCs/>
                <w:sz w:val="20"/>
                <w:szCs w:val="20"/>
              </w:rPr>
            </w:pPr>
            <w:r w:rsidRPr="00745179">
              <w:rPr>
                <w:rFonts w:ascii="Times New Roman" w:eastAsia="Calibri" w:hAnsi="Times New Roman" w:cs="Times New Roman"/>
                <w:bCs/>
                <w:sz w:val="20"/>
                <w:szCs w:val="20"/>
              </w:rPr>
              <w:t>CZĘŚĆ II – Profesjonalne środki czystości do higieny kuchennej HACAP,</w:t>
            </w:r>
          </w:p>
          <w:p w14:paraId="0DDDE374" w14:textId="77777777" w:rsidR="00E62708" w:rsidRPr="00745179" w:rsidRDefault="00E62708" w:rsidP="00E62708">
            <w:pPr>
              <w:tabs>
                <w:tab w:val="left" w:pos="3960"/>
              </w:tabs>
              <w:rPr>
                <w:rFonts w:ascii="Times New Roman" w:eastAsia="Calibri" w:hAnsi="Times New Roman" w:cs="Times New Roman"/>
                <w:bCs/>
                <w:sz w:val="20"/>
                <w:szCs w:val="20"/>
              </w:rPr>
            </w:pPr>
            <w:r w:rsidRPr="00745179">
              <w:rPr>
                <w:rFonts w:ascii="Times New Roman" w:eastAsia="Calibri" w:hAnsi="Times New Roman" w:cs="Times New Roman"/>
                <w:bCs/>
                <w:sz w:val="20"/>
                <w:szCs w:val="20"/>
              </w:rPr>
              <w:t>higiena osobista, materiały eksploatacyjne.</w:t>
            </w:r>
          </w:p>
        </w:tc>
      </w:tr>
      <w:tr w:rsidR="00E62708" w:rsidRPr="00745179" w14:paraId="03164EB6" w14:textId="77777777" w:rsidTr="00DE3C85">
        <w:trPr>
          <w:trHeight w:val="630"/>
        </w:trPr>
        <w:tc>
          <w:tcPr>
            <w:tcW w:w="4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B2CB005" w14:textId="77777777" w:rsidR="00E62708" w:rsidRPr="00745179" w:rsidRDefault="00E62708" w:rsidP="00E62708">
            <w:pPr>
              <w:tabs>
                <w:tab w:val="left" w:pos="3960"/>
              </w:tabs>
              <w:rPr>
                <w:rFonts w:ascii="Times New Roman" w:eastAsia="Calibri" w:hAnsi="Times New Roman" w:cs="Times New Roman"/>
                <w:sz w:val="20"/>
                <w:szCs w:val="20"/>
              </w:rPr>
            </w:pPr>
            <w:r w:rsidRPr="00745179">
              <w:rPr>
                <w:rFonts w:ascii="Times New Roman" w:eastAsia="Calibri" w:hAnsi="Times New Roman" w:cs="Times New Roman"/>
                <w:bCs/>
                <w:sz w:val="20"/>
                <w:szCs w:val="20"/>
              </w:rPr>
              <w:t>LP.</w:t>
            </w:r>
          </w:p>
        </w:tc>
        <w:tc>
          <w:tcPr>
            <w:tcW w:w="376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C6998A3" w14:textId="77777777" w:rsidR="00E62708" w:rsidRPr="00745179" w:rsidRDefault="00E62708" w:rsidP="00E62708">
            <w:pPr>
              <w:tabs>
                <w:tab w:val="left" w:pos="3960"/>
              </w:tabs>
              <w:rPr>
                <w:rFonts w:ascii="Times New Roman" w:eastAsia="Calibri" w:hAnsi="Times New Roman" w:cs="Times New Roman"/>
                <w:bCs/>
                <w:sz w:val="20"/>
                <w:szCs w:val="20"/>
              </w:rPr>
            </w:pPr>
            <w:r w:rsidRPr="00745179">
              <w:rPr>
                <w:rFonts w:ascii="Times New Roman" w:eastAsia="Calibri" w:hAnsi="Times New Roman" w:cs="Times New Roman"/>
                <w:bCs/>
                <w:sz w:val="20"/>
                <w:szCs w:val="20"/>
              </w:rPr>
              <w:t>Nazwa asortymentu</w:t>
            </w:r>
          </w:p>
        </w:tc>
        <w:tc>
          <w:tcPr>
            <w:tcW w:w="5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A11A9E9" w14:textId="77777777" w:rsidR="00E62708" w:rsidRPr="00745179" w:rsidRDefault="00E62708" w:rsidP="00E62708">
            <w:pPr>
              <w:tabs>
                <w:tab w:val="left" w:pos="3960"/>
              </w:tabs>
              <w:rPr>
                <w:rFonts w:ascii="Times New Roman" w:eastAsia="Calibri" w:hAnsi="Times New Roman" w:cs="Times New Roman"/>
                <w:sz w:val="20"/>
                <w:szCs w:val="20"/>
              </w:rPr>
            </w:pPr>
            <w:r w:rsidRPr="00745179">
              <w:rPr>
                <w:rFonts w:ascii="Times New Roman" w:eastAsia="Calibri" w:hAnsi="Times New Roman" w:cs="Times New Roman"/>
                <w:bCs/>
                <w:sz w:val="20"/>
                <w:szCs w:val="20"/>
              </w:rPr>
              <w:t>J.m.</w:t>
            </w:r>
          </w:p>
        </w:tc>
        <w:tc>
          <w:tcPr>
            <w:tcW w:w="4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2B043DD" w14:textId="77777777" w:rsidR="00E62708" w:rsidRPr="00745179" w:rsidRDefault="00E62708" w:rsidP="00E62708">
            <w:pPr>
              <w:tabs>
                <w:tab w:val="left" w:pos="3960"/>
              </w:tabs>
              <w:rPr>
                <w:rFonts w:ascii="Times New Roman" w:eastAsia="Calibri" w:hAnsi="Times New Roman" w:cs="Times New Roman"/>
                <w:bCs/>
                <w:sz w:val="20"/>
                <w:szCs w:val="20"/>
              </w:rPr>
            </w:pPr>
            <w:r w:rsidRPr="00745179">
              <w:rPr>
                <w:rFonts w:ascii="Times New Roman" w:eastAsia="Calibri" w:hAnsi="Times New Roman" w:cs="Times New Roman"/>
                <w:bCs/>
                <w:sz w:val="20"/>
                <w:szCs w:val="20"/>
              </w:rPr>
              <w:t>Ilość</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F281E46" w14:textId="77777777" w:rsidR="00E62708" w:rsidRPr="00745179" w:rsidRDefault="00E62708" w:rsidP="00E62708">
            <w:pPr>
              <w:tabs>
                <w:tab w:val="left" w:pos="3960"/>
              </w:tabs>
              <w:rPr>
                <w:rFonts w:ascii="Times New Roman" w:eastAsia="Calibri" w:hAnsi="Times New Roman" w:cs="Times New Roman"/>
                <w:bCs/>
                <w:sz w:val="20"/>
                <w:szCs w:val="20"/>
              </w:rPr>
            </w:pPr>
            <w:r w:rsidRPr="00745179">
              <w:rPr>
                <w:rFonts w:ascii="Times New Roman" w:eastAsia="Calibri" w:hAnsi="Times New Roman" w:cs="Times New Roman"/>
                <w:bCs/>
                <w:sz w:val="20"/>
                <w:szCs w:val="20"/>
              </w:rPr>
              <w:t>Cena jednostkowa netto</w:t>
            </w:r>
          </w:p>
        </w:tc>
        <w:tc>
          <w:tcPr>
            <w:tcW w:w="7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11E249F" w14:textId="77777777" w:rsidR="00E62708" w:rsidRPr="00745179" w:rsidRDefault="00E62708" w:rsidP="00E62708">
            <w:pPr>
              <w:tabs>
                <w:tab w:val="left" w:pos="3960"/>
              </w:tabs>
              <w:rPr>
                <w:rFonts w:ascii="Times New Roman" w:eastAsia="Calibri" w:hAnsi="Times New Roman" w:cs="Times New Roman"/>
                <w:sz w:val="20"/>
                <w:szCs w:val="20"/>
              </w:rPr>
            </w:pPr>
            <w:r w:rsidRPr="00745179">
              <w:rPr>
                <w:rFonts w:ascii="Times New Roman" w:eastAsia="Calibri" w:hAnsi="Times New Roman" w:cs="Times New Roman"/>
                <w:bCs/>
                <w:sz w:val="20"/>
                <w:szCs w:val="20"/>
              </w:rPr>
              <w:t>Podatek Vat</w:t>
            </w:r>
          </w:p>
        </w:tc>
        <w:tc>
          <w:tcPr>
            <w:tcW w:w="7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C6F9C49" w14:textId="77777777" w:rsidR="00E62708" w:rsidRPr="00745179" w:rsidRDefault="00E62708" w:rsidP="00E62708">
            <w:pPr>
              <w:tabs>
                <w:tab w:val="left" w:pos="3960"/>
              </w:tabs>
              <w:rPr>
                <w:rFonts w:ascii="Times New Roman" w:eastAsia="Calibri" w:hAnsi="Times New Roman" w:cs="Times New Roman"/>
                <w:bCs/>
                <w:sz w:val="20"/>
                <w:szCs w:val="20"/>
              </w:rPr>
            </w:pPr>
            <w:r w:rsidRPr="00745179">
              <w:rPr>
                <w:rFonts w:ascii="Times New Roman" w:eastAsia="Calibri" w:hAnsi="Times New Roman" w:cs="Times New Roman"/>
                <w:bCs/>
                <w:sz w:val="20"/>
                <w:szCs w:val="20"/>
              </w:rPr>
              <w:t>Wartość netto</w:t>
            </w:r>
          </w:p>
        </w:tc>
        <w:tc>
          <w:tcPr>
            <w:tcW w:w="7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0CB8305" w14:textId="77777777" w:rsidR="00E62708" w:rsidRPr="00745179" w:rsidRDefault="00E62708" w:rsidP="00E62708">
            <w:pPr>
              <w:tabs>
                <w:tab w:val="left" w:pos="3960"/>
              </w:tabs>
              <w:rPr>
                <w:rFonts w:ascii="Times New Roman" w:eastAsia="Calibri" w:hAnsi="Times New Roman" w:cs="Times New Roman"/>
                <w:bCs/>
                <w:sz w:val="20"/>
                <w:szCs w:val="20"/>
              </w:rPr>
            </w:pPr>
            <w:r w:rsidRPr="00745179">
              <w:rPr>
                <w:rFonts w:ascii="Times New Roman" w:eastAsia="Calibri" w:hAnsi="Times New Roman" w:cs="Times New Roman"/>
                <w:bCs/>
                <w:sz w:val="20"/>
                <w:szCs w:val="20"/>
              </w:rPr>
              <w:t>Wartość brutto</w:t>
            </w:r>
          </w:p>
        </w:tc>
        <w:tc>
          <w:tcPr>
            <w:tcW w:w="9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A6E433D" w14:textId="77777777" w:rsidR="00E62708" w:rsidRPr="00745179" w:rsidRDefault="00E62708" w:rsidP="00E62708">
            <w:pPr>
              <w:tabs>
                <w:tab w:val="left" w:pos="3960"/>
              </w:tabs>
              <w:rPr>
                <w:rFonts w:ascii="Times New Roman" w:eastAsia="Calibri" w:hAnsi="Times New Roman" w:cs="Times New Roman"/>
                <w:bCs/>
                <w:sz w:val="20"/>
                <w:szCs w:val="20"/>
              </w:rPr>
            </w:pPr>
            <w:r w:rsidRPr="00745179">
              <w:rPr>
                <w:rFonts w:ascii="Times New Roman" w:eastAsia="Calibri" w:hAnsi="Times New Roman" w:cs="Times New Roman"/>
                <w:bCs/>
                <w:sz w:val="20"/>
                <w:szCs w:val="20"/>
              </w:rPr>
              <w:t>Nazwa produktu i producenta</w:t>
            </w:r>
          </w:p>
        </w:tc>
      </w:tr>
      <w:tr w:rsidR="00E62708" w:rsidRPr="00745179" w14:paraId="05F96C34" w14:textId="77777777" w:rsidTr="00DE3C85">
        <w:trPr>
          <w:trHeight w:val="684"/>
        </w:trPr>
        <w:tc>
          <w:tcPr>
            <w:tcW w:w="4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9D63D8A" w14:textId="77777777" w:rsidR="00E62708" w:rsidRPr="00745179" w:rsidRDefault="00E62708" w:rsidP="00E62708">
            <w:pPr>
              <w:tabs>
                <w:tab w:val="left" w:pos="3960"/>
              </w:tabs>
              <w:rPr>
                <w:rFonts w:ascii="Times New Roman" w:eastAsia="Calibri" w:hAnsi="Times New Roman" w:cs="Times New Roman"/>
                <w:sz w:val="20"/>
                <w:szCs w:val="20"/>
              </w:rPr>
            </w:pPr>
            <w:r w:rsidRPr="00745179">
              <w:rPr>
                <w:rFonts w:ascii="Times New Roman" w:eastAsia="Calibri" w:hAnsi="Times New Roman" w:cs="Times New Roman"/>
                <w:bCs/>
                <w:sz w:val="20"/>
                <w:szCs w:val="20"/>
              </w:rPr>
              <w:lastRenderedPageBreak/>
              <w:t>1.</w:t>
            </w:r>
          </w:p>
        </w:tc>
        <w:tc>
          <w:tcPr>
            <w:tcW w:w="376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B038B0F" w14:textId="77777777" w:rsidR="00E62708" w:rsidRPr="00745179" w:rsidRDefault="00E62708" w:rsidP="00E62708">
            <w:pPr>
              <w:tabs>
                <w:tab w:val="left" w:pos="3960"/>
              </w:tabs>
              <w:rPr>
                <w:rFonts w:ascii="Times New Roman" w:eastAsia="Calibri" w:hAnsi="Times New Roman" w:cs="Times New Roman"/>
                <w:sz w:val="20"/>
                <w:szCs w:val="20"/>
              </w:rPr>
            </w:pPr>
            <w:r w:rsidRPr="00745179">
              <w:rPr>
                <w:rFonts w:ascii="Times New Roman" w:eastAsia="Calibri" w:hAnsi="Times New Roman" w:cs="Times New Roman"/>
                <w:sz w:val="20"/>
                <w:szCs w:val="20"/>
              </w:rPr>
              <w:t xml:space="preserve">Ręcznik w roli do systemu dozującego po 1 odcinku, odcinany za pomocą gilotyny o wym. odcinka po odcięciu: 21x25 cm (tolerancja ± 2%), 2-warstwowy, 1 warstwa z włókien pierwotnych i 1 warstwa z recyklingu, o łącznej gramaturze min. 41,5 g/ m², długość roli 150 m (tolerancja ± 5%), średnica rolki 19 cm, kolor biały o nasyceniu bieli min. 82%. Każda rolka musi posiadać papierową banderolę i wbudowany system mocujący, który umożliwia załadowanie rolki do dozownika typu </w:t>
            </w:r>
            <w:proofErr w:type="spellStart"/>
            <w:r w:rsidRPr="00745179">
              <w:rPr>
                <w:rFonts w:ascii="Times New Roman" w:eastAsia="Calibri" w:hAnsi="Times New Roman" w:cs="Times New Roman"/>
                <w:sz w:val="20"/>
                <w:szCs w:val="20"/>
              </w:rPr>
              <w:t>Matic</w:t>
            </w:r>
            <w:proofErr w:type="spellEnd"/>
            <w:r w:rsidRPr="00745179">
              <w:rPr>
                <w:rFonts w:ascii="Times New Roman" w:eastAsia="Calibri" w:hAnsi="Times New Roman" w:cs="Times New Roman"/>
                <w:sz w:val="20"/>
                <w:szCs w:val="20"/>
              </w:rPr>
              <w:t xml:space="preserve"> H1. Rolka musi być w pełni kompatybilna z posiadanym przez Zamawiającego systemem dozowania typu </w:t>
            </w:r>
            <w:proofErr w:type="spellStart"/>
            <w:r w:rsidRPr="00745179">
              <w:rPr>
                <w:rFonts w:ascii="Times New Roman" w:eastAsia="Calibri" w:hAnsi="Times New Roman" w:cs="Times New Roman"/>
                <w:sz w:val="20"/>
                <w:szCs w:val="20"/>
              </w:rPr>
              <w:t>Matic</w:t>
            </w:r>
            <w:proofErr w:type="spellEnd"/>
            <w:r w:rsidRPr="00745179">
              <w:rPr>
                <w:rFonts w:ascii="Times New Roman" w:eastAsia="Calibri" w:hAnsi="Times New Roman" w:cs="Times New Roman"/>
                <w:sz w:val="20"/>
                <w:szCs w:val="20"/>
              </w:rPr>
              <w:t xml:space="preserve"> H1, porcjującym pojedyncze listki przy każdym dozowaniu. Ręcznik wykonany w technologii </w:t>
            </w:r>
            <w:proofErr w:type="spellStart"/>
            <w:r w:rsidRPr="00745179">
              <w:rPr>
                <w:rFonts w:ascii="Times New Roman" w:eastAsia="Calibri" w:hAnsi="Times New Roman" w:cs="Times New Roman"/>
                <w:sz w:val="20"/>
                <w:szCs w:val="20"/>
              </w:rPr>
              <w:t>Atmos</w:t>
            </w:r>
            <w:proofErr w:type="spellEnd"/>
            <w:r w:rsidRPr="00745179">
              <w:rPr>
                <w:rFonts w:ascii="Times New Roman" w:eastAsia="Calibri" w:hAnsi="Times New Roman" w:cs="Times New Roman"/>
                <w:sz w:val="20"/>
                <w:szCs w:val="20"/>
              </w:rPr>
              <w:t xml:space="preserve">/ DC, dzięki której jest bardziej chłonny oraz wytrzymały. </w:t>
            </w:r>
            <w:r w:rsidRPr="00745179">
              <w:rPr>
                <w:rFonts w:ascii="Times New Roman" w:eastAsia="Calibri" w:hAnsi="Times New Roman" w:cs="Times New Roman"/>
                <w:color w:val="C00000"/>
                <w:sz w:val="20"/>
                <w:szCs w:val="20"/>
              </w:rPr>
              <w:t xml:space="preserve">Musi </w:t>
            </w:r>
            <w:r w:rsidRPr="00745179">
              <w:rPr>
                <w:rFonts w:ascii="Times New Roman" w:eastAsia="Calibri" w:hAnsi="Times New Roman" w:cs="Times New Roman"/>
                <w:bCs/>
                <w:color w:val="C00000"/>
                <w:sz w:val="20"/>
                <w:szCs w:val="20"/>
              </w:rPr>
              <w:t>posiadać certyfikaty: FSC i ECOLABEL*</w:t>
            </w:r>
            <w:r w:rsidRPr="00745179">
              <w:rPr>
                <w:rFonts w:ascii="Times New Roman" w:eastAsia="Calibri" w:hAnsi="Times New Roman" w:cs="Times New Roman"/>
                <w:color w:val="C00000"/>
                <w:sz w:val="20"/>
                <w:szCs w:val="20"/>
              </w:rPr>
              <w:t xml:space="preserve"> lub równoważne, które należy dołączyć do oferty, oświadczenie producenta lub karta produktu. </w:t>
            </w:r>
            <w:r w:rsidRPr="00745179">
              <w:rPr>
                <w:rFonts w:ascii="Times New Roman" w:eastAsia="Calibri" w:hAnsi="Times New Roman" w:cs="Times New Roman"/>
                <w:sz w:val="20"/>
                <w:szCs w:val="20"/>
              </w:rPr>
              <w:t>Opakowanie handlowe musi zawierać opis: numer produktu, kod EAN/ GTIN umożliwiający identyfikację produktu oraz podmiotu odpowiadającego za produkt. Pakowanie: karton = 6 rolek. Jednostka miary: 1 rolka</w:t>
            </w:r>
          </w:p>
        </w:tc>
        <w:tc>
          <w:tcPr>
            <w:tcW w:w="5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1FAAA90" w14:textId="77777777" w:rsidR="00E62708" w:rsidRPr="00745179" w:rsidRDefault="00E62708" w:rsidP="00E62708">
            <w:pPr>
              <w:tabs>
                <w:tab w:val="left" w:pos="3960"/>
              </w:tabs>
              <w:rPr>
                <w:rFonts w:ascii="Times New Roman" w:eastAsia="Calibri" w:hAnsi="Times New Roman" w:cs="Times New Roman"/>
                <w:sz w:val="20"/>
                <w:szCs w:val="20"/>
              </w:rPr>
            </w:pPr>
            <w:r w:rsidRPr="00745179">
              <w:rPr>
                <w:rFonts w:ascii="Times New Roman" w:eastAsia="Calibri" w:hAnsi="Times New Roman" w:cs="Times New Roman"/>
                <w:sz w:val="20"/>
                <w:szCs w:val="20"/>
              </w:rPr>
              <w:t>rol.</w:t>
            </w:r>
          </w:p>
        </w:tc>
        <w:tc>
          <w:tcPr>
            <w:tcW w:w="4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86E2511" w14:textId="77777777" w:rsidR="00E62708" w:rsidRPr="00745179" w:rsidRDefault="00E62708" w:rsidP="00E62708">
            <w:pPr>
              <w:tabs>
                <w:tab w:val="left" w:pos="3960"/>
              </w:tabs>
              <w:rPr>
                <w:rFonts w:ascii="Times New Roman" w:eastAsia="Calibri" w:hAnsi="Times New Roman" w:cs="Times New Roman"/>
                <w:sz w:val="20"/>
                <w:szCs w:val="20"/>
              </w:rPr>
            </w:pPr>
            <w:r w:rsidRPr="00745179">
              <w:rPr>
                <w:rFonts w:ascii="Times New Roman" w:eastAsia="Calibri" w:hAnsi="Times New Roman" w:cs="Times New Roman"/>
                <w:sz w:val="20"/>
                <w:szCs w:val="20"/>
              </w:rPr>
              <w:t>1200</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490ACFB" w14:textId="77777777" w:rsidR="00E62708" w:rsidRPr="00745179" w:rsidRDefault="00E62708" w:rsidP="00E62708">
            <w:pPr>
              <w:tabs>
                <w:tab w:val="left" w:pos="3960"/>
              </w:tabs>
              <w:rPr>
                <w:rFonts w:ascii="Times New Roman" w:eastAsia="Calibri" w:hAnsi="Times New Roman" w:cs="Times New Roman"/>
                <w:sz w:val="20"/>
                <w:szCs w:val="20"/>
              </w:rPr>
            </w:pPr>
          </w:p>
        </w:tc>
        <w:tc>
          <w:tcPr>
            <w:tcW w:w="7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D48EEAD" w14:textId="77777777" w:rsidR="00E62708" w:rsidRPr="00745179" w:rsidRDefault="00E62708" w:rsidP="00E62708">
            <w:pPr>
              <w:tabs>
                <w:tab w:val="left" w:pos="3960"/>
              </w:tabs>
              <w:rPr>
                <w:rFonts w:ascii="Times New Roman" w:eastAsia="Calibri" w:hAnsi="Times New Roman" w:cs="Times New Roman"/>
                <w:sz w:val="20"/>
                <w:szCs w:val="20"/>
              </w:rPr>
            </w:pPr>
            <w:r w:rsidRPr="00745179">
              <w:rPr>
                <w:rFonts w:ascii="Times New Roman" w:eastAsia="Calibri" w:hAnsi="Times New Roman" w:cs="Times New Roman"/>
                <w:sz w:val="20"/>
                <w:szCs w:val="20"/>
              </w:rPr>
              <w:t>23%</w:t>
            </w:r>
          </w:p>
        </w:tc>
        <w:tc>
          <w:tcPr>
            <w:tcW w:w="7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1F9465B" w14:textId="77777777" w:rsidR="00E62708" w:rsidRPr="00745179" w:rsidRDefault="00E62708" w:rsidP="00E62708">
            <w:pPr>
              <w:tabs>
                <w:tab w:val="left" w:pos="3960"/>
              </w:tabs>
              <w:rPr>
                <w:rFonts w:ascii="Times New Roman" w:eastAsia="Calibri" w:hAnsi="Times New Roman" w:cs="Times New Roman"/>
                <w:sz w:val="20"/>
                <w:szCs w:val="20"/>
              </w:rPr>
            </w:pPr>
          </w:p>
        </w:tc>
        <w:tc>
          <w:tcPr>
            <w:tcW w:w="7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30CCCED" w14:textId="77777777" w:rsidR="00E62708" w:rsidRPr="00745179" w:rsidRDefault="00E62708" w:rsidP="00E62708">
            <w:pPr>
              <w:tabs>
                <w:tab w:val="left" w:pos="3960"/>
              </w:tabs>
              <w:rPr>
                <w:rFonts w:ascii="Times New Roman" w:eastAsia="Calibri" w:hAnsi="Times New Roman" w:cs="Times New Roman"/>
                <w:sz w:val="20"/>
                <w:szCs w:val="20"/>
              </w:rPr>
            </w:pPr>
          </w:p>
        </w:tc>
        <w:tc>
          <w:tcPr>
            <w:tcW w:w="9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2D1E7EF6" w14:textId="77777777" w:rsidR="00E62708" w:rsidRPr="00745179" w:rsidRDefault="00E62708" w:rsidP="00E62708">
            <w:pPr>
              <w:tabs>
                <w:tab w:val="left" w:pos="3960"/>
              </w:tabs>
              <w:rPr>
                <w:rFonts w:ascii="Times New Roman" w:eastAsia="Calibri" w:hAnsi="Times New Roman" w:cs="Times New Roman"/>
                <w:sz w:val="20"/>
                <w:szCs w:val="20"/>
              </w:rPr>
            </w:pPr>
          </w:p>
        </w:tc>
      </w:tr>
      <w:tr w:rsidR="00E62708" w:rsidRPr="00745179" w14:paraId="2059A897" w14:textId="77777777" w:rsidTr="00DE3C85">
        <w:trPr>
          <w:trHeight w:val="1117"/>
        </w:trPr>
        <w:tc>
          <w:tcPr>
            <w:tcW w:w="4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CB8A948" w14:textId="77777777" w:rsidR="00E62708" w:rsidRPr="00745179" w:rsidRDefault="00E62708" w:rsidP="00E62708">
            <w:pPr>
              <w:tabs>
                <w:tab w:val="left" w:pos="3960"/>
              </w:tabs>
              <w:rPr>
                <w:rFonts w:ascii="Times New Roman" w:eastAsia="Calibri" w:hAnsi="Times New Roman" w:cs="Times New Roman"/>
                <w:sz w:val="20"/>
                <w:szCs w:val="20"/>
              </w:rPr>
            </w:pPr>
            <w:r w:rsidRPr="00745179">
              <w:rPr>
                <w:rFonts w:ascii="Times New Roman" w:eastAsia="Calibri" w:hAnsi="Times New Roman" w:cs="Times New Roman"/>
                <w:bCs/>
                <w:sz w:val="20"/>
                <w:szCs w:val="20"/>
              </w:rPr>
              <w:t>2.</w:t>
            </w:r>
          </w:p>
        </w:tc>
        <w:tc>
          <w:tcPr>
            <w:tcW w:w="376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343174E" w14:textId="77777777" w:rsidR="00E62708" w:rsidRPr="00745179" w:rsidRDefault="00E62708" w:rsidP="00E62708">
            <w:pPr>
              <w:tabs>
                <w:tab w:val="left" w:pos="3960"/>
              </w:tabs>
              <w:rPr>
                <w:rFonts w:ascii="Times New Roman" w:eastAsia="Calibri" w:hAnsi="Times New Roman" w:cs="Times New Roman"/>
                <w:sz w:val="20"/>
                <w:szCs w:val="20"/>
              </w:rPr>
            </w:pPr>
            <w:r w:rsidRPr="00745179">
              <w:rPr>
                <w:rFonts w:ascii="Times New Roman" w:eastAsia="Calibri" w:hAnsi="Times New Roman" w:cs="Times New Roman"/>
                <w:bCs/>
                <w:sz w:val="20"/>
                <w:szCs w:val="20"/>
              </w:rPr>
              <w:t>Zamawiający wymaga bezpłatnego użyczenia na czas trwania umowy</w:t>
            </w:r>
            <w:r w:rsidRPr="00745179">
              <w:rPr>
                <w:rFonts w:ascii="Times New Roman" w:eastAsia="Calibri" w:hAnsi="Times New Roman" w:cs="Times New Roman"/>
                <w:sz w:val="20"/>
                <w:szCs w:val="20"/>
              </w:rPr>
              <w:t xml:space="preserve"> - dozownik do ręczników papierowych w rolce o długości 150 i 280 m. Dozowniki muszą być w pełni kompatybilne do zaoferowanego produktu wskazanego w Pozycji 1 i Pozycji 38 formularza oraz spełniać następujące parametry: dozownik wykonany częściowo z tworzywa sztucznego koloru białego oraz z części transparentnej umożliwiającej szybką identyfikację zasobu, dozownik wyposażony w kasetę z gilotyną, która umożliwia odcięcie pojedynczego odcinka ręcznika o długości 25 cm (tolerancja ± 2%), dozownik posiadający wskaźnik kontroli wkładu, zamek i kluczyk, instrukcja zakładania wkładu. </w:t>
            </w:r>
            <w:r w:rsidRPr="00745179">
              <w:rPr>
                <w:rFonts w:ascii="Times New Roman" w:eastAsia="Calibri" w:hAnsi="Times New Roman" w:cs="Times New Roman"/>
                <w:sz w:val="20"/>
                <w:szCs w:val="20"/>
                <w:u w:val="single"/>
              </w:rPr>
              <w:t>Gwarancja na czas trwania umowy, jednak nie mniej niż na 2 lata</w:t>
            </w:r>
            <w:r w:rsidRPr="00745179">
              <w:rPr>
                <w:rFonts w:ascii="Times New Roman" w:eastAsia="Calibri" w:hAnsi="Times New Roman" w:cs="Times New Roman"/>
                <w:sz w:val="20"/>
                <w:szCs w:val="20"/>
              </w:rPr>
              <w:t xml:space="preserve">. </w:t>
            </w:r>
            <w:r w:rsidRPr="00745179">
              <w:rPr>
                <w:rFonts w:ascii="Times New Roman" w:eastAsia="Calibri" w:hAnsi="Times New Roman" w:cs="Times New Roman"/>
                <w:color w:val="C00000"/>
                <w:sz w:val="20"/>
                <w:szCs w:val="20"/>
              </w:rPr>
              <w:t xml:space="preserve">Musi posiadać karty producenta produktu potwierdzającej dane techniczne. </w:t>
            </w:r>
            <w:r w:rsidRPr="00745179">
              <w:rPr>
                <w:rFonts w:ascii="Times New Roman" w:eastAsia="Calibri" w:hAnsi="Times New Roman" w:cs="Times New Roman"/>
                <w:sz w:val="20"/>
                <w:szCs w:val="20"/>
              </w:rPr>
              <w:t xml:space="preserve">Jednostka miary: 1 szt.                                                                                                                                                                                                                                               </w:t>
            </w:r>
            <w:r w:rsidRPr="00745179">
              <w:rPr>
                <w:rFonts w:ascii="Times New Roman" w:eastAsia="Calibri" w:hAnsi="Times New Roman" w:cs="Times New Roman"/>
                <w:bCs/>
                <w:sz w:val="20"/>
                <w:szCs w:val="20"/>
              </w:rPr>
              <w:t>UWAGA: Wymagane bezpłatne: użyczenie wraz z montażem i regulacją na okres trwania umowy przetargowej oraz serwis systemów dozujących do 24 godzin od zgłoszenia.</w:t>
            </w:r>
          </w:p>
        </w:tc>
        <w:tc>
          <w:tcPr>
            <w:tcW w:w="5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FE1F79C" w14:textId="77777777" w:rsidR="00E62708" w:rsidRPr="00745179" w:rsidRDefault="00E62708" w:rsidP="00E62708">
            <w:pPr>
              <w:tabs>
                <w:tab w:val="left" w:pos="3960"/>
              </w:tabs>
              <w:rPr>
                <w:rFonts w:ascii="Times New Roman" w:eastAsia="Calibri" w:hAnsi="Times New Roman" w:cs="Times New Roman"/>
                <w:sz w:val="20"/>
                <w:szCs w:val="20"/>
              </w:rPr>
            </w:pPr>
            <w:r w:rsidRPr="00745179">
              <w:rPr>
                <w:rFonts w:ascii="Times New Roman" w:eastAsia="Calibri" w:hAnsi="Times New Roman" w:cs="Times New Roman"/>
                <w:sz w:val="20"/>
                <w:szCs w:val="20"/>
              </w:rPr>
              <w:t>szt.</w:t>
            </w:r>
          </w:p>
        </w:tc>
        <w:tc>
          <w:tcPr>
            <w:tcW w:w="4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AE4E135" w14:textId="77777777" w:rsidR="00E62708" w:rsidRPr="00745179" w:rsidRDefault="00E62708" w:rsidP="00E62708">
            <w:pPr>
              <w:tabs>
                <w:tab w:val="left" w:pos="3960"/>
              </w:tabs>
              <w:rPr>
                <w:rFonts w:ascii="Times New Roman" w:eastAsia="Calibri" w:hAnsi="Times New Roman" w:cs="Times New Roman"/>
                <w:sz w:val="20"/>
                <w:szCs w:val="20"/>
              </w:rPr>
            </w:pPr>
            <w:r w:rsidRPr="00745179">
              <w:rPr>
                <w:rFonts w:ascii="Times New Roman" w:eastAsia="Calibri" w:hAnsi="Times New Roman" w:cs="Times New Roman"/>
                <w:sz w:val="20"/>
                <w:szCs w:val="20"/>
              </w:rPr>
              <w:t>250</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9A0774E" w14:textId="77777777" w:rsidR="00E62708" w:rsidRPr="00745179" w:rsidRDefault="00E62708" w:rsidP="00E62708">
            <w:pPr>
              <w:tabs>
                <w:tab w:val="left" w:pos="3960"/>
              </w:tabs>
              <w:rPr>
                <w:rFonts w:ascii="Times New Roman" w:eastAsia="Calibri" w:hAnsi="Times New Roman" w:cs="Times New Roman"/>
                <w:sz w:val="20"/>
                <w:szCs w:val="20"/>
              </w:rPr>
            </w:pPr>
            <w:r w:rsidRPr="00745179">
              <w:rPr>
                <w:rFonts w:ascii="Times New Roman" w:eastAsia="Calibri" w:hAnsi="Times New Roman" w:cs="Times New Roman"/>
                <w:sz w:val="20"/>
                <w:szCs w:val="20"/>
              </w:rPr>
              <w:t>NIE DOTYCZY</w:t>
            </w:r>
          </w:p>
        </w:tc>
        <w:tc>
          <w:tcPr>
            <w:tcW w:w="7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C0DEF5D" w14:textId="77777777" w:rsidR="00E62708" w:rsidRPr="00745179" w:rsidRDefault="00E62708" w:rsidP="00E62708">
            <w:pPr>
              <w:tabs>
                <w:tab w:val="left" w:pos="3960"/>
              </w:tabs>
              <w:rPr>
                <w:rFonts w:ascii="Times New Roman" w:eastAsia="Calibri" w:hAnsi="Times New Roman" w:cs="Times New Roman"/>
                <w:sz w:val="20"/>
                <w:szCs w:val="20"/>
              </w:rPr>
            </w:pPr>
            <w:r w:rsidRPr="00745179">
              <w:rPr>
                <w:rFonts w:ascii="Times New Roman" w:eastAsia="Calibri" w:hAnsi="Times New Roman" w:cs="Times New Roman"/>
                <w:sz w:val="20"/>
                <w:szCs w:val="20"/>
              </w:rPr>
              <w:t>NIE DOTYCZY</w:t>
            </w:r>
          </w:p>
        </w:tc>
        <w:tc>
          <w:tcPr>
            <w:tcW w:w="7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DA4785B" w14:textId="77777777" w:rsidR="00E62708" w:rsidRPr="00745179" w:rsidRDefault="00E62708" w:rsidP="00E62708">
            <w:pPr>
              <w:tabs>
                <w:tab w:val="left" w:pos="3960"/>
              </w:tabs>
              <w:rPr>
                <w:rFonts w:ascii="Times New Roman" w:eastAsia="Calibri" w:hAnsi="Times New Roman" w:cs="Times New Roman"/>
                <w:sz w:val="20"/>
                <w:szCs w:val="20"/>
              </w:rPr>
            </w:pPr>
            <w:r w:rsidRPr="00745179">
              <w:rPr>
                <w:rFonts w:ascii="Times New Roman" w:eastAsia="Calibri" w:hAnsi="Times New Roman" w:cs="Times New Roman"/>
                <w:sz w:val="20"/>
                <w:szCs w:val="20"/>
              </w:rPr>
              <w:t>NIE DOTYCZY</w:t>
            </w:r>
          </w:p>
        </w:tc>
        <w:tc>
          <w:tcPr>
            <w:tcW w:w="7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9AA3665" w14:textId="77777777" w:rsidR="00E62708" w:rsidRPr="00745179" w:rsidRDefault="00E62708" w:rsidP="00E62708">
            <w:pPr>
              <w:tabs>
                <w:tab w:val="left" w:pos="3960"/>
              </w:tabs>
              <w:rPr>
                <w:rFonts w:ascii="Times New Roman" w:eastAsia="Calibri" w:hAnsi="Times New Roman" w:cs="Times New Roman"/>
                <w:sz w:val="20"/>
                <w:szCs w:val="20"/>
              </w:rPr>
            </w:pPr>
          </w:p>
        </w:tc>
        <w:tc>
          <w:tcPr>
            <w:tcW w:w="9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61F5736B" w14:textId="77777777" w:rsidR="00E62708" w:rsidRPr="00745179" w:rsidRDefault="00E62708" w:rsidP="00E62708">
            <w:pPr>
              <w:tabs>
                <w:tab w:val="left" w:pos="3960"/>
              </w:tabs>
              <w:rPr>
                <w:rFonts w:ascii="Times New Roman" w:eastAsia="Calibri" w:hAnsi="Times New Roman" w:cs="Times New Roman"/>
                <w:sz w:val="20"/>
                <w:szCs w:val="20"/>
              </w:rPr>
            </w:pPr>
          </w:p>
        </w:tc>
      </w:tr>
      <w:tr w:rsidR="00E62708" w:rsidRPr="00745179" w14:paraId="562811CC" w14:textId="77777777" w:rsidTr="00DE3C85">
        <w:trPr>
          <w:trHeight w:val="2040"/>
        </w:trPr>
        <w:tc>
          <w:tcPr>
            <w:tcW w:w="4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AA55EBB" w14:textId="77777777" w:rsidR="00E62708" w:rsidRPr="00745179" w:rsidRDefault="00E62708" w:rsidP="00E62708">
            <w:pPr>
              <w:tabs>
                <w:tab w:val="left" w:pos="3960"/>
              </w:tabs>
              <w:rPr>
                <w:rFonts w:ascii="Times New Roman" w:eastAsia="Calibri" w:hAnsi="Times New Roman" w:cs="Times New Roman"/>
                <w:sz w:val="20"/>
                <w:szCs w:val="20"/>
              </w:rPr>
            </w:pPr>
            <w:r w:rsidRPr="00745179">
              <w:rPr>
                <w:rFonts w:ascii="Times New Roman" w:eastAsia="Calibri" w:hAnsi="Times New Roman" w:cs="Times New Roman"/>
                <w:bCs/>
                <w:sz w:val="20"/>
                <w:szCs w:val="20"/>
              </w:rPr>
              <w:lastRenderedPageBreak/>
              <w:t>3.</w:t>
            </w:r>
          </w:p>
        </w:tc>
        <w:tc>
          <w:tcPr>
            <w:tcW w:w="376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52FF66A" w14:textId="77777777" w:rsidR="00E62708" w:rsidRPr="00745179" w:rsidRDefault="00E62708" w:rsidP="00E62708">
            <w:pPr>
              <w:tabs>
                <w:tab w:val="left" w:pos="3960"/>
              </w:tabs>
              <w:rPr>
                <w:rFonts w:ascii="Times New Roman" w:eastAsia="Calibri" w:hAnsi="Times New Roman" w:cs="Times New Roman"/>
                <w:sz w:val="20"/>
                <w:szCs w:val="20"/>
              </w:rPr>
            </w:pPr>
            <w:r w:rsidRPr="00745179">
              <w:rPr>
                <w:rFonts w:ascii="Times New Roman" w:eastAsia="Calibri" w:hAnsi="Times New Roman" w:cs="Times New Roman"/>
                <w:sz w:val="20"/>
                <w:szCs w:val="20"/>
              </w:rPr>
              <w:t xml:space="preserve">Alkaliczny środek do usuwania przypalonego tłuszczu, silnie odtłuszczający do czyszczenia tłustych nalotów, plam z oleju m.in. w grillach, piekarnikach, opiekaczach, płytach grzewczych, patelniach, itp. </w:t>
            </w:r>
            <w:r w:rsidRPr="00745179">
              <w:rPr>
                <w:rFonts w:ascii="Times New Roman" w:eastAsia="Calibri" w:hAnsi="Times New Roman" w:cs="Times New Roman"/>
                <w:color w:val="C00000"/>
                <w:sz w:val="20"/>
                <w:szCs w:val="20"/>
              </w:rPr>
              <w:t xml:space="preserve">Musi </w:t>
            </w:r>
            <w:r w:rsidRPr="00745179">
              <w:rPr>
                <w:rFonts w:ascii="Times New Roman" w:eastAsia="Calibri" w:hAnsi="Times New Roman" w:cs="Times New Roman"/>
                <w:bCs/>
                <w:color w:val="C00000"/>
                <w:sz w:val="20"/>
                <w:szCs w:val="20"/>
              </w:rPr>
              <w:t>posiadać Świadectwo Jakości Zdrowotnej*</w:t>
            </w:r>
            <w:r w:rsidRPr="00745179">
              <w:rPr>
                <w:rFonts w:ascii="Times New Roman" w:eastAsia="Calibri" w:hAnsi="Times New Roman" w:cs="Times New Roman"/>
                <w:color w:val="C00000"/>
                <w:sz w:val="20"/>
                <w:szCs w:val="20"/>
              </w:rPr>
              <w:t xml:space="preserve"> - należy dołączyć do oferty. </w:t>
            </w:r>
            <w:r w:rsidRPr="00745179">
              <w:rPr>
                <w:rFonts w:ascii="Times New Roman" w:eastAsia="Calibri" w:hAnsi="Times New Roman" w:cs="Times New Roman"/>
                <w:sz w:val="20"/>
                <w:szCs w:val="20"/>
              </w:rPr>
              <w:t xml:space="preserve">Musi być przystosowany do użytku na powierzchniach odpornych na działanie zasad, a w składzie zawierać m.in. wodorotlenek potasu &lt;5%. Stężenie robocze: gotowy do użycia. Gęstość: 1,06 - 1,08 g/ cm³. Wartość </w:t>
            </w:r>
            <w:proofErr w:type="spellStart"/>
            <w:r w:rsidRPr="00745179">
              <w:rPr>
                <w:rFonts w:ascii="Times New Roman" w:eastAsia="Calibri" w:hAnsi="Times New Roman" w:cs="Times New Roman"/>
                <w:sz w:val="20"/>
                <w:szCs w:val="20"/>
              </w:rPr>
              <w:t>pH</w:t>
            </w:r>
            <w:proofErr w:type="spellEnd"/>
            <w:r w:rsidRPr="00745179">
              <w:rPr>
                <w:rFonts w:ascii="Times New Roman" w:eastAsia="Calibri" w:hAnsi="Times New Roman" w:cs="Times New Roman"/>
                <w:sz w:val="20"/>
                <w:szCs w:val="20"/>
              </w:rPr>
              <w:t xml:space="preserve"> koncentratu: 12,5 - 13,5. Pojemność: butelka 1000 ml. Jednostka miary: 1 szt.</w:t>
            </w:r>
          </w:p>
        </w:tc>
        <w:tc>
          <w:tcPr>
            <w:tcW w:w="5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C0D091D" w14:textId="77777777" w:rsidR="00E62708" w:rsidRPr="00745179" w:rsidRDefault="00E62708" w:rsidP="00E62708">
            <w:pPr>
              <w:tabs>
                <w:tab w:val="left" w:pos="3960"/>
              </w:tabs>
              <w:rPr>
                <w:rFonts w:ascii="Times New Roman" w:eastAsia="Calibri" w:hAnsi="Times New Roman" w:cs="Times New Roman"/>
                <w:sz w:val="20"/>
                <w:szCs w:val="20"/>
              </w:rPr>
            </w:pPr>
            <w:r w:rsidRPr="00745179">
              <w:rPr>
                <w:rFonts w:ascii="Times New Roman" w:eastAsia="Calibri" w:hAnsi="Times New Roman" w:cs="Times New Roman"/>
                <w:sz w:val="20"/>
                <w:szCs w:val="20"/>
              </w:rPr>
              <w:t>szt.</w:t>
            </w:r>
          </w:p>
        </w:tc>
        <w:tc>
          <w:tcPr>
            <w:tcW w:w="4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B2377BF" w14:textId="77777777" w:rsidR="00E62708" w:rsidRPr="00745179" w:rsidRDefault="00E62708" w:rsidP="00E62708">
            <w:pPr>
              <w:tabs>
                <w:tab w:val="left" w:pos="3960"/>
              </w:tabs>
              <w:rPr>
                <w:rFonts w:ascii="Times New Roman" w:eastAsia="Calibri" w:hAnsi="Times New Roman" w:cs="Times New Roman"/>
                <w:sz w:val="20"/>
                <w:szCs w:val="20"/>
              </w:rPr>
            </w:pPr>
            <w:r w:rsidRPr="00745179">
              <w:rPr>
                <w:rFonts w:ascii="Times New Roman" w:eastAsia="Calibri" w:hAnsi="Times New Roman" w:cs="Times New Roman"/>
                <w:sz w:val="20"/>
                <w:szCs w:val="20"/>
              </w:rPr>
              <w:t>41</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AB5CEE6" w14:textId="77777777" w:rsidR="00E62708" w:rsidRPr="00745179" w:rsidRDefault="00E62708" w:rsidP="00E62708">
            <w:pPr>
              <w:tabs>
                <w:tab w:val="left" w:pos="3960"/>
              </w:tabs>
              <w:rPr>
                <w:rFonts w:ascii="Times New Roman" w:eastAsia="Calibri" w:hAnsi="Times New Roman" w:cs="Times New Roman"/>
                <w:sz w:val="20"/>
                <w:szCs w:val="20"/>
              </w:rPr>
            </w:pPr>
          </w:p>
        </w:tc>
        <w:tc>
          <w:tcPr>
            <w:tcW w:w="7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BCF38B4" w14:textId="77777777" w:rsidR="00E62708" w:rsidRPr="00745179" w:rsidRDefault="00E62708" w:rsidP="00E62708">
            <w:pPr>
              <w:tabs>
                <w:tab w:val="left" w:pos="3960"/>
              </w:tabs>
              <w:rPr>
                <w:rFonts w:ascii="Times New Roman" w:eastAsia="Calibri" w:hAnsi="Times New Roman" w:cs="Times New Roman"/>
                <w:sz w:val="20"/>
                <w:szCs w:val="20"/>
              </w:rPr>
            </w:pPr>
            <w:r w:rsidRPr="00745179">
              <w:rPr>
                <w:rFonts w:ascii="Times New Roman" w:eastAsia="Calibri" w:hAnsi="Times New Roman" w:cs="Times New Roman"/>
                <w:sz w:val="20"/>
                <w:szCs w:val="20"/>
              </w:rPr>
              <w:t>23%</w:t>
            </w:r>
          </w:p>
        </w:tc>
        <w:tc>
          <w:tcPr>
            <w:tcW w:w="7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7BF21A4" w14:textId="77777777" w:rsidR="00E62708" w:rsidRPr="00745179" w:rsidRDefault="00E62708" w:rsidP="00E62708">
            <w:pPr>
              <w:tabs>
                <w:tab w:val="left" w:pos="3960"/>
              </w:tabs>
              <w:rPr>
                <w:rFonts w:ascii="Times New Roman" w:eastAsia="Calibri" w:hAnsi="Times New Roman" w:cs="Times New Roman"/>
                <w:sz w:val="20"/>
                <w:szCs w:val="20"/>
              </w:rPr>
            </w:pPr>
          </w:p>
        </w:tc>
        <w:tc>
          <w:tcPr>
            <w:tcW w:w="7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A7A58AA" w14:textId="77777777" w:rsidR="00E62708" w:rsidRPr="00745179" w:rsidRDefault="00E62708" w:rsidP="00E62708">
            <w:pPr>
              <w:tabs>
                <w:tab w:val="left" w:pos="3960"/>
              </w:tabs>
              <w:rPr>
                <w:rFonts w:ascii="Times New Roman" w:eastAsia="Calibri" w:hAnsi="Times New Roman" w:cs="Times New Roman"/>
                <w:sz w:val="20"/>
                <w:szCs w:val="20"/>
              </w:rPr>
            </w:pPr>
          </w:p>
        </w:tc>
        <w:tc>
          <w:tcPr>
            <w:tcW w:w="9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12A81B32" w14:textId="77777777" w:rsidR="00E62708" w:rsidRPr="00745179" w:rsidRDefault="00E62708" w:rsidP="00E62708">
            <w:pPr>
              <w:tabs>
                <w:tab w:val="left" w:pos="3960"/>
              </w:tabs>
              <w:rPr>
                <w:rFonts w:ascii="Times New Roman" w:eastAsia="Calibri" w:hAnsi="Times New Roman" w:cs="Times New Roman"/>
                <w:sz w:val="20"/>
                <w:szCs w:val="20"/>
              </w:rPr>
            </w:pPr>
          </w:p>
        </w:tc>
      </w:tr>
      <w:tr w:rsidR="00E62708" w:rsidRPr="00745179" w14:paraId="59F5D882" w14:textId="77777777" w:rsidTr="00DE3C85">
        <w:trPr>
          <w:trHeight w:val="1818"/>
        </w:trPr>
        <w:tc>
          <w:tcPr>
            <w:tcW w:w="4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A3FA7A2" w14:textId="77777777" w:rsidR="00E62708" w:rsidRPr="00745179" w:rsidRDefault="00E62708" w:rsidP="00E62708">
            <w:pPr>
              <w:tabs>
                <w:tab w:val="left" w:pos="3960"/>
              </w:tabs>
              <w:rPr>
                <w:rFonts w:ascii="Times New Roman" w:eastAsia="Calibri" w:hAnsi="Times New Roman" w:cs="Times New Roman"/>
                <w:sz w:val="20"/>
                <w:szCs w:val="20"/>
              </w:rPr>
            </w:pPr>
            <w:r w:rsidRPr="00745179">
              <w:rPr>
                <w:rFonts w:ascii="Times New Roman" w:eastAsia="Calibri" w:hAnsi="Times New Roman" w:cs="Times New Roman"/>
                <w:bCs/>
                <w:sz w:val="20"/>
                <w:szCs w:val="20"/>
              </w:rPr>
              <w:t>4.</w:t>
            </w:r>
          </w:p>
        </w:tc>
        <w:tc>
          <w:tcPr>
            <w:tcW w:w="376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70EDA9A" w14:textId="77777777" w:rsidR="00E62708" w:rsidRPr="00745179" w:rsidRDefault="00E62708" w:rsidP="00E62708">
            <w:pPr>
              <w:tabs>
                <w:tab w:val="left" w:pos="3960"/>
              </w:tabs>
              <w:rPr>
                <w:rFonts w:ascii="Times New Roman" w:eastAsia="Calibri" w:hAnsi="Times New Roman" w:cs="Times New Roman"/>
                <w:sz w:val="20"/>
                <w:szCs w:val="20"/>
              </w:rPr>
            </w:pPr>
            <w:r w:rsidRPr="00745179">
              <w:rPr>
                <w:rFonts w:ascii="Times New Roman" w:eastAsia="Calibri" w:hAnsi="Times New Roman" w:cs="Times New Roman"/>
                <w:sz w:val="20"/>
                <w:szCs w:val="20"/>
              </w:rPr>
              <w:t xml:space="preserve">Alkaliczny środek do mycia podłóg, czyszczenia i odtłuszczania powierzchni twardych, wodoodpornych m.in. w kuchniach, gastronomii, przemyśle spożywczym, itp. Szybko i skutecznie usuwający tłuszcze pochodzenia roślinnego, zwierzęcego, oleiste zabrudzenia i inne uporczywe zabrudzenia. Do mycia ręcznego i maszynowego. </w:t>
            </w:r>
            <w:r w:rsidRPr="00745179">
              <w:rPr>
                <w:rFonts w:ascii="Times New Roman" w:eastAsia="Calibri" w:hAnsi="Times New Roman" w:cs="Times New Roman"/>
                <w:color w:val="C00000"/>
                <w:sz w:val="20"/>
                <w:szCs w:val="20"/>
              </w:rPr>
              <w:t xml:space="preserve">Musi </w:t>
            </w:r>
            <w:r w:rsidRPr="00745179">
              <w:rPr>
                <w:rFonts w:ascii="Times New Roman" w:eastAsia="Calibri" w:hAnsi="Times New Roman" w:cs="Times New Roman"/>
                <w:bCs/>
                <w:color w:val="C00000"/>
                <w:sz w:val="20"/>
                <w:szCs w:val="20"/>
              </w:rPr>
              <w:t>posiadać Świadectwo Jakości Zdrowotnej*</w:t>
            </w:r>
            <w:r w:rsidRPr="00745179">
              <w:rPr>
                <w:rFonts w:ascii="Times New Roman" w:eastAsia="Calibri" w:hAnsi="Times New Roman" w:cs="Times New Roman"/>
                <w:color w:val="C00000"/>
                <w:sz w:val="20"/>
                <w:szCs w:val="20"/>
              </w:rPr>
              <w:t xml:space="preserve"> - należy dołączyć do oferty.</w:t>
            </w:r>
            <w:r w:rsidRPr="00745179">
              <w:rPr>
                <w:rFonts w:ascii="Times New Roman" w:eastAsia="Calibri" w:hAnsi="Times New Roman" w:cs="Times New Roman"/>
                <w:sz w:val="20"/>
                <w:szCs w:val="20"/>
              </w:rPr>
              <w:t xml:space="preserve"> Musi być przystosowany do powierzchni odpornych na działanie zasad, a w składzie zawierać m.in. wodorotlenek potasu &lt;2%. Stężenie robocze: od 200 ml na 10 litrów wody. Gęstość: 1,12 - 1,17 g/ cm³. Wartość </w:t>
            </w:r>
            <w:proofErr w:type="spellStart"/>
            <w:r w:rsidRPr="00745179">
              <w:rPr>
                <w:rFonts w:ascii="Times New Roman" w:eastAsia="Calibri" w:hAnsi="Times New Roman" w:cs="Times New Roman"/>
                <w:sz w:val="20"/>
                <w:szCs w:val="20"/>
              </w:rPr>
              <w:t>pH</w:t>
            </w:r>
            <w:proofErr w:type="spellEnd"/>
            <w:r w:rsidRPr="00745179">
              <w:rPr>
                <w:rFonts w:ascii="Times New Roman" w:eastAsia="Calibri" w:hAnsi="Times New Roman" w:cs="Times New Roman"/>
                <w:sz w:val="20"/>
                <w:szCs w:val="20"/>
              </w:rPr>
              <w:t xml:space="preserve"> koncentratu: 12,5 - 13,5. Pojemność: kanister 10 litrów. Jednostka miary: 1 szt.</w:t>
            </w:r>
          </w:p>
        </w:tc>
        <w:tc>
          <w:tcPr>
            <w:tcW w:w="5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FE51D3C" w14:textId="77777777" w:rsidR="00E62708" w:rsidRPr="00745179" w:rsidRDefault="00E62708" w:rsidP="00E62708">
            <w:pPr>
              <w:tabs>
                <w:tab w:val="left" w:pos="3960"/>
              </w:tabs>
              <w:rPr>
                <w:rFonts w:ascii="Times New Roman" w:eastAsia="Calibri" w:hAnsi="Times New Roman" w:cs="Times New Roman"/>
                <w:sz w:val="20"/>
                <w:szCs w:val="20"/>
              </w:rPr>
            </w:pPr>
            <w:r w:rsidRPr="00745179">
              <w:rPr>
                <w:rFonts w:ascii="Times New Roman" w:eastAsia="Calibri" w:hAnsi="Times New Roman" w:cs="Times New Roman"/>
                <w:sz w:val="20"/>
                <w:szCs w:val="20"/>
              </w:rPr>
              <w:t>szt.</w:t>
            </w:r>
          </w:p>
        </w:tc>
        <w:tc>
          <w:tcPr>
            <w:tcW w:w="4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39F7817" w14:textId="77777777" w:rsidR="00E62708" w:rsidRPr="00745179" w:rsidRDefault="00E62708" w:rsidP="00E62708">
            <w:pPr>
              <w:tabs>
                <w:tab w:val="left" w:pos="3960"/>
              </w:tabs>
              <w:rPr>
                <w:rFonts w:ascii="Times New Roman" w:eastAsia="Calibri" w:hAnsi="Times New Roman" w:cs="Times New Roman"/>
                <w:sz w:val="20"/>
                <w:szCs w:val="20"/>
              </w:rPr>
            </w:pPr>
            <w:r w:rsidRPr="00745179">
              <w:rPr>
                <w:rFonts w:ascii="Times New Roman" w:eastAsia="Calibri" w:hAnsi="Times New Roman" w:cs="Times New Roman"/>
                <w:sz w:val="20"/>
                <w:szCs w:val="20"/>
              </w:rPr>
              <w:t>40</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7CED668" w14:textId="77777777" w:rsidR="00E62708" w:rsidRPr="00745179" w:rsidRDefault="00E62708" w:rsidP="00E62708">
            <w:pPr>
              <w:tabs>
                <w:tab w:val="left" w:pos="3960"/>
              </w:tabs>
              <w:rPr>
                <w:rFonts w:ascii="Times New Roman" w:eastAsia="Calibri" w:hAnsi="Times New Roman" w:cs="Times New Roman"/>
                <w:sz w:val="20"/>
                <w:szCs w:val="20"/>
              </w:rPr>
            </w:pPr>
          </w:p>
        </w:tc>
        <w:tc>
          <w:tcPr>
            <w:tcW w:w="7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5043BA2" w14:textId="77777777" w:rsidR="00E62708" w:rsidRPr="00745179" w:rsidRDefault="00E62708" w:rsidP="00E62708">
            <w:pPr>
              <w:tabs>
                <w:tab w:val="left" w:pos="3960"/>
              </w:tabs>
              <w:rPr>
                <w:rFonts w:ascii="Times New Roman" w:eastAsia="Calibri" w:hAnsi="Times New Roman" w:cs="Times New Roman"/>
                <w:sz w:val="20"/>
                <w:szCs w:val="20"/>
              </w:rPr>
            </w:pPr>
            <w:r w:rsidRPr="00745179">
              <w:rPr>
                <w:rFonts w:ascii="Times New Roman" w:eastAsia="Calibri" w:hAnsi="Times New Roman" w:cs="Times New Roman"/>
                <w:sz w:val="20"/>
                <w:szCs w:val="20"/>
              </w:rPr>
              <w:t>23%</w:t>
            </w:r>
          </w:p>
        </w:tc>
        <w:tc>
          <w:tcPr>
            <w:tcW w:w="7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E70863F" w14:textId="77777777" w:rsidR="00E62708" w:rsidRPr="00745179" w:rsidRDefault="00E62708" w:rsidP="00E62708">
            <w:pPr>
              <w:tabs>
                <w:tab w:val="left" w:pos="3960"/>
              </w:tabs>
              <w:rPr>
                <w:rFonts w:ascii="Times New Roman" w:eastAsia="Calibri" w:hAnsi="Times New Roman" w:cs="Times New Roman"/>
                <w:sz w:val="20"/>
                <w:szCs w:val="20"/>
              </w:rPr>
            </w:pPr>
          </w:p>
        </w:tc>
        <w:tc>
          <w:tcPr>
            <w:tcW w:w="7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DDB1B45" w14:textId="77777777" w:rsidR="00E62708" w:rsidRPr="00745179" w:rsidRDefault="00E62708" w:rsidP="00E62708">
            <w:pPr>
              <w:tabs>
                <w:tab w:val="left" w:pos="3960"/>
              </w:tabs>
              <w:rPr>
                <w:rFonts w:ascii="Times New Roman" w:eastAsia="Calibri" w:hAnsi="Times New Roman" w:cs="Times New Roman"/>
                <w:sz w:val="20"/>
                <w:szCs w:val="20"/>
              </w:rPr>
            </w:pPr>
          </w:p>
        </w:tc>
        <w:tc>
          <w:tcPr>
            <w:tcW w:w="9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19B1EDA0" w14:textId="77777777" w:rsidR="00E62708" w:rsidRPr="00745179" w:rsidRDefault="00E62708" w:rsidP="00E62708">
            <w:pPr>
              <w:tabs>
                <w:tab w:val="left" w:pos="3960"/>
              </w:tabs>
              <w:rPr>
                <w:rFonts w:ascii="Times New Roman" w:eastAsia="Calibri" w:hAnsi="Times New Roman" w:cs="Times New Roman"/>
                <w:sz w:val="20"/>
                <w:szCs w:val="20"/>
              </w:rPr>
            </w:pPr>
          </w:p>
        </w:tc>
      </w:tr>
      <w:tr w:rsidR="00E62708" w:rsidRPr="00745179" w14:paraId="169C705D" w14:textId="77777777" w:rsidTr="00DE3C85">
        <w:trPr>
          <w:trHeight w:val="684"/>
        </w:trPr>
        <w:tc>
          <w:tcPr>
            <w:tcW w:w="4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77FD4B5" w14:textId="77777777" w:rsidR="00E62708" w:rsidRPr="00745179" w:rsidRDefault="00E62708" w:rsidP="00E62708">
            <w:pPr>
              <w:tabs>
                <w:tab w:val="left" w:pos="3960"/>
              </w:tabs>
              <w:rPr>
                <w:rFonts w:ascii="Times New Roman" w:eastAsia="Calibri" w:hAnsi="Times New Roman" w:cs="Times New Roman"/>
                <w:sz w:val="20"/>
                <w:szCs w:val="20"/>
              </w:rPr>
            </w:pPr>
            <w:r w:rsidRPr="00745179">
              <w:rPr>
                <w:rFonts w:ascii="Times New Roman" w:eastAsia="Calibri" w:hAnsi="Times New Roman" w:cs="Times New Roman"/>
                <w:bCs/>
                <w:sz w:val="20"/>
                <w:szCs w:val="20"/>
              </w:rPr>
              <w:t>5.</w:t>
            </w:r>
          </w:p>
        </w:tc>
        <w:tc>
          <w:tcPr>
            <w:tcW w:w="376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E1009A9" w14:textId="77777777" w:rsidR="00E62708" w:rsidRPr="00745179" w:rsidRDefault="00E62708" w:rsidP="00E62708">
            <w:pPr>
              <w:tabs>
                <w:tab w:val="left" w:pos="3960"/>
              </w:tabs>
              <w:rPr>
                <w:rFonts w:ascii="Times New Roman" w:eastAsia="Calibri" w:hAnsi="Times New Roman" w:cs="Times New Roman"/>
                <w:sz w:val="20"/>
                <w:szCs w:val="20"/>
              </w:rPr>
            </w:pPr>
            <w:r w:rsidRPr="00745179">
              <w:rPr>
                <w:rFonts w:ascii="Times New Roman" w:eastAsia="Calibri" w:hAnsi="Times New Roman" w:cs="Times New Roman"/>
                <w:sz w:val="20"/>
                <w:szCs w:val="20"/>
              </w:rPr>
              <w:t xml:space="preserve">Środek do mycia i odtłuszczania powierzchni kuchennych bez zawartości rozpuszczalników, do rozpuszczania i usuwania zatłuszczonych zabrudzeń powstałych od gotowania, smażenia, osadów brudu, zaschniętego tłuszczu i lekko przypalonych resztek jedzenia, itp. Do bieżącego i/ lub okresowego czyszczenia i odtłuszczania powierzchni ponad podłogowych, podłogowych oraz sprzętu kuchennego m.in.: kuchenek, blatów, mebli i okapów kuchennych, glazury, itp. Musi być przystosowany do mycia ręcznego i maszynowego </w:t>
            </w:r>
            <w:r w:rsidRPr="00745179">
              <w:rPr>
                <w:rFonts w:ascii="Times New Roman" w:eastAsia="Calibri" w:hAnsi="Times New Roman" w:cs="Times New Roman"/>
                <w:color w:val="C00000"/>
                <w:sz w:val="20"/>
                <w:szCs w:val="20"/>
              </w:rPr>
              <w:t xml:space="preserve">oraz </w:t>
            </w:r>
            <w:r w:rsidRPr="00745179">
              <w:rPr>
                <w:rFonts w:ascii="Times New Roman" w:eastAsia="Calibri" w:hAnsi="Times New Roman" w:cs="Times New Roman"/>
                <w:bCs/>
                <w:color w:val="C00000"/>
                <w:sz w:val="20"/>
                <w:szCs w:val="20"/>
              </w:rPr>
              <w:t>posiadać Świadectwo Jakości Zdrowotnej*</w:t>
            </w:r>
            <w:r w:rsidRPr="00745179">
              <w:rPr>
                <w:rFonts w:ascii="Times New Roman" w:eastAsia="Calibri" w:hAnsi="Times New Roman" w:cs="Times New Roman"/>
                <w:color w:val="C00000"/>
                <w:sz w:val="20"/>
                <w:szCs w:val="20"/>
              </w:rPr>
              <w:t xml:space="preserve"> - należy dołączyć do oferty.</w:t>
            </w:r>
            <w:r w:rsidRPr="00745179">
              <w:rPr>
                <w:rFonts w:ascii="Times New Roman" w:eastAsia="Calibri" w:hAnsi="Times New Roman" w:cs="Times New Roman"/>
                <w:sz w:val="20"/>
                <w:szCs w:val="20"/>
              </w:rPr>
              <w:t xml:space="preserve"> Musi być przystosowany do użytku na powierzchniach nieodpornych na działanie zasad, a w składzie nie zawierać rozpuszczalników. Stężenie robocze: od 200 ml na 10 litrów wody. Gęstość: 0,95 - 1,0 g/ cm³. Wartość </w:t>
            </w:r>
            <w:proofErr w:type="spellStart"/>
            <w:r w:rsidRPr="00745179">
              <w:rPr>
                <w:rFonts w:ascii="Times New Roman" w:eastAsia="Calibri" w:hAnsi="Times New Roman" w:cs="Times New Roman"/>
                <w:sz w:val="20"/>
                <w:szCs w:val="20"/>
              </w:rPr>
              <w:t>pH</w:t>
            </w:r>
            <w:proofErr w:type="spellEnd"/>
            <w:r w:rsidRPr="00745179">
              <w:rPr>
                <w:rFonts w:ascii="Times New Roman" w:eastAsia="Calibri" w:hAnsi="Times New Roman" w:cs="Times New Roman"/>
                <w:sz w:val="20"/>
                <w:szCs w:val="20"/>
              </w:rPr>
              <w:t xml:space="preserve"> koncentratu: 7,5 - 9,5. </w:t>
            </w:r>
            <w:r w:rsidRPr="00745179">
              <w:rPr>
                <w:rFonts w:ascii="Times New Roman" w:eastAsia="Calibri" w:hAnsi="Times New Roman" w:cs="Times New Roman"/>
                <w:sz w:val="20"/>
                <w:szCs w:val="20"/>
              </w:rPr>
              <w:lastRenderedPageBreak/>
              <w:t>Pojemność: kanister 10 litrów. Jednostka miary: 1 szt.</w:t>
            </w:r>
          </w:p>
        </w:tc>
        <w:tc>
          <w:tcPr>
            <w:tcW w:w="5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84F4D12" w14:textId="77777777" w:rsidR="00E62708" w:rsidRPr="00745179" w:rsidRDefault="00E62708" w:rsidP="00E62708">
            <w:pPr>
              <w:tabs>
                <w:tab w:val="left" w:pos="3960"/>
              </w:tabs>
              <w:rPr>
                <w:rFonts w:ascii="Times New Roman" w:eastAsia="Calibri" w:hAnsi="Times New Roman" w:cs="Times New Roman"/>
                <w:sz w:val="20"/>
                <w:szCs w:val="20"/>
              </w:rPr>
            </w:pPr>
            <w:r w:rsidRPr="00745179">
              <w:rPr>
                <w:rFonts w:ascii="Times New Roman" w:eastAsia="Calibri" w:hAnsi="Times New Roman" w:cs="Times New Roman"/>
                <w:sz w:val="20"/>
                <w:szCs w:val="20"/>
              </w:rPr>
              <w:lastRenderedPageBreak/>
              <w:t>szt.</w:t>
            </w:r>
          </w:p>
        </w:tc>
        <w:tc>
          <w:tcPr>
            <w:tcW w:w="4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54C799E" w14:textId="77777777" w:rsidR="00E62708" w:rsidRPr="00745179" w:rsidRDefault="00E62708" w:rsidP="00E62708">
            <w:pPr>
              <w:tabs>
                <w:tab w:val="left" w:pos="3960"/>
              </w:tabs>
              <w:rPr>
                <w:rFonts w:ascii="Times New Roman" w:eastAsia="Calibri" w:hAnsi="Times New Roman" w:cs="Times New Roman"/>
                <w:sz w:val="20"/>
                <w:szCs w:val="20"/>
              </w:rPr>
            </w:pPr>
            <w:r w:rsidRPr="00745179">
              <w:rPr>
                <w:rFonts w:ascii="Times New Roman" w:eastAsia="Calibri" w:hAnsi="Times New Roman" w:cs="Times New Roman"/>
                <w:sz w:val="20"/>
                <w:szCs w:val="20"/>
              </w:rPr>
              <w:t>40</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1E26037" w14:textId="77777777" w:rsidR="00E62708" w:rsidRPr="00745179" w:rsidRDefault="00E62708" w:rsidP="00E62708">
            <w:pPr>
              <w:tabs>
                <w:tab w:val="left" w:pos="3960"/>
              </w:tabs>
              <w:rPr>
                <w:rFonts w:ascii="Times New Roman" w:eastAsia="Calibri" w:hAnsi="Times New Roman" w:cs="Times New Roman"/>
                <w:sz w:val="20"/>
                <w:szCs w:val="20"/>
              </w:rPr>
            </w:pPr>
          </w:p>
        </w:tc>
        <w:tc>
          <w:tcPr>
            <w:tcW w:w="7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491F232" w14:textId="77777777" w:rsidR="00E62708" w:rsidRPr="00745179" w:rsidRDefault="00E62708" w:rsidP="00E62708">
            <w:pPr>
              <w:tabs>
                <w:tab w:val="left" w:pos="3960"/>
              </w:tabs>
              <w:rPr>
                <w:rFonts w:ascii="Times New Roman" w:eastAsia="Calibri" w:hAnsi="Times New Roman" w:cs="Times New Roman"/>
                <w:sz w:val="20"/>
                <w:szCs w:val="20"/>
              </w:rPr>
            </w:pPr>
            <w:r w:rsidRPr="00745179">
              <w:rPr>
                <w:rFonts w:ascii="Times New Roman" w:eastAsia="Calibri" w:hAnsi="Times New Roman" w:cs="Times New Roman"/>
                <w:sz w:val="20"/>
                <w:szCs w:val="20"/>
              </w:rPr>
              <w:t>23%</w:t>
            </w:r>
          </w:p>
        </w:tc>
        <w:tc>
          <w:tcPr>
            <w:tcW w:w="7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E056EAA" w14:textId="77777777" w:rsidR="00E62708" w:rsidRPr="00745179" w:rsidRDefault="00E62708" w:rsidP="00E62708">
            <w:pPr>
              <w:tabs>
                <w:tab w:val="left" w:pos="3960"/>
              </w:tabs>
              <w:rPr>
                <w:rFonts w:ascii="Times New Roman" w:eastAsia="Calibri" w:hAnsi="Times New Roman" w:cs="Times New Roman"/>
                <w:sz w:val="20"/>
                <w:szCs w:val="20"/>
              </w:rPr>
            </w:pPr>
          </w:p>
        </w:tc>
        <w:tc>
          <w:tcPr>
            <w:tcW w:w="7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1732508" w14:textId="77777777" w:rsidR="00E62708" w:rsidRPr="00745179" w:rsidRDefault="00E62708" w:rsidP="00E62708">
            <w:pPr>
              <w:tabs>
                <w:tab w:val="left" w:pos="3960"/>
              </w:tabs>
              <w:rPr>
                <w:rFonts w:ascii="Times New Roman" w:eastAsia="Calibri" w:hAnsi="Times New Roman" w:cs="Times New Roman"/>
                <w:sz w:val="20"/>
                <w:szCs w:val="20"/>
              </w:rPr>
            </w:pPr>
          </w:p>
        </w:tc>
        <w:tc>
          <w:tcPr>
            <w:tcW w:w="9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4960835D" w14:textId="77777777" w:rsidR="00E62708" w:rsidRPr="00745179" w:rsidRDefault="00E62708" w:rsidP="00E62708">
            <w:pPr>
              <w:tabs>
                <w:tab w:val="left" w:pos="3960"/>
              </w:tabs>
              <w:rPr>
                <w:rFonts w:ascii="Times New Roman" w:eastAsia="Calibri" w:hAnsi="Times New Roman" w:cs="Times New Roman"/>
                <w:sz w:val="20"/>
                <w:szCs w:val="20"/>
              </w:rPr>
            </w:pPr>
          </w:p>
        </w:tc>
      </w:tr>
      <w:tr w:rsidR="00E62708" w:rsidRPr="00745179" w14:paraId="79A0AF9E" w14:textId="77777777" w:rsidTr="00DE3C85">
        <w:trPr>
          <w:trHeight w:val="2102"/>
        </w:trPr>
        <w:tc>
          <w:tcPr>
            <w:tcW w:w="4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A8F50A4" w14:textId="77777777" w:rsidR="00E62708" w:rsidRPr="00745179" w:rsidRDefault="00E62708" w:rsidP="00E62708">
            <w:pPr>
              <w:tabs>
                <w:tab w:val="left" w:pos="3960"/>
              </w:tabs>
              <w:rPr>
                <w:rFonts w:ascii="Times New Roman" w:eastAsia="Calibri" w:hAnsi="Times New Roman" w:cs="Times New Roman"/>
                <w:sz w:val="20"/>
                <w:szCs w:val="20"/>
              </w:rPr>
            </w:pPr>
            <w:r w:rsidRPr="00745179">
              <w:rPr>
                <w:rFonts w:ascii="Times New Roman" w:eastAsia="Calibri" w:hAnsi="Times New Roman" w:cs="Times New Roman"/>
                <w:bCs/>
                <w:sz w:val="20"/>
                <w:szCs w:val="20"/>
              </w:rPr>
              <w:t>6.</w:t>
            </w:r>
          </w:p>
        </w:tc>
        <w:tc>
          <w:tcPr>
            <w:tcW w:w="376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715678A" w14:textId="77777777" w:rsidR="00E62708" w:rsidRPr="00745179" w:rsidRDefault="00E62708" w:rsidP="00E62708">
            <w:pPr>
              <w:tabs>
                <w:tab w:val="left" w:pos="3960"/>
              </w:tabs>
              <w:rPr>
                <w:rFonts w:ascii="Times New Roman" w:eastAsia="Calibri" w:hAnsi="Times New Roman" w:cs="Times New Roman"/>
                <w:sz w:val="20"/>
                <w:szCs w:val="20"/>
              </w:rPr>
            </w:pPr>
            <w:r w:rsidRPr="00745179">
              <w:rPr>
                <w:rFonts w:ascii="Times New Roman" w:eastAsia="Calibri" w:hAnsi="Times New Roman" w:cs="Times New Roman"/>
                <w:sz w:val="20"/>
                <w:szCs w:val="20"/>
              </w:rPr>
              <w:t xml:space="preserve">Neutralny środek w postaci płynnej emulsji do mycia, konserwacji i pielęgnacji powierzchni twardych wykonanych ze stali nierdzewnej, chromowej, chromo-niklowej oraz powierzchni aluminiowych i anodowanego aluminium, o zawartości od 5 do 10% oleju mineralnego. Zastosowanie m.in.: do mebli kuchennych, urządzeń gastronomicznych, chłodziarki, zamrażarki, zmywarki, drzwi i ścianki w windach, balustrady, itp. Musi zabezpieczać powierzchnię przed ponownym zabrudzeniem oraz zapobiegać powstawaniu widocznych odcisków z palców, plam z wody i tłuszczu oraz być przystosowany do mycia ręcznego. Wykonawca musi </w:t>
            </w:r>
            <w:r w:rsidRPr="00745179">
              <w:rPr>
                <w:rFonts w:ascii="Times New Roman" w:eastAsia="Calibri" w:hAnsi="Times New Roman" w:cs="Times New Roman"/>
                <w:bCs/>
                <w:sz w:val="20"/>
                <w:szCs w:val="20"/>
              </w:rPr>
              <w:t>posiadać Świadectwo Jakości Zdrowotnej*</w:t>
            </w:r>
            <w:r w:rsidRPr="00745179">
              <w:rPr>
                <w:rFonts w:ascii="Times New Roman" w:eastAsia="Calibri" w:hAnsi="Times New Roman" w:cs="Times New Roman"/>
                <w:sz w:val="20"/>
                <w:szCs w:val="20"/>
              </w:rPr>
              <w:t xml:space="preserve"> - należy dołączyć do oferty. Stężenie robocze: gotowy do użycia. Gęstość: 0,96 - 1,00 g/ cm³. Wartość </w:t>
            </w:r>
            <w:proofErr w:type="spellStart"/>
            <w:r w:rsidRPr="00745179">
              <w:rPr>
                <w:rFonts w:ascii="Times New Roman" w:eastAsia="Calibri" w:hAnsi="Times New Roman" w:cs="Times New Roman"/>
                <w:sz w:val="20"/>
                <w:szCs w:val="20"/>
              </w:rPr>
              <w:t>pH</w:t>
            </w:r>
            <w:proofErr w:type="spellEnd"/>
            <w:r w:rsidRPr="00745179">
              <w:rPr>
                <w:rFonts w:ascii="Times New Roman" w:eastAsia="Calibri" w:hAnsi="Times New Roman" w:cs="Times New Roman"/>
                <w:sz w:val="20"/>
                <w:szCs w:val="20"/>
              </w:rPr>
              <w:t xml:space="preserve"> koncentratu: 6,0 - 7,5. Pojemność: butelka 1000 ml z aplikatorem. Jednostka miary: 1 szt.</w:t>
            </w:r>
          </w:p>
        </w:tc>
        <w:tc>
          <w:tcPr>
            <w:tcW w:w="5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B31E94E" w14:textId="77777777" w:rsidR="00E62708" w:rsidRPr="00745179" w:rsidRDefault="00E62708" w:rsidP="00E62708">
            <w:pPr>
              <w:tabs>
                <w:tab w:val="left" w:pos="3960"/>
              </w:tabs>
              <w:rPr>
                <w:rFonts w:ascii="Times New Roman" w:eastAsia="Calibri" w:hAnsi="Times New Roman" w:cs="Times New Roman"/>
                <w:sz w:val="20"/>
                <w:szCs w:val="20"/>
              </w:rPr>
            </w:pPr>
            <w:r w:rsidRPr="00745179">
              <w:rPr>
                <w:rFonts w:ascii="Times New Roman" w:eastAsia="Calibri" w:hAnsi="Times New Roman" w:cs="Times New Roman"/>
                <w:sz w:val="20"/>
                <w:szCs w:val="20"/>
              </w:rPr>
              <w:t>szt.</w:t>
            </w:r>
          </w:p>
        </w:tc>
        <w:tc>
          <w:tcPr>
            <w:tcW w:w="4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4D03CD0" w14:textId="77777777" w:rsidR="00E62708" w:rsidRPr="00745179" w:rsidRDefault="00E62708" w:rsidP="00E62708">
            <w:pPr>
              <w:tabs>
                <w:tab w:val="left" w:pos="3960"/>
              </w:tabs>
              <w:rPr>
                <w:rFonts w:ascii="Times New Roman" w:eastAsia="Calibri" w:hAnsi="Times New Roman" w:cs="Times New Roman"/>
                <w:sz w:val="20"/>
                <w:szCs w:val="20"/>
              </w:rPr>
            </w:pPr>
            <w:r w:rsidRPr="00745179">
              <w:rPr>
                <w:rFonts w:ascii="Times New Roman" w:eastAsia="Calibri" w:hAnsi="Times New Roman" w:cs="Times New Roman"/>
                <w:sz w:val="20"/>
                <w:szCs w:val="20"/>
              </w:rPr>
              <w:t>80</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3B9CB7B" w14:textId="77777777" w:rsidR="00E62708" w:rsidRPr="00745179" w:rsidRDefault="00E62708" w:rsidP="00E62708">
            <w:pPr>
              <w:tabs>
                <w:tab w:val="left" w:pos="3960"/>
              </w:tabs>
              <w:rPr>
                <w:rFonts w:ascii="Times New Roman" w:eastAsia="Calibri" w:hAnsi="Times New Roman" w:cs="Times New Roman"/>
                <w:sz w:val="20"/>
                <w:szCs w:val="20"/>
              </w:rPr>
            </w:pPr>
          </w:p>
        </w:tc>
        <w:tc>
          <w:tcPr>
            <w:tcW w:w="7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9C0184F" w14:textId="77777777" w:rsidR="00E62708" w:rsidRPr="00745179" w:rsidRDefault="00E62708" w:rsidP="00E62708">
            <w:pPr>
              <w:tabs>
                <w:tab w:val="left" w:pos="3960"/>
              </w:tabs>
              <w:rPr>
                <w:rFonts w:ascii="Times New Roman" w:eastAsia="Calibri" w:hAnsi="Times New Roman" w:cs="Times New Roman"/>
                <w:sz w:val="20"/>
                <w:szCs w:val="20"/>
              </w:rPr>
            </w:pPr>
            <w:r w:rsidRPr="00745179">
              <w:rPr>
                <w:rFonts w:ascii="Times New Roman" w:eastAsia="Calibri" w:hAnsi="Times New Roman" w:cs="Times New Roman"/>
                <w:sz w:val="20"/>
                <w:szCs w:val="20"/>
              </w:rPr>
              <w:t>23%</w:t>
            </w:r>
          </w:p>
        </w:tc>
        <w:tc>
          <w:tcPr>
            <w:tcW w:w="7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9715461" w14:textId="77777777" w:rsidR="00E62708" w:rsidRPr="00745179" w:rsidRDefault="00E62708" w:rsidP="00E62708">
            <w:pPr>
              <w:tabs>
                <w:tab w:val="left" w:pos="3960"/>
              </w:tabs>
              <w:rPr>
                <w:rFonts w:ascii="Times New Roman" w:eastAsia="Calibri" w:hAnsi="Times New Roman" w:cs="Times New Roman"/>
                <w:sz w:val="20"/>
                <w:szCs w:val="20"/>
              </w:rPr>
            </w:pPr>
          </w:p>
        </w:tc>
        <w:tc>
          <w:tcPr>
            <w:tcW w:w="7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BBF0A99" w14:textId="77777777" w:rsidR="00E62708" w:rsidRPr="00745179" w:rsidRDefault="00E62708" w:rsidP="00E62708">
            <w:pPr>
              <w:tabs>
                <w:tab w:val="left" w:pos="3960"/>
              </w:tabs>
              <w:rPr>
                <w:rFonts w:ascii="Times New Roman" w:eastAsia="Calibri" w:hAnsi="Times New Roman" w:cs="Times New Roman"/>
                <w:sz w:val="20"/>
                <w:szCs w:val="20"/>
              </w:rPr>
            </w:pPr>
          </w:p>
        </w:tc>
        <w:tc>
          <w:tcPr>
            <w:tcW w:w="9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3B063EB6" w14:textId="77777777" w:rsidR="00E62708" w:rsidRPr="00745179" w:rsidRDefault="00E62708" w:rsidP="00E62708">
            <w:pPr>
              <w:tabs>
                <w:tab w:val="left" w:pos="3960"/>
              </w:tabs>
              <w:rPr>
                <w:rFonts w:ascii="Times New Roman" w:eastAsia="Calibri" w:hAnsi="Times New Roman" w:cs="Times New Roman"/>
                <w:sz w:val="20"/>
                <w:szCs w:val="20"/>
              </w:rPr>
            </w:pPr>
          </w:p>
        </w:tc>
      </w:tr>
      <w:tr w:rsidR="00E62708" w:rsidRPr="00745179" w14:paraId="460FFB1E" w14:textId="77777777" w:rsidTr="00DE3C85">
        <w:trPr>
          <w:trHeight w:val="968"/>
        </w:trPr>
        <w:tc>
          <w:tcPr>
            <w:tcW w:w="4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47E48FF" w14:textId="77777777" w:rsidR="00E62708" w:rsidRPr="00745179" w:rsidRDefault="00E62708" w:rsidP="00E62708">
            <w:pPr>
              <w:tabs>
                <w:tab w:val="left" w:pos="3960"/>
              </w:tabs>
              <w:rPr>
                <w:rFonts w:ascii="Times New Roman" w:eastAsia="Calibri" w:hAnsi="Times New Roman" w:cs="Times New Roman"/>
                <w:sz w:val="20"/>
                <w:szCs w:val="20"/>
              </w:rPr>
            </w:pPr>
            <w:r w:rsidRPr="00745179">
              <w:rPr>
                <w:rFonts w:ascii="Times New Roman" w:eastAsia="Calibri" w:hAnsi="Times New Roman" w:cs="Times New Roman"/>
                <w:bCs/>
                <w:sz w:val="20"/>
                <w:szCs w:val="20"/>
              </w:rPr>
              <w:t>7.</w:t>
            </w:r>
          </w:p>
        </w:tc>
        <w:tc>
          <w:tcPr>
            <w:tcW w:w="376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BC31736" w14:textId="77777777" w:rsidR="00E62708" w:rsidRPr="00745179" w:rsidRDefault="00E62708" w:rsidP="00E62708">
            <w:pPr>
              <w:tabs>
                <w:tab w:val="left" w:pos="3960"/>
              </w:tabs>
              <w:rPr>
                <w:rFonts w:ascii="Times New Roman" w:eastAsia="Calibri" w:hAnsi="Times New Roman" w:cs="Times New Roman"/>
                <w:sz w:val="20"/>
                <w:szCs w:val="20"/>
              </w:rPr>
            </w:pPr>
            <w:r w:rsidRPr="00745179">
              <w:rPr>
                <w:rFonts w:ascii="Times New Roman" w:eastAsia="Calibri" w:hAnsi="Times New Roman" w:cs="Times New Roman"/>
                <w:sz w:val="20"/>
                <w:szCs w:val="20"/>
              </w:rPr>
              <w:t xml:space="preserve">Środek do dezynfekcji o właściwościach myjąco-odtłuszczających do bieżącego stosowania m.in. w kuchniach, do powierzchni twardych, zmywalnych, wodoodpornych. W składzie musi zawierać m.in. chlorek </w:t>
            </w:r>
            <w:proofErr w:type="spellStart"/>
            <w:r w:rsidRPr="00745179">
              <w:rPr>
                <w:rFonts w:ascii="Times New Roman" w:eastAsia="Calibri" w:hAnsi="Times New Roman" w:cs="Times New Roman"/>
                <w:sz w:val="20"/>
                <w:szCs w:val="20"/>
              </w:rPr>
              <w:t>didecylodimetyloamonium</w:t>
            </w:r>
            <w:proofErr w:type="spellEnd"/>
            <w:r w:rsidRPr="00745179">
              <w:rPr>
                <w:rFonts w:ascii="Times New Roman" w:eastAsia="Calibri" w:hAnsi="Times New Roman" w:cs="Times New Roman"/>
                <w:sz w:val="20"/>
                <w:szCs w:val="20"/>
              </w:rPr>
              <w:t xml:space="preserve"> i inne. Bezbarwny, bez substancji zapachowych. Musi spełniać normę w zakresie: bakteriobójcza EN 1276, EN 13697, grzybobójcza EN1650, EN 13697 i wirusobójcza EN 14476. Zastosowanie do bieżącej i/ lub okresowej dezynfekcji m.in. w przetwórstwie spożywczym, branży cateringowej, gastronomii, kuchniach, toaletach, przebieralniach, itp. </w:t>
            </w:r>
            <w:r w:rsidRPr="00745179">
              <w:rPr>
                <w:rFonts w:ascii="Times New Roman" w:eastAsia="Calibri" w:hAnsi="Times New Roman" w:cs="Times New Roman"/>
                <w:bCs/>
                <w:color w:val="C00000"/>
                <w:sz w:val="20"/>
                <w:szCs w:val="20"/>
              </w:rPr>
              <w:t>Produkt biobójczy – musi posiadać ważne pozwolenie na obrót produktem biobójczym*</w:t>
            </w:r>
            <w:r w:rsidRPr="00745179">
              <w:rPr>
                <w:rFonts w:ascii="Times New Roman" w:eastAsia="Calibri" w:hAnsi="Times New Roman" w:cs="Times New Roman"/>
                <w:color w:val="C00000"/>
                <w:sz w:val="20"/>
                <w:szCs w:val="20"/>
              </w:rPr>
              <w:t xml:space="preserve"> wydane przez Urząd Rejestracji Produktów Leczniczych Wyrobów Medycznych i Produktów Biobójczych - należy dołączyć do oferty. </w:t>
            </w:r>
            <w:r w:rsidRPr="00745179">
              <w:rPr>
                <w:rFonts w:ascii="Times New Roman" w:eastAsia="Calibri" w:hAnsi="Times New Roman" w:cs="Times New Roman"/>
                <w:sz w:val="20"/>
                <w:szCs w:val="20"/>
              </w:rPr>
              <w:t xml:space="preserve">Gęstość: 1,03 - 1,06 g/ cm³. Wartość </w:t>
            </w:r>
            <w:proofErr w:type="spellStart"/>
            <w:r w:rsidRPr="00745179">
              <w:rPr>
                <w:rFonts w:ascii="Times New Roman" w:eastAsia="Calibri" w:hAnsi="Times New Roman" w:cs="Times New Roman"/>
                <w:sz w:val="20"/>
                <w:szCs w:val="20"/>
              </w:rPr>
              <w:t>pH</w:t>
            </w:r>
            <w:proofErr w:type="spellEnd"/>
            <w:r w:rsidRPr="00745179">
              <w:rPr>
                <w:rFonts w:ascii="Times New Roman" w:eastAsia="Calibri" w:hAnsi="Times New Roman" w:cs="Times New Roman"/>
                <w:sz w:val="20"/>
                <w:szCs w:val="20"/>
              </w:rPr>
              <w:t xml:space="preserve"> koncentratu: 11,0 - 13,0.  Stężenie robocze: od 50 do 800 ml na 10 l wody. Pojemność: kanister 10 litrów. Jednostka miary: 1 szt.</w:t>
            </w:r>
          </w:p>
        </w:tc>
        <w:tc>
          <w:tcPr>
            <w:tcW w:w="5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65E2B6A" w14:textId="77777777" w:rsidR="00E62708" w:rsidRPr="00745179" w:rsidRDefault="00E62708" w:rsidP="00E62708">
            <w:pPr>
              <w:tabs>
                <w:tab w:val="left" w:pos="3960"/>
              </w:tabs>
              <w:rPr>
                <w:rFonts w:ascii="Times New Roman" w:eastAsia="Calibri" w:hAnsi="Times New Roman" w:cs="Times New Roman"/>
                <w:sz w:val="20"/>
                <w:szCs w:val="20"/>
              </w:rPr>
            </w:pPr>
            <w:r w:rsidRPr="00745179">
              <w:rPr>
                <w:rFonts w:ascii="Times New Roman" w:eastAsia="Calibri" w:hAnsi="Times New Roman" w:cs="Times New Roman"/>
                <w:sz w:val="20"/>
                <w:szCs w:val="20"/>
              </w:rPr>
              <w:t>szt.</w:t>
            </w:r>
          </w:p>
        </w:tc>
        <w:tc>
          <w:tcPr>
            <w:tcW w:w="4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5B44F36" w14:textId="77777777" w:rsidR="00E62708" w:rsidRPr="00745179" w:rsidRDefault="00E62708" w:rsidP="00E62708">
            <w:pPr>
              <w:tabs>
                <w:tab w:val="left" w:pos="3960"/>
              </w:tabs>
              <w:rPr>
                <w:rFonts w:ascii="Times New Roman" w:eastAsia="Calibri" w:hAnsi="Times New Roman" w:cs="Times New Roman"/>
                <w:sz w:val="20"/>
                <w:szCs w:val="20"/>
              </w:rPr>
            </w:pPr>
            <w:r w:rsidRPr="00745179">
              <w:rPr>
                <w:rFonts w:ascii="Times New Roman" w:eastAsia="Calibri" w:hAnsi="Times New Roman" w:cs="Times New Roman"/>
                <w:sz w:val="20"/>
                <w:szCs w:val="20"/>
              </w:rPr>
              <w:t>60</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14F8BF4" w14:textId="77777777" w:rsidR="00E62708" w:rsidRPr="00745179" w:rsidRDefault="00E62708" w:rsidP="00E62708">
            <w:pPr>
              <w:tabs>
                <w:tab w:val="left" w:pos="3960"/>
              </w:tabs>
              <w:rPr>
                <w:rFonts w:ascii="Times New Roman" w:eastAsia="Calibri" w:hAnsi="Times New Roman" w:cs="Times New Roman"/>
                <w:sz w:val="20"/>
                <w:szCs w:val="20"/>
              </w:rPr>
            </w:pPr>
          </w:p>
        </w:tc>
        <w:tc>
          <w:tcPr>
            <w:tcW w:w="7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3B8F878" w14:textId="77777777" w:rsidR="00E62708" w:rsidRPr="00745179" w:rsidRDefault="00E62708" w:rsidP="00E62708">
            <w:pPr>
              <w:tabs>
                <w:tab w:val="left" w:pos="3960"/>
              </w:tabs>
              <w:rPr>
                <w:rFonts w:ascii="Times New Roman" w:eastAsia="Calibri" w:hAnsi="Times New Roman" w:cs="Times New Roman"/>
                <w:sz w:val="20"/>
                <w:szCs w:val="20"/>
              </w:rPr>
            </w:pPr>
            <w:r w:rsidRPr="00745179">
              <w:rPr>
                <w:rFonts w:ascii="Times New Roman" w:eastAsia="Calibri" w:hAnsi="Times New Roman" w:cs="Times New Roman"/>
                <w:sz w:val="20"/>
                <w:szCs w:val="20"/>
              </w:rPr>
              <w:t>23%</w:t>
            </w:r>
          </w:p>
        </w:tc>
        <w:tc>
          <w:tcPr>
            <w:tcW w:w="7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A20CB91" w14:textId="77777777" w:rsidR="00E62708" w:rsidRPr="00745179" w:rsidRDefault="00E62708" w:rsidP="00E62708">
            <w:pPr>
              <w:tabs>
                <w:tab w:val="left" w:pos="3960"/>
              </w:tabs>
              <w:rPr>
                <w:rFonts w:ascii="Times New Roman" w:eastAsia="Calibri" w:hAnsi="Times New Roman" w:cs="Times New Roman"/>
                <w:sz w:val="20"/>
                <w:szCs w:val="20"/>
              </w:rPr>
            </w:pPr>
          </w:p>
        </w:tc>
        <w:tc>
          <w:tcPr>
            <w:tcW w:w="7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72E4774" w14:textId="77777777" w:rsidR="00E62708" w:rsidRPr="00745179" w:rsidRDefault="00E62708" w:rsidP="00E62708">
            <w:pPr>
              <w:tabs>
                <w:tab w:val="left" w:pos="3960"/>
              </w:tabs>
              <w:rPr>
                <w:rFonts w:ascii="Times New Roman" w:eastAsia="Calibri" w:hAnsi="Times New Roman" w:cs="Times New Roman"/>
                <w:sz w:val="20"/>
                <w:szCs w:val="20"/>
              </w:rPr>
            </w:pPr>
          </w:p>
        </w:tc>
        <w:tc>
          <w:tcPr>
            <w:tcW w:w="9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6577F572" w14:textId="77777777" w:rsidR="00E62708" w:rsidRPr="00745179" w:rsidRDefault="00E62708" w:rsidP="00E62708">
            <w:pPr>
              <w:tabs>
                <w:tab w:val="left" w:pos="3960"/>
              </w:tabs>
              <w:rPr>
                <w:rFonts w:ascii="Times New Roman" w:eastAsia="Calibri" w:hAnsi="Times New Roman" w:cs="Times New Roman"/>
                <w:sz w:val="20"/>
                <w:szCs w:val="20"/>
              </w:rPr>
            </w:pPr>
          </w:p>
        </w:tc>
      </w:tr>
      <w:tr w:rsidR="00E62708" w:rsidRPr="00745179" w14:paraId="22074C3C" w14:textId="77777777" w:rsidTr="00DE3C85">
        <w:trPr>
          <w:trHeight w:val="2040"/>
        </w:trPr>
        <w:tc>
          <w:tcPr>
            <w:tcW w:w="4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E218C88" w14:textId="77777777" w:rsidR="00E62708" w:rsidRPr="00745179" w:rsidRDefault="00E62708" w:rsidP="00E62708">
            <w:pPr>
              <w:tabs>
                <w:tab w:val="left" w:pos="3960"/>
              </w:tabs>
              <w:rPr>
                <w:rFonts w:ascii="Times New Roman" w:eastAsia="Calibri" w:hAnsi="Times New Roman" w:cs="Times New Roman"/>
                <w:sz w:val="20"/>
                <w:szCs w:val="20"/>
              </w:rPr>
            </w:pPr>
            <w:r w:rsidRPr="00745179">
              <w:rPr>
                <w:rFonts w:ascii="Times New Roman" w:eastAsia="Calibri" w:hAnsi="Times New Roman" w:cs="Times New Roman"/>
                <w:bCs/>
                <w:sz w:val="20"/>
                <w:szCs w:val="20"/>
              </w:rPr>
              <w:lastRenderedPageBreak/>
              <w:t>8.</w:t>
            </w:r>
          </w:p>
        </w:tc>
        <w:tc>
          <w:tcPr>
            <w:tcW w:w="376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819270F" w14:textId="77777777" w:rsidR="00E62708" w:rsidRPr="00745179" w:rsidRDefault="00E62708" w:rsidP="00E62708">
            <w:pPr>
              <w:tabs>
                <w:tab w:val="left" w:pos="3960"/>
              </w:tabs>
              <w:rPr>
                <w:rFonts w:ascii="Times New Roman" w:eastAsia="Calibri" w:hAnsi="Times New Roman" w:cs="Times New Roman"/>
                <w:sz w:val="20"/>
                <w:szCs w:val="20"/>
              </w:rPr>
            </w:pPr>
            <w:r w:rsidRPr="00745179">
              <w:rPr>
                <w:rFonts w:ascii="Times New Roman" w:eastAsia="Calibri" w:hAnsi="Times New Roman" w:cs="Times New Roman"/>
                <w:sz w:val="20"/>
                <w:szCs w:val="20"/>
              </w:rPr>
              <w:t xml:space="preserve">Środek silnie </w:t>
            </w:r>
            <w:proofErr w:type="spellStart"/>
            <w:r w:rsidRPr="00745179">
              <w:rPr>
                <w:rFonts w:ascii="Times New Roman" w:eastAsia="Calibri" w:hAnsi="Times New Roman" w:cs="Times New Roman"/>
                <w:sz w:val="20"/>
                <w:szCs w:val="20"/>
              </w:rPr>
              <w:t>odkamieniający</w:t>
            </w:r>
            <w:proofErr w:type="spellEnd"/>
            <w:r w:rsidRPr="00745179">
              <w:rPr>
                <w:rFonts w:ascii="Times New Roman" w:eastAsia="Calibri" w:hAnsi="Times New Roman" w:cs="Times New Roman"/>
                <w:sz w:val="20"/>
                <w:szCs w:val="20"/>
              </w:rPr>
              <w:t xml:space="preserve"> do usuwania wapiennych osadów, kamienia kotłowego, itp., w zmywarkach przemysłowych np. barowych, kapturowych lub tunelowych, urządzeniach gastronomicznych np. kotłach, bemarach, itp. Musi być przystosowany do użytku na powierzchniach odpornych na działanie kwasów, a w składzie zawierać m.in kwas fosforowy 10 - 20%. Stężenie robocze: produkt gotowy do użycia. Gęstość: 1,1 - 1,2 g/ cm³. Wartość </w:t>
            </w:r>
            <w:proofErr w:type="spellStart"/>
            <w:r w:rsidRPr="00745179">
              <w:rPr>
                <w:rFonts w:ascii="Times New Roman" w:eastAsia="Calibri" w:hAnsi="Times New Roman" w:cs="Times New Roman"/>
                <w:sz w:val="20"/>
                <w:szCs w:val="20"/>
              </w:rPr>
              <w:t>pH</w:t>
            </w:r>
            <w:proofErr w:type="spellEnd"/>
            <w:r w:rsidRPr="00745179">
              <w:rPr>
                <w:rFonts w:ascii="Times New Roman" w:eastAsia="Calibri" w:hAnsi="Times New Roman" w:cs="Times New Roman"/>
                <w:sz w:val="20"/>
                <w:szCs w:val="20"/>
              </w:rPr>
              <w:t xml:space="preserve"> koncentratu: 0,5 - 1,5. Pojemność: butelka 1000 ml. Jednostka miary: 1 szt.</w:t>
            </w:r>
          </w:p>
        </w:tc>
        <w:tc>
          <w:tcPr>
            <w:tcW w:w="5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7FC226C" w14:textId="77777777" w:rsidR="00E62708" w:rsidRPr="00745179" w:rsidRDefault="00E62708" w:rsidP="00E62708">
            <w:pPr>
              <w:tabs>
                <w:tab w:val="left" w:pos="3960"/>
              </w:tabs>
              <w:rPr>
                <w:rFonts w:ascii="Times New Roman" w:eastAsia="Calibri" w:hAnsi="Times New Roman" w:cs="Times New Roman"/>
                <w:sz w:val="20"/>
                <w:szCs w:val="20"/>
              </w:rPr>
            </w:pPr>
            <w:r w:rsidRPr="00745179">
              <w:rPr>
                <w:rFonts w:ascii="Times New Roman" w:eastAsia="Calibri" w:hAnsi="Times New Roman" w:cs="Times New Roman"/>
                <w:sz w:val="20"/>
                <w:szCs w:val="20"/>
              </w:rPr>
              <w:t>szt.</w:t>
            </w:r>
          </w:p>
        </w:tc>
        <w:tc>
          <w:tcPr>
            <w:tcW w:w="4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EC15703" w14:textId="77777777" w:rsidR="00E62708" w:rsidRPr="00745179" w:rsidRDefault="00E62708" w:rsidP="00E62708">
            <w:pPr>
              <w:tabs>
                <w:tab w:val="left" w:pos="3960"/>
              </w:tabs>
              <w:rPr>
                <w:rFonts w:ascii="Times New Roman" w:eastAsia="Calibri" w:hAnsi="Times New Roman" w:cs="Times New Roman"/>
                <w:sz w:val="20"/>
                <w:szCs w:val="20"/>
              </w:rPr>
            </w:pPr>
            <w:r w:rsidRPr="00745179">
              <w:rPr>
                <w:rFonts w:ascii="Times New Roman" w:eastAsia="Calibri" w:hAnsi="Times New Roman" w:cs="Times New Roman"/>
                <w:sz w:val="20"/>
                <w:szCs w:val="20"/>
              </w:rPr>
              <w:t>700</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A33D666" w14:textId="77777777" w:rsidR="00E62708" w:rsidRPr="00745179" w:rsidRDefault="00E62708" w:rsidP="00E62708">
            <w:pPr>
              <w:tabs>
                <w:tab w:val="left" w:pos="3960"/>
              </w:tabs>
              <w:rPr>
                <w:rFonts w:ascii="Times New Roman" w:eastAsia="Calibri" w:hAnsi="Times New Roman" w:cs="Times New Roman"/>
                <w:sz w:val="20"/>
                <w:szCs w:val="20"/>
              </w:rPr>
            </w:pPr>
          </w:p>
        </w:tc>
        <w:tc>
          <w:tcPr>
            <w:tcW w:w="7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1B4C565" w14:textId="77777777" w:rsidR="00E62708" w:rsidRPr="00745179" w:rsidRDefault="00E62708" w:rsidP="00E62708">
            <w:pPr>
              <w:tabs>
                <w:tab w:val="left" w:pos="3960"/>
              </w:tabs>
              <w:rPr>
                <w:rFonts w:ascii="Times New Roman" w:eastAsia="Calibri" w:hAnsi="Times New Roman" w:cs="Times New Roman"/>
                <w:sz w:val="20"/>
                <w:szCs w:val="20"/>
              </w:rPr>
            </w:pPr>
            <w:r w:rsidRPr="00745179">
              <w:rPr>
                <w:rFonts w:ascii="Times New Roman" w:eastAsia="Calibri" w:hAnsi="Times New Roman" w:cs="Times New Roman"/>
                <w:sz w:val="20"/>
                <w:szCs w:val="20"/>
              </w:rPr>
              <w:t>23%</w:t>
            </w:r>
          </w:p>
        </w:tc>
        <w:tc>
          <w:tcPr>
            <w:tcW w:w="7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F059254" w14:textId="77777777" w:rsidR="00E62708" w:rsidRPr="00745179" w:rsidRDefault="00E62708" w:rsidP="00E62708">
            <w:pPr>
              <w:tabs>
                <w:tab w:val="left" w:pos="3960"/>
              </w:tabs>
              <w:rPr>
                <w:rFonts w:ascii="Times New Roman" w:eastAsia="Calibri" w:hAnsi="Times New Roman" w:cs="Times New Roman"/>
                <w:sz w:val="20"/>
                <w:szCs w:val="20"/>
              </w:rPr>
            </w:pPr>
          </w:p>
        </w:tc>
        <w:tc>
          <w:tcPr>
            <w:tcW w:w="7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3CB63CD" w14:textId="77777777" w:rsidR="00E62708" w:rsidRPr="00745179" w:rsidRDefault="00E62708" w:rsidP="00E62708">
            <w:pPr>
              <w:tabs>
                <w:tab w:val="left" w:pos="3960"/>
              </w:tabs>
              <w:rPr>
                <w:rFonts w:ascii="Times New Roman" w:eastAsia="Calibri" w:hAnsi="Times New Roman" w:cs="Times New Roman"/>
                <w:sz w:val="20"/>
                <w:szCs w:val="20"/>
              </w:rPr>
            </w:pPr>
          </w:p>
        </w:tc>
        <w:tc>
          <w:tcPr>
            <w:tcW w:w="9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1CC08DA9" w14:textId="77777777" w:rsidR="00E62708" w:rsidRPr="00745179" w:rsidRDefault="00E62708" w:rsidP="00E62708">
            <w:pPr>
              <w:tabs>
                <w:tab w:val="left" w:pos="3960"/>
              </w:tabs>
              <w:rPr>
                <w:rFonts w:ascii="Times New Roman" w:eastAsia="Calibri" w:hAnsi="Times New Roman" w:cs="Times New Roman"/>
                <w:sz w:val="20"/>
                <w:szCs w:val="20"/>
              </w:rPr>
            </w:pPr>
          </w:p>
        </w:tc>
      </w:tr>
      <w:tr w:rsidR="00E62708" w:rsidRPr="00745179" w14:paraId="47D52857" w14:textId="77777777" w:rsidTr="00DE3C85">
        <w:trPr>
          <w:trHeight w:val="833"/>
        </w:trPr>
        <w:tc>
          <w:tcPr>
            <w:tcW w:w="4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D046A59" w14:textId="77777777" w:rsidR="00E62708" w:rsidRPr="00745179" w:rsidRDefault="00E62708" w:rsidP="00E62708">
            <w:pPr>
              <w:tabs>
                <w:tab w:val="left" w:pos="3960"/>
              </w:tabs>
              <w:rPr>
                <w:rFonts w:ascii="Times New Roman" w:eastAsia="Calibri" w:hAnsi="Times New Roman" w:cs="Times New Roman"/>
                <w:sz w:val="20"/>
                <w:szCs w:val="20"/>
              </w:rPr>
            </w:pPr>
            <w:r w:rsidRPr="00745179">
              <w:rPr>
                <w:rFonts w:ascii="Times New Roman" w:eastAsia="Calibri" w:hAnsi="Times New Roman" w:cs="Times New Roman"/>
                <w:bCs/>
                <w:sz w:val="20"/>
                <w:szCs w:val="20"/>
              </w:rPr>
              <w:t>9.</w:t>
            </w:r>
          </w:p>
        </w:tc>
        <w:tc>
          <w:tcPr>
            <w:tcW w:w="376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D7095EB" w14:textId="77777777" w:rsidR="00E62708" w:rsidRPr="00745179" w:rsidRDefault="00E62708" w:rsidP="00E62708">
            <w:pPr>
              <w:tabs>
                <w:tab w:val="left" w:pos="3960"/>
              </w:tabs>
              <w:rPr>
                <w:rFonts w:ascii="Times New Roman" w:eastAsia="Calibri" w:hAnsi="Times New Roman" w:cs="Times New Roman"/>
                <w:sz w:val="20"/>
                <w:szCs w:val="20"/>
              </w:rPr>
            </w:pPr>
            <w:r w:rsidRPr="00745179">
              <w:rPr>
                <w:rFonts w:ascii="Times New Roman" w:eastAsia="Calibri" w:hAnsi="Times New Roman" w:cs="Times New Roman"/>
                <w:sz w:val="20"/>
                <w:szCs w:val="20"/>
              </w:rPr>
              <w:t>Silnie skoncentrowany detergent do ręcznego mycia naczyń i innych powierzchni wodoodpornych o szerokim zakresie zastosowania, który jest przeznaczony do ręcznego mycia m.in. sztućców, garnków, stołów, blatów i mebli kuchennych, akcesoriów pomocniczych, powierzchni szklanych, lakierowanych i wykonanych z tworzyw sztucznych, itp. Odtłuszczający, z łatwością musi usuwać zaschnięte resztki żywności i inne zabrudzenia. Nie może zostawiać smug, Wykonawca musi</w:t>
            </w:r>
            <w:r w:rsidRPr="00745179">
              <w:rPr>
                <w:rFonts w:ascii="Times New Roman" w:eastAsia="Calibri" w:hAnsi="Times New Roman" w:cs="Times New Roman"/>
                <w:color w:val="C00000"/>
                <w:sz w:val="20"/>
                <w:szCs w:val="20"/>
              </w:rPr>
              <w:t xml:space="preserve"> </w:t>
            </w:r>
            <w:r w:rsidRPr="00745179">
              <w:rPr>
                <w:rFonts w:ascii="Times New Roman" w:eastAsia="Calibri" w:hAnsi="Times New Roman" w:cs="Times New Roman"/>
                <w:bCs/>
                <w:sz w:val="20"/>
                <w:szCs w:val="20"/>
              </w:rPr>
              <w:t>posiadać Świadectwa Jakości Zdrowotnej* - należy dołączyć do oferty.</w:t>
            </w:r>
            <w:r w:rsidRPr="00745179">
              <w:rPr>
                <w:rFonts w:ascii="Times New Roman" w:eastAsia="Calibri" w:hAnsi="Times New Roman" w:cs="Times New Roman"/>
                <w:color w:val="C00000"/>
                <w:sz w:val="20"/>
                <w:szCs w:val="20"/>
              </w:rPr>
              <w:t xml:space="preserve"> </w:t>
            </w:r>
            <w:r w:rsidRPr="00745179">
              <w:rPr>
                <w:rFonts w:ascii="Times New Roman" w:eastAsia="Calibri" w:hAnsi="Times New Roman" w:cs="Times New Roman"/>
                <w:sz w:val="20"/>
                <w:szCs w:val="20"/>
              </w:rPr>
              <w:t xml:space="preserve">Przystosowany do użytku na powierzchniach nieodpornych na działanie zasad, w składzie nie może zawierać rozpuszczalników. Stężenie robocze: od 15 do 50 ml/ g na 10 litrów wody. Gęstość: 1,01 - 1,03 g/ cm³. Wartość </w:t>
            </w:r>
            <w:proofErr w:type="spellStart"/>
            <w:r w:rsidRPr="00745179">
              <w:rPr>
                <w:rFonts w:ascii="Times New Roman" w:eastAsia="Calibri" w:hAnsi="Times New Roman" w:cs="Times New Roman"/>
                <w:sz w:val="20"/>
                <w:szCs w:val="20"/>
              </w:rPr>
              <w:t>pH</w:t>
            </w:r>
            <w:proofErr w:type="spellEnd"/>
            <w:r w:rsidRPr="00745179">
              <w:rPr>
                <w:rFonts w:ascii="Times New Roman" w:eastAsia="Calibri" w:hAnsi="Times New Roman" w:cs="Times New Roman"/>
                <w:sz w:val="20"/>
                <w:szCs w:val="20"/>
              </w:rPr>
              <w:t xml:space="preserve"> koncentratu: 7,0 - 8,5. Pojemność: kanister 10 litrów. Jednostka miary: 1 szt.</w:t>
            </w:r>
          </w:p>
        </w:tc>
        <w:tc>
          <w:tcPr>
            <w:tcW w:w="5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3346469" w14:textId="77777777" w:rsidR="00E62708" w:rsidRPr="00745179" w:rsidRDefault="00E62708" w:rsidP="00E62708">
            <w:pPr>
              <w:tabs>
                <w:tab w:val="left" w:pos="3960"/>
              </w:tabs>
              <w:rPr>
                <w:rFonts w:ascii="Times New Roman" w:eastAsia="Calibri" w:hAnsi="Times New Roman" w:cs="Times New Roman"/>
                <w:sz w:val="20"/>
                <w:szCs w:val="20"/>
              </w:rPr>
            </w:pPr>
            <w:r w:rsidRPr="00745179">
              <w:rPr>
                <w:rFonts w:ascii="Times New Roman" w:eastAsia="Calibri" w:hAnsi="Times New Roman" w:cs="Times New Roman"/>
                <w:sz w:val="20"/>
                <w:szCs w:val="20"/>
              </w:rPr>
              <w:t>szt.</w:t>
            </w:r>
          </w:p>
        </w:tc>
        <w:tc>
          <w:tcPr>
            <w:tcW w:w="4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BFCFCB7" w14:textId="77777777" w:rsidR="00E62708" w:rsidRPr="00745179" w:rsidRDefault="00E62708" w:rsidP="00E62708">
            <w:pPr>
              <w:tabs>
                <w:tab w:val="left" w:pos="3960"/>
              </w:tabs>
              <w:rPr>
                <w:rFonts w:ascii="Times New Roman" w:eastAsia="Calibri" w:hAnsi="Times New Roman" w:cs="Times New Roman"/>
                <w:sz w:val="20"/>
                <w:szCs w:val="20"/>
              </w:rPr>
            </w:pPr>
            <w:r w:rsidRPr="00745179">
              <w:rPr>
                <w:rFonts w:ascii="Times New Roman" w:eastAsia="Calibri" w:hAnsi="Times New Roman" w:cs="Times New Roman"/>
                <w:sz w:val="20"/>
                <w:szCs w:val="20"/>
              </w:rPr>
              <w:t>70</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377D9E3" w14:textId="77777777" w:rsidR="00E62708" w:rsidRPr="00745179" w:rsidRDefault="00E62708" w:rsidP="00E62708">
            <w:pPr>
              <w:tabs>
                <w:tab w:val="left" w:pos="3960"/>
              </w:tabs>
              <w:rPr>
                <w:rFonts w:ascii="Times New Roman" w:eastAsia="Calibri" w:hAnsi="Times New Roman" w:cs="Times New Roman"/>
                <w:sz w:val="20"/>
                <w:szCs w:val="20"/>
              </w:rPr>
            </w:pPr>
          </w:p>
        </w:tc>
        <w:tc>
          <w:tcPr>
            <w:tcW w:w="7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7EEB867" w14:textId="77777777" w:rsidR="00E62708" w:rsidRPr="00745179" w:rsidRDefault="00E62708" w:rsidP="00E62708">
            <w:pPr>
              <w:tabs>
                <w:tab w:val="left" w:pos="3960"/>
              </w:tabs>
              <w:rPr>
                <w:rFonts w:ascii="Times New Roman" w:eastAsia="Calibri" w:hAnsi="Times New Roman" w:cs="Times New Roman"/>
                <w:sz w:val="20"/>
                <w:szCs w:val="20"/>
              </w:rPr>
            </w:pPr>
            <w:r w:rsidRPr="00745179">
              <w:rPr>
                <w:rFonts w:ascii="Times New Roman" w:eastAsia="Calibri" w:hAnsi="Times New Roman" w:cs="Times New Roman"/>
                <w:sz w:val="20"/>
                <w:szCs w:val="20"/>
              </w:rPr>
              <w:t>23%</w:t>
            </w:r>
          </w:p>
        </w:tc>
        <w:tc>
          <w:tcPr>
            <w:tcW w:w="7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C250036" w14:textId="77777777" w:rsidR="00E62708" w:rsidRPr="00745179" w:rsidRDefault="00E62708" w:rsidP="00E62708">
            <w:pPr>
              <w:tabs>
                <w:tab w:val="left" w:pos="3960"/>
              </w:tabs>
              <w:rPr>
                <w:rFonts w:ascii="Times New Roman" w:eastAsia="Calibri" w:hAnsi="Times New Roman" w:cs="Times New Roman"/>
                <w:sz w:val="20"/>
                <w:szCs w:val="20"/>
              </w:rPr>
            </w:pPr>
          </w:p>
        </w:tc>
        <w:tc>
          <w:tcPr>
            <w:tcW w:w="7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2860BAE" w14:textId="77777777" w:rsidR="00E62708" w:rsidRPr="00745179" w:rsidRDefault="00E62708" w:rsidP="00E62708">
            <w:pPr>
              <w:tabs>
                <w:tab w:val="left" w:pos="3960"/>
              </w:tabs>
              <w:rPr>
                <w:rFonts w:ascii="Times New Roman" w:eastAsia="Calibri" w:hAnsi="Times New Roman" w:cs="Times New Roman"/>
                <w:sz w:val="20"/>
                <w:szCs w:val="20"/>
              </w:rPr>
            </w:pPr>
          </w:p>
        </w:tc>
        <w:tc>
          <w:tcPr>
            <w:tcW w:w="9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4B7AF9FC" w14:textId="77777777" w:rsidR="00E62708" w:rsidRPr="00745179" w:rsidRDefault="00E62708" w:rsidP="00E62708">
            <w:pPr>
              <w:tabs>
                <w:tab w:val="left" w:pos="3960"/>
              </w:tabs>
              <w:rPr>
                <w:rFonts w:ascii="Times New Roman" w:eastAsia="Calibri" w:hAnsi="Times New Roman" w:cs="Times New Roman"/>
                <w:sz w:val="20"/>
                <w:szCs w:val="20"/>
              </w:rPr>
            </w:pPr>
          </w:p>
        </w:tc>
      </w:tr>
      <w:tr w:rsidR="00E62708" w:rsidRPr="00745179" w14:paraId="2108AD3E" w14:textId="77777777" w:rsidTr="00DE3C85">
        <w:trPr>
          <w:trHeight w:val="2925"/>
        </w:trPr>
        <w:tc>
          <w:tcPr>
            <w:tcW w:w="4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7796BBE" w14:textId="77777777" w:rsidR="00E62708" w:rsidRPr="00745179" w:rsidRDefault="00E62708" w:rsidP="00E62708">
            <w:pPr>
              <w:tabs>
                <w:tab w:val="left" w:pos="3960"/>
              </w:tabs>
              <w:rPr>
                <w:rFonts w:ascii="Times New Roman" w:eastAsia="Calibri" w:hAnsi="Times New Roman" w:cs="Times New Roman"/>
                <w:sz w:val="20"/>
                <w:szCs w:val="20"/>
              </w:rPr>
            </w:pPr>
            <w:r w:rsidRPr="00745179">
              <w:rPr>
                <w:rFonts w:ascii="Times New Roman" w:eastAsia="Calibri" w:hAnsi="Times New Roman" w:cs="Times New Roman"/>
                <w:bCs/>
                <w:sz w:val="20"/>
                <w:szCs w:val="20"/>
              </w:rPr>
              <w:t>10.</w:t>
            </w:r>
          </w:p>
        </w:tc>
        <w:tc>
          <w:tcPr>
            <w:tcW w:w="376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8274591" w14:textId="77777777" w:rsidR="00E62708" w:rsidRPr="00745179" w:rsidRDefault="00E62708" w:rsidP="00E62708">
            <w:pPr>
              <w:tabs>
                <w:tab w:val="left" w:pos="3960"/>
              </w:tabs>
              <w:rPr>
                <w:rFonts w:ascii="Times New Roman" w:eastAsia="Calibri" w:hAnsi="Times New Roman" w:cs="Times New Roman"/>
                <w:sz w:val="20"/>
                <w:szCs w:val="20"/>
              </w:rPr>
            </w:pPr>
            <w:r w:rsidRPr="00745179">
              <w:rPr>
                <w:rFonts w:ascii="Times New Roman" w:eastAsia="Calibri" w:hAnsi="Times New Roman" w:cs="Times New Roman"/>
                <w:sz w:val="20"/>
                <w:szCs w:val="20"/>
              </w:rPr>
              <w:t xml:space="preserve">Płyn do maszynowego mycia naczyń posiadający dobre działania myjące przy dużej twardości wody &gt;20º </w:t>
            </w:r>
            <w:proofErr w:type="spellStart"/>
            <w:r w:rsidRPr="00745179">
              <w:rPr>
                <w:rFonts w:ascii="Times New Roman" w:eastAsia="Calibri" w:hAnsi="Times New Roman" w:cs="Times New Roman"/>
                <w:sz w:val="20"/>
                <w:szCs w:val="20"/>
              </w:rPr>
              <w:t>dH</w:t>
            </w:r>
            <w:proofErr w:type="spellEnd"/>
            <w:r w:rsidRPr="00745179">
              <w:rPr>
                <w:rFonts w:ascii="Times New Roman" w:eastAsia="Calibri" w:hAnsi="Times New Roman" w:cs="Times New Roman"/>
                <w:sz w:val="20"/>
                <w:szCs w:val="20"/>
              </w:rPr>
              <w:t xml:space="preserve">, dzięki zawartości aktywnych składników skutecznie usuwa osady z kawy, herbaty, resztki zaschniętego jedzenia, tłuszcz, białko, skrobię i inne. Przystosowany do stosowania w urządzeniach bez lub z częściowym zmiękczaniem wody. W składzie musi zawierać m.in.: 5 - 10% wodorotlenek potasu, 3 - 5% chloryn sodu i inne. Dozowanie: od 0,1 do 0,6 ml/ g na 1 l wody. Gęstość: 1,3 - 1,4 g/ cm³. Wartość </w:t>
            </w:r>
            <w:proofErr w:type="spellStart"/>
            <w:r w:rsidRPr="00745179">
              <w:rPr>
                <w:rFonts w:ascii="Times New Roman" w:eastAsia="Calibri" w:hAnsi="Times New Roman" w:cs="Times New Roman"/>
                <w:sz w:val="20"/>
                <w:szCs w:val="20"/>
              </w:rPr>
              <w:t>pH</w:t>
            </w:r>
            <w:proofErr w:type="spellEnd"/>
            <w:r w:rsidRPr="00745179">
              <w:rPr>
                <w:rFonts w:ascii="Times New Roman" w:eastAsia="Calibri" w:hAnsi="Times New Roman" w:cs="Times New Roman"/>
                <w:sz w:val="20"/>
                <w:szCs w:val="20"/>
              </w:rPr>
              <w:t xml:space="preserve"> koncentratu 13,0 - 14,0. Pojemność: kanister 25 kilogramów. Jednostka miary: 1 szt.                                                                                                                                                                                                 </w:t>
            </w:r>
            <w:r w:rsidRPr="00745179">
              <w:rPr>
                <w:rFonts w:ascii="Times New Roman" w:eastAsia="Calibri" w:hAnsi="Times New Roman" w:cs="Times New Roman"/>
                <w:bCs/>
                <w:sz w:val="20"/>
                <w:szCs w:val="20"/>
              </w:rPr>
              <w:t>UWAGA: Wymagane bezpłatne: użyczenie automatycznego dozownika wraz z montażem i regulacją stężeń na okres trwania umowy przetargowej oraz serwis systemów dozujących do 24 godzin od zgłoszenia.</w:t>
            </w:r>
          </w:p>
        </w:tc>
        <w:tc>
          <w:tcPr>
            <w:tcW w:w="5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5A4BAF2" w14:textId="77777777" w:rsidR="00E62708" w:rsidRPr="00745179" w:rsidRDefault="00E62708" w:rsidP="00E62708">
            <w:pPr>
              <w:tabs>
                <w:tab w:val="left" w:pos="3960"/>
              </w:tabs>
              <w:rPr>
                <w:rFonts w:ascii="Times New Roman" w:eastAsia="Calibri" w:hAnsi="Times New Roman" w:cs="Times New Roman"/>
                <w:sz w:val="20"/>
                <w:szCs w:val="20"/>
              </w:rPr>
            </w:pPr>
            <w:r w:rsidRPr="00745179">
              <w:rPr>
                <w:rFonts w:ascii="Times New Roman" w:eastAsia="Calibri" w:hAnsi="Times New Roman" w:cs="Times New Roman"/>
                <w:sz w:val="20"/>
                <w:szCs w:val="20"/>
              </w:rPr>
              <w:t>szt.</w:t>
            </w:r>
          </w:p>
        </w:tc>
        <w:tc>
          <w:tcPr>
            <w:tcW w:w="4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BA4A5A3" w14:textId="77777777" w:rsidR="00E62708" w:rsidRPr="00745179" w:rsidRDefault="00E62708" w:rsidP="00E62708">
            <w:pPr>
              <w:tabs>
                <w:tab w:val="left" w:pos="3960"/>
              </w:tabs>
              <w:rPr>
                <w:rFonts w:ascii="Times New Roman" w:eastAsia="Calibri" w:hAnsi="Times New Roman" w:cs="Times New Roman"/>
                <w:sz w:val="20"/>
                <w:szCs w:val="20"/>
              </w:rPr>
            </w:pPr>
            <w:r w:rsidRPr="00745179">
              <w:rPr>
                <w:rFonts w:ascii="Times New Roman" w:eastAsia="Calibri" w:hAnsi="Times New Roman" w:cs="Times New Roman"/>
                <w:sz w:val="20"/>
                <w:szCs w:val="20"/>
              </w:rPr>
              <w:t>150</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673423E" w14:textId="77777777" w:rsidR="00E62708" w:rsidRPr="00745179" w:rsidRDefault="00E62708" w:rsidP="00E62708">
            <w:pPr>
              <w:tabs>
                <w:tab w:val="left" w:pos="3960"/>
              </w:tabs>
              <w:rPr>
                <w:rFonts w:ascii="Times New Roman" w:eastAsia="Calibri" w:hAnsi="Times New Roman" w:cs="Times New Roman"/>
                <w:sz w:val="20"/>
                <w:szCs w:val="20"/>
              </w:rPr>
            </w:pPr>
          </w:p>
        </w:tc>
        <w:tc>
          <w:tcPr>
            <w:tcW w:w="7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EC1312C" w14:textId="77777777" w:rsidR="00E62708" w:rsidRPr="00745179" w:rsidRDefault="00E62708" w:rsidP="00E62708">
            <w:pPr>
              <w:tabs>
                <w:tab w:val="left" w:pos="3960"/>
              </w:tabs>
              <w:rPr>
                <w:rFonts w:ascii="Times New Roman" w:eastAsia="Calibri" w:hAnsi="Times New Roman" w:cs="Times New Roman"/>
                <w:sz w:val="20"/>
                <w:szCs w:val="20"/>
              </w:rPr>
            </w:pPr>
            <w:r w:rsidRPr="00745179">
              <w:rPr>
                <w:rFonts w:ascii="Times New Roman" w:eastAsia="Calibri" w:hAnsi="Times New Roman" w:cs="Times New Roman"/>
                <w:sz w:val="20"/>
                <w:szCs w:val="20"/>
              </w:rPr>
              <w:t>23%</w:t>
            </w:r>
          </w:p>
        </w:tc>
        <w:tc>
          <w:tcPr>
            <w:tcW w:w="7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48826FE" w14:textId="77777777" w:rsidR="00E62708" w:rsidRPr="00745179" w:rsidRDefault="00E62708" w:rsidP="00E62708">
            <w:pPr>
              <w:tabs>
                <w:tab w:val="left" w:pos="3960"/>
              </w:tabs>
              <w:rPr>
                <w:rFonts w:ascii="Times New Roman" w:eastAsia="Calibri" w:hAnsi="Times New Roman" w:cs="Times New Roman"/>
                <w:sz w:val="20"/>
                <w:szCs w:val="20"/>
              </w:rPr>
            </w:pPr>
          </w:p>
        </w:tc>
        <w:tc>
          <w:tcPr>
            <w:tcW w:w="7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64CDF74" w14:textId="77777777" w:rsidR="00E62708" w:rsidRPr="00745179" w:rsidRDefault="00E62708" w:rsidP="00E62708">
            <w:pPr>
              <w:tabs>
                <w:tab w:val="left" w:pos="3960"/>
              </w:tabs>
              <w:rPr>
                <w:rFonts w:ascii="Times New Roman" w:eastAsia="Calibri" w:hAnsi="Times New Roman" w:cs="Times New Roman"/>
                <w:sz w:val="20"/>
                <w:szCs w:val="20"/>
              </w:rPr>
            </w:pPr>
          </w:p>
        </w:tc>
        <w:tc>
          <w:tcPr>
            <w:tcW w:w="9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6E251E4F" w14:textId="77777777" w:rsidR="00E62708" w:rsidRPr="00745179" w:rsidRDefault="00E62708" w:rsidP="00E62708">
            <w:pPr>
              <w:tabs>
                <w:tab w:val="left" w:pos="3960"/>
              </w:tabs>
              <w:rPr>
                <w:rFonts w:ascii="Times New Roman" w:eastAsia="Calibri" w:hAnsi="Times New Roman" w:cs="Times New Roman"/>
                <w:sz w:val="20"/>
                <w:szCs w:val="20"/>
              </w:rPr>
            </w:pPr>
          </w:p>
        </w:tc>
      </w:tr>
      <w:tr w:rsidR="00E62708" w:rsidRPr="00745179" w14:paraId="48DE5F72" w14:textId="77777777" w:rsidTr="00DE3C85">
        <w:trPr>
          <w:trHeight w:val="2925"/>
        </w:trPr>
        <w:tc>
          <w:tcPr>
            <w:tcW w:w="4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4EAF6C4" w14:textId="77777777" w:rsidR="00E62708" w:rsidRPr="00745179" w:rsidRDefault="00E62708" w:rsidP="00E62708">
            <w:pPr>
              <w:tabs>
                <w:tab w:val="left" w:pos="3960"/>
              </w:tabs>
              <w:rPr>
                <w:rFonts w:ascii="Times New Roman" w:eastAsia="Calibri" w:hAnsi="Times New Roman" w:cs="Times New Roman"/>
                <w:sz w:val="20"/>
                <w:szCs w:val="20"/>
              </w:rPr>
            </w:pPr>
            <w:r w:rsidRPr="00745179">
              <w:rPr>
                <w:rFonts w:ascii="Times New Roman" w:eastAsia="Calibri" w:hAnsi="Times New Roman" w:cs="Times New Roman"/>
                <w:bCs/>
                <w:sz w:val="20"/>
                <w:szCs w:val="20"/>
              </w:rPr>
              <w:lastRenderedPageBreak/>
              <w:t>11.</w:t>
            </w:r>
          </w:p>
        </w:tc>
        <w:tc>
          <w:tcPr>
            <w:tcW w:w="376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509B5D7" w14:textId="77777777" w:rsidR="00E62708" w:rsidRPr="00745179" w:rsidRDefault="00E62708" w:rsidP="00E62708">
            <w:pPr>
              <w:tabs>
                <w:tab w:val="left" w:pos="3960"/>
              </w:tabs>
              <w:rPr>
                <w:rFonts w:ascii="Times New Roman" w:eastAsia="Calibri" w:hAnsi="Times New Roman" w:cs="Times New Roman"/>
                <w:sz w:val="20"/>
                <w:szCs w:val="20"/>
              </w:rPr>
            </w:pPr>
            <w:r w:rsidRPr="00745179">
              <w:rPr>
                <w:rFonts w:ascii="Times New Roman" w:eastAsia="Calibri" w:hAnsi="Times New Roman" w:cs="Times New Roman"/>
                <w:sz w:val="20"/>
                <w:szCs w:val="20"/>
              </w:rPr>
              <w:t xml:space="preserve">Profesjonalny środek nabłyszczający do maszynowego płukania naczyń mytych w zmywarkach przemysłowych. Przeznaczony do maszynowego mycia i nabłyszczania naczyń w procesie automatycznego mycia maszynowego m.in. porcelany, szkła, stali nierdzewnej, itp. Bezzapachowy, w składzie musi zawierać m.in. 5 - 10% </w:t>
            </w:r>
            <w:proofErr w:type="spellStart"/>
            <w:r w:rsidRPr="00745179">
              <w:rPr>
                <w:rFonts w:ascii="Times New Roman" w:eastAsia="Calibri" w:hAnsi="Times New Roman" w:cs="Times New Roman"/>
                <w:sz w:val="20"/>
                <w:szCs w:val="20"/>
              </w:rPr>
              <w:t>kumenosulfonian</w:t>
            </w:r>
            <w:proofErr w:type="spellEnd"/>
            <w:r w:rsidRPr="00745179">
              <w:rPr>
                <w:rFonts w:ascii="Times New Roman" w:eastAsia="Calibri" w:hAnsi="Times New Roman" w:cs="Times New Roman"/>
                <w:sz w:val="20"/>
                <w:szCs w:val="20"/>
              </w:rPr>
              <w:t xml:space="preserve"> sodu, 3 - 10% alkohole </w:t>
            </w:r>
            <w:proofErr w:type="spellStart"/>
            <w:r w:rsidRPr="00745179">
              <w:rPr>
                <w:rFonts w:ascii="Times New Roman" w:eastAsia="Calibri" w:hAnsi="Times New Roman" w:cs="Times New Roman"/>
                <w:sz w:val="20"/>
                <w:szCs w:val="20"/>
              </w:rPr>
              <w:t>etoksylowane</w:t>
            </w:r>
            <w:proofErr w:type="spellEnd"/>
            <w:r w:rsidRPr="00745179">
              <w:rPr>
                <w:rFonts w:ascii="Times New Roman" w:eastAsia="Calibri" w:hAnsi="Times New Roman" w:cs="Times New Roman"/>
                <w:sz w:val="20"/>
                <w:szCs w:val="20"/>
              </w:rPr>
              <w:t xml:space="preserve"> i inne. Dozowanie: od 0,1 do 0,6 ml/ g na 1 l wody. Gęstość: 0,8 - 1,1 g/ cm³. Wartość </w:t>
            </w:r>
            <w:proofErr w:type="spellStart"/>
            <w:r w:rsidRPr="00745179">
              <w:rPr>
                <w:rFonts w:ascii="Times New Roman" w:eastAsia="Calibri" w:hAnsi="Times New Roman" w:cs="Times New Roman"/>
                <w:sz w:val="20"/>
                <w:szCs w:val="20"/>
              </w:rPr>
              <w:t>pH</w:t>
            </w:r>
            <w:proofErr w:type="spellEnd"/>
            <w:r w:rsidRPr="00745179">
              <w:rPr>
                <w:rFonts w:ascii="Times New Roman" w:eastAsia="Calibri" w:hAnsi="Times New Roman" w:cs="Times New Roman"/>
                <w:sz w:val="20"/>
                <w:szCs w:val="20"/>
              </w:rPr>
              <w:t xml:space="preserve"> koncentratu 5,5 - 7,5. Pojemność: kanister 10 kilogramów. Jednostka miary: 1 szt.                                                                                                                                                                                                 </w:t>
            </w:r>
            <w:r w:rsidRPr="00745179">
              <w:rPr>
                <w:rFonts w:ascii="Times New Roman" w:eastAsia="Calibri" w:hAnsi="Times New Roman" w:cs="Times New Roman"/>
                <w:bCs/>
                <w:sz w:val="20"/>
                <w:szCs w:val="20"/>
              </w:rPr>
              <w:t>UWAGA: Wymagane bezpłatne: użyczenie automatycznego dozownika wraz z montażem i regulacją stężeń na okres trwania umowy przetargowej oraz serwis systemów dozujących do 24 godzin od zgłoszenia.</w:t>
            </w:r>
          </w:p>
        </w:tc>
        <w:tc>
          <w:tcPr>
            <w:tcW w:w="5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091BD85" w14:textId="77777777" w:rsidR="00E62708" w:rsidRPr="00745179" w:rsidRDefault="00E62708" w:rsidP="00E62708">
            <w:pPr>
              <w:tabs>
                <w:tab w:val="left" w:pos="3960"/>
              </w:tabs>
              <w:rPr>
                <w:rFonts w:ascii="Times New Roman" w:eastAsia="Calibri" w:hAnsi="Times New Roman" w:cs="Times New Roman"/>
                <w:sz w:val="20"/>
                <w:szCs w:val="20"/>
              </w:rPr>
            </w:pPr>
            <w:r w:rsidRPr="00745179">
              <w:rPr>
                <w:rFonts w:ascii="Times New Roman" w:eastAsia="Calibri" w:hAnsi="Times New Roman" w:cs="Times New Roman"/>
                <w:sz w:val="20"/>
                <w:szCs w:val="20"/>
              </w:rPr>
              <w:t>szt.</w:t>
            </w:r>
          </w:p>
        </w:tc>
        <w:tc>
          <w:tcPr>
            <w:tcW w:w="4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2204492" w14:textId="77777777" w:rsidR="00E62708" w:rsidRPr="00745179" w:rsidRDefault="00E62708" w:rsidP="00E62708">
            <w:pPr>
              <w:tabs>
                <w:tab w:val="left" w:pos="3960"/>
              </w:tabs>
              <w:rPr>
                <w:rFonts w:ascii="Times New Roman" w:eastAsia="Calibri" w:hAnsi="Times New Roman" w:cs="Times New Roman"/>
                <w:sz w:val="20"/>
                <w:szCs w:val="20"/>
              </w:rPr>
            </w:pPr>
            <w:r w:rsidRPr="00745179">
              <w:rPr>
                <w:rFonts w:ascii="Times New Roman" w:eastAsia="Calibri" w:hAnsi="Times New Roman" w:cs="Times New Roman"/>
                <w:sz w:val="20"/>
                <w:szCs w:val="20"/>
              </w:rPr>
              <w:t>60</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AF38A27" w14:textId="77777777" w:rsidR="00E62708" w:rsidRPr="00745179" w:rsidRDefault="00E62708" w:rsidP="00E62708">
            <w:pPr>
              <w:tabs>
                <w:tab w:val="left" w:pos="3960"/>
              </w:tabs>
              <w:rPr>
                <w:rFonts w:ascii="Times New Roman" w:eastAsia="Calibri" w:hAnsi="Times New Roman" w:cs="Times New Roman"/>
                <w:sz w:val="20"/>
                <w:szCs w:val="20"/>
              </w:rPr>
            </w:pPr>
          </w:p>
        </w:tc>
        <w:tc>
          <w:tcPr>
            <w:tcW w:w="7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C07DBF3" w14:textId="77777777" w:rsidR="00E62708" w:rsidRPr="00745179" w:rsidRDefault="00E62708" w:rsidP="00E62708">
            <w:pPr>
              <w:tabs>
                <w:tab w:val="left" w:pos="3960"/>
              </w:tabs>
              <w:rPr>
                <w:rFonts w:ascii="Times New Roman" w:eastAsia="Calibri" w:hAnsi="Times New Roman" w:cs="Times New Roman"/>
                <w:sz w:val="20"/>
                <w:szCs w:val="20"/>
              </w:rPr>
            </w:pPr>
            <w:r w:rsidRPr="00745179">
              <w:rPr>
                <w:rFonts w:ascii="Times New Roman" w:eastAsia="Calibri" w:hAnsi="Times New Roman" w:cs="Times New Roman"/>
                <w:sz w:val="20"/>
                <w:szCs w:val="20"/>
              </w:rPr>
              <w:t>23%</w:t>
            </w:r>
          </w:p>
        </w:tc>
        <w:tc>
          <w:tcPr>
            <w:tcW w:w="7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48DD4B0" w14:textId="77777777" w:rsidR="00E62708" w:rsidRPr="00745179" w:rsidRDefault="00E62708" w:rsidP="00E62708">
            <w:pPr>
              <w:tabs>
                <w:tab w:val="left" w:pos="3960"/>
              </w:tabs>
              <w:rPr>
                <w:rFonts w:ascii="Times New Roman" w:eastAsia="Calibri" w:hAnsi="Times New Roman" w:cs="Times New Roman"/>
                <w:sz w:val="20"/>
                <w:szCs w:val="20"/>
              </w:rPr>
            </w:pPr>
          </w:p>
        </w:tc>
        <w:tc>
          <w:tcPr>
            <w:tcW w:w="7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02554DB" w14:textId="77777777" w:rsidR="00E62708" w:rsidRPr="00745179" w:rsidRDefault="00E62708" w:rsidP="00E62708">
            <w:pPr>
              <w:tabs>
                <w:tab w:val="left" w:pos="3960"/>
              </w:tabs>
              <w:rPr>
                <w:rFonts w:ascii="Times New Roman" w:eastAsia="Calibri" w:hAnsi="Times New Roman" w:cs="Times New Roman"/>
                <w:sz w:val="20"/>
                <w:szCs w:val="20"/>
              </w:rPr>
            </w:pPr>
          </w:p>
        </w:tc>
        <w:tc>
          <w:tcPr>
            <w:tcW w:w="9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23352522" w14:textId="77777777" w:rsidR="00E62708" w:rsidRPr="00745179" w:rsidRDefault="00E62708" w:rsidP="00E62708">
            <w:pPr>
              <w:tabs>
                <w:tab w:val="left" w:pos="3960"/>
              </w:tabs>
              <w:rPr>
                <w:rFonts w:ascii="Times New Roman" w:eastAsia="Calibri" w:hAnsi="Times New Roman" w:cs="Times New Roman"/>
                <w:sz w:val="20"/>
                <w:szCs w:val="20"/>
              </w:rPr>
            </w:pPr>
          </w:p>
        </w:tc>
      </w:tr>
      <w:tr w:rsidR="00E62708" w:rsidRPr="00745179" w14:paraId="1C121AA1" w14:textId="77777777" w:rsidTr="00DE3C85">
        <w:trPr>
          <w:trHeight w:val="1109"/>
        </w:trPr>
        <w:tc>
          <w:tcPr>
            <w:tcW w:w="4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60066F1" w14:textId="77777777" w:rsidR="00E62708" w:rsidRPr="00745179" w:rsidRDefault="00E62708" w:rsidP="00E62708">
            <w:pPr>
              <w:tabs>
                <w:tab w:val="left" w:pos="3960"/>
              </w:tabs>
              <w:rPr>
                <w:rFonts w:ascii="Times New Roman" w:eastAsia="Calibri" w:hAnsi="Times New Roman" w:cs="Times New Roman"/>
                <w:sz w:val="20"/>
                <w:szCs w:val="20"/>
              </w:rPr>
            </w:pPr>
            <w:r w:rsidRPr="00745179">
              <w:rPr>
                <w:rFonts w:ascii="Times New Roman" w:eastAsia="Calibri" w:hAnsi="Times New Roman" w:cs="Times New Roman"/>
                <w:bCs/>
                <w:sz w:val="20"/>
                <w:szCs w:val="20"/>
              </w:rPr>
              <w:t>12.</w:t>
            </w:r>
          </w:p>
        </w:tc>
        <w:tc>
          <w:tcPr>
            <w:tcW w:w="376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879ECD1" w14:textId="77777777" w:rsidR="00E62708" w:rsidRPr="00745179" w:rsidRDefault="00E62708" w:rsidP="00E62708">
            <w:pPr>
              <w:tabs>
                <w:tab w:val="left" w:pos="3960"/>
              </w:tabs>
              <w:rPr>
                <w:rFonts w:ascii="Times New Roman" w:eastAsia="Calibri" w:hAnsi="Times New Roman" w:cs="Times New Roman"/>
                <w:sz w:val="20"/>
                <w:szCs w:val="20"/>
              </w:rPr>
            </w:pPr>
            <w:r w:rsidRPr="00745179">
              <w:rPr>
                <w:rFonts w:ascii="Times New Roman" w:eastAsia="Calibri" w:hAnsi="Times New Roman" w:cs="Times New Roman"/>
                <w:sz w:val="20"/>
                <w:szCs w:val="20"/>
              </w:rPr>
              <w:t xml:space="preserve">Silnie skoncentrowany środek w postaci wytłaczanego i skompresowanego bloku o właściwościach myjących do średniej twardości wody. Przeznaczony do maszynowego mycia i nabłyszczania naczyń w procesie automatycznego mycia maszynowego m.in. porcelany, szkła, stali nierdzewnej, itp. Podawany za pomocą urządzenia dozującego wypłukującego produkt pod ciśnieniem z sondą pomiarową, wyposażonego w system kontroli pracy maszyny. Produkt w swoim składzie musi zawierać m.in. 30 - 50% węglan sodu, 2 - 5% </w:t>
            </w:r>
            <w:proofErr w:type="spellStart"/>
            <w:r w:rsidRPr="00745179">
              <w:rPr>
                <w:rFonts w:ascii="Times New Roman" w:eastAsia="Calibri" w:hAnsi="Times New Roman" w:cs="Times New Roman"/>
                <w:sz w:val="20"/>
                <w:szCs w:val="20"/>
              </w:rPr>
              <w:t>fosfoniany</w:t>
            </w:r>
            <w:proofErr w:type="spellEnd"/>
            <w:r w:rsidRPr="00745179">
              <w:rPr>
                <w:rFonts w:ascii="Times New Roman" w:eastAsia="Calibri" w:hAnsi="Times New Roman" w:cs="Times New Roman"/>
                <w:sz w:val="20"/>
                <w:szCs w:val="20"/>
              </w:rPr>
              <w:t xml:space="preserve"> i inne. Stan skupienia: ciało stałe, kolor biały, rozpuszczalny w wodzie. Każdy blok opakowany w folię z etykietą. </w:t>
            </w:r>
            <w:r w:rsidRPr="00745179">
              <w:rPr>
                <w:rFonts w:ascii="Times New Roman" w:eastAsia="Calibri" w:hAnsi="Times New Roman" w:cs="Times New Roman"/>
                <w:bCs/>
                <w:sz w:val="20"/>
                <w:szCs w:val="20"/>
              </w:rPr>
              <w:t>Transport lądowy ADR/ ADN/ RID i transport morski IMDG/ IMO</w:t>
            </w:r>
            <w:r w:rsidRPr="00745179">
              <w:rPr>
                <w:rFonts w:ascii="Times New Roman" w:eastAsia="Calibri" w:hAnsi="Times New Roman" w:cs="Times New Roman"/>
                <w:sz w:val="20"/>
                <w:szCs w:val="20"/>
              </w:rPr>
              <w:t xml:space="preserve"> - materiał nie sklasyfikowany jako niebezpieczny. Gęstość: 3,2 - 3,7 g/ cm³. Wartość </w:t>
            </w:r>
            <w:proofErr w:type="spellStart"/>
            <w:r w:rsidRPr="00745179">
              <w:rPr>
                <w:rFonts w:ascii="Times New Roman" w:eastAsia="Calibri" w:hAnsi="Times New Roman" w:cs="Times New Roman"/>
                <w:sz w:val="20"/>
                <w:szCs w:val="20"/>
              </w:rPr>
              <w:t>pH</w:t>
            </w:r>
            <w:proofErr w:type="spellEnd"/>
            <w:r w:rsidRPr="00745179">
              <w:rPr>
                <w:rFonts w:ascii="Times New Roman" w:eastAsia="Calibri" w:hAnsi="Times New Roman" w:cs="Times New Roman"/>
                <w:sz w:val="20"/>
                <w:szCs w:val="20"/>
              </w:rPr>
              <w:t xml:space="preserve"> koncentratu: 10,0 - 12,0. Waga produktu: do 3,5 kg. Jednostka miary: 1 szt.                                                                                                                                                                                 </w:t>
            </w:r>
            <w:r w:rsidRPr="00745179">
              <w:rPr>
                <w:rFonts w:ascii="Times New Roman" w:eastAsia="Calibri" w:hAnsi="Times New Roman" w:cs="Times New Roman"/>
                <w:bCs/>
                <w:sz w:val="20"/>
                <w:szCs w:val="20"/>
              </w:rPr>
              <w:t>UWAGA: Wymagane bezpłatne: użyczenie automatycznego dozownika ze sterownikiem wraz z montażem i regulacją stężeń na okres trwania umowy przetargowej oraz serwis systemów dozujących do 24 godzin od zgłoszenia.</w:t>
            </w:r>
          </w:p>
        </w:tc>
        <w:tc>
          <w:tcPr>
            <w:tcW w:w="5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87EC96B" w14:textId="77777777" w:rsidR="00E62708" w:rsidRPr="00745179" w:rsidRDefault="00E62708" w:rsidP="00E62708">
            <w:pPr>
              <w:tabs>
                <w:tab w:val="left" w:pos="3960"/>
              </w:tabs>
              <w:rPr>
                <w:rFonts w:ascii="Times New Roman" w:eastAsia="Calibri" w:hAnsi="Times New Roman" w:cs="Times New Roman"/>
                <w:sz w:val="20"/>
                <w:szCs w:val="20"/>
              </w:rPr>
            </w:pPr>
            <w:r w:rsidRPr="00745179">
              <w:rPr>
                <w:rFonts w:ascii="Times New Roman" w:eastAsia="Calibri" w:hAnsi="Times New Roman" w:cs="Times New Roman"/>
                <w:sz w:val="20"/>
                <w:szCs w:val="20"/>
              </w:rPr>
              <w:t>szt.</w:t>
            </w:r>
          </w:p>
        </w:tc>
        <w:tc>
          <w:tcPr>
            <w:tcW w:w="4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301F040" w14:textId="77777777" w:rsidR="00E62708" w:rsidRPr="00745179" w:rsidRDefault="00E62708" w:rsidP="00E62708">
            <w:pPr>
              <w:tabs>
                <w:tab w:val="left" w:pos="3960"/>
              </w:tabs>
              <w:rPr>
                <w:rFonts w:ascii="Times New Roman" w:eastAsia="Calibri" w:hAnsi="Times New Roman" w:cs="Times New Roman"/>
                <w:sz w:val="20"/>
                <w:szCs w:val="20"/>
              </w:rPr>
            </w:pPr>
            <w:r w:rsidRPr="00745179">
              <w:rPr>
                <w:rFonts w:ascii="Times New Roman" w:eastAsia="Calibri" w:hAnsi="Times New Roman" w:cs="Times New Roman"/>
                <w:sz w:val="20"/>
                <w:szCs w:val="20"/>
              </w:rPr>
              <w:t>500</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C6AB40B" w14:textId="77777777" w:rsidR="00E62708" w:rsidRPr="00745179" w:rsidRDefault="00E62708" w:rsidP="00E62708">
            <w:pPr>
              <w:tabs>
                <w:tab w:val="left" w:pos="3960"/>
              </w:tabs>
              <w:rPr>
                <w:rFonts w:ascii="Times New Roman" w:eastAsia="Calibri" w:hAnsi="Times New Roman" w:cs="Times New Roman"/>
                <w:sz w:val="20"/>
                <w:szCs w:val="20"/>
              </w:rPr>
            </w:pPr>
          </w:p>
        </w:tc>
        <w:tc>
          <w:tcPr>
            <w:tcW w:w="7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48A0050" w14:textId="77777777" w:rsidR="00E62708" w:rsidRPr="00745179" w:rsidRDefault="00E62708" w:rsidP="00E62708">
            <w:pPr>
              <w:tabs>
                <w:tab w:val="left" w:pos="3960"/>
              </w:tabs>
              <w:rPr>
                <w:rFonts w:ascii="Times New Roman" w:eastAsia="Calibri" w:hAnsi="Times New Roman" w:cs="Times New Roman"/>
                <w:sz w:val="20"/>
                <w:szCs w:val="20"/>
              </w:rPr>
            </w:pPr>
            <w:r w:rsidRPr="00745179">
              <w:rPr>
                <w:rFonts w:ascii="Times New Roman" w:eastAsia="Calibri" w:hAnsi="Times New Roman" w:cs="Times New Roman"/>
                <w:sz w:val="20"/>
                <w:szCs w:val="20"/>
              </w:rPr>
              <w:t>23%</w:t>
            </w:r>
          </w:p>
        </w:tc>
        <w:tc>
          <w:tcPr>
            <w:tcW w:w="7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D3AA945" w14:textId="77777777" w:rsidR="00E62708" w:rsidRPr="00745179" w:rsidRDefault="00E62708" w:rsidP="00E62708">
            <w:pPr>
              <w:tabs>
                <w:tab w:val="left" w:pos="3960"/>
              </w:tabs>
              <w:rPr>
                <w:rFonts w:ascii="Times New Roman" w:eastAsia="Calibri" w:hAnsi="Times New Roman" w:cs="Times New Roman"/>
                <w:sz w:val="20"/>
                <w:szCs w:val="20"/>
              </w:rPr>
            </w:pPr>
          </w:p>
        </w:tc>
        <w:tc>
          <w:tcPr>
            <w:tcW w:w="7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E7C9C5A" w14:textId="77777777" w:rsidR="00E62708" w:rsidRPr="00745179" w:rsidRDefault="00E62708" w:rsidP="00E62708">
            <w:pPr>
              <w:tabs>
                <w:tab w:val="left" w:pos="3960"/>
              </w:tabs>
              <w:rPr>
                <w:rFonts w:ascii="Times New Roman" w:eastAsia="Calibri" w:hAnsi="Times New Roman" w:cs="Times New Roman"/>
                <w:sz w:val="20"/>
                <w:szCs w:val="20"/>
              </w:rPr>
            </w:pPr>
          </w:p>
        </w:tc>
        <w:tc>
          <w:tcPr>
            <w:tcW w:w="9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5D86EBD4" w14:textId="77777777" w:rsidR="00E62708" w:rsidRPr="00745179" w:rsidRDefault="00E62708" w:rsidP="00E62708">
            <w:pPr>
              <w:tabs>
                <w:tab w:val="left" w:pos="3960"/>
              </w:tabs>
              <w:rPr>
                <w:rFonts w:ascii="Times New Roman" w:eastAsia="Calibri" w:hAnsi="Times New Roman" w:cs="Times New Roman"/>
                <w:sz w:val="20"/>
                <w:szCs w:val="20"/>
              </w:rPr>
            </w:pPr>
          </w:p>
        </w:tc>
      </w:tr>
      <w:tr w:rsidR="00E62708" w:rsidRPr="00745179" w14:paraId="531879F1" w14:textId="77777777" w:rsidTr="00DE3C85">
        <w:trPr>
          <w:trHeight w:val="691"/>
        </w:trPr>
        <w:tc>
          <w:tcPr>
            <w:tcW w:w="4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D945A91" w14:textId="77777777" w:rsidR="00E62708" w:rsidRPr="00745179" w:rsidRDefault="00E62708" w:rsidP="00E62708">
            <w:pPr>
              <w:tabs>
                <w:tab w:val="left" w:pos="3960"/>
              </w:tabs>
              <w:rPr>
                <w:rFonts w:ascii="Times New Roman" w:eastAsia="Calibri" w:hAnsi="Times New Roman" w:cs="Times New Roman"/>
                <w:sz w:val="20"/>
                <w:szCs w:val="20"/>
              </w:rPr>
            </w:pPr>
            <w:r w:rsidRPr="00745179">
              <w:rPr>
                <w:rFonts w:ascii="Times New Roman" w:eastAsia="Calibri" w:hAnsi="Times New Roman" w:cs="Times New Roman"/>
                <w:bCs/>
                <w:sz w:val="20"/>
                <w:szCs w:val="20"/>
              </w:rPr>
              <w:t>13.</w:t>
            </w:r>
          </w:p>
        </w:tc>
        <w:tc>
          <w:tcPr>
            <w:tcW w:w="376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F6362D7" w14:textId="77777777" w:rsidR="00E62708" w:rsidRPr="00745179" w:rsidRDefault="00E62708" w:rsidP="00E62708">
            <w:pPr>
              <w:tabs>
                <w:tab w:val="left" w:pos="3960"/>
              </w:tabs>
              <w:rPr>
                <w:rFonts w:ascii="Times New Roman" w:eastAsia="Calibri" w:hAnsi="Times New Roman" w:cs="Times New Roman"/>
                <w:sz w:val="20"/>
                <w:szCs w:val="20"/>
              </w:rPr>
            </w:pPr>
            <w:r w:rsidRPr="00745179">
              <w:rPr>
                <w:rFonts w:ascii="Times New Roman" w:eastAsia="Calibri" w:hAnsi="Times New Roman" w:cs="Times New Roman"/>
                <w:sz w:val="20"/>
                <w:szCs w:val="20"/>
              </w:rPr>
              <w:t xml:space="preserve">Silnie skoncentrowany środek w postaci wytłaczanego i skompresowanego bloku o właściwościach nabłyszczających do niskiej i średniej twardości wody. Przeznaczony do maszynowego mycia i nabłyszczania naczyń w procesie automatycznego mycia maszynowego m.in. porcelany, szkła, stali nierdzewnej, itp. Podawany za pomocą urządzenia dozującego wypłukującego </w:t>
            </w:r>
            <w:r w:rsidRPr="00745179">
              <w:rPr>
                <w:rFonts w:ascii="Times New Roman" w:eastAsia="Calibri" w:hAnsi="Times New Roman" w:cs="Times New Roman"/>
                <w:sz w:val="20"/>
                <w:szCs w:val="20"/>
              </w:rPr>
              <w:lastRenderedPageBreak/>
              <w:t xml:space="preserve">produkt pod ciśnieniem z sondą pomiarową, wyposażonego w system kontroli pracy maszyny. Produkt w swoim składzie musi zawierać m.in. 30 - 50% niejonowe związki powierzchniowo czynne, 10 - 20% alkohole i inne. Stan skupienia: ciało stałe, kolor zielony, rozpuszczalny w wodzie. Każdy blok opakowany w folię z etykietą. </w:t>
            </w:r>
            <w:r w:rsidRPr="00745179">
              <w:rPr>
                <w:rFonts w:ascii="Times New Roman" w:eastAsia="Calibri" w:hAnsi="Times New Roman" w:cs="Times New Roman"/>
                <w:bCs/>
                <w:sz w:val="20"/>
                <w:szCs w:val="20"/>
              </w:rPr>
              <w:t>Transport lądowy ADR/ ADN/ RID i transport morski IMDG/ IMO</w:t>
            </w:r>
            <w:r w:rsidRPr="00745179">
              <w:rPr>
                <w:rFonts w:ascii="Times New Roman" w:eastAsia="Calibri" w:hAnsi="Times New Roman" w:cs="Times New Roman"/>
                <w:sz w:val="20"/>
                <w:szCs w:val="20"/>
              </w:rPr>
              <w:t xml:space="preserve"> - materiał nie sklasyfikowany jako niebezpieczny. Gęstość: 1,0 - 1,5 g/ cm³. Wartość </w:t>
            </w:r>
            <w:proofErr w:type="spellStart"/>
            <w:r w:rsidRPr="00745179">
              <w:rPr>
                <w:rFonts w:ascii="Times New Roman" w:eastAsia="Calibri" w:hAnsi="Times New Roman" w:cs="Times New Roman"/>
                <w:sz w:val="20"/>
                <w:szCs w:val="20"/>
              </w:rPr>
              <w:t>pH</w:t>
            </w:r>
            <w:proofErr w:type="spellEnd"/>
            <w:r w:rsidRPr="00745179">
              <w:rPr>
                <w:rFonts w:ascii="Times New Roman" w:eastAsia="Calibri" w:hAnsi="Times New Roman" w:cs="Times New Roman"/>
                <w:sz w:val="20"/>
                <w:szCs w:val="20"/>
              </w:rPr>
              <w:t xml:space="preserve"> koncentratu: 5,0 - 8,5. Waga produktu: do 1,5 kg. Jednostka miary: 1 szt.                                                                                                                                                                                 </w:t>
            </w:r>
            <w:r w:rsidRPr="00745179">
              <w:rPr>
                <w:rFonts w:ascii="Times New Roman" w:eastAsia="Calibri" w:hAnsi="Times New Roman" w:cs="Times New Roman"/>
                <w:bCs/>
                <w:sz w:val="20"/>
                <w:szCs w:val="20"/>
              </w:rPr>
              <w:t>UWAGA: Wymagane bezpłatne: użyczenie automatycznego dozownika ze sterownikiem wraz z montażem i regulacją stężeń na okres trwania umowy przetargowej oraz serwis systemów dozujących do 24 godzin od zgłoszenia.</w:t>
            </w:r>
          </w:p>
        </w:tc>
        <w:tc>
          <w:tcPr>
            <w:tcW w:w="5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2D396D0" w14:textId="77777777" w:rsidR="00E62708" w:rsidRPr="00745179" w:rsidRDefault="00E62708" w:rsidP="00E62708">
            <w:pPr>
              <w:tabs>
                <w:tab w:val="left" w:pos="3960"/>
              </w:tabs>
              <w:rPr>
                <w:rFonts w:ascii="Times New Roman" w:eastAsia="Calibri" w:hAnsi="Times New Roman" w:cs="Times New Roman"/>
                <w:sz w:val="20"/>
                <w:szCs w:val="20"/>
              </w:rPr>
            </w:pPr>
            <w:r w:rsidRPr="00745179">
              <w:rPr>
                <w:rFonts w:ascii="Times New Roman" w:eastAsia="Calibri" w:hAnsi="Times New Roman" w:cs="Times New Roman"/>
                <w:sz w:val="20"/>
                <w:szCs w:val="20"/>
              </w:rPr>
              <w:lastRenderedPageBreak/>
              <w:t>szt.</w:t>
            </w:r>
          </w:p>
        </w:tc>
        <w:tc>
          <w:tcPr>
            <w:tcW w:w="4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A4D990E" w14:textId="77777777" w:rsidR="00E62708" w:rsidRPr="00745179" w:rsidRDefault="00E62708" w:rsidP="00E62708">
            <w:pPr>
              <w:tabs>
                <w:tab w:val="left" w:pos="3960"/>
              </w:tabs>
              <w:rPr>
                <w:rFonts w:ascii="Times New Roman" w:eastAsia="Calibri" w:hAnsi="Times New Roman" w:cs="Times New Roman"/>
                <w:sz w:val="20"/>
                <w:szCs w:val="20"/>
              </w:rPr>
            </w:pPr>
            <w:r w:rsidRPr="00745179">
              <w:rPr>
                <w:rFonts w:ascii="Times New Roman" w:eastAsia="Calibri" w:hAnsi="Times New Roman" w:cs="Times New Roman"/>
                <w:sz w:val="20"/>
                <w:szCs w:val="20"/>
              </w:rPr>
              <w:t>60</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DF592B7" w14:textId="77777777" w:rsidR="00E62708" w:rsidRPr="00745179" w:rsidRDefault="00E62708" w:rsidP="00E62708">
            <w:pPr>
              <w:tabs>
                <w:tab w:val="left" w:pos="3960"/>
              </w:tabs>
              <w:rPr>
                <w:rFonts w:ascii="Times New Roman" w:eastAsia="Calibri" w:hAnsi="Times New Roman" w:cs="Times New Roman"/>
                <w:sz w:val="20"/>
                <w:szCs w:val="20"/>
              </w:rPr>
            </w:pPr>
          </w:p>
        </w:tc>
        <w:tc>
          <w:tcPr>
            <w:tcW w:w="7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10A4E26" w14:textId="77777777" w:rsidR="00E62708" w:rsidRPr="00745179" w:rsidRDefault="00E62708" w:rsidP="00E62708">
            <w:pPr>
              <w:tabs>
                <w:tab w:val="left" w:pos="3960"/>
              </w:tabs>
              <w:rPr>
                <w:rFonts w:ascii="Times New Roman" w:eastAsia="Calibri" w:hAnsi="Times New Roman" w:cs="Times New Roman"/>
                <w:sz w:val="20"/>
                <w:szCs w:val="20"/>
              </w:rPr>
            </w:pPr>
            <w:r w:rsidRPr="00745179">
              <w:rPr>
                <w:rFonts w:ascii="Times New Roman" w:eastAsia="Calibri" w:hAnsi="Times New Roman" w:cs="Times New Roman"/>
                <w:sz w:val="20"/>
                <w:szCs w:val="20"/>
              </w:rPr>
              <w:t>23%</w:t>
            </w:r>
          </w:p>
        </w:tc>
        <w:tc>
          <w:tcPr>
            <w:tcW w:w="7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364CF36" w14:textId="77777777" w:rsidR="00E62708" w:rsidRPr="00745179" w:rsidRDefault="00E62708" w:rsidP="00E62708">
            <w:pPr>
              <w:tabs>
                <w:tab w:val="left" w:pos="3960"/>
              </w:tabs>
              <w:rPr>
                <w:rFonts w:ascii="Times New Roman" w:eastAsia="Calibri" w:hAnsi="Times New Roman" w:cs="Times New Roman"/>
                <w:sz w:val="20"/>
                <w:szCs w:val="20"/>
              </w:rPr>
            </w:pPr>
          </w:p>
        </w:tc>
        <w:tc>
          <w:tcPr>
            <w:tcW w:w="7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D6E286D" w14:textId="77777777" w:rsidR="00E62708" w:rsidRPr="00745179" w:rsidRDefault="00E62708" w:rsidP="00E62708">
            <w:pPr>
              <w:tabs>
                <w:tab w:val="left" w:pos="3960"/>
              </w:tabs>
              <w:rPr>
                <w:rFonts w:ascii="Times New Roman" w:eastAsia="Calibri" w:hAnsi="Times New Roman" w:cs="Times New Roman"/>
                <w:sz w:val="20"/>
                <w:szCs w:val="20"/>
              </w:rPr>
            </w:pPr>
          </w:p>
        </w:tc>
        <w:tc>
          <w:tcPr>
            <w:tcW w:w="9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6611C752" w14:textId="77777777" w:rsidR="00E62708" w:rsidRPr="00745179" w:rsidRDefault="00E62708" w:rsidP="00E62708">
            <w:pPr>
              <w:tabs>
                <w:tab w:val="left" w:pos="3960"/>
              </w:tabs>
              <w:rPr>
                <w:rFonts w:ascii="Times New Roman" w:eastAsia="Calibri" w:hAnsi="Times New Roman" w:cs="Times New Roman"/>
                <w:sz w:val="20"/>
                <w:szCs w:val="20"/>
              </w:rPr>
            </w:pPr>
          </w:p>
        </w:tc>
      </w:tr>
      <w:tr w:rsidR="00E62708" w:rsidRPr="00745179" w14:paraId="46BA98FA" w14:textId="77777777" w:rsidTr="00DE3C85">
        <w:trPr>
          <w:trHeight w:val="3510"/>
        </w:trPr>
        <w:tc>
          <w:tcPr>
            <w:tcW w:w="4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D0AF4A1" w14:textId="77777777" w:rsidR="00E62708" w:rsidRPr="00745179" w:rsidRDefault="00E62708" w:rsidP="00E62708">
            <w:pPr>
              <w:tabs>
                <w:tab w:val="left" w:pos="3960"/>
              </w:tabs>
              <w:rPr>
                <w:rFonts w:ascii="Times New Roman" w:eastAsia="Calibri" w:hAnsi="Times New Roman" w:cs="Times New Roman"/>
                <w:sz w:val="20"/>
                <w:szCs w:val="20"/>
              </w:rPr>
            </w:pPr>
            <w:r w:rsidRPr="00745179">
              <w:rPr>
                <w:rFonts w:ascii="Times New Roman" w:eastAsia="Calibri" w:hAnsi="Times New Roman" w:cs="Times New Roman"/>
                <w:bCs/>
                <w:sz w:val="20"/>
                <w:szCs w:val="20"/>
              </w:rPr>
              <w:t>14.</w:t>
            </w:r>
          </w:p>
        </w:tc>
        <w:tc>
          <w:tcPr>
            <w:tcW w:w="376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857BBC6" w14:textId="77777777" w:rsidR="00E62708" w:rsidRPr="00745179" w:rsidRDefault="00E62708" w:rsidP="00E62708">
            <w:pPr>
              <w:tabs>
                <w:tab w:val="left" w:pos="3960"/>
              </w:tabs>
              <w:rPr>
                <w:rFonts w:ascii="Times New Roman" w:eastAsia="Calibri" w:hAnsi="Times New Roman" w:cs="Times New Roman"/>
                <w:sz w:val="20"/>
                <w:szCs w:val="20"/>
              </w:rPr>
            </w:pPr>
            <w:r w:rsidRPr="00745179">
              <w:rPr>
                <w:rFonts w:ascii="Times New Roman" w:eastAsia="Calibri" w:hAnsi="Times New Roman" w:cs="Times New Roman"/>
                <w:sz w:val="20"/>
                <w:szCs w:val="20"/>
              </w:rPr>
              <w:t xml:space="preserve">Delikatna pianka do mycia i dezynfekcji skóry rąk z zawartością substancji nawilżających, nie może zawierać </w:t>
            </w:r>
            <w:proofErr w:type="spellStart"/>
            <w:r w:rsidRPr="00745179">
              <w:rPr>
                <w:rFonts w:ascii="Times New Roman" w:eastAsia="Calibri" w:hAnsi="Times New Roman" w:cs="Times New Roman"/>
                <w:sz w:val="20"/>
                <w:szCs w:val="20"/>
              </w:rPr>
              <w:t>triclosanu</w:t>
            </w:r>
            <w:proofErr w:type="spellEnd"/>
            <w:r w:rsidRPr="00745179">
              <w:rPr>
                <w:rFonts w:ascii="Times New Roman" w:eastAsia="Calibri" w:hAnsi="Times New Roman" w:cs="Times New Roman"/>
                <w:sz w:val="20"/>
                <w:szCs w:val="20"/>
              </w:rPr>
              <w:t xml:space="preserve">. </w:t>
            </w:r>
            <w:r w:rsidRPr="00745179">
              <w:rPr>
                <w:rFonts w:ascii="Times New Roman" w:eastAsia="Calibri" w:hAnsi="Times New Roman" w:cs="Times New Roman"/>
                <w:color w:val="C00000"/>
                <w:sz w:val="20"/>
                <w:szCs w:val="20"/>
              </w:rPr>
              <w:t xml:space="preserve">Musi spełniać normę w zakresie: bakteriobójcza EN1499, EN1276, </w:t>
            </w:r>
            <w:proofErr w:type="spellStart"/>
            <w:r w:rsidRPr="00745179">
              <w:rPr>
                <w:rFonts w:ascii="Times New Roman" w:eastAsia="Calibri" w:hAnsi="Times New Roman" w:cs="Times New Roman"/>
                <w:color w:val="C00000"/>
                <w:sz w:val="20"/>
                <w:szCs w:val="20"/>
              </w:rPr>
              <w:t>drożdżobójcza</w:t>
            </w:r>
            <w:proofErr w:type="spellEnd"/>
            <w:r w:rsidRPr="00745179">
              <w:rPr>
                <w:rFonts w:ascii="Times New Roman" w:eastAsia="Calibri" w:hAnsi="Times New Roman" w:cs="Times New Roman"/>
                <w:color w:val="C00000"/>
                <w:sz w:val="20"/>
                <w:szCs w:val="20"/>
              </w:rPr>
              <w:t xml:space="preserve"> EN1650, wirusobójcza EN14476.</w:t>
            </w:r>
            <w:r w:rsidRPr="00745179">
              <w:rPr>
                <w:rFonts w:ascii="Times New Roman" w:eastAsia="Calibri" w:hAnsi="Times New Roman" w:cs="Times New Roman"/>
                <w:sz w:val="20"/>
                <w:szCs w:val="20"/>
              </w:rPr>
              <w:t xml:space="preserve"> Zastosowanie m.in. w przetwórstwie spożywczym, branży cateringowej, gastronomii, itp. Formuła hipoalergiczna, testowana dermatologicznie. </w:t>
            </w:r>
            <w:r w:rsidRPr="00745179">
              <w:rPr>
                <w:rFonts w:ascii="Times New Roman" w:eastAsia="Calibri" w:hAnsi="Times New Roman" w:cs="Times New Roman"/>
                <w:bCs/>
                <w:color w:val="C00000"/>
                <w:sz w:val="20"/>
                <w:szCs w:val="20"/>
              </w:rPr>
              <w:t>Produkt biobójczy – musi posiadać ważne pozwolenie na obrót produktem biobójczym</w:t>
            </w:r>
            <w:r w:rsidRPr="00745179">
              <w:rPr>
                <w:rFonts w:ascii="Times New Roman" w:eastAsia="Calibri" w:hAnsi="Times New Roman" w:cs="Times New Roman"/>
                <w:color w:val="C00000"/>
                <w:sz w:val="20"/>
                <w:szCs w:val="20"/>
              </w:rPr>
              <w:t xml:space="preserve"> wydane przez Urząd Rejestracji Produktów Leczniczych Wyrobów Medycznych i Produktów Biobójczych* - należy dołączyć do oferty. </w:t>
            </w:r>
            <w:r w:rsidRPr="00745179">
              <w:rPr>
                <w:rFonts w:ascii="Times New Roman" w:eastAsia="Calibri" w:hAnsi="Times New Roman" w:cs="Times New Roman"/>
                <w:sz w:val="20"/>
                <w:szCs w:val="20"/>
              </w:rPr>
              <w:t xml:space="preserve">Wartość </w:t>
            </w:r>
            <w:proofErr w:type="spellStart"/>
            <w:r w:rsidRPr="00745179">
              <w:rPr>
                <w:rFonts w:ascii="Times New Roman" w:eastAsia="Calibri" w:hAnsi="Times New Roman" w:cs="Times New Roman"/>
                <w:sz w:val="20"/>
                <w:szCs w:val="20"/>
              </w:rPr>
              <w:t>pH</w:t>
            </w:r>
            <w:proofErr w:type="spellEnd"/>
            <w:r w:rsidRPr="00745179">
              <w:rPr>
                <w:rFonts w:ascii="Times New Roman" w:eastAsia="Calibri" w:hAnsi="Times New Roman" w:cs="Times New Roman"/>
                <w:sz w:val="20"/>
                <w:szCs w:val="20"/>
              </w:rPr>
              <w:t xml:space="preserve"> koncentratu: 2,0 - 3,0.  Hermetyczny wkład zaprojektowany tak, aby się składał, co zmniejsza marnowanie produktu i objętość odpadu. Jednorazowy wkład o pojemności 1200 ml. Jednostka miary: 1 szt.                                                                                                                    </w:t>
            </w:r>
            <w:r w:rsidRPr="00745179">
              <w:rPr>
                <w:rFonts w:ascii="Times New Roman" w:eastAsia="Calibri" w:hAnsi="Times New Roman" w:cs="Times New Roman"/>
                <w:bCs/>
                <w:sz w:val="20"/>
                <w:szCs w:val="20"/>
              </w:rPr>
              <w:t>UWAGA: przeprowadzenia min. 1 szkolenia z zakresu higieny rąk.</w:t>
            </w:r>
          </w:p>
        </w:tc>
        <w:tc>
          <w:tcPr>
            <w:tcW w:w="5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8CB7B5D" w14:textId="77777777" w:rsidR="00E62708" w:rsidRPr="00745179" w:rsidRDefault="00E62708" w:rsidP="00E62708">
            <w:pPr>
              <w:tabs>
                <w:tab w:val="left" w:pos="3960"/>
              </w:tabs>
              <w:rPr>
                <w:rFonts w:ascii="Times New Roman" w:eastAsia="Calibri" w:hAnsi="Times New Roman" w:cs="Times New Roman"/>
                <w:sz w:val="20"/>
                <w:szCs w:val="20"/>
              </w:rPr>
            </w:pPr>
            <w:r w:rsidRPr="00745179">
              <w:rPr>
                <w:rFonts w:ascii="Times New Roman" w:eastAsia="Calibri" w:hAnsi="Times New Roman" w:cs="Times New Roman"/>
                <w:sz w:val="20"/>
                <w:szCs w:val="20"/>
              </w:rPr>
              <w:t>szt.</w:t>
            </w:r>
          </w:p>
        </w:tc>
        <w:tc>
          <w:tcPr>
            <w:tcW w:w="4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1486FDB" w14:textId="77777777" w:rsidR="00E62708" w:rsidRPr="00745179" w:rsidRDefault="00E62708" w:rsidP="00E62708">
            <w:pPr>
              <w:tabs>
                <w:tab w:val="left" w:pos="3960"/>
              </w:tabs>
              <w:rPr>
                <w:rFonts w:ascii="Times New Roman" w:eastAsia="Calibri" w:hAnsi="Times New Roman" w:cs="Times New Roman"/>
                <w:sz w:val="20"/>
                <w:szCs w:val="20"/>
              </w:rPr>
            </w:pPr>
            <w:r w:rsidRPr="00745179">
              <w:rPr>
                <w:rFonts w:ascii="Times New Roman" w:eastAsia="Calibri" w:hAnsi="Times New Roman" w:cs="Times New Roman"/>
                <w:sz w:val="20"/>
                <w:szCs w:val="20"/>
              </w:rPr>
              <w:t>70</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2F812EF" w14:textId="77777777" w:rsidR="00E62708" w:rsidRPr="00745179" w:rsidRDefault="00E62708" w:rsidP="00E62708">
            <w:pPr>
              <w:tabs>
                <w:tab w:val="left" w:pos="3960"/>
              </w:tabs>
              <w:rPr>
                <w:rFonts w:ascii="Times New Roman" w:eastAsia="Calibri" w:hAnsi="Times New Roman" w:cs="Times New Roman"/>
                <w:sz w:val="20"/>
                <w:szCs w:val="20"/>
              </w:rPr>
            </w:pPr>
          </w:p>
        </w:tc>
        <w:tc>
          <w:tcPr>
            <w:tcW w:w="7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1FAFD5F" w14:textId="77777777" w:rsidR="00E62708" w:rsidRPr="00745179" w:rsidRDefault="00E62708" w:rsidP="00E62708">
            <w:pPr>
              <w:tabs>
                <w:tab w:val="left" w:pos="3960"/>
              </w:tabs>
              <w:rPr>
                <w:rFonts w:ascii="Times New Roman" w:eastAsia="Calibri" w:hAnsi="Times New Roman" w:cs="Times New Roman"/>
                <w:sz w:val="20"/>
                <w:szCs w:val="20"/>
              </w:rPr>
            </w:pPr>
            <w:r w:rsidRPr="00745179">
              <w:rPr>
                <w:rFonts w:ascii="Times New Roman" w:eastAsia="Calibri" w:hAnsi="Times New Roman" w:cs="Times New Roman"/>
                <w:sz w:val="20"/>
                <w:szCs w:val="20"/>
              </w:rPr>
              <w:t>8%</w:t>
            </w:r>
          </w:p>
        </w:tc>
        <w:tc>
          <w:tcPr>
            <w:tcW w:w="7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4D6CEE1" w14:textId="77777777" w:rsidR="00E62708" w:rsidRPr="00745179" w:rsidRDefault="00E62708" w:rsidP="00E62708">
            <w:pPr>
              <w:tabs>
                <w:tab w:val="left" w:pos="3960"/>
              </w:tabs>
              <w:rPr>
                <w:rFonts w:ascii="Times New Roman" w:eastAsia="Calibri" w:hAnsi="Times New Roman" w:cs="Times New Roman"/>
                <w:sz w:val="20"/>
                <w:szCs w:val="20"/>
              </w:rPr>
            </w:pPr>
          </w:p>
        </w:tc>
        <w:tc>
          <w:tcPr>
            <w:tcW w:w="7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FCB3C0B" w14:textId="77777777" w:rsidR="00E62708" w:rsidRPr="00745179" w:rsidRDefault="00E62708" w:rsidP="00E62708">
            <w:pPr>
              <w:tabs>
                <w:tab w:val="left" w:pos="3960"/>
              </w:tabs>
              <w:rPr>
                <w:rFonts w:ascii="Times New Roman" w:eastAsia="Calibri" w:hAnsi="Times New Roman" w:cs="Times New Roman"/>
                <w:sz w:val="20"/>
                <w:szCs w:val="20"/>
              </w:rPr>
            </w:pPr>
          </w:p>
        </w:tc>
        <w:tc>
          <w:tcPr>
            <w:tcW w:w="9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02CB2798" w14:textId="77777777" w:rsidR="00E62708" w:rsidRPr="00745179" w:rsidRDefault="00E62708" w:rsidP="00E62708">
            <w:pPr>
              <w:tabs>
                <w:tab w:val="left" w:pos="3960"/>
              </w:tabs>
              <w:rPr>
                <w:rFonts w:ascii="Times New Roman" w:eastAsia="Calibri" w:hAnsi="Times New Roman" w:cs="Times New Roman"/>
                <w:sz w:val="20"/>
                <w:szCs w:val="20"/>
              </w:rPr>
            </w:pPr>
          </w:p>
        </w:tc>
      </w:tr>
      <w:tr w:rsidR="00E62708" w:rsidRPr="00745179" w14:paraId="5D2D4C89" w14:textId="77777777" w:rsidTr="00DE3C85">
        <w:trPr>
          <w:trHeight w:val="1535"/>
        </w:trPr>
        <w:tc>
          <w:tcPr>
            <w:tcW w:w="4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F8B7D4A" w14:textId="77777777" w:rsidR="00E62708" w:rsidRPr="00745179" w:rsidRDefault="00E62708" w:rsidP="00E62708">
            <w:pPr>
              <w:tabs>
                <w:tab w:val="left" w:pos="3960"/>
              </w:tabs>
              <w:rPr>
                <w:rFonts w:ascii="Times New Roman" w:eastAsia="Calibri" w:hAnsi="Times New Roman" w:cs="Times New Roman"/>
                <w:sz w:val="20"/>
                <w:szCs w:val="20"/>
              </w:rPr>
            </w:pPr>
            <w:r w:rsidRPr="00745179">
              <w:rPr>
                <w:rFonts w:ascii="Times New Roman" w:eastAsia="Calibri" w:hAnsi="Times New Roman" w:cs="Times New Roman"/>
                <w:bCs/>
                <w:sz w:val="20"/>
                <w:szCs w:val="20"/>
              </w:rPr>
              <w:t>15.</w:t>
            </w:r>
          </w:p>
        </w:tc>
        <w:tc>
          <w:tcPr>
            <w:tcW w:w="376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5526FAE" w14:textId="77777777" w:rsidR="00E62708" w:rsidRPr="00745179" w:rsidRDefault="00E62708" w:rsidP="00E62708">
            <w:pPr>
              <w:tabs>
                <w:tab w:val="left" w:pos="3960"/>
              </w:tabs>
              <w:rPr>
                <w:rFonts w:ascii="Times New Roman" w:eastAsia="Calibri" w:hAnsi="Times New Roman" w:cs="Times New Roman"/>
                <w:sz w:val="20"/>
                <w:szCs w:val="20"/>
              </w:rPr>
            </w:pPr>
            <w:r w:rsidRPr="00745179">
              <w:rPr>
                <w:rFonts w:ascii="Times New Roman" w:eastAsia="Calibri" w:hAnsi="Times New Roman" w:cs="Times New Roman"/>
                <w:sz w:val="20"/>
                <w:szCs w:val="20"/>
              </w:rPr>
              <w:t>Dozownik bezdotykowy, wykonany z tworzywa sztucznego typu ABS, o wymiarach brzegowych: 27 x 17 x 10 cm (tolerancja ± 1 cm), podający każdorazowo stałą dawką preparatu. Zamykany na kluczyk z możliwością zastosowania przycisku zwalniającego, co ułatwia szybki dostęp, zasilany na baterie typu R20. Ze względów technologicznych dozownik musi być tego samego producenta, co zaproponowany asortyment z Pozycji 14. Pojemność min. 1200 ml. Jednostka miary: 1 szt.</w:t>
            </w:r>
            <w:r w:rsidRPr="00745179">
              <w:rPr>
                <w:rFonts w:ascii="Times New Roman" w:eastAsia="Calibri" w:hAnsi="Times New Roman" w:cs="Times New Roman"/>
                <w:sz w:val="20"/>
                <w:szCs w:val="20"/>
              </w:rPr>
              <w:br/>
              <w:t xml:space="preserve"> </w:t>
            </w:r>
            <w:r w:rsidRPr="00745179">
              <w:rPr>
                <w:rFonts w:ascii="Times New Roman" w:eastAsia="Calibri" w:hAnsi="Times New Roman" w:cs="Times New Roman"/>
                <w:bCs/>
                <w:sz w:val="20"/>
                <w:szCs w:val="20"/>
              </w:rPr>
              <w:t xml:space="preserve">UWAGA: Wymagany bezpłatny: montaż </w:t>
            </w:r>
            <w:r w:rsidRPr="00745179">
              <w:rPr>
                <w:rFonts w:ascii="Times New Roman" w:eastAsia="Calibri" w:hAnsi="Times New Roman" w:cs="Times New Roman"/>
                <w:bCs/>
                <w:sz w:val="20"/>
                <w:szCs w:val="20"/>
              </w:rPr>
              <w:lastRenderedPageBreak/>
              <w:t>dozowników oraz serwis systemów dozujących do 24 godzin od zgłoszenia.</w:t>
            </w:r>
          </w:p>
        </w:tc>
        <w:tc>
          <w:tcPr>
            <w:tcW w:w="5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69319FC" w14:textId="77777777" w:rsidR="00E62708" w:rsidRPr="00745179" w:rsidRDefault="00E62708" w:rsidP="00E62708">
            <w:pPr>
              <w:tabs>
                <w:tab w:val="left" w:pos="3960"/>
              </w:tabs>
              <w:rPr>
                <w:rFonts w:ascii="Times New Roman" w:eastAsia="Calibri" w:hAnsi="Times New Roman" w:cs="Times New Roman"/>
                <w:sz w:val="20"/>
                <w:szCs w:val="20"/>
              </w:rPr>
            </w:pPr>
            <w:r w:rsidRPr="00745179">
              <w:rPr>
                <w:rFonts w:ascii="Times New Roman" w:eastAsia="Calibri" w:hAnsi="Times New Roman" w:cs="Times New Roman"/>
                <w:sz w:val="20"/>
                <w:szCs w:val="20"/>
              </w:rPr>
              <w:lastRenderedPageBreak/>
              <w:t>szt.</w:t>
            </w:r>
          </w:p>
        </w:tc>
        <w:tc>
          <w:tcPr>
            <w:tcW w:w="4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458C618" w14:textId="77777777" w:rsidR="00E62708" w:rsidRPr="00745179" w:rsidRDefault="00E62708" w:rsidP="00E62708">
            <w:pPr>
              <w:tabs>
                <w:tab w:val="left" w:pos="3960"/>
              </w:tabs>
              <w:rPr>
                <w:rFonts w:ascii="Times New Roman" w:eastAsia="Calibri" w:hAnsi="Times New Roman" w:cs="Times New Roman"/>
                <w:sz w:val="20"/>
                <w:szCs w:val="20"/>
              </w:rPr>
            </w:pPr>
            <w:r w:rsidRPr="00745179">
              <w:rPr>
                <w:rFonts w:ascii="Times New Roman" w:eastAsia="Calibri" w:hAnsi="Times New Roman" w:cs="Times New Roman"/>
                <w:sz w:val="20"/>
                <w:szCs w:val="20"/>
              </w:rPr>
              <w:t>15</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CB44FA0" w14:textId="77777777" w:rsidR="00E62708" w:rsidRPr="00745179" w:rsidRDefault="00E62708" w:rsidP="00E62708">
            <w:pPr>
              <w:tabs>
                <w:tab w:val="left" w:pos="3960"/>
              </w:tabs>
              <w:rPr>
                <w:rFonts w:ascii="Times New Roman" w:eastAsia="Calibri" w:hAnsi="Times New Roman" w:cs="Times New Roman"/>
                <w:sz w:val="20"/>
                <w:szCs w:val="20"/>
              </w:rPr>
            </w:pPr>
          </w:p>
        </w:tc>
        <w:tc>
          <w:tcPr>
            <w:tcW w:w="7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C5F7CD9" w14:textId="77777777" w:rsidR="00E62708" w:rsidRPr="00745179" w:rsidRDefault="00E62708" w:rsidP="00E62708">
            <w:pPr>
              <w:tabs>
                <w:tab w:val="left" w:pos="3960"/>
              </w:tabs>
              <w:rPr>
                <w:rFonts w:ascii="Times New Roman" w:eastAsia="Calibri" w:hAnsi="Times New Roman" w:cs="Times New Roman"/>
                <w:sz w:val="20"/>
                <w:szCs w:val="20"/>
              </w:rPr>
            </w:pPr>
            <w:r w:rsidRPr="00745179">
              <w:rPr>
                <w:rFonts w:ascii="Times New Roman" w:eastAsia="Calibri" w:hAnsi="Times New Roman" w:cs="Times New Roman"/>
                <w:sz w:val="20"/>
                <w:szCs w:val="20"/>
              </w:rPr>
              <w:t>23%</w:t>
            </w:r>
          </w:p>
        </w:tc>
        <w:tc>
          <w:tcPr>
            <w:tcW w:w="7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64574DD" w14:textId="77777777" w:rsidR="00E62708" w:rsidRPr="00745179" w:rsidRDefault="00E62708" w:rsidP="00E62708">
            <w:pPr>
              <w:tabs>
                <w:tab w:val="left" w:pos="3960"/>
              </w:tabs>
              <w:rPr>
                <w:rFonts w:ascii="Times New Roman" w:eastAsia="Calibri" w:hAnsi="Times New Roman" w:cs="Times New Roman"/>
                <w:sz w:val="20"/>
                <w:szCs w:val="20"/>
              </w:rPr>
            </w:pPr>
          </w:p>
        </w:tc>
        <w:tc>
          <w:tcPr>
            <w:tcW w:w="7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1A10892" w14:textId="77777777" w:rsidR="00E62708" w:rsidRPr="00745179" w:rsidRDefault="00E62708" w:rsidP="00E62708">
            <w:pPr>
              <w:tabs>
                <w:tab w:val="left" w:pos="3960"/>
              </w:tabs>
              <w:rPr>
                <w:rFonts w:ascii="Times New Roman" w:eastAsia="Calibri" w:hAnsi="Times New Roman" w:cs="Times New Roman"/>
                <w:sz w:val="20"/>
                <w:szCs w:val="20"/>
              </w:rPr>
            </w:pPr>
          </w:p>
        </w:tc>
        <w:tc>
          <w:tcPr>
            <w:tcW w:w="9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39D28B0D" w14:textId="77777777" w:rsidR="00E62708" w:rsidRPr="00745179" w:rsidRDefault="00E62708" w:rsidP="00E62708">
            <w:pPr>
              <w:tabs>
                <w:tab w:val="left" w:pos="3960"/>
              </w:tabs>
              <w:rPr>
                <w:rFonts w:ascii="Times New Roman" w:eastAsia="Calibri" w:hAnsi="Times New Roman" w:cs="Times New Roman"/>
                <w:sz w:val="20"/>
                <w:szCs w:val="20"/>
              </w:rPr>
            </w:pPr>
          </w:p>
        </w:tc>
      </w:tr>
      <w:tr w:rsidR="00E62708" w:rsidRPr="00745179" w14:paraId="67F9A58C" w14:textId="77777777" w:rsidTr="00DE3C85">
        <w:trPr>
          <w:trHeight w:val="2040"/>
        </w:trPr>
        <w:tc>
          <w:tcPr>
            <w:tcW w:w="4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DDE034E" w14:textId="77777777" w:rsidR="00E62708" w:rsidRPr="00745179" w:rsidRDefault="00E62708" w:rsidP="00E62708">
            <w:pPr>
              <w:tabs>
                <w:tab w:val="left" w:pos="3960"/>
              </w:tabs>
              <w:rPr>
                <w:rFonts w:ascii="Times New Roman" w:eastAsia="Calibri" w:hAnsi="Times New Roman" w:cs="Times New Roman"/>
                <w:sz w:val="20"/>
                <w:szCs w:val="20"/>
              </w:rPr>
            </w:pPr>
            <w:r w:rsidRPr="00745179">
              <w:rPr>
                <w:rFonts w:ascii="Times New Roman" w:eastAsia="Calibri" w:hAnsi="Times New Roman" w:cs="Times New Roman"/>
                <w:bCs/>
                <w:sz w:val="20"/>
                <w:szCs w:val="20"/>
              </w:rPr>
              <w:t>16.</w:t>
            </w:r>
          </w:p>
        </w:tc>
        <w:tc>
          <w:tcPr>
            <w:tcW w:w="376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9319184" w14:textId="77777777" w:rsidR="00E62708" w:rsidRPr="00745179" w:rsidRDefault="00E62708" w:rsidP="00E62708">
            <w:pPr>
              <w:tabs>
                <w:tab w:val="left" w:pos="3960"/>
              </w:tabs>
              <w:rPr>
                <w:rFonts w:ascii="Times New Roman" w:eastAsia="Calibri" w:hAnsi="Times New Roman" w:cs="Times New Roman"/>
                <w:sz w:val="20"/>
                <w:szCs w:val="20"/>
              </w:rPr>
            </w:pPr>
            <w:r w:rsidRPr="00745179">
              <w:rPr>
                <w:rFonts w:ascii="Times New Roman" w:eastAsia="Calibri" w:hAnsi="Times New Roman" w:cs="Times New Roman"/>
                <w:sz w:val="20"/>
                <w:szCs w:val="20"/>
              </w:rPr>
              <w:t xml:space="preserve">Papier toaletowy w składce 2-warstwowy, wysokiej jakości, nierozpadający się, wykonany z włókien pierwotnych i wtórnych, koloru białego, gramatura całkowita 38 g/ m², o wymiarach odcinka: przed złożeniem dł. 19,0 x szer. 11,0 cm (tolerancja ± 5%), po złożeniu dł. 9,5 x szer. 11,0 cm (tolerancja ± 5%). </w:t>
            </w:r>
            <w:r w:rsidRPr="00745179">
              <w:rPr>
                <w:rFonts w:ascii="Times New Roman" w:eastAsia="Calibri" w:hAnsi="Times New Roman" w:cs="Times New Roman"/>
                <w:color w:val="C00000"/>
                <w:sz w:val="20"/>
                <w:szCs w:val="20"/>
              </w:rPr>
              <w:t xml:space="preserve">Musi </w:t>
            </w:r>
            <w:r w:rsidRPr="00745179">
              <w:rPr>
                <w:rFonts w:ascii="Times New Roman" w:eastAsia="Calibri" w:hAnsi="Times New Roman" w:cs="Times New Roman"/>
                <w:bCs/>
                <w:color w:val="C00000"/>
                <w:sz w:val="20"/>
                <w:szCs w:val="20"/>
              </w:rPr>
              <w:t xml:space="preserve">posiadać certyfikaty ekologiczne: FSC, ECOLABEL* </w:t>
            </w:r>
            <w:r w:rsidRPr="00745179">
              <w:rPr>
                <w:rFonts w:ascii="Times New Roman" w:eastAsia="Calibri" w:hAnsi="Times New Roman" w:cs="Times New Roman"/>
                <w:color w:val="C00000"/>
                <w:sz w:val="20"/>
                <w:szCs w:val="20"/>
              </w:rPr>
              <w:t>lub równoważny - należy dołączyć do oferty lub oświadczenie producenta.</w:t>
            </w:r>
            <w:r w:rsidRPr="00745179">
              <w:rPr>
                <w:rFonts w:ascii="Times New Roman" w:eastAsia="Calibri" w:hAnsi="Times New Roman" w:cs="Times New Roman"/>
                <w:sz w:val="20"/>
                <w:szCs w:val="20"/>
              </w:rPr>
              <w:t xml:space="preserve"> Pakowanie: 30 bind w papierowej banderoli po min. 250 odcinków, karton = min. 7560 odcinków. Jednostka miary: 1 karton</w:t>
            </w:r>
          </w:p>
        </w:tc>
        <w:tc>
          <w:tcPr>
            <w:tcW w:w="5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DA8480D" w14:textId="77777777" w:rsidR="00E62708" w:rsidRPr="00745179" w:rsidRDefault="00E62708" w:rsidP="00E62708">
            <w:pPr>
              <w:tabs>
                <w:tab w:val="left" w:pos="3960"/>
              </w:tabs>
              <w:rPr>
                <w:rFonts w:ascii="Times New Roman" w:eastAsia="Calibri" w:hAnsi="Times New Roman" w:cs="Times New Roman"/>
                <w:sz w:val="20"/>
                <w:szCs w:val="20"/>
              </w:rPr>
            </w:pPr>
            <w:r w:rsidRPr="00745179">
              <w:rPr>
                <w:rFonts w:ascii="Times New Roman" w:eastAsia="Calibri" w:hAnsi="Times New Roman" w:cs="Times New Roman"/>
                <w:sz w:val="20"/>
                <w:szCs w:val="20"/>
              </w:rPr>
              <w:t>kart.</w:t>
            </w:r>
          </w:p>
        </w:tc>
        <w:tc>
          <w:tcPr>
            <w:tcW w:w="4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BE0DF0E" w14:textId="77777777" w:rsidR="00E62708" w:rsidRPr="00745179" w:rsidRDefault="00E62708" w:rsidP="00E62708">
            <w:pPr>
              <w:tabs>
                <w:tab w:val="left" w:pos="3960"/>
              </w:tabs>
              <w:rPr>
                <w:rFonts w:ascii="Times New Roman" w:eastAsia="Calibri" w:hAnsi="Times New Roman" w:cs="Times New Roman"/>
                <w:sz w:val="20"/>
                <w:szCs w:val="20"/>
              </w:rPr>
            </w:pPr>
            <w:r w:rsidRPr="00745179">
              <w:rPr>
                <w:rFonts w:ascii="Times New Roman" w:eastAsia="Calibri" w:hAnsi="Times New Roman" w:cs="Times New Roman"/>
                <w:sz w:val="20"/>
                <w:szCs w:val="20"/>
              </w:rPr>
              <w:t>50</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CDA0F19" w14:textId="77777777" w:rsidR="00E62708" w:rsidRPr="00745179" w:rsidRDefault="00E62708" w:rsidP="00E62708">
            <w:pPr>
              <w:tabs>
                <w:tab w:val="left" w:pos="3960"/>
              </w:tabs>
              <w:rPr>
                <w:rFonts w:ascii="Times New Roman" w:eastAsia="Calibri" w:hAnsi="Times New Roman" w:cs="Times New Roman"/>
                <w:sz w:val="20"/>
                <w:szCs w:val="20"/>
              </w:rPr>
            </w:pPr>
          </w:p>
        </w:tc>
        <w:tc>
          <w:tcPr>
            <w:tcW w:w="7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4822B64" w14:textId="77777777" w:rsidR="00E62708" w:rsidRPr="00745179" w:rsidRDefault="00E62708" w:rsidP="00E62708">
            <w:pPr>
              <w:tabs>
                <w:tab w:val="left" w:pos="3960"/>
              </w:tabs>
              <w:rPr>
                <w:rFonts w:ascii="Times New Roman" w:eastAsia="Calibri" w:hAnsi="Times New Roman" w:cs="Times New Roman"/>
                <w:sz w:val="20"/>
                <w:szCs w:val="20"/>
              </w:rPr>
            </w:pPr>
            <w:r w:rsidRPr="00745179">
              <w:rPr>
                <w:rFonts w:ascii="Times New Roman" w:eastAsia="Calibri" w:hAnsi="Times New Roman" w:cs="Times New Roman"/>
                <w:sz w:val="20"/>
                <w:szCs w:val="20"/>
              </w:rPr>
              <w:t>23%</w:t>
            </w:r>
          </w:p>
        </w:tc>
        <w:tc>
          <w:tcPr>
            <w:tcW w:w="7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0C7782B" w14:textId="77777777" w:rsidR="00E62708" w:rsidRPr="00745179" w:rsidRDefault="00E62708" w:rsidP="00E62708">
            <w:pPr>
              <w:tabs>
                <w:tab w:val="left" w:pos="3960"/>
              </w:tabs>
              <w:rPr>
                <w:rFonts w:ascii="Times New Roman" w:eastAsia="Calibri" w:hAnsi="Times New Roman" w:cs="Times New Roman"/>
                <w:sz w:val="20"/>
                <w:szCs w:val="20"/>
              </w:rPr>
            </w:pPr>
          </w:p>
        </w:tc>
        <w:tc>
          <w:tcPr>
            <w:tcW w:w="7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F59BF1F" w14:textId="77777777" w:rsidR="00E62708" w:rsidRPr="00745179" w:rsidRDefault="00E62708" w:rsidP="00E62708">
            <w:pPr>
              <w:tabs>
                <w:tab w:val="left" w:pos="3960"/>
              </w:tabs>
              <w:rPr>
                <w:rFonts w:ascii="Times New Roman" w:eastAsia="Calibri" w:hAnsi="Times New Roman" w:cs="Times New Roman"/>
                <w:sz w:val="20"/>
                <w:szCs w:val="20"/>
              </w:rPr>
            </w:pPr>
          </w:p>
        </w:tc>
        <w:tc>
          <w:tcPr>
            <w:tcW w:w="9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5105D643" w14:textId="77777777" w:rsidR="00E62708" w:rsidRPr="00745179" w:rsidRDefault="00E62708" w:rsidP="00E62708">
            <w:pPr>
              <w:tabs>
                <w:tab w:val="left" w:pos="3960"/>
              </w:tabs>
              <w:rPr>
                <w:rFonts w:ascii="Times New Roman" w:eastAsia="Calibri" w:hAnsi="Times New Roman" w:cs="Times New Roman"/>
                <w:sz w:val="20"/>
                <w:szCs w:val="20"/>
              </w:rPr>
            </w:pPr>
          </w:p>
        </w:tc>
      </w:tr>
      <w:tr w:rsidR="00E62708" w:rsidRPr="00745179" w14:paraId="1E6E78D4" w14:textId="77777777" w:rsidTr="00DE3C85">
        <w:trPr>
          <w:trHeight w:val="2040"/>
        </w:trPr>
        <w:tc>
          <w:tcPr>
            <w:tcW w:w="4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F50EA90" w14:textId="77777777" w:rsidR="00E62708" w:rsidRPr="00745179" w:rsidRDefault="00E62708" w:rsidP="00E62708">
            <w:pPr>
              <w:tabs>
                <w:tab w:val="left" w:pos="3960"/>
              </w:tabs>
              <w:rPr>
                <w:rFonts w:ascii="Times New Roman" w:eastAsia="Calibri" w:hAnsi="Times New Roman" w:cs="Times New Roman"/>
                <w:sz w:val="20"/>
                <w:szCs w:val="20"/>
              </w:rPr>
            </w:pPr>
            <w:r w:rsidRPr="00745179">
              <w:rPr>
                <w:rFonts w:ascii="Times New Roman" w:eastAsia="Calibri" w:hAnsi="Times New Roman" w:cs="Times New Roman"/>
                <w:bCs/>
                <w:sz w:val="20"/>
                <w:szCs w:val="20"/>
              </w:rPr>
              <w:t>17.</w:t>
            </w:r>
          </w:p>
        </w:tc>
        <w:tc>
          <w:tcPr>
            <w:tcW w:w="376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E437613" w14:textId="77777777" w:rsidR="00E62708" w:rsidRPr="00745179" w:rsidRDefault="00E62708" w:rsidP="00E62708">
            <w:pPr>
              <w:tabs>
                <w:tab w:val="left" w:pos="3960"/>
              </w:tabs>
              <w:rPr>
                <w:rFonts w:ascii="Times New Roman" w:eastAsia="Calibri" w:hAnsi="Times New Roman" w:cs="Times New Roman"/>
                <w:sz w:val="20"/>
                <w:szCs w:val="20"/>
              </w:rPr>
            </w:pPr>
            <w:r w:rsidRPr="00745179">
              <w:rPr>
                <w:rFonts w:ascii="Times New Roman" w:eastAsia="Calibri" w:hAnsi="Times New Roman" w:cs="Times New Roman"/>
                <w:sz w:val="20"/>
                <w:szCs w:val="20"/>
              </w:rPr>
              <w:t xml:space="preserve">Środek do bieżącego i gruntownego mycia i czyszczenia pomieszczeń sanitarnych, armatury, porcelany sanitarnej, chromu, stali chromowej, tworzyw sztucznych, itp. Nie wymaga spłukiwania, przystosowany do usuwania m.in. osadów wapiennych, rdzawych nalotów i typowych zabrudzeń w toaletach. Produkt musi działać szybko, jednocześnie myć i pielęgnować, pozostawiać przyjemny i trwały zapach. Stężenie robocze: od 50 ml na 10 litrów wody. Wartość </w:t>
            </w:r>
            <w:proofErr w:type="spellStart"/>
            <w:r w:rsidRPr="00745179">
              <w:rPr>
                <w:rFonts w:ascii="Times New Roman" w:eastAsia="Calibri" w:hAnsi="Times New Roman" w:cs="Times New Roman"/>
                <w:sz w:val="20"/>
                <w:szCs w:val="20"/>
              </w:rPr>
              <w:t>pH</w:t>
            </w:r>
            <w:proofErr w:type="spellEnd"/>
            <w:r w:rsidRPr="00745179">
              <w:rPr>
                <w:rFonts w:ascii="Times New Roman" w:eastAsia="Calibri" w:hAnsi="Times New Roman" w:cs="Times New Roman"/>
                <w:sz w:val="20"/>
                <w:szCs w:val="20"/>
              </w:rPr>
              <w:t xml:space="preserve"> koncentratu: 0,5 - 1,5. Pojemność: kanister 10 l. Jednostka miary: 1 szt.</w:t>
            </w:r>
          </w:p>
        </w:tc>
        <w:tc>
          <w:tcPr>
            <w:tcW w:w="5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D156FC6" w14:textId="77777777" w:rsidR="00E62708" w:rsidRPr="00745179" w:rsidRDefault="00E62708" w:rsidP="00E62708">
            <w:pPr>
              <w:tabs>
                <w:tab w:val="left" w:pos="3960"/>
              </w:tabs>
              <w:rPr>
                <w:rFonts w:ascii="Times New Roman" w:eastAsia="Calibri" w:hAnsi="Times New Roman" w:cs="Times New Roman"/>
                <w:sz w:val="20"/>
                <w:szCs w:val="20"/>
              </w:rPr>
            </w:pPr>
            <w:r w:rsidRPr="00745179">
              <w:rPr>
                <w:rFonts w:ascii="Times New Roman" w:eastAsia="Calibri" w:hAnsi="Times New Roman" w:cs="Times New Roman"/>
                <w:sz w:val="20"/>
                <w:szCs w:val="20"/>
              </w:rPr>
              <w:t>szt.</w:t>
            </w:r>
          </w:p>
        </w:tc>
        <w:tc>
          <w:tcPr>
            <w:tcW w:w="4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A6DD399" w14:textId="77777777" w:rsidR="00E62708" w:rsidRPr="00745179" w:rsidRDefault="00E62708" w:rsidP="00E62708">
            <w:pPr>
              <w:tabs>
                <w:tab w:val="left" w:pos="3960"/>
              </w:tabs>
              <w:rPr>
                <w:rFonts w:ascii="Times New Roman" w:eastAsia="Calibri" w:hAnsi="Times New Roman" w:cs="Times New Roman"/>
                <w:sz w:val="20"/>
                <w:szCs w:val="20"/>
              </w:rPr>
            </w:pPr>
            <w:r w:rsidRPr="00745179">
              <w:rPr>
                <w:rFonts w:ascii="Times New Roman" w:eastAsia="Calibri" w:hAnsi="Times New Roman" w:cs="Times New Roman"/>
                <w:sz w:val="20"/>
                <w:szCs w:val="20"/>
              </w:rPr>
              <w:t>10</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25B7829" w14:textId="77777777" w:rsidR="00E62708" w:rsidRPr="00745179" w:rsidRDefault="00E62708" w:rsidP="00E62708">
            <w:pPr>
              <w:tabs>
                <w:tab w:val="left" w:pos="3960"/>
              </w:tabs>
              <w:rPr>
                <w:rFonts w:ascii="Times New Roman" w:eastAsia="Calibri" w:hAnsi="Times New Roman" w:cs="Times New Roman"/>
                <w:sz w:val="20"/>
                <w:szCs w:val="20"/>
              </w:rPr>
            </w:pPr>
          </w:p>
        </w:tc>
        <w:tc>
          <w:tcPr>
            <w:tcW w:w="7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A1DA618" w14:textId="77777777" w:rsidR="00E62708" w:rsidRPr="00745179" w:rsidRDefault="00E62708" w:rsidP="00E62708">
            <w:pPr>
              <w:tabs>
                <w:tab w:val="left" w:pos="3960"/>
              </w:tabs>
              <w:rPr>
                <w:rFonts w:ascii="Times New Roman" w:eastAsia="Calibri" w:hAnsi="Times New Roman" w:cs="Times New Roman"/>
                <w:sz w:val="20"/>
                <w:szCs w:val="20"/>
              </w:rPr>
            </w:pPr>
            <w:r w:rsidRPr="00745179">
              <w:rPr>
                <w:rFonts w:ascii="Times New Roman" w:eastAsia="Calibri" w:hAnsi="Times New Roman" w:cs="Times New Roman"/>
                <w:sz w:val="20"/>
                <w:szCs w:val="20"/>
              </w:rPr>
              <w:t>23%</w:t>
            </w:r>
          </w:p>
        </w:tc>
        <w:tc>
          <w:tcPr>
            <w:tcW w:w="7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E79C176" w14:textId="77777777" w:rsidR="00E62708" w:rsidRPr="00745179" w:rsidRDefault="00E62708" w:rsidP="00E62708">
            <w:pPr>
              <w:tabs>
                <w:tab w:val="left" w:pos="3960"/>
              </w:tabs>
              <w:rPr>
                <w:rFonts w:ascii="Times New Roman" w:eastAsia="Calibri" w:hAnsi="Times New Roman" w:cs="Times New Roman"/>
                <w:sz w:val="20"/>
                <w:szCs w:val="20"/>
              </w:rPr>
            </w:pPr>
          </w:p>
        </w:tc>
        <w:tc>
          <w:tcPr>
            <w:tcW w:w="7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FFF7E12" w14:textId="77777777" w:rsidR="00E62708" w:rsidRPr="00745179" w:rsidRDefault="00E62708" w:rsidP="00E62708">
            <w:pPr>
              <w:tabs>
                <w:tab w:val="left" w:pos="3960"/>
              </w:tabs>
              <w:rPr>
                <w:rFonts w:ascii="Times New Roman" w:eastAsia="Calibri" w:hAnsi="Times New Roman" w:cs="Times New Roman"/>
                <w:sz w:val="20"/>
                <w:szCs w:val="20"/>
              </w:rPr>
            </w:pPr>
          </w:p>
        </w:tc>
        <w:tc>
          <w:tcPr>
            <w:tcW w:w="9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479446D7" w14:textId="77777777" w:rsidR="00E62708" w:rsidRPr="00745179" w:rsidRDefault="00E62708" w:rsidP="00E62708">
            <w:pPr>
              <w:tabs>
                <w:tab w:val="left" w:pos="3960"/>
              </w:tabs>
              <w:rPr>
                <w:rFonts w:ascii="Times New Roman" w:eastAsia="Calibri" w:hAnsi="Times New Roman" w:cs="Times New Roman"/>
                <w:sz w:val="20"/>
                <w:szCs w:val="20"/>
              </w:rPr>
            </w:pPr>
          </w:p>
        </w:tc>
      </w:tr>
      <w:tr w:rsidR="00E62708" w:rsidRPr="00745179" w14:paraId="250A7383" w14:textId="77777777" w:rsidTr="00DE3C85">
        <w:trPr>
          <w:trHeight w:val="2340"/>
        </w:trPr>
        <w:tc>
          <w:tcPr>
            <w:tcW w:w="4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F1E24E0" w14:textId="77777777" w:rsidR="00E62708" w:rsidRPr="00745179" w:rsidRDefault="00E62708" w:rsidP="00E62708">
            <w:pPr>
              <w:tabs>
                <w:tab w:val="left" w:pos="3960"/>
              </w:tabs>
              <w:rPr>
                <w:rFonts w:ascii="Times New Roman" w:eastAsia="Calibri" w:hAnsi="Times New Roman" w:cs="Times New Roman"/>
                <w:sz w:val="20"/>
                <w:szCs w:val="20"/>
              </w:rPr>
            </w:pPr>
            <w:r w:rsidRPr="00745179">
              <w:rPr>
                <w:rFonts w:ascii="Times New Roman" w:eastAsia="Calibri" w:hAnsi="Times New Roman" w:cs="Times New Roman"/>
                <w:bCs/>
                <w:sz w:val="20"/>
                <w:szCs w:val="20"/>
              </w:rPr>
              <w:t>18.</w:t>
            </w:r>
          </w:p>
        </w:tc>
        <w:tc>
          <w:tcPr>
            <w:tcW w:w="376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2796046" w14:textId="77777777" w:rsidR="00E62708" w:rsidRPr="00745179" w:rsidRDefault="00E62708" w:rsidP="00E62708">
            <w:pPr>
              <w:tabs>
                <w:tab w:val="left" w:pos="3960"/>
              </w:tabs>
              <w:rPr>
                <w:rFonts w:ascii="Times New Roman" w:eastAsia="Calibri" w:hAnsi="Times New Roman" w:cs="Times New Roman"/>
                <w:sz w:val="20"/>
                <w:szCs w:val="20"/>
              </w:rPr>
            </w:pPr>
            <w:r w:rsidRPr="00745179">
              <w:rPr>
                <w:rFonts w:ascii="Times New Roman" w:eastAsia="Calibri" w:hAnsi="Times New Roman" w:cs="Times New Roman"/>
                <w:sz w:val="20"/>
                <w:szCs w:val="20"/>
              </w:rPr>
              <w:t xml:space="preserve">Środek bezkwasowy, skutecznie myjący do utrzymania czystości pomieszczeń sanitarnych, ogólnodostępnych, sanitarnych i innych. Musi delikatnie usuwać i zapobiegać osadzaniu się kamienia wodnego na umywalkach, w kabinach natryskowych, łaźniach, przebieralniach, korytarzach, np. na glazurze, kaflach, płytkach, itp. Niewymagający spłukiwania, niepozostawiający smug, o przyjemnym, neutralnym, niedrażniącym zapachu. Musi być przystosowany do mycia ręcznego i maszynowego. Wartość </w:t>
            </w:r>
            <w:proofErr w:type="spellStart"/>
            <w:r w:rsidRPr="00745179">
              <w:rPr>
                <w:rFonts w:ascii="Times New Roman" w:eastAsia="Calibri" w:hAnsi="Times New Roman" w:cs="Times New Roman"/>
                <w:sz w:val="20"/>
                <w:szCs w:val="20"/>
              </w:rPr>
              <w:t>pH</w:t>
            </w:r>
            <w:proofErr w:type="spellEnd"/>
            <w:r w:rsidRPr="00745179">
              <w:rPr>
                <w:rFonts w:ascii="Times New Roman" w:eastAsia="Calibri" w:hAnsi="Times New Roman" w:cs="Times New Roman"/>
                <w:sz w:val="20"/>
                <w:szCs w:val="20"/>
              </w:rPr>
              <w:t xml:space="preserve"> koncentratu: 9,5 - 10,5. Stężenie robocze: do 50 ml na 10 l wody. Pojemność: kanister 10 litrów. Jednostka miary: 1 szt.</w:t>
            </w:r>
          </w:p>
        </w:tc>
        <w:tc>
          <w:tcPr>
            <w:tcW w:w="5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56F0810" w14:textId="77777777" w:rsidR="00E62708" w:rsidRPr="00745179" w:rsidRDefault="00E62708" w:rsidP="00E62708">
            <w:pPr>
              <w:tabs>
                <w:tab w:val="left" w:pos="3960"/>
              </w:tabs>
              <w:rPr>
                <w:rFonts w:ascii="Times New Roman" w:eastAsia="Calibri" w:hAnsi="Times New Roman" w:cs="Times New Roman"/>
                <w:sz w:val="20"/>
                <w:szCs w:val="20"/>
              </w:rPr>
            </w:pPr>
            <w:r w:rsidRPr="00745179">
              <w:rPr>
                <w:rFonts w:ascii="Times New Roman" w:eastAsia="Calibri" w:hAnsi="Times New Roman" w:cs="Times New Roman"/>
                <w:sz w:val="20"/>
                <w:szCs w:val="20"/>
              </w:rPr>
              <w:t>szt.</w:t>
            </w:r>
          </w:p>
        </w:tc>
        <w:tc>
          <w:tcPr>
            <w:tcW w:w="4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F953537" w14:textId="77777777" w:rsidR="00E62708" w:rsidRPr="00745179" w:rsidRDefault="00E62708" w:rsidP="00E62708">
            <w:pPr>
              <w:tabs>
                <w:tab w:val="left" w:pos="3960"/>
              </w:tabs>
              <w:rPr>
                <w:rFonts w:ascii="Times New Roman" w:eastAsia="Calibri" w:hAnsi="Times New Roman" w:cs="Times New Roman"/>
                <w:sz w:val="20"/>
                <w:szCs w:val="20"/>
              </w:rPr>
            </w:pPr>
            <w:r w:rsidRPr="00745179">
              <w:rPr>
                <w:rFonts w:ascii="Times New Roman" w:eastAsia="Calibri" w:hAnsi="Times New Roman" w:cs="Times New Roman"/>
                <w:sz w:val="20"/>
                <w:szCs w:val="20"/>
              </w:rPr>
              <w:t>15</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A274BEF" w14:textId="77777777" w:rsidR="00E62708" w:rsidRPr="00745179" w:rsidRDefault="00E62708" w:rsidP="00E62708">
            <w:pPr>
              <w:tabs>
                <w:tab w:val="left" w:pos="3960"/>
              </w:tabs>
              <w:rPr>
                <w:rFonts w:ascii="Times New Roman" w:eastAsia="Calibri" w:hAnsi="Times New Roman" w:cs="Times New Roman"/>
                <w:sz w:val="20"/>
                <w:szCs w:val="20"/>
              </w:rPr>
            </w:pPr>
          </w:p>
        </w:tc>
        <w:tc>
          <w:tcPr>
            <w:tcW w:w="7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098D835" w14:textId="77777777" w:rsidR="00E62708" w:rsidRPr="00745179" w:rsidRDefault="00E62708" w:rsidP="00E62708">
            <w:pPr>
              <w:tabs>
                <w:tab w:val="left" w:pos="3960"/>
              </w:tabs>
              <w:rPr>
                <w:rFonts w:ascii="Times New Roman" w:eastAsia="Calibri" w:hAnsi="Times New Roman" w:cs="Times New Roman"/>
                <w:sz w:val="20"/>
                <w:szCs w:val="20"/>
              </w:rPr>
            </w:pPr>
            <w:r w:rsidRPr="00745179">
              <w:rPr>
                <w:rFonts w:ascii="Times New Roman" w:eastAsia="Calibri" w:hAnsi="Times New Roman" w:cs="Times New Roman"/>
                <w:sz w:val="20"/>
                <w:szCs w:val="20"/>
              </w:rPr>
              <w:t>23%</w:t>
            </w:r>
          </w:p>
        </w:tc>
        <w:tc>
          <w:tcPr>
            <w:tcW w:w="7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2AB2E90" w14:textId="77777777" w:rsidR="00E62708" w:rsidRPr="00745179" w:rsidRDefault="00E62708" w:rsidP="00E62708">
            <w:pPr>
              <w:tabs>
                <w:tab w:val="left" w:pos="3960"/>
              </w:tabs>
              <w:rPr>
                <w:rFonts w:ascii="Times New Roman" w:eastAsia="Calibri" w:hAnsi="Times New Roman" w:cs="Times New Roman"/>
                <w:sz w:val="20"/>
                <w:szCs w:val="20"/>
              </w:rPr>
            </w:pPr>
          </w:p>
        </w:tc>
        <w:tc>
          <w:tcPr>
            <w:tcW w:w="7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C2624D4" w14:textId="77777777" w:rsidR="00E62708" w:rsidRPr="00745179" w:rsidRDefault="00E62708" w:rsidP="00E62708">
            <w:pPr>
              <w:tabs>
                <w:tab w:val="left" w:pos="3960"/>
              </w:tabs>
              <w:rPr>
                <w:rFonts w:ascii="Times New Roman" w:eastAsia="Calibri" w:hAnsi="Times New Roman" w:cs="Times New Roman"/>
                <w:sz w:val="20"/>
                <w:szCs w:val="20"/>
              </w:rPr>
            </w:pPr>
          </w:p>
        </w:tc>
        <w:tc>
          <w:tcPr>
            <w:tcW w:w="9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2E5F9CAD" w14:textId="77777777" w:rsidR="00E62708" w:rsidRPr="00745179" w:rsidRDefault="00E62708" w:rsidP="00E62708">
            <w:pPr>
              <w:tabs>
                <w:tab w:val="left" w:pos="3960"/>
              </w:tabs>
              <w:rPr>
                <w:rFonts w:ascii="Times New Roman" w:eastAsia="Calibri" w:hAnsi="Times New Roman" w:cs="Times New Roman"/>
                <w:sz w:val="20"/>
                <w:szCs w:val="20"/>
              </w:rPr>
            </w:pPr>
          </w:p>
        </w:tc>
      </w:tr>
      <w:tr w:rsidR="00E62708" w:rsidRPr="00745179" w14:paraId="107E3818" w14:textId="77777777" w:rsidTr="00DE3C85">
        <w:trPr>
          <w:trHeight w:val="2040"/>
        </w:trPr>
        <w:tc>
          <w:tcPr>
            <w:tcW w:w="4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CFE3A30" w14:textId="77777777" w:rsidR="00E62708" w:rsidRPr="00745179" w:rsidRDefault="00E62708" w:rsidP="00E62708">
            <w:pPr>
              <w:tabs>
                <w:tab w:val="left" w:pos="3960"/>
              </w:tabs>
              <w:rPr>
                <w:rFonts w:ascii="Times New Roman" w:eastAsia="Calibri" w:hAnsi="Times New Roman" w:cs="Times New Roman"/>
                <w:sz w:val="20"/>
                <w:szCs w:val="20"/>
              </w:rPr>
            </w:pPr>
            <w:r w:rsidRPr="00745179">
              <w:rPr>
                <w:rFonts w:ascii="Times New Roman" w:eastAsia="Calibri" w:hAnsi="Times New Roman" w:cs="Times New Roman"/>
                <w:bCs/>
                <w:sz w:val="20"/>
                <w:szCs w:val="20"/>
              </w:rPr>
              <w:lastRenderedPageBreak/>
              <w:t>19.</w:t>
            </w:r>
          </w:p>
        </w:tc>
        <w:tc>
          <w:tcPr>
            <w:tcW w:w="376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00B15DB" w14:textId="77777777" w:rsidR="00E62708" w:rsidRPr="00745179" w:rsidRDefault="00E62708" w:rsidP="00E62708">
            <w:pPr>
              <w:tabs>
                <w:tab w:val="left" w:pos="3960"/>
              </w:tabs>
              <w:rPr>
                <w:rFonts w:ascii="Times New Roman" w:eastAsia="Calibri" w:hAnsi="Times New Roman" w:cs="Times New Roman"/>
                <w:sz w:val="20"/>
                <w:szCs w:val="20"/>
              </w:rPr>
            </w:pPr>
            <w:r w:rsidRPr="00745179">
              <w:rPr>
                <w:rFonts w:ascii="Times New Roman" w:eastAsia="Calibri" w:hAnsi="Times New Roman" w:cs="Times New Roman"/>
                <w:sz w:val="20"/>
                <w:szCs w:val="20"/>
              </w:rPr>
              <w:t xml:space="preserve">Środek do mycia szyb, powierzchni szkliwionych, luster, ceramiki, wykonanych z </w:t>
            </w:r>
            <w:proofErr w:type="spellStart"/>
            <w:r w:rsidRPr="00745179">
              <w:rPr>
                <w:rFonts w:ascii="Times New Roman" w:eastAsia="Calibri" w:hAnsi="Times New Roman" w:cs="Times New Roman"/>
                <w:sz w:val="20"/>
                <w:szCs w:val="20"/>
              </w:rPr>
              <w:t>plexi</w:t>
            </w:r>
            <w:proofErr w:type="spellEnd"/>
            <w:r w:rsidRPr="00745179">
              <w:rPr>
                <w:rFonts w:ascii="Times New Roman" w:eastAsia="Calibri" w:hAnsi="Times New Roman" w:cs="Times New Roman"/>
                <w:sz w:val="20"/>
                <w:szCs w:val="20"/>
              </w:rPr>
              <w:t xml:space="preserve"> lub szkła akrylowego i innych powierzchni wodoodpornych, o delikatnym zapachu, nie pozostawiający smug, nie </w:t>
            </w:r>
            <w:proofErr w:type="spellStart"/>
            <w:r w:rsidRPr="00745179">
              <w:rPr>
                <w:rFonts w:ascii="Times New Roman" w:eastAsia="Calibri" w:hAnsi="Times New Roman" w:cs="Times New Roman"/>
                <w:sz w:val="20"/>
                <w:szCs w:val="20"/>
              </w:rPr>
              <w:t>matowiący</w:t>
            </w:r>
            <w:proofErr w:type="spellEnd"/>
            <w:r w:rsidRPr="00745179">
              <w:rPr>
                <w:rFonts w:ascii="Times New Roman" w:eastAsia="Calibri" w:hAnsi="Times New Roman" w:cs="Times New Roman"/>
                <w:sz w:val="20"/>
                <w:szCs w:val="20"/>
              </w:rPr>
              <w:t xml:space="preserve"> powierzchni. Bezpieczny do mycia powierzchni mających kontakt z żywnością, </w:t>
            </w:r>
            <w:r w:rsidRPr="00745179">
              <w:rPr>
                <w:rFonts w:ascii="Times New Roman" w:eastAsia="Calibri" w:hAnsi="Times New Roman" w:cs="Times New Roman"/>
                <w:color w:val="C00000"/>
                <w:sz w:val="20"/>
                <w:szCs w:val="20"/>
              </w:rPr>
              <w:t xml:space="preserve">musi posiadać </w:t>
            </w:r>
            <w:r w:rsidRPr="00745179">
              <w:rPr>
                <w:rFonts w:ascii="Times New Roman" w:eastAsia="Calibri" w:hAnsi="Times New Roman" w:cs="Times New Roman"/>
                <w:bCs/>
                <w:color w:val="C00000"/>
                <w:sz w:val="20"/>
                <w:szCs w:val="20"/>
              </w:rPr>
              <w:t>Świadectwo Jakości Zdrowotnej*</w:t>
            </w:r>
            <w:r w:rsidRPr="00745179">
              <w:rPr>
                <w:rFonts w:ascii="Times New Roman" w:eastAsia="Calibri" w:hAnsi="Times New Roman" w:cs="Times New Roman"/>
                <w:color w:val="C00000"/>
                <w:sz w:val="20"/>
                <w:szCs w:val="20"/>
              </w:rPr>
              <w:t xml:space="preserve"> - należy dołączyć do oferty.</w:t>
            </w:r>
            <w:r w:rsidRPr="00745179">
              <w:rPr>
                <w:rFonts w:ascii="Times New Roman" w:eastAsia="Calibri" w:hAnsi="Times New Roman" w:cs="Times New Roman"/>
                <w:sz w:val="20"/>
                <w:szCs w:val="20"/>
              </w:rPr>
              <w:t xml:space="preserve"> Wartość </w:t>
            </w:r>
            <w:proofErr w:type="spellStart"/>
            <w:r w:rsidRPr="00745179">
              <w:rPr>
                <w:rFonts w:ascii="Times New Roman" w:eastAsia="Calibri" w:hAnsi="Times New Roman" w:cs="Times New Roman"/>
                <w:sz w:val="20"/>
                <w:szCs w:val="20"/>
              </w:rPr>
              <w:t>pH</w:t>
            </w:r>
            <w:proofErr w:type="spellEnd"/>
            <w:r w:rsidRPr="00745179">
              <w:rPr>
                <w:rFonts w:ascii="Times New Roman" w:eastAsia="Calibri" w:hAnsi="Times New Roman" w:cs="Times New Roman"/>
                <w:sz w:val="20"/>
                <w:szCs w:val="20"/>
              </w:rPr>
              <w:t xml:space="preserve"> koncentratu: 9,0 - 10,0. Stężenie robocze: produkt gotowy do użycia. Pojemność: butelka 1 litr. Jednostka miary: 1 szt.</w:t>
            </w:r>
          </w:p>
        </w:tc>
        <w:tc>
          <w:tcPr>
            <w:tcW w:w="5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4526B45" w14:textId="77777777" w:rsidR="00E62708" w:rsidRPr="00745179" w:rsidRDefault="00E62708" w:rsidP="00E62708">
            <w:pPr>
              <w:tabs>
                <w:tab w:val="left" w:pos="3960"/>
              </w:tabs>
              <w:rPr>
                <w:rFonts w:ascii="Times New Roman" w:eastAsia="Calibri" w:hAnsi="Times New Roman" w:cs="Times New Roman"/>
                <w:sz w:val="20"/>
                <w:szCs w:val="20"/>
              </w:rPr>
            </w:pPr>
            <w:r w:rsidRPr="00745179">
              <w:rPr>
                <w:rFonts w:ascii="Times New Roman" w:eastAsia="Calibri" w:hAnsi="Times New Roman" w:cs="Times New Roman"/>
                <w:sz w:val="20"/>
                <w:szCs w:val="20"/>
              </w:rPr>
              <w:t>szt.</w:t>
            </w:r>
          </w:p>
        </w:tc>
        <w:tc>
          <w:tcPr>
            <w:tcW w:w="4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8EA0173" w14:textId="77777777" w:rsidR="00E62708" w:rsidRPr="00745179" w:rsidRDefault="00E62708" w:rsidP="00E62708">
            <w:pPr>
              <w:tabs>
                <w:tab w:val="left" w:pos="3960"/>
              </w:tabs>
              <w:rPr>
                <w:rFonts w:ascii="Times New Roman" w:eastAsia="Calibri" w:hAnsi="Times New Roman" w:cs="Times New Roman"/>
                <w:sz w:val="20"/>
                <w:szCs w:val="20"/>
              </w:rPr>
            </w:pPr>
            <w:r w:rsidRPr="00745179">
              <w:rPr>
                <w:rFonts w:ascii="Times New Roman" w:eastAsia="Calibri" w:hAnsi="Times New Roman" w:cs="Times New Roman"/>
                <w:sz w:val="20"/>
                <w:szCs w:val="20"/>
              </w:rPr>
              <w:t>40</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44641EA" w14:textId="77777777" w:rsidR="00E62708" w:rsidRPr="00745179" w:rsidRDefault="00E62708" w:rsidP="00E62708">
            <w:pPr>
              <w:tabs>
                <w:tab w:val="left" w:pos="3960"/>
              </w:tabs>
              <w:rPr>
                <w:rFonts w:ascii="Times New Roman" w:eastAsia="Calibri" w:hAnsi="Times New Roman" w:cs="Times New Roman"/>
                <w:sz w:val="20"/>
                <w:szCs w:val="20"/>
              </w:rPr>
            </w:pPr>
          </w:p>
        </w:tc>
        <w:tc>
          <w:tcPr>
            <w:tcW w:w="7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65B7D21" w14:textId="77777777" w:rsidR="00E62708" w:rsidRPr="00745179" w:rsidRDefault="00E62708" w:rsidP="00E62708">
            <w:pPr>
              <w:tabs>
                <w:tab w:val="left" w:pos="3960"/>
              </w:tabs>
              <w:rPr>
                <w:rFonts w:ascii="Times New Roman" w:eastAsia="Calibri" w:hAnsi="Times New Roman" w:cs="Times New Roman"/>
                <w:sz w:val="20"/>
                <w:szCs w:val="20"/>
              </w:rPr>
            </w:pPr>
            <w:r w:rsidRPr="00745179">
              <w:rPr>
                <w:rFonts w:ascii="Times New Roman" w:eastAsia="Calibri" w:hAnsi="Times New Roman" w:cs="Times New Roman"/>
                <w:sz w:val="20"/>
                <w:szCs w:val="20"/>
              </w:rPr>
              <w:t>23%</w:t>
            </w:r>
          </w:p>
        </w:tc>
        <w:tc>
          <w:tcPr>
            <w:tcW w:w="7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EDC53FF" w14:textId="77777777" w:rsidR="00E62708" w:rsidRPr="00745179" w:rsidRDefault="00E62708" w:rsidP="00E62708">
            <w:pPr>
              <w:tabs>
                <w:tab w:val="left" w:pos="3960"/>
              </w:tabs>
              <w:rPr>
                <w:rFonts w:ascii="Times New Roman" w:eastAsia="Calibri" w:hAnsi="Times New Roman" w:cs="Times New Roman"/>
                <w:sz w:val="20"/>
                <w:szCs w:val="20"/>
              </w:rPr>
            </w:pPr>
          </w:p>
        </w:tc>
        <w:tc>
          <w:tcPr>
            <w:tcW w:w="7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58F44E3" w14:textId="77777777" w:rsidR="00E62708" w:rsidRPr="00745179" w:rsidRDefault="00E62708" w:rsidP="00E62708">
            <w:pPr>
              <w:tabs>
                <w:tab w:val="left" w:pos="3960"/>
              </w:tabs>
              <w:rPr>
                <w:rFonts w:ascii="Times New Roman" w:eastAsia="Calibri" w:hAnsi="Times New Roman" w:cs="Times New Roman"/>
                <w:sz w:val="20"/>
                <w:szCs w:val="20"/>
              </w:rPr>
            </w:pPr>
          </w:p>
        </w:tc>
        <w:tc>
          <w:tcPr>
            <w:tcW w:w="9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24529DD8" w14:textId="77777777" w:rsidR="00E62708" w:rsidRPr="00745179" w:rsidRDefault="00E62708" w:rsidP="00E62708">
            <w:pPr>
              <w:tabs>
                <w:tab w:val="left" w:pos="3960"/>
              </w:tabs>
              <w:rPr>
                <w:rFonts w:ascii="Times New Roman" w:eastAsia="Calibri" w:hAnsi="Times New Roman" w:cs="Times New Roman"/>
                <w:sz w:val="20"/>
                <w:szCs w:val="20"/>
              </w:rPr>
            </w:pPr>
          </w:p>
        </w:tc>
      </w:tr>
      <w:tr w:rsidR="00E62708" w:rsidRPr="00745179" w14:paraId="694724DA" w14:textId="77777777" w:rsidTr="00DE3C85">
        <w:trPr>
          <w:trHeight w:val="1470"/>
        </w:trPr>
        <w:tc>
          <w:tcPr>
            <w:tcW w:w="4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53AB547" w14:textId="77777777" w:rsidR="00E62708" w:rsidRPr="00745179" w:rsidRDefault="00E62708" w:rsidP="00E62708">
            <w:pPr>
              <w:tabs>
                <w:tab w:val="left" w:pos="3960"/>
              </w:tabs>
              <w:rPr>
                <w:rFonts w:ascii="Times New Roman" w:eastAsia="Calibri" w:hAnsi="Times New Roman" w:cs="Times New Roman"/>
                <w:sz w:val="20"/>
                <w:szCs w:val="20"/>
              </w:rPr>
            </w:pPr>
            <w:r w:rsidRPr="00745179">
              <w:rPr>
                <w:rFonts w:ascii="Times New Roman" w:eastAsia="Calibri" w:hAnsi="Times New Roman" w:cs="Times New Roman"/>
                <w:bCs/>
                <w:sz w:val="20"/>
                <w:szCs w:val="20"/>
              </w:rPr>
              <w:t>20.</w:t>
            </w:r>
          </w:p>
        </w:tc>
        <w:tc>
          <w:tcPr>
            <w:tcW w:w="376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8494659" w14:textId="77777777" w:rsidR="00E62708" w:rsidRPr="00745179" w:rsidRDefault="00E62708" w:rsidP="00E62708">
            <w:pPr>
              <w:tabs>
                <w:tab w:val="left" w:pos="3960"/>
              </w:tabs>
              <w:rPr>
                <w:rFonts w:ascii="Times New Roman" w:eastAsia="Calibri" w:hAnsi="Times New Roman" w:cs="Times New Roman"/>
                <w:sz w:val="20"/>
                <w:szCs w:val="20"/>
              </w:rPr>
            </w:pPr>
            <w:r w:rsidRPr="00745179">
              <w:rPr>
                <w:rFonts w:ascii="Times New Roman" w:eastAsia="Calibri" w:hAnsi="Times New Roman" w:cs="Times New Roman"/>
                <w:sz w:val="20"/>
                <w:szCs w:val="20"/>
              </w:rPr>
              <w:t>Sól w tabletkach do zmywarek do zmiękczania wody, ochrona zmywarek i naczyń przed działaniem twardej wody, zapobiega tworzeniu się zacieków na mytych sztućcach, naczyniach, garnkach, itp. zwiększa skuteczność mycia, ogranicza osadzanie się wapnia i kamienia kotłowego w zmywarce. Pakowanie: worek = 25 kg (tolerancja ± 5%). Jednostka miary: 1 szt.</w:t>
            </w:r>
          </w:p>
        </w:tc>
        <w:tc>
          <w:tcPr>
            <w:tcW w:w="5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E1CB134" w14:textId="77777777" w:rsidR="00E62708" w:rsidRPr="00745179" w:rsidRDefault="00E62708" w:rsidP="00E62708">
            <w:pPr>
              <w:tabs>
                <w:tab w:val="left" w:pos="3960"/>
              </w:tabs>
              <w:rPr>
                <w:rFonts w:ascii="Times New Roman" w:eastAsia="Calibri" w:hAnsi="Times New Roman" w:cs="Times New Roman"/>
                <w:sz w:val="20"/>
                <w:szCs w:val="20"/>
              </w:rPr>
            </w:pPr>
            <w:r w:rsidRPr="00745179">
              <w:rPr>
                <w:rFonts w:ascii="Times New Roman" w:eastAsia="Calibri" w:hAnsi="Times New Roman" w:cs="Times New Roman"/>
                <w:sz w:val="20"/>
                <w:szCs w:val="20"/>
              </w:rPr>
              <w:t>szt.</w:t>
            </w:r>
          </w:p>
        </w:tc>
        <w:tc>
          <w:tcPr>
            <w:tcW w:w="4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DC6EECE" w14:textId="77777777" w:rsidR="00E62708" w:rsidRPr="00745179" w:rsidRDefault="00E62708" w:rsidP="00E62708">
            <w:pPr>
              <w:tabs>
                <w:tab w:val="left" w:pos="3960"/>
              </w:tabs>
              <w:rPr>
                <w:rFonts w:ascii="Times New Roman" w:eastAsia="Calibri" w:hAnsi="Times New Roman" w:cs="Times New Roman"/>
                <w:sz w:val="20"/>
                <w:szCs w:val="20"/>
              </w:rPr>
            </w:pPr>
            <w:r w:rsidRPr="00745179">
              <w:rPr>
                <w:rFonts w:ascii="Times New Roman" w:eastAsia="Calibri" w:hAnsi="Times New Roman" w:cs="Times New Roman"/>
                <w:sz w:val="20"/>
                <w:szCs w:val="20"/>
              </w:rPr>
              <w:t>200</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3C449A7" w14:textId="77777777" w:rsidR="00E62708" w:rsidRPr="00745179" w:rsidRDefault="00E62708" w:rsidP="00E62708">
            <w:pPr>
              <w:tabs>
                <w:tab w:val="left" w:pos="3960"/>
              </w:tabs>
              <w:rPr>
                <w:rFonts w:ascii="Times New Roman" w:eastAsia="Calibri" w:hAnsi="Times New Roman" w:cs="Times New Roman"/>
                <w:sz w:val="20"/>
                <w:szCs w:val="20"/>
              </w:rPr>
            </w:pPr>
          </w:p>
        </w:tc>
        <w:tc>
          <w:tcPr>
            <w:tcW w:w="7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C4A460A" w14:textId="77777777" w:rsidR="00E62708" w:rsidRPr="00745179" w:rsidRDefault="00E62708" w:rsidP="00E62708">
            <w:pPr>
              <w:tabs>
                <w:tab w:val="left" w:pos="3960"/>
              </w:tabs>
              <w:rPr>
                <w:rFonts w:ascii="Times New Roman" w:eastAsia="Calibri" w:hAnsi="Times New Roman" w:cs="Times New Roman"/>
                <w:sz w:val="20"/>
                <w:szCs w:val="20"/>
              </w:rPr>
            </w:pPr>
            <w:r w:rsidRPr="00745179">
              <w:rPr>
                <w:rFonts w:ascii="Times New Roman" w:eastAsia="Calibri" w:hAnsi="Times New Roman" w:cs="Times New Roman"/>
                <w:sz w:val="20"/>
                <w:szCs w:val="20"/>
              </w:rPr>
              <w:t>23%</w:t>
            </w:r>
          </w:p>
        </w:tc>
        <w:tc>
          <w:tcPr>
            <w:tcW w:w="7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86DB437" w14:textId="77777777" w:rsidR="00E62708" w:rsidRPr="00745179" w:rsidRDefault="00E62708" w:rsidP="00E62708">
            <w:pPr>
              <w:tabs>
                <w:tab w:val="left" w:pos="3960"/>
              </w:tabs>
              <w:rPr>
                <w:rFonts w:ascii="Times New Roman" w:eastAsia="Calibri" w:hAnsi="Times New Roman" w:cs="Times New Roman"/>
                <w:sz w:val="20"/>
                <w:szCs w:val="20"/>
              </w:rPr>
            </w:pPr>
          </w:p>
        </w:tc>
        <w:tc>
          <w:tcPr>
            <w:tcW w:w="7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3A77FDD" w14:textId="77777777" w:rsidR="00E62708" w:rsidRPr="00745179" w:rsidRDefault="00E62708" w:rsidP="00E62708">
            <w:pPr>
              <w:tabs>
                <w:tab w:val="left" w:pos="3960"/>
              </w:tabs>
              <w:rPr>
                <w:rFonts w:ascii="Times New Roman" w:eastAsia="Calibri" w:hAnsi="Times New Roman" w:cs="Times New Roman"/>
                <w:sz w:val="20"/>
                <w:szCs w:val="20"/>
              </w:rPr>
            </w:pPr>
          </w:p>
        </w:tc>
        <w:tc>
          <w:tcPr>
            <w:tcW w:w="9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5BE131FA" w14:textId="77777777" w:rsidR="00E62708" w:rsidRPr="00745179" w:rsidRDefault="00E62708" w:rsidP="00E62708">
            <w:pPr>
              <w:tabs>
                <w:tab w:val="left" w:pos="3960"/>
              </w:tabs>
              <w:rPr>
                <w:rFonts w:ascii="Times New Roman" w:eastAsia="Calibri" w:hAnsi="Times New Roman" w:cs="Times New Roman"/>
                <w:sz w:val="20"/>
                <w:szCs w:val="20"/>
              </w:rPr>
            </w:pPr>
          </w:p>
        </w:tc>
      </w:tr>
      <w:tr w:rsidR="00E62708" w:rsidRPr="00745179" w14:paraId="2A92209D" w14:textId="77777777" w:rsidTr="00DE3C85">
        <w:trPr>
          <w:trHeight w:val="2340"/>
        </w:trPr>
        <w:tc>
          <w:tcPr>
            <w:tcW w:w="4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95DA1A6" w14:textId="77777777" w:rsidR="00E62708" w:rsidRPr="00745179" w:rsidRDefault="00E62708" w:rsidP="00E62708">
            <w:pPr>
              <w:tabs>
                <w:tab w:val="left" w:pos="3960"/>
              </w:tabs>
              <w:rPr>
                <w:rFonts w:ascii="Times New Roman" w:eastAsia="Calibri" w:hAnsi="Times New Roman" w:cs="Times New Roman"/>
                <w:sz w:val="20"/>
                <w:szCs w:val="20"/>
              </w:rPr>
            </w:pPr>
            <w:r w:rsidRPr="00745179">
              <w:rPr>
                <w:rFonts w:ascii="Times New Roman" w:eastAsia="Calibri" w:hAnsi="Times New Roman" w:cs="Times New Roman"/>
                <w:bCs/>
                <w:sz w:val="20"/>
                <w:szCs w:val="20"/>
              </w:rPr>
              <w:t>21.</w:t>
            </w:r>
          </w:p>
        </w:tc>
        <w:tc>
          <w:tcPr>
            <w:tcW w:w="376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80F5112" w14:textId="77777777" w:rsidR="00E62708" w:rsidRPr="00745179" w:rsidRDefault="00E62708" w:rsidP="00E62708">
            <w:pPr>
              <w:tabs>
                <w:tab w:val="left" w:pos="3960"/>
              </w:tabs>
              <w:rPr>
                <w:rFonts w:ascii="Times New Roman" w:eastAsia="Calibri" w:hAnsi="Times New Roman" w:cs="Times New Roman"/>
                <w:sz w:val="20"/>
                <w:szCs w:val="20"/>
              </w:rPr>
            </w:pPr>
            <w:r w:rsidRPr="00745179">
              <w:rPr>
                <w:rFonts w:ascii="Times New Roman" w:eastAsia="Calibri" w:hAnsi="Times New Roman" w:cs="Times New Roman"/>
                <w:sz w:val="20"/>
                <w:szCs w:val="20"/>
              </w:rPr>
              <w:t xml:space="preserve">Czyściwo papierowe min. 800 odcinków na roli, 2-warstwowe, wysokiej jakości, niepylące, wytrzymałe, rozpuszczalne w wodzie, perforowane, wykonane w 100% z celulozy, koloru białego, warstwy klejone o łącznej gramaturze 36 g/ m² (tolerancja ± 5%), każda warstwa wykonana z celulozy, o długości wstęgi 240 m (tolerancja ± 5%), wymiary odcinka: wysokość 240 mm (tolerancja ± 5%) długość 300 mm (tolerancja ± 5%), wewnętrzna średnica gilzy 6,0 cm. </w:t>
            </w:r>
            <w:r w:rsidRPr="00745179">
              <w:rPr>
                <w:rFonts w:ascii="Times New Roman" w:eastAsia="Calibri" w:hAnsi="Times New Roman" w:cs="Times New Roman"/>
                <w:color w:val="C00000"/>
                <w:sz w:val="20"/>
                <w:szCs w:val="20"/>
              </w:rPr>
              <w:t xml:space="preserve">Musi </w:t>
            </w:r>
            <w:r w:rsidRPr="00745179">
              <w:rPr>
                <w:rFonts w:ascii="Times New Roman" w:eastAsia="Calibri" w:hAnsi="Times New Roman" w:cs="Times New Roman"/>
                <w:bCs/>
                <w:color w:val="C00000"/>
                <w:sz w:val="20"/>
                <w:szCs w:val="20"/>
              </w:rPr>
              <w:t xml:space="preserve">posiadać certyfikat europejski PEFC* </w:t>
            </w:r>
            <w:r w:rsidRPr="00745179">
              <w:rPr>
                <w:rFonts w:ascii="Times New Roman" w:eastAsia="Calibri" w:hAnsi="Times New Roman" w:cs="Times New Roman"/>
                <w:color w:val="C00000"/>
                <w:sz w:val="20"/>
                <w:szCs w:val="20"/>
              </w:rPr>
              <w:t>przyjazny dla środowiska lub równoważny - należy dołączyć do oferty lub oświadczenie producenta.</w:t>
            </w:r>
            <w:r w:rsidRPr="00745179">
              <w:rPr>
                <w:rFonts w:ascii="Times New Roman" w:eastAsia="Calibri" w:hAnsi="Times New Roman" w:cs="Times New Roman"/>
                <w:sz w:val="20"/>
                <w:szCs w:val="20"/>
              </w:rPr>
              <w:t xml:space="preserve"> Pakowanie: zgrzewka = 2 rolki. Jednostka miary: 1 rolka</w:t>
            </w:r>
          </w:p>
        </w:tc>
        <w:tc>
          <w:tcPr>
            <w:tcW w:w="5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EA5EB5F" w14:textId="77777777" w:rsidR="00E62708" w:rsidRPr="00745179" w:rsidRDefault="00E62708" w:rsidP="00E62708">
            <w:pPr>
              <w:tabs>
                <w:tab w:val="left" w:pos="3960"/>
              </w:tabs>
              <w:rPr>
                <w:rFonts w:ascii="Times New Roman" w:eastAsia="Calibri" w:hAnsi="Times New Roman" w:cs="Times New Roman"/>
                <w:sz w:val="20"/>
                <w:szCs w:val="20"/>
              </w:rPr>
            </w:pPr>
            <w:r w:rsidRPr="00745179">
              <w:rPr>
                <w:rFonts w:ascii="Times New Roman" w:eastAsia="Calibri" w:hAnsi="Times New Roman" w:cs="Times New Roman"/>
                <w:sz w:val="20"/>
                <w:szCs w:val="20"/>
              </w:rPr>
              <w:t>rol.</w:t>
            </w:r>
          </w:p>
        </w:tc>
        <w:tc>
          <w:tcPr>
            <w:tcW w:w="4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E434819" w14:textId="77777777" w:rsidR="00E62708" w:rsidRPr="00745179" w:rsidRDefault="00E62708" w:rsidP="00E62708">
            <w:pPr>
              <w:tabs>
                <w:tab w:val="left" w:pos="3960"/>
              </w:tabs>
              <w:rPr>
                <w:rFonts w:ascii="Times New Roman" w:eastAsia="Calibri" w:hAnsi="Times New Roman" w:cs="Times New Roman"/>
                <w:sz w:val="20"/>
                <w:szCs w:val="20"/>
              </w:rPr>
            </w:pPr>
            <w:r w:rsidRPr="00745179">
              <w:rPr>
                <w:rFonts w:ascii="Times New Roman" w:eastAsia="Calibri" w:hAnsi="Times New Roman" w:cs="Times New Roman"/>
                <w:sz w:val="20"/>
                <w:szCs w:val="20"/>
              </w:rPr>
              <w:t>70</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6319D7B" w14:textId="77777777" w:rsidR="00E62708" w:rsidRPr="00745179" w:rsidRDefault="00E62708" w:rsidP="00E62708">
            <w:pPr>
              <w:tabs>
                <w:tab w:val="left" w:pos="3960"/>
              </w:tabs>
              <w:rPr>
                <w:rFonts w:ascii="Times New Roman" w:eastAsia="Calibri" w:hAnsi="Times New Roman" w:cs="Times New Roman"/>
                <w:sz w:val="20"/>
                <w:szCs w:val="20"/>
              </w:rPr>
            </w:pPr>
          </w:p>
        </w:tc>
        <w:tc>
          <w:tcPr>
            <w:tcW w:w="7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8734C93" w14:textId="77777777" w:rsidR="00E62708" w:rsidRPr="00745179" w:rsidRDefault="00E62708" w:rsidP="00E62708">
            <w:pPr>
              <w:tabs>
                <w:tab w:val="left" w:pos="3960"/>
              </w:tabs>
              <w:rPr>
                <w:rFonts w:ascii="Times New Roman" w:eastAsia="Calibri" w:hAnsi="Times New Roman" w:cs="Times New Roman"/>
                <w:sz w:val="20"/>
                <w:szCs w:val="20"/>
              </w:rPr>
            </w:pPr>
            <w:r w:rsidRPr="00745179">
              <w:rPr>
                <w:rFonts w:ascii="Times New Roman" w:eastAsia="Calibri" w:hAnsi="Times New Roman" w:cs="Times New Roman"/>
                <w:sz w:val="20"/>
                <w:szCs w:val="20"/>
              </w:rPr>
              <w:t>23%</w:t>
            </w:r>
          </w:p>
        </w:tc>
        <w:tc>
          <w:tcPr>
            <w:tcW w:w="7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A4D9BE2" w14:textId="77777777" w:rsidR="00E62708" w:rsidRPr="00745179" w:rsidRDefault="00E62708" w:rsidP="00E62708">
            <w:pPr>
              <w:tabs>
                <w:tab w:val="left" w:pos="3960"/>
              </w:tabs>
              <w:rPr>
                <w:rFonts w:ascii="Times New Roman" w:eastAsia="Calibri" w:hAnsi="Times New Roman" w:cs="Times New Roman"/>
                <w:sz w:val="20"/>
                <w:szCs w:val="20"/>
              </w:rPr>
            </w:pPr>
          </w:p>
        </w:tc>
        <w:tc>
          <w:tcPr>
            <w:tcW w:w="7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E62304E" w14:textId="77777777" w:rsidR="00E62708" w:rsidRPr="00745179" w:rsidRDefault="00E62708" w:rsidP="00E62708">
            <w:pPr>
              <w:tabs>
                <w:tab w:val="left" w:pos="3960"/>
              </w:tabs>
              <w:rPr>
                <w:rFonts w:ascii="Times New Roman" w:eastAsia="Calibri" w:hAnsi="Times New Roman" w:cs="Times New Roman"/>
                <w:sz w:val="20"/>
                <w:szCs w:val="20"/>
              </w:rPr>
            </w:pPr>
          </w:p>
        </w:tc>
        <w:tc>
          <w:tcPr>
            <w:tcW w:w="9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67E3D5E8" w14:textId="77777777" w:rsidR="00E62708" w:rsidRPr="00745179" w:rsidRDefault="00E62708" w:rsidP="00E62708">
            <w:pPr>
              <w:tabs>
                <w:tab w:val="left" w:pos="3960"/>
              </w:tabs>
              <w:rPr>
                <w:rFonts w:ascii="Times New Roman" w:eastAsia="Calibri" w:hAnsi="Times New Roman" w:cs="Times New Roman"/>
                <w:sz w:val="20"/>
                <w:szCs w:val="20"/>
              </w:rPr>
            </w:pPr>
          </w:p>
        </w:tc>
      </w:tr>
      <w:tr w:rsidR="00E62708" w:rsidRPr="00745179" w14:paraId="7DC58509" w14:textId="77777777" w:rsidTr="00DE3C85">
        <w:trPr>
          <w:trHeight w:val="2040"/>
        </w:trPr>
        <w:tc>
          <w:tcPr>
            <w:tcW w:w="4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2FA0020" w14:textId="77777777" w:rsidR="00E62708" w:rsidRPr="00745179" w:rsidRDefault="00E62708" w:rsidP="00E62708">
            <w:pPr>
              <w:tabs>
                <w:tab w:val="left" w:pos="3960"/>
              </w:tabs>
              <w:rPr>
                <w:rFonts w:ascii="Times New Roman" w:eastAsia="Calibri" w:hAnsi="Times New Roman" w:cs="Times New Roman"/>
                <w:sz w:val="20"/>
                <w:szCs w:val="20"/>
              </w:rPr>
            </w:pPr>
            <w:r w:rsidRPr="00745179">
              <w:rPr>
                <w:rFonts w:ascii="Times New Roman" w:eastAsia="Calibri" w:hAnsi="Times New Roman" w:cs="Times New Roman"/>
                <w:bCs/>
                <w:sz w:val="20"/>
                <w:szCs w:val="20"/>
              </w:rPr>
              <w:t>22.</w:t>
            </w:r>
          </w:p>
        </w:tc>
        <w:tc>
          <w:tcPr>
            <w:tcW w:w="376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BE3A458" w14:textId="77777777" w:rsidR="00E62708" w:rsidRPr="00745179" w:rsidRDefault="00E62708" w:rsidP="00E62708">
            <w:pPr>
              <w:tabs>
                <w:tab w:val="left" w:pos="3960"/>
              </w:tabs>
              <w:rPr>
                <w:rFonts w:ascii="Times New Roman" w:eastAsia="Calibri" w:hAnsi="Times New Roman" w:cs="Times New Roman"/>
                <w:sz w:val="20"/>
                <w:szCs w:val="20"/>
              </w:rPr>
            </w:pPr>
            <w:r w:rsidRPr="00745179">
              <w:rPr>
                <w:rFonts w:ascii="Times New Roman" w:eastAsia="Calibri" w:hAnsi="Times New Roman" w:cs="Times New Roman"/>
                <w:sz w:val="20"/>
                <w:szCs w:val="20"/>
              </w:rPr>
              <w:t>Ścierka gąbczasta do czyszczenia na sucho, wilgotno i mokro, koloru żółtego, niebieskiego, o gramaturze 140 g/ m² (tolerancja ± 5%). Skład: 70% celuloza, 30% bawełna, , możliwość prania w temperaturze do 95°C. Biodegradowalna 100%. Wymiary: długość 1000 x 25 cm (tolerancja ± 5%). Grubość sucha: 1,0 mm (tolerancja ± 5%). Rolka musi być w pełni kompatybilna do zaoferowanego produktu wskazanego w Pozycji 23 formularza. Pakowanie: karton = 4 rolki. Jednostka miary: 1 rolka</w:t>
            </w:r>
          </w:p>
        </w:tc>
        <w:tc>
          <w:tcPr>
            <w:tcW w:w="5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72479D8" w14:textId="77777777" w:rsidR="00E62708" w:rsidRPr="00745179" w:rsidRDefault="00E62708" w:rsidP="00E62708">
            <w:pPr>
              <w:tabs>
                <w:tab w:val="left" w:pos="3960"/>
              </w:tabs>
              <w:rPr>
                <w:rFonts w:ascii="Times New Roman" w:eastAsia="Calibri" w:hAnsi="Times New Roman" w:cs="Times New Roman"/>
                <w:sz w:val="20"/>
                <w:szCs w:val="20"/>
              </w:rPr>
            </w:pPr>
            <w:r w:rsidRPr="00745179">
              <w:rPr>
                <w:rFonts w:ascii="Times New Roman" w:eastAsia="Calibri" w:hAnsi="Times New Roman" w:cs="Times New Roman"/>
                <w:sz w:val="20"/>
                <w:szCs w:val="20"/>
              </w:rPr>
              <w:t>rol.</w:t>
            </w:r>
          </w:p>
        </w:tc>
        <w:tc>
          <w:tcPr>
            <w:tcW w:w="4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D631DF3" w14:textId="77777777" w:rsidR="00E62708" w:rsidRPr="00745179" w:rsidRDefault="00E62708" w:rsidP="00E62708">
            <w:pPr>
              <w:tabs>
                <w:tab w:val="left" w:pos="3960"/>
              </w:tabs>
              <w:rPr>
                <w:rFonts w:ascii="Times New Roman" w:eastAsia="Calibri" w:hAnsi="Times New Roman" w:cs="Times New Roman"/>
                <w:sz w:val="20"/>
                <w:szCs w:val="20"/>
              </w:rPr>
            </w:pPr>
            <w:r w:rsidRPr="00745179">
              <w:rPr>
                <w:rFonts w:ascii="Times New Roman" w:eastAsia="Calibri" w:hAnsi="Times New Roman" w:cs="Times New Roman"/>
                <w:sz w:val="20"/>
                <w:szCs w:val="20"/>
              </w:rPr>
              <w:t>120</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E80BBE2" w14:textId="77777777" w:rsidR="00E62708" w:rsidRPr="00745179" w:rsidRDefault="00E62708" w:rsidP="00E62708">
            <w:pPr>
              <w:tabs>
                <w:tab w:val="left" w:pos="3960"/>
              </w:tabs>
              <w:rPr>
                <w:rFonts w:ascii="Times New Roman" w:eastAsia="Calibri" w:hAnsi="Times New Roman" w:cs="Times New Roman"/>
                <w:sz w:val="20"/>
                <w:szCs w:val="20"/>
              </w:rPr>
            </w:pPr>
          </w:p>
        </w:tc>
        <w:tc>
          <w:tcPr>
            <w:tcW w:w="7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BB4A751" w14:textId="77777777" w:rsidR="00E62708" w:rsidRPr="00745179" w:rsidRDefault="00E62708" w:rsidP="00E62708">
            <w:pPr>
              <w:tabs>
                <w:tab w:val="left" w:pos="3960"/>
              </w:tabs>
              <w:rPr>
                <w:rFonts w:ascii="Times New Roman" w:eastAsia="Calibri" w:hAnsi="Times New Roman" w:cs="Times New Roman"/>
                <w:sz w:val="20"/>
                <w:szCs w:val="20"/>
              </w:rPr>
            </w:pPr>
            <w:r w:rsidRPr="00745179">
              <w:rPr>
                <w:rFonts w:ascii="Times New Roman" w:eastAsia="Calibri" w:hAnsi="Times New Roman" w:cs="Times New Roman"/>
                <w:sz w:val="20"/>
                <w:szCs w:val="20"/>
              </w:rPr>
              <w:t>23%</w:t>
            </w:r>
          </w:p>
        </w:tc>
        <w:tc>
          <w:tcPr>
            <w:tcW w:w="7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C839C93" w14:textId="77777777" w:rsidR="00E62708" w:rsidRPr="00745179" w:rsidRDefault="00E62708" w:rsidP="00E62708">
            <w:pPr>
              <w:tabs>
                <w:tab w:val="left" w:pos="3960"/>
              </w:tabs>
              <w:rPr>
                <w:rFonts w:ascii="Times New Roman" w:eastAsia="Calibri" w:hAnsi="Times New Roman" w:cs="Times New Roman"/>
                <w:sz w:val="20"/>
                <w:szCs w:val="20"/>
              </w:rPr>
            </w:pPr>
          </w:p>
        </w:tc>
        <w:tc>
          <w:tcPr>
            <w:tcW w:w="7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01A9E8C" w14:textId="77777777" w:rsidR="00E62708" w:rsidRPr="00745179" w:rsidRDefault="00E62708" w:rsidP="00E62708">
            <w:pPr>
              <w:tabs>
                <w:tab w:val="left" w:pos="3960"/>
              </w:tabs>
              <w:rPr>
                <w:rFonts w:ascii="Times New Roman" w:eastAsia="Calibri" w:hAnsi="Times New Roman" w:cs="Times New Roman"/>
                <w:sz w:val="20"/>
                <w:szCs w:val="20"/>
              </w:rPr>
            </w:pPr>
          </w:p>
        </w:tc>
        <w:tc>
          <w:tcPr>
            <w:tcW w:w="9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78415778" w14:textId="77777777" w:rsidR="00E62708" w:rsidRPr="00745179" w:rsidRDefault="00E62708" w:rsidP="00E62708">
            <w:pPr>
              <w:tabs>
                <w:tab w:val="left" w:pos="3960"/>
              </w:tabs>
              <w:rPr>
                <w:rFonts w:ascii="Times New Roman" w:eastAsia="Calibri" w:hAnsi="Times New Roman" w:cs="Times New Roman"/>
                <w:sz w:val="20"/>
                <w:szCs w:val="20"/>
              </w:rPr>
            </w:pPr>
          </w:p>
        </w:tc>
      </w:tr>
      <w:tr w:rsidR="00E62708" w:rsidRPr="00745179" w14:paraId="737FC0AB" w14:textId="77777777" w:rsidTr="00DE3C85">
        <w:trPr>
          <w:trHeight w:val="1470"/>
        </w:trPr>
        <w:tc>
          <w:tcPr>
            <w:tcW w:w="4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D8DA095" w14:textId="77777777" w:rsidR="00E62708" w:rsidRPr="00745179" w:rsidRDefault="00E62708" w:rsidP="00E62708">
            <w:pPr>
              <w:tabs>
                <w:tab w:val="left" w:pos="3960"/>
              </w:tabs>
              <w:rPr>
                <w:rFonts w:ascii="Times New Roman" w:eastAsia="Calibri" w:hAnsi="Times New Roman" w:cs="Times New Roman"/>
                <w:sz w:val="20"/>
                <w:szCs w:val="20"/>
              </w:rPr>
            </w:pPr>
            <w:r w:rsidRPr="00745179">
              <w:rPr>
                <w:rFonts w:ascii="Times New Roman" w:eastAsia="Calibri" w:hAnsi="Times New Roman" w:cs="Times New Roman"/>
                <w:bCs/>
                <w:sz w:val="20"/>
                <w:szCs w:val="20"/>
              </w:rPr>
              <w:lastRenderedPageBreak/>
              <w:t>23.</w:t>
            </w:r>
          </w:p>
        </w:tc>
        <w:tc>
          <w:tcPr>
            <w:tcW w:w="376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D5646C6" w14:textId="77777777" w:rsidR="00E62708" w:rsidRPr="00745179" w:rsidRDefault="00E62708" w:rsidP="00E62708">
            <w:pPr>
              <w:tabs>
                <w:tab w:val="left" w:pos="3960"/>
              </w:tabs>
              <w:rPr>
                <w:rFonts w:ascii="Times New Roman" w:eastAsia="Calibri" w:hAnsi="Times New Roman" w:cs="Times New Roman"/>
                <w:sz w:val="20"/>
                <w:szCs w:val="20"/>
              </w:rPr>
            </w:pPr>
            <w:r w:rsidRPr="00745179">
              <w:rPr>
                <w:rFonts w:ascii="Times New Roman" w:eastAsia="Calibri" w:hAnsi="Times New Roman" w:cs="Times New Roman"/>
                <w:sz w:val="20"/>
                <w:szCs w:val="20"/>
              </w:rPr>
              <w:t>Dozownik rolowy z wbudowanym ostrzem, wykonany z wysokiej jakości tworzywa sztucznego koloru szaro-transparentnego. Montowany bezpośrednio do ściany lub może być wykorzystany na wózku serwisowym po zastosowaniu dodatkowych zacisków. Dozownik musi być w pełni kompatybilny do zaoferowanego produktu wskazanego w Pozycji 22 formularza. Jednostka miary: 1 szt.</w:t>
            </w:r>
          </w:p>
        </w:tc>
        <w:tc>
          <w:tcPr>
            <w:tcW w:w="5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1E6012E" w14:textId="77777777" w:rsidR="00E62708" w:rsidRPr="00745179" w:rsidRDefault="00E62708" w:rsidP="00E62708">
            <w:pPr>
              <w:tabs>
                <w:tab w:val="left" w:pos="3960"/>
              </w:tabs>
              <w:rPr>
                <w:rFonts w:ascii="Times New Roman" w:eastAsia="Calibri" w:hAnsi="Times New Roman" w:cs="Times New Roman"/>
                <w:sz w:val="20"/>
                <w:szCs w:val="20"/>
              </w:rPr>
            </w:pPr>
            <w:r w:rsidRPr="00745179">
              <w:rPr>
                <w:rFonts w:ascii="Times New Roman" w:eastAsia="Calibri" w:hAnsi="Times New Roman" w:cs="Times New Roman"/>
                <w:sz w:val="20"/>
                <w:szCs w:val="20"/>
              </w:rPr>
              <w:t>szt.</w:t>
            </w:r>
          </w:p>
        </w:tc>
        <w:tc>
          <w:tcPr>
            <w:tcW w:w="4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FC82716" w14:textId="77777777" w:rsidR="00E62708" w:rsidRPr="00745179" w:rsidRDefault="00E62708" w:rsidP="00E62708">
            <w:pPr>
              <w:tabs>
                <w:tab w:val="left" w:pos="3960"/>
              </w:tabs>
              <w:rPr>
                <w:rFonts w:ascii="Times New Roman" w:eastAsia="Calibri" w:hAnsi="Times New Roman" w:cs="Times New Roman"/>
                <w:sz w:val="20"/>
                <w:szCs w:val="20"/>
              </w:rPr>
            </w:pPr>
            <w:r w:rsidRPr="00745179">
              <w:rPr>
                <w:rFonts w:ascii="Times New Roman" w:eastAsia="Calibri" w:hAnsi="Times New Roman" w:cs="Times New Roman"/>
                <w:sz w:val="20"/>
                <w:szCs w:val="20"/>
              </w:rPr>
              <w:t>4</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C906DFB" w14:textId="77777777" w:rsidR="00E62708" w:rsidRPr="00745179" w:rsidRDefault="00E62708" w:rsidP="00E62708">
            <w:pPr>
              <w:tabs>
                <w:tab w:val="left" w:pos="3960"/>
              </w:tabs>
              <w:rPr>
                <w:rFonts w:ascii="Times New Roman" w:eastAsia="Calibri" w:hAnsi="Times New Roman" w:cs="Times New Roman"/>
                <w:sz w:val="20"/>
                <w:szCs w:val="20"/>
              </w:rPr>
            </w:pPr>
          </w:p>
        </w:tc>
        <w:tc>
          <w:tcPr>
            <w:tcW w:w="7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BD7FABF" w14:textId="77777777" w:rsidR="00E62708" w:rsidRPr="00745179" w:rsidRDefault="00E62708" w:rsidP="00E62708">
            <w:pPr>
              <w:tabs>
                <w:tab w:val="left" w:pos="3960"/>
              </w:tabs>
              <w:rPr>
                <w:rFonts w:ascii="Times New Roman" w:eastAsia="Calibri" w:hAnsi="Times New Roman" w:cs="Times New Roman"/>
                <w:sz w:val="20"/>
                <w:szCs w:val="20"/>
              </w:rPr>
            </w:pPr>
            <w:r w:rsidRPr="00745179">
              <w:rPr>
                <w:rFonts w:ascii="Times New Roman" w:eastAsia="Calibri" w:hAnsi="Times New Roman" w:cs="Times New Roman"/>
                <w:sz w:val="20"/>
                <w:szCs w:val="20"/>
              </w:rPr>
              <w:t>23%</w:t>
            </w:r>
          </w:p>
        </w:tc>
        <w:tc>
          <w:tcPr>
            <w:tcW w:w="7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7BB2C94" w14:textId="77777777" w:rsidR="00E62708" w:rsidRPr="00745179" w:rsidRDefault="00E62708" w:rsidP="00E62708">
            <w:pPr>
              <w:tabs>
                <w:tab w:val="left" w:pos="3960"/>
              </w:tabs>
              <w:rPr>
                <w:rFonts w:ascii="Times New Roman" w:eastAsia="Calibri" w:hAnsi="Times New Roman" w:cs="Times New Roman"/>
                <w:sz w:val="20"/>
                <w:szCs w:val="20"/>
              </w:rPr>
            </w:pPr>
          </w:p>
        </w:tc>
        <w:tc>
          <w:tcPr>
            <w:tcW w:w="7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2AA16A2" w14:textId="77777777" w:rsidR="00E62708" w:rsidRPr="00745179" w:rsidRDefault="00E62708" w:rsidP="00E62708">
            <w:pPr>
              <w:tabs>
                <w:tab w:val="left" w:pos="3960"/>
              </w:tabs>
              <w:rPr>
                <w:rFonts w:ascii="Times New Roman" w:eastAsia="Calibri" w:hAnsi="Times New Roman" w:cs="Times New Roman"/>
                <w:sz w:val="20"/>
                <w:szCs w:val="20"/>
              </w:rPr>
            </w:pPr>
          </w:p>
        </w:tc>
        <w:tc>
          <w:tcPr>
            <w:tcW w:w="9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32334235" w14:textId="77777777" w:rsidR="00E62708" w:rsidRPr="00745179" w:rsidRDefault="00E62708" w:rsidP="00E62708">
            <w:pPr>
              <w:tabs>
                <w:tab w:val="left" w:pos="3960"/>
              </w:tabs>
              <w:rPr>
                <w:rFonts w:ascii="Times New Roman" w:eastAsia="Calibri" w:hAnsi="Times New Roman" w:cs="Times New Roman"/>
                <w:sz w:val="20"/>
                <w:szCs w:val="20"/>
              </w:rPr>
            </w:pPr>
          </w:p>
        </w:tc>
      </w:tr>
      <w:tr w:rsidR="00E62708" w:rsidRPr="00745179" w14:paraId="202715B3" w14:textId="77777777" w:rsidTr="00DE3C85">
        <w:trPr>
          <w:trHeight w:val="2385"/>
        </w:trPr>
        <w:tc>
          <w:tcPr>
            <w:tcW w:w="4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70F6306" w14:textId="77777777" w:rsidR="00E62708" w:rsidRPr="00745179" w:rsidRDefault="00E62708" w:rsidP="00E62708">
            <w:pPr>
              <w:tabs>
                <w:tab w:val="left" w:pos="3960"/>
              </w:tabs>
              <w:rPr>
                <w:rFonts w:ascii="Times New Roman" w:eastAsia="Calibri" w:hAnsi="Times New Roman" w:cs="Times New Roman"/>
                <w:sz w:val="20"/>
                <w:szCs w:val="20"/>
              </w:rPr>
            </w:pPr>
            <w:r w:rsidRPr="00745179">
              <w:rPr>
                <w:rFonts w:ascii="Times New Roman" w:eastAsia="Calibri" w:hAnsi="Times New Roman" w:cs="Times New Roman"/>
                <w:bCs/>
                <w:sz w:val="20"/>
                <w:szCs w:val="20"/>
              </w:rPr>
              <w:t>24.</w:t>
            </w:r>
          </w:p>
        </w:tc>
        <w:tc>
          <w:tcPr>
            <w:tcW w:w="376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4569D3E" w14:textId="77777777" w:rsidR="00E62708" w:rsidRPr="00745179" w:rsidRDefault="00E62708" w:rsidP="00E62708">
            <w:pPr>
              <w:tabs>
                <w:tab w:val="left" w:pos="3960"/>
              </w:tabs>
              <w:rPr>
                <w:rFonts w:ascii="Times New Roman" w:eastAsia="Calibri" w:hAnsi="Times New Roman" w:cs="Times New Roman"/>
                <w:sz w:val="20"/>
                <w:szCs w:val="20"/>
              </w:rPr>
            </w:pPr>
            <w:r w:rsidRPr="00745179">
              <w:rPr>
                <w:rFonts w:ascii="Times New Roman" w:eastAsia="Calibri" w:hAnsi="Times New Roman" w:cs="Times New Roman"/>
                <w:sz w:val="20"/>
                <w:szCs w:val="20"/>
              </w:rPr>
              <w:t xml:space="preserve">Nietkana ścierka kuchenna z </w:t>
            </w:r>
            <w:proofErr w:type="spellStart"/>
            <w:r w:rsidRPr="00745179">
              <w:rPr>
                <w:rFonts w:ascii="Times New Roman" w:eastAsia="Calibri" w:hAnsi="Times New Roman" w:cs="Times New Roman"/>
                <w:sz w:val="20"/>
                <w:szCs w:val="20"/>
              </w:rPr>
              <w:t>mikrowłókien</w:t>
            </w:r>
            <w:proofErr w:type="spellEnd"/>
            <w:r w:rsidRPr="00745179">
              <w:rPr>
                <w:rFonts w:ascii="Times New Roman" w:eastAsia="Calibri" w:hAnsi="Times New Roman" w:cs="Times New Roman"/>
                <w:sz w:val="20"/>
                <w:szCs w:val="20"/>
              </w:rPr>
              <w:t xml:space="preserve"> do wycierania na sucho m.in. do polerowania szkła, talerzy oraz sztućców. Skład: 70% poliester, 30% poliamid, o gramaturze 180 g/ m² (tolerancja ± 5%). Wymiary: 40 x 60 cm (tolerancja ± 5%). Grubość sucha: 0,8 mm (tolerancja ± 5%). Chłonność w stanie suchym: 400% (tolerancja ± 5%). Przystosowana do czyszczenia szkła i naczyń nie zostawiająca smug. </w:t>
            </w:r>
            <w:proofErr w:type="spellStart"/>
            <w:r w:rsidRPr="00745179">
              <w:rPr>
                <w:rFonts w:ascii="Times New Roman" w:eastAsia="Calibri" w:hAnsi="Times New Roman" w:cs="Times New Roman"/>
                <w:sz w:val="20"/>
                <w:szCs w:val="20"/>
              </w:rPr>
              <w:t>Mikrowłókna</w:t>
            </w:r>
            <w:proofErr w:type="spellEnd"/>
            <w:r w:rsidRPr="00745179">
              <w:rPr>
                <w:rFonts w:ascii="Times New Roman" w:eastAsia="Calibri" w:hAnsi="Times New Roman" w:cs="Times New Roman"/>
                <w:sz w:val="20"/>
                <w:szCs w:val="20"/>
              </w:rPr>
              <w:t xml:space="preserve"> o wskaźniku </w:t>
            </w:r>
            <w:proofErr w:type="spellStart"/>
            <w:r w:rsidRPr="00745179">
              <w:rPr>
                <w:rFonts w:ascii="Times New Roman" w:eastAsia="Calibri" w:hAnsi="Times New Roman" w:cs="Times New Roman"/>
                <w:sz w:val="20"/>
                <w:szCs w:val="20"/>
              </w:rPr>
              <w:t>dtex</w:t>
            </w:r>
            <w:proofErr w:type="spellEnd"/>
            <w:r w:rsidRPr="00745179">
              <w:rPr>
                <w:rFonts w:ascii="Times New Roman" w:eastAsia="Calibri" w:hAnsi="Times New Roman" w:cs="Times New Roman"/>
                <w:sz w:val="20"/>
                <w:szCs w:val="20"/>
              </w:rPr>
              <w:t xml:space="preserve"> 0,1 do 0,3 i mikroporowata struktura gwarantują bardzo dobre właściwości sprzątające, nawet w przypadku tłustego brudu. Niestrzępiące się włókna i wysoka odporność na rozdzieranie dzięki zastosowaniu technologii długiego </w:t>
            </w:r>
            <w:proofErr w:type="spellStart"/>
            <w:r w:rsidRPr="00745179">
              <w:rPr>
                <w:rFonts w:ascii="Times New Roman" w:eastAsia="Calibri" w:hAnsi="Times New Roman" w:cs="Times New Roman"/>
                <w:sz w:val="20"/>
                <w:szCs w:val="20"/>
              </w:rPr>
              <w:t>mikrowłókna</w:t>
            </w:r>
            <w:proofErr w:type="spellEnd"/>
            <w:r w:rsidRPr="00745179">
              <w:rPr>
                <w:rFonts w:ascii="Times New Roman" w:eastAsia="Calibri" w:hAnsi="Times New Roman" w:cs="Times New Roman"/>
                <w:sz w:val="20"/>
                <w:szCs w:val="20"/>
              </w:rPr>
              <w:t xml:space="preserve">. </w:t>
            </w:r>
            <w:r w:rsidRPr="00745179">
              <w:rPr>
                <w:rFonts w:ascii="Times New Roman" w:eastAsia="Calibri" w:hAnsi="Times New Roman" w:cs="Times New Roman"/>
                <w:color w:val="C00000"/>
                <w:sz w:val="20"/>
                <w:szCs w:val="20"/>
              </w:rPr>
              <w:t xml:space="preserve">Musi posiadać certyfikat do stosowania w pomieszczeniach </w:t>
            </w:r>
            <w:proofErr w:type="spellStart"/>
            <w:r w:rsidRPr="00745179">
              <w:rPr>
                <w:rFonts w:ascii="Times New Roman" w:eastAsia="Calibri" w:hAnsi="Times New Roman" w:cs="Times New Roman"/>
                <w:color w:val="C00000"/>
                <w:sz w:val="20"/>
                <w:szCs w:val="20"/>
              </w:rPr>
              <w:t>Clean</w:t>
            </w:r>
            <w:proofErr w:type="spellEnd"/>
            <w:r w:rsidRPr="00745179">
              <w:rPr>
                <w:rFonts w:ascii="Times New Roman" w:eastAsia="Calibri" w:hAnsi="Times New Roman" w:cs="Times New Roman"/>
                <w:color w:val="C00000"/>
                <w:sz w:val="20"/>
                <w:szCs w:val="20"/>
              </w:rPr>
              <w:t xml:space="preserve"> </w:t>
            </w:r>
            <w:proofErr w:type="spellStart"/>
            <w:r w:rsidRPr="00745179">
              <w:rPr>
                <w:rFonts w:ascii="Times New Roman" w:eastAsia="Calibri" w:hAnsi="Times New Roman" w:cs="Times New Roman"/>
                <w:color w:val="C00000"/>
                <w:sz w:val="20"/>
                <w:szCs w:val="20"/>
              </w:rPr>
              <w:t>Room</w:t>
            </w:r>
            <w:proofErr w:type="spellEnd"/>
            <w:r w:rsidRPr="00745179">
              <w:rPr>
                <w:rFonts w:ascii="Times New Roman" w:eastAsia="Calibri" w:hAnsi="Times New Roman" w:cs="Times New Roman"/>
                <w:color w:val="C00000"/>
                <w:sz w:val="20"/>
                <w:szCs w:val="20"/>
              </w:rPr>
              <w:t xml:space="preserve"> klasy A, zgodny ze standardami ASTM F51-68; ISO klasa 5,6 dla ścierek używanych w pomieszczeniach </w:t>
            </w:r>
            <w:proofErr w:type="spellStart"/>
            <w:r w:rsidRPr="00745179">
              <w:rPr>
                <w:rFonts w:ascii="Times New Roman" w:eastAsia="Calibri" w:hAnsi="Times New Roman" w:cs="Times New Roman"/>
                <w:color w:val="C00000"/>
                <w:sz w:val="20"/>
                <w:szCs w:val="20"/>
              </w:rPr>
              <w:t>Clean</w:t>
            </w:r>
            <w:proofErr w:type="spellEnd"/>
            <w:r w:rsidRPr="00745179">
              <w:rPr>
                <w:rFonts w:ascii="Times New Roman" w:eastAsia="Calibri" w:hAnsi="Times New Roman" w:cs="Times New Roman"/>
                <w:color w:val="C00000"/>
                <w:sz w:val="20"/>
                <w:szCs w:val="20"/>
              </w:rPr>
              <w:t xml:space="preserve"> </w:t>
            </w:r>
            <w:proofErr w:type="spellStart"/>
            <w:r w:rsidRPr="00745179">
              <w:rPr>
                <w:rFonts w:ascii="Times New Roman" w:eastAsia="Calibri" w:hAnsi="Times New Roman" w:cs="Times New Roman"/>
                <w:color w:val="C00000"/>
                <w:sz w:val="20"/>
                <w:szCs w:val="20"/>
              </w:rPr>
              <w:t>Room</w:t>
            </w:r>
            <w:proofErr w:type="spellEnd"/>
            <w:r w:rsidRPr="00745179">
              <w:rPr>
                <w:rFonts w:ascii="Times New Roman" w:eastAsia="Calibri" w:hAnsi="Times New Roman" w:cs="Times New Roman"/>
                <w:color w:val="C00000"/>
                <w:sz w:val="20"/>
                <w:szCs w:val="20"/>
              </w:rPr>
              <w:t xml:space="preserve">, zgodnie z normami VDI 2083-4- należy dołączyć do oferty. </w:t>
            </w:r>
            <w:r w:rsidRPr="00745179">
              <w:rPr>
                <w:rFonts w:ascii="Times New Roman" w:eastAsia="Calibri" w:hAnsi="Times New Roman" w:cs="Times New Roman"/>
                <w:sz w:val="20"/>
                <w:szCs w:val="20"/>
              </w:rPr>
              <w:t>Jednostka miary: 1 szt.</w:t>
            </w:r>
          </w:p>
        </w:tc>
        <w:tc>
          <w:tcPr>
            <w:tcW w:w="5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9DB38FA" w14:textId="77777777" w:rsidR="00E62708" w:rsidRPr="00745179" w:rsidRDefault="00E62708" w:rsidP="00E62708">
            <w:pPr>
              <w:tabs>
                <w:tab w:val="left" w:pos="3960"/>
              </w:tabs>
              <w:rPr>
                <w:rFonts w:ascii="Times New Roman" w:eastAsia="Calibri" w:hAnsi="Times New Roman" w:cs="Times New Roman"/>
                <w:sz w:val="20"/>
                <w:szCs w:val="20"/>
              </w:rPr>
            </w:pPr>
            <w:r w:rsidRPr="00745179">
              <w:rPr>
                <w:rFonts w:ascii="Times New Roman" w:eastAsia="Calibri" w:hAnsi="Times New Roman" w:cs="Times New Roman"/>
                <w:sz w:val="20"/>
                <w:szCs w:val="20"/>
              </w:rPr>
              <w:t>szt.</w:t>
            </w:r>
          </w:p>
        </w:tc>
        <w:tc>
          <w:tcPr>
            <w:tcW w:w="4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A25A690" w14:textId="77777777" w:rsidR="00E62708" w:rsidRPr="00745179" w:rsidRDefault="00E62708" w:rsidP="00E62708">
            <w:pPr>
              <w:tabs>
                <w:tab w:val="left" w:pos="3960"/>
              </w:tabs>
              <w:rPr>
                <w:rFonts w:ascii="Times New Roman" w:eastAsia="Calibri" w:hAnsi="Times New Roman" w:cs="Times New Roman"/>
                <w:sz w:val="20"/>
                <w:szCs w:val="20"/>
              </w:rPr>
            </w:pPr>
            <w:r w:rsidRPr="00745179">
              <w:rPr>
                <w:rFonts w:ascii="Times New Roman" w:eastAsia="Calibri" w:hAnsi="Times New Roman" w:cs="Times New Roman"/>
                <w:sz w:val="20"/>
                <w:szCs w:val="20"/>
              </w:rPr>
              <w:t>70</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173B0B1" w14:textId="77777777" w:rsidR="00E62708" w:rsidRPr="00745179" w:rsidRDefault="00E62708" w:rsidP="00E62708">
            <w:pPr>
              <w:tabs>
                <w:tab w:val="left" w:pos="3960"/>
              </w:tabs>
              <w:rPr>
                <w:rFonts w:ascii="Times New Roman" w:eastAsia="Calibri" w:hAnsi="Times New Roman" w:cs="Times New Roman"/>
                <w:sz w:val="20"/>
                <w:szCs w:val="20"/>
              </w:rPr>
            </w:pPr>
          </w:p>
        </w:tc>
        <w:tc>
          <w:tcPr>
            <w:tcW w:w="7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E4E29A0" w14:textId="77777777" w:rsidR="00E62708" w:rsidRPr="00745179" w:rsidRDefault="00E62708" w:rsidP="00E62708">
            <w:pPr>
              <w:tabs>
                <w:tab w:val="left" w:pos="3960"/>
              </w:tabs>
              <w:rPr>
                <w:rFonts w:ascii="Times New Roman" w:eastAsia="Calibri" w:hAnsi="Times New Roman" w:cs="Times New Roman"/>
                <w:sz w:val="20"/>
                <w:szCs w:val="20"/>
              </w:rPr>
            </w:pPr>
            <w:r w:rsidRPr="00745179">
              <w:rPr>
                <w:rFonts w:ascii="Times New Roman" w:eastAsia="Calibri" w:hAnsi="Times New Roman" w:cs="Times New Roman"/>
                <w:sz w:val="20"/>
                <w:szCs w:val="20"/>
              </w:rPr>
              <w:t>23%</w:t>
            </w:r>
          </w:p>
        </w:tc>
        <w:tc>
          <w:tcPr>
            <w:tcW w:w="7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79FC93A" w14:textId="77777777" w:rsidR="00E62708" w:rsidRPr="00745179" w:rsidRDefault="00E62708" w:rsidP="00E62708">
            <w:pPr>
              <w:tabs>
                <w:tab w:val="left" w:pos="3960"/>
              </w:tabs>
              <w:rPr>
                <w:rFonts w:ascii="Times New Roman" w:eastAsia="Calibri" w:hAnsi="Times New Roman" w:cs="Times New Roman"/>
                <w:sz w:val="20"/>
                <w:szCs w:val="20"/>
              </w:rPr>
            </w:pPr>
          </w:p>
        </w:tc>
        <w:tc>
          <w:tcPr>
            <w:tcW w:w="7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7F77CCE" w14:textId="77777777" w:rsidR="00E62708" w:rsidRPr="00745179" w:rsidRDefault="00E62708" w:rsidP="00E62708">
            <w:pPr>
              <w:tabs>
                <w:tab w:val="left" w:pos="3960"/>
              </w:tabs>
              <w:rPr>
                <w:rFonts w:ascii="Times New Roman" w:eastAsia="Calibri" w:hAnsi="Times New Roman" w:cs="Times New Roman"/>
                <w:sz w:val="20"/>
                <w:szCs w:val="20"/>
              </w:rPr>
            </w:pPr>
          </w:p>
        </w:tc>
        <w:tc>
          <w:tcPr>
            <w:tcW w:w="9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2C7BB04C" w14:textId="77777777" w:rsidR="00E62708" w:rsidRPr="00745179" w:rsidRDefault="00E62708" w:rsidP="00E62708">
            <w:pPr>
              <w:tabs>
                <w:tab w:val="left" w:pos="3960"/>
              </w:tabs>
              <w:rPr>
                <w:rFonts w:ascii="Times New Roman" w:eastAsia="Calibri" w:hAnsi="Times New Roman" w:cs="Times New Roman"/>
                <w:sz w:val="20"/>
                <w:szCs w:val="20"/>
              </w:rPr>
            </w:pPr>
          </w:p>
        </w:tc>
      </w:tr>
      <w:tr w:rsidR="00E62708" w:rsidRPr="00745179" w14:paraId="51D24AF3" w14:textId="77777777" w:rsidTr="00DE3C85">
        <w:trPr>
          <w:trHeight w:val="1170"/>
        </w:trPr>
        <w:tc>
          <w:tcPr>
            <w:tcW w:w="4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6782F73" w14:textId="77777777" w:rsidR="00E62708" w:rsidRPr="00745179" w:rsidRDefault="00E62708" w:rsidP="00E62708">
            <w:pPr>
              <w:tabs>
                <w:tab w:val="left" w:pos="3960"/>
              </w:tabs>
              <w:rPr>
                <w:rFonts w:ascii="Times New Roman" w:eastAsia="Calibri" w:hAnsi="Times New Roman" w:cs="Times New Roman"/>
                <w:sz w:val="20"/>
                <w:szCs w:val="20"/>
              </w:rPr>
            </w:pPr>
            <w:r w:rsidRPr="00745179">
              <w:rPr>
                <w:rFonts w:ascii="Times New Roman" w:eastAsia="Calibri" w:hAnsi="Times New Roman" w:cs="Times New Roman"/>
                <w:bCs/>
                <w:sz w:val="20"/>
                <w:szCs w:val="20"/>
              </w:rPr>
              <w:t>25.</w:t>
            </w:r>
          </w:p>
        </w:tc>
        <w:tc>
          <w:tcPr>
            <w:tcW w:w="376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BC103D4" w14:textId="77777777" w:rsidR="00E62708" w:rsidRPr="00745179" w:rsidRDefault="00E62708" w:rsidP="00E62708">
            <w:pPr>
              <w:tabs>
                <w:tab w:val="left" w:pos="3960"/>
              </w:tabs>
              <w:rPr>
                <w:rFonts w:ascii="Times New Roman" w:eastAsia="Calibri" w:hAnsi="Times New Roman" w:cs="Times New Roman"/>
                <w:sz w:val="20"/>
                <w:szCs w:val="20"/>
              </w:rPr>
            </w:pPr>
            <w:r w:rsidRPr="00745179">
              <w:rPr>
                <w:rFonts w:ascii="Times New Roman" w:eastAsia="Calibri" w:hAnsi="Times New Roman" w:cs="Times New Roman"/>
                <w:sz w:val="20"/>
                <w:szCs w:val="20"/>
              </w:rPr>
              <w:t xml:space="preserve">Druciak kuchenny typu </w:t>
            </w:r>
            <w:proofErr w:type="spellStart"/>
            <w:r w:rsidRPr="00745179">
              <w:rPr>
                <w:rFonts w:ascii="Times New Roman" w:eastAsia="Calibri" w:hAnsi="Times New Roman" w:cs="Times New Roman"/>
                <w:sz w:val="20"/>
                <w:szCs w:val="20"/>
              </w:rPr>
              <w:t>inox</w:t>
            </w:r>
            <w:proofErr w:type="spellEnd"/>
            <w:r w:rsidRPr="00745179">
              <w:rPr>
                <w:rFonts w:ascii="Times New Roman" w:eastAsia="Calibri" w:hAnsi="Times New Roman" w:cs="Times New Roman"/>
                <w:sz w:val="20"/>
                <w:szCs w:val="20"/>
              </w:rPr>
              <w:t>, spiralny zdzierak o wysokiej skuteczności usuwania zabrudzeń. Bardzo odporny i trwały, o kulistym kształcie. Wykonany w 100% ze stali nierdzewnej, w wadze min. 40 g, doskonale nadający się do intensywnego szorowania i usuwania przywartych zanieczyszczeń. Jednostka miary: 1 szt.</w:t>
            </w:r>
          </w:p>
        </w:tc>
        <w:tc>
          <w:tcPr>
            <w:tcW w:w="5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6BCA691" w14:textId="77777777" w:rsidR="00E62708" w:rsidRPr="00745179" w:rsidRDefault="00E62708" w:rsidP="00E62708">
            <w:pPr>
              <w:tabs>
                <w:tab w:val="left" w:pos="3960"/>
              </w:tabs>
              <w:rPr>
                <w:rFonts w:ascii="Times New Roman" w:eastAsia="Calibri" w:hAnsi="Times New Roman" w:cs="Times New Roman"/>
                <w:sz w:val="20"/>
                <w:szCs w:val="20"/>
              </w:rPr>
            </w:pPr>
            <w:r w:rsidRPr="00745179">
              <w:rPr>
                <w:rFonts w:ascii="Times New Roman" w:eastAsia="Calibri" w:hAnsi="Times New Roman" w:cs="Times New Roman"/>
                <w:sz w:val="20"/>
                <w:szCs w:val="20"/>
              </w:rPr>
              <w:t>szt.</w:t>
            </w:r>
          </w:p>
        </w:tc>
        <w:tc>
          <w:tcPr>
            <w:tcW w:w="4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E4EFE9E" w14:textId="77777777" w:rsidR="00E62708" w:rsidRPr="00745179" w:rsidRDefault="00E62708" w:rsidP="00E62708">
            <w:pPr>
              <w:tabs>
                <w:tab w:val="left" w:pos="3960"/>
              </w:tabs>
              <w:rPr>
                <w:rFonts w:ascii="Times New Roman" w:eastAsia="Calibri" w:hAnsi="Times New Roman" w:cs="Times New Roman"/>
                <w:sz w:val="20"/>
                <w:szCs w:val="20"/>
              </w:rPr>
            </w:pPr>
            <w:r w:rsidRPr="00745179">
              <w:rPr>
                <w:rFonts w:ascii="Times New Roman" w:eastAsia="Calibri" w:hAnsi="Times New Roman" w:cs="Times New Roman"/>
                <w:sz w:val="20"/>
                <w:szCs w:val="20"/>
              </w:rPr>
              <w:t>150</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78AA320" w14:textId="77777777" w:rsidR="00E62708" w:rsidRPr="00745179" w:rsidRDefault="00E62708" w:rsidP="00E62708">
            <w:pPr>
              <w:tabs>
                <w:tab w:val="left" w:pos="3960"/>
              </w:tabs>
              <w:rPr>
                <w:rFonts w:ascii="Times New Roman" w:eastAsia="Calibri" w:hAnsi="Times New Roman" w:cs="Times New Roman"/>
                <w:sz w:val="20"/>
                <w:szCs w:val="20"/>
              </w:rPr>
            </w:pPr>
          </w:p>
        </w:tc>
        <w:tc>
          <w:tcPr>
            <w:tcW w:w="7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CA0F782" w14:textId="77777777" w:rsidR="00E62708" w:rsidRPr="00745179" w:rsidRDefault="00E62708" w:rsidP="00E62708">
            <w:pPr>
              <w:tabs>
                <w:tab w:val="left" w:pos="3960"/>
              </w:tabs>
              <w:rPr>
                <w:rFonts w:ascii="Times New Roman" w:eastAsia="Calibri" w:hAnsi="Times New Roman" w:cs="Times New Roman"/>
                <w:sz w:val="20"/>
                <w:szCs w:val="20"/>
              </w:rPr>
            </w:pPr>
            <w:r w:rsidRPr="00745179">
              <w:rPr>
                <w:rFonts w:ascii="Times New Roman" w:eastAsia="Calibri" w:hAnsi="Times New Roman" w:cs="Times New Roman"/>
                <w:sz w:val="20"/>
                <w:szCs w:val="20"/>
              </w:rPr>
              <w:t>23%</w:t>
            </w:r>
          </w:p>
        </w:tc>
        <w:tc>
          <w:tcPr>
            <w:tcW w:w="7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6444437" w14:textId="77777777" w:rsidR="00E62708" w:rsidRPr="00745179" w:rsidRDefault="00E62708" w:rsidP="00E62708">
            <w:pPr>
              <w:tabs>
                <w:tab w:val="left" w:pos="3960"/>
              </w:tabs>
              <w:rPr>
                <w:rFonts w:ascii="Times New Roman" w:eastAsia="Calibri" w:hAnsi="Times New Roman" w:cs="Times New Roman"/>
                <w:sz w:val="20"/>
                <w:szCs w:val="20"/>
              </w:rPr>
            </w:pPr>
          </w:p>
        </w:tc>
        <w:tc>
          <w:tcPr>
            <w:tcW w:w="7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3F9D3E9" w14:textId="77777777" w:rsidR="00E62708" w:rsidRPr="00745179" w:rsidRDefault="00E62708" w:rsidP="00E62708">
            <w:pPr>
              <w:tabs>
                <w:tab w:val="left" w:pos="3960"/>
              </w:tabs>
              <w:rPr>
                <w:rFonts w:ascii="Times New Roman" w:eastAsia="Calibri" w:hAnsi="Times New Roman" w:cs="Times New Roman"/>
                <w:sz w:val="20"/>
                <w:szCs w:val="20"/>
              </w:rPr>
            </w:pPr>
          </w:p>
        </w:tc>
        <w:tc>
          <w:tcPr>
            <w:tcW w:w="9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62437AFE" w14:textId="77777777" w:rsidR="00E62708" w:rsidRPr="00745179" w:rsidRDefault="00E62708" w:rsidP="00E62708">
            <w:pPr>
              <w:tabs>
                <w:tab w:val="left" w:pos="3960"/>
              </w:tabs>
              <w:rPr>
                <w:rFonts w:ascii="Times New Roman" w:eastAsia="Calibri" w:hAnsi="Times New Roman" w:cs="Times New Roman"/>
                <w:sz w:val="20"/>
                <w:szCs w:val="20"/>
              </w:rPr>
            </w:pPr>
          </w:p>
        </w:tc>
      </w:tr>
      <w:tr w:rsidR="00E62708" w:rsidRPr="00745179" w14:paraId="3C477FFF" w14:textId="77777777" w:rsidTr="00DE3C85">
        <w:trPr>
          <w:trHeight w:val="2040"/>
        </w:trPr>
        <w:tc>
          <w:tcPr>
            <w:tcW w:w="4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B921C9B" w14:textId="77777777" w:rsidR="00E62708" w:rsidRPr="00745179" w:rsidRDefault="00E62708" w:rsidP="00E62708">
            <w:pPr>
              <w:tabs>
                <w:tab w:val="left" w:pos="3960"/>
              </w:tabs>
              <w:rPr>
                <w:rFonts w:ascii="Times New Roman" w:eastAsia="Calibri" w:hAnsi="Times New Roman" w:cs="Times New Roman"/>
                <w:sz w:val="20"/>
                <w:szCs w:val="20"/>
              </w:rPr>
            </w:pPr>
            <w:r w:rsidRPr="00745179">
              <w:rPr>
                <w:rFonts w:ascii="Times New Roman" w:eastAsia="Calibri" w:hAnsi="Times New Roman" w:cs="Times New Roman"/>
                <w:bCs/>
                <w:sz w:val="20"/>
                <w:szCs w:val="20"/>
              </w:rPr>
              <w:t>26.</w:t>
            </w:r>
          </w:p>
        </w:tc>
        <w:tc>
          <w:tcPr>
            <w:tcW w:w="376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F600EFE" w14:textId="77777777" w:rsidR="00E62708" w:rsidRPr="00745179" w:rsidRDefault="00E62708" w:rsidP="00E62708">
            <w:pPr>
              <w:tabs>
                <w:tab w:val="left" w:pos="3960"/>
              </w:tabs>
              <w:rPr>
                <w:rFonts w:ascii="Times New Roman" w:eastAsia="Calibri" w:hAnsi="Times New Roman" w:cs="Times New Roman"/>
                <w:sz w:val="20"/>
                <w:szCs w:val="20"/>
              </w:rPr>
            </w:pPr>
            <w:r w:rsidRPr="00745179">
              <w:rPr>
                <w:rFonts w:ascii="Times New Roman" w:eastAsia="Calibri" w:hAnsi="Times New Roman" w:cs="Times New Roman"/>
                <w:sz w:val="20"/>
                <w:szCs w:val="20"/>
              </w:rPr>
              <w:t xml:space="preserve">Rękawice ochronne nitrylowe, rozmiar S, </w:t>
            </w:r>
            <w:proofErr w:type="spellStart"/>
            <w:r w:rsidRPr="00745179">
              <w:rPr>
                <w:rFonts w:ascii="Times New Roman" w:eastAsia="Calibri" w:hAnsi="Times New Roman" w:cs="Times New Roman"/>
                <w:sz w:val="20"/>
                <w:szCs w:val="20"/>
              </w:rPr>
              <w:t>bezpudrowe</w:t>
            </w:r>
            <w:proofErr w:type="spellEnd"/>
            <w:r w:rsidRPr="00745179">
              <w:rPr>
                <w:rFonts w:ascii="Times New Roman" w:eastAsia="Calibri" w:hAnsi="Times New Roman" w:cs="Times New Roman"/>
                <w:sz w:val="20"/>
                <w:szCs w:val="20"/>
              </w:rPr>
              <w:t>, koloru czarnego lub niebieskiego</w:t>
            </w:r>
            <w:r w:rsidRPr="00745179">
              <w:rPr>
                <w:rFonts w:ascii="Times New Roman" w:eastAsia="Calibri" w:hAnsi="Times New Roman" w:cs="Times New Roman"/>
                <w:color w:val="00B050"/>
                <w:sz w:val="20"/>
                <w:szCs w:val="20"/>
              </w:rPr>
              <w:t>.</w:t>
            </w:r>
            <w:r w:rsidRPr="00745179">
              <w:rPr>
                <w:rFonts w:ascii="Times New Roman" w:eastAsia="Calibri" w:hAnsi="Times New Roman" w:cs="Times New Roman"/>
                <w:sz w:val="20"/>
                <w:szCs w:val="20"/>
              </w:rPr>
              <w:t xml:space="preserve"> Nie może zawierać naturalnego lateksu kauczukowego, przystosowany do bezpiecznego stosowania w przypadku alergii na lateks. Wyjątkowo elastyczne, do stosowania do różnych prac np. czyszczenie, pielęgnacja, itp. </w:t>
            </w:r>
            <w:r w:rsidRPr="00745179">
              <w:rPr>
                <w:rFonts w:ascii="Times New Roman" w:eastAsia="Calibri" w:hAnsi="Times New Roman" w:cs="Times New Roman"/>
                <w:color w:val="C00000"/>
                <w:sz w:val="20"/>
                <w:szCs w:val="20"/>
              </w:rPr>
              <w:t xml:space="preserve">Dopuszczone do kontaktu z żywnością zgodnie rozporządzeniem (WE) 1935/2004. Zgodny z normami: EN 455-1-2-3-4. </w:t>
            </w:r>
            <w:r w:rsidRPr="00745179">
              <w:rPr>
                <w:rFonts w:ascii="Times New Roman" w:eastAsia="Calibri" w:hAnsi="Times New Roman" w:cs="Times New Roman"/>
                <w:bCs/>
                <w:sz w:val="20"/>
                <w:szCs w:val="20"/>
              </w:rPr>
              <w:t>Posiadają oznaczenie CE</w:t>
            </w:r>
            <w:r w:rsidRPr="00745179">
              <w:rPr>
                <w:rFonts w:ascii="Times New Roman" w:eastAsia="Calibri" w:hAnsi="Times New Roman" w:cs="Times New Roman"/>
                <w:sz w:val="20"/>
                <w:szCs w:val="20"/>
              </w:rPr>
              <w:t>. Pakowanie: karton = 200 rękawic. Jednostka miary: 1 kart.</w:t>
            </w:r>
          </w:p>
        </w:tc>
        <w:tc>
          <w:tcPr>
            <w:tcW w:w="5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32C1851" w14:textId="77777777" w:rsidR="00E62708" w:rsidRPr="00745179" w:rsidRDefault="00E62708" w:rsidP="00E62708">
            <w:pPr>
              <w:tabs>
                <w:tab w:val="left" w:pos="3960"/>
              </w:tabs>
              <w:rPr>
                <w:rFonts w:ascii="Times New Roman" w:eastAsia="Calibri" w:hAnsi="Times New Roman" w:cs="Times New Roman"/>
                <w:sz w:val="20"/>
                <w:szCs w:val="20"/>
              </w:rPr>
            </w:pPr>
            <w:r w:rsidRPr="00745179">
              <w:rPr>
                <w:rFonts w:ascii="Times New Roman" w:eastAsia="Calibri" w:hAnsi="Times New Roman" w:cs="Times New Roman"/>
                <w:sz w:val="20"/>
                <w:szCs w:val="20"/>
              </w:rPr>
              <w:t>kart.</w:t>
            </w:r>
          </w:p>
        </w:tc>
        <w:tc>
          <w:tcPr>
            <w:tcW w:w="4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DADA095" w14:textId="77777777" w:rsidR="00E62708" w:rsidRPr="00745179" w:rsidRDefault="00E62708" w:rsidP="00E62708">
            <w:pPr>
              <w:tabs>
                <w:tab w:val="left" w:pos="3960"/>
              </w:tabs>
              <w:rPr>
                <w:rFonts w:ascii="Times New Roman" w:eastAsia="Calibri" w:hAnsi="Times New Roman" w:cs="Times New Roman"/>
                <w:sz w:val="20"/>
                <w:szCs w:val="20"/>
              </w:rPr>
            </w:pPr>
            <w:r w:rsidRPr="00745179">
              <w:rPr>
                <w:rFonts w:ascii="Times New Roman" w:eastAsia="Calibri" w:hAnsi="Times New Roman" w:cs="Times New Roman"/>
                <w:sz w:val="20"/>
                <w:szCs w:val="20"/>
              </w:rPr>
              <w:t>10</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8F66712" w14:textId="77777777" w:rsidR="00E62708" w:rsidRPr="00745179" w:rsidRDefault="00E62708" w:rsidP="00E62708">
            <w:pPr>
              <w:tabs>
                <w:tab w:val="left" w:pos="3960"/>
              </w:tabs>
              <w:rPr>
                <w:rFonts w:ascii="Times New Roman" w:eastAsia="Calibri" w:hAnsi="Times New Roman" w:cs="Times New Roman"/>
                <w:sz w:val="20"/>
                <w:szCs w:val="20"/>
              </w:rPr>
            </w:pPr>
          </w:p>
        </w:tc>
        <w:tc>
          <w:tcPr>
            <w:tcW w:w="7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FDCE997" w14:textId="77777777" w:rsidR="00E62708" w:rsidRPr="00745179" w:rsidRDefault="00E62708" w:rsidP="00E62708">
            <w:pPr>
              <w:tabs>
                <w:tab w:val="left" w:pos="3960"/>
              </w:tabs>
              <w:rPr>
                <w:rFonts w:ascii="Times New Roman" w:eastAsia="Calibri" w:hAnsi="Times New Roman" w:cs="Times New Roman"/>
                <w:sz w:val="20"/>
                <w:szCs w:val="20"/>
              </w:rPr>
            </w:pPr>
            <w:r w:rsidRPr="00745179">
              <w:rPr>
                <w:rFonts w:ascii="Times New Roman" w:eastAsia="Calibri" w:hAnsi="Times New Roman" w:cs="Times New Roman"/>
                <w:sz w:val="20"/>
                <w:szCs w:val="20"/>
              </w:rPr>
              <w:t>23%</w:t>
            </w:r>
          </w:p>
        </w:tc>
        <w:tc>
          <w:tcPr>
            <w:tcW w:w="7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8FA2DB5" w14:textId="77777777" w:rsidR="00E62708" w:rsidRPr="00745179" w:rsidRDefault="00E62708" w:rsidP="00E62708">
            <w:pPr>
              <w:tabs>
                <w:tab w:val="left" w:pos="3960"/>
              </w:tabs>
              <w:rPr>
                <w:rFonts w:ascii="Times New Roman" w:eastAsia="Calibri" w:hAnsi="Times New Roman" w:cs="Times New Roman"/>
                <w:sz w:val="20"/>
                <w:szCs w:val="20"/>
              </w:rPr>
            </w:pPr>
          </w:p>
        </w:tc>
        <w:tc>
          <w:tcPr>
            <w:tcW w:w="7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0B84926" w14:textId="77777777" w:rsidR="00E62708" w:rsidRPr="00745179" w:rsidRDefault="00E62708" w:rsidP="00E62708">
            <w:pPr>
              <w:tabs>
                <w:tab w:val="left" w:pos="3960"/>
              </w:tabs>
              <w:rPr>
                <w:rFonts w:ascii="Times New Roman" w:eastAsia="Calibri" w:hAnsi="Times New Roman" w:cs="Times New Roman"/>
                <w:sz w:val="20"/>
                <w:szCs w:val="20"/>
              </w:rPr>
            </w:pPr>
          </w:p>
        </w:tc>
        <w:tc>
          <w:tcPr>
            <w:tcW w:w="9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68DB332F" w14:textId="77777777" w:rsidR="00E62708" w:rsidRPr="00745179" w:rsidRDefault="00E62708" w:rsidP="00E62708">
            <w:pPr>
              <w:tabs>
                <w:tab w:val="left" w:pos="3960"/>
              </w:tabs>
              <w:rPr>
                <w:rFonts w:ascii="Times New Roman" w:eastAsia="Calibri" w:hAnsi="Times New Roman" w:cs="Times New Roman"/>
                <w:sz w:val="20"/>
                <w:szCs w:val="20"/>
              </w:rPr>
            </w:pPr>
          </w:p>
        </w:tc>
      </w:tr>
      <w:tr w:rsidR="00E62708" w:rsidRPr="00745179" w14:paraId="440ED99C" w14:textId="77777777" w:rsidTr="00DE3C85">
        <w:trPr>
          <w:trHeight w:val="2040"/>
        </w:trPr>
        <w:tc>
          <w:tcPr>
            <w:tcW w:w="4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E061F06" w14:textId="77777777" w:rsidR="00E62708" w:rsidRPr="00745179" w:rsidRDefault="00E62708" w:rsidP="00E62708">
            <w:pPr>
              <w:tabs>
                <w:tab w:val="left" w:pos="3960"/>
              </w:tabs>
              <w:rPr>
                <w:rFonts w:ascii="Times New Roman" w:eastAsia="Calibri" w:hAnsi="Times New Roman" w:cs="Times New Roman"/>
                <w:sz w:val="20"/>
                <w:szCs w:val="20"/>
              </w:rPr>
            </w:pPr>
            <w:r w:rsidRPr="00745179">
              <w:rPr>
                <w:rFonts w:ascii="Times New Roman" w:eastAsia="Calibri" w:hAnsi="Times New Roman" w:cs="Times New Roman"/>
                <w:bCs/>
                <w:sz w:val="20"/>
                <w:szCs w:val="20"/>
              </w:rPr>
              <w:lastRenderedPageBreak/>
              <w:t>27.</w:t>
            </w:r>
          </w:p>
        </w:tc>
        <w:tc>
          <w:tcPr>
            <w:tcW w:w="376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BE0E44C" w14:textId="77777777" w:rsidR="00E62708" w:rsidRPr="00745179" w:rsidRDefault="00E62708" w:rsidP="00E62708">
            <w:pPr>
              <w:tabs>
                <w:tab w:val="left" w:pos="3960"/>
              </w:tabs>
              <w:rPr>
                <w:rFonts w:ascii="Times New Roman" w:eastAsia="Calibri" w:hAnsi="Times New Roman" w:cs="Times New Roman"/>
                <w:sz w:val="20"/>
                <w:szCs w:val="20"/>
              </w:rPr>
            </w:pPr>
            <w:r w:rsidRPr="00745179">
              <w:rPr>
                <w:rFonts w:ascii="Times New Roman" w:eastAsia="Calibri" w:hAnsi="Times New Roman" w:cs="Times New Roman"/>
                <w:sz w:val="20"/>
                <w:szCs w:val="20"/>
              </w:rPr>
              <w:t xml:space="preserve">Rękawice ochronne nitrylowe, rozmiar M, </w:t>
            </w:r>
            <w:proofErr w:type="spellStart"/>
            <w:r w:rsidRPr="00745179">
              <w:rPr>
                <w:rFonts w:ascii="Times New Roman" w:eastAsia="Calibri" w:hAnsi="Times New Roman" w:cs="Times New Roman"/>
                <w:sz w:val="20"/>
                <w:szCs w:val="20"/>
              </w:rPr>
              <w:t>bezpudrowe</w:t>
            </w:r>
            <w:proofErr w:type="spellEnd"/>
            <w:r w:rsidRPr="00745179">
              <w:rPr>
                <w:rFonts w:ascii="Times New Roman" w:eastAsia="Calibri" w:hAnsi="Times New Roman" w:cs="Times New Roman"/>
                <w:sz w:val="20"/>
                <w:szCs w:val="20"/>
              </w:rPr>
              <w:t xml:space="preserve">, koloru czarnego lub niebieskiego. Nie mogą zawierać naturalnego lateksu kauczukowego do można je bezpiecznie stosować w przypadku alergii na lateks. Wyjątkowo elastyczne, do stosowania do różnych prac np. czyszczenie, pielęgnacja, itp. </w:t>
            </w:r>
            <w:r w:rsidRPr="00745179">
              <w:rPr>
                <w:rFonts w:ascii="Times New Roman" w:eastAsia="Calibri" w:hAnsi="Times New Roman" w:cs="Times New Roman"/>
                <w:color w:val="C00000"/>
                <w:sz w:val="20"/>
                <w:szCs w:val="20"/>
              </w:rPr>
              <w:t xml:space="preserve">Dopuszczone do kontaktu z żywnością zgodnie rozporządzeniem (WE) 1935/2004. Zgodny z normami: EN 455-1-2-3-4. </w:t>
            </w:r>
            <w:r w:rsidRPr="00745179">
              <w:rPr>
                <w:rFonts w:ascii="Times New Roman" w:eastAsia="Calibri" w:hAnsi="Times New Roman" w:cs="Times New Roman"/>
                <w:bCs/>
                <w:sz w:val="20"/>
                <w:szCs w:val="20"/>
              </w:rPr>
              <w:t>Posiadają oznaczenie CE</w:t>
            </w:r>
            <w:r w:rsidRPr="00745179">
              <w:rPr>
                <w:rFonts w:ascii="Times New Roman" w:eastAsia="Calibri" w:hAnsi="Times New Roman" w:cs="Times New Roman"/>
                <w:sz w:val="20"/>
                <w:szCs w:val="20"/>
              </w:rPr>
              <w:t>. Pakowanie: karton = 200 rękawic. Jednostka miary: 1 kart.</w:t>
            </w:r>
          </w:p>
        </w:tc>
        <w:tc>
          <w:tcPr>
            <w:tcW w:w="5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DA31D83" w14:textId="77777777" w:rsidR="00E62708" w:rsidRPr="00745179" w:rsidRDefault="00E62708" w:rsidP="00E62708">
            <w:pPr>
              <w:tabs>
                <w:tab w:val="left" w:pos="3960"/>
              </w:tabs>
              <w:rPr>
                <w:rFonts w:ascii="Times New Roman" w:eastAsia="Calibri" w:hAnsi="Times New Roman" w:cs="Times New Roman"/>
                <w:sz w:val="20"/>
                <w:szCs w:val="20"/>
              </w:rPr>
            </w:pPr>
            <w:r w:rsidRPr="00745179">
              <w:rPr>
                <w:rFonts w:ascii="Times New Roman" w:eastAsia="Calibri" w:hAnsi="Times New Roman" w:cs="Times New Roman"/>
                <w:sz w:val="20"/>
                <w:szCs w:val="20"/>
              </w:rPr>
              <w:t>kart.</w:t>
            </w:r>
          </w:p>
        </w:tc>
        <w:tc>
          <w:tcPr>
            <w:tcW w:w="4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5B005A0" w14:textId="77777777" w:rsidR="00E62708" w:rsidRPr="00745179" w:rsidRDefault="00E62708" w:rsidP="00E62708">
            <w:pPr>
              <w:tabs>
                <w:tab w:val="left" w:pos="3960"/>
              </w:tabs>
              <w:rPr>
                <w:rFonts w:ascii="Times New Roman" w:eastAsia="Calibri" w:hAnsi="Times New Roman" w:cs="Times New Roman"/>
                <w:sz w:val="20"/>
                <w:szCs w:val="20"/>
              </w:rPr>
            </w:pPr>
            <w:r w:rsidRPr="00745179">
              <w:rPr>
                <w:rFonts w:ascii="Times New Roman" w:eastAsia="Calibri" w:hAnsi="Times New Roman" w:cs="Times New Roman"/>
                <w:sz w:val="20"/>
                <w:szCs w:val="20"/>
              </w:rPr>
              <w:t>200</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CD4BF91" w14:textId="77777777" w:rsidR="00E62708" w:rsidRPr="00745179" w:rsidRDefault="00E62708" w:rsidP="00E62708">
            <w:pPr>
              <w:tabs>
                <w:tab w:val="left" w:pos="3960"/>
              </w:tabs>
              <w:rPr>
                <w:rFonts w:ascii="Times New Roman" w:eastAsia="Calibri" w:hAnsi="Times New Roman" w:cs="Times New Roman"/>
                <w:sz w:val="20"/>
                <w:szCs w:val="20"/>
              </w:rPr>
            </w:pPr>
          </w:p>
        </w:tc>
        <w:tc>
          <w:tcPr>
            <w:tcW w:w="7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8C5DB7D" w14:textId="77777777" w:rsidR="00E62708" w:rsidRPr="00745179" w:rsidRDefault="00E62708" w:rsidP="00E62708">
            <w:pPr>
              <w:tabs>
                <w:tab w:val="left" w:pos="3960"/>
              </w:tabs>
              <w:rPr>
                <w:rFonts w:ascii="Times New Roman" w:eastAsia="Calibri" w:hAnsi="Times New Roman" w:cs="Times New Roman"/>
                <w:sz w:val="20"/>
                <w:szCs w:val="20"/>
              </w:rPr>
            </w:pPr>
            <w:r w:rsidRPr="00745179">
              <w:rPr>
                <w:rFonts w:ascii="Times New Roman" w:eastAsia="Calibri" w:hAnsi="Times New Roman" w:cs="Times New Roman"/>
                <w:sz w:val="20"/>
                <w:szCs w:val="20"/>
              </w:rPr>
              <w:t>23%</w:t>
            </w:r>
          </w:p>
        </w:tc>
        <w:tc>
          <w:tcPr>
            <w:tcW w:w="7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98244FE" w14:textId="77777777" w:rsidR="00E62708" w:rsidRPr="00745179" w:rsidRDefault="00E62708" w:rsidP="00E62708">
            <w:pPr>
              <w:tabs>
                <w:tab w:val="left" w:pos="3960"/>
              </w:tabs>
              <w:rPr>
                <w:rFonts w:ascii="Times New Roman" w:eastAsia="Calibri" w:hAnsi="Times New Roman" w:cs="Times New Roman"/>
                <w:sz w:val="20"/>
                <w:szCs w:val="20"/>
              </w:rPr>
            </w:pPr>
          </w:p>
        </w:tc>
        <w:tc>
          <w:tcPr>
            <w:tcW w:w="7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59DA467" w14:textId="77777777" w:rsidR="00E62708" w:rsidRPr="00745179" w:rsidRDefault="00E62708" w:rsidP="00E62708">
            <w:pPr>
              <w:tabs>
                <w:tab w:val="left" w:pos="3960"/>
              </w:tabs>
              <w:rPr>
                <w:rFonts w:ascii="Times New Roman" w:eastAsia="Calibri" w:hAnsi="Times New Roman" w:cs="Times New Roman"/>
                <w:sz w:val="20"/>
                <w:szCs w:val="20"/>
              </w:rPr>
            </w:pPr>
          </w:p>
        </w:tc>
        <w:tc>
          <w:tcPr>
            <w:tcW w:w="9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3BB90558" w14:textId="77777777" w:rsidR="00E62708" w:rsidRPr="00745179" w:rsidRDefault="00E62708" w:rsidP="00E62708">
            <w:pPr>
              <w:tabs>
                <w:tab w:val="left" w:pos="3960"/>
              </w:tabs>
              <w:rPr>
                <w:rFonts w:ascii="Times New Roman" w:eastAsia="Calibri" w:hAnsi="Times New Roman" w:cs="Times New Roman"/>
                <w:sz w:val="20"/>
                <w:szCs w:val="20"/>
              </w:rPr>
            </w:pPr>
          </w:p>
        </w:tc>
      </w:tr>
      <w:tr w:rsidR="00E62708" w:rsidRPr="00745179" w14:paraId="511FF6A4" w14:textId="77777777" w:rsidTr="00DE3C85">
        <w:trPr>
          <w:trHeight w:val="968"/>
        </w:trPr>
        <w:tc>
          <w:tcPr>
            <w:tcW w:w="4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8BF0AF2" w14:textId="77777777" w:rsidR="00E62708" w:rsidRPr="00745179" w:rsidRDefault="00E62708" w:rsidP="00E62708">
            <w:pPr>
              <w:tabs>
                <w:tab w:val="left" w:pos="3960"/>
              </w:tabs>
              <w:rPr>
                <w:rFonts w:ascii="Times New Roman" w:eastAsia="Calibri" w:hAnsi="Times New Roman" w:cs="Times New Roman"/>
                <w:sz w:val="20"/>
                <w:szCs w:val="20"/>
              </w:rPr>
            </w:pPr>
            <w:r w:rsidRPr="00745179">
              <w:rPr>
                <w:rFonts w:ascii="Times New Roman" w:eastAsia="Calibri" w:hAnsi="Times New Roman" w:cs="Times New Roman"/>
                <w:bCs/>
                <w:sz w:val="20"/>
                <w:szCs w:val="20"/>
              </w:rPr>
              <w:t>28.</w:t>
            </w:r>
          </w:p>
        </w:tc>
        <w:tc>
          <w:tcPr>
            <w:tcW w:w="376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4138E27" w14:textId="77777777" w:rsidR="00E62708" w:rsidRPr="00745179" w:rsidRDefault="00E62708" w:rsidP="00E62708">
            <w:pPr>
              <w:tabs>
                <w:tab w:val="left" w:pos="3960"/>
              </w:tabs>
              <w:rPr>
                <w:rFonts w:ascii="Times New Roman" w:eastAsia="Calibri" w:hAnsi="Times New Roman" w:cs="Times New Roman"/>
                <w:sz w:val="20"/>
                <w:szCs w:val="20"/>
              </w:rPr>
            </w:pPr>
            <w:r w:rsidRPr="00745179">
              <w:rPr>
                <w:rFonts w:ascii="Times New Roman" w:eastAsia="Calibri" w:hAnsi="Times New Roman" w:cs="Times New Roman"/>
                <w:sz w:val="20"/>
                <w:szCs w:val="20"/>
              </w:rPr>
              <w:t xml:space="preserve">Rękawice ochronne nitrylowe, rozmiar L, </w:t>
            </w:r>
            <w:proofErr w:type="spellStart"/>
            <w:r w:rsidRPr="00745179">
              <w:rPr>
                <w:rFonts w:ascii="Times New Roman" w:eastAsia="Calibri" w:hAnsi="Times New Roman" w:cs="Times New Roman"/>
                <w:sz w:val="20"/>
                <w:szCs w:val="20"/>
              </w:rPr>
              <w:t>bezpudrowe</w:t>
            </w:r>
            <w:proofErr w:type="spellEnd"/>
            <w:r w:rsidRPr="00745179">
              <w:rPr>
                <w:rFonts w:ascii="Times New Roman" w:eastAsia="Calibri" w:hAnsi="Times New Roman" w:cs="Times New Roman"/>
                <w:sz w:val="20"/>
                <w:szCs w:val="20"/>
              </w:rPr>
              <w:t xml:space="preserve">, koloru czarnego lub niebieskiego. Nie mogą zawierać naturalnego lateksu kauczukowego, można je bezpiecznie stosować w przypadku alergii na lateks. Wyjątkowo elastyczne, do stosowania do różnych prac np. czyszczenie, pielęgnacja, itp. </w:t>
            </w:r>
            <w:r w:rsidRPr="00745179">
              <w:rPr>
                <w:rFonts w:ascii="Times New Roman" w:eastAsia="Calibri" w:hAnsi="Times New Roman" w:cs="Times New Roman"/>
                <w:color w:val="C00000"/>
                <w:sz w:val="20"/>
                <w:szCs w:val="20"/>
              </w:rPr>
              <w:t>Dopuszczone do kontaktu z żywnością zgodnie rozporządzeniem (WE) 1935/2004. Zgodny z normami: EN 455-1-2-3-4.</w:t>
            </w:r>
            <w:r w:rsidRPr="00745179">
              <w:rPr>
                <w:rFonts w:ascii="Times New Roman" w:eastAsia="Calibri" w:hAnsi="Times New Roman" w:cs="Times New Roman"/>
                <w:sz w:val="20"/>
                <w:szCs w:val="20"/>
              </w:rPr>
              <w:t xml:space="preserve"> </w:t>
            </w:r>
            <w:r w:rsidRPr="00745179">
              <w:rPr>
                <w:rFonts w:ascii="Times New Roman" w:eastAsia="Calibri" w:hAnsi="Times New Roman" w:cs="Times New Roman"/>
                <w:bCs/>
                <w:sz w:val="20"/>
                <w:szCs w:val="20"/>
              </w:rPr>
              <w:t>Posiadają oznaczenie CE</w:t>
            </w:r>
            <w:r w:rsidRPr="00745179">
              <w:rPr>
                <w:rFonts w:ascii="Times New Roman" w:eastAsia="Calibri" w:hAnsi="Times New Roman" w:cs="Times New Roman"/>
                <w:sz w:val="20"/>
                <w:szCs w:val="20"/>
              </w:rPr>
              <w:t>. Pakowanie: karton = 200 rękawic. Jednostka miary: 1 kart.</w:t>
            </w:r>
          </w:p>
        </w:tc>
        <w:tc>
          <w:tcPr>
            <w:tcW w:w="5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D413667" w14:textId="77777777" w:rsidR="00E62708" w:rsidRPr="00745179" w:rsidRDefault="00E62708" w:rsidP="00E62708">
            <w:pPr>
              <w:tabs>
                <w:tab w:val="left" w:pos="3960"/>
              </w:tabs>
              <w:rPr>
                <w:rFonts w:ascii="Times New Roman" w:eastAsia="Calibri" w:hAnsi="Times New Roman" w:cs="Times New Roman"/>
                <w:sz w:val="20"/>
                <w:szCs w:val="20"/>
              </w:rPr>
            </w:pPr>
            <w:r w:rsidRPr="00745179">
              <w:rPr>
                <w:rFonts w:ascii="Times New Roman" w:eastAsia="Calibri" w:hAnsi="Times New Roman" w:cs="Times New Roman"/>
                <w:sz w:val="20"/>
                <w:szCs w:val="20"/>
              </w:rPr>
              <w:t>kart.</w:t>
            </w:r>
          </w:p>
        </w:tc>
        <w:tc>
          <w:tcPr>
            <w:tcW w:w="4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9D0C4CA" w14:textId="77777777" w:rsidR="00E62708" w:rsidRPr="00745179" w:rsidRDefault="00E62708" w:rsidP="00E62708">
            <w:pPr>
              <w:tabs>
                <w:tab w:val="left" w:pos="3960"/>
              </w:tabs>
              <w:rPr>
                <w:rFonts w:ascii="Times New Roman" w:eastAsia="Calibri" w:hAnsi="Times New Roman" w:cs="Times New Roman"/>
                <w:sz w:val="20"/>
                <w:szCs w:val="20"/>
              </w:rPr>
            </w:pPr>
            <w:r w:rsidRPr="00745179">
              <w:rPr>
                <w:rFonts w:ascii="Times New Roman" w:eastAsia="Calibri" w:hAnsi="Times New Roman" w:cs="Times New Roman"/>
                <w:sz w:val="20"/>
                <w:szCs w:val="20"/>
              </w:rPr>
              <w:t>200</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91A5C24" w14:textId="77777777" w:rsidR="00E62708" w:rsidRPr="00745179" w:rsidRDefault="00E62708" w:rsidP="00E62708">
            <w:pPr>
              <w:tabs>
                <w:tab w:val="left" w:pos="3960"/>
              </w:tabs>
              <w:rPr>
                <w:rFonts w:ascii="Times New Roman" w:eastAsia="Calibri" w:hAnsi="Times New Roman" w:cs="Times New Roman"/>
                <w:sz w:val="20"/>
                <w:szCs w:val="20"/>
              </w:rPr>
            </w:pPr>
          </w:p>
        </w:tc>
        <w:tc>
          <w:tcPr>
            <w:tcW w:w="7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34D93FD" w14:textId="77777777" w:rsidR="00E62708" w:rsidRPr="00745179" w:rsidRDefault="00E62708" w:rsidP="00E62708">
            <w:pPr>
              <w:tabs>
                <w:tab w:val="left" w:pos="3960"/>
              </w:tabs>
              <w:rPr>
                <w:rFonts w:ascii="Times New Roman" w:eastAsia="Calibri" w:hAnsi="Times New Roman" w:cs="Times New Roman"/>
                <w:sz w:val="20"/>
                <w:szCs w:val="20"/>
              </w:rPr>
            </w:pPr>
            <w:r w:rsidRPr="00745179">
              <w:rPr>
                <w:rFonts w:ascii="Times New Roman" w:eastAsia="Calibri" w:hAnsi="Times New Roman" w:cs="Times New Roman"/>
                <w:sz w:val="20"/>
                <w:szCs w:val="20"/>
              </w:rPr>
              <w:t>23%</w:t>
            </w:r>
          </w:p>
        </w:tc>
        <w:tc>
          <w:tcPr>
            <w:tcW w:w="7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233329D" w14:textId="77777777" w:rsidR="00E62708" w:rsidRPr="00745179" w:rsidRDefault="00E62708" w:rsidP="00E62708">
            <w:pPr>
              <w:tabs>
                <w:tab w:val="left" w:pos="3960"/>
              </w:tabs>
              <w:rPr>
                <w:rFonts w:ascii="Times New Roman" w:eastAsia="Calibri" w:hAnsi="Times New Roman" w:cs="Times New Roman"/>
                <w:sz w:val="20"/>
                <w:szCs w:val="20"/>
              </w:rPr>
            </w:pPr>
          </w:p>
        </w:tc>
        <w:tc>
          <w:tcPr>
            <w:tcW w:w="7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129ABD7" w14:textId="77777777" w:rsidR="00E62708" w:rsidRPr="00745179" w:rsidRDefault="00E62708" w:rsidP="00E62708">
            <w:pPr>
              <w:tabs>
                <w:tab w:val="left" w:pos="3960"/>
              </w:tabs>
              <w:rPr>
                <w:rFonts w:ascii="Times New Roman" w:eastAsia="Calibri" w:hAnsi="Times New Roman" w:cs="Times New Roman"/>
                <w:sz w:val="20"/>
                <w:szCs w:val="20"/>
              </w:rPr>
            </w:pPr>
          </w:p>
        </w:tc>
        <w:tc>
          <w:tcPr>
            <w:tcW w:w="9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16B24C25" w14:textId="77777777" w:rsidR="00E62708" w:rsidRPr="00745179" w:rsidRDefault="00E62708" w:rsidP="00E62708">
            <w:pPr>
              <w:tabs>
                <w:tab w:val="left" w:pos="3960"/>
              </w:tabs>
              <w:rPr>
                <w:rFonts w:ascii="Times New Roman" w:eastAsia="Calibri" w:hAnsi="Times New Roman" w:cs="Times New Roman"/>
                <w:sz w:val="20"/>
                <w:szCs w:val="20"/>
              </w:rPr>
            </w:pPr>
          </w:p>
        </w:tc>
      </w:tr>
      <w:tr w:rsidR="00E62708" w:rsidRPr="00745179" w14:paraId="0391DA72" w14:textId="77777777" w:rsidTr="00DE3C85">
        <w:trPr>
          <w:trHeight w:val="2340"/>
        </w:trPr>
        <w:tc>
          <w:tcPr>
            <w:tcW w:w="4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245CB31" w14:textId="77777777" w:rsidR="00E62708" w:rsidRPr="00745179" w:rsidRDefault="00E62708" w:rsidP="00E62708">
            <w:pPr>
              <w:tabs>
                <w:tab w:val="left" w:pos="3960"/>
              </w:tabs>
              <w:rPr>
                <w:rFonts w:ascii="Times New Roman" w:eastAsia="Calibri" w:hAnsi="Times New Roman" w:cs="Times New Roman"/>
                <w:sz w:val="20"/>
                <w:szCs w:val="20"/>
              </w:rPr>
            </w:pPr>
            <w:r w:rsidRPr="00745179">
              <w:rPr>
                <w:rFonts w:ascii="Times New Roman" w:eastAsia="Calibri" w:hAnsi="Times New Roman" w:cs="Times New Roman"/>
                <w:bCs/>
                <w:sz w:val="20"/>
                <w:szCs w:val="20"/>
              </w:rPr>
              <w:t>29.</w:t>
            </w:r>
          </w:p>
        </w:tc>
        <w:tc>
          <w:tcPr>
            <w:tcW w:w="376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A90F9EE" w14:textId="77777777" w:rsidR="00E62708" w:rsidRPr="00745179" w:rsidRDefault="00E62708" w:rsidP="00E62708">
            <w:pPr>
              <w:tabs>
                <w:tab w:val="left" w:pos="3960"/>
              </w:tabs>
              <w:rPr>
                <w:rFonts w:ascii="Times New Roman" w:eastAsia="Calibri" w:hAnsi="Times New Roman" w:cs="Times New Roman"/>
                <w:sz w:val="20"/>
                <w:szCs w:val="20"/>
              </w:rPr>
            </w:pPr>
            <w:r w:rsidRPr="00745179">
              <w:rPr>
                <w:rFonts w:ascii="Times New Roman" w:eastAsia="Calibri" w:hAnsi="Times New Roman" w:cs="Times New Roman"/>
                <w:sz w:val="20"/>
                <w:szCs w:val="20"/>
              </w:rPr>
              <w:t>Serwetka gastronomiczna 1-warstwowa, składanie typu 1/4, wysokiej jakości, chłonna, nierozpadająca się podczas wycierania, wykonana z włókien pierwotnych, koloru białego, gramatura całkowita 18,5 g/ m², o wymiarach odcinka: przed złożeniem dł. 21,5 x szer. 21,5 cm (tolerancja ± 5%), po złożeniu dł. 10,5 x szer. 10,5 cm (tolerancja ± 5</w:t>
            </w:r>
            <w:r w:rsidRPr="00745179">
              <w:rPr>
                <w:rFonts w:ascii="Times New Roman" w:eastAsia="Calibri" w:hAnsi="Times New Roman" w:cs="Times New Roman"/>
                <w:color w:val="FF0000"/>
                <w:sz w:val="20"/>
                <w:szCs w:val="20"/>
              </w:rPr>
              <w:t xml:space="preserve">%). Musi </w:t>
            </w:r>
            <w:r w:rsidRPr="00745179">
              <w:rPr>
                <w:rFonts w:ascii="Times New Roman" w:eastAsia="Calibri" w:hAnsi="Times New Roman" w:cs="Times New Roman"/>
                <w:bCs/>
                <w:color w:val="FF0000"/>
                <w:sz w:val="20"/>
                <w:szCs w:val="20"/>
              </w:rPr>
              <w:t xml:space="preserve">posiadać certyfikaty: dopuszczający do kontaktu z żywnością, FSC i ECOLABEL* </w:t>
            </w:r>
            <w:r w:rsidRPr="00745179">
              <w:rPr>
                <w:rFonts w:ascii="Times New Roman" w:eastAsia="Calibri" w:hAnsi="Times New Roman" w:cs="Times New Roman"/>
                <w:color w:val="FF0000"/>
                <w:sz w:val="20"/>
                <w:szCs w:val="20"/>
              </w:rPr>
              <w:t>lub równoważne - należy dołączyć do oferty lub oświadczenie producenta</w:t>
            </w:r>
            <w:r w:rsidRPr="00745179">
              <w:rPr>
                <w:rFonts w:ascii="Times New Roman" w:eastAsia="Calibri" w:hAnsi="Times New Roman" w:cs="Times New Roman"/>
                <w:color w:val="C00000"/>
                <w:sz w:val="20"/>
                <w:szCs w:val="20"/>
              </w:rPr>
              <w:t>- należy dołączyć do oferty</w:t>
            </w:r>
            <w:r w:rsidRPr="00745179">
              <w:rPr>
                <w:rFonts w:ascii="Times New Roman" w:eastAsia="Calibri" w:hAnsi="Times New Roman" w:cs="Times New Roman"/>
                <w:color w:val="FF0000"/>
                <w:sz w:val="20"/>
                <w:szCs w:val="20"/>
              </w:rPr>
              <w:t>.</w:t>
            </w:r>
            <w:r w:rsidRPr="00745179">
              <w:rPr>
                <w:rFonts w:ascii="Times New Roman" w:eastAsia="Calibri" w:hAnsi="Times New Roman" w:cs="Times New Roman"/>
                <w:sz w:val="20"/>
                <w:szCs w:val="20"/>
              </w:rPr>
              <w:t xml:space="preserve"> Pakowanie: 8 bind w papierowej banderoli, karton = min. 9000 odcinków. Jednostka miary: 1 kart.</w:t>
            </w:r>
          </w:p>
        </w:tc>
        <w:tc>
          <w:tcPr>
            <w:tcW w:w="5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6D10538" w14:textId="77777777" w:rsidR="00E62708" w:rsidRPr="00745179" w:rsidRDefault="00E62708" w:rsidP="00E62708">
            <w:pPr>
              <w:tabs>
                <w:tab w:val="left" w:pos="3960"/>
              </w:tabs>
              <w:rPr>
                <w:rFonts w:ascii="Times New Roman" w:eastAsia="Calibri" w:hAnsi="Times New Roman" w:cs="Times New Roman"/>
                <w:sz w:val="20"/>
                <w:szCs w:val="20"/>
              </w:rPr>
            </w:pPr>
            <w:r w:rsidRPr="00745179">
              <w:rPr>
                <w:rFonts w:ascii="Times New Roman" w:eastAsia="Calibri" w:hAnsi="Times New Roman" w:cs="Times New Roman"/>
                <w:sz w:val="20"/>
                <w:szCs w:val="20"/>
              </w:rPr>
              <w:t>kart.</w:t>
            </w:r>
          </w:p>
        </w:tc>
        <w:tc>
          <w:tcPr>
            <w:tcW w:w="4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BC1DC16" w14:textId="77777777" w:rsidR="00E62708" w:rsidRPr="00745179" w:rsidRDefault="00E62708" w:rsidP="00E62708">
            <w:pPr>
              <w:tabs>
                <w:tab w:val="left" w:pos="3960"/>
              </w:tabs>
              <w:rPr>
                <w:rFonts w:ascii="Times New Roman" w:eastAsia="Calibri" w:hAnsi="Times New Roman" w:cs="Times New Roman"/>
                <w:sz w:val="20"/>
                <w:szCs w:val="20"/>
              </w:rPr>
            </w:pPr>
            <w:r w:rsidRPr="00745179">
              <w:rPr>
                <w:rFonts w:ascii="Times New Roman" w:eastAsia="Calibri" w:hAnsi="Times New Roman" w:cs="Times New Roman"/>
                <w:sz w:val="20"/>
                <w:szCs w:val="20"/>
              </w:rPr>
              <w:t>150</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724E7F1" w14:textId="77777777" w:rsidR="00E62708" w:rsidRPr="00745179" w:rsidRDefault="00E62708" w:rsidP="00E62708">
            <w:pPr>
              <w:tabs>
                <w:tab w:val="left" w:pos="3960"/>
              </w:tabs>
              <w:rPr>
                <w:rFonts w:ascii="Times New Roman" w:eastAsia="Calibri" w:hAnsi="Times New Roman" w:cs="Times New Roman"/>
                <w:sz w:val="20"/>
                <w:szCs w:val="20"/>
              </w:rPr>
            </w:pPr>
          </w:p>
        </w:tc>
        <w:tc>
          <w:tcPr>
            <w:tcW w:w="7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DE31258" w14:textId="77777777" w:rsidR="00E62708" w:rsidRPr="00745179" w:rsidRDefault="00E62708" w:rsidP="00E62708">
            <w:pPr>
              <w:tabs>
                <w:tab w:val="left" w:pos="3960"/>
              </w:tabs>
              <w:rPr>
                <w:rFonts w:ascii="Times New Roman" w:eastAsia="Calibri" w:hAnsi="Times New Roman" w:cs="Times New Roman"/>
                <w:sz w:val="20"/>
                <w:szCs w:val="20"/>
              </w:rPr>
            </w:pPr>
            <w:r w:rsidRPr="00745179">
              <w:rPr>
                <w:rFonts w:ascii="Times New Roman" w:eastAsia="Calibri" w:hAnsi="Times New Roman" w:cs="Times New Roman"/>
                <w:sz w:val="20"/>
                <w:szCs w:val="20"/>
              </w:rPr>
              <w:t>23%</w:t>
            </w:r>
          </w:p>
        </w:tc>
        <w:tc>
          <w:tcPr>
            <w:tcW w:w="7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B43954E" w14:textId="77777777" w:rsidR="00E62708" w:rsidRPr="00745179" w:rsidRDefault="00E62708" w:rsidP="00E62708">
            <w:pPr>
              <w:tabs>
                <w:tab w:val="left" w:pos="3960"/>
              </w:tabs>
              <w:rPr>
                <w:rFonts w:ascii="Times New Roman" w:eastAsia="Calibri" w:hAnsi="Times New Roman" w:cs="Times New Roman"/>
                <w:sz w:val="20"/>
                <w:szCs w:val="20"/>
              </w:rPr>
            </w:pPr>
          </w:p>
        </w:tc>
        <w:tc>
          <w:tcPr>
            <w:tcW w:w="7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AC3BB4A" w14:textId="77777777" w:rsidR="00E62708" w:rsidRPr="00745179" w:rsidRDefault="00E62708" w:rsidP="00E62708">
            <w:pPr>
              <w:tabs>
                <w:tab w:val="left" w:pos="3960"/>
              </w:tabs>
              <w:rPr>
                <w:rFonts w:ascii="Times New Roman" w:eastAsia="Calibri" w:hAnsi="Times New Roman" w:cs="Times New Roman"/>
                <w:sz w:val="20"/>
                <w:szCs w:val="20"/>
              </w:rPr>
            </w:pPr>
          </w:p>
        </w:tc>
        <w:tc>
          <w:tcPr>
            <w:tcW w:w="9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61F4B35D" w14:textId="77777777" w:rsidR="00E62708" w:rsidRPr="00745179" w:rsidRDefault="00E62708" w:rsidP="00E62708">
            <w:pPr>
              <w:tabs>
                <w:tab w:val="left" w:pos="3960"/>
              </w:tabs>
              <w:rPr>
                <w:rFonts w:ascii="Times New Roman" w:eastAsia="Calibri" w:hAnsi="Times New Roman" w:cs="Times New Roman"/>
                <w:sz w:val="20"/>
                <w:szCs w:val="20"/>
              </w:rPr>
            </w:pPr>
          </w:p>
        </w:tc>
      </w:tr>
      <w:tr w:rsidR="00E62708" w:rsidRPr="00745179" w14:paraId="54DF0291" w14:textId="77777777" w:rsidTr="00DE3C85">
        <w:trPr>
          <w:trHeight w:val="684"/>
        </w:trPr>
        <w:tc>
          <w:tcPr>
            <w:tcW w:w="4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D75EADC" w14:textId="77777777" w:rsidR="00E62708" w:rsidRPr="00745179" w:rsidRDefault="00E62708" w:rsidP="00E62708">
            <w:pPr>
              <w:tabs>
                <w:tab w:val="left" w:pos="3960"/>
              </w:tabs>
              <w:rPr>
                <w:rFonts w:ascii="Times New Roman" w:eastAsia="Calibri" w:hAnsi="Times New Roman" w:cs="Times New Roman"/>
                <w:sz w:val="20"/>
                <w:szCs w:val="20"/>
              </w:rPr>
            </w:pPr>
            <w:r w:rsidRPr="00745179">
              <w:rPr>
                <w:rFonts w:ascii="Times New Roman" w:eastAsia="Calibri" w:hAnsi="Times New Roman" w:cs="Times New Roman"/>
                <w:bCs/>
                <w:sz w:val="20"/>
                <w:szCs w:val="20"/>
              </w:rPr>
              <w:t>30.</w:t>
            </w:r>
          </w:p>
        </w:tc>
        <w:tc>
          <w:tcPr>
            <w:tcW w:w="376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FBFAA2C" w14:textId="77777777" w:rsidR="00E62708" w:rsidRPr="00745179" w:rsidRDefault="00E62708" w:rsidP="00E62708">
            <w:pPr>
              <w:tabs>
                <w:tab w:val="left" w:pos="3960"/>
              </w:tabs>
              <w:rPr>
                <w:rFonts w:ascii="Times New Roman" w:eastAsia="Calibri" w:hAnsi="Times New Roman" w:cs="Times New Roman"/>
                <w:sz w:val="20"/>
                <w:szCs w:val="20"/>
              </w:rPr>
            </w:pPr>
            <w:r w:rsidRPr="00745179">
              <w:rPr>
                <w:rFonts w:ascii="Times New Roman" w:eastAsia="Calibri" w:hAnsi="Times New Roman" w:cs="Times New Roman"/>
                <w:bCs/>
                <w:sz w:val="20"/>
                <w:szCs w:val="20"/>
              </w:rPr>
              <w:t>Zamawiający wymaga bezpłatnego użyczenia na czas trwania umowy</w:t>
            </w:r>
            <w:r w:rsidRPr="00745179">
              <w:rPr>
                <w:rFonts w:ascii="Times New Roman" w:eastAsia="Calibri" w:hAnsi="Times New Roman" w:cs="Times New Roman"/>
                <w:sz w:val="20"/>
                <w:szCs w:val="20"/>
              </w:rPr>
              <w:t xml:space="preserve"> - dozownik do serwetek gastronomicznych do ustawiania na stołach, blatach, itp., wykonany częściowo z drewna i tworzywa sztucznego, koloru brązowo-białego, o wymiarach brzegowych: dł. 14,5 x szer. 13,5 x wys. 11,5 cm (tolerancja ± 1,0 cm), podający każdorazowo jeden odcinek. </w:t>
            </w:r>
            <w:r w:rsidRPr="00745179">
              <w:rPr>
                <w:rFonts w:ascii="Times New Roman" w:eastAsia="Calibri" w:hAnsi="Times New Roman" w:cs="Times New Roman"/>
                <w:color w:val="C00000"/>
                <w:sz w:val="20"/>
                <w:szCs w:val="20"/>
              </w:rPr>
              <w:t xml:space="preserve">Musi </w:t>
            </w:r>
            <w:r w:rsidRPr="00745179">
              <w:rPr>
                <w:rFonts w:ascii="Times New Roman" w:eastAsia="Calibri" w:hAnsi="Times New Roman" w:cs="Times New Roman"/>
                <w:bCs/>
                <w:color w:val="C00000"/>
                <w:sz w:val="20"/>
                <w:szCs w:val="20"/>
              </w:rPr>
              <w:t xml:space="preserve">posiadać certyfikat ekologiczny: FSC, ECOLABEL* </w:t>
            </w:r>
            <w:r w:rsidRPr="00745179">
              <w:rPr>
                <w:rFonts w:ascii="Times New Roman" w:eastAsia="Calibri" w:hAnsi="Times New Roman" w:cs="Times New Roman"/>
                <w:color w:val="C00000"/>
                <w:sz w:val="20"/>
                <w:szCs w:val="20"/>
              </w:rPr>
              <w:t xml:space="preserve">lub równoważny - należy dołączyć do oferty lub oświadczenie producenta- należy dołączyć do oferty. </w:t>
            </w:r>
            <w:r w:rsidRPr="00745179">
              <w:rPr>
                <w:rFonts w:ascii="Times New Roman" w:eastAsia="Calibri" w:hAnsi="Times New Roman" w:cs="Times New Roman"/>
                <w:sz w:val="20"/>
                <w:szCs w:val="20"/>
              </w:rPr>
              <w:t xml:space="preserve">Ze względów technologicznych dozownik musi być tego samego producenta, </w:t>
            </w:r>
            <w:r w:rsidRPr="00745179">
              <w:rPr>
                <w:rFonts w:ascii="Times New Roman" w:eastAsia="Calibri" w:hAnsi="Times New Roman" w:cs="Times New Roman"/>
                <w:sz w:val="20"/>
                <w:szCs w:val="20"/>
              </w:rPr>
              <w:lastRenderedPageBreak/>
              <w:t>co zaoferowany asortyment z Pozycji 29. Jednostka miary: 1 szt.</w:t>
            </w:r>
          </w:p>
        </w:tc>
        <w:tc>
          <w:tcPr>
            <w:tcW w:w="5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6F05949" w14:textId="77777777" w:rsidR="00E62708" w:rsidRPr="00745179" w:rsidRDefault="00E62708" w:rsidP="00E62708">
            <w:pPr>
              <w:tabs>
                <w:tab w:val="left" w:pos="3960"/>
              </w:tabs>
              <w:rPr>
                <w:rFonts w:ascii="Times New Roman" w:eastAsia="Calibri" w:hAnsi="Times New Roman" w:cs="Times New Roman"/>
                <w:sz w:val="20"/>
                <w:szCs w:val="20"/>
              </w:rPr>
            </w:pPr>
            <w:r w:rsidRPr="00745179">
              <w:rPr>
                <w:rFonts w:ascii="Times New Roman" w:eastAsia="Calibri" w:hAnsi="Times New Roman" w:cs="Times New Roman"/>
                <w:sz w:val="20"/>
                <w:szCs w:val="20"/>
              </w:rPr>
              <w:lastRenderedPageBreak/>
              <w:t>szt.</w:t>
            </w:r>
          </w:p>
        </w:tc>
        <w:tc>
          <w:tcPr>
            <w:tcW w:w="4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D9E36BC" w14:textId="77777777" w:rsidR="00E62708" w:rsidRPr="00745179" w:rsidRDefault="00E62708" w:rsidP="00E62708">
            <w:pPr>
              <w:tabs>
                <w:tab w:val="left" w:pos="3960"/>
              </w:tabs>
              <w:rPr>
                <w:rFonts w:ascii="Times New Roman" w:eastAsia="Calibri" w:hAnsi="Times New Roman" w:cs="Times New Roman"/>
                <w:sz w:val="20"/>
                <w:szCs w:val="20"/>
              </w:rPr>
            </w:pPr>
            <w:r w:rsidRPr="00745179">
              <w:rPr>
                <w:rFonts w:ascii="Times New Roman" w:eastAsia="Calibri" w:hAnsi="Times New Roman" w:cs="Times New Roman"/>
                <w:sz w:val="20"/>
                <w:szCs w:val="20"/>
              </w:rPr>
              <w:t>220</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9A6B5D2" w14:textId="77777777" w:rsidR="00E62708" w:rsidRPr="00745179" w:rsidRDefault="00E62708" w:rsidP="00E62708">
            <w:pPr>
              <w:tabs>
                <w:tab w:val="left" w:pos="3960"/>
              </w:tabs>
              <w:rPr>
                <w:rFonts w:ascii="Times New Roman" w:eastAsia="Calibri" w:hAnsi="Times New Roman" w:cs="Times New Roman"/>
                <w:sz w:val="20"/>
                <w:szCs w:val="20"/>
              </w:rPr>
            </w:pPr>
            <w:r w:rsidRPr="00745179">
              <w:rPr>
                <w:rFonts w:ascii="Times New Roman" w:eastAsia="Calibri" w:hAnsi="Times New Roman" w:cs="Times New Roman"/>
                <w:sz w:val="20"/>
                <w:szCs w:val="20"/>
              </w:rPr>
              <w:t>NIE DOTYCZY</w:t>
            </w:r>
          </w:p>
        </w:tc>
        <w:tc>
          <w:tcPr>
            <w:tcW w:w="7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B9A05F1" w14:textId="77777777" w:rsidR="00E62708" w:rsidRPr="00745179" w:rsidRDefault="00E62708" w:rsidP="00E62708">
            <w:pPr>
              <w:tabs>
                <w:tab w:val="left" w:pos="3960"/>
              </w:tabs>
              <w:rPr>
                <w:rFonts w:ascii="Times New Roman" w:eastAsia="Calibri" w:hAnsi="Times New Roman" w:cs="Times New Roman"/>
                <w:sz w:val="20"/>
                <w:szCs w:val="20"/>
              </w:rPr>
            </w:pPr>
            <w:r w:rsidRPr="00745179">
              <w:rPr>
                <w:rFonts w:ascii="Times New Roman" w:eastAsia="Calibri" w:hAnsi="Times New Roman" w:cs="Times New Roman"/>
                <w:sz w:val="20"/>
                <w:szCs w:val="20"/>
              </w:rPr>
              <w:t>NIE DOTYCZY</w:t>
            </w:r>
          </w:p>
        </w:tc>
        <w:tc>
          <w:tcPr>
            <w:tcW w:w="7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EE2C16B" w14:textId="77777777" w:rsidR="00E62708" w:rsidRPr="00745179" w:rsidRDefault="00E62708" w:rsidP="00E62708">
            <w:pPr>
              <w:tabs>
                <w:tab w:val="left" w:pos="3960"/>
              </w:tabs>
              <w:rPr>
                <w:rFonts w:ascii="Times New Roman" w:eastAsia="Calibri" w:hAnsi="Times New Roman" w:cs="Times New Roman"/>
                <w:sz w:val="20"/>
                <w:szCs w:val="20"/>
              </w:rPr>
            </w:pPr>
            <w:r w:rsidRPr="00745179">
              <w:rPr>
                <w:rFonts w:ascii="Times New Roman" w:eastAsia="Calibri" w:hAnsi="Times New Roman" w:cs="Times New Roman"/>
                <w:sz w:val="20"/>
                <w:szCs w:val="20"/>
              </w:rPr>
              <w:t>NIE DOTYCZY</w:t>
            </w:r>
          </w:p>
        </w:tc>
        <w:tc>
          <w:tcPr>
            <w:tcW w:w="7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C232208" w14:textId="77777777" w:rsidR="00E62708" w:rsidRPr="00745179" w:rsidRDefault="00E62708" w:rsidP="00E62708">
            <w:pPr>
              <w:tabs>
                <w:tab w:val="left" w:pos="3960"/>
              </w:tabs>
              <w:rPr>
                <w:rFonts w:ascii="Times New Roman" w:eastAsia="Calibri" w:hAnsi="Times New Roman" w:cs="Times New Roman"/>
                <w:sz w:val="20"/>
                <w:szCs w:val="20"/>
              </w:rPr>
            </w:pPr>
          </w:p>
        </w:tc>
        <w:tc>
          <w:tcPr>
            <w:tcW w:w="9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3ADD3FA2" w14:textId="77777777" w:rsidR="00E62708" w:rsidRPr="00745179" w:rsidRDefault="00E62708" w:rsidP="00E62708">
            <w:pPr>
              <w:tabs>
                <w:tab w:val="left" w:pos="3960"/>
              </w:tabs>
              <w:rPr>
                <w:rFonts w:ascii="Times New Roman" w:eastAsia="Calibri" w:hAnsi="Times New Roman" w:cs="Times New Roman"/>
                <w:sz w:val="20"/>
                <w:szCs w:val="20"/>
              </w:rPr>
            </w:pPr>
          </w:p>
        </w:tc>
      </w:tr>
      <w:tr w:rsidR="00E62708" w:rsidRPr="00745179" w14:paraId="4F50FA7D" w14:textId="77777777" w:rsidTr="00DE3C85">
        <w:trPr>
          <w:trHeight w:val="1770"/>
        </w:trPr>
        <w:tc>
          <w:tcPr>
            <w:tcW w:w="4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A7250EB" w14:textId="77777777" w:rsidR="00E62708" w:rsidRPr="00745179" w:rsidRDefault="00E62708" w:rsidP="00E62708">
            <w:pPr>
              <w:tabs>
                <w:tab w:val="left" w:pos="3960"/>
              </w:tabs>
              <w:rPr>
                <w:rFonts w:ascii="Times New Roman" w:eastAsia="Calibri" w:hAnsi="Times New Roman" w:cs="Times New Roman"/>
                <w:sz w:val="20"/>
                <w:szCs w:val="20"/>
              </w:rPr>
            </w:pPr>
            <w:r w:rsidRPr="00745179">
              <w:rPr>
                <w:rFonts w:ascii="Times New Roman" w:eastAsia="Calibri" w:hAnsi="Times New Roman" w:cs="Times New Roman"/>
                <w:bCs/>
                <w:sz w:val="20"/>
                <w:szCs w:val="20"/>
              </w:rPr>
              <w:t>31.</w:t>
            </w:r>
          </w:p>
        </w:tc>
        <w:tc>
          <w:tcPr>
            <w:tcW w:w="376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E96EB7C" w14:textId="77777777" w:rsidR="00E62708" w:rsidRPr="00745179" w:rsidRDefault="00E62708" w:rsidP="00E62708">
            <w:pPr>
              <w:tabs>
                <w:tab w:val="left" w:pos="3960"/>
              </w:tabs>
              <w:rPr>
                <w:rFonts w:ascii="Times New Roman" w:eastAsia="Calibri" w:hAnsi="Times New Roman" w:cs="Times New Roman"/>
                <w:sz w:val="20"/>
                <w:szCs w:val="20"/>
              </w:rPr>
            </w:pPr>
            <w:r w:rsidRPr="00745179">
              <w:rPr>
                <w:rFonts w:ascii="Times New Roman" w:eastAsia="Calibri" w:hAnsi="Times New Roman" w:cs="Times New Roman"/>
                <w:sz w:val="20"/>
                <w:szCs w:val="20"/>
              </w:rPr>
              <w:t xml:space="preserve">Tabletki myjące do pieca konwekcyjno-parowego </w:t>
            </w:r>
            <w:proofErr w:type="spellStart"/>
            <w:r w:rsidRPr="00745179">
              <w:rPr>
                <w:rFonts w:ascii="Times New Roman" w:eastAsia="Calibri" w:hAnsi="Times New Roman" w:cs="Times New Roman"/>
                <w:sz w:val="20"/>
                <w:szCs w:val="20"/>
              </w:rPr>
              <w:t>Rational</w:t>
            </w:r>
            <w:proofErr w:type="spellEnd"/>
            <w:r w:rsidRPr="00745179">
              <w:rPr>
                <w:rFonts w:ascii="Times New Roman" w:eastAsia="Calibri" w:hAnsi="Times New Roman" w:cs="Times New Roman"/>
                <w:sz w:val="20"/>
                <w:szCs w:val="20"/>
              </w:rPr>
              <w:t xml:space="preserve"> z funkcją </w:t>
            </w:r>
            <w:proofErr w:type="spellStart"/>
            <w:r w:rsidRPr="00745179">
              <w:rPr>
                <w:rFonts w:ascii="Times New Roman" w:eastAsia="Calibri" w:hAnsi="Times New Roman" w:cs="Times New Roman"/>
                <w:sz w:val="20"/>
                <w:szCs w:val="20"/>
              </w:rPr>
              <w:t>Self</w:t>
            </w:r>
            <w:proofErr w:type="spellEnd"/>
            <w:r w:rsidRPr="00745179">
              <w:rPr>
                <w:rFonts w:ascii="Times New Roman" w:eastAsia="Calibri" w:hAnsi="Times New Roman" w:cs="Times New Roman"/>
                <w:sz w:val="20"/>
                <w:szCs w:val="20"/>
              </w:rPr>
              <w:t xml:space="preserve"> Cooking Center o odczynie alkalicznym, skutecznie czyszczące komorę gotowania. W składzie muszą zawierać intensywny kompleks składników czynnych, zapewniających niezawodne mycie m.in.: wodorotlenek sodu 30 - 50% i metakrzemian </w:t>
            </w:r>
            <w:proofErr w:type="spellStart"/>
            <w:r w:rsidRPr="00745179">
              <w:rPr>
                <w:rFonts w:ascii="Times New Roman" w:eastAsia="Calibri" w:hAnsi="Times New Roman" w:cs="Times New Roman"/>
                <w:sz w:val="20"/>
                <w:szCs w:val="20"/>
              </w:rPr>
              <w:t>disodu</w:t>
            </w:r>
            <w:proofErr w:type="spellEnd"/>
            <w:r w:rsidRPr="00745179">
              <w:rPr>
                <w:rFonts w:ascii="Times New Roman" w:eastAsia="Calibri" w:hAnsi="Times New Roman" w:cs="Times New Roman"/>
                <w:sz w:val="20"/>
                <w:szCs w:val="20"/>
              </w:rPr>
              <w:t xml:space="preserve"> 10 - 20%. Wartość </w:t>
            </w:r>
            <w:proofErr w:type="spellStart"/>
            <w:r w:rsidRPr="00745179">
              <w:rPr>
                <w:rFonts w:ascii="Times New Roman" w:eastAsia="Calibri" w:hAnsi="Times New Roman" w:cs="Times New Roman"/>
                <w:sz w:val="20"/>
                <w:szCs w:val="20"/>
              </w:rPr>
              <w:t>pH</w:t>
            </w:r>
            <w:proofErr w:type="spellEnd"/>
            <w:r w:rsidRPr="00745179">
              <w:rPr>
                <w:rFonts w:ascii="Times New Roman" w:eastAsia="Calibri" w:hAnsi="Times New Roman" w:cs="Times New Roman"/>
                <w:sz w:val="20"/>
                <w:szCs w:val="20"/>
              </w:rPr>
              <w:t xml:space="preserve"> koncentratu: 12,0 - 13,0. Kod producenta: 56.00.210. Pakowanie: op. = 100 tabletek. Jednostka miary: 1 szt.</w:t>
            </w:r>
          </w:p>
        </w:tc>
        <w:tc>
          <w:tcPr>
            <w:tcW w:w="5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ED4E304" w14:textId="77777777" w:rsidR="00E62708" w:rsidRPr="00745179" w:rsidRDefault="00E62708" w:rsidP="00E62708">
            <w:pPr>
              <w:tabs>
                <w:tab w:val="left" w:pos="3960"/>
              </w:tabs>
              <w:rPr>
                <w:rFonts w:ascii="Times New Roman" w:eastAsia="Calibri" w:hAnsi="Times New Roman" w:cs="Times New Roman"/>
                <w:sz w:val="20"/>
                <w:szCs w:val="20"/>
              </w:rPr>
            </w:pPr>
            <w:r w:rsidRPr="00745179">
              <w:rPr>
                <w:rFonts w:ascii="Times New Roman" w:eastAsia="Calibri" w:hAnsi="Times New Roman" w:cs="Times New Roman"/>
                <w:sz w:val="20"/>
                <w:szCs w:val="20"/>
              </w:rPr>
              <w:t>szt.</w:t>
            </w:r>
          </w:p>
        </w:tc>
        <w:tc>
          <w:tcPr>
            <w:tcW w:w="4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815EAAB" w14:textId="77777777" w:rsidR="00E62708" w:rsidRPr="00745179" w:rsidRDefault="00E62708" w:rsidP="00E62708">
            <w:pPr>
              <w:tabs>
                <w:tab w:val="left" w:pos="3960"/>
              </w:tabs>
              <w:rPr>
                <w:rFonts w:ascii="Times New Roman" w:eastAsia="Calibri" w:hAnsi="Times New Roman" w:cs="Times New Roman"/>
                <w:sz w:val="20"/>
                <w:szCs w:val="20"/>
              </w:rPr>
            </w:pPr>
            <w:r w:rsidRPr="00745179">
              <w:rPr>
                <w:rFonts w:ascii="Times New Roman" w:eastAsia="Calibri" w:hAnsi="Times New Roman" w:cs="Times New Roman"/>
                <w:sz w:val="20"/>
                <w:szCs w:val="20"/>
              </w:rPr>
              <w:t>15</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BD87045" w14:textId="77777777" w:rsidR="00E62708" w:rsidRPr="00745179" w:rsidRDefault="00E62708" w:rsidP="00E62708">
            <w:pPr>
              <w:tabs>
                <w:tab w:val="left" w:pos="3960"/>
              </w:tabs>
              <w:rPr>
                <w:rFonts w:ascii="Times New Roman" w:eastAsia="Calibri" w:hAnsi="Times New Roman" w:cs="Times New Roman"/>
                <w:sz w:val="20"/>
                <w:szCs w:val="20"/>
              </w:rPr>
            </w:pPr>
          </w:p>
        </w:tc>
        <w:tc>
          <w:tcPr>
            <w:tcW w:w="7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957F236" w14:textId="77777777" w:rsidR="00E62708" w:rsidRPr="00745179" w:rsidRDefault="00E62708" w:rsidP="00E62708">
            <w:pPr>
              <w:tabs>
                <w:tab w:val="left" w:pos="3960"/>
              </w:tabs>
              <w:rPr>
                <w:rFonts w:ascii="Times New Roman" w:eastAsia="Calibri" w:hAnsi="Times New Roman" w:cs="Times New Roman"/>
                <w:sz w:val="20"/>
                <w:szCs w:val="20"/>
              </w:rPr>
            </w:pPr>
            <w:r w:rsidRPr="00745179">
              <w:rPr>
                <w:rFonts w:ascii="Times New Roman" w:eastAsia="Calibri" w:hAnsi="Times New Roman" w:cs="Times New Roman"/>
                <w:sz w:val="20"/>
                <w:szCs w:val="20"/>
              </w:rPr>
              <w:t>23%</w:t>
            </w:r>
          </w:p>
        </w:tc>
        <w:tc>
          <w:tcPr>
            <w:tcW w:w="7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DF3F83A" w14:textId="77777777" w:rsidR="00E62708" w:rsidRPr="00745179" w:rsidRDefault="00E62708" w:rsidP="00E62708">
            <w:pPr>
              <w:tabs>
                <w:tab w:val="left" w:pos="3960"/>
              </w:tabs>
              <w:rPr>
                <w:rFonts w:ascii="Times New Roman" w:eastAsia="Calibri" w:hAnsi="Times New Roman" w:cs="Times New Roman"/>
                <w:sz w:val="20"/>
                <w:szCs w:val="20"/>
              </w:rPr>
            </w:pPr>
          </w:p>
        </w:tc>
        <w:tc>
          <w:tcPr>
            <w:tcW w:w="7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386B784" w14:textId="77777777" w:rsidR="00E62708" w:rsidRPr="00745179" w:rsidRDefault="00E62708" w:rsidP="00E62708">
            <w:pPr>
              <w:tabs>
                <w:tab w:val="left" w:pos="3960"/>
              </w:tabs>
              <w:rPr>
                <w:rFonts w:ascii="Times New Roman" w:eastAsia="Calibri" w:hAnsi="Times New Roman" w:cs="Times New Roman"/>
                <w:sz w:val="20"/>
                <w:szCs w:val="20"/>
              </w:rPr>
            </w:pPr>
          </w:p>
        </w:tc>
        <w:tc>
          <w:tcPr>
            <w:tcW w:w="9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223B12E7" w14:textId="77777777" w:rsidR="00E62708" w:rsidRPr="00745179" w:rsidRDefault="00E62708" w:rsidP="00E62708">
            <w:pPr>
              <w:tabs>
                <w:tab w:val="left" w:pos="3960"/>
              </w:tabs>
              <w:rPr>
                <w:rFonts w:ascii="Times New Roman" w:eastAsia="Calibri" w:hAnsi="Times New Roman" w:cs="Times New Roman"/>
                <w:sz w:val="20"/>
                <w:szCs w:val="20"/>
              </w:rPr>
            </w:pPr>
          </w:p>
        </w:tc>
      </w:tr>
      <w:tr w:rsidR="00E62708" w:rsidRPr="00745179" w14:paraId="390FF5A0" w14:textId="77777777" w:rsidTr="00DE3C85">
        <w:trPr>
          <w:trHeight w:val="1542"/>
        </w:trPr>
        <w:tc>
          <w:tcPr>
            <w:tcW w:w="4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0A66DB1" w14:textId="77777777" w:rsidR="00E62708" w:rsidRPr="00745179" w:rsidRDefault="00E62708" w:rsidP="00E62708">
            <w:pPr>
              <w:tabs>
                <w:tab w:val="left" w:pos="3960"/>
              </w:tabs>
              <w:rPr>
                <w:rFonts w:ascii="Times New Roman" w:eastAsia="Calibri" w:hAnsi="Times New Roman" w:cs="Times New Roman"/>
                <w:sz w:val="20"/>
                <w:szCs w:val="20"/>
              </w:rPr>
            </w:pPr>
            <w:r w:rsidRPr="00745179">
              <w:rPr>
                <w:rFonts w:ascii="Times New Roman" w:eastAsia="Calibri" w:hAnsi="Times New Roman" w:cs="Times New Roman"/>
                <w:bCs/>
                <w:sz w:val="20"/>
                <w:szCs w:val="20"/>
              </w:rPr>
              <w:t>32.</w:t>
            </w:r>
          </w:p>
        </w:tc>
        <w:tc>
          <w:tcPr>
            <w:tcW w:w="376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BCB08CD" w14:textId="77777777" w:rsidR="00E62708" w:rsidRPr="00745179" w:rsidRDefault="00E62708" w:rsidP="00E62708">
            <w:pPr>
              <w:tabs>
                <w:tab w:val="left" w:pos="3960"/>
              </w:tabs>
              <w:rPr>
                <w:rFonts w:ascii="Times New Roman" w:eastAsia="Calibri" w:hAnsi="Times New Roman" w:cs="Times New Roman"/>
                <w:sz w:val="20"/>
                <w:szCs w:val="20"/>
              </w:rPr>
            </w:pPr>
            <w:r w:rsidRPr="00745179">
              <w:rPr>
                <w:rFonts w:ascii="Times New Roman" w:eastAsia="Calibri" w:hAnsi="Times New Roman" w:cs="Times New Roman"/>
                <w:sz w:val="20"/>
                <w:szCs w:val="20"/>
              </w:rPr>
              <w:t xml:space="preserve">Tabletki pielęgnacyjne do pieca konwekcyjno-parowego </w:t>
            </w:r>
            <w:proofErr w:type="spellStart"/>
            <w:r w:rsidRPr="00745179">
              <w:rPr>
                <w:rFonts w:ascii="Times New Roman" w:eastAsia="Calibri" w:hAnsi="Times New Roman" w:cs="Times New Roman"/>
                <w:sz w:val="20"/>
                <w:szCs w:val="20"/>
              </w:rPr>
              <w:t>Rational</w:t>
            </w:r>
            <w:proofErr w:type="spellEnd"/>
            <w:r w:rsidRPr="00745179">
              <w:rPr>
                <w:rFonts w:ascii="Times New Roman" w:eastAsia="Calibri" w:hAnsi="Times New Roman" w:cs="Times New Roman"/>
                <w:sz w:val="20"/>
                <w:szCs w:val="20"/>
              </w:rPr>
              <w:t xml:space="preserve"> z funkcją </w:t>
            </w:r>
            <w:proofErr w:type="spellStart"/>
            <w:r w:rsidRPr="00745179">
              <w:rPr>
                <w:rFonts w:ascii="Times New Roman" w:eastAsia="Calibri" w:hAnsi="Times New Roman" w:cs="Times New Roman"/>
                <w:sz w:val="20"/>
                <w:szCs w:val="20"/>
              </w:rPr>
              <w:t>Self</w:t>
            </w:r>
            <w:proofErr w:type="spellEnd"/>
            <w:r w:rsidRPr="00745179">
              <w:rPr>
                <w:rFonts w:ascii="Times New Roman" w:eastAsia="Calibri" w:hAnsi="Times New Roman" w:cs="Times New Roman"/>
                <w:sz w:val="20"/>
                <w:szCs w:val="20"/>
              </w:rPr>
              <w:t xml:space="preserve"> Cooking Center o odczynie kwasowym, skutecznie chroniące komorę do gotowania i generator pary przed powstawaniem osadu z kamienia. Bezpieczeństwo pracy bez konieczności zmiękczania wody i uciążliwego odkamieniania. W składzie muszą zawierać kompleks składników czynnych, zapewniających pełną ochronę m.in.: kwas cytrynowy min. 20% i kwas jabłkowy min. 20%. Wartość </w:t>
            </w:r>
            <w:proofErr w:type="spellStart"/>
            <w:r w:rsidRPr="00745179">
              <w:rPr>
                <w:rFonts w:ascii="Times New Roman" w:eastAsia="Calibri" w:hAnsi="Times New Roman" w:cs="Times New Roman"/>
                <w:sz w:val="20"/>
                <w:szCs w:val="20"/>
              </w:rPr>
              <w:t>pH</w:t>
            </w:r>
            <w:proofErr w:type="spellEnd"/>
            <w:r w:rsidRPr="00745179">
              <w:rPr>
                <w:rFonts w:ascii="Times New Roman" w:eastAsia="Calibri" w:hAnsi="Times New Roman" w:cs="Times New Roman"/>
                <w:sz w:val="20"/>
                <w:szCs w:val="20"/>
              </w:rPr>
              <w:t xml:space="preserve"> koncentratu: 2,0 - 3,0.Pakowanie: op. = 150 tabletek. Jednostka miary: 1 szt.</w:t>
            </w:r>
          </w:p>
        </w:tc>
        <w:tc>
          <w:tcPr>
            <w:tcW w:w="5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71D70B8" w14:textId="77777777" w:rsidR="00E62708" w:rsidRPr="00745179" w:rsidRDefault="00E62708" w:rsidP="00E62708">
            <w:pPr>
              <w:tabs>
                <w:tab w:val="left" w:pos="3960"/>
              </w:tabs>
              <w:rPr>
                <w:rFonts w:ascii="Times New Roman" w:eastAsia="Calibri" w:hAnsi="Times New Roman" w:cs="Times New Roman"/>
                <w:sz w:val="20"/>
                <w:szCs w:val="20"/>
              </w:rPr>
            </w:pPr>
            <w:r w:rsidRPr="00745179">
              <w:rPr>
                <w:rFonts w:ascii="Times New Roman" w:eastAsia="Calibri" w:hAnsi="Times New Roman" w:cs="Times New Roman"/>
                <w:sz w:val="20"/>
                <w:szCs w:val="20"/>
              </w:rPr>
              <w:t>szt.</w:t>
            </w:r>
          </w:p>
        </w:tc>
        <w:tc>
          <w:tcPr>
            <w:tcW w:w="4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F7A314A" w14:textId="77777777" w:rsidR="00E62708" w:rsidRPr="00745179" w:rsidRDefault="00E62708" w:rsidP="00E62708">
            <w:pPr>
              <w:tabs>
                <w:tab w:val="left" w:pos="3960"/>
              </w:tabs>
              <w:rPr>
                <w:rFonts w:ascii="Times New Roman" w:eastAsia="Calibri" w:hAnsi="Times New Roman" w:cs="Times New Roman"/>
                <w:sz w:val="20"/>
                <w:szCs w:val="20"/>
              </w:rPr>
            </w:pPr>
            <w:r w:rsidRPr="00745179">
              <w:rPr>
                <w:rFonts w:ascii="Times New Roman" w:eastAsia="Calibri" w:hAnsi="Times New Roman" w:cs="Times New Roman"/>
                <w:sz w:val="20"/>
                <w:szCs w:val="20"/>
              </w:rPr>
              <w:t>10</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DC1B3D5" w14:textId="77777777" w:rsidR="00E62708" w:rsidRPr="00745179" w:rsidRDefault="00E62708" w:rsidP="00E62708">
            <w:pPr>
              <w:tabs>
                <w:tab w:val="left" w:pos="3960"/>
              </w:tabs>
              <w:rPr>
                <w:rFonts w:ascii="Times New Roman" w:eastAsia="Calibri" w:hAnsi="Times New Roman" w:cs="Times New Roman"/>
                <w:sz w:val="20"/>
                <w:szCs w:val="20"/>
              </w:rPr>
            </w:pPr>
          </w:p>
        </w:tc>
        <w:tc>
          <w:tcPr>
            <w:tcW w:w="7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B1CC4F4" w14:textId="77777777" w:rsidR="00E62708" w:rsidRPr="00745179" w:rsidRDefault="00E62708" w:rsidP="00E62708">
            <w:pPr>
              <w:tabs>
                <w:tab w:val="left" w:pos="3960"/>
              </w:tabs>
              <w:rPr>
                <w:rFonts w:ascii="Times New Roman" w:eastAsia="Calibri" w:hAnsi="Times New Roman" w:cs="Times New Roman"/>
                <w:sz w:val="20"/>
                <w:szCs w:val="20"/>
              </w:rPr>
            </w:pPr>
            <w:r w:rsidRPr="00745179">
              <w:rPr>
                <w:rFonts w:ascii="Times New Roman" w:eastAsia="Calibri" w:hAnsi="Times New Roman" w:cs="Times New Roman"/>
                <w:sz w:val="20"/>
                <w:szCs w:val="20"/>
              </w:rPr>
              <w:t>23%</w:t>
            </w:r>
          </w:p>
        </w:tc>
        <w:tc>
          <w:tcPr>
            <w:tcW w:w="7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9BC7E90" w14:textId="77777777" w:rsidR="00E62708" w:rsidRPr="00745179" w:rsidRDefault="00E62708" w:rsidP="00E62708">
            <w:pPr>
              <w:tabs>
                <w:tab w:val="left" w:pos="3960"/>
              </w:tabs>
              <w:rPr>
                <w:rFonts w:ascii="Times New Roman" w:eastAsia="Calibri" w:hAnsi="Times New Roman" w:cs="Times New Roman"/>
                <w:sz w:val="20"/>
                <w:szCs w:val="20"/>
              </w:rPr>
            </w:pPr>
          </w:p>
        </w:tc>
        <w:tc>
          <w:tcPr>
            <w:tcW w:w="7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F501D74" w14:textId="77777777" w:rsidR="00E62708" w:rsidRPr="00745179" w:rsidRDefault="00E62708" w:rsidP="00E62708">
            <w:pPr>
              <w:tabs>
                <w:tab w:val="left" w:pos="3960"/>
              </w:tabs>
              <w:rPr>
                <w:rFonts w:ascii="Times New Roman" w:eastAsia="Calibri" w:hAnsi="Times New Roman" w:cs="Times New Roman"/>
                <w:sz w:val="20"/>
                <w:szCs w:val="20"/>
              </w:rPr>
            </w:pPr>
          </w:p>
        </w:tc>
        <w:tc>
          <w:tcPr>
            <w:tcW w:w="9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0F869507" w14:textId="77777777" w:rsidR="00E62708" w:rsidRPr="00745179" w:rsidRDefault="00E62708" w:rsidP="00E62708">
            <w:pPr>
              <w:tabs>
                <w:tab w:val="left" w:pos="3960"/>
              </w:tabs>
              <w:rPr>
                <w:rFonts w:ascii="Times New Roman" w:eastAsia="Calibri" w:hAnsi="Times New Roman" w:cs="Times New Roman"/>
                <w:sz w:val="20"/>
                <w:szCs w:val="20"/>
              </w:rPr>
            </w:pPr>
          </w:p>
        </w:tc>
      </w:tr>
      <w:tr w:rsidR="00E62708" w:rsidRPr="00745179" w14:paraId="20DEF194" w14:textId="77777777" w:rsidTr="00DE3C85">
        <w:trPr>
          <w:trHeight w:val="1470"/>
        </w:trPr>
        <w:tc>
          <w:tcPr>
            <w:tcW w:w="4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44ECAED" w14:textId="77777777" w:rsidR="00E62708" w:rsidRPr="00745179" w:rsidRDefault="00E62708" w:rsidP="00E62708">
            <w:pPr>
              <w:tabs>
                <w:tab w:val="left" w:pos="3960"/>
              </w:tabs>
              <w:rPr>
                <w:rFonts w:ascii="Times New Roman" w:eastAsia="Calibri" w:hAnsi="Times New Roman" w:cs="Times New Roman"/>
                <w:sz w:val="20"/>
                <w:szCs w:val="20"/>
              </w:rPr>
            </w:pPr>
            <w:r w:rsidRPr="00745179">
              <w:rPr>
                <w:rFonts w:ascii="Times New Roman" w:eastAsia="Calibri" w:hAnsi="Times New Roman" w:cs="Times New Roman"/>
                <w:bCs/>
                <w:sz w:val="20"/>
                <w:szCs w:val="20"/>
              </w:rPr>
              <w:t>33.</w:t>
            </w:r>
          </w:p>
        </w:tc>
        <w:tc>
          <w:tcPr>
            <w:tcW w:w="376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DCBAABB" w14:textId="77777777" w:rsidR="00E62708" w:rsidRPr="00745179" w:rsidRDefault="00E62708" w:rsidP="00E62708">
            <w:pPr>
              <w:tabs>
                <w:tab w:val="left" w:pos="3960"/>
              </w:tabs>
              <w:rPr>
                <w:rFonts w:ascii="Times New Roman" w:eastAsia="Calibri" w:hAnsi="Times New Roman" w:cs="Times New Roman"/>
                <w:sz w:val="20"/>
                <w:szCs w:val="20"/>
              </w:rPr>
            </w:pPr>
            <w:r w:rsidRPr="00745179">
              <w:rPr>
                <w:rFonts w:ascii="Times New Roman" w:eastAsia="Calibri" w:hAnsi="Times New Roman" w:cs="Times New Roman"/>
                <w:sz w:val="20"/>
                <w:szCs w:val="20"/>
              </w:rPr>
              <w:t xml:space="preserve">Środek do czyszczenia zamrażarek gastronomicznych i mroźni, który myje wszystkie twarde powierzchnie zmywalne np. podłogi, ściany, drzwi i półki w chłodniach. Skutecznie czyści w temperaturze do -30°C, w składzie musi zawierać min. 50% glikolu propylenowego. Wartość </w:t>
            </w:r>
            <w:proofErr w:type="spellStart"/>
            <w:r w:rsidRPr="00745179">
              <w:rPr>
                <w:rFonts w:ascii="Times New Roman" w:eastAsia="Calibri" w:hAnsi="Times New Roman" w:cs="Times New Roman"/>
                <w:sz w:val="20"/>
                <w:szCs w:val="20"/>
              </w:rPr>
              <w:t>pH</w:t>
            </w:r>
            <w:proofErr w:type="spellEnd"/>
            <w:r w:rsidRPr="00745179">
              <w:rPr>
                <w:rFonts w:ascii="Times New Roman" w:eastAsia="Calibri" w:hAnsi="Times New Roman" w:cs="Times New Roman"/>
                <w:sz w:val="20"/>
                <w:szCs w:val="20"/>
              </w:rPr>
              <w:t xml:space="preserve"> koncentratu: 6,5 - 7,5. Stężenie robocze: gotowy do użycia. Pojemność: kanister 5 - 10 litrów. Jednostka miary: 1 szt.</w:t>
            </w:r>
          </w:p>
        </w:tc>
        <w:tc>
          <w:tcPr>
            <w:tcW w:w="5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961B076" w14:textId="77777777" w:rsidR="00E62708" w:rsidRPr="00745179" w:rsidRDefault="00E62708" w:rsidP="00E62708">
            <w:pPr>
              <w:tabs>
                <w:tab w:val="left" w:pos="3960"/>
              </w:tabs>
              <w:rPr>
                <w:rFonts w:ascii="Times New Roman" w:eastAsia="Calibri" w:hAnsi="Times New Roman" w:cs="Times New Roman"/>
                <w:sz w:val="20"/>
                <w:szCs w:val="20"/>
              </w:rPr>
            </w:pPr>
            <w:r w:rsidRPr="00745179">
              <w:rPr>
                <w:rFonts w:ascii="Times New Roman" w:eastAsia="Calibri" w:hAnsi="Times New Roman" w:cs="Times New Roman"/>
                <w:sz w:val="20"/>
                <w:szCs w:val="20"/>
              </w:rPr>
              <w:t>szt.</w:t>
            </w:r>
          </w:p>
        </w:tc>
        <w:tc>
          <w:tcPr>
            <w:tcW w:w="4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3BB6141" w14:textId="77777777" w:rsidR="00E62708" w:rsidRPr="00745179" w:rsidRDefault="00E62708" w:rsidP="00E62708">
            <w:pPr>
              <w:tabs>
                <w:tab w:val="left" w:pos="3960"/>
              </w:tabs>
              <w:rPr>
                <w:rFonts w:ascii="Times New Roman" w:eastAsia="Calibri" w:hAnsi="Times New Roman" w:cs="Times New Roman"/>
                <w:sz w:val="20"/>
                <w:szCs w:val="20"/>
              </w:rPr>
            </w:pPr>
            <w:r w:rsidRPr="00745179">
              <w:rPr>
                <w:rFonts w:ascii="Times New Roman" w:eastAsia="Calibri" w:hAnsi="Times New Roman" w:cs="Times New Roman"/>
                <w:sz w:val="20"/>
                <w:szCs w:val="20"/>
              </w:rPr>
              <w:t>4</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68ED1E7" w14:textId="77777777" w:rsidR="00E62708" w:rsidRPr="00745179" w:rsidRDefault="00E62708" w:rsidP="00E62708">
            <w:pPr>
              <w:tabs>
                <w:tab w:val="left" w:pos="3960"/>
              </w:tabs>
              <w:rPr>
                <w:rFonts w:ascii="Times New Roman" w:eastAsia="Calibri" w:hAnsi="Times New Roman" w:cs="Times New Roman"/>
                <w:sz w:val="20"/>
                <w:szCs w:val="20"/>
              </w:rPr>
            </w:pPr>
          </w:p>
        </w:tc>
        <w:tc>
          <w:tcPr>
            <w:tcW w:w="7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0177C36" w14:textId="77777777" w:rsidR="00E62708" w:rsidRPr="00745179" w:rsidRDefault="00E62708" w:rsidP="00E62708">
            <w:pPr>
              <w:tabs>
                <w:tab w:val="left" w:pos="3960"/>
              </w:tabs>
              <w:rPr>
                <w:rFonts w:ascii="Times New Roman" w:eastAsia="Calibri" w:hAnsi="Times New Roman" w:cs="Times New Roman"/>
                <w:sz w:val="20"/>
                <w:szCs w:val="20"/>
              </w:rPr>
            </w:pPr>
            <w:r w:rsidRPr="00745179">
              <w:rPr>
                <w:rFonts w:ascii="Times New Roman" w:eastAsia="Calibri" w:hAnsi="Times New Roman" w:cs="Times New Roman"/>
                <w:sz w:val="20"/>
                <w:szCs w:val="20"/>
              </w:rPr>
              <w:t>23%</w:t>
            </w:r>
          </w:p>
        </w:tc>
        <w:tc>
          <w:tcPr>
            <w:tcW w:w="7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004EFAB" w14:textId="77777777" w:rsidR="00E62708" w:rsidRPr="00745179" w:rsidRDefault="00E62708" w:rsidP="00E62708">
            <w:pPr>
              <w:tabs>
                <w:tab w:val="left" w:pos="3960"/>
              </w:tabs>
              <w:rPr>
                <w:rFonts w:ascii="Times New Roman" w:eastAsia="Calibri" w:hAnsi="Times New Roman" w:cs="Times New Roman"/>
                <w:sz w:val="20"/>
                <w:szCs w:val="20"/>
              </w:rPr>
            </w:pPr>
          </w:p>
        </w:tc>
        <w:tc>
          <w:tcPr>
            <w:tcW w:w="7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86B5AF9" w14:textId="77777777" w:rsidR="00E62708" w:rsidRPr="00745179" w:rsidRDefault="00E62708" w:rsidP="00E62708">
            <w:pPr>
              <w:tabs>
                <w:tab w:val="left" w:pos="3960"/>
              </w:tabs>
              <w:rPr>
                <w:rFonts w:ascii="Times New Roman" w:eastAsia="Calibri" w:hAnsi="Times New Roman" w:cs="Times New Roman"/>
                <w:sz w:val="20"/>
                <w:szCs w:val="20"/>
              </w:rPr>
            </w:pPr>
          </w:p>
        </w:tc>
        <w:tc>
          <w:tcPr>
            <w:tcW w:w="9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098DD2DC" w14:textId="77777777" w:rsidR="00E62708" w:rsidRPr="00745179" w:rsidRDefault="00E62708" w:rsidP="00E62708">
            <w:pPr>
              <w:tabs>
                <w:tab w:val="left" w:pos="3960"/>
              </w:tabs>
              <w:rPr>
                <w:rFonts w:ascii="Times New Roman" w:eastAsia="Calibri" w:hAnsi="Times New Roman" w:cs="Times New Roman"/>
                <w:sz w:val="20"/>
                <w:szCs w:val="20"/>
              </w:rPr>
            </w:pPr>
          </w:p>
        </w:tc>
      </w:tr>
      <w:tr w:rsidR="00E62708" w:rsidRPr="00745179" w14:paraId="4A5B085C" w14:textId="77777777" w:rsidTr="00DE3C85">
        <w:trPr>
          <w:trHeight w:val="1470"/>
        </w:trPr>
        <w:tc>
          <w:tcPr>
            <w:tcW w:w="4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3E68253" w14:textId="77777777" w:rsidR="00E62708" w:rsidRPr="00745179" w:rsidRDefault="00E62708" w:rsidP="00E62708">
            <w:pPr>
              <w:tabs>
                <w:tab w:val="left" w:pos="3960"/>
              </w:tabs>
              <w:rPr>
                <w:rFonts w:ascii="Times New Roman" w:eastAsia="Calibri" w:hAnsi="Times New Roman" w:cs="Times New Roman"/>
                <w:sz w:val="20"/>
                <w:szCs w:val="20"/>
              </w:rPr>
            </w:pPr>
            <w:r w:rsidRPr="00745179">
              <w:rPr>
                <w:rFonts w:ascii="Times New Roman" w:eastAsia="Calibri" w:hAnsi="Times New Roman" w:cs="Times New Roman"/>
                <w:bCs/>
                <w:sz w:val="20"/>
                <w:szCs w:val="20"/>
              </w:rPr>
              <w:t>34.</w:t>
            </w:r>
          </w:p>
        </w:tc>
        <w:tc>
          <w:tcPr>
            <w:tcW w:w="376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D226F89" w14:textId="77777777" w:rsidR="00E62708" w:rsidRPr="00745179" w:rsidRDefault="00E62708" w:rsidP="00E62708">
            <w:pPr>
              <w:tabs>
                <w:tab w:val="left" w:pos="3960"/>
              </w:tabs>
              <w:rPr>
                <w:rFonts w:ascii="Times New Roman" w:eastAsia="Calibri" w:hAnsi="Times New Roman" w:cs="Times New Roman"/>
                <w:sz w:val="20"/>
                <w:szCs w:val="20"/>
              </w:rPr>
            </w:pPr>
            <w:r w:rsidRPr="00745179">
              <w:rPr>
                <w:rFonts w:ascii="Times New Roman" w:eastAsia="Calibri" w:hAnsi="Times New Roman" w:cs="Times New Roman"/>
                <w:sz w:val="20"/>
                <w:szCs w:val="20"/>
              </w:rPr>
              <w:t xml:space="preserve">Środek o właściwościach myjąco-odtłuszczających do bieżącego stosowania m.in. w kuchniach, do powierzchni twardych, zmywalnych, wodoodpornych i aluminiowych. W składzie musi zawierać m.in zawiera m.in. wodorotlenek potasu. Wartość </w:t>
            </w:r>
            <w:proofErr w:type="spellStart"/>
            <w:r w:rsidRPr="00745179">
              <w:rPr>
                <w:rFonts w:ascii="Times New Roman" w:eastAsia="Calibri" w:hAnsi="Times New Roman" w:cs="Times New Roman"/>
                <w:sz w:val="20"/>
                <w:szCs w:val="20"/>
              </w:rPr>
              <w:t>pH</w:t>
            </w:r>
            <w:proofErr w:type="spellEnd"/>
            <w:r w:rsidRPr="00745179">
              <w:rPr>
                <w:rFonts w:ascii="Times New Roman" w:eastAsia="Calibri" w:hAnsi="Times New Roman" w:cs="Times New Roman"/>
                <w:sz w:val="20"/>
                <w:szCs w:val="20"/>
              </w:rPr>
              <w:t xml:space="preserve"> koncentratu: 9,0 - 10,0. Stężenie robocze: od 100 do 200 ml na 10 l wody. Pojemność: kanister 10 litrów. Jednostka miary: 1 szt.</w:t>
            </w:r>
          </w:p>
        </w:tc>
        <w:tc>
          <w:tcPr>
            <w:tcW w:w="5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D1DBC41" w14:textId="77777777" w:rsidR="00E62708" w:rsidRPr="00745179" w:rsidRDefault="00E62708" w:rsidP="00E62708">
            <w:pPr>
              <w:tabs>
                <w:tab w:val="left" w:pos="3960"/>
              </w:tabs>
              <w:rPr>
                <w:rFonts w:ascii="Times New Roman" w:eastAsia="Calibri" w:hAnsi="Times New Roman" w:cs="Times New Roman"/>
                <w:sz w:val="20"/>
                <w:szCs w:val="20"/>
              </w:rPr>
            </w:pPr>
            <w:r w:rsidRPr="00745179">
              <w:rPr>
                <w:rFonts w:ascii="Times New Roman" w:eastAsia="Calibri" w:hAnsi="Times New Roman" w:cs="Times New Roman"/>
                <w:sz w:val="20"/>
                <w:szCs w:val="20"/>
              </w:rPr>
              <w:t>szt.</w:t>
            </w:r>
          </w:p>
        </w:tc>
        <w:tc>
          <w:tcPr>
            <w:tcW w:w="4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8CBC927" w14:textId="77777777" w:rsidR="00E62708" w:rsidRPr="00745179" w:rsidRDefault="00E62708" w:rsidP="00E62708">
            <w:pPr>
              <w:tabs>
                <w:tab w:val="left" w:pos="3960"/>
              </w:tabs>
              <w:rPr>
                <w:rFonts w:ascii="Times New Roman" w:eastAsia="Calibri" w:hAnsi="Times New Roman" w:cs="Times New Roman"/>
                <w:sz w:val="20"/>
                <w:szCs w:val="20"/>
              </w:rPr>
            </w:pPr>
            <w:r w:rsidRPr="00745179">
              <w:rPr>
                <w:rFonts w:ascii="Times New Roman" w:eastAsia="Calibri" w:hAnsi="Times New Roman" w:cs="Times New Roman"/>
                <w:sz w:val="20"/>
                <w:szCs w:val="20"/>
              </w:rPr>
              <w:t>40</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CF0B835" w14:textId="77777777" w:rsidR="00E62708" w:rsidRPr="00745179" w:rsidRDefault="00E62708" w:rsidP="00E62708">
            <w:pPr>
              <w:tabs>
                <w:tab w:val="left" w:pos="3960"/>
              </w:tabs>
              <w:rPr>
                <w:rFonts w:ascii="Times New Roman" w:eastAsia="Calibri" w:hAnsi="Times New Roman" w:cs="Times New Roman"/>
                <w:sz w:val="20"/>
                <w:szCs w:val="20"/>
              </w:rPr>
            </w:pPr>
          </w:p>
        </w:tc>
        <w:tc>
          <w:tcPr>
            <w:tcW w:w="7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9D79754" w14:textId="77777777" w:rsidR="00E62708" w:rsidRPr="00745179" w:rsidRDefault="00E62708" w:rsidP="00E62708">
            <w:pPr>
              <w:tabs>
                <w:tab w:val="left" w:pos="3960"/>
              </w:tabs>
              <w:rPr>
                <w:rFonts w:ascii="Times New Roman" w:eastAsia="Calibri" w:hAnsi="Times New Roman" w:cs="Times New Roman"/>
                <w:sz w:val="20"/>
                <w:szCs w:val="20"/>
              </w:rPr>
            </w:pPr>
            <w:r w:rsidRPr="00745179">
              <w:rPr>
                <w:rFonts w:ascii="Times New Roman" w:eastAsia="Calibri" w:hAnsi="Times New Roman" w:cs="Times New Roman"/>
                <w:sz w:val="20"/>
                <w:szCs w:val="20"/>
              </w:rPr>
              <w:t>23%</w:t>
            </w:r>
          </w:p>
        </w:tc>
        <w:tc>
          <w:tcPr>
            <w:tcW w:w="7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ED555B1" w14:textId="77777777" w:rsidR="00E62708" w:rsidRPr="00745179" w:rsidRDefault="00E62708" w:rsidP="00E62708">
            <w:pPr>
              <w:tabs>
                <w:tab w:val="left" w:pos="3960"/>
              </w:tabs>
              <w:rPr>
                <w:rFonts w:ascii="Times New Roman" w:eastAsia="Calibri" w:hAnsi="Times New Roman" w:cs="Times New Roman"/>
                <w:sz w:val="20"/>
                <w:szCs w:val="20"/>
              </w:rPr>
            </w:pPr>
          </w:p>
        </w:tc>
        <w:tc>
          <w:tcPr>
            <w:tcW w:w="7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94561E3" w14:textId="77777777" w:rsidR="00E62708" w:rsidRPr="00745179" w:rsidRDefault="00E62708" w:rsidP="00E62708">
            <w:pPr>
              <w:tabs>
                <w:tab w:val="left" w:pos="3960"/>
              </w:tabs>
              <w:rPr>
                <w:rFonts w:ascii="Times New Roman" w:eastAsia="Calibri" w:hAnsi="Times New Roman" w:cs="Times New Roman"/>
                <w:sz w:val="20"/>
                <w:szCs w:val="20"/>
              </w:rPr>
            </w:pPr>
          </w:p>
        </w:tc>
        <w:tc>
          <w:tcPr>
            <w:tcW w:w="9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45C8FB3C" w14:textId="77777777" w:rsidR="00E62708" w:rsidRPr="00745179" w:rsidRDefault="00E62708" w:rsidP="00E62708">
            <w:pPr>
              <w:tabs>
                <w:tab w:val="left" w:pos="3960"/>
              </w:tabs>
              <w:rPr>
                <w:rFonts w:ascii="Times New Roman" w:eastAsia="Calibri" w:hAnsi="Times New Roman" w:cs="Times New Roman"/>
                <w:sz w:val="20"/>
                <w:szCs w:val="20"/>
              </w:rPr>
            </w:pPr>
          </w:p>
        </w:tc>
      </w:tr>
      <w:tr w:rsidR="00E62708" w:rsidRPr="00745179" w14:paraId="4A4D7AEE" w14:textId="77777777" w:rsidTr="00DE3C85">
        <w:trPr>
          <w:trHeight w:val="1258"/>
        </w:trPr>
        <w:tc>
          <w:tcPr>
            <w:tcW w:w="4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15C89EA" w14:textId="77777777" w:rsidR="00E62708" w:rsidRPr="00745179" w:rsidRDefault="00E62708" w:rsidP="00E62708">
            <w:pPr>
              <w:tabs>
                <w:tab w:val="left" w:pos="3960"/>
              </w:tabs>
              <w:rPr>
                <w:rFonts w:ascii="Times New Roman" w:eastAsia="Calibri" w:hAnsi="Times New Roman" w:cs="Times New Roman"/>
                <w:sz w:val="20"/>
                <w:szCs w:val="20"/>
              </w:rPr>
            </w:pPr>
            <w:r w:rsidRPr="00745179">
              <w:rPr>
                <w:rFonts w:ascii="Times New Roman" w:eastAsia="Calibri" w:hAnsi="Times New Roman" w:cs="Times New Roman"/>
                <w:bCs/>
                <w:sz w:val="20"/>
                <w:szCs w:val="20"/>
              </w:rPr>
              <w:t>35.</w:t>
            </w:r>
          </w:p>
        </w:tc>
        <w:tc>
          <w:tcPr>
            <w:tcW w:w="376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6239D56" w14:textId="77777777" w:rsidR="00E62708" w:rsidRPr="00745179" w:rsidRDefault="00E62708" w:rsidP="00E62708">
            <w:pPr>
              <w:tabs>
                <w:tab w:val="left" w:pos="3960"/>
              </w:tabs>
              <w:rPr>
                <w:rFonts w:ascii="Times New Roman" w:eastAsia="Calibri" w:hAnsi="Times New Roman" w:cs="Times New Roman"/>
                <w:sz w:val="20"/>
                <w:szCs w:val="20"/>
              </w:rPr>
            </w:pPr>
            <w:r w:rsidRPr="00745179">
              <w:rPr>
                <w:rFonts w:ascii="Times New Roman" w:eastAsia="Calibri" w:hAnsi="Times New Roman" w:cs="Times New Roman"/>
                <w:sz w:val="20"/>
                <w:szCs w:val="20"/>
              </w:rPr>
              <w:t xml:space="preserve">Środek do dezynfekcji o właściwościach myjąco-odtłuszczających do bieżącego stosowania m.in. w kuchniach, do powierzchni twardych, zmywalnych, wodoodpornych. W składzie musi zawierać </w:t>
            </w:r>
            <w:r w:rsidRPr="00745179">
              <w:rPr>
                <w:rFonts w:ascii="Times New Roman" w:eastAsia="Calibri" w:hAnsi="Times New Roman" w:cs="Times New Roman"/>
                <w:sz w:val="20"/>
                <w:szCs w:val="20"/>
              </w:rPr>
              <w:lastRenderedPageBreak/>
              <w:t xml:space="preserve">m.in. chlorek </w:t>
            </w:r>
            <w:proofErr w:type="spellStart"/>
            <w:r w:rsidRPr="00745179">
              <w:rPr>
                <w:rFonts w:ascii="Times New Roman" w:eastAsia="Calibri" w:hAnsi="Times New Roman" w:cs="Times New Roman"/>
                <w:sz w:val="20"/>
                <w:szCs w:val="20"/>
              </w:rPr>
              <w:t>didecylodimetyloamonium</w:t>
            </w:r>
            <w:proofErr w:type="spellEnd"/>
            <w:r w:rsidRPr="00745179">
              <w:rPr>
                <w:rFonts w:ascii="Times New Roman" w:eastAsia="Calibri" w:hAnsi="Times New Roman" w:cs="Times New Roman"/>
                <w:sz w:val="20"/>
                <w:szCs w:val="20"/>
              </w:rPr>
              <w:t>. Produkt musi spełniać</w:t>
            </w:r>
            <w:r w:rsidRPr="00745179">
              <w:rPr>
                <w:rFonts w:ascii="Times New Roman" w:eastAsia="Calibri" w:hAnsi="Times New Roman" w:cs="Times New Roman"/>
                <w:color w:val="C00000"/>
                <w:sz w:val="20"/>
                <w:szCs w:val="20"/>
              </w:rPr>
              <w:t xml:space="preserve"> </w:t>
            </w:r>
            <w:r w:rsidRPr="00745179">
              <w:rPr>
                <w:rFonts w:ascii="Times New Roman" w:eastAsia="Calibri" w:hAnsi="Times New Roman" w:cs="Times New Roman"/>
                <w:sz w:val="20"/>
                <w:szCs w:val="20"/>
              </w:rPr>
              <w:t xml:space="preserve">normy w zakresie: bakteriobójcza EN 1276, EN 13697, </w:t>
            </w:r>
            <w:proofErr w:type="spellStart"/>
            <w:r w:rsidRPr="00745179">
              <w:rPr>
                <w:rFonts w:ascii="Times New Roman" w:eastAsia="Calibri" w:hAnsi="Times New Roman" w:cs="Times New Roman"/>
                <w:sz w:val="20"/>
                <w:szCs w:val="20"/>
              </w:rPr>
              <w:t>drożdżobójcza</w:t>
            </w:r>
            <w:proofErr w:type="spellEnd"/>
            <w:r w:rsidRPr="00745179">
              <w:rPr>
                <w:rFonts w:ascii="Times New Roman" w:eastAsia="Calibri" w:hAnsi="Times New Roman" w:cs="Times New Roman"/>
                <w:sz w:val="20"/>
                <w:szCs w:val="20"/>
              </w:rPr>
              <w:t xml:space="preserve"> EN1650, EN 13697. Bezbarwny, bez substancji zapachowych. Zastosowanie do bieżącej i/ lub okresowej dezynfekcji m.in. w przetwórstwie spożywczym, branży cateringowej, gastronomii, kuchniach, itp. </w:t>
            </w:r>
            <w:r w:rsidRPr="00745179">
              <w:rPr>
                <w:rFonts w:ascii="Times New Roman" w:eastAsia="Calibri" w:hAnsi="Times New Roman" w:cs="Times New Roman"/>
                <w:bCs/>
                <w:color w:val="C00000"/>
                <w:sz w:val="20"/>
                <w:szCs w:val="20"/>
              </w:rPr>
              <w:t>Produkt biobójczy - musi posiadać ważne pozwolenie na obrót produktem biobójczym*</w:t>
            </w:r>
            <w:r w:rsidRPr="00745179">
              <w:rPr>
                <w:rFonts w:ascii="Times New Roman" w:eastAsia="Calibri" w:hAnsi="Times New Roman" w:cs="Times New Roman"/>
                <w:color w:val="C00000"/>
                <w:sz w:val="20"/>
                <w:szCs w:val="20"/>
              </w:rPr>
              <w:t xml:space="preserve"> wydane przez Urząd Rejestracji Produktów Leczniczych Wyrobów Medycznych i Produktów Biobójczych - należy dołączyć do oferty. </w:t>
            </w:r>
            <w:r w:rsidRPr="00745179">
              <w:rPr>
                <w:rFonts w:ascii="Times New Roman" w:eastAsia="Calibri" w:hAnsi="Times New Roman" w:cs="Times New Roman"/>
                <w:sz w:val="20"/>
                <w:szCs w:val="20"/>
              </w:rPr>
              <w:t xml:space="preserve">Gęstość: 1,03 - 1,06 g/ cm³. Wartość </w:t>
            </w:r>
            <w:proofErr w:type="spellStart"/>
            <w:r w:rsidRPr="00745179">
              <w:rPr>
                <w:rFonts w:ascii="Times New Roman" w:eastAsia="Calibri" w:hAnsi="Times New Roman" w:cs="Times New Roman"/>
                <w:sz w:val="20"/>
                <w:szCs w:val="20"/>
              </w:rPr>
              <w:t>pH</w:t>
            </w:r>
            <w:proofErr w:type="spellEnd"/>
            <w:r w:rsidRPr="00745179">
              <w:rPr>
                <w:rFonts w:ascii="Times New Roman" w:eastAsia="Calibri" w:hAnsi="Times New Roman" w:cs="Times New Roman"/>
                <w:sz w:val="20"/>
                <w:szCs w:val="20"/>
              </w:rPr>
              <w:t xml:space="preserve"> koncentratu: 11,0 - 13,0.  Stężenie robocze: od 50 do 800 ml na 10 l wody. Pojemność: kanister 5 litrów. Jednostka miary: 1 szt.</w:t>
            </w:r>
          </w:p>
        </w:tc>
        <w:tc>
          <w:tcPr>
            <w:tcW w:w="5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F57E972" w14:textId="77777777" w:rsidR="00E62708" w:rsidRPr="00745179" w:rsidRDefault="00E62708" w:rsidP="00E62708">
            <w:pPr>
              <w:tabs>
                <w:tab w:val="left" w:pos="3960"/>
              </w:tabs>
              <w:rPr>
                <w:rFonts w:ascii="Times New Roman" w:eastAsia="Calibri" w:hAnsi="Times New Roman" w:cs="Times New Roman"/>
                <w:sz w:val="20"/>
                <w:szCs w:val="20"/>
              </w:rPr>
            </w:pPr>
            <w:r w:rsidRPr="00745179">
              <w:rPr>
                <w:rFonts w:ascii="Times New Roman" w:eastAsia="Calibri" w:hAnsi="Times New Roman" w:cs="Times New Roman"/>
                <w:sz w:val="20"/>
                <w:szCs w:val="20"/>
              </w:rPr>
              <w:lastRenderedPageBreak/>
              <w:t>szt.</w:t>
            </w:r>
          </w:p>
        </w:tc>
        <w:tc>
          <w:tcPr>
            <w:tcW w:w="4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AA3A855" w14:textId="77777777" w:rsidR="00E62708" w:rsidRPr="00745179" w:rsidRDefault="00E62708" w:rsidP="00E62708">
            <w:pPr>
              <w:tabs>
                <w:tab w:val="left" w:pos="3960"/>
              </w:tabs>
              <w:rPr>
                <w:rFonts w:ascii="Times New Roman" w:eastAsia="Calibri" w:hAnsi="Times New Roman" w:cs="Times New Roman"/>
                <w:sz w:val="20"/>
                <w:szCs w:val="20"/>
              </w:rPr>
            </w:pPr>
            <w:r w:rsidRPr="00745179">
              <w:rPr>
                <w:rFonts w:ascii="Times New Roman" w:eastAsia="Calibri" w:hAnsi="Times New Roman" w:cs="Times New Roman"/>
                <w:sz w:val="20"/>
                <w:szCs w:val="20"/>
              </w:rPr>
              <w:t>40</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37DB09F" w14:textId="77777777" w:rsidR="00E62708" w:rsidRPr="00745179" w:rsidRDefault="00E62708" w:rsidP="00E62708">
            <w:pPr>
              <w:tabs>
                <w:tab w:val="left" w:pos="3960"/>
              </w:tabs>
              <w:rPr>
                <w:rFonts w:ascii="Times New Roman" w:eastAsia="Calibri" w:hAnsi="Times New Roman" w:cs="Times New Roman"/>
                <w:sz w:val="20"/>
                <w:szCs w:val="20"/>
              </w:rPr>
            </w:pPr>
          </w:p>
        </w:tc>
        <w:tc>
          <w:tcPr>
            <w:tcW w:w="7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7EDCBC2" w14:textId="77777777" w:rsidR="00E62708" w:rsidRPr="00745179" w:rsidRDefault="00E62708" w:rsidP="00E62708">
            <w:pPr>
              <w:tabs>
                <w:tab w:val="left" w:pos="3960"/>
              </w:tabs>
              <w:rPr>
                <w:rFonts w:ascii="Times New Roman" w:eastAsia="Calibri" w:hAnsi="Times New Roman" w:cs="Times New Roman"/>
                <w:sz w:val="20"/>
                <w:szCs w:val="20"/>
              </w:rPr>
            </w:pPr>
            <w:r w:rsidRPr="00745179">
              <w:rPr>
                <w:rFonts w:ascii="Times New Roman" w:eastAsia="Calibri" w:hAnsi="Times New Roman" w:cs="Times New Roman"/>
                <w:sz w:val="20"/>
                <w:szCs w:val="20"/>
              </w:rPr>
              <w:t>23%</w:t>
            </w:r>
          </w:p>
        </w:tc>
        <w:tc>
          <w:tcPr>
            <w:tcW w:w="7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8AE9F07" w14:textId="77777777" w:rsidR="00E62708" w:rsidRPr="00745179" w:rsidRDefault="00E62708" w:rsidP="00E62708">
            <w:pPr>
              <w:tabs>
                <w:tab w:val="left" w:pos="3960"/>
              </w:tabs>
              <w:rPr>
                <w:rFonts w:ascii="Times New Roman" w:eastAsia="Calibri" w:hAnsi="Times New Roman" w:cs="Times New Roman"/>
                <w:sz w:val="20"/>
                <w:szCs w:val="20"/>
              </w:rPr>
            </w:pPr>
          </w:p>
        </w:tc>
        <w:tc>
          <w:tcPr>
            <w:tcW w:w="7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E17A94F" w14:textId="77777777" w:rsidR="00E62708" w:rsidRPr="00745179" w:rsidRDefault="00E62708" w:rsidP="00E62708">
            <w:pPr>
              <w:tabs>
                <w:tab w:val="left" w:pos="3960"/>
              </w:tabs>
              <w:rPr>
                <w:rFonts w:ascii="Times New Roman" w:eastAsia="Calibri" w:hAnsi="Times New Roman" w:cs="Times New Roman"/>
                <w:sz w:val="20"/>
                <w:szCs w:val="20"/>
              </w:rPr>
            </w:pPr>
          </w:p>
        </w:tc>
        <w:tc>
          <w:tcPr>
            <w:tcW w:w="9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0CC70668" w14:textId="77777777" w:rsidR="00E62708" w:rsidRPr="00745179" w:rsidRDefault="00E62708" w:rsidP="00E62708">
            <w:pPr>
              <w:tabs>
                <w:tab w:val="left" w:pos="3960"/>
              </w:tabs>
              <w:rPr>
                <w:rFonts w:ascii="Times New Roman" w:eastAsia="Calibri" w:hAnsi="Times New Roman" w:cs="Times New Roman"/>
                <w:sz w:val="20"/>
                <w:szCs w:val="20"/>
              </w:rPr>
            </w:pPr>
          </w:p>
        </w:tc>
      </w:tr>
      <w:tr w:rsidR="00E62708" w:rsidRPr="00745179" w14:paraId="3FD16F3B" w14:textId="77777777" w:rsidTr="00DE3C85">
        <w:trPr>
          <w:trHeight w:val="1676"/>
        </w:trPr>
        <w:tc>
          <w:tcPr>
            <w:tcW w:w="4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971CA50" w14:textId="77777777" w:rsidR="00E62708" w:rsidRPr="00745179" w:rsidRDefault="00E62708" w:rsidP="00E62708">
            <w:pPr>
              <w:tabs>
                <w:tab w:val="left" w:pos="3960"/>
              </w:tabs>
              <w:rPr>
                <w:rFonts w:ascii="Times New Roman" w:eastAsia="Calibri" w:hAnsi="Times New Roman" w:cs="Times New Roman"/>
                <w:sz w:val="20"/>
                <w:szCs w:val="20"/>
              </w:rPr>
            </w:pPr>
            <w:r w:rsidRPr="00745179">
              <w:rPr>
                <w:rFonts w:ascii="Times New Roman" w:eastAsia="Calibri" w:hAnsi="Times New Roman" w:cs="Times New Roman"/>
                <w:bCs/>
                <w:sz w:val="20"/>
                <w:szCs w:val="20"/>
              </w:rPr>
              <w:t>36.</w:t>
            </w:r>
          </w:p>
        </w:tc>
        <w:tc>
          <w:tcPr>
            <w:tcW w:w="376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D6B2E56" w14:textId="77777777" w:rsidR="00E62708" w:rsidRPr="00745179" w:rsidRDefault="00E62708" w:rsidP="00E62708">
            <w:pPr>
              <w:tabs>
                <w:tab w:val="left" w:pos="3960"/>
              </w:tabs>
              <w:rPr>
                <w:rFonts w:ascii="Times New Roman" w:eastAsia="Calibri" w:hAnsi="Times New Roman" w:cs="Times New Roman"/>
                <w:sz w:val="20"/>
                <w:szCs w:val="20"/>
              </w:rPr>
            </w:pPr>
            <w:r w:rsidRPr="00745179">
              <w:rPr>
                <w:rFonts w:ascii="Times New Roman" w:eastAsia="Calibri" w:hAnsi="Times New Roman" w:cs="Times New Roman"/>
                <w:bCs/>
                <w:sz w:val="20"/>
                <w:szCs w:val="20"/>
              </w:rPr>
              <w:t>Zamawiający wymaga bezpłatnego użyczenia na czas trwania umowy -</w:t>
            </w:r>
            <w:r w:rsidRPr="00745179">
              <w:rPr>
                <w:rFonts w:ascii="Times New Roman" w:eastAsia="Calibri" w:hAnsi="Times New Roman" w:cs="Times New Roman"/>
                <w:sz w:val="20"/>
                <w:szCs w:val="20"/>
              </w:rPr>
              <w:t xml:space="preserve"> kompletne urządzenie dozujące, niskociśnieniowe, min. 3-funkcyjne: do podawania środka myjącego, dezynfekcyjnego i spłukiwania wodą z możliwością regulacji, zakres stężeń od 0,5 do 10%, o wymiarach brzegowych: 34 x 13 x 48 cm (tolerancja ± 1,0 cm). Przystosowany do użytku z różnymi produktami chemicznymi, rozdzielacz zgodny z normą DIN EN1717. W zestawie m.in. pistolet spryskujący, wąż o długości min. 20 m z </w:t>
            </w:r>
            <w:proofErr w:type="spellStart"/>
            <w:r w:rsidRPr="00745179">
              <w:rPr>
                <w:rFonts w:ascii="Times New Roman" w:eastAsia="Calibri" w:hAnsi="Times New Roman" w:cs="Times New Roman"/>
                <w:sz w:val="20"/>
                <w:szCs w:val="20"/>
              </w:rPr>
              <w:t>szybkozłączkami</w:t>
            </w:r>
            <w:proofErr w:type="spellEnd"/>
            <w:r w:rsidRPr="00745179">
              <w:rPr>
                <w:rFonts w:ascii="Times New Roman" w:eastAsia="Calibri" w:hAnsi="Times New Roman" w:cs="Times New Roman"/>
                <w:sz w:val="20"/>
                <w:szCs w:val="20"/>
              </w:rPr>
              <w:t xml:space="preserve">, zestaw końcówek dozujących. </w:t>
            </w:r>
            <w:r w:rsidRPr="00745179">
              <w:rPr>
                <w:rFonts w:ascii="Times New Roman" w:eastAsia="Calibri" w:hAnsi="Times New Roman" w:cs="Times New Roman"/>
                <w:sz w:val="20"/>
                <w:szCs w:val="20"/>
                <w:u w:val="single"/>
              </w:rPr>
              <w:t>Ze względów technologicznych urządzenie musi być tego samego producenta, co zaproponowany asortyment z Pozycji 34 i Pozycji 35.</w:t>
            </w:r>
            <w:r w:rsidRPr="00745179">
              <w:rPr>
                <w:rFonts w:ascii="Times New Roman" w:eastAsia="Calibri" w:hAnsi="Times New Roman" w:cs="Times New Roman"/>
                <w:sz w:val="20"/>
                <w:szCs w:val="20"/>
              </w:rPr>
              <w:t xml:space="preserve"> Gwarancja na czas trwania umowy, jednak nie mniej niż na 2 lata. Wykonawca musi złożyć karty producenta produktu potwierdzające dane techniczne. Jednostka miary: 1 szt.                                                                                                                                                                                                                                               </w:t>
            </w:r>
            <w:r w:rsidRPr="00745179">
              <w:rPr>
                <w:rFonts w:ascii="Times New Roman" w:eastAsia="Calibri" w:hAnsi="Times New Roman" w:cs="Times New Roman"/>
                <w:bCs/>
                <w:sz w:val="20"/>
                <w:szCs w:val="20"/>
              </w:rPr>
              <w:t xml:space="preserve">UWAGA: Wymagane bezpłatne: użyczenie wraz z montażem i regulacją na okres trwania umowy przetargowej oraz serwis systemów dozujących do 24 godzin od zgłoszenia. </w:t>
            </w:r>
          </w:p>
        </w:tc>
        <w:tc>
          <w:tcPr>
            <w:tcW w:w="5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3DD79D3" w14:textId="77777777" w:rsidR="00E62708" w:rsidRPr="00745179" w:rsidRDefault="00E62708" w:rsidP="00E62708">
            <w:pPr>
              <w:tabs>
                <w:tab w:val="left" w:pos="3960"/>
              </w:tabs>
              <w:rPr>
                <w:rFonts w:ascii="Times New Roman" w:eastAsia="Calibri" w:hAnsi="Times New Roman" w:cs="Times New Roman"/>
                <w:sz w:val="20"/>
                <w:szCs w:val="20"/>
              </w:rPr>
            </w:pPr>
            <w:r w:rsidRPr="00745179">
              <w:rPr>
                <w:rFonts w:ascii="Times New Roman" w:eastAsia="Calibri" w:hAnsi="Times New Roman" w:cs="Times New Roman"/>
                <w:sz w:val="20"/>
                <w:szCs w:val="20"/>
              </w:rPr>
              <w:t>szt.</w:t>
            </w:r>
          </w:p>
        </w:tc>
        <w:tc>
          <w:tcPr>
            <w:tcW w:w="4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29772A9" w14:textId="77777777" w:rsidR="00E62708" w:rsidRPr="00745179" w:rsidRDefault="00E62708" w:rsidP="00E62708">
            <w:pPr>
              <w:tabs>
                <w:tab w:val="left" w:pos="3960"/>
              </w:tabs>
              <w:rPr>
                <w:rFonts w:ascii="Times New Roman" w:eastAsia="Calibri" w:hAnsi="Times New Roman" w:cs="Times New Roman"/>
                <w:sz w:val="20"/>
                <w:szCs w:val="20"/>
              </w:rPr>
            </w:pPr>
            <w:r w:rsidRPr="00745179">
              <w:rPr>
                <w:rFonts w:ascii="Times New Roman" w:eastAsia="Calibri" w:hAnsi="Times New Roman" w:cs="Times New Roman"/>
                <w:sz w:val="20"/>
                <w:szCs w:val="20"/>
              </w:rPr>
              <w:t>4</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716A386" w14:textId="77777777" w:rsidR="00E62708" w:rsidRPr="00745179" w:rsidRDefault="00E62708" w:rsidP="00E62708">
            <w:pPr>
              <w:tabs>
                <w:tab w:val="left" w:pos="3960"/>
              </w:tabs>
              <w:rPr>
                <w:rFonts w:ascii="Times New Roman" w:eastAsia="Calibri" w:hAnsi="Times New Roman" w:cs="Times New Roman"/>
                <w:sz w:val="20"/>
                <w:szCs w:val="20"/>
              </w:rPr>
            </w:pPr>
            <w:r w:rsidRPr="00745179">
              <w:rPr>
                <w:rFonts w:ascii="Times New Roman" w:eastAsia="Calibri" w:hAnsi="Times New Roman" w:cs="Times New Roman"/>
                <w:sz w:val="20"/>
                <w:szCs w:val="20"/>
              </w:rPr>
              <w:t>NIE DOTYCZY</w:t>
            </w:r>
          </w:p>
        </w:tc>
        <w:tc>
          <w:tcPr>
            <w:tcW w:w="7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A8C1555" w14:textId="77777777" w:rsidR="00E62708" w:rsidRPr="00745179" w:rsidRDefault="00E62708" w:rsidP="00E62708">
            <w:pPr>
              <w:tabs>
                <w:tab w:val="left" w:pos="3960"/>
              </w:tabs>
              <w:rPr>
                <w:rFonts w:ascii="Times New Roman" w:eastAsia="Calibri" w:hAnsi="Times New Roman" w:cs="Times New Roman"/>
                <w:sz w:val="20"/>
                <w:szCs w:val="20"/>
              </w:rPr>
            </w:pPr>
            <w:r w:rsidRPr="00745179">
              <w:rPr>
                <w:rFonts w:ascii="Times New Roman" w:eastAsia="Calibri" w:hAnsi="Times New Roman" w:cs="Times New Roman"/>
                <w:sz w:val="20"/>
                <w:szCs w:val="20"/>
              </w:rPr>
              <w:t>NIE DOTYCZY</w:t>
            </w:r>
          </w:p>
        </w:tc>
        <w:tc>
          <w:tcPr>
            <w:tcW w:w="7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B1B4CEC" w14:textId="77777777" w:rsidR="00E62708" w:rsidRPr="00745179" w:rsidRDefault="00E62708" w:rsidP="00E62708">
            <w:pPr>
              <w:tabs>
                <w:tab w:val="left" w:pos="3960"/>
              </w:tabs>
              <w:rPr>
                <w:rFonts w:ascii="Times New Roman" w:eastAsia="Calibri" w:hAnsi="Times New Roman" w:cs="Times New Roman"/>
                <w:sz w:val="20"/>
                <w:szCs w:val="20"/>
              </w:rPr>
            </w:pPr>
            <w:r w:rsidRPr="00745179">
              <w:rPr>
                <w:rFonts w:ascii="Times New Roman" w:eastAsia="Calibri" w:hAnsi="Times New Roman" w:cs="Times New Roman"/>
                <w:sz w:val="20"/>
                <w:szCs w:val="20"/>
              </w:rPr>
              <w:t>NIE DOTYCZY</w:t>
            </w:r>
          </w:p>
        </w:tc>
        <w:tc>
          <w:tcPr>
            <w:tcW w:w="7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162DB12" w14:textId="77777777" w:rsidR="00E62708" w:rsidRPr="00745179" w:rsidRDefault="00E62708" w:rsidP="00E62708">
            <w:pPr>
              <w:tabs>
                <w:tab w:val="left" w:pos="3960"/>
              </w:tabs>
              <w:rPr>
                <w:rFonts w:ascii="Times New Roman" w:eastAsia="Calibri" w:hAnsi="Times New Roman" w:cs="Times New Roman"/>
                <w:sz w:val="20"/>
                <w:szCs w:val="20"/>
              </w:rPr>
            </w:pPr>
          </w:p>
        </w:tc>
        <w:tc>
          <w:tcPr>
            <w:tcW w:w="9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187AF338" w14:textId="77777777" w:rsidR="00E62708" w:rsidRPr="00745179" w:rsidRDefault="00E62708" w:rsidP="00E62708">
            <w:pPr>
              <w:tabs>
                <w:tab w:val="left" w:pos="3960"/>
              </w:tabs>
              <w:rPr>
                <w:rFonts w:ascii="Times New Roman" w:eastAsia="Calibri" w:hAnsi="Times New Roman" w:cs="Times New Roman"/>
                <w:sz w:val="20"/>
                <w:szCs w:val="20"/>
              </w:rPr>
            </w:pPr>
          </w:p>
        </w:tc>
      </w:tr>
      <w:tr w:rsidR="00E62708" w:rsidRPr="00745179" w14:paraId="4AEE2F34" w14:textId="77777777" w:rsidTr="00DE3C85">
        <w:trPr>
          <w:trHeight w:val="1470"/>
        </w:trPr>
        <w:tc>
          <w:tcPr>
            <w:tcW w:w="4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0A4F3A3" w14:textId="77777777" w:rsidR="00E62708" w:rsidRPr="00745179" w:rsidRDefault="00E62708" w:rsidP="00E62708">
            <w:pPr>
              <w:tabs>
                <w:tab w:val="left" w:pos="3960"/>
              </w:tabs>
              <w:rPr>
                <w:rFonts w:ascii="Times New Roman" w:eastAsia="Calibri" w:hAnsi="Times New Roman" w:cs="Times New Roman"/>
                <w:sz w:val="20"/>
                <w:szCs w:val="20"/>
              </w:rPr>
            </w:pPr>
            <w:r w:rsidRPr="00745179">
              <w:rPr>
                <w:rFonts w:ascii="Times New Roman" w:eastAsia="Calibri" w:hAnsi="Times New Roman" w:cs="Times New Roman"/>
                <w:bCs/>
                <w:sz w:val="20"/>
                <w:szCs w:val="20"/>
              </w:rPr>
              <w:t>37.</w:t>
            </w:r>
          </w:p>
        </w:tc>
        <w:tc>
          <w:tcPr>
            <w:tcW w:w="376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3239FD0" w14:textId="77777777" w:rsidR="00E62708" w:rsidRPr="00745179" w:rsidRDefault="00E62708" w:rsidP="00E62708">
            <w:pPr>
              <w:tabs>
                <w:tab w:val="left" w:pos="3960"/>
              </w:tabs>
              <w:rPr>
                <w:rFonts w:ascii="Times New Roman" w:eastAsia="Calibri" w:hAnsi="Times New Roman" w:cs="Times New Roman"/>
                <w:sz w:val="20"/>
                <w:szCs w:val="20"/>
              </w:rPr>
            </w:pPr>
            <w:r w:rsidRPr="00745179">
              <w:rPr>
                <w:rFonts w:ascii="Times New Roman" w:eastAsia="Calibri" w:hAnsi="Times New Roman" w:cs="Times New Roman"/>
                <w:sz w:val="20"/>
                <w:szCs w:val="20"/>
              </w:rPr>
              <w:t xml:space="preserve">Środek do udrażniania kratek ściekowych, rur kanalizacyjnych i odstojników tłuszczu na bazie naturalnych bakterii. Samoczynnie rozkładający tłuszcze i resztki żywności. Zmniejszający częstotliwość oczyszczania i redukuje nieprzyjemne zapachy nie powodując korozji. Wartość </w:t>
            </w:r>
            <w:proofErr w:type="spellStart"/>
            <w:r w:rsidRPr="00745179">
              <w:rPr>
                <w:rFonts w:ascii="Times New Roman" w:eastAsia="Calibri" w:hAnsi="Times New Roman" w:cs="Times New Roman"/>
                <w:sz w:val="20"/>
                <w:szCs w:val="20"/>
              </w:rPr>
              <w:t>pH</w:t>
            </w:r>
            <w:proofErr w:type="spellEnd"/>
            <w:r w:rsidRPr="00745179">
              <w:rPr>
                <w:rFonts w:ascii="Times New Roman" w:eastAsia="Calibri" w:hAnsi="Times New Roman" w:cs="Times New Roman"/>
                <w:sz w:val="20"/>
                <w:szCs w:val="20"/>
              </w:rPr>
              <w:t xml:space="preserve"> koncentratu: 8,0 - 9,0. Stężenie robocze: od 200 do 400 ml. Pojemność: kanister 10 litrów. Jednostka miary: 1 szt.</w:t>
            </w:r>
          </w:p>
        </w:tc>
        <w:tc>
          <w:tcPr>
            <w:tcW w:w="5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8B6C21B" w14:textId="77777777" w:rsidR="00E62708" w:rsidRPr="00745179" w:rsidRDefault="00E62708" w:rsidP="00E62708">
            <w:pPr>
              <w:tabs>
                <w:tab w:val="left" w:pos="3960"/>
              </w:tabs>
              <w:rPr>
                <w:rFonts w:ascii="Times New Roman" w:eastAsia="Calibri" w:hAnsi="Times New Roman" w:cs="Times New Roman"/>
                <w:sz w:val="20"/>
                <w:szCs w:val="20"/>
              </w:rPr>
            </w:pPr>
            <w:r w:rsidRPr="00745179">
              <w:rPr>
                <w:rFonts w:ascii="Times New Roman" w:eastAsia="Calibri" w:hAnsi="Times New Roman" w:cs="Times New Roman"/>
                <w:sz w:val="20"/>
                <w:szCs w:val="20"/>
              </w:rPr>
              <w:t>szt.</w:t>
            </w:r>
          </w:p>
        </w:tc>
        <w:tc>
          <w:tcPr>
            <w:tcW w:w="4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64173F5" w14:textId="77777777" w:rsidR="00E62708" w:rsidRPr="00745179" w:rsidRDefault="00E62708" w:rsidP="00E62708">
            <w:pPr>
              <w:tabs>
                <w:tab w:val="left" w:pos="3960"/>
              </w:tabs>
              <w:rPr>
                <w:rFonts w:ascii="Times New Roman" w:eastAsia="Calibri" w:hAnsi="Times New Roman" w:cs="Times New Roman"/>
                <w:sz w:val="20"/>
                <w:szCs w:val="20"/>
              </w:rPr>
            </w:pPr>
            <w:r w:rsidRPr="00745179">
              <w:rPr>
                <w:rFonts w:ascii="Times New Roman" w:eastAsia="Calibri" w:hAnsi="Times New Roman" w:cs="Times New Roman"/>
                <w:sz w:val="20"/>
                <w:szCs w:val="20"/>
              </w:rPr>
              <w:t>20</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80A3214" w14:textId="77777777" w:rsidR="00E62708" w:rsidRPr="00745179" w:rsidRDefault="00E62708" w:rsidP="00E62708">
            <w:pPr>
              <w:tabs>
                <w:tab w:val="left" w:pos="3960"/>
              </w:tabs>
              <w:rPr>
                <w:rFonts w:ascii="Times New Roman" w:eastAsia="Calibri" w:hAnsi="Times New Roman" w:cs="Times New Roman"/>
                <w:sz w:val="20"/>
                <w:szCs w:val="20"/>
              </w:rPr>
            </w:pPr>
          </w:p>
        </w:tc>
        <w:tc>
          <w:tcPr>
            <w:tcW w:w="7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A300C52" w14:textId="77777777" w:rsidR="00E62708" w:rsidRPr="00745179" w:rsidRDefault="00E62708" w:rsidP="00E62708">
            <w:pPr>
              <w:tabs>
                <w:tab w:val="left" w:pos="3960"/>
              </w:tabs>
              <w:rPr>
                <w:rFonts w:ascii="Times New Roman" w:eastAsia="Calibri" w:hAnsi="Times New Roman" w:cs="Times New Roman"/>
                <w:sz w:val="20"/>
                <w:szCs w:val="20"/>
              </w:rPr>
            </w:pPr>
            <w:r w:rsidRPr="00745179">
              <w:rPr>
                <w:rFonts w:ascii="Times New Roman" w:eastAsia="Calibri" w:hAnsi="Times New Roman" w:cs="Times New Roman"/>
                <w:sz w:val="20"/>
                <w:szCs w:val="20"/>
              </w:rPr>
              <w:t>23%</w:t>
            </w:r>
          </w:p>
        </w:tc>
        <w:tc>
          <w:tcPr>
            <w:tcW w:w="7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0558493" w14:textId="77777777" w:rsidR="00E62708" w:rsidRPr="00745179" w:rsidRDefault="00E62708" w:rsidP="00E62708">
            <w:pPr>
              <w:tabs>
                <w:tab w:val="left" w:pos="3960"/>
              </w:tabs>
              <w:rPr>
                <w:rFonts w:ascii="Times New Roman" w:eastAsia="Calibri" w:hAnsi="Times New Roman" w:cs="Times New Roman"/>
                <w:sz w:val="20"/>
                <w:szCs w:val="20"/>
              </w:rPr>
            </w:pPr>
          </w:p>
        </w:tc>
        <w:tc>
          <w:tcPr>
            <w:tcW w:w="7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BCBCC9F" w14:textId="77777777" w:rsidR="00E62708" w:rsidRPr="00745179" w:rsidRDefault="00E62708" w:rsidP="00E62708">
            <w:pPr>
              <w:tabs>
                <w:tab w:val="left" w:pos="3960"/>
              </w:tabs>
              <w:rPr>
                <w:rFonts w:ascii="Times New Roman" w:eastAsia="Calibri" w:hAnsi="Times New Roman" w:cs="Times New Roman"/>
                <w:sz w:val="20"/>
                <w:szCs w:val="20"/>
              </w:rPr>
            </w:pPr>
          </w:p>
        </w:tc>
        <w:tc>
          <w:tcPr>
            <w:tcW w:w="9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5475EC11" w14:textId="77777777" w:rsidR="00E62708" w:rsidRPr="00745179" w:rsidRDefault="00E62708" w:rsidP="00E62708">
            <w:pPr>
              <w:tabs>
                <w:tab w:val="left" w:pos="3960"/>
              </w:tabs>
              <w:rPr>
                <w:rFonts w:ascii="Times New Roman" w:eastAsia="Calibri" w:hAnsi="Times New Roman" w:cs="Times New Roman"/>
                <w:sz w:val="20"/>
                <w:szCs w:val="20"/>
              </w:rPr>
            </w:pPr>
          </w:p>
        </w:tc>
      </w:tr>
      <w:tr w:rsidR="00E62708" w:rsidRPr="00745179" w14:paraId="24463B8F" w14:textId="77777777" w:rsidTr="00DE3C85">
        <w:trPr>
          <w:trHeight w:val="2811"/>
        </w:trPr>
        <w:tc>
          <w:tcPr>
            <w:tcW w:w="4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E95AE5D" w14:textId="77777777" w:rsidR="00E62708" w:rsidRPr="00745179" w:rsidRDefault="00E62708" w:rsidP="00E62708">
            <w:pPr>
              <w:tabs>
                <w:tab w:val="left" w:pos="3960"/>
              </w:tabs>
              <w:rPr>
                <w:rFonts w:ascii="Times New Roman" w:eastAsia="Calibri" w:hAnsi="Times New Roman" w:cs="Times New Roman"/>
                <w:sz w:val="20"/>
                <w:szCs w:val="20"/>
              </w:rPr>
            </w:pPr>
            <w:r w:rsidRPr="00745179">
              <w:rPr>
                <w:rFonts w:ascii="Times New Roman" w:eastAsia="Calibri" w:hAnsi="Times New Roman" w:cs="Times New Roman"/>
                <w:bCs/>
                <w:sz w:val="20"/>
                <w:szCs w:val="20"/>
              </w:rPr>
              <w:lastRenderedPageBreak/>
              <w:t>38.</w:t>
            </w:r>
          </w:p>
        </w:tc>
        <w:tc>
          <w:tcPr>
            <w:tcW w:w="376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F4F02C6" w14:textId="77777777" w:rsidR="00E62708" w:rsidRPr="00745179" w:rsidRDefault="00E62708" w:rsidP="00E62708">
            <w:pPr>
              <w:tabs>
                <w:tab w:val="left" w:pos="3960"/>
              </w:tabs>
              <w:rPr>
                <w:rFonts w:ascii="Times New Roman" w:eastAsia="Calibri" w:hAnsi="Times New Roman" w:cs="Times New Roman"/>
                <w:sz w:val="20"/>
                <w:szCs w:val="20"/>
              </w:rPr>
            </w:pPr>
            <w:r w:rsidRPr="00745179">
              <w:rPr>
                <w:rFonts w:ascii="Times New Roman" w:eastAsia="Calibri" w:hAnsi="Times New Roman" w:cs="Times New Roman"/>
                <w:sz w:val="20"/>
                <w:szCs w:val="20"/>
              </w:rPr>
              <w:t xml:space="preserve">Ręcznik w roli do systemu dozującego po 1 odcinku, odcinany za pomocą gilotyny o wym. odcinka po odcięciu: 21x25 cm (tolerancja ± 2%), 1-warstwowy, 1 warstwa z włókien pierwotnych, o łącznej gramaturze min. 31,5 g/ m², długość roli 280 m (tolerancja ± 5%), średnica rolki 19 cm, kolor biały o nasyceniu bieli min. 82%. Każda rolka musi posiadać papierową banderolę i wbudowany system mocujący, który umożliwia załadowanie rolki do dozownika typu </w:t>
            </w:r>
            <w:proofErr w:type="spellStart"/>
            <w:r w:rsidRPr="00745179">
              <w:rPr>
                <w:rFonts w:ascii="Times New Roman" w:eastAsia="Calibri" w:hAnsi="Times New Roman" w:cs="Times New Roman"/>
                <w:sz w:val="20"/>
                <w:szCs w:val="20"/>
              </w:rPr>
              <w:t>Matic</w:t>
            </w:r>
            <w:proofErr w:type="spellEnd"/>
            <w:r w:rsidRPr="00745179">
              <w:rPr>
                <w:rFonts w:ascii="Times New Roman" w:eastAsia="Calibri" w:hAnsi="Times New Roman" w:cs="Times New Roman"/>
                <w:sz w:val="20"/>
                <w:szCs w:val="20"/>
              </w:rPr>
              <w:t xml:space="preserve"> H1. Rolka w pełni kompatybilna z posiadanym przez Zamawiającego systemem dozowania typu </w:t>
            </w:r>
            <w:proofErr w:type="spellStart"/>
            <w:r w:rsidRPr="00745179">
              <w:rPr>
                <w:rFonts w:ascii="Times New Roman" w:eastAsia="Calibri" w:hAnsi="Times New Roman" w:cs="Times New Roman"/>
                <w:sz w:val="20"/>
                <w:szCs w:val="20"/>
              </w:rPr>
              <w:t>Matic</w:t>
            </w:r>
            <w:proofErr w:type="spellEnd"/>
            <w:r w:rsidRPr="00745179">
              <w:rPr>
                <w:rFonts w:ascii="Times New Roman" w:eastAsia="Calibri" w:hAnsi="Times New Roman" w:cs="Times New Roman"/>
                <w:sz w:val="20"/>
                <w:szCs w:val="20"/>
              </w:rPr>
              <w:t xml:space="preserve"> H1, porcjującym pojedyncze listki przy każdym dozowaniu. Ręcznik wykonany w technologii </w:t>
            </w:r>
            <w:proofErr w:type="spellStart"/>
            <w:r w:rsidRPr="00745179">
              <w:rPr>
                <w:rFonts w:ascii="Times New Roman" w:eastAsia="Calibri" w:hAnsi="Times New Roman" w:cs="Times New Roman"/>
                <w:sz w:val="20"/>
                <w:szCs w:val="20"/>
              </w:rPr>
              <w:t>Atmos</w:t>
            </w:r>
            <w:proofErr w:type="spellEnd"/>
            <w:r w:rsidRPr="00745179">
              <w:rPr>
                <w:rFonts w:ascii="Times New Roman" w:eastAsia="Calibri" w:hAnsi="Times New Roman" w:cs="Times New Roman"/>
                <w:sz w:val="20"/>
                <w:szCs w:val="20"/>
              </w:rPr>
              <w:t xml:space="preserve">, dzięki której jest bardziej chłonny oraz wytrzymały. </w:t>
            </w:r>
            <w:r w:rsidRPr="00745179">
              <w:rPr>
                <w:rFonts w:ascii="Times New Roman" w:eastAsia="Calibri" w:hAnsi="Times New Roman" w:cs="Times New Roman"/>
                <w:color w:val="C00000"/>
                <w:sz w:val="20"/>
                <w:szCs w:val="20"/>
              </w:rPr>
              <w:t xml:space="preserve">Musi </w:t>
            </w:r>
            <w:r w:rsidRPr="00745179">
              <w:rPr>
                <w:rFonts w:ascii="Times New Roman" w:eastAsia="Calibri" w:hAnsi="Times New Roman" w:cs="Times New Roman"/>
                <w:bCs/>
                <w:color w:val="C00000"/>
                <w:sz w:val="20"/>
                <w:szCs w:val="20"/>
              </w:rPr>
              <w:t xml:space="preserve">posiadać certyfikaty: dopuszczający do kontaktu z żywnością, FSC </w:t>
            </w:r>
            <w:r w:rsidRPr="00745179">
              <w:rPr>
                <w:rFonts w:ascii="Times New Roman" w:eastAsia="Calibri" w:hAnsi="Times New Roman" w:cs="Times New Roman"/>
                <w:color w:val="C00000"/>
                <w:sz w:val="20"/>
                <w:szCs w:val="20"/>
              </w:rPr>
              <w:t>i</w:t>
            </w:r>
            <w:r w:rsidRPr="00745179">
              <w:rPr>
                <w:rFonts w:ascii="Times New Roman" w:eastAsia="Calibri" w:hAnsi="Times New Roman" w:cs="Times New Roman"/>
                <w:bCs/>
                <w:color w:val="C00000"/>
                <w:sz w:val="20"/>
                <w:szCs w:val="20"/>
              </w:rPr>
              <w:t xml:space="preserve"> ECOLABEL*</w:t>
            </w:r>
            <w:r w:rsidRPr="00745179">
              <w:rPr>
                <w:rFonts w:ascii="Times New Roman" w:eastAsia="Calibri" w:hAnsi="Times New Roman" w:cs="Times New Roman"/>
                <w:color w:val="C00000"/>
                <w:sz w:val="20"/>
                <w:szCs w:val="20"/>
              </w:rPr>
              <w:t xml:space="preserve"> lub równoważne - należy dołączyć do oferty.</w:t>
            </w:r>
            <w:r w:rsidRPr="00745179">
              <w:rPr>
                <w:rFonts w:ascii="Times New Roman" w:eastAsia="Calibri" w:hAnsi="Times New Roman" w:cs="Times New Roman"/>
                <w:sz w:val="20"/>
                <w:szCs w:val="20"/>
              </w:rPr>
              <w:t xml:space="preserve"> Opakowanie handlowe ma zawierać opis: numer produktu, kod EAN/ GTIN umożliwiający identyfikację produktu oraz podmiotu odpowiadającego za produkt. Pakowanie: karton = 6 rolek. Jednostka miary: 1 rolka</w:t>
            </w:r>
          </w:p>
        </w:tc>
        <w:tc>
          <w:tcPr>
            <w:tcW w:w="5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52A295D" w14:textId="77777777" w:rsidR="00E62708" w:rsidRPr="00745179" w:rsidRDefault="00E62708" w:rsidP="00E62708">
            <w:pPr>
              <w:tabs>
                <w:tab w:val="left" w:pos="3960"/>
              </w:tabs>
              <w:rPr>
                <w:rFonts w:ascii="Times New Roman" w:eastAsia="Calibri" w:hAnsi="Times New Roman" w:cs="Times New Roman"/>
                <w:sz w:val="20"/>
                <w:szCs w:val="20"/>
              </w:rPr>
            </w:pPr>
            <w:r w:rsidRPr="00745179">
              <w:rPr>
                <w:rFonts w:ascii="Times New Roman" w:eastAsia="Calibri" w:hAnsi="Times New Roman" w:cs="Times New Roman"/>
                <w:sz w:val="20"/>
                <w:szCs w:val="20"/>
              </w:rPr>
              <w:t>rolka</w:t>
            </w:r>
          </w:p>
        </w:tc>
        <w:tc>
          <w:tcPr>
            <w:tcW w:w="4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D81C0E8" w14:textId="77777777" w:rsidR="00E62708" w:rsidRPr="00745179" w:rsidRDefault="00E62708" w:rsidP="00E62708">
            <w:pPr>
              <w:tabs>
                <w:tab w:val="left" w:pos="3960"/>
              </w:tabs>
              <w:rPr>
                <w:rFonts w:ascii="Times New Roman" w:eastAsia="Calibri" w:hAnsi="Times New Roman" w:cs="Times New Roman"/>
                <w:sz w:val="20"/>
                <w:szCs w:val="20"/>
              </w:rPr>
            </w:pPr>
            <w:r w:rsidRPr="00745179">
              <w:rPr>
                <w:rFonts w:ascii="Times New Roman" w:eastAsia="Calibri" w:hAnsi="Times New Roman" w:cs="Times New Roman"/>
                <w:sz w:val="20"/>
                <w:szCs w:val="20"/>
              </w:rPr>
              <w:t>5000</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5D2623F" w14:textId="77777777" w:rsidR="00E62708" w:rsidRPr="00745179" w:rsidRDefault="00E62708" w:rsidP="00E62708">
            <w:pPr>
              <w:tabs>
                <w:tab w:val="left" w:pos="3960"/>
              </w:tabs>
              <w:rPr>
                <w:rFonts w:ascii="Times New Roman" w:eastAsia="Calibri" w:hAnsi="Times New Roman" w:cs="Times New Roman"/>
                <w:sz w:val="20"/>
                <w:szCs w:val="20"/>
              </w:rPr>
            </w:pPr>
          </w:p>
        </w:tc>
        <w:tc>
          <w:tcPr>
            <w:tcW w:w="7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30FB5D1" w14:textId="77777777" w:rsidR="00E62708" w:rsidRPr="00745179" w:rsidRDefault="00E62708" w:rsidP="00E62708">
            <w:pPr>
              <w:tabs>
                <w:tab w:val="left" w:pos="3960"/>
              </w:tabs>
              <w:rPr>
                <w:rFonts w:ascii="Times New Roman" w:eastAsia="Calibri" w:hAnsi="Times New Roman" w:cs="Times New Roman"/>
                <w:sz w:val="20"/>
                <w:szCs w:val="20"/>
              </w:rPr>
            </w:pPr>
            <w:r w:rsidRPr="00745179">
              <w:rPr>
                <w:rFonts w:ascii="Times New Roman" w:eastAsia="Calibri" w:hAnsi="Times New Roman" w:cs="Times New Roman"/>
                <w:sz w:val="20"/>
                <w:szCs w:val="20"/>
              </w:rPr>
              <w:t>23%</w:t>
            </w:r>
          </w:p>
        </w:tc>
        <w:tc>
          <w:tcPr>
            <w:tcW w:w="7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CBF1633" w14:textId="77777777" w:rsidR="00E62708" w:rsidRPr="00745179" w:rsidRDefault="00E62708" w:rsidP="00E62708">
            <w:pPr>
              <w:tabs>
                <w:tab w:val="left" w:pos="3960"/>
              </w:tabs>
              <w:rPr>
                <w:rFonts w:ascii="Times New Roman" w:eastAsia="Calibri" w:hAnsi="Times New Roman" w:cs="Times New Roman"/>
                <w:sz w:val="20"/>
                <w:szCs w:val="20"/>
              </w:rPr>
            </w:pPr>
          </w:p>
        </w:tc>
        <w:tc>
          <w:tcPr>
            <w:tcW w:w="7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9C3855D" w14:textId="77777777" w:rsidR="00E62708" w:rsidRPr="00745179" w:rsidRDefault="00E62708" w:rsidP="00E62708">
            <w:pPr>
              <w:tabs>
                <w:tab w:val="left" w:pos="3960"/>
              </w:tabs>
              <w:rPr>
                <w:rFonts w:ascii="Times New Roman" w:eastAsia="Calibri" w:hAnsi="Times New Roman" w:cs="Times New Roman"/>
                <w:sz w:val="20"/>
                <w:szCs w:val="20"/>
              </w:rPr>
            </w:pPr>
          </w:p>
        </w:tc>
        <w:tc>
          <w:tcPr>
            <w:tcW w:w="9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2CDFE44D" w14:textId="77777777" w:rsidR="00E62708" w:rsidRPr="00745179" w:rsidRDefault="00E62708" w:rsidP="00E62708">
            <w:pPr>
              <w:tabs>
                <w:tab w:val="left" w:pos="3960"/>
              </w:tabs>
              <w:rPr>
                <w:rFonts w:ascii="Times New Roman" w:eastAsia="Calibri" w:hAnsi="Times New Roman" w:cs="Times New Roman"/>
                <w:sz w:val="20"/>
                <w:szCs w:val="20"/>
              </w:rPr>
            </w:pPr>
          </w:p>
        </w:tc>
      </w:tr>
      <w:tr w:rsidR="00E62708" w:rsidRPr="00745179" w14:paraId="5FF20174" w14:textId="77777777" w:rsidTr="00DE3C85">
        <w:trPr>
          <w:trHeight w:val="1967"/>
        </w:trPr>
        <w:tc>
          <w:tcPr>
            <w:tcW w:w="4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567B1C5" w14:textId="77777777" w:rsidR="00E62708" w:rsidRPr="00745179" w:rsidRDefault="00E62708" w:rsidP="00E62708">
            <w:pPr>
              <w:tabs>
                <w:tab w:val="left" w:pos="3960"/>
              </w:tabs>
              <w:rPr>
                <w:rFonts w:ascii="Times New Roman" w:eastAsia="Calibri" w:hAnsi="Times New Roman" w:cs="Times New Roman"/>
                <w:sz w:val="20"/>
                <w:szCs w:val="20"/>
              </w:rPr>
            </w:pPr>
            <w:r w:rsidRPr="00745179">
              <w:rPr>
                <w:rFonts w:ascii="Times New Roman" w:eastAsia="Calibri" w:hAnsi="Times New Roman" w:cs="Times New Roman"/>
                <w:sz w:val="20"/>
                <w:szCs w:val="20"/>
              </w:rPr>
              <w:t>39</w:t>
            </w:r>
          </w:p>
        </w:tc>
        <w:tc>
          <w:tcPr>
            <w:tcW w:w="376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61B9DB8" w14:textId="77777777" w:rsidR="00E62708" w:rsidRPr="00745179" w:rsidRDefault="00E62708" w:rsidP="00E62708">
            <w:pPr>
              <w:tabs>
                <w:tab w:val="left" w:pos="3960"/>
              </w:tabs>
              <w:rPr>
                <w:rFonts w:ascii="Times New Roman" w:eastAsia="Calibri" w:hAnsi="Times New Roman" w:cs="Times New Roman"/>
                <w:sz w:val="20"/>
                <w:szCs w:val="20"/>
              </w:rPr>
            </w:pPr>
            <w:r w:rsidRPr="00745179">
              <w:rPr>
                <w:rFonts w:ascii="Times New Roman" w:eastAsia="Calibri" w:hAnsi="Times New Roman" w:cs="Times New Roman"/>
                <w:sz w:val="20"/>
                <w:szCs w:val="20"/>
              </w:rPr>
              <w:t xml:space="preserve">Pianka do mycia rąk o świeżym, przyjemnym zapachu z zawartością substancji nawilżających, delikatna, zapobiegająca wysuszaniu skóry. Zastosowanie: pomieszczenia sanitarne m.in. szkoły, urzędy, biura, placówki służby zdrowia, itp. Biodegradowalna, testowana dermatologicznie. </w:t>
            </w:r>
            <w:r w:rsidRPr="00745179">
              <w:rPr>
                <w:rFonts w:ascii="Times New Roman" w:eastAsia="Calibri" w:hAnsi="Times New Roman" w:cs="Times New Roman"/>
                <w:color w:val="C00000"/>
                <w:sz w:val="20"/>
                <w:szCs w:val="20"/>
              </w:rPr>
              <w:t xml:space="preserve">Musi spełniać kryteria Fundacji Europejskiego Centrum Badań Alergii, dobrze tolerowana przez skórę wrażliwą. Musi posiadać certyfikaty: ECARF i ECOLABEL lub równoważne- należy dołączyć do oferty. </w:t>
            </w:r>
            <w:r w:rsidRPr="00745179">
              <w:rPr>
                <w:rFonts w:ascii="Times New Roman" w:eastAsia="Calibri" w:hAnsi="Times New Roman" w:cs="Times New Roman"/>
                <w:sz w:val="20"/>
                <w:szCs w:val="20"/>
              </w:rPr>
              <w:t xml:space="preserve">Wartość </w:t>
            </w:r>
            <w:proofErr w:type="spellStart"/>
            <w:r w:rsidRPr="00745179">
              <w:rPr>
                <w:rFonts w:ascii="Times New Roman" w:eastAsia="Calibri" w:hAnsi="Times New Roman" w:cs="Times New Roman"/>
                <w:sz w:val="20"/>
                <w:szCs w:val="20"/>
              </w:rPr>
              <w:t>pH</w:t>
            </w:r>
            <w:proofErr w:type="spellEnd"/>
            <w:r w:rsidRPr="00745179">
              <w:rPr>
                <w:rFonts w:ascii="Times New Roman" w:eastAsia="Calibri" w:hAnsi="Times New Roman" w:cs="Times New Roman"/>
                <w:sz w:val="20"/>
                <w:szCs w:val="20"/>
              </w:rPr>
              <w:t xml:space="preserve"> koncentratu: 4,5 - 6,0 (tolerancja ± 0,5 </w:t>
            </w:r>
            <w:proofErr w:type="spellStart"/>
            <w:r w:rsidRPr="00745179">
              <w:rPr>
                <w:rFonts w:ascii="Times New Roman" w:eastAsia="Calibri" w:hAnsi="Times New Roman" w:cs="Times New Roman"/>
                <w:sz w:val="20"/>
                <w:szCs w:val="20"/>
              </w:rPr>
              <w:t>pH</w:t>
            </w:r>
            <w:proofErr w:type="spellEnd"/>
            <w:r w:rsidRPr="00745179">
              <w:rPr>
                <w:rFonts w:ascii="Times New Roman" w:eastAsia="Calibri" w:hAnsi="Times New Roman" w:cs="Times New Roman"/>
                <w:sz w:val="20"/>
                <w:szCs w:val="20"/>
              </w:rPr>
              <w:t xml:space="preserve">). Hermetyczny wkład zaprojektowany tak, aby się składał, co zmniejsza marnowanie produktu i objętość odpadu. Zintegrowany system zamienia płynny wkład w piankę, stała doza 0,7 ml. Jednorazowy wkład do systemu manualnego o poj. 1000 ml (tolerancja ± 10%). Wymagane złożenie karty producenta produktu, potwierdzającej dane techniczne. Pakowanie: karton = 6 wkładów. Jednostka miary:1 szt.                                                                                                                                                                                                                                                                                                                                                                                                                                                  </w:t>
            </w:r>
          </w:p>
        </w:tc>
        <w:tc>
          <w:tcPr>
            <w:tcW w:w="5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C7E7CCD" w14:textId="77777777" w:rsidR="00E62708" w:rsidRPr="00745179" w:rsidRDefault="00E62708" w:rsidP="00E62708">
            <w:pPr>
              <w:tabs>
                <w:tab w:val="left" w:pos="3960"/>
              </w:tabs>
              <w:rPr>
                <w:rFonts w:ascii="Times New Roman" w:eastAsia="Calibri" w:hAnsi="Times New Roman" w:cs="Times New Roman"/>
                <w:sz w:val="20"/>
                <w:szCs w:val="20"/>
              </w:rPr>
            </w:pPr>
            <w:r w:rsidRPr="00745179">
              <w:rPr>
                <w:rFonts w:ascii="Times New Roman" w:eastAsia="Calibri" w:hAnsi="Times New Roman" w:cs="Times New Roman"/>
                <w:sz w:val="20"/>
                <w:szCs w:val="20"/>
              </w:rPr>
              <w:t>szt.</w:t>
            </w:r>
          </w:p>
        </w:tc>
        <w:tc>
          <w:tcPr>
            <w:tcW w:w="4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B869FF6" w14:textId="77777777" w:rsidR="00E62708" w:rsidRPr="00745179" w:rsidRDefault="00E62708" w:rsidP="00E62708">
            <w:pPr>
              <w:tabs>
                <w:tab w:val="left" w:pos="3960"/>
              </w:tabs>
              <w:rPr>
                <w:rFonts w:ascii="Times New Roman" w:eastAsia="Calibri" w:hAnsi="Times New Roman" w:cs="Times New Roman"/>
                <w:sz w:val="20"/>
                <w:szCs w:val="20"/>
              </w:rPr>
            </w:pPr>
            <w:r w:rsidRPr="00745179">
              <w:rPr>
                <w:rFonts w:ascii="Times New Roman" w:eastAsia="Calibri" w:hAnsi="Times New Roman" w:cs="Times New Roman"/>
                <w:sz w:val="20"/>
                <w:szCs w:val="20"/>
              </w:rPr>
              <w:t>150</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6B371E3" w14:textId="77777777" w:rsidR="00E62708" w:rsidRPr="00745179" w:rsidRDefault="00E62708" w:rsidP="00E62708">
            <w:pPr>
              <w:tabs>
                <w:tab w:val="left" w:pos="3960"/>
              </w:tabs>
              <w:rPr>
                <w:rFonts w:ascii="Times New Roman" w:eastAsia="Calibri" w:hAnsi="Times New Roman" w:cs="Times New Roman"/>
                <w:sz w:val="20"/>
                <w:szCs w:val="20"/>
              </w:rPr>
            </w:pPr>
          </w:p>
        </w:tc>
        <w:tc>
          <w:tcPr>
            <w:tcW w:w="7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D250349" w14:textId="77777777" w:rsidR="00E62708" w:rsidRPr="00745179" w:rsidRDefault="00E62708" w:rsidP="00E62708">
            <w:pPr>
              <w:tabs>
                <w:tab w:val="left" w:pos="3960"/>
              </w:tabs>
              <w:rPr>
                <w:rFonts w:ascii="Times New Roman" w:eastAsia="Calibri" w:hAnsi="Times New Roman" w:cs="Times New Roman"/>
                <w:sz w:val="20"/>
                <w:szCs w:val="20"/>
              </w:rPr>
            </w:pPr>
            <w:r w:rsidRPr="00745179">
              <w:rPr>
                <w:rFonts w:ascii="Times New Roman" w:eastAsia="Calibri" w:hAnsi="Times New Roman" w:cs="Times New Roman"/>
                <w:sz w:val="20"/>
                <w:szCs w:val="20"/>
              </w:rPr>
              <w:t>23%</w:t>
            </w:r>
          </w:p>
        </w:tc>
        <w:tc>
          <w:tcPr>
            <w:tcW w:w="7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FFBB79F" w14:textId="77777777" w:rsidR="00E62708" w:rsidRPr="00745179" w:rsidRDefault="00E62708" w:rsidP="00E62708">
            <w:pPr>
              <w:tabs>
                <w:tab w:val="left" w:pos="3960"/>
              </w:tabs>
              <w:rPr>
                <w:rFonts w:ascii="Times New Roman" w:eastAsia="Calibri" w:hAnsi="Times New Roman" w:cs="Times New Roman"/>
                <w:sz w:val="20"/>
                <w:szCs w:val="20"/>
              </w:rPr>
            </w:pPr>
          </w:p>
        </w:tc>
        <w:tc>
          <w:tcPr>
            <w:tcW w:w="7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6C04021" w14:textId="77777777" w:rsidR="00E62708" w:rsidRPr="00745179" w:rsidRDefault="00E62708" w:rsidP="00E62708">
            <w:pPr>
              <w:tabs>
                <w:tab w:val="left" w:pos="3960"/>
              </w:tabs>
              <w:rPr>
                <w:rFonts w:ascii="Times New Roman" w:eastAsia="Calibri" w:hAnsi="Times New Roman" w:cs="Times New Roman"/>
                <w:sz w:val="20"/>
                <w:szCs w:val="20"/>
              </w:rPr>
            </w:pPr>
          </w:p>
        </w:tc>
        <w:tc>
          <w:tcPr>
            <w:tcW w:w="9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28690503" w14:textId="77777777" w:rsidR="00E62708" w:rsidRPr="00745179" w:rsidRDefault="00E62708" w:rsidP="00E62708">
            <w:pPr>
              <w:tabs>
                <w:tab w:val="left" w:pos="3960"/>
              </w:tabs>
              <w:rPr>
                <w:rFonts w:ascii="Times New Roman" w:eastAsia="Calibri" w:hAnsi="Times New Roman" w:cs="Times New Roman"/>
                <w:sz w:val="20"/>
                <w:szCs w:val="20"/>
              </w:rPr>
            </w:pPr>
          </w:p>
        </w:tc>
      </w:tr>
      <w:tr w:rsidR="00E62708" w:rsidRPr="00745179" w14:paraId="40725D1F" w14:textId="77777777" w:rsidTr="00DE3C85">
        <w:trPr>
          <w:trHeight w:val="2669"/>
        </w:trPr>
        <w:tc>
          <w:tcPr>
            <w:tcW w:w="4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22EB646" w14:textId="77777777" w:rsidR="00E62708" w:rsidRPr="00745179" w:rsidRDefault="00E62708" w:rsidP="00E62708">
            <w:pPr>
              <w:tabs>
                <w:tab w:val="left" w:pos="3960"/>
              </w:tabs>
              <w:rPr>
                <w:rFonts w:ascii="Times New Roman" w:eastAsia="Calibri" w:hAnsi="Times New Roman" w:cs="Times New Roman"/>
                <w:sz w:val="20"/>
                <w:szCs w:val="20"/>
              </w:rPr>
            </w:pPr>
            <w:r w:rsidRPr="00745179">
              <w:rPr>
                <w:rFonts w:ascii="Times New Roman" w:eastAsia="Calibri" w:hAnsi="Times New Roman" w:cs="Times New Roman"/>
                <w:bCs/>
                <w:sz w:val="20"/>
                <w:szCs w:val="20"/>
              </w:rPr>
              <w:lastRenderedPageBreak/>
              <w:t>40</w:t>
            </w:r>
          </w:p>
        </w:tc>
        <w:tc>
          <w:tcPr>
            <w:tcW w:w="376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513944A" w14:textId="77777777" w:rsidR="00E62708" w:rsidRPr="00745179" w:rsidRDefault="00E62708" w:rsidP="00E62708">
            <w:pPr>
              <w:tabs>
                <w:tab w:val="left" w:pos="3960"/>
              </w:tabs>
              <w:rPr>
                <w:rFonts w:ascii="Times New Roman" w:eastAsia="Calibri" w:hAnsi="Times New Roman" w:cs="Times New Roman"/>
                <w:sz w:val="20"/>
                <w:szCs w:val="20"/>
              </w:rPr>
            </w:pPr>
            <w:r w:rsidRPr="00745179">
              <w:rPr>
                <w:rFonts w:ascii="Times New Roman" w:eastAsia="Calibri" w:hAnsi="Times New Roman" w:cs="Times New Roman"/>
                <w:sz w:val="20"/>
                <w:szCs w:val="20"/>
              </w:rPr>
              <w:t xml:space="preserve">Dozownik manualny działający w systemie zamkniętym, wyposażony w duży przycisk umożliwiający klasyczne użycie ręką. Przycisk trwale zabezpieczony środkiem na bazie jonów srebra, hamujący rozwój bakterii i pleśni, zachowujący ochronę przeciwdrobnoustrojową przez cały okres użytkowania przycisku. Pojemność wkładów: 1000 ml (tolerancja ± 10%). Dozuje stałą porcję preparatu za każdym razem, wystarcza na min. 1400 dozowań z wkładu. Wymiary: wysokość 235 mm x szerokość 132 mm x głębokość 117 mm (tolerancja wymiarowa ± 5 mm). Dostępny zamek + klucz (w zestawie). Materiał: tworzywo sztuczne typu ABS, kolor przeważający biały/ transparentny (okienko umożliwia identyfikację poziomu wkładu), nowa końcówka dozująca z każdym wkładem. Montaż dozownika niewymagający wiercenia i dodatkowych otworów w ścianie czy w dozowniku. </w:t>
            </w:r>
            <w:r w:rsidRPr="00745179">
              <w:rPr>
                <w:rFonts w:ascii="Times New Roman" w:eastAsia="Calibri" w:hAnsi="Times New Roman" w:cs="Times New Roman"/>
                <w:color w:val="C00000"/>
                <w:sz w:val="20"/>
                <w:szCs w:val="20"/>
              </w:rPr>
              <w:t xml:space="preserve">Gwarancja producenta na czas trwania umowy, jednak nie mniej niż 3 lata. </w:t>
            </w:r>
            <w:r w:rsidRPr="00745179">
              <w:rPr>
                <w:rFonts w:ascii="Times New Roman" w:eastAsia="Calibri" w:hAnsi="Times New Roman" w:cs="Times New Roman"/>
                <w:sz w:val="20"/>
                <w:szCs w:val="20"/>
              </w:rPr>
              <w:t xml:space="preserve">Wymagane złożenie karty producenta produktu, potwierdzającej dane techniczne. Jednostka miary: 1 szt.                                                                                                              </w:t>
            </w:r>
            <w:r w:rsidRPr="00745179">
              <w:rPr>
                <w:rFonts w:ascii="Times New Roman" w:eastAsia="Calibri" w:hAnsi="Times New Roman" w:cs="Times New Roman"/>
                <w:bCs/>
                <w:sz w:val="20"/>
                <w:szCs w:val="20"/>
              </w:rPr>
              <w:t>UWAGA: Wymagany bezpłatny: montaż dozowników oraz serwis systemów dozujących do 24 godzin od zgłoszenia.</w:t>
            </w:r>
          </w:p>
        </w:tc>
        <w:tc>
          <w:tcPr>
            <w:tcW w:w="5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B2CB432" w14:textId="77777777" w:rsidR="00E62708" w:rsidRPr="00745179" w:rsidRDefault="00E62708" w:rsidP="00E62708">
            <w:pPr>
              <w:tabs>
                <w:tab w:val="left" w:pos="3960"/>
              </w:tabs>
              <w:rPr>
                <w:rFonts w:ascii="Times New Roman" w:eastAsia="Calibri" w:hAnsi="Times New Roman" w:cs="Times New Roman"/>
                <w:sz w:val="20"/>
                <w:szCs w:val="20"/>
              </w:rPr>
            </w:pPr>
            <w:r w:rsidRPr="00745179">
              <w:rPr>
                <w:rFonts w:ascii="Times New Roman" w:eastAsia="Calibri" w:hAnsi="Times New Roman" w:cs="Times New Roman"/>
                <w:sz w:val="20"/>
                <w:szCs w:val="20"/>
              </w:rPr>
              <w:t>szt.</w:t>
            </w:r>
          </w:p>
        </w:tc>
        <w:tc>
          <w:tcPr>
            <w:tcW w:w="4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D09CFCA" w14:textId="77777777" w:rsidR="00E62708" w:rsidRPr="00745179" w:rsidRDefault="00E62708" w:rsidP="00E62708">
            <w:pPr>
              <w:tabs>
                <w:tab w:val="left" w:pos="3960"/>
              </w:tabs>
              <w:rPr>
                <w:rFonts w:ascii="Times New Roman" w:eastAsia="Calibri" w:hAnsi="Times New Roman" w:cs="Times New Roman"/>
                <w:sz w:val="20"/>
                <w:szCs w:val="20"/>
              </w:rPr>
            </w:pPr>
            <w:r w:rsidRPr="00745179">
              <w:rPr>
                <w:rFonts w:ascii="Times New Roman" w:eastAsia="Calibri" w:hAnsi="Times New Roman" w:cs="Times New Roman"/>
                <w:sz w:val="20"/>
                <w:szCs w:val="20"/>
              </w:rPr>
              <w:t>50</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C7521E5" w14:textId="77777777" w:rsidR="00E62708" w:rsidRPr="00745179" w:rsidRDefault="00E62708" w:rsidP="00E62708">
            <w:pPr>
              <w:tabs>
                <w:tab w:val="left" w:pos="3960"/>
              </w:tabs>
              <w:rPr>
                <w:rFonts w:ascii="Times New Roman" w:eastAsia="Calibri" w:hAnsi="Times New Roman" w:cs="Times New Roman"/>
                <w:sz w:val="20"/>
                <w:szCs w:val="20"/>
              </w:rPr>
            </w:pPr>
          </w:p>
        </w:tc>
        <w:tc>
          <w:tcPr>
            <w:tcW w:w="7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4A219CB" w14:textId="77777777" w:rsidR="00E62708" w:rsidRPr="00745179" w:rsidRDefault="00E62708" w:rsidP="00E62708">
            <w:pPr>
              <w:tabs>
                <w:tab w:val="left" w:pos="3960"/>
              </w:tabs>
              <w:rPr>
                <w:rFonts w:ascii="Times New Roman" w:eastAsia="Calibri" w:hAnsi="Times New Roman" w:cs="Times New Roman"/>
                <w:sz w:val="20"/>
                <w:szCs w:val="20"/>
              </w:rPr>
            </w:pPr>
            <w:r w:rsidRPr="00745179">
              <w:rPr>
                <w:rFonts w:ascii="Times New Roman" w:eastAsia="Calibri" w:hAnsi="Times New Roman" w:cs="Times New Roman"/>
                <w:sz w:val="20"/>
                <w:szCs w:val="20"/>
              </w:rPr>
              <w:t>23%</w:t>
            </w:r>
          </w:p>
        </w:tc>
        <w:tc>
          <w:tcPr>
            <w:tcW w:w="7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9C46527" w14:textId="77777777" w:rsidR="00E62708" w:rsidRPr="00745179" w:rsidRDefault="00E62708" w:rsidP="00E62708">
            <w:pPr>
              <w:tabs>
                <w:tab w:val="left" w:pos="3960"/>
              </w:tabs>
              <w:rPr>
                <w:rFonts w:ascii="Times New Roman" w:eastAsia="Calibri" w:hAnsi="Times New Roman" w:cs="Times New Roman"/>
                <w:sz w:val="20"/>
                <w:szCs w:val="20"/>
              </w:rPr>
            </w:pPr>
          </w:p>
        </w:tc>
        <w:tc>
          <w:tcPr>
            <w:tcW w:w="7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E694BEE" w14:textId="77777777" w:rsidR="00E62708" w:rsidRPr="00745179" w:rsidRDefault="00E62708" w:rsidP="00E62708">
            <w:pPr>
              <w:tabs>
                <w:tab w:val="left" w:pos="3960"/>
              </w:tabs>
              <w:rPr>
                <w:rFonts w:ascii="Times New Roman" w:eastAsia="Calibri" w:hAnsi="Times New Roman" w:cs="Times New Roman"/>
                <w:sz w:val="20"/>
                <w:szCs w:val="20"/>
              </w:rPr>
            </w:pPr>
          </w:p>
        </w:tc>
        <w:tc>
          <w:tcPr>
            <w:tcW w:w="9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4892BD3B" w14:textId="77777777" w:rsidR="00E62708" w:rsidRPr="00745179" w:rsidRDefault="00E62708" w:rsidP="00E62708">
            <w:pPr>
              <w:tabs>
                <w:tab w:val="left" w:pos="3960"/>
              </w:tabs>
              <w:rPr>
                <w:rFonts w:ascii="Times New Roman" w:eastAsia="Calibri" w:hAnsi="Times New Roman" w:cs="Times New Roman"/>
                <w:sz w:val="20"/>
                <w:szCs w:val="20"/>
              </w:rPr>
            </w:pPr>
          </w:p>
        </w:tc>
      </w:tr>
      <w:tr w:rsidR="00E62708" w:rsidRPr="00745179" w14:paraId="68085A30" w14:textId="77777777" w:rsidTr="00DE3C85">
        <w:trPr>
          <w:trHeight w:val="2925"/>
        </w:trPr>
        <w:tc>
          <w:tcPr>
            <w:tcW w:w="4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E6B3C2F" w14:textId="77777777" w:rsidR="00E62708" w:rsidRPr="00745179" w:rsidRDefault="00E62708" w:rsidP="00E62708">
            <w:pPr>
              <w:tabs>
                <w:tab w:val="left" w:pos="3960"/>
              </w:tabs>
              <w:rPr>
                <w:rFonts w:ascii="Times New Roman" w:eastAsia="Calibri" w:hAnsi="Times New Roman" w:cs="Times New Roman"/>
                <w:sz w:val="20"/>
                <w:szCs w:val="20"/>
              </w:rPr>
            </w:pPr>
            <w:r w:rsidRPr="00745179">
              <w:rPr>
                <w:rFonts w:ascii="Times New Roman" w:eastAsia="Calibri" w:hAnsi="Times New Roman" w:cs="Times New Roman"/>
                <w:bCs/>
                <w:sz w:val="20"/>
                <w:szCs w:val="20"/>
              </w:rPr>
              <w:t>41</w:t>
            </w:r>
          </w:p>
        </w:tc>
        <w:tc>
          <w:tcPr>
            <w:tcW w:w="376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2F0D3AD" w14:textId="77777777" w:rsidR="00E62708" w:rsidRPr="00745179" w:rsidRDefault="00E62708" w:rsidP="00E62708">
            <w:pPr>
              <w:tabs>
                <w:tab w:val="left" w:pos="3960"/>
              </w:tabs>
              <w:rPr>
                <w:rFonts w:ascii="Times New Roman" w:eastAsia="Calibri" w:hAnsi="Times New Roman" w:cs="Times New Roman"/>
                <w:sz w:val="20"/>
                <w:szCs w:val="20"/>
              </w:rPr>
            </w:pPr>
            <w:r w:rsidRPr="00745179">
              <w:rPr>
                <w:rFonts w:ascii="Times New Roman" w:eastAsia="Calibri" w:hAnsi="Times New Roman" w:cs="Times New Roman"/>
                <w:sz w:val="20"/>
                <w:szCs w:val="20"/>
              </w:rPr>
              <w:t xml:space="preserve">Środek do czyszczenia wstępnego pojazdów z formułą </w:t>
            </w:r>
            <w:proofErr w:type="spellStart"/>
            <w:r w:rsidRPr="00745179">
              <w:rPr>
                <w:rFonts w:ascii="Times New Roman" w:eastAsia="Calibri" w:hAnsi="Times New Roman" w:cs="Times New Roman"/>
                <w:sz w:val="20"/>
                <w:szCs w:val="20"/>
              </w:rPr>
              <w:t>anti-calc</w:t>
            </w:r>
            <w:proofErr w:type="spellEnd"/>
            <w:r w:rsidRPr="00745179">
              <w:rPr>
                <w:rFonts w:ascii="Times New Roman" w:eastAsia="Calibri" w:hAnsi="Times New Roman" w:cs="Times New Roman"/>
                <w:sz w:val="20"/>
                <w:szCs w:val="20"/>
              </w:rPr>
              <w:t xml:space="preserve">, wysokopienny, alkaliczny koncentrat do mycia i czyszczenia wstępnego pojazdów mechanicznych. Stosowany w serwisach samochodowych, myjniach samoobsługowych, itp. Odpowiedni do wszystkich typów pojazdów użyteczności publicznej. Aktywna piana usuwa tłuste i oleiste plamy oraz uporczywe i zaschnięte zabrudzenia z karoserii pojazdów osobowych i ciężarowych, naczep, kontenerów, plandek, ciągników, wagonów kolejowych, itp. Musi być przystosowany do mycia ręcznego w postaci oprysku lub piany przy pomocy myjki ciśnieniowej, pomp dozujących, itp. Wydajność: 7 ml koncentratu/ pojazd (tolerancja ± 10%). Wartość </w:t>
            </w:r>
            <w:proofErr w:type="spellStart"/>
            <w:r w:rsidRPr="00745179">
              <w:rPr>
                <w:rFonts w:ascii="Times New Roman" w:eastAsia="Calibri" w:hAnsi="Times New Roman" w:cs="Times New Roman"/>
                <w:sz w:val="20"/>
                <w:szCs w:val="20"/>
              </w:rPr>
              <w:t>pH</w:t>
            </w:r>
            <w:proofErr w:type="spellEnd"/>
            <w:r w:rsidRPr="00745179">
              <w:rPr>
                <w:rFonts w:ascii="Times New Roman" w:eastAsia="Calibri" w:hAnsi="Times New Roman" w:cs="Times New Roman"/>
                <w:sz w:val="20"/>
                <w:szCs w:val="20"/>
              </w:rPr>
              <w:t xml:space="preserve"> koncentratu: 13,0 - 14,0.  Pojemność: kanister 10 litrów. Jednostka miary: 1 szt.</w:t>
            </w:r>
          </w:p>
        </w:tc>
        <w:tc>
          <w:tcPr>
            <w:tcW w:w="5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BF596C0" w14:textId="77777777" w:rsidR="00E62708" w:rsidRPr="00745179" w:rsidRDefault="00E62708" w:rsidP="00E62708">
            <w:pPr>
              <w:tabs>
                <w:tab w:val="left" w:pos="3960"/>
              </w:tabs>
              <w:rPr>
                <w:rFonts w:ascii="Times New Roman" w:eastAsia="Calibri" w:hAnsi="Times New Roman" w:cs="Times New Roman"/>
                <w:sz w:val="20"/>
                <w:szCs w:val="20"/>
              </w:rPr>
            </w:pPr>
            <w:r w:rsidRPr="00745179">
              <w:rPr>
                <w:rFonts w:ascii="Times New Roman" w:eastAsia="Calibri" w:hAnsi="Times New Roman" w:cs="Times New Roman"/>
                <w:sz w:val="20"/>
                <w:szCs w:val="20"/>
              </w:rPr>
              <w:t>szt.</w:t>
            </w:r>
          </w:p>
        </w:tc>
        <w:tc>
          <w:tcPr>
            <w:tcW w:w="4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7A503D1" w14:textId="77777777" w:rsidR="00E62708" w:rsidRPr="00745179" w:rsidRDefault="00E62708" w:rsidP="00E62708">
            <w:pPr>
              <w:tabs>
                <w:tab w:val="left" w:pos="3960"/>
              </w:tabs>
              <w:rPr>
                <w:rFonts w:ascii="Times New Roman" w:eastAsia="Calibri" w:hAnsi="Times New Roman" w:cs="Times New Roman"/>
                <w:sz w:val="20"/>
                <w:szCs w:val="20"/>
              </w:rPr>
            </w:pPr>
            <w:r w:rsidRPr="00745179">
              <w:rPr>
                <w:rFonts w:ascii="Times New Roman" w:eastAsia="Calibri" w:hAnsi="Times New Roman" w:cs="Times New Roman"/>
                <w:sz w:val="20"/>
                <w:szCs w:val="20"/>
              </w:rPr>
              <w:t>4</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0902804" w14:textId="77777777" w:rsidR="00E62708" w:rsidRPr="00745179" w:rsidRDefault="00E62708" w:rsidP="00E62708">
            <w:pPr>
              <w:tabs>
                <w:tab w:val="left" w:pos="3960"/>
              </w:tabs>
              <w:rPr>
                <w:rFonts w:ascii="Times New Roman" w:eastAsia="Calibri" w:hAnsi="Times New Roman" w:cs="Times New Roman"/>
                <w:sz w:val="20"/>
                <w:szCs w:val="20"/>
              </w:rPr>
            </w:pPr>
          </w:p>
        </w:tc>
        <w:tc>
          <w:tcPr>
            <w:tcW w:w="7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55BF90B" w14:textId="77777777" w:rsidR="00E62708" w:rsidRPr="00745179" w:rsidRDefault="00E62708" w:rsidP="00E62708">
            <w:pPr>
              <w:tabs>
                <w:tab w:val="left" w:pos="3960"/>
              </w:tabs>
              <w:rPr>
                <w:rFonts w:ascii="Times New Roman" w:eastAsia="Calibri" w:hAnsi="Times New Roman" w:cs="Times New Roman"/>
                <w:sz w:val="20"/>
                <w:szCs w:val="20"/>
              </w:rPr>
            </w:pPr>
            <w:r w:rsidRPr="00745179">
              <w:rPr>
                <w:rFonts w:ascii="Times New Roman" w:eastAsia="Calibri" w:hAnsi="Times New Roman" w:cs="Times New Roman"/>
                <w:sz w:val="20"/>
                <w:szCs w:val="20"/>
              </w:rPr>
              <w:t>23%</w:t>
            </w:r>
          </w:p>
        </w:tc>
        <w:tc>
          <w:tcPr>
            <w:tcW w:w="7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46E01CB" w14:textId="77777777" w:rsidR="00E62708" w:rsidRPr="00745179" w:rsidRDefault="00E62708" w:rsidP="00E62708">
            <w:pPr>
              <w:tabs>
                <w:tab w:val="left" w:pos="3960"/>
              </w:tabs>
              <w:rPr>
                <w:rFonts w:ascii="Times New Roman" w:eastAsia="Calibri" w:hAnsi="Times New Roman" w:cs="Times New Roman"/>
                <w:sz w:val="20"/>
                <w:szCs w:val="20"/>
              </w:rPr>
            </w:pPr>
          </w:p>
        </w:tc>
        <w:tc>
          <w:tcPr>
            <w:tcW w:w="7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B47D10B" w14:textId="77777777" w:rsidR="00E62708" w:rsidRPr="00745179" w:rsidRDefault="00E62708" w:rsidP="00E62708">
            <w:pPr>
              <w:tabs>
                <w:tab w:val="left" w:pos="3960"/>
              </w:tabs>
              <w:rPr>
                <w:rFonts w:ascii="Times New Roman" w:eastAsia="Calibri" w:hAnsi="Times New Roman" w:cs="Times New Roman"/>
                <w:sz w:val="20"/>
                <w:szCs w:val="20"/>
              </w:rPr>
            </w:pPr>
          </w:p>
        </w:tc>
        <w:tc>
          <w:tcPr>
            <w:tcW w:w="9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4D2B560E" w14:textId="77777777" w:rsidR="00E62708" w:rsidRPr="00745179" w:rsidRDefault="00E62708" w:rsidP="00E62708">
            <w:pPr>
              <w:tabs>
                <w:tab w:val="left" w:pos="3960"/>
              </w:tabs>
              <w:rPr>
                <w:rFonts w:ascii="Times New Roman" w:eastAsia="Calibri" w:hAnsi="Times New Roman" w:cs="Times New Roman"/>
                <w:sz w:val="20"/>
                <w:szCs w:val="20"/>
              </w:rPr>
            </w:pPr>
          </w:p>
          <w:p w14:paraId="129146BB" w14:textId="77777777" w:rsidR="00E62708" w:rsidRPr="00745179" w:rsidRDefault="00E62708" w:rsidP="00E62708">
            <w:pPr>
              <w:tabs>
                <w:tab w:val="left" w:pos="3960"/>
              </w:tabs>
              <w:rPr>
                <w:rFonts w:ascii="Times New Roman" w:eastAsia="Calibri" w:hAnsi="Times New Roman" w:cs="Times New Roman"/>
                <w:sz w:val="20"/>
                <w:szCs w:val="20"/>
              </w:rPr>
            </w:pPr>
          </w:p>
          <w:p w14:paraId="6A534022" w14:textId="77777777" w:rsidR="00E62708" w:rsidRPr="00745179" w:rsidRDefault="00E62708" w:rsidP="00E62708">
            <w:pPr>
              <w:tabs>
                <w:tab w:val="left" w:pos="3960"/>
              </w:tabs>
              <w:rPr>
                <w:rFonts w:ascii="Times New Roman" w:eastAsia="Calibri" w:hAnsi="Times New Roman" w:cs="Times New Roman"/>
                <w:sz w:val="20"/>
                <w:szCs w:val="20"/>
              </w:rPr>
            </w:pPr>
          </w:p>
          <w:p w14:paraId="16D04E24" w14:textId="77777777" w:rsidR="00E62708" w:rsidRPr="00745179" w:rsidRDefault="00E62708" w:rsidP="00E62708">
            <w:pPr>
              <w:tabs>
                <w:tab w:val="left" w:pos="3960"/>
              </w:tabs>
              <w:rPr>
                <w:rFonts w:ascii="Times New Roman" w:eastAsia="Calibri" w:hAnsi="Times New Roman" w:cs="Times New Roman"/>
                <w:sz w:val="20"/>
                <w:szCs w:val="20"/>
              </w:rPr>
            </w:pPr>
          </w:p>
          <w:p w14:paraId="5052833C" w14:textId="77777777" w:rsidR="00E62708" w:rsidRPr="00745179" w:rsidRDefault="00E62708" w:rsidP="00E62708">
            <w:pPr>
              <w:tabs>
                <w:tab w:val="left" w:pos="3960"/>
              </w:tabs>
              <w:rPr>
                <w:rFonts w:ascii="Times New Roman" w:eastAsia="Calibri" w:hAnsi="Times New Roman" w:cs="Times New Roman"/>
                <w:sz w:val="20"/>
                <w:szCs w:val="20"/>
              </w:rPr>
            </w:pPr>
          </w:p>
          <w:p w14:paraId="08816B91" w14:textId="77777777" w:rsidR="00E62708" w:rsidRPr="00745179" w:rsidRDefault="00E62708" w:rsidP="00E62708">
            <w:pPr>
              <w:tabs>
                <w:tab w:val="left" w:pos="3960"/>
              </w:tabs>
              <w:rPr>
                <w:rFonts w:ascii="Times New Roman" w:eastAsia="Calibri" w:hAnsi="Times New Roman" w:cs="Times New Roman"/>
                <w:sz w:val="20"/>
                <w:szCs w:val="20"/>
              </w:rPr>
            </w:pPr>
          </w:p>
        </w:tc>
      </w:tr>
      <w:tr w:rsidR="00E62708" w:rsidRPr="00745179" w14:paraId="347EF436" w14:textId="77777777" w:rsidTr="00DE3C85">
        <w:trPr>
          <w:trHeight w:val="2925"/>
        </w:trPr>
        <w:tc>
          <w:tcPr>
            <w:tcW w:w="4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378CC57" w14:textId="77777777" w:rsidR="00E62708" w:rsidRPr="00745179" w:rsidRDefault="00E62708" w:rsidP="00E62708">
            <w:pPr>
              <w:tabs>
                <w:tab w:val="left" w:pos="3960"/>
              </w:tabs>
              <w:rPr>
                <w:rFonts w:ascii="Times New Roman" w:eastAsia="Calibri" w:hAnsi="Times New Roman" w:cs="Times New Roman"/>
                <w:bCs/>
                <w:sz w:val="20"/>
                <w:szCs w:val="20"/>
              </w:rPr>
            </w:pPr>
            <w:r w:rsidRPr="00745179">
              <w:rPr>
                <w:rFonts w:ascii="Times New Roman" w:eastAsia="Calibri" w:hAnsi="Times New Roman" w:cs="Times New Roman"/>
                <w:bCs/>
                <w:sz w:val="20"/>
                <w:szCs w:val="20"/>
              </w:rPr>
              <w:lastRenderedPageBreak/>
              <w:t>42.</w:t>
            </w:r>
          </w:p>
        </w:tc>
        <w:tc>
          <w:tcPr>
            <w:tcW w:w="376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C43E478" w14:textId="77777777" w:rsidR="00E62708" w:rsidRPr="00745179" w:rsidRDefault="00E62708" w:rsidP="00E62708">
            <w:pPr>
              <w:tabs>
                <w:tab w:val="left" w:pos="3960"/>
              </w:tabs>
              <w:rPr>
                <w:rFonts w:ascii="Times New Roman" w:eastAsia="Calibri" w:hAnsi="Times New Roman" w:cs="Times New Roman"/>
                <w:sz w:val="20"/>
                <w:szCs w:val="20"/>
              </w:rPr>
            </w:pPr>
            <w:r w:rsidRPr="00745179">
              <w:rPr>
                <w:rFonts w:ascii="Times New Roman" w:eastAsia="Calibri" w:hAnsi="Times New Roman" w:cs="Times New Roman"/>
                <w:sz w:val="20"/>
                <w:szCs w:val="20"/>
              </w:rPr>
              <w:t xml:space="preserve">Bezzapachowy krem ochronny do skóry rąk stosowany przed pracą w środowisku mokrym, z środkami czyszczącymi i dezynfekcyjnymi, przystosowany do użytku z rękawicami ochronnymi typu: lateksowymi, winylowymi i nitrylowymi. Zastosowanie m.in. w przemyśle, przetwórstwie, służbie zdrowia, itp. Nie może zawierać perfum i barwników, testowany dermatologicznie. Musi spełniać kryteria Fundacji Europejskiego Centrum Badań Alergii, jako dobrze tolerowany przez skórę wrażliwą, przeznaczony dla alergików. </w:t>
            </w:r>
            <w:r w:rsidRPr="00745179">
              <w:rPr>
                <w:rFonts w:ascii="Times New Roman" w:eastAsia="Calibri" w:hAnsi="Times New Roman" w:cs="Times New Roman"/>
                <w:bCs/>
                <w:color w:val="FF0000"/>
                <w:sz w:val="20"/>
                <w:szCs w:val="20"/>
              </w:rPr>
              <w:t>Musi posiadać  certyfikat ECARF* lub równoważny</w:t>
            </w:r>
            <w:r w:rsidRPr="00745179">
              <w:rPr>
                <w:rFonts w:ascii="Times New Roman" w:eastAsia="Calibri" w:hAnsi="Times New Roman" w:cs="Times New Roman"/>
                <w:color w:val="FF0000"/>
                <w:sz w:val="20"/>
                <w:szCs w:val="20"/>
              </w:rPr>
              <w:t xml:space="preserve">  - należy dołączyć do oferty</w:t>
            </w:r>
            <w:r w:rsidRPr="00745179">
              <w:rPr>
                <w:rFonts w:ascii="Times New Roman" w:eastAsia="Calibri" w:hAnsi="Times New Roman" w:cs="Times New Roman"/>
                <w:color w:val="C00000"/>
                <w:sz w:val="20"/>
                <w:szCs w:val="20"/>
              </w:rPr>
              <w:t xml:space="preserve">. </w:t>
            </w:r>
            <w:r w:rsidRPr="00745179">
              <w:rPr>
                <w:rFonts w:ascii="Times New Roman" w:eastAsia="Calibri" w:hAnsi="Times New Roman" w:cs="Times New Roman"/>
                <w:sz w:val="20"/>
                <w:szCs w:val="20"/>
              </w:rPr>
              <w:t xml:space="preserve">Wartość </w:t>
            </w:r>
            <w:proofErr w:type="spellStart"/>
            <w:r w:rsidRPr="00745179">
              <w:rPr>
                <w:rFonts w:ascii="Times New Roman" w:eastAsia="Calibri" w:hAnsi="Times New Roman" w:cs="Times New Roman"/>
                <w:sz w:val="20"/>
                <w:szCs w:val="20"/>
              </w:rPr>
              <w:t>pH</w:t>
            </w:r>
            <w:proofErr w:type="spellEnd"/>
            <w:r w:rsidRPr="00745179">
              <w:rPr>
                <w:rFonts w:ascii="Times New Roman" w:eastAsia="Calibri" w:hAnsi="Times New Roman" w:cs="Times New Roman"/>
                <w:sz w:val="20"/>
                <w:szCs w:val="20"/>
              </w:rPr>
              <w:t xml:space="preserve"> koncentratu: 5,0 - 6,0. Hermetyczny wkład zaprojektowany tak, aby się składał, co zmniejsza marnowanie produktu i objętość odpadu. Jednorazowy wkład o pojemności 1000 ml. Pakowanie: karton = 6 wkładów. Jednostka miary: 1 szt.                                                                                                                                     </w:t>
            </w:r>
          </w:p>
        </w:tc>
        <w:tc>
          <w:tcPr>
            <w:tcW w:w="5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3A0B8A6" w14:textId="77777777" w:rsidR="00E62708" w:rsidRPr="00745179" w:rsidRDefault="00E62708" w:rsidP="00E62708">
            <w:pPr>
              <w:tabs>
                <w:tab w:val="left" w:pos="3960"/>
              </w:tabs>
              <w:rPr>
                <w:rFonts w:ascii="Times New Roman" w:eastAsia="Calibri" w:hAnsi="Times New Roman" w:cs="Times New Roman"/>
                <w:sz w:val="20"/>
                <w:szCs w:val="20"/>
              </w:rPr>
            </w:pPr>
            <w:r w:rsidRPr="00745179">
              <w:rPr>
                <w:rFonts w:ascii="Times New Roman" w:eastAsia="Calibri" w:hAnsi="Times New Roman" w:cs="Times New Roman"/>
                <w:sz w:val="20"/>
                <w:szCs w:val="20"/>
              </w:rPr>
              <w:t>szt.</w:t>
            </w:r>
          </w:p>
        </w:tc>
        <w:tc>
          <w:tcPr>
            <w:tcW w:w="4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7D85EE5" w14:textId="77777777" w:rsidR="00E62708" w:rsidRPr="00745179" w:rsidRDefault="00E62708" w:rsidP="00E62708">
            <w:pPr>
              <w:tabs>
                <w:tab w:val="left" w:pos="3960"/>
              </w:tabs>
              <w:rPr>
                <w:rFonts w:ascii="Times New Roman" w:eastAsia="Calibri" w:hAnsi="Times New Roman" w:cs="Times New Roman"/>
                <w:sz w:val="20"/>
                <w:szCs w:val="20"/>
              </w:rPr>
            </w:pPr>
            <w:r w:rsidRPr="00745179">
              <w:rPr>
                <w:rFonts w:ascii="Times New Roman" w:eastAsia="Calibri" w:hAnsi="Times New Roman" w:cs="Times New Roman"/>
                <w:sz w:val="20"/>
                <w:szCs w:val="20"/>
              </w:rPr>
              <w:t>24</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2BD3F92" w14:textId="77777777" w:rsidR="00E62708" w:rsidRPr="00745179" w:rsidRDefault="00E62708" w:rsidP="00E62708">
            <w:pPr>
              <w:tabs>
                <w:tab w:val="left" w:pos="3960"/>
              </w:tabs>
              <w:rPr>
                <w:rFonts w:ascii="Times New Roman" w:eastAsia="Calibri" w:hAnsi="Times New Roman" w:cs="Times New Roman"/>
                <w:sz w:val="20"/>
                <w:szCs w:val="20"/>
              </w:rPr>
            </w:pPr>
          </w:p>
        </w:tc>
        <w:tc>
          <w:tcPr>
            <w:tcW w:w="7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13CAFB6" w14:textId="77777777" w:rsidR="00E62708" w:rsidRPr="00745179" w:rsidRDefault="00E62708" w:rsidP="00E62708">
            <w:pPr>
              <w:tabs>
                <w:tab w:val="left" w:pos="3960"/>
              </w:tabs>
              <w:rPr>
                <w:rFonts w:ascii="Times New Roman" w:eastAsia="Calibri" w:hAnsi="Times New Roman" w:cs="Times New Roman"/>
                <w:sz w:val="20"/>
                <w:szCs w:val="20"/>
              </w:rPr>
            </w:pPr>
            <w:r w:rsidRPr="00745179">
              <w:rPr>
                <w:rFonts w:ascii="Times New Roman" w:eastAsia="Calibri" w:hAnsi="Times New Roman" w:cs="Times New Roman"/>
                <w:sz w:val="20"/>
                <w:szCs w:val="20"/>
              </w:rPr>
              <w:t>23%</w:t>
            </w:r>
          </w:p>
        </w:tc>
        <w:tc>
          <w:tcPr>
            <w:tcW w:w="7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02DB3A1" w14:textId="77777777" w:rsidR="00E62708" w:rsidRPr="00745179" w:rsidRDefault="00E62708" w:rsidP="00E62708">
            <w:pPr>
              <w:tabs>
                <w:tab w:val="left" w:pos="3960"/>
              </w:tabs>
              <w:rPr>
                <w:rFonts w:ascii="Times New Roman" w:eastAsia="Calibri" w:hAnsi="Times New Roman" w:cs="Times New Roman"/>
                <w:sz w:val="20"/>
                <w:szCs w:val="20"/>
              </w:rPr>
            </w:pPr>
          </w:p>
        </w:tc>
        <w:tc>
          <w:tcPr>
            <w:tcW w:w="7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4511184" w14:textId="77777777" w:rsidR="00E62708" w:rsidRPr="00745179" w:rsidRDefault="00E62708" w:rsidP="00E62708">
            <w:pPr>
              <w:tabs>
                <w:tab w:val="left" w:pos="3960"/>
              </w:tabs>
              <w:rPr>
                <w:rFonts w:ascii="Times New Roman" w:eastAsia="Calibri" w:hAnsi="Times New Roman" w:cs="Times New Roman"/>
                <w:sz w:val="20"/>
                <w:szCs w:val="20"/>
              </w:rPr>
            </w:pPr>
          </w:p>
        </w:tc>
        <w:tc>
          <w:tcPr>
            <w:tcW w:w="9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3519A941" w14:textId="77777777" w:rsidR="00E62708" w:rsidRPr="00745179" w:rsidRDefault="00E62708" w:rsidP="00E62708">
            <w:pPr>
              <w:tabs>
                <w:tab w:val="left" w:pos="3960"/>
              </w:tabs>
              <w:rPr>
                <w:rFonts w:ascii="Times New Roman" w:eastAsia="Calibri" w:hAnsi="Times New Roman" w:cs="Times New Roman"/>
                <w:sz w:val="20"/>
                <w:szCs w:val="20"/>
              </w:rPr>
            </w:pPr>
          </w:p>
        </w:tc>
      </w:tr>
      <w:tr w:rsidR="00E62708" w:rsidRPr="00745179" w14:paraId="672AB3BD" w14:textId="77777777" w:rsidTr="00DE3C85">
        <w:trPr>
          <w:trHeight w:val="2925"/>
        </w:trPr>
        <w:tc>
          <w:tcPr>
            <w:tcW w:w="4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56B8E0B" w14:textId="77777777" w:rsidR="00E62708" w:rsidRPr="00745179" w:rsidRDefault="00E62708" w:rsidP="00E62708">
            <w:pPr>
              <w:tabs>
                <w:tab w:val="left" w:pos="3960"/>
              </w:tabs>
              <w:rPr>
                <w:rFonts w:ascii="Times New Roman" w:eastAsia="Calibri" w:hAnsi="Times New Roman" w:cs="Times New Roman"/>
                <w:bCs/>
                <w:sz w:val="20"/>
                <w:szCs w:val="20"/>
              </w:rPr>
            </w:pPr>
            <w:r w:rsidRPr="00745179">
              <w:rPr>
                <w:rFonts w:ascii="Times New Roman" w:eastAsia="Calibri" w:hAnsi="Times New Roman" w:cs="Times New Roman"/>
                <w:bCs/>
                <w:sz w:val="20"/>
                <w:szCs w:val="20"/>
              </w:rPr>
              <w:t>43.</w:t>
            </w:r>
          </w:p>
        </w:tc>
        <w:tc>
          <w:tcPr>
            <w:tcW w:w="376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A34E7FC" w14:textId="77777777" w:rsidR="00E62708" w:rsidRPr="00745179" w:rsidRDefault="00E62708" w:rsidP="00E62708">
            <w:pPr>
              <w:tabs>
                <w:tab w:val="left" w:pos="3960"/>
              </w:tabs>
              <w:rPr>
                <w:rFonts w:ascii="Times New Roman" w:eastAsia="Calibri" w:hAnsi="Times New Roman" w:cs="Times New Roman"/>
                <w:sz w:val="20"/>
                <w:szCs w:val="20"/>
              </w:rPr>
            </w:pPr>
            <w:r w:rsidRPr="00745179">
              <w:rPr>
                <w:rFonts w:ascii="Times New Roman" w:eastAsia="Calibri" w:hAnsi="Times New Roman" w:cs="Times New Roman"/>
                <w:sz w:val="20"/>
                <w:szCs w:val="20"/>
              </w:rPr>
              <w:t xml:space="preserve">Krem odżywczy i regenerujący chroniący skórę rąk przed wysuszaniem do stosowania po pracy, o przyjemnym i delikatnym zapachu. Zastosowanie m.in. w przemyśle, przetwórstwie, służbie zdrowia, itp. Hipoalergiczny, nie może zawierać barwników, musi być testowany dermatologicznie oraz spełniać kryteria Fundacji Europejskiego Centrum Badań Alergii, jako dobrze tolerowany przez skórę wrażliwą, przeznaczony dla alergików. </w:t>
            </w:r>
            <w:r w:rsidRPr="00745179">
              <w:rPr>
                <w:rFonts w:ascii="Times New Roman" w:eastAsia="Calibri" w:hAnsi="Times New Roman" w:cs="Times New Roman"/>
                <w:bCs/>
                <w:color w:val="FF0000"/>
                <w:sz w:val="20"/>
                <w:szCs w:val="20"/>
              </w:rPr>
              <w:t>Musi</w:t>
            </w:r>
            <w:r w:rsidRPr="00745179">
              <w:rPr>
                <w:rFonts w:ascii="Times New Roman" w:eastAsia="Calibri" w:hAnsi="Times New Roman" w:cs="Times New Roman"/>
                <w:bCs/>
                <w:color w:val="FF0000"/>
                <w:sz w:val="20"/>
                <w:szCs w:val="20"/>
                <w:u w:val="single"/>
              </w:rPr>
              <w:t xml:space="preserve"> </w:t>
            </w:r>
            <w:r w:rsidRPr="00745179">
              <w:rPr>
                <w:rFonts w:ascii="Times New Roman" w:eastAsia="Calibri" w:hAnsi="Times New Roman" w:cs="Times New Roman"/>
                <w:bCs/>
                <w:color w:val="FF0000"/>
                <w:sz w:val="20"/>
                <w:szCs w:val="20"/>
              </w:rPr>
              <w:t>posiadać certyfikat ECARF* lub równoważny</w:t>
            </w:r>
            <w:r w:rsidRPr="00745179">
              <w:rPr>
                <w:rFonts w:ascii="Times New Roman" w:eastAsia="Calibri" w:hAnsi="Times New Roman" w:cs="Times New Roman"/>
                <w:sz w:val="20"/>
                <w:szCs w:val="20"/>
              </w:rPr>
              <w:t xml:space="preserve">  - należy dołączyć do oferty. Wartość </w:t>
            </w:r>
            <w:proofErr w:type="spellStart"/>
            <w:r w:rsidRPr="00745179">
              <w:rPr>
                <w:rFonts w:ascii="Times New Roman" w:eastAsia="Calibri" w:hAnsi="Times New Roman" w:cs="Times New Roman"/>
                <w:sz w:val="20"/>
                <w:szCs w:val="20"/>
              </w:rPr>
              <w:t>pH</w:t>
            </w:r>
            <w:proofErr w:type="spellEnd"/>
            <w:r w:rsidRPr="00745179">
              <w:rPr>
                <w:rFonts w:ascii="Times New Roman" w:eastAsia="Calibri" w:hAnsi="Times New Roman" w:cs="Times New Roman"/>
                <w:sz w:val="20"/>
                <w:szCs w:val="20"/>
              </w:rPr>
              <w:t xml:space="preserve"> koncentratu: 7,0 - 8,0. Hermetyczny wkład zaprojektowany tak, aby się składał, co zmniejsza marnowanie produktu i objętość odpadu. Jednorazowy wkład o pojemności 1000 ml. Pakowanie: karton = 6 wkładów. Jednostka miary: 1 szt.                                                                                                         </w:t>
            </w:r>
          </w:p>
        </w:tc>
        <w:tc>
          <w:tcPr>
            <w:tcW w:w="5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AB45390" w14:textId="77777777" w:rsidR="00E62708" w:rsidRPr="00745179" w:rsidRDefault="00E62708" w:rsidP="00E62708">
            <w:pPr>
              <w:tabs>
                <w:tab w:val="left" w:pos="3960"/>
              </w:tabs>
              <w:rPr>
                <w:rFonts w:ascii="Times New Roman" w:eastAsia="Calibri" w:hAnsi="Times New Roman" w:cs="Times New Roman"/>
                <w:sz w:val="20"/>
                <w:szCs w:val="20"/>
              </w:rPr>
            </w:pPr>
            <w:r w:rsidRPr="00745179">
              <w:rPr>
                <w:rFonts w:ascii="Times New Roman" w:eastAsia="Calibri" w:hAnsi="Times New Roman" w:cs="Times New Roman"/>
                <w:sz w:val="20"/>
                <w:szCs w:val="20"/>
              </w:rPr>
              <w:t>szt.</w:t>
            </w:r>
          </w:p>
        </w:tc>
        <w:tc>
          <w:tcPr>
            <w:tcW w:w="4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2F68ACF" w14:textId="77777777" w:rsidR="00E62708" w:rsidRPr="00745179" w:rsidRDefault="00E62708" w:rsidP="00E62708">
            <w:pPr>
              <w:tabs>
                <w:tab w:val="left" w:pos="3960"/>
              </w:tabs>
              <w:rPr>
                <w:rFonts w:ascii="Times New Roman" w:eastAsia="Calibri" w:hAnsi="Times New Roman" w:cs="Times New Roman"/>
                <w:sz w:val="20"/>
                <w:szCs w:val="20"/>
              </w:rPr>
            </w:pPr>
            <w:r w:rsidRPr="00745179">
              <w:rPr>
                <w:rFonts w:ascii="Times New Roman" w:eastAsia="Calibri" w:hAnsi="Times New Roman" w:cs="Times New Roman"/>
                <w:sz w:val="20"/>
                <w:szCs w:val="20"/>
              </w:rPr>
              <w:t>24</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7381CB0" w14:textId="77777777" w:rsidR="00E62708" w:rsidRPr="00745179" w:rsidRDefault="00E62708" w:rsidP="00E62708">
            <w:pPr>
              <w:tabs>
                <w:tab w:val="left" w:pos="3960"/>
              </w:tabs>
              <w:rPr>
                <w:rFonts w:ascii="Times New Roman" w:eastAsia="Calibri" w:hAnsi="Times New Roman" w:cs="Times New Roman"/>
                <w:sz w:val="20"/>
                <w:szCs w:val="20"/>
              </w:rPr>
            </w:pPr>
          </w:p>
        </w:tc>
        <w:tc>
          <w:tcPr>
            <w:tcW w:w="7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EB15E96" w14:textId="77777777" w:rsidR="00E62708" w:rsidRPr="00745179" w:rsidRDefault="00E62708" w:rsidP="00E62708">
            <w:pPr>
              <w:tabs>
                <w:tab w:val="left" w:pos="3960"/>
              </w:tabs>
              <w:rPr>
                <w:rFonts w:ascii="Times New Roman" w:eastAsia="Calibri" w:hAnsi="Times New Roman" w:cs="Times New Roman"/>
                <w:sz w:val="20"/>
                <w:szCs w:val="20"/>
              </w:rPr>
            </w:pPr>
            <w:r w:rsidRPr="00745179">
              <w:rPr>
                <w:rFonts w:ascii="Times New Roman" w:eastAsia="Calibri" w:hAnsi="Times New Roman" w:cs="Times New Roman"/>
                <w:sz w:val="20"/>
                <w:szCs w:val="20"/>
              </w:rPr>
              <w:t>23%</w:t>
            </w:r>
          </w:p>
        </w:tc>
        <w:tc>
          <w:tcPr>
            <w:tcW w:w="7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5866161" w14:textId="77777777" w:rsidR="00E62708" w:rsidRPr="00745179" w:rsidRDefault="00E62708" w:rsidP="00E62708">
            <w:pPr>
              <w:tabs>
                <w:tab w:val="left" w:pos="3960"/>
              </w:tabs>
              <w:rPr>
                <w:rFonts w:ascii="Times New Roman" w:eastAsia="Calibri" w:hAnsi="Times New Roman" w:cs="Times New Roman"/>
                <w:sz w:val="20"/>
                <w:szCs w:val="20"/>
              </w:rPr>
            </w:pPr>
          </w:p>
        </w:tc>
        <w:tc>
          <w:tcPr>
            <w:tcW w:w="7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F52AB9D" w14:textId="77777777" w:rsidR="00E62708" w:rsidRPr="00745179" w:rsidRDefault="00E62708" w:rsidP="00E62708">
            <w:pPr>
              <w:tabs>
                <w:tab w:val="left" w:pos="3960"/>
              </w:tabs>
              <w:rPr>
                <w:rFonts w:ascii="Times New Roman" w:eastAsia="Calibri" w:hAnsi="Times New Roman" w:cs="Times New Roman"/>
                <w:sz w:val="20"/>
                <w:szCs w:val="20"/>
              </w:rPr>
            </w:pPr>
          </w:p>
        </w:tc>
        <w:tc>
          <w:tcPr>
            <w:tcW w:w="9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518E9D05" w14:textId="77777777" w:rsidR="00E62708" w:rsidRPr="00745179" w:rsidRDefault="00E62708" w:rsidP="00E62708">
            <w:pPr>
              <w:tabs>
                <w:tab w:val="left" w:pos="3960"/>
              </w:tabs>
              <w:rPr>
                <w:rFonts w:ascii="Times New Roman" w:eastAsia="Calibri" w:hAnsi="Times New Roman" w:cs="Times New Roman"/>
                <w:sz w:val="20"/>
                <w:szCs w:val="20"/>
              </w:rPr>
            </w:pPr>
          </w:p>
        </w:tc>
      </w:tr>
      <w:tr w:rsidR="00E62708" w:rsidRPr="00745179" w14:paraId="3F0E9FC4" w14:textId="77777777" w:rsidTr="00DE3C85">
        <w:trPr>
          <w:trHeight w:val="968"/>
        </w:trPr>
        <w:tc>
          <w:tcPr>
            <w:tcW w:w="4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C3E3B37" w14:textId="77777777" w:rsidR="00E62708" w:rsidRPr="00745179" w:rsidRDefault="00E62708" w:rsidP="00E62708">
            <w:pPr>
              <w:tabs>
                <w:tab w:val="left" w:pos="3960"/>
              </w:tabs>
              <w:rPr>
                <w:rFonts w:ascii="Times New Roman" w:eastAsia="Calibri" w:hAnsi="Times New Roman" w:cs="Times New Roman"/>
                <w:bCs/>
                <w:sz w:val="20"/>
                <w:szCs w:val="20"/>
              </w:rPr>
            </w:pPr>
            <w:r w:rsidRPr="00745179">
              <w:rPr>
                <w:rFonts w:ascii="Times New Roman" w:eastAsia="Calibri" w:hAnsi="Times New Roman" w:cs="Times New Roman"/>
                <w:bCs/>
                <w:sz w:val="20"/>
                <w:szCs w:val="20"/>
              </w:rPr>
              <w:t>44.</w:t>
            </w:r>
          </w:p>
        </w:tc>
        <w:tc>
          <w:tcPr>
            <w:tcW w:w="376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A7299DA" w14:textId="77777777" w:rsidR="00E62708" w:rsidRPr="00745179" w:rsidRDefault="00E62708" w:rsidP="00E62708">
            <w:pPr>
              <w:tabs>
                <w:tab w:val="left" w:pos="3960"/>
              </w:tabs>
              <w:rPr>
                <w:rFonts w:ascii="Times New Roman" w:eastAsia="Calibri" w:hAnsi="Times New Roman" w:cs="Times New Roman"/>
                <w:sz w:val="20"/>
                <w:szCs w:val="20"/>
              </w:rPr>
            </w:pPr>
            <w:r w:rsidRPr="00745179">
              <w:rPr>
                <w:rFonts w:ascii="Times New Roman" w:eastAsia="Calibri" w:hAnsi="Times New Roman" w:cs="Times New Roman"/>
                <w:sz w:val="20"/>
                <w:szCs w:val="20"/>
              </w:rPr>
              <w:t>Dozownik manualny do podawania kremu, wykonany z trwałego tworzywa sztucznego typu ABS z okienkiem kontrolnym, dużym przyciskiem i niezmywalnym nadrukiem w formie symbolu wskazującego na jego zastosowanie, o wymiarach brzegowych: 23 x 13 x 11 cm (tolerancja ± 1,0 cm). Zamykany na kluczyk z brakiem możliwości otworzenia bez kluczyka. Ze względów technologicznych dozownik musi być tego samego producenta, co zaproponowany asortyment z Pozycji 40 i Pozycji 41. Pojemność min. 1000 ml. Jednostka miary: 1 szt.</w:t>
            </w:r>
          </w:p>
          <w:p w14:paraId="09851731" w14:textId="77777777" w:rsidR="00E62708" w:rsidRPr="00745179" w:rsidRDefault="00E62708" w:rsidP="00E62708">
            <w:pPr>
              <w:tabs>
                <w:tab w:val="left" w:pos="3960"/>
              </w:tabs>
              <w:rPr>
                <w:rFonts w:ascii="Times New Roman" w:eastAsia="Calibri" w:hAnsi="Times New Roman" w:cs="Times New Roman"/>
                <w:sz w:val="20"/>
                <w:szCs w:val="20"/>
              </w:rPr>
            </w:pPr>
            <w:r w:rsidRPr="00745179">
              <w:rPr>
                <w:rFonts w:ascii="Times New Roman" w:eastAsia="Calibri" w:hAnsi="Times New Roman" w:cs="Times New Roman"/>
                <w:bCs/>
                <w:sz w:val="20"/>
                <w:szCs w:val="20"/>
              </w:rPr>
              <w:lastRenderedPageBreak/>
              <w:t>UWAGA: Wymagany bezpłatny: montaż dozowników oraz serwis systemów dozujących do 24 godzin od zgłoszenia.</w:t>
            </w:r>
          </w:p>
        </w:tc>
        <w:tc>
          <w:tcPr>
            <w:tcW w:w="5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1D761DB" w14:textId="77777777" w:rsidR="00E62708" w:rsidRPr="00745179" w:rsidRDefault="00E62708" w:rsidP="00E62708">
            <w:pPr>
              <w:tabs>
                <w:tab w:val="left" w:pos="3960"/>
              </w:tabs>
              <w:rPr>
                <w:rFonts w:ascii="Times New Roman" w:eastAsia="Calibri" w:hAnsi="Times New Roman" w:cs="Times New Roman"/>
                <w:sz w:val="20"/>
                <w:szCs w:val="20"/>
              </w:rPr>
            </w:pPr>
            <w:r w:rsidRPr="00745179">
              <w:rPr>
                <w:rFonts w:ascii="Times New Roman" w:eastAsia="Calibri" w:hAnsi="Times New Roman" w:cs="Times New Roman"/>
                <w:sz w:val="20"/>
                <w:szCs w:val="20"/>
              </w:rPr>
              <w:lastRenderedPageBreak/>
              <w:t>szt.</w:t>
            </w:r>
          </w:p>
        </w:tc>
        <w:tc>
          <w:tcPr>
            <w:tcW w:w="4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ED1EB18" w14:textId="77777777" w:rsidR="00E62708" w:rsidRPr="00745179" w:rsidRDefault="00E62708" w:rsidP="00E62708">
            <w:pPr>
              <w:tabs>
                <w:tab w:val="left" w:pos="3960"/>
              </w:tabs>
              <w:rPr>
                <w:rFonts w:ascii="Times New Roman" w:eastAsia="Calibri" w:hAnsi="Times New Roman" w:cs="Times New Roman"/>
                <w:sz w:val="20"/>
                <w:szCs w:val="20"/>
              </w:rPr>
            </w:pPr>
            <w:r w:rsidRPr="00745179">
              <w:rPr>
                <w:rFonts w:ascii="Times New Roman" w:eastAsia="Calibri" w:hAnsi="Times New Roman" w:cs="Times New Roman"/>
                <w:sz w:val="20"/>
                <w:szCs w:val="20"/>
              </w:rPr>
              <w:t>2</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634DE12" w14:textId="77777777" w:rsidR="00E62708" w:rsidRPr="00745179" w:rsidRDefault="00E62708" w:rsidP="00E62708">
            <w:pPr>
              <w:tabs>
                <w:tab w:val="left" w:pos="3960"/>
              </w:tabs>
              <w:rPr>
                <w:rFonts w:ascii="Times New Roman" w:eastAsia="Calibri" w:hAnsi="Times New Roman" w:cs="Times New Roman"/>
                <w:sz w:val="20"/>
                <w:szCs w:val="20"/>
              </w:rPr>
            </w:pPr>
          </w:p>
        </w:tc>
        <w:tc>
          <w:tcPr>
            <w:tcW w:w="7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5383707" w14:textId="77777777" w:rsidR="00E62708" w:rsidRPr="00745179" w:rsidRDefault="00E62708" w:rsidP="00E62708">
            <w:pPr>
              <w:tabs>
                <w:tab w:val="left" w:pos="3960"/>
              </w:tabs>
              <w:rPr>
                <w:rFonts w:ascii="Times New Roman" w:eastAsia="Calibri" w:hAnsi="Times New Roman" w:cs="Times New Roman"/>
                <w:sz w:val="20"/>
                <w:szCs w:val="20"/>
              </w:rPr>
            </w:pPr>
            <w:r w:rsidRPr="00745179">
              <w:rPr>
                <w:rFonts w:ascii="Times New Roman" w:eastAsia="Calibri" w:hAnsi="Times New Roman" w:cs="Times New Roman"/>
                <w:sz w:val="20"/>
                <w:szCs w:val="20"/>
              </w:rPr>
              <w:t>23%</w:t>
            </w:r>
          </w:p>
        </w:tc>
        <w:tc>
          <w:tcPr>
            <w:tcW w:w="7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8A3BCE5" w14:textId="77777777" w:rsidR="00E62708" w:rsidRPr="00745179" w:rsidRDefault="00E62708" w:rsidP="00E62708">
            <w:pPr>
              <w:tabs>
                <w:tab w:val="left" w:pos="3960"/>
              </w:tabs>
              <w:rPr>
                <w:rFonts w:ascii="Times New Roman" w:eastAsia="Calibri" w:hAnsi="Times New Roman" w:cs="Times New Roman"/>
                <w:sz w:val="20"/>
                <w:szCs w:val="20"/>
              </w:rPr>
            </w:pPr>
          </w:p>
        </w:tc>
        <w:tc>
          <w:tcPr>
            <w:tcW w:w="7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C925D42" w14:textId="77777777" w:rsidR="00E62708" w:rsidRPr="00745179" w:rsidRDefault="00E62708" w:rsidP="00E62708">
            <w:pPr>
              <w:tabs>
                <w:tab w:val="left" w:pos="3960"/>
              </w:tabs>
              <w:rPr>
                <w:rFonts w:ascii="Times New Roman" w:eastAsia="Calibri" w:hAnsi="Times New Roman" w:cs="Times New Roman"/>
                <w:sz w:val="20"/>
                <w:szCs w:val="20"/>
              </w:rPr>
            </w:pPr>
          </w:p>
        </w:tc>
        <w:tc>
          <w:tcPr>
            <w:tcW w:w="9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06106C12" w14:textId="77777777" w:rsidR="00E62708" w:rsidRPr="00745179" w:rsidRDefault="00E62708" w:rsidP="00E62708">
            <w:pPr>
              <w:tabs>
                <w:tab w:val="left" w:pos="3960"/>
              </w:tabs>
              <w:rPr>
                <w:rFonts w:ascii="Times New Roman" w:eastAsia="Calibri" w:hAnsi="Times New Roman" w:cs="Times New Roman"/>
                <w:sz w:val="20"/>
                <w:szCs w:val="20"/>
              </w:rPr>
            </w:pPr>
          </w:p>
        </w:tc>
      </w:tr>
      <w:tr w:rsidR="00E62708" w:rsidRPr="00745179" w14:paraId="254F426A" w14:textId="77777777" w:rsidTr="00DE3C85">
        <w:trPr>
          <w:trHeight w:val="2925"/>
        </w:trPr>
        <w:tc>
          <w:tcPr>
            <w:tcW w:w="4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F140902" w14:textId="77777777" w:rsidR="00E62708" w:rsidRPr="00745179" w:rsidRDefault="00E62708" w:rsidP="00E62708">
            <w:pPr>
              <w:tabs>
                <w:tab w:val="left" w:pos="3960"/>
              </w:tabs>
              <w:rPr>
                <w:rFonts w:ascii="Times New Roman" w:eastAsia="Calibri" w:hAnsi="Times New Roman" w:cs="Times New Roman"/>
                <w:bCs/>
                <w:sz w:val="20"/>
                <w:szCs w:val="20"/>
              </w:rPr>
            </w:pPr>
          </w:p>
          <w:p w14:paraId="2EAA4D4C" w14:textId="77777777" w:rsidR="00E62708" w:rsidRPr="00745179" w:rsidRDefault="00E62708" w:rsidP="00E62708">
            <w:pPr>
              <w:tabs>
                <w:tab w:val="left" w:pos="3960"/>
              </w:tabs>
              <w:rPr>
                <w:rFonts w:ascii="Times New Roman" w:eastAsia="Calibri" w:hAnsi="Times New Roman" w:cs="Times New Roman"/>
                <w:bCs/>
                <w:sz w:val="20"/>
                <w:szCs w:val="20"/>
              </w:rPr>
            </w:pPr>
            <w:r w:rsidRPr="00745179">
              <w:rPr>
                <w:rFonts w:ascii="Times New Roman" w:eastAsia="Calibri" w:hAnsi="Times New Roman" w:cs="Times New Roman"/>
                <w:bCs/>
                <w:sz w:val="20"/>
                <w:szCs w:val="20"/>
              </w:rPr>
              <w:t>45.</w:t>
            </w:r>
          </w:p>
        </w:tc>
        <w:tc>
          <w:tcPr>
            <w:tcW w:w="376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6641F98" w14:textId="77777777" w:rsidR="00E62708" w:rsidRPr="00745179" w:rsidRDefault="00E62708" w:rsidP="00E62708">
            <w:pPr>
              <w:tabs>
                <w:tab w:val="left" w:pos="3960"/>
              </w:tabs>
              <w:rPr>
                <w:rFonts w:ascii="Times New Roman" w:eastAsia="Calibri" w:hAnsi="Times New Roman" w:cs="Times New Roman"/>
                <w:sz w:val="20"/>
                <w:szCs w:val="20"/>
              </w:rPr>
            </w:pPr>
            <w:r w:rsidRPr="00745179">
              <w:rPr>
                <w:rFonts w:ascii="Times New Roman" w:eastAsia="Calibri" w:hAnsi="Times New Roman" w:cs="Times New Roman"/>
                <w:sz w:val="20"/>
                <w:szCs w:val="20"/>
              </w:rPr>
              <w:t xml:space="preserve">Tabletki myjące do pieca konwekcyjno-parowego </w:t>
            </w:r>
            <w:proofErr w:type="spellStart"/>
            <w:r w:rsidRPr="00745179">
              <w:rPr>
                <w:rFonts w:ascii="Times New Roman" w:eastAsia="Calibri" w:hAnsi="Times New Roman" w:cs="Times New Roman"/>
                <w:sz w:val="20"/>
                <w:szCs w:val="20"/>
              </w:rPr>
              <w:t>Rational</w:t>
            </w:r>
            <w:proofErr w:type="spellEnd"/>
            <w:r w:rsidRPr="00745179">
              <w:rPr>
                <w:rFonts w:ascii="Times New Roman" w:eastAsia="Calibri" w:hAnsi="Times New Roman" w:cs="Times New Roman"/>
                <w:sz w:val="20"/>
                <w:szCs w:val="20"/>
              </w:rPr>
              <w:t xml:space="preserve"> z funkcją mycia automatycznego, przeznaczone do użytku komercyjnego, o odczynie alkalicznym do szybkiego i bieżącego czyszczenia komory do gotowania. Nie mogą zawierać fosforanów i fosforu. Skład musi zawierać m.in.: wodorotlenek sodu 50 - &lt;65%, węglan sodu 5 - 10% i metakrzemian </w:t>
            </w:r>
            <w:proofErr w:type="spellStart"/>
            <w:r w:rsidRPr="00745179">
              <w:rPr>
                <w:rFonts w:ascii="Times New Roman" w:eastAsia="Calibri" w:hAnsi="Times New Roman" w:cs="Times New Roman"/>
                <w:sz w:val="20"/>
                <w:szCs w:val="20"/>
              </w:rPr>
              <w:t>disodu</w:t>
            </w:r>
            <w:proofErr w:type="spellEnd"/>
            <w:r w:rsidRPr="00745179">
              <w:rPr>
                <w:rFonts w:ascii="Times New Roman" w:eastAsia="Calibri" w:hAnsi="Times New Roman" w:cs="Times New Roman"/>
                <w:sz w:val="20"/>
                <w:szCs w:val="20"/>
              </w:rPr>
              <w:t xml:space="preserve"> 1 - 5% . Wartość </w:t>
            </w:r>
            <w:proofErr w:type="spellStart"/>
            <w:r w:rsidRPr="00745179">
              <w:rPr>
                <w:rFonts w:ascii="Times New Roman" w:eastAsia="Calibri" w:hAnsi="Times New Roman" w:cs="Times New Roman"/>
                <w:sz w:val="20"/>
                <w:szCs w:val="20"/>
              </w:rPr>
              <w:t>pH</w:t>
            </w:r>
            <w:proofErr w:type="spellEnd"/>
            <w:r w:rsidRPr="00745179">
              <w:rPr>
                <w:rFonts w:ascii="Times New Roman" w:eastAsia="Calibri" w:hAnsi="Times New Roman" w:cs="Times New Roman"/>
                <w:sz w:val="20"/>
                <w:szCs w:val="20"/>
              </w:rPr>
              <w:t xml:space="preserve"> koncentratu: 12,5 - 13,0. Kod producenta: 56.01.535. Pakowanie: op. = 150 tabletek. Jednostka miary: 1 szt.</w:t>
            </w:r>
          </w:p>
        </w:tc>
        <w:tc>
          <w:tcPr>
            <w:tcW w:w="5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A1CF2E4" w14:textId="77777777" w:rsidR="00E62708" w:rsidRPr="00745179" w:rsidRDefault="00E62708" w:rsidP="00E62708">
            <w:pPr>
              <w:tabs>
                <w:tab w:val="left" w:pos="3960"/>
              </w:tabs>
              <w:rPr>
                <w:rFonts w:ascii="Times New Roman" w:eastAsia="Calibri" w:hAnsi="Times New Roman" w:cs="Times New Roman"/>
                <w:sz w:val="20"/>
                <w:szCs w:val="20"/>
              </w:rPr>
            </w:pPr>
            <w:r w:rsidRPr="00745179">
              <w:rPr>
                <w:rFonts w:ascii="Times New Roman" w:eastAsia="Calibri" w:hAnsi="Times New Roman" w:cs="Times New Roman"/>
                <w:sz w:val="20"/>
                <w:szCs w:val="20"/>
              </w:rPr>
              <w:t>szt.</w:t>
            </w:r>
          </w:p>
        </w:tc>
        <w:tc>
          <w:tcPr>
            <w:tcW w:w="4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39F0B84" w14:textId="77777777" w:rsidR="00E62708" w:rsidRPr="00745179" w:rsidRDefault="00E62708" w:rsidP="00E62708">
            <w:pPr>
              <w:tabs>
                <w:tab w:val="left" w:pos="3960"/>
              </w:tabs>
              <w:rPr>
                <w:rFonts w:ascii="Times New Roman" w:eastAsia="Calibri" w:hAnsi="Times New Roman" w:cs="Times New Roman"/>
                <w:sz w:val="20"/>
                <w:szCs w:val="20"/>
              </w:rPr>
            </w:pPr>
            <w:r w:rsidRPr="00745179">
              <w:rPr>
                <w:rFonts w:ascii="Times New Roman" w:eastAsia="Calibri" w:hAnsi="Times New Roman" w:cs="Times New Roman"/>
                <w:sz w:val="20"/>
                <w:szCs w:val="20"/>
              </w:rPr>
              <w:t>10</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7899601" w14:textId="77777777" w:rsidR="00E62708" w:rsidRPr="00745179" w:rsidRDefault="00E62708" w:rsidP="00E62708">
            <w:pPr>
              <w:tabs>
                <w:tab w:val="left" w:pos="3960"/>
              </w:tabs>
              <w:rPr>
                <w:rFonts w:ascii="Times New Roman" w:eastAsia="Calibri" w:hAnsi="Times New Roman" w:cs="Times New Roman"/>
                <w:sz w:val="20"/>
                <w:szCs w:val="20"/>
              </w:rPr>
            </w:pPr>
          </w:p>
        </w:tc>
        <w:tc>
          <w:tcPr>
            <w:tcW w:w="7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44C700A" w14:textId="77777777" w:rsidR="00E62708" w:rsidRPr="00745179" w:rsidRDefault="00E62708" w:rsidP="00E62708">
            <w:pPr>
              <w:tabs>
                <w:tab w:val="left" w:pos="3960"/>
              </w:tabs>
              <w:rPr>
                <w:rFonts w:ascii="Times New Roman" w:eastAsia="Calibri" w:hAnsi="Times New Roman" w:cs="Times New Roman"/>
                <w:sz w:val="20"/>
                <w:szCs w:val="20"/>
              </w:rPr>
            </w:pPr>
            <w:r w:rsidRPr="00745179">
              <w:rPr>
                <w:rFonts w:ascii="Times New Roman" w:eastAsia="Calibri" w:hAnsi="Times New Roman" w:cs="Times New Roman"/>
                <w:sz w:val="20"/>
                <w:szCs w:val="20"/>
              </w:rPr>
              <w:t>23%</w:t>
            </w:r>
          </w:p>
        </w:tc>
        <w:tc>
          <w:tcPr>
            <w:tcW w:w="7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3731B01" w14:textId="77777777" w:rsidR="00E62708" w:rsidRPr="00745179" w:rsidRDefault="00E62708" w:rsidP="00E62708">
            <w:pPr>
              <w:tabs>
                <w:tab w:val="left" w:pos="3960"/>
              </w:tabs>
              <w:rPr>
                <w:rFonts w:ascii="Times New Roman" w:eastAsia="Calibri" w:hAnsi="Times New Roman" w:cs="Times New Roman"/>
                <w:sz w:val="20"/>
                <w:szCs w:val="20"/>
              </w:rPr>
            </w:pPr>
          </w:p>
        </w:tc>
        <w:tc>
          <w:tcPr>
            <w:tcW w:w="7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1DFDA5E" w14:textId="77777777" w:rsidR="00E62708" w:rsidRPr="00745179" w:rsidRDefault="00E62708" w:rsidP="00E62708">
            <w:pPr>
              <w:tabs>
                <w:tab w:val="left" w:pos="3960"/>
              </w:tabs>
              <w:rPr>
                <w:rFonts w:ascii="Times New Roman" w:eastAsia="Calibri" w:hAnsi="Times New Roman" w:cs="Times New Roman"/>
                <w:sz w:val="20"/>
                <w:szCs w:val="20"/>
              </w:rPr>
            </w:pPr>
          </w:p>
        </w:tc>
        <w:tc>
          <w:tcPr>
            <w:tcW w:w="9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13C91C4C" w14:textId="77777777" w:rsidR="00E62708" w:rsidRPr="00745179" w:rsidRDefault="00E62708" w:rsidP="00E62708">
            <w:pPr>
              <w:tabs>
                <w:tab w:val="left" w:pos="3960"/>
              </w:tabs>
              <w:rPr>
                <w:rFonts w:ascii="Times New Roman" w:eastAsia="Calibri" w:hAnsi="Times New Roman" w:cs="Times New Roman"/>
                <w:sz w:val="20"/>
                <w:szCs w:val="20"/>
              </w:rPr>
            </w:pPr>
          </w:p>
        </w:tc>
      </w:tr>
    </w:tbl>
    <w:p w14:paraId="224FFC52" w14:textId="4DB97ADB" w:rsidR="006B1C0F" w:rsidRPr="00D41F83" w:rsidRDefault="007802BD" w:rsidP="007802BD">
      <w:pPr>
        <w:spacing w:after="0" w:line="240" w:lineRule="auto"/>
        <w:rPr>
          <w:rFonts w:ascii="Times New Roman" w:hAnsi="Times New Roman" w:cs="Times New Roman"/>
          <w:color w:val="000000" w:themeColor="text1"/>
        </w:rPr>
      </w:pPr>
      <w:r w:rsidRPr="006B1C0F">
        <w:rPr>
          <w:rFonts w:ascii="Times New Roman" w:hAnsi="Times New Roman" w:cs="Times New Roman"/>
          <w:b/>
          <w:color w:val="000000" w:themeColor="text1"/>
          <w:sz w:val="24"/>
          <w:szCs w:val="24"/>
          <w:u w:val="single"/>
        </w:rPr>
        <w:t xml:space="preserve"> </w:t>
      </w:r>
    </w:p>
    <w:p w14:paraId="38385AEC" w14:textId="0C443F8A" w:rsidR="00693EC0" w:rsidRPr="004C219A" w:rsidRDefault="00693EC0" w:rsidP="006F7201">
      <w:pPr>
        <w:spacing w:line="276" w:lineRule="auto"/>
        <w:jc w:val="both"/>
        <w:rPr>
          <w:rFonts w:ascii="Times New Roman" w:eastAsia="Times New Roman" w:hAnsi="Times New Roman" w:cs="Times New Roman"/>
          <w:lang w:eastAsia="pl-PL"/>
        </w:rPr>
      </w:pPr>
      <w:r w:rsidRPr="004C219A">
        <w:rPr>
          <w:rFonts w:ascii="Times New Roman" w:eastAsia="Times New Roman" w:hAnsi="Times New Roman" w:cs="Times New Roman"/>
          <w:lang w:eastAsia="pl-PL"/>
        </w:rPr>
        <w:t>oświadczamy, że wybór oferty:</w:t>
      </w:r>
    </w:p>
    <w:p w14:paraId="6504EF7E" w14:textId="12104EB1" w:rsidR="00693EC0" w:rsidRPr="004C219A" w:rsidRDefault="00693EC0" w:rsidP="002C1C91">
      <w:pPr>
        <w:widowControl w:val="0"/>
        <w:numPr>
          <w:ilvl w:val="0"/>
          <w:numId w:val="57"/>
        </w:numPr>
        <w:spacing w:after="0" w:line="240" w:lineRule="auto"/>
        <w:ind w:left="993" w:hanging="283"/>
        <w:jc w:val="both"/>
        <w:rPr>
          <w:rFonts w:ascii="Times New Roman" w:eastAsia="Times New Roman" w:hAnsi="Times New Roman" w:cs="Times New Roman"/>
          <w:lang w:eastAsia="pl-PL"/>
        </w:rPr>
      </w:pPr>
      <w:r w:rsidRPr="004C219A">
        <w:rPr>
          <w:rFonts w:ascii="Times New Roman" w:eastAsia="Times New Roman" w:hAnsi="Times New Roman" w:cs="Times New Roman"/>
          <w:lang w:eastAsia="pl-PL"/>
        </w:rPr>
        <w:t>nie będzie prowadził do powstania u Zamawiającego obowiązku podatkowego zgodnie z przepisami o podatku od towarów i usług.</w:t>
      </w:r>
    </w:p>
    <w:p w14:paraId="096493DC" w14:textId="0E4EA4D1" w:rsidR="00693EC0" w:rsidRPr="004C219A" w:rsidRDefault="00693EC0" w:rsidP="002C1C91">
      <w:pPr>
        <w:widowControl w:val="0"/>
        <w:numPr>
          <w:ilvl w:val="0"/>
          <w:numId w:val="57"/>
        </w:numPr>
        <w:spacing w:after="0" w:line="240" w:lineRule="auto"/>
        <w:ind w:left="993" w:hanging="283"/>
        <w:jc w:val="both"/>
        <w:rPr>
          <w:rFonts w:ascii="Times New Roman" w:eastAsia="Times New Roman" w:hAnsi="Times New Roman" w:cs="Times New Roman"/>
          <w:lang w:eastAsia="pl-PL"/>
        </w:rPr>
      </w:pPr>
      <w:r w:rsidRPr="004C219A">
        <w:rPr>
          <w:rFonts w:ascii="Times New Roman" w:eastAsia="Times New Roman" w:hAnsi="Times New Roman" w:cs="Times New Roman"/>
          <w:lang w:eastAsia="pl-PL"/>
        </w:rPr>
        <w:t>będzie prowadził do powstania u Zamawiającego</w:t>
      </w:r>
      <w:r w:rsidR="00081A43">
        <w:rPr>
          <w:rFonts w:ascii="Times New Roman" w:eastAsia="Times New Roman" w:hAnsi="Times New Roman" w:cs="Times New Roman"/>
          <w:lang w:eastAsia="pl-PL"/>
        </w:rPr>
        <w:t xml:space="preserve"> obowiązku podatkowego zgodnie </w:t>
      </w:r>
      <w:r w:rsidRPr="004C219A">
        <w:rPr>
          <w:rFonts w:ascii="Times New Roman" w:eastAsia="Times New Roman" w:hAnsi="Times New Roman" w:cs="Times New Roman"/>
          <w:lang w:eastAsia="pl-PL"/>
        </w:rPr>
        <w:t>z przepisami o podatku od towarów i usług. Powyższy obowiązek podatkowy będzie dotyczył ……………………………………… (</w:t>
      </w:r>
      <w:r w:rsidRPr="004C219A">
        <w:rPr>
          <w:rFonts w:ascii="Times New Roman" w:eastAsia="Times New Roman" w:hAnsi="Times New Roman" w:cs="Times New Roman"/>
          <w:i/>
          <w:lang w:eastAsia="pl-PL"/>
        </w:rPr>
        <w:t>Wpisać nazwę /rodzaj towaru lub usługi, które będą prowadziły do powstania u Zamawiającego obowiązku podatkowego zgodnie z przepisami o podatku od towarów i usług)</w:t>
      </w:r>
      <w:r w:rsidRPr="004C219A">
        <w:rPr>
          <w:rFonts w:ascii="Times New Roman" w:eastAsia="Times New Roman" w:hAnsi="Times New Roman" w:cs="Times New Roman"/>
          <w:i/>
          <w:vertAlign w:val="superscript"/>
          <w:lang w:eastAsia="pl-PL"/>
        </w:rPr>
        <w:t xml:space="preserve"> </w:t>
      </w:r>
      <w:r w:rsidRPr="004C219A">
        <w:rPr>
          <w:rFonts w:ascii="Times New Roman" w:eastAsia="Times New Roman" w:hAnsi="Times New Roman" w:cs="Times New Roman"/>
          <w:lang w:eastAsia="pl-PL"/>
        </w:rPr>
        <w:t>objętych przedmiotem zamówienia.</w:t>
      </w:r>
    </w:p>
    <w:p w14:paraId="728925A7" w14:textId="29F0F20D" w:rsidR="00693EC0" w:rsidRPr="004C219A" w:rsidRDefault="00693EC0" w:rsidP="002C1C91">
      <w:pPr>
        <w:widowControl w:val="0"/>
        <w:numPr>
          <w:ilvl w:val="0"/>
          <w:numId w:val="58"/>
        </w:numPr>
        <w:spacing w:after="0" w:line="240" w:lineRule="auto"/>
        <w:contextualSpacing/>
        <w:jc w:val="both"/>
        <w:rPr>
          <w:rFonts w:ascii="Times New Roman" w:eastAsia="Times New Roman" w:hAnsi="Times New Roman" w:cs="Times New Roman"/>
          <w:lang w:eastAsia="pl-PL"/>
        </w:rPr>
      </w:pPr>
      <w:r w:rsidRPr="004C219A">
        <w:rPr>
          <w:rFonts w:ascii="Times New Roman" w:eastAsia="Times New Roman" w:hAnsi="Times New Roman" w:cs="Times New Roman"/>
          <w:lang w:eastAsia="pl-PL"/>
        </w:rPr>
        <w:t>oświadczamy, że oferujemy przedmiot zamówienia zgodny z wymaganiami i warunkami określonymi przez Zamawiającego w SWZ i potwierdzamy przyjęcie</w:t>
      </w:r>
      <w:r w:rsidR="00B372E8" w:rsidRPr="004C219A">
        <w:rPr>
          <w:rFonts w:ascii="Times New Roman" w:eastAsia="Times New Roman" w:hAnsi="Times New Roman" w:cs="Times New Roman"/>
          <w:lang w:eastAsia="pl-PL"/>
        </w:rPr>
        <w:t xml:space="preserve"> </w:t>
      </w:r>
      <w:r w:rsidRPr="004C219A">
        <w:rPr>
          <w:rFonts w:ascii="Times New Roman" w:eastAsia="Times New Roman" w:hAnsi="Times New Roman" w:cs="Times New Roman"/>
          <w:lang w:eastAsia="pl-PL"/>
        </w:rPr>
        <w:t>warunków</w:t>
      </w:r>
      <w:r w:rsidR="00B372E8" w:rsidRPr="004C219A">
        <w:rPr>
          <w:rFonts w:ascii="Times New Roman" w:eastAsia="Times New Roman" w:hAnsi="Times New Roman" w:cs="Times New Roman"/>
          <w:lang w:eastAsia="pl-PL"/>
        </w:rPr>
        <w:t xml:space="preserve"> </w:t>
      </w:r>
      <w:r w:rsidRPr="004C219A">
        <w:rPr>
          <w:rFonts w:ascii="Times New Roman" w:eastAsia="Times New Roman" w:hAnsi="Times New Roman" w:cs="Times New Roman"/>
          <w:lang w:eastAsia="pl-PL"/>
        </w:rPr>
        <w:t>umownych</w:t>
      </w:r>
      <w:r w:rsidR="00B372E8" w:rsidRPr="004C219A">
        <w:rPr>
          <w:rFonts w:ascii="Times New Roman" w:eastAsia="Times New Roman" w:hAnsi="Times New Roman" w:cs="Times New Roman"/>
          <w:lang w:eastAsia="pl-PL"/>
        </w:rPr>
        <w:t xml:space="preserve"> </w:t>
      </w:r>
      <w:r w:rsidRPr="004C219A">
        <w:rPr>
          <w:rFonts w:ascii="Times New Roman" w:eastAsia="Times New Roman" w:hAnsi="Times New Roman" w:cs="Times New Roman"/>
          <w:lang w:eastAsia="pl-PL"/>
        </w:rPr>
        <w:t>i warunków płatności zawartych w SWZ i we wzorze umowy stanowiącym załącznik do SWZ,</w:t>
      </w:r>
    </w:p>
    <w:p w14:paraId="1276637E" w14:textId="13061E5B" w:rsidR="00693EC0" w:rsidRPr="004C219A" w:rsidRDefault="00693EC0" w:rsidP="00904BC6">
      <w:pPr>
        <w:spacing w:after="0" w:line="276" w:lineRule="auto"/>
        <w:ind w:left="720"/>
        <w:contextualSpacing/>
        <w:jc w:val="both"/>
        <w:rPr>
          <w:rFonts w:ascii="Times New Roman" w:hAnsi="Times New Roman" w:cs="Times New Roman"/>
        </w:rPr>
      </w:pPr>
    </w:p>
    <w:p w14:paraId="62D39AEF" w14:textId="77777777" w:rsidR="00693EC0" w:rsidRPr="004C219A" w:rsidRDefault="00693EC0" w:rsidP="00693EC0">
      <w:pPr>
        <w:ind w:left="6372"/>
        <w:jc w:val="right"/>
        <w:rPr>
          <w:rFonts w:ascii="Times New Roman" w:hAnsi="Times New Roman" w:cs="Times New Roman"/>
          <w:b/>
          <w:i/>
          <w:u w:val="single"/>
        </w:rPr>
      </w:pPr>
    </w:p>
    <w:p w14:paraId="1CA48D9F" w14:textId="612CEDF5" w:rsidR="00E07BF0" w:rsidRPr="004C219A" w:rsidRDefault="00693EC0" w:rsidP="00693EC0">
      <w:pPr>
        <w:pStyle w:val="Akapitzlist"/>
        <w:spacing w:after="0" w:line="240" w:lineRule="auto"/>
        <w:ind w:left="0"/>
        <w:rPr>
          <w:rFonts w:ascii="Times New Roman" w:hAnsi="Times New Roman" w:cs="Times New Roman"/>
          <w:b/>
          <w:bCs/>
          <w:i/>
          <w:iCs/>
        </w:rPr>
        <w:sectPr w:rsidR="00E07BF0" w:rsidRPr="004C219A" w:rsidSect="006B1C0F">
          <w:type w:val="continuous"/>
          <w:pgSz w:w="11906" w:h="16838" w:code="9"/>
          <w:pgMar w:top="1440" w:right="851" w:bottom="1440" w:left="1985" w:header="709" w:footer="709" w:gutter="0"/>
          <w:cols w:space="708"/>
          <w:docGrid w:linePitch="360"/>
        </w:sectPr>
      </w:pPr>
      <w:r w:rsidRPr="004C219A">
        <w:rPr>
          <w:rFonts w:ascii="Times New Roman" w:hAnsi="Times New Roman" w:cs="Times New Roman"/>
          <w:b/>
          <w:bCs/>
          <w:i/>
          <w:iCs/>
        </w:rPr>
        <w:t>Uwaga! Wykonawca zobowiązany jest do wypełnienia miejsc wykropkowanych</w:t>
      </w:r>
      <w:r w:rsidR="001C55E1">
        <w:rPr>
          <w:rFonts w:ascii="Times New Roman" w:hAnsi="Times New Roman" w:cs="Times New Roman"/>
          <w:b/>
          <w:bCs/>
          <w:i/>
          <w:iCs/>
        </w:rPr>
        <w:t xml:space="preserve"> i tabel</w:t>
      </w:r>
    </w:p>
    <w:p w14:paraId="75E48CF6" w14:textId="77777777" w:rsidR="00472176" w:rsidRDefault="00472176" w:rsidP="00E62A1E">
      <w:pPr>
        <w:spacing w:after="0" w:line="240" w:lineRule="auto"/>
        <w:ind w:left="6373"/>
        <w:jc w:val="right"/>
        <w:rPr>
          <w:rFonts w:ascii="Times New Roman" w:hAnsi="Times New Roman" w:cs="Times New Roman"/>
          <w:b/>
          <w:i/>
          <w:u w:val="single"/>
        </w:rPr>
      </w:pPr>
    </w:p>
    <w:p w14:paraId="5C00BB97" w14:textId="77777777" w:rsidR="00472176" w:rsidRDefault="00472176" w:rsidP="00E62A1E">
      <w:pPr>
        <w:spacing w:after="0" w:line="240" w:lineRule="auto"/>
        <w:ind w:left="6373"/>
        <w:jc w:val="right"/>
        <w:rPr>
          <w:rFonts w:ascii="Times New Roman" w:hAnsi="Times New Roman" w:cs="Times New Roman"/>
          <w:b/>
          <w:i/>
          <w:u w:val="single"/>
        </w:rPr>
      </w:pPr>
    </w:p>
    <w:p w14:paraId="1444156D" w14:textId="77777777" w:rsidR="007802BD" w:rsidRDefault="007802BD" w:rsidP="00E62A1E">
      <w:pPr>
        <w:spacing w:after="0" w:line="240" w:lineRule="auto"/>
        <w:ind w:left="6373"/>
        <w:jc w:val="right"/>
        <w:rPr>
          <w:rFonts w:ascii="Times New Roman" w:hAnsi="Times New Roman" w:cs="Times New Roman"/>
          <w:b/>
          <w:i/>
          <w:u w:val="single"/>
        </w:rPr>
      </w:pPr>
    </w:p>
    <w:p w14:paraId="12F6BA90" w14:textId="77777777" w:rsidR="007802BD" w:rsidRDefault="007802BD" w:rsidP="00E62A1E">
      <w:pPr>
        <w:spacing w:after="0" w:line="240" w:lineRule="auto"/>
        <w:ind w:left="6373"/>
        <w:jc w:val="right"/>
        <w:rPr>
          <w:rFonts w:ascii="Times New Roman" w:hAnsi="Times New Roman" w:cs="Times New Roman"/>
          <w:b/>
          <w:i/>
          <w:u w:val="single"/>
        </w:rPr>
      </w:pPr>
    </w:p>
    <w:p w14:paraId="6CB395D3" w14:textId="77777777" w:rsidR="00E62708" w:rsidRDefault="00E62708" w:rsidP="00E62A1E">
      <w:pPr>
        <w:spacing w:after="0" w:line="240" w:lineRule="auto"/>
        <w:ind w:left="6373"/>
        <w:jc w:val="right"/>
        <w:rPr>
          <w:rFonts w:ascii="Times New Roman" w:hAnsi="Times New Roman" w:cs="Times New Roman"/>
          <w:b/>
          <w:i/>
          <w:u w:val="single"/>
        </w:rPr>
      </w:pPr>
    </w:p>
    <w:p w14:paraId="4087BE22" w14:textId="77777777" w:rsidR="00E62708" w:rsidRDefault="00E62708" w:rsidP="00E62A1E">
      <w:pPr>
        <w:spacing w:after="0" w:line="240" w:lineRule="auto"/>
        <w:ind w:left="6373"/>
        <w:jc w:val="right"/>
        <w:rPr>
          <w:rFonts w:ascii="Times New Roman" w:hAnsi="Times New Roman" w:cs="Times New Roman"/>
          <w:b/>
          <w:i/>
          <w:u w:val="single"/>
        </w:rPr>
      </w:pPr>
    </w:p>
    <w:p w14:paraId="3295E935" w14:textId="77777777" w:rsidR="00E62708" w:rsidRDefault="00E62708" w:rsidP="00E62A1E">
      <w:pPr>
        <w:spacing w:after="0" w:line="240" w:lineRule="auto"/>
        <w:ind w:left="6373"/>
        <w:jc w:val="right"/>
        <w:rPr>
          <w:rFonts w:ascii="Times New Roman" w:hAnsi="Times New Roman" w:cs="Times New Roman"/>
          <w:b/>
          <w:i/>
          <w:u w:val="single"/>
        </w:rPr>
      </w:pPr>
    </w:p>
    <w:p w14:paraId="3C205B57" w14:textId="77777777" w:rsidR="00E62708" w:rsidRDefault="00E62708" w:rsidP="00E62A1E">
      <w:pPr>
        <w:spacing w:after="0" w:line="240" w:lineRule="auto"/>
        <w:ind w:left="6373"/>
        <w:jc w:val="right"/>
        <w:rPr>
          <w:rFonts w:ascii="Times New Roman" w:hAnsi="Times New Roman" w:cs="Times New Roman"/>
          <w:b/>
          <w:i/>
          <w:u w:val="single"/>
        </w:rPr>
      </w:pPr>
    </w:p>
    <w:p w14:paraId="0CD64847" w14:textId="77777777" w:rsidR="004D02FD" w:rsidRDefault="004D02FD" w:rsidP="00E62A1E">
      <w:pPr>
        <w:spacing w:after="0" w:line="240" w:lineRule="auto"/>
        <w:ind w:left="6373"/>
        <w:jc w:val="right"/>
        <w:rPr>
          <w:rFonts w:ascii="Times New Roman" w:hAnsi="Times New Roman" w:cs="Times New Roman"/>
          <w:b/>
          <w:i/>
          <w:u w:val="single"/>
        </w:rPr>
      </w:pPr>
    </w:p>
    <w:p w14:paraId="6A215D61" w14:textId="77777777" w:rsidR="004D02FD" w:rsidRDefault="004D02FD" w:rsidP="00E62A1E">
      <w:pPr>
        <w:spacing w:after="0" w:line="240" w:lineRule="auto"/>
        <w:ind w:left="6373"/>
        <w:jc w:val="right"/>
        <w:rPr>
          <w:rFonts w:ascii="Times New Roman" w:hAnsi="Times New Roman" w:cs="Times New Roman"/>
          <w:b/>
          <w:i/>
          <w:u w:val="single"/>
        </w:rPr>
      </w:pPr>
    </w:p>
    <w:p w14:paraId="63AE6674" w14:textId="77777777" w:rsidR="004D02FD" w:rsidRDefault="004D02FD" w:rsidP="00E62A1E">
      <w:pPr>
        <w:spacing w:after="0" w:line="240" w:lineRule="auto"/>
        <w:ind w:left="6373"/>
        <w:jc w:val="right"/>
        <w:rPr>
          <w:rFonts w:ascii="Times New Roman" w:hAnsi="Times New Roman" w:cs="Times New Roman"/>
          <w:b/>
          <w:i/>
          <w:u w:val="single"/>
        </w:rPr>
      </w:pPr>
    </w:p>
    <w:p w14:paraId="13B87680" w14:textId="77777777" w:rsidR="004D02FD" w:rsidRDefault="004D02FD" w:rsidP="00E62A1E">
      <w:pPr>
        <w:spacing w:after="0" w:line="240" w:lineRule="auto"/>
        <w:ind w:left="6373"/>
        <w:jc w:val="right"/>
        <w:rPr>
          <w:rFonts w:ascii="Times New Roman" w:hAnsi="Times New Roman" w:cs="Times New Roman"/>
          <w:b/>
          <w:i/>
          <w:u w:val="single"/>
        </w:rPr>
      </w:pPr>
    </w:p>
    <w:p w14:paraId="6997E387" w14:textId="77777777" w:rsidR="004D02FD" w:rsidRDefault="004D02FD" w:rsidP="00E62A1E">
      <w:pPr>
        <w:spacing w:after="0" w:line="240" w:lineRule="auto"/>
        <w:ind w:left="6373"/>
        <w:jc w:val="right"/>
        <w:rPr>
          <w:rFonts w:ascii="Times New Roman" w:hAnsi="Times New Roman" w:cs="Times New Roman"/>
          <w:b/>
          <w:i/>
          <w:u w:val="single"/>
        </w:rPr>
      </w:pPr>
    </w:p>
    <w:p w14:paraId="4B951A23" w14:textId="77777777" w:rsidR="004D02FD" w:rsidRDefault="004D02FD" w:rsidP="00E62A1E">
      <w:pPr>
        <w:spacing w:after="0" w:line="240" w:lineRule="auto"/>
        <w:ind w:left="6373"/>
        <w:jc w:val="right"/>
        <w:rPr>
          <w:rFonts w:ascii="Times New Roman" w:hAnsi="Times New Roman" w:cs="Times New Roman"/>
          <w:b/>
          <w:i/>
          <w:u w:val="single"/>
        </w:rPr>
      </w:pPr>
    </w:p>
    <w:p w14:paraId="7412208A" w14:textId="77777777" w:rsidR="004D02FD" w:rsidRDefault="004D02FD" w:rsidP="00E62A1E">
      <w:pPr>
        <w:spacing w:after="0" w:line="240" w:lineRule="auto"/>
        <w:ind w:left="6373"/>
        <w:jc w:val="right"/>
        <w:rPr>
          <w:rFonts w:ascii="Times New Roman" w:hAnsi="Times New Roman" w:cs="Times New Roman"/>
          <w:b/>
          <w:i/>
          <w:u w:val="single"/>
        </w:rPr>
      </w:pPr>
    </w:p>
    <w:p w14:paraId="5A38C8A9" w14:textId="77777777" w:rsidR="004D02FD" w:rsidRDefault="004D02FD" w:rsidP="00E62A1E">
      <w:pPr>
        <w:spacing w:after="0" w:line="240" w:lineRule="auto"/>
        <w:ind w:left="6373"/>
        <w:jc w:val="right"/>
        <w:rPr>
          <w:rFonts w:ascii="Times New Roman" w:hAnsi="Times New Roman" w:cs="Times New Roman"/>
          <w:b/>
          <w:i/>
          <w:u w:val="single"/>
        </w:rPr>
      </w:pPr>
    </w:p>
    <w:p w14:paraId="1E3DE0B1" w14:textId="77777777" w:rsidR="004D02FD" w:rsidRDefault="004D02FD" w:rsidP="00E62A1E">
      <w:pPr>
        <w:spacing w:after="0" w:line="240" w:lineRule="auto"/>
        <w:ind w:left="6373"/>
        <w:jc w:val="right"/>
        <w:rPr>
          <w:rFonts w:ascii="Times New Roman" w:hAnsi="Times New Roman" w:cs="Times New Roman"/>
          <w:b/>
          <w:i/>
          <w:u w:val="single"/>
        </w:rPr>
      </w:pPr>
    </w:p>
    <w:p w14:paraId="5CE87E82" w14:textId="77777777" w:rsidR="004D02FD" w:rsidRDefault="004D02FD" w:rsidP="00E62A1E">
      <w:pPr>
        <w:spacing w:after="0" w:line="240" w:lineRule="auto"/>
        <w:ind w:left="6373"/>
        <w:jc w:val="right"/>
        <w:rPr>
          <w:rFonts w:ascii="Times New Roman" w:hAnsi="Times New Roman" w:cs="Times New Roman"/>
          <w:b/>
          <w:i/>
          <w:u w:val="single"/>
        </w:rPr>
      </w:pPr>
    </w:p>
    <w:p w14:paraId="5E7B5023" w14:textId="77777777" w:rsidR="004D02FD" w:rsidRDefault="004D02FD" w:rsidP="00E62A1E">
      <w:pPr>
        <w:spacing w:after="0" w:line="240" w:lineRule="auto"/>
        <w:ind w:left="6373"/>
        <w:jc w:val="right"/>
        <w:rPr>
          <w:rFonts w:ascii="Times New Roman" w:hAnsi="Times New Roman" w:cs="Times New Roman"/>
          <w:b/>
          <w:i/>
          <w:u w:val="single"/>
        </w:rPr>
      </w:pPr>
    </w:p>
    <w:p w14:paraId="09F597F3" w14:textId="77777777" w:rsidR="004D02FD" w:rsidRDefault="004D02FD" w:rsidP="00E62A1E">
      <w:pPr>
        <w:spacing w:after="0" w:line="240" w:lineRule="auto"/>
        <w:ind w:left="6373"/>
        <w:jc w:val="right"/>
        <w:rPr>
          <w:rFonts w:ascii="Times New Roman" w:hAnsi="Times New Roman" w:cs="Times New Roman"/>
          <w:b/>
          <w:i/>
          <w:u w:val="single"/>
        </w:rPr>
      </w:pPr>
    </w:p>
    <w:p w14:paraId="131384FA" w14:textId="77777777" w:rsidR="004D02FD" w:rsidRDefault="004D02FD" w:rsidP="00E62A1E">
      <w:pPr>
        <w:spacing w:after="0" w:line="240" w:lineRule="auto"/>
        <w:ind w:left="6373"/>
        <w:jc w:val="right"/>
        <w:rPr>
          <w:rFonts w:ascii="Times New Roman" w:hAnsi="Times New Roman" w:cs="Times New Roman"/>
          <w:b/>
          <w:i/>
          <w:u w:val="single"/>
        </w:rPr>
      </w:pPr>
    </w:p>
    <w:p w14:paraId="2329845F" w14:textId="2DD3027F" w:rsidR="00472176" w:rsidRDefault="00425B32" w:rsidP="00E62A1E">
      <w:pPr>
        <w:spacing w:after="0" w:line="240" w:lineRule="auto"/>
        <w:ind w:left="6373"/>
        <w:jc w:val="right"/>
        <w:rPr>
          <w:rFonts w:ascii="Times New Roman" w:hAnsi="Times New Roman" w:cs="Times New Roman"/>
          <w:b/>
          <w:i/>
          <w:u w:val="single"/>
        </w:rPr>
      </w:pPr>
      <w:r>
        <w:rPr>
          <w:rFonts w:ascii="Times New Roman" w:hAnsi="Times New Roman" w:cs="Times New Roman"/>
          <w:b/>
          <w:i/>
          <w:u w:val="single"/>
        </w:rPr>
        <w:lastRenderedPageBreak/>
        <w:t>ZAŁĄCZNIK NR 2</w:t>
      </w:r>
    </w:p>
    <w:p w14:paraId="1102A567" w14:textId="2D901804" w:rsidR="00425B32" w:rsidRDefault="00425B32" w:rsidP="00E62A1E">
      <w:pPr>
        <w:spacing w:after="0" w:line="240" w:lineRule="auto"/>
        <w:ind w:left="6373"/>
        <w:jc w:val="right"/>
        <w:rPr>
          <w:rFonts w:ascii="Times New Roman" w:hAnsi="Times New Roman" w:cs="Times New Roman"/>
          <w:b/>
          <w:i/>
          <w:u w:val="single"/>
        </w:rPr>
      </w:pPr>
    </w:p>
    <w:p w14:paraId="0BF622C1" w14:textId="77777777" w:rsidR="00425B32" w:rsidRPr="00425B32" w:rsidRDefault="00425B32" w:rsidP="00425B32">
      <w:pPr>
        <w:spacing w:after="0" w:line="240" w:lineRule="auto"/>
        <w:ind w:left="6373"/>
        <w:rPr>
          <w:rFonts w:ascii="Times New Roman" w:hAnsi="Times New Roman" w:cs="Times New Roman"/>
          <w:bCs/>
          <w:iCs/>
        </w:rPr>
      </w:pPr>
    </w:p>
    <w:p w14:paraId="03C2E02C" w14:textId="77777777" w:rsidR="004B59C2" w:rsidRPr="001302D7" w:rsidRDefault="004B59C2" w:rsidP="004F2083">
      <w:pPr>
        <w:numPr>
          <w:ilvl w:val="0"/>
          <w:numId w:val="212"/>
        </w:numPr>
        <w:spacing w:after="0" w:line="240" w:lineRule="auto"/>
        <w:contextualSpacing/>
        <w:rPr>
          <w:rFonts w:ascii="Times New Roman" w:eastAsia="Times New Roman" w:hAnsi="Times New Roman" w:cs="Times New Roman"/>
          <w:b/>
          <w:sz w:val="24"/>
          <w:szCs w:val="24"/>
          <w:lang w:eastAsia="pl-PL"/>
        </w:rPr>
      </w:pPr>
      <w:r w:rsidRPr="00E62708">
        <w:rPr>
          <w:rFonts w:ascii="Times New Roman" w:eastAsia="Times New Roman" w:hAnsi="Times New Roman" w:cs="Times New Roman"/>
          <w:b/>
          <w:sz w:val="24"/>
          <w:szCs w:val="24"/>
          <w:lang w:eastAsia="pl-PL"/>
        </w:rPr>
        <w:t xml:space="preserve">Opis przedmiotu </w:t>
      </w:r>
      <w:r w:rsidRPr="001302D7">
        <w:rPr>
          <w:rFonts w:ascii="Times New Roman" w:eastAsia="Times New Roman" w:hAnsi="Times New Roman" w:cs="Times New Roman"/>
          <w:b/>
          <w:sz w:val="24"/>
          <w:szCs w:val="24"/>
          <w:lang w:eastAsia="pl-PL"/>
        </w:rPr>
        <w:t>zamówienia:</w:t>
      </w:r>
    </w:p>
    <w:p w14:paraId="41E6BC91" w14:textId="07738C69" w:rsidR="004B59C2" w:rsidRPr="001302D7" w:rsidRDefault="00E62708" w:rsidP="004B59C2">
      <w:pPr>
        <w:jc w:val="center"/>
        <w:rPr>
          <w:rFonts w:ascii="Times New Roman" w:hAnsi="Times New Roman" w:cs="Times New Roman"/>
          <w:sz w:val="24"/>
          <w:szCs w:val="24"/>
        </w:rPr>
      </w:pPr>
      <w:r w:rsidRPr="00E62708">
        <w:rPr>
          <w:rFonts w:ascii="Times New Roman" w:hAnsi="Times New Roman" w:cs="Times New Roman"/>
          <w:b/>
          <w:bCs/>
          <w:sz w:val="24"/>
          <w:szCs w:val="24"/>
        </w:rPr>
        <w:t xml:space="preserve">Przedmiotu zamówienia są: artykuły chemii gospodarczej i chemii profesjonalnej  </w:t>
      </w:r>
    </w:p>
    <w:p w14:paraId="16825567" w14:textId="4F1E2282" w:rsidR="00DD47A2" w:rsidRPr="00D24051" w:rsidRDefault="00DD47A2" w:rsidP="00DD47A2">
      <w:pPr>
        <w:jc w:val="center"/>
        <w:rPr>
          <w:rFonts w:ascii="Times New Roman" w:hAnsi="Times New Roman"/>
          <w:b/>
          <w:sz w:val="20"/>
          <w:szCs w:val="20"/>
          <w:u w:val="single"/>
        </w:rPr>
      </w:pPr>
      <w:r w:rsidRPr="00D24051">
        <w:rPr>
          <w:rFonts w:ascii="Times New Roman" w:hAnsi="Times New Roman"/>
          <w:b/>
          <w:bCs/>
          <w:sz w:val="20"/>
          <w:szCs w:val="20"/>
          <w:u w:val="single"/>
        </w:rPr>
        <w:t>WYMAGANIA DO CZĘŚCI I</w:t>
      </w:r>
    </w:p>
    <w:p w14:paraId="211302EC" w14:textId="77777777" w:rsidR="00DD47A2" w:rsidRDefault="00DD47A2" w:rsidP="00DD47A2">
      <w:pPr>
        <w:ind w:left="360"/>
        <w:rPr>
          <w:rFonts w:ascii="Times New Roman" w:hAnsi="Times New Roman"/>
          <w:b/>
          <w:sz w:val="20"/>
          <w:szCs w:val="20"/>
        </w:rPr>
      </w:pPr>
      <w:r w:rsidRPr="00D24051">
        <w:rPr>
          <w:rFonts w:ascii="Times New Roman" w:hAnsi="Times New Roman"/>
          <w:sz w:val="20"/>
          <w:szCs w:val="20"/>
        </w:rPr>
        <w:t>Do oferty należy dołączyć karty charakterystyk i karty produktowe (opisy w formie instrukcji określające stężenie robocze poszczególnych środków chemicznych) oferowanych środków.</w:t>
      </w:r>
      <w:r w:rsidRPr="00D24051">
        <w:rPr>
          <w:rFonts w:ascii="Times New Roman" w:hAnsi="Times New Roman"/>
          <w:b/>
          <w:sz w:val="20"/>
          <w:szCs w:val="20"/>
        </w:rPr>
        <w:t xml:space="preserve"> </w:t>
      </w:r>
    </w:p>
    <w:p w14:paraId="1EEA4C19" w14:textId="77777777" w:rsidR="00DD47A2" w:rsidRPr="00925563" w:rsidRDefault="00DD47A2" w:rsidP="00DD47A2">
      <w:pPr>
        <w:ind w:left="360"/>
        <w:rPr>
          <w:rFonts w:ascii="Times New Roman" w:hAnsi="Times New Roman"/>
          <w:b/>
          <w:bCs/>
          <w:sz w:val="20"/>
          <w:szCs w:val="20"/>
        </w:rPr>
      </w:pPr>
      <w:r>
        <w:rPr>
          <w:rFonts w:ascii="Times New Roman" w:hAnsi="Times New Roman"/>
          <w:b/>
          <w:bCs/>
          <w:sz w:val="20"/>
          <w:szCs w:val="20"/>
        </w:rPr>
        <w:t>D</w:t>
      </w:r>
      <w:r w:rsidRPr="00925563">
        <w:rPr>
          <w:rFonts w:ascii="Times New Roman" w:hAnsi="Times New Roman"/>
          <w:b/>
          <w:bCs/>
          <w:sz w:val="20"/>
          <w:szCs w:val="20"/>
        </w:rPr>
        <w:t xml:space="preserve">la części I </w:t>
      </w:r>
      <w:r>
        <w:rPr>
          <w:rFonts w:ascii="Times New Roman" w:hAnsi="Times New Roman"/>
          <w:b/>
          <w:bCs/>
          <w:sz w:val="20"/>
          <w:szCs w:val="20"/>
        </w:rPr>
        <w:t>a</w:t>
      </w:r>
      <w:r w:rsidRPr="00925563">
        <w:rPr>
          <w:rFonts w:ascii="Times New Roman" w:hAnsi="Times New Roman"/>
          <w:b/>
          <w:bCs/>
          <w:sz w:val="20"/>
          <w:szCs w:val="20"/>
        </w:rPr>
        <w:t xml:space="preserve">ktualne Karty charakterystyk produktu zgodne z rozporządzeniem komisji (UE) 2020/878 do pozycji z tabeli (załącznik nr 1): </w:t>
      </w:r>
      <w:r>
        <w:rPr>
          <w:rFonts w:ascii="Times New Roman" w:hAnsi="Times New Roman"/>
          <w:b/>
          <w:bCs/>
          <w:sz w:val="20"/>
          <w:szCs w:val="20"/>
        </w:rPr>
        <w:t xml:space="preserve">ponumerowane i przypisane do poszczególnych pozycji tabeli: </w:t>
      </w:r>
      <w:r w:rsidRPr="00925563">
        <w:rPr>
          <w:rFonts w:ascii="Times New Roman" w:hAnsi="Times New Roman"/>
          <w:b/>
          <w:bCs/>
          <w:sz w:val="20"/>
          <w:szCs w:val="20"/>
        </w:rPr>
        <w:t>3,5,8,9,17,27,28,29,32,33,34,35,36,38,39,40,41,42,43,44,45,46,47,48,49,50,51,52,53,59,66,67,68,69,70,72,</w:t>
      </w:r>
      <w:r>
        <w:rPr>
          <w:rFonts w:ascii="Times New Roman" w:hAnsi="Times New Roman"/>
          <w:b/>
          <w:bCs/>
          <w:sz w:val="20"/>
          <w:szCs w:val="20"/>
        </w:rPr>
        <w:t xml:space="preserve"> </w:t>
      </w:r>
      <w:r w:rsidRPr="00925563">
        <w:rPr>
          <w:rFonts w:ascii="Times New Roman" w:hAnsi="Times New Roman"/>
          <w:b/>
          <w:bCs/>
          <w:sz w:val="20"/>
          <w:szCs w:val="20"/>
        </w:rPr>
        <w:t>73,86,88,90,93,95,96,97,103.</w:t>
      </w:r>
    </w:p>
    <w:p w14:paraId="1D762470" w14:textId="77777777" w:rsidR="00DD47A2" w:rsidRDefault="00DD47A2" w:rsidP="00DD47A2">
      <w:pPr>
        <w:ind w:left="360"/>
        <w:rPr>
          <w:rFonts w:ascii="Times New Roman" w:hAnsi="Times New Roman"/>
          <w:b/>
          <w:bCs/>
          <w:sz w:val="20"/>
          <w:szCs w:val="20"/>
        </w:rPr>
      </w:pPr>
      <w:r w:rsidRPr="00925563">
        <w:rPr>
          <w:rFonts w:ascii="Times New Roman" w:hAnsi="Times New Roman"/>
          <w:b/>
          <w:bCs/>
          <w:sz w:val="20"/>
          <w:szCs w:val="20"/>
        </w:rPr>
        <w:t>Karty techniczne do produktów do pozycji</w:t>
      </w:r>
      <w:r>
        <w:rPr>
          <w:rFonts w:ascii="Times New Roman" w:hAnsi="Times New Roman"/>
          <w:b/>
          <w:bCs/>
          <w:sz w:val="20"/>
          <w:szCs w:val="20"/>
        </w:rPr>
        <w:t xml:space="preserve"> nr</w:t>
      </w:r>
      <w:r w:rsidRPr="00925563">
        <w:rPr>
          <w:rFonts w:ascii="Times New Roman" w:hAnsi="Times New Roman"/>
          <w:b/>
          <w:bCs/>
          <w:sz w:val="20"/>
          <w:szCs w:val="20"/>
        </w:rPr>
        <w:t>: 24,26 dla części I.</w:t>
      </w:r>
    </w:p>
    <w:p w14:paraId="3E676231" w14:textId="77777777" w:rsidR="00DD47A2" w:rsidRDefault="00DD47A2" w:rsidP="00DD47A2">
      <w:pPr>
        <w:ind w:left="360"/>
        <w:rPr>
          <w:rFonts w:ascii="Times New Roman" w:hAnsi="Times New Roman"/>
          <w:sz w:val="20"/>
          <w:szCs w:val="20"/>
        </w:rPr>
      </w:pPr>
      <w:r w:rsidRPr="00D24051">
        <w:rPr>
          <w:rFonts w:ascii="Times New Roman" w:hAnsi="Times New Roman"/>
          <w:sz w:val="20"/>
          <w:szCs w:val="20"/>
        </w:rPr>
        <w:t>Dostarczone artykuły chemii użytkowej muszą posiadać minimum 12 miesięczny termin ważności.</w:t>
      </w:r>
    </w:p>
    <w:p w14:paraId="1F2EC413" w14:textId="71F3E0D5" w:rsidR="00DD47A2" w:rsidRDefault="00DD47A2" w:rsidP="00DD47A2">
      <w:pPr>
        <w:ind w:left="360"/>
        <w:rPr>
          <w:rFonts w:ascii="Times New Roman" w:hAnsi="Times New Roman"/>
          <w:b/>
          <w:sz w:val="20"/>
          <w:szCs w:val="20"/>
        </w:rPr>
      </w:pPr>
      <w:r>
        <w:rPr>
          <w:rFonts w:ascii="Times New Roman" w:hAnsi="Times New Roman"/>
          <w:sz w:val="20"/>
          <w:szCs w:val="20"/>
        </w:rPr>
        <w:t xml:space="preserve">W pozycjach nr : 33, 38, 48, 50, 67, 69, 90, i 103 - </w:t>
      </w:r>
      <w:r w:rsidRPr="00925563">
        <w:rPr>
          <w:rFonts w:ascii="Times New Roman" w:hAnsi="Times New Roman"/>
          <w:b/>
          <w:sz w:val="20"/>
          <w:szCs w:val="20"/>
        </w:rPr>
        <w:t xml:space="preserve">Okres przydatności </w:t>
      </w:r>
      <w:r w:rsidRPr="00A35866">
        <w:rPr>
          <w:rFonts w:ascii="Times New Roman" w:hAnsi="Times New Roman"/>
          <w:b/>
          <w:sz w:val="20"/>
          <w:szCs w:val="20"/>
          <w:u w:val="single"/>
        </w:rPr>
        <w:t>36 miesięcy</w:t>
      </w:r>
      <w:r w:rsidRPr="00925563">
        <w:rPr>
          <w:rFonts w:ascii="Times New Roman" w:hAnsi="Times New Roman"/>
          <w:b/>
          <w:sz w:val="20"/>
          <w:szCs w:val="20"/>
        </w:rPr>
        <w:t xml:space="preserve"> od daty produkcji</w:t>
      </w:r>
      <w:r>
        <w:rPr>
          <w:rFonts w:ascii="Times New Roman" w:hAnsi="Times New Roman"/>
          <w:b/>
          <w:sz w:val="20"/>
          <w:szCs w:val="20"/>
        </w:rPr>
        <w:t>.</w:t>
      </w:r>
    </w:p>
    <w:p w14:paraId="6024D14F" w14:textId="77777777" w:rsidR="00DD47A2" w:rsidRPr="005672EE" w:rsidRDefault="00DD47A2" w:rsidP="00DD47A2">
      <w:pPr>
        <w:ind w:left="360"/>
        <w:rPr>
          <w:rFonts w:ascii="Times New Roman" w:hAnsi="Times New Roman"/>
          <w:sz w:val="20"/>
          <w:szCs w:val="20"/>
        </w:rPr>
      </w:pPr>
      <w:r w:rsidRPr="005672EE">
        <w:rPr>
          <w:rFonts w:ascii="Times New Roman" w:hAnsi="Times New Roman"/>
          <w:b/>
          <w:sz w:val="20"/>
          <w:szCs w:val="20"/>
        </w:rPr>
        <w:t>Pozwolenie na obrót produktem biobójczym wydane przez Urząd Rejestracji Produktów Leczniczych Wyrobów Medycznych i Produktów Biobójczych- pozycja nr 45</w:t>
      </w:r>
    </w:p>
    <w:p w14:paraId="2F098965" w14:textId="77777777" w:rsidR="00472176" w:rsidRDefault="00472176" w:rsidP="00E62A1E">
      <w:pPr>
        <w:spacing w:after="0" w:line="240" w:lineRule="auto"/>
        <w:ind w:left="6373"/>
        <w:jc w:val="right"/>
        <w:rPr>
          <w:rFonts w:ascii="Times New Roman" w:hAnsi="Times New Roman" w:cs="Times New Roman"/>
          <w:b/>
          <w:i/>
          <w:u w:val="single"/>
        </w:rPr>
      </w:pPr>
    </w:p>
    <w:p w14:paraId="1BE8B77E" w14:textId="77777777" w:rsidR="00472176" w:rsidRDefault="00472176" w:rsidP="00E62A1E">
      <w:pPr>
        <w:spacing w:after="0" w:line="240" w:lineRule="auto"/>
        <w:ind w:left="6373"/>
        <w:jc w:val="right"/>
        <w:rPr>
          <w:rFonts w:ascii="Times New Roman" w:hAnsi="Times New Roman" w:cs="Times New Roman"/>
          <w:b/>
          <w:i/>
          <w:u w:val="single"/>
        </w:rPr>
      </w:pPr>
    </w:p>
    <w:p w14:paraId="2007A626" w14:textId="521EA540" w:rsidR="00DD47A2" w:rsidRPr="00DD47A2" w:rsidRDefault="00DD47A2" w:rsidP="00DD47A2">
      <w:pPr>
        <w:tabs>
          <w:tab w:val="left" w:pos="3960"/>
        </w:tabs>
        <w:jc w:val="center"/>
        <w:rPr>
          <w:rFonts w:ascii="Times New Roman" w:hAnsi="Times New Roman"/>
          <w:b/>
          <w:sz w:val="20"/>
          <w:szCs w:val="20"/>
          <w:u w:val="single"/>
        </w:rPr>
      </w:pPr>
      <w:r w:rsidRPr="00DD47A2">
        <w:rPr>
          <w:rFonts w:ascii="Times New Roman" w:hAnsi="Times New Roman"/>
          <w:b/>
          <w:sz w:val="20"/>
          <w:szCs w:val="20"/>
          <w:u w:val="single"/>
        </w:rPr>
        <w:t>WYMAGANIA DO CZĘŚCI II</w:t>
      </w:r>
    </w:p>
    <w:p w14:paraId="607DCBA1" w14:textId="77777777" w:rsidR="00DD47A2" w:rsidRPr="00D24051" w:rsidRDefault="00DD47A2" w:rsidP="00DD47A2">
      <w:pPr>
        <w:tabs>
          <w:tab w:val="left" w:pos="3960"/>
        </w:tabs>
        <w:ind w:left="426"/>
        <w:rPr>
          <w:rFonts w:ascii="Times New Roman" w:hAnsi="Times New Roman"/>
          <w:b/>
          <w:sz w:val="20"/>
          <w:szCs w:val="20"/>
        </w:rPr>
      </w:pPr>
      <w:r w:rsidRPr="00D24051">
        <w:rPr>
          <w:rFonts w:ascii="Times New Roman" w:hAnsi="Times New Roman"/>
          <w:b/>
          <w:sz w:val="20"/>
          <w:szCs w:val="20"/>
        </w:rPr>
        <w:t>Do oferty należy dołączyć karty charakterystyk i karty produktowe (opisy w formie instrukcji określające stężenie robocze poszczególnych środków chemicznych) oferowanych środków.</w:t>
      </w:r>
    </w:p>
    <w:p w14:paraId="54F9D8CC" w14:textId="77777777" w:rsidR="00DD47A2" w:rsidRPr="00D24051" w:rsidRDefault="00DD47A2" w:rsidP="00DD47A2">
      <w:pPr>
        <w:tabs>
          <w:tab w:val="left" w:pos="3960"/>
        </w:tabs>
        <w:ind w:left="426"/>
        <w:rPr>
          <w:rFonts w:ascii="Times New Roman" w:hAnsi="Times New Roman"/>
          <w:b/>
          <w:sz w:val="20"/>
          <w:szCs w:val="20"/>
        </w:rPr>
      </w:pPr>
      <w:r w:rsidRPr="00D24051">
        <w:rPr>
          <w:rFonts w:ascii="Times New Roman" w:hAnsi="Times New Roman"/>
          <w:b/>
          <w:sz w:val="20"/>
          <w:szCs w:val="20"/>
        </w:rPr>
        <w:t>Aktualne Karty charakterystyk zgodne z rozporządzeniem komisji (UE) 2020/878.</w:t>
      </w:r>
    </w:p>
    <w:p w14:paraId="40EBCDE8" w14:textId="33B0D8E5" w:rsidR="00DD47A2" w:rsidRDefault="00DD47A2" w:rsidP="005672EE">
      <w:pPr>
        <w:tabs>
          <w:tab w:val="left" w:pos="3960"/>
        </w:tabs>
        <w:spacing w:after="0" w:line="240" w:lineRule="auto"/>
        <w:ind w:left="425"/>
        <w:rPr>
          <w:rFonts w:ascii="Times New Roman" w:hAnsi="Times New Roman"/>
          <w:b/>
          <w:sz w:val="20"/>
          <w:szCs w:val="20"/>
        </w:rPr>
      </w:pPr>
      <w:r w:rsidRPr="00D24051">
        <w:rPr>
          <w:rFonts w:ascii="Times New Roman" w:hAnsi="Times New Roman"/>
          <w:b/>
          <w:sz w:val="20"/>
          <w:szCs w:val="20"/>
        </w:rPr>
        <w:t>Karty charakterystyk produktu załącznik nr.</w:t>
      </w:r>
      <w:r w:rsidR="005672EE">
        <w:rPr>
          <w:rFonts w:ascii="Times New Roman" w:hAnsi="Times New Roman"/>
          <w:b/>
          <w:sz w:val="20"/>
          <w:szCs w:val="20"/>
        </w:rPr>
        <w:t>1</w:t>
      </w:r>
      <w:r w:rsidRPr="00D24051">
        <w:rPr>
          <w:rFonts w:ascii="Times New Roman" w:hAnsi="Times New Roman"/>
          <w:b/>
          <w:sz w:val="20"/>
          <w:szCs w:val="20"/>
        </w:rPr>
        <w:t xml:space="preserve"> przypisać numerowo odpowiednio do produktu w tabeli: </w:t>
      </w:r>
      <w:r>
        <w:rPr>
          <w:rFonts w:ascii="Times New Roman" w:hAnsi="Times New Roman"/>
          <w:b/>
          <w:sz w:val="20"/>
          <w:szCs w:val="20"/>
        </w:rPr>
        <w:t>3,4,5,6,7,8,9,10,11,12,13,14,17,18,19,</w:t>
      </w:r>
      <w:r w:rsidR="005672EE">
        <w:rPr>
          <w:rFonts w:ascii="Times New Roman" w:hAnsi="Times New Roman"/>
          <w:b/>
          <w:sz w:val="20"/>
          <w:szCs w:val="20"/>
        </w:rPr>
        <w:t>,31,32,33,34,35,37,39,41,42,43,</w:t>
      </w:r>
      <w:r>
        <w:rPr>
          <w:rFonts w:ascii="Times New Roman" w:hAnsi="Times New Roman"/>
          <w:b/>
          <w:sz w:val="20"/>
          <w:szCs w:val="20"/>
        </w:rPr>
        <w:t>45</w:t>
      </w:r>
    </w:p>
    <w:p w14:paraId="78C5B4AD" w14:textId="77777777" w:rsidR="005672EE" w:rsidRDefault="005672EE" w:rsidP="005672EE">
      <w:pPr>
        <w:tabs>
          <w:tab w:val="left" w:pos="3960"/>
        </w:tabs>
        <w:spacing w:after="0" w:line="240" w:lineRule="auto"/>
        <w:ind w:left="425"/>
        <w:rPr>
          <w:rFonts w:ascii="Times New Roman" w:hAnsi="Times New Roman"/>
          <w:b/>
          <w:sz w:val="20"/>
          <w:szCs w:val="20"/>
        </w:rPr>
      </w:pPr>
    </w:p>
    <w:p w14:paraId="49D42168" w14:textId="5416E5E7" w:rsidR="00472176" w:rsidRDefault="00DD47A2" w:rsidP="00DD47A2">
      <w:pPr>
        <w:spacing w:after="0" w:line="240" w:lineRule="auto"/>
        <w:ind w:left="426"/>
        <w:rPr>
          <w:rFonts w:ascii="Times New Roman" w:hAnsi="Times New Roman"/>
          <w:b/>
          <w:sz w:val="20"/>
          <w:szCs w:val="20"/>
        </w:rPr>
      </w:pPr>
      <w:r w:rsidRPr="005672EE">
        <w:rPr>
          <w:rFonts w:ascii="Times New Roman" w:hAnsi="Times New Roman"/>
          <w:b/>
          <w:sz w:val="20"/>
          <w:szCs w:val="20"/>
        </w:rPr>
        <w:t xml:space="preserve">Karty techniczne do produktów do pozycji z zawartym certyfikatem </w:t>
      </w:r>
      <w:r w:rsidRPr="005672EE">
        <w:rPr>
          <w:rFonts w:ascii="Times New Roman" w:hAnsi="Times New Roman"/>
          <w:b/>
          <w:bCs/>
          <w:sz w:val="20"/>
          <w:szCs w:val="20"/>
        </w:rPr>
        <w:t>FSC, ECOLABEL lub równoważne</w:t>
      </w:r>
      <w:r w:rsidRPr="005672EE">
        <w:rPr>
          <w:rFonts w:ascii="Times New Roman" w:hAnsi="Times New Roman"/>
          <w:b/>
          <w:sz w:val="20"/>
          <w:szCs w:val="20"/>
        </w:rPr>
        <w:t>: 1,2,15,16,23,30,38,40,44</w:t>
      </w:r>
      <w:r w:rsidRPr="005672EE">
        <w:rPr>
          <w:rFonts w:ascii="Times New Roman" w:hAnsi="Times New Roman"/>
          <w:b/>
          <w:sz w:val="20"/>
          <w:szCs w:val="20"/>
        </w:rPr>
        <w:br/>
      </w:r>
      <w:r w:rsidRPr="005672EE">
        <w:rPr>
          <w:rFonts w:ascii="Times New Roman" w:hAnsi="Times New Roman"/>
          <w:b/>
          <w:sz w:val="20"/>
          <w:szCs w:val="20"/>
        </w:rPr>
        <w:br/>
        <w:t xml:space="preserve">Pozwolenie na obrót produktem biobójczym wydane przez Urząd Rejestracji Produktów Leczniczych Wyrobów Medycznych i Produktów Biobójczych : 7, 14, 35 </w:t>
      </w:r>
      <w:r w:rsidRPr="005672EE">
        <w:rPr>
          <w:rFonts w:ascii="Times New Roman" w:hAnsi="Times New Roman"/>
          <w:b/>
          <w:sz w:val="20"/>
          <w:szCs w:val="20"/>
        </w:rPr>
        <w:br/>
      </w:r>
      <w:r w:rsidRPr="005672EE">
        <w:rPr>
          <w:rFonts w:ascii="Times New Roman" w:hAnsi="Times New Roman"/>
          <w:b/>
          <w:sz w:val="20"/>
          <w:szCs w:val="20"/>
        </w:rPr>
        <w:br/>
        <w:t>Dopuszczenie do kontaktu z żywnością zgodnie rozporządzeniem (W</w:t>
      </w:r>
      <w:r w:rsidR="005672EE" w:rsidRPr="005672EE">
        <w:rPr>
          <w:rFonts w:ascii="Times New Roman" w:hAnsi="Times New Roman"/>
          <w:b/>
          <w:sz w:val="20"/>
          <w:szCs w:val="20"/>
        </w:rPr>
        <w:t xml:space="preserve">E) 1935/2004. Zgodny z normami </w:t>
      </w:r>
      <w:r w:rsidRPr="005672EE">
        <w:rPr>
          <w:rFonts w:ascii="Times New Roman" w:hAnsi="Times New Roman"/>
          <w:b/>
          <w:sz w:val="20"/>
          <w:szCs w:val="20"/>
        </w:rPr>
        <w:t>EN 455-1-2-3-4: 26, 27, 28</w:t>
      </w:r>
      <w:r w:rsidRPr="005672EE">
        <w:rPr>
          <w:rFonts w:ascii="Times New Roman" w:hAnsi="Times New Roman"/>
          <w:b/>
          <w:sz w:val="20"/>
          <w:szCs w:val="20"/>
        </w:rPr>
        <w:br/>
      </w:r>
      <w:r w:rsidRPr="005672EE">
        <w:rPr>
          <w:rFonts w:ascii="Times New Roman" w:hAnsi="Times New Roman"/>
          <w:b/>
          <w:sz w:val="20"/>
          <w:szCs w:val="20"/>
        </w:rPr>
        <w:br/>
      </w:r>
      <w:r w:rsidRPr="005672EE">
        <w:rPr>
          <w:rFonts w:ascii="Times New Roman" w:hAnsi="Times New Roman"/>
          <w:b/>
          <w:bCs/>
          <w:sz w:val="20"/>
          <w:szCs w:val="20"/>
        </w:rPr>
        <w:t xml:space="preserve">Certyfikat europejski PEFC* </w:t>
      </w:r>
      <w:r w:rsidRPr="005672EE">
        <w:rPr>
          <w:rFonts w:ascii="Times New Roman" w:hAnsi="Times New Roman"/>
          <w:b/>
          <w:sz w:val="20"/>
          <w:szCs w:val="20"/>
        </w:rPr>
        <w:t>przyjazny dla środowiska: 21,</w:t>
      </w:r>
    </w:p>
    <w:p w14:paraId="0D7EB81F" w14:textId="516A31A3" w:rsidR="0007794C" w:rsidRDefault="0007794C" w:rsidP="00DD47A2">
      <w:pPr>
        <w:spacing w:after="0" w:line="240" w:lineRule="auto"/>
        <w:ind w:left="426"/>
        <w:rPr>
          <w:rFonts w:ascii="Times New Roman" w:hAnsi="Times New Roman"/>
          <w:b/>
          <w:sz w:val="20"/>
          <w:szCs w:val="20"/>
        </w:rPr>
      </w:pPr>
    </w:p>
    <w:p w14:paraId="6F9A9A89" w14:textId="77777777" w:rsidR="0007794C" w:rsidRPr="0007794C" w:rsidRDefault="0007794C" w:rsidP="0007794C">
      <w:pPr>
        <w:spacing w:after="0" w:line="240" w:lineRule="auto"/>
        <w:ind w:left="426"/>
        <w:rPr>
          <w:rFonts w:ascii="Times New Roman" w:hAnsi="Times New Roman" w:cs="Times New Roman"/>
          <w:bCs/>
          <w:iCs/>
        </w:rPr>
      </w:pPr>
      <w:r w:rsidRPr="0007794C">
        <w:rPr>
          <w:rFonts w:ascii="Times New Roman" w:hAnsi="Times New Roman" w:cs="Times New Roman"/>
          <w:bCs/>
          <w:iCs/>
        </w:rPr>
        <w:t>Okres gwarancji nie może być krótszy niż 12 miesięcy od dnia dostawy</w:t>
      </w:r>
    </w:p>
    <w:p w14:paraId="71FF12C7" w14:textId="192778DA" w:rsidR="0007794C" w:rsidRPr="0007794C" w:rsidRDefault="0007794C" w:rsidP="0007794C">
      <w:pPr>
        <w:spacing w:after="0" w:line="240" w:lineRule="auto"/>
        <w:ind w:left="426"/>
        <w:rPr>
          <w:rFonts w:ascii="Times New Roman" w:hAnsi="Times New Roman" w:cs="Times New Roman"/>
          <w:b/>
          <w:iCs/>
        </w:rPr>
      </w:pPr>
      <w:r w:rsidRPr="0007794C">
        <w:rPr>
          <w:rFonts w:ascii="Times New Roman" w:hAnsi="Times New Roman" w:cs="Times New Roman"/>
          <w:b/>
          <w:iCs/>
        </w:rPr>
        <w:t>Pozycja nr : 40 - Okres przydatności 36 miesięcy od daty produkcji.</w:t>
      </w:r>
    </w:p>
    <w:p w14:paraId="6A127B4E" w14:textId="77777777" w:rsidR="00472176" w:rsidRDefault="00472176" w:rsidP="00E62A1E">
      <w:pPr>
        <w:spacing w:after="0" w:line="240" w:lineRule="auto"/>
        <w:ind w:left="6373"/>
        <w:jc w:val="right"/>
        <w:rPr>
          <w:rFonts w:ascii="Times New Roman" w:hAnsi="Times New Roman" w:cs="Times New Roman"/>
          <w:b/>
          <w:i/>
          <w:u w:val="single"/>
        </w:rPr>
      </w:pPr>
    </w:p>
    <w:p w14:paraId="62114815" w14:textId="77777777" w:rsidR="00472176" w:rsidRDefault="00472176" w:rsidP="00E62A1E">
      <w:pPr>
        <w:spacing w:after="0" w:line="240" w:lineRule="auto"/>
        <w:ind w:left="6373"/>
        <w:jc w:val="right"/>
        <w:rPr>
          <w:rFonts w:ascii="Times New Roman" w:hAnsi="Times New Roman" w:cs="Times New Roman"/>
          <w:b/>
          <w:i/>
          <w:u w:val="single"/>
        </w:rPr>
      </w:pPr>
    </w:p>
    <w:p w14:paraId="4C074B49" w14:textId="23181A38" w:rsidR="00472176" w:rsidRDefault="005672EE" w:rsidP="005672EE">
      <w:pPr>
        <w:spacing w:after="0" w:line="240" w:lineRule="auto"/>
        <w:ind w:left="142"/>
        <w:rPr>
          <w:rFonts w:ascii="Times New Roman" w:hAnsi="Times New Roman" w:cs="Times New Roman"/>
          <w:b/>
          <w:i/>
          <w:u w:val="single"/>
        </w:rPr>
      </w:pPr>
      <w:r>
        <w:rPr>
          <w:rFonts w:ascii="Times New Roman" w:hAnsi="Times New Roman" w:cs="Times New Roman"/>
          <w:b/>
          <w:i/>
          <w:u w:val="single"/>
        </w:rPr>
        <w:t>Dotyczy wszystkich części</w:t>
      </w:r>
    </w:p>
    <w:p w14:paraId="18485121" w14:textId="77777777" w:rsidR="005672EE" w:rsidRDefault="005672EE" w:rsidP="005672EE">
      <w:pPr>
        <w:spacing w:after="0" w:line="240" w:lineRule="auto"/>
        <w:ind w:left="142"/>
        <w:rPr>
          <w:rFonts w:ascii="Times New Roman" w:hAnsi="Times New Roman" w:cs="Times New Roman"/>
          <w:b/>
          <w:i/>
          <w:u w:val="single"/>
        </w:rPr>
      </w:pPr>
    </w:p>
    <w:p w14:paraId="72245634" w14:textId="77777777" w:rsidR="005672EE" w:rsidRPr="00D24051" w:rsidRDefault="005672EE" w:rsidP="005672EE">
      <w:pPr>
        <w:ind w:left="360"/>
        <w:rPr>
          <w:rFonts w:ascii="Times New Roman" w:hAnsi="Times New Roman"/>
          <w:sz w:val="20"/>
          <w:szCs w:val="20"/>
        </w:rPr>
      </w:pPr>
      <w:r w:rsidRPr="00D24051">
        <w:rPr>
          <w:rFonts w:ascii="Times New Roman" w:hAnsi="Times New Roman"/>
          <w:sz w:val="20"/>
          <w:szCs w:val="20"/>
        </w:rPr>
        <w:t>Wszystkie dostarczone artykuły chemii użytkowej muszą pochodzić z bieżącej produkcji, nie mogą posiadać śladów</w:t>
      </w:r>
      <w:r w:rsidRPr="00DD47A2">
        <w:t xml:space="preserve"> </w:t>
      </w:r>
      <w:r w:rsidRPr="00DD47A2">
        <w:rPr>
          <w:rFonts w:ascii="Times New Roman" w:hAnsi="Times New Roman"/>
          <w:sz w:val="20"/>
          <w:szCs w:val="20"/>
        </w:rPr>
        <w:t>uszkodzenia</w:t>
      </w:r>
      <w:r>
        <w:rPr>
          <w:rFonts w:ascii="Times New Roman" w:hAnsi="Times New Roman"/>
          <w:sz w:val="20"/>
          <w:szCs w:val="20"/>
        </w:rPr>
        <w:t xml:space="preserve"> lub wcześniejszego używania.</w:t>
      </w:r>
    </w:p>
    <w:p w14:paraId="770BF1CA" w14:textId="77777777" w:rsidR="005672EE" w:rsidRPr="00D24051" w:rsidRDefault="005672EE" w:rsidP="005672EE">
      <w:pPr>
        <w:ind w:left="360"/>
        <w:rPr>
          <w:rFonts w:ascii="Times New Roman" w:hAnsi="Times New Roman"/>
          <w:sz w:val="20"/>
          <w:szCs w:val="20"/>
        </w:rPr>
      </w:pPr>
      <w:r>
        <w:rPr>
          <w:rFonts w:ascii="Times New Roman" w:hAnsi="Times New Roman"/>
          <w:sz w:val="20"/>
          <w:szCs w:val="20"/>
        </w:rPr>
        <w:t>Produkty m</w:t>
      </w:r>
      <w:r w:rsidRPr="00D24051">
        <w:rPr>
          <w:rFonts w:ascii="Times New Roman" w:hAnsi="Times New Roman"/>
          <w:sz w:val="20"/>
          <w:szCs w:val="20"/>
        </w:rPr>
        <w:t>uszą być opakowane w szczelnie zamknięte oryginalne opakowania oraz posiadać znaki lub oznaczenia identyfikujące produkt (znak</w:t>
      </w:r>
      <w:r>
        <w:rPr>
          <w:rFonts w:ascii="Times New Roman" w:hAnsi="Times New Roman"/>
          <w:sz w:val="20"/>
          <w:szCs w:val="20"/>
        </w:rPr>
        <w:t xml:space="preserve"> towarowy lub nazwa producenta).</w:t>
      </w:r>
      <w:r w:rsidRPr="00D24051">
        <w:rPr>
          <w:rFonts w:ascii="Times New Roman" w:hAnsi="Times New Roman"/>
          <w:sz w:val="20"/>
          <w:szCs w:val="20"/>
        </w:rPr>
        <w:t xml:space="preserve"> </w:t>
      </w:r>
      <w:r>
        <w:rPr>
          <w:rFonts w:ascii="Times New Roman" w:hAnsi="Times New Roman"/>
          <w:sz w:val="20"/>
          <w:szCs w:val="20"/>
        </w:rPr>
        <w:t>Na opakowaniach musi być</w:t>
      </w:r>
      <w:r w:rsidRPr="00D24051">
        <w:rPr>
          <w:rFonts w:ascii="Times New Roman" w:hAnsi="Times New Roman"/>
          <w:sz w:val="20"/>
          <w:szCs w:val="20"/>
        </w:rPr>
        <w:t xml:space="preserve"> dokładnie określony termin ważności i przydatności do użycia. </w:t>
      </w:r>
    </w:p>
    <w:p w14:paraId="2047B79D" w14:textId="77777777" w:rsidR="005672EE" w:rsidRPr="00D24051" w:rsidRDefault="005672EE" w:rsidP="005672EE">
      <w:pPr>
        <w:ind w:left="360"/>
        <w:rPr>
          <w:rFonts w:ascii="Times New Roman" w:hAnsi="Times New Roman"/>
          <w:sz w:val="20"/>
          <w:szCs w:val="20"/>
        </w:rPr>
      </w:pPr>
      <w:r w:rsidRPr="00D24051">
        <w:rPr>
          <w:rFonts w:ascii="Times New Roman" w:hAnsi="Times New Roman"/>
          <w:sz w:val="20"/>
          <w:szCs w:val="20"/>
        </w:rPr>
        <w:lastRenderedPageBreak/>
        <w:t>Dostarczone artykuły chemii użytkowej muszą być dopuszczone do powszechnego obrotu, być zgodne z Polskimi Normami oraz spełniać wszystkie wymaga</w:t>
      </w:r>
      <w:r>
        <w:rPr>
          <w:rFonts w:ascii="Times New Roman" w:hAnsi="Times New Roman"/>
          <w:sz w:val="20"/>
          <w:szCs w:val="20"/>
        </w:rPr>
        <w:t>nia Zamawiającego określone w S</w:t>
      </w:r>
      <w:r w:rsidRPr="00D24051">
        <w:rPr>
          <w:rFonts w:ascii="Times New Roman" w:hAnsi="Times New Roman"/>
          <w:sz w:val="20"/>
          <w:szCs w:val="20"/>
        </w:rPr>
        <w:t>WZ</w:t>
      </w:r>
    </w:p>
    <w:p w14:paraId="295D0F65" w14:textId="77777777" w:rsidR="005672EE" w:rsidRPr="005672EE" w:rsidRDefault="005672EE" w:rsidP="005672EE">
      <w:pPr>
        <w:spacing w:after="0" w:line="240" w:lineRule="auto"/>
        <w:ind w:left="142"/>
        <w:rPr>
          <w:rFonts w:ascii="Times New Roman" w:hAnsi="Times New Roman" w:cs="Times New Roman"/>
        </w:rPr>
      </w:pPr>
    </w:p>
    <w:p w14:paraId="57B4E457" w14:textId="68224FB9" w:rsidR="005672EE" w:rsidRPr="00D24051" w:rsidRDefault="005672EE" w:rsidP="005672EE">
      <w:pPr>
        <w:spacing w:after="0" w:line="240" w:lineRule="auto"/>
        <w:ind w:left="426"/>
        <w:contextualSpacing/>
        <w:jc w:val="both"/>
        <w:rPr>
          <w:rFonts w:ascii="Times New Roman" w:hAnsi="Times New Roman"/>
          <w:b/>
          <w:sz w:val="20"/>
          <w:szCs w:val="20"/>
          <w:lang w:eastAsia="pl-PL"/>
        </w:rPr>
      </w:pPr>
      <w:r w:rsidRPr="00D24051">
        <w:rPr>
          <w:rFonts w:ascii="Times New Roman" w:hAnsi="Times New Roman"/>
          <w:b/>
          <w:sz w:val="20"/>
          <w:szCs w:val="20"/>
          <w:lang w:eastAsia="pl-PL"/>
        </w:rPr>
        <w:t>Terminy i forma dostarczenia (dostawy).</w:t>
      </w:r>
    </w:p>
    <w:p w14:paraId="51A8D411" w14:textId="77777777" w:rsidR="005672EE" w:rsidRPr="00D24051" w:rsidRDefault="005672EE" w:rsidP="005672EE">
      <w:pPr>
        <w:spacing w:after="0" w:line="240" w:lineRule="auto"/>
        <w:ind w:left="426"/>
        <w:contextualSpacing/>
        <w:jc w:val="both"/>
        <w:rPr>
          <w:rFonts w:ascii="Times New Roman" w:hAnsi="Times New Roman"/>
          <w:b/>
          <w:sz w:val="20"/>
          <w:szCs w:val="20"/>
          <w:lang w:eastAsia="pl-PL"/>
        </w:rPr>
      </w:pPr>
    </w:p>
    <w:p w14:paraId="54DC70AF" w14:textId="77777777" w:rsidR="005672EE" w:rsidRPr="00D24051" w:rsidRDefault="005672EE" w:rsidP="005672EE">
      <w:pPr>
        <w:spacing w:after="0" w:line="240" w:lineRule="auto"/>
        <w:ind w:left="426"/>
        <w:contextualSpacing/>
        <w:jc w:val="both"/>
        <w:rPr>
          <w:rFonts w:ascii="Times New Roman" w:hAnsi="Times New Roman"/>
          <w:sz w:val="20"/>
          <w:szCs w:val="20"/>
          <w:lang w:eastAsia="pl-PL"/>
        </w:rPr>
      </w:pPr>
      <w:r w:rsidRPr="00D24051">
        <w:rPr>
          <w:rFonts w:ascii="Times New Roman" w:hAnsi="Times New Roman"/>
          <w:sz w:val="20"/>
          <w:szCs w:val="20"/>
          <w:lang w:eastAsia="pl-PL"/>
        </w:rPr>
        <w:t xml:space="preserve"> Sukcesywne dostawy w terminie 5 dni na postawie pisemnego zapotrzebowania wysłanego fax., mailem. </w:t>
      </w:r>
    </w:p>
    <w:p w14:paraId="27DBC19E" w14:textId="6C9DE713" w:rsidR="005672EE" w:rsidRPr="00D24051" w:rsidRDefault="005672EE" w:rsidP="005672EE">
      <w:pPr>
        <w:spacing w:after="0" w:line="240" w:lineRule="auto"/>
        <w:ind w:left="426"/>
        <w:contextualSpacing/>
        <w:jc w:val="both"/>
        <w:rPr>
          <w:rFonts w:ascii="Times New Roman" w:hAnsi="Times New Roman"/>
          <w:sz w:val="20"/>
          <w:szCs w:val="20"/>
          <w:lang w:eastAsia="pl-PL"/>
        </w:rPr>
      </w:pPr>
      <w:r w:rsidRPr="00D24051">
        <w:rPr>
          <w:rFonts w:ascii="Times New Roman" w:hAnsi="Times New Roman"/>
          <w:sz w:val="20"/>
          <w:szCs w:val="20"/>
          <w:lang w:eastAsia="pl-PL"/>
        </w:rPr>
        <w:t>Złożenie towaru we wskazanym miejscu przez Zamawiającego</w:t>
      </w:r>
      <w:r>
        <w:rPr>
          <w:rFonts w:ascii="Times New Roman" w:hAnsi="Times New Roman"/>
          <w:sz w:val="20"/>
          <w:szCs w:val="20"/>
          <w:lang w:eastAsia="pl-PL"/>
        </w:rPr>
        <w:t>.</w:t>
      </w:r>
    </w:p>
    <w:p w14:paraId="349F8E49" w14:textId="77777777" w:rsidR="005672EE" w:rsidRPr="00D24051" w:rsidRDefault="005672EE" w:rsidP="005672EE">
      <w:pPr>
        <w:suppressAutoHyphens/>
        <w:spacing w:after="0" w:line="240" w:lineRule="auto"/>
        <w:ind w:left="426"/>
        <w:jc w:val="both"/>
        <w:rPr>
          <w:rFonts w:ascii="Times New Roman" w:hAnsi="Times New Roman"/>
          <w:color w:val="000000"/>
          <w:sz w:val="20"/>
          <w:szCs w:val="20"/>
          <w:lang w:eastAsia="ar-SA"/>
        </w:rPr>
      </w:pPr>
      <w:r w:rsidRPr="00D24051">
        <w:rPr>
          <w:rFonts w:ascii="Times New Roman" w:hAnsi="Times New Roman"/>
          <w:color w:val="000000"/>
          <w:sz w:val="20"/>
          <w:szCs w:val="20"/>
          <w:lang w:eastAsia="ar-SA"/>
        </w:rPr>
        <w:t>Dostawa do godziny14</w:t>
      </w:r>
      <w:r w:rsidRPr="00D24051">
        <w:rPr>
          <w:rFonts w:ascii="Times New Roman" w:hAnsi="Times New Roman"/>
          <w:color w:val="000000"/>
          <w:sz w:val="20"/>
          <w:szCs w:val="20"/>
          <w:vertAlign w:val="superscript"/>
          <w:lang w:eastAsia="ar-SA"/>
        </w:rPr>
        <w:t xml:space="preserve">00 </w:t>
      </w:r>
      <w:r w:rsidRPr="00D24051">
        <w:rPr>
          <w:rFonts w:ascii="Times New Roman" w:hAnsi="Times New Roman"/>
          <w:color w:val="000000"/>
          <w:sz w:val="20"/>
          <w:szCs w:val="20"/>
          <w:lang w:eastAsia="ar-SA"/>
        </w:rPr>
        <w:t>w dni robocze.</w:t>
      </w:r>
    </w:p>
    <w:p w14:paraId="4EDFFA72" w14:textId="77777777" w:rsidR="00472176" w:rsidRDefault="00472176" w:rsidP="005672EE">
      <w:pPr>
        <w:spacing w:after="0" w:line="240" w:lineRule="auto"/>
        <w:ind w:left="3119"/>
        <w:jc w:val="right"/>
        <w:rPr>
          <w:rFonts w:ascii="Times New Roman" w:hAnsi="Times New Roman" w:cs="Times New Roman"/>
          <w:b/>
          <w:i/>
          <w:u w:val="single"/>
        </w:rPr>
      </w:pPr>
    </w:p>
    <w:p w14:paraId="0197D9D5" w14:textId="77777777" w:rsidR="00472176" w:rsidRDefault="00472176" w:rsidP="00E62A1E">
      <w:pPr>
        <w:spacing w:after="0" w:line="240" w:lineRule="auto"/>
        <w:ind w:left="6373"/>
        <w:jc w:val="right"/>
        <w:rPr>
          <w:rFonts w:ascii="Times New Roman" w:hAnsi="Times New Roman" w:cs="Times New Roman"/>
          <w:b/>
          <w:i/>
          <w:u w:val="single"/>
        </w:rPr>
      </w:pPr>
    </w:p>
    <w:p w14:paraId="695ABD1C" w14:textId="25974C2B" w:rsidR="00AF4C59" w:rsidRDefault="00AF4C59" w:rsidP="00E62A1E">
      <w:pPr>
        <w:spacing w:after="0" w:line="240" w:lineRule="auto"/>
        <w:ind w:left="6373"/>
        <w:jc w:val="right"/>
        <w:rPr>
          <w:rFonts w:ascii="Times New Roman" w:hAnsi="Times New Roman" w:cs="Times New Roman"/>
          <w:b/>
          <w:i/>
          <w:u w:val="single"/>
        </w:rPr>
      </w:pPr>
    </w:p>
    <w:p w14:paraId="3851C704" w14:textId="344CC38A" w:rsidR="00696E38" w:rsidRDefault="00696E38" w:rsidP="00E62A1E">
      <w:pPr>
        <w:spacing w:after="0" w:line="240" w:lineRule="auto"/>
        <w:ind w:left="6373"/>
        <w:jc w:val="right"/>
        <w:rPr>
          <w:rFonts w:ascii="Times New Roman" w:hAnsi="Times New Roman" w:cs="Times New Roman"/>
          <w:b/>
          <w:i/>
          <w:u w:val="single"/>
        </w:rPr>
      </w:pPr>
    </w:p>
    <w:p w14:paraId="7FF64BDD" w14:textId="26C9491C" w:rsidR="00696E38" w:rsidRDefault="00696E38" w:rsidP="00E62A1E">
      <w:pPr>
        <w:spacing w:after="0" w:line="240" w:lineRule="auto"/>
        <w:ind w:left="6373"/>
        <w:jc w:val="right"/>
        <w:rPr>
          <w:rFonts w:ascii="Times New Roman" w:hAnsi="Times New Roman" w:cs="Times New Roman"/>
          <w:b/>
          <w:i/>
          <w:u w:val="single"/>
        </w:rPr>
      </w:pPr>
    </w:p>
    <w:p w14:paraId="13067956" w14:textId="7A699AA0" w:rsidR="00696E38" w:rsidRDefault="00696E38" w:rsidP="00E62A1E">
      <w:pPr>
        <w:spacing w:after="0" w:line="240" w:lineRule="auto"/>
        <w:ind w:left="6373"/>
        <w:jc w:val="right"/>
        <w:rPr>
          <w:rFonts w:ascii="Times New Roman" w:hAnsi="Times New Roman" w:cs="Times New Roman"/>
          <w:b/>
          <w:i/>
          <w:u w:val="single"/>
        </w:rPr>
      </w:pPr>
    </w:p>
    <w:p w14:paraId="00B6BF2A" w14:textId="77777777" w:rsidR="005672EE" w:rsidRDefault="005672EE" w:rsidP="00E62A1E">
      <w:pPr>
        <w:spacing w:after="0" w:line="240" w:lineRule="auto"/>
        <w:ind w:left="6373"/>
        <w:jc w:val="right"/>
        <w:rPr>
          <w:rFonts w:ascii="Times New Roman" w:hAnsi="Times New Roman" w:cs="Times New Roman"/>
          <w:b/>
          <w:i/>
          <w:u w:val="single"/>
        </w:rPr>
      </w:pPr>
    </w:p>
    <w:p w14:paraId="7DD05A16" w14:textId="77777777" w:rsidR="005672EE" w:rsidRDefault="005672EE" w:rsidP="00E62A1E">
      <w:pPr>
        <w:spacing w:after="0" w:line="240" w:lineRule="auto"/>
        <w:ind w:left="6373"/>
        <w:jc w:val="right"/>
        <w:rPr>
          <w:rFonts w:ascii="Times New Roman" w:hAnsi="Times New Roman" w:cs="Times New Roman"/>
          <w:b/>
          <w:i/>
          <w:u w:val="single"/>
        </w:rPr>
      </w:pPr>
    </w:p>
    <w:p w14:paraId="3D1D0829" w14:textId="77777777" w:rsidR="005672EE" w:rsidRDefault="005672EE" w:rsidP="00E62A1E">
      <w:pPr>
        <w:spacing w:after="0" w:line="240" w:lineRule="auto"/>
        <w:ind w:left="6373"/>
        <w:jc w:val="right"/>
        <w:rPr>
          <w:rFonts w:ascii="Times New Roman" w:hAnsi="Times New Roman" w:cs="Times New Roman"/>
          <w:b/>
          <w:i/>
          <w:u w:val="single"/>
        </w:rPr>
      </w:pPr>
    </w:p>
    <w:p w14:paraId="1DCEF02D" w14:textId="77777777" w:rsidR="005672EE" w:rsidRDefault="005672EE" w:rsidP="00E62A1E">
      <w:pPr>
        <w:spacing w:after="0" w:line="240" w:lineRule="auto"/>
        <w:ind w:left="6373"/>
        <w:jc w:val="right"/>
        <w:rPr>
          <w:rFonts w:ascii="Times New Roman" w:hAnsi="Times New Roman" w:cs="Times New Roman"/>
          <w:b/>
          <w:i/>
          <w:u w:val="single"/>
        </w:rPr>
      </w:pPr>
    </w:p>
    <w:p w14:paraId="26E0BBAD" w14:textId="77777777" w:rsidR="005672EE" w:rsidRDefault="005672EE" w:rsidP="00E62A1E">
      <w:pPr>
        <w:spacing w:after="0" w:line="240" w:lineRule="auto"/>
        <w:ind w:left="6373"/>
        <w:jc w:val="right"/>
        <w:rPr>
          <w:rFonts w:ascii="Times New Roman" w:hAnsi="Times New Roman" w:cs="Times New Roman"/>
          <w:b/>
          <w:i/>
          <w:u w:val="single"/>
        </w:rPr>
      </w:pPr>
    </w:p>
    <w:p w14:paraId="168CA0B6" w14:textId="77777777" w:rsidR="005672EE" w:rsidRDefault="005672EE" w:rsidP="00E62A1E">
      <w:pPr>
        <w:spacing w:after="0" w:line="240" w:lineRule="auto"/>
        <w:ind w:left="6373"/>
        <w:jc w:val="right"/>
        <w:rPr>
          <w:rFonts w:ascii="Times New Roman" w:hAnsi="Times New Roman" w:cs="Times New Roman"/>
          <w:b/>
          <w:i/>
          <w:u w:val="single"/>
        </w:rPr>
      </w:pPr>
    </w:p>
    <w:p w14:paraId="2BFE16D2" w14:textId="77777777" w:rsidR="005672EE" w:rsidRDefault="005672EE" w:rsidP="00E62A1E">
      <w:pPr>
        <w:spacing w:after="0" w:line="240" w:lineRule="auto"/>
        <w:ind w:left="6373"/>
        <w:jc w:val="right"/>
        <w:rPr>
          <w:rFonts w:ascii="Times New Roman" w:hAnsi="Times New Roman" w:cs="Times New Roman"/>
          <w:b/>
          <w:i/>
          <w:u w:val="single"/>
        </w:rPr>
      </w:pPr>
    </w:p>
    <w:p w14:paraId="4DBE52AD" w14:textId="77777777" w:rsidR="005672EE" w:rsidRDefault="005672EE" w:rsidP="00E62A1E">
      <w:pPr>
        <w:spacing w:after="0" w:line="240" w:lineRule="auto"/>
        <w:ind w:left="6373"/>
        <w:jc w:val="right"/>
        <w:rPr>
          <w:rFonts w:ascii="Times New Roman" w:hAnsi="Times New Roman" w:cs="Times New Roman"/>
          <w:b/>
          <w:i/>
          <w:u w:val="single"/>
        </w:rPr>
      </w:pPr>
    </w:p>
    <w:p w14:paraId="19768F44" w14:textId="77777777" w:rsidR="005672EE" w:rsidRDefault="005672EE" w:rsidP="00E62A1E">
      <w:pPr>
        <w:spacing w:after="0" w:line="240" w:lineRule="auto"/>
        <w:ind w:left="6373"/>
        <w:jc w:val="right"/>
        <w:rPr>
          <w:rFonts w:ascii="Times New Roman" w:hAnsi="Times New Roman" w:cs="Times New Roman"/>
          <w:b/>
          <w:i/>
          <w:u w:val="single"/>
        </w:rPr>
      </w:pPr>
    </w:p>
    <w:p w14:paraId="7462E410" w14:textId="77777777" w:rsidR="005672EE" w:rsidRDefault="005672EE" w:rsidP="00E62A1E">
      <w:pPr>
        <w:spacing w:after="0" w:line="240" w:lineRule="auto"/>
        <w:ind w:left="6373"/>
        <w:jc w:val="right"/>
        <w:rPr>
          <w:rFonts w:ascii="Times New Roman" w:hAnsi="Times New Roman" w:cs="Times New Roman"/>
          <w:b/>
          <w:i/>
          <w:u w:val="single"/>
        </w:rPr>
      </w:pPr>
    </w:p>
    <w:p w14:paraId="10D43B24" w14:textId="77777777" w:rsidR="005672EE" w:rsidRDefault="005672EE" w:rsidP="00E62A1E">
      <w:pPr>
        <w:spacing w:after="0" w:line="240" w:lineRule="auto"/>
        <w:ind w:left="6373"/>
        <w:jc w:val="right"/>
        <w:rPr>
          <w:rFonts w:ascii="Times New Roman" w:hAnsi="Times New Roman" w:cs="Times New Roman"/>
          <w:b/>
          <w:i/>
          <w:u w:val="single"/>
        </w:rPr>
      </w:pPr>
    </w:p>
    <w:p w14:paraId="38ED9B56" w14:textId="77777777" w:rsidR="005672EE" w:rsidRDefault="005672EE" w:rsidP="00E62A1E">
      <w:pPr>
        <w:spacing w:after="0" w:line="240" w:lineRule="auto"/>
        <w:ind w:left="6373"/>
        <w:jc w:val="right"/>
        <w:rPr>
          <w:rFonts w:ascii="Times New Roman" w:hAnsi="Times New Roman" w:cs="Times New Roman"/>
          <w:b/>
          <w:i/>
          <w:u w:val="single"/>
        </w:rPr>
      </w:pPr>
    </w:p>
    <w:p w14:paraId="0E6D021E" w14:textId="77777777" w:rsidR="005672EE" w:rsidRDefault="005672EE" w:rsidP="00E62A1E">
      <w:pPr>
        <w:spacing w:after="0" w:line="240" w:lineRule="auto"/>
        <w:ind w:left="6373"/>
        <w:jc w:val="right"/>
        <w:rPr>
          <w:rFonts w:ascii="Times New Roman" w:hAnsi="Times New Roman" w:cs="Times New Roman"/>
          <w:b/>
          <w:i/>
          <w:u w:val="single"/>
        </w:rPr>
      </w:pPr>
    </w:p>
    <w:p w14:paraId="06F70481" w14:textId="77777777" w:rsidR="005672EE" w:rsidRDefault="005672EE" w:rsidP="00E62A1E">
      <w:pPr>
        <w:spacing w:after="0" w:line="240" w:lineRule="auto"/>
        <w:ind w:left="6373"/>
        <w:jc w:val="right"/>
        <w:rPr>
          <w:rFonts w:ascii="Times New Roman" w:hAnsi="Times New Roman" w:cs="Times New Roman"/>
          <w:b/>
          <w:i/>
          <w:u w:val="single"/>
        </w:rPr>
      </w:pPr>
    </w:p>
    <w:p w14:paraId="4D7486E7" w14:textId="77777777" w:rsidR="005672EE" w:rsidRDefault="005672EE" w:rsidP="00E62A1E">
      <w:pPr>
        <w:spacing w:after="0" w:line="240" w:lineRule="auto"/>
        <w:ind w:left="6373"/>
        <w:jc w:val="right"/>
        <w:rPr>
          <w:rFonts w:ascii="Times New Roman" w:hAnsi="Times New Roman" w:cs="Times New Roman"/>
          <w:b/>
          <w:i/>
          <w:u w:val="single"/>
        </w:rPr>
      </w:pPr>
    </w:p>
    <w:p w14:paraId="0A68350C" w14:textId="77777777" w:rsidR="005672EE" w:rsidRDefault="005672EE" w:rsidP="00E62A1E">
      <w:pPr>
        <w:spacing w:after="0" w:line="240" w:lineRule="auto"/>
        <w:ind w:left="6373"/>
        <w:jc w:val="right"/>
        <w:rPr>
          <w:rFonts w:ascii="Times New Roman" w:hAnsi="Times New Roman" w:cs="Times New Roman"/>
          <w:b/>
          <w:i/>
          <w:u w:val="single"/>
        </w:rPr>
      </w:pPr>
    </w:p>
    <w:p w14:paraId="5AC7BAC4" w14:textId="77777777" w:rsidR="005672EE" w:rsidRDefault="005672EE" w:rsidP="00E62A1E">
      <w:pPr>
        <w:spacing w:after="0" w:line="240" w:lineRule="auto"/>
        <w:ind w:left="6373"/>
        <w:jc w:val="right"/>
        <w:rPr>
          <w:rFonts w:ascii="Times New Roman" w:hAnsi="Times New Roman" w:cs="Times New Roman"/>
          <w:b/>
          <w:i/>
          <w:u w:val="single"/>
        </w:rPr>
      </w:pPr>
    </w:p>
    <w:p w14:paraId="3B54CDE4" w14:textId="77777777" w:rsidR="005672EE" w:rsidRDefault="005672EE" w:rsidP="00E62A1E">
      <w:pPr>
        <w:spacing w:after="0" w:line="240" w:lineRule="auto"/>
        <w:ind w:left="6373"/>
        <w:jc w:val="right"/>
        <w:rPr>
          <w:rFonts w:ascii="Times New Roman" w:hAnsi="Times New Roman" w:cs="Times New Roman"/>
          <w:b/>
          <w:i/>
          <w:u w:val="single"/>
        </w:rPr>
      </w:pPr>
    </w:p>
    <w:p w14:paraId="3F6B71C1" w14:textId="77777777" w:rsidR="005672EE" w:rsidRDefault="005672EE" w:rsidP="00E62A1E">
      <w:pPr>
        <w:spacing w:after="0" w:line="240" w:lineRule="auto"/>
        <w:ind w:left="6373"/>
        <w:jc w:val="right"/>
        <w:rPr>
          <w:rFonts w:ascii="Times New Roman" w:hAnsi="Times New Roman" w:cs="Times New Roman"/>
          <w:b/>
          <w:i/>
          <w:u w:val="single"/>
        </w:rPr>
      </w:pPr>
    </w:p>
    <w:p w14:paraId="17F7CF5C" w14:textId="77777777" w:rsidR="005672EE" w:rsidRDefault="005672EE" w:rsidP="00E62A1E">
      <w:pPr>
        <w:spacing w:after="0" w:line="240" w:lineRule="auto"/>
        <w:ind w:left="6373"/>
        <w:jc w:val="right"/>
        <w:rPr>
          <w:rFonts w:ascii="Times New Roman" w:hAnsi="Times New Roman" w:cs="Times New Roman"/>
          <w:b/>
          <w:i/>
          <w:u w:val="single"/>
        </w:rPr>
      </w:pPr>
    </w:p>
    <w:p w14:paraId="18DAB286" w14:textId="77777777" w:rsidR="005672EE" w:rsidRDefault="005672EE" w:rsidP="00E62A1E">
      <w:pPr>
        <w:spacing w:after="0" w:line="240" w:lineRule="auto"/>
        <w:ind w:left="6373"/>
        <w:jc w:val="right"/>
        <w:rPr>
          <w:rFonts w:ascii="Times New Roman" w:hAnsi="Times New Roman" w:cs="Times New Roman"/>
          <w:b/>
          <w:i/>
          <w:u w:val="single"/>
        </w:rPr>
      </w:pPr>
    </w:p>
    <w:p w14:paraId="18FF77B4" w14:textId="77777777" w:rsidR="005672EE" w:rsidRDefault="005672EE" w:rsidP="00E62A1E">
      <w:pPr>
        <w:spacing w:after="0" w:line="240" w:lineRule="auto"/>
        <w:ind w:left="6373"/>
        <w:jc w:val="right"/>
        <w:rPr>
          <w:rFonts w:ascii="Times New Roman" w:hAnsi="Times New Roman" w:cs="Times New Roman"/>
          <w:b/>
          <w:i/>
          <w:u w:val="single"/>
        </w:rPr>
      </w:pPr>
    </w:p>
    <w:p w14:paraId="1B9FF0A3" w14:textId="77777777" w:rsidR="005672EE" w:rsidRDefault="005672EE" w:rsidP="00E62A1E">
      <w:pPr>
        <w:spacing w:after="0" w:line="240" w:lineRule="auto"/>
        <w:ind w:left="6373"/>
        <w:jc w:val="right"/>
        <w:rPr>
          <w:rFonts w:ascii="Times New Roman" w:hAnsi="Times New Roman" w:cs="Times New Roman"/>
          <w:b/>
          <w:i/>
          <w:u w:val="single"/>
        </w:rPr>
      </w:pPr>
    </w:p>
    <w:p w14:paraId="61DF5230" w14:textId="77777777" w:rsidR="005672EE" w:rsidRDefault="005672EE" w:rsidP="00E62A1E">
      <w:pPr>
        <w:spacing w:after="0" w:line="240" w:lineRule="auto"/>
        <w:ind w:left="6373"/>
        <w:jc w:val="right"/>
        <w:rPr>
          <w:rFonts w:ascii="Times New Roman" w:hAnsi="Times New Roman" w:cs="Times New Roman"/>
          <w:b/>
          <w:i/>
          <w:u w:val="single"/>
        </w:rPr>
      </w:pPr>
    </w:p>
    <w:p w14:paraId="4F60E563" w14:textId="77777777" w:rsidR="005672EE" w:rsidRDefault="005672EE" w:rsidP="00E62A1E">
      <w:pPr>
        <w:spacing w:after="0" w:line="240" w:lineRule="auto"/>
        <w:ind w:left="6373"/>
        <w:jc w:val="right"/>
        <w:rPr>
          <w:rFonts w:ascii="Times New Roman" w:hAnsi="Times New Roman" w:cs="Times New Roman"/>
          <w:b/>
          <w:i/>
          <w:u w:val="single"/>
        </w:rPr>
      </w:pPr>
    </w:p>
    <w:p w14:paraId="534CDAA9" w14:textId="77777777" w:rsidR="005672EE" w:rsidRDefault="005672EE" w:rsidP="00E62A1E">
      <w:pPr>
        <w:spacing w:after="0" w:line="240" w:lineRule="auto"/>
        <w:ind w:left="6373"/>
        <w:jc w:val="right"/>
        <w:rPr>
          <w:rFonts w:ascii="Times New Roman" w:hAnsi="Times New Roman" w:cs="Times New Roman"/>
          <w:b/>
          <w:i/>
          <w:u w:val="single"/>
        </w:rPr>
      </w:pPr>
    </w:p>
    <w:p w14:paraId="466D5B1D" w14:textId="77777777" w:rsidR="005672EE" w:rsidRDefault="005672EE" w:rsidP="00E62A1E">
      <w:pPr>
        <w:spacing w:after="0" w:line="240" w:lineRule="auto"/>
        <w:ind w:left="6373"/>
        <w:jc w:val="right"/>
        <w:rPr>
          <w:rFonts w:ascii="Times New Roman" w:hAnsi="Times New Roman" w:cs="Times New Roman"/>
          <w:b/>
          <w:i/>
          <w:u w:val="single"/>
        </w:rPr>
      </w:pPr>
    </w:p>
    <w:p w14:paraId="6C4D3994" w14:textId="77777777" w:rsidR="005672EE" w:rsidRDefault="005672EE" w:rsidP="00E62A1E">
      <w:pPr>
        <w:spacing w:after="0" w:line="240" w:lineRule="auto"/>
        <w:ind w:left="6373"/>
        <w:jc w:val="right"/>
        <w:rPr>
          <w:rFonts w:ascii="Times New Roman" w:hAnsi="Times New Roman" w:cs="Times New Roman"/>
          <w:b/>
          <w:i/>
          <w:u w:val="single"/>
        </w:rPr>
      </w:pPr>
    </w:p>
    <w:p w14:paraId="69A6DEFF" w14:textId="77777777" w:rsidR="005672EE" w:rsidRDefault="005672EE" w:rsidP="00E62A1E">
      <w:pPr>
        <w:spacing w:after="0" w:line="240" w:lineRule="auto"/>
        <w:ind w:left="6373"/>
        <w:jc w:val="right"/>
        <w:rPr>
          <w:rFonts w:ascii="Times New Roman" w:hAnsi="Times New Roman" w:cs="Times New Roman"/>
          <w:b/>
          <w:i/>
          <w:u w:val="single"/>
        </w:rPr>
      </w:pPr>
    </w:p>
    <w:p w14:paraId="41C5BCC5" w14:textId="77777777" w:rsidR="005672EE" w:rsidRDefault="005672EE" w:rsidP="00E62A1E">
      <w:pPr>
        <w:spacing w:after="0" w:line="240" w:lineRule="auto"/>
        <w:ind w:left="6373"/>
        <w:jc w:val="right"/>
        <w:rPr>
          <w:rFonts w:ascii="Times New Roman" w:hAnsi="Times New Roman" w:cs="Times New Roman"/>
          <w:b/>
          <w:i/>
          <w:u w:val="single"/>
        </w:rPr>
      </w:pPr>
    </w:p>
    <w:p w14:paraId="59E7AD21" w14:textId="77777777" w:rsidR="005672EE" w:rsidRDefault="005672EE" w:rsidP="00E62A1E">
      <w:pPr>
        <w:spacing w:after="0" w:line="240" w:lineRule="auto"/>
        <w:ind w:left="6373"/>
        <w:jc w:val="right"/>
        <w:rPr>
          <w:rFonts w:ascii="Times New Roman" w:hAnsi="Times New Roman" w:cs="Times New Roman"/>
          <w:b/>
          <w:i/>
          <w:u w:val="single"/>
        </w:rPr>
      </w:pPr>
    </w:p>
    <w:p w14:paraId="27E9A37B" w14:textId="77777777" w:rsidR="005672EE" w:rsidRDefault="005672EE" w:rsidP="00E62A1E">
      <w:pPr>
        <w:spacing w:after="0" w:line="240" w:lineRule="auto"/>
        <w:ind w:left="6373"/>
        <w:jc w:val="right"/>
        <w:rPr>
          <w:rFonts w:ascii="Times New Roman" w:hAnsi="Times New Roman" w:cs="Times New Roman"/>
          <w:b/>
          <w:i/>
          <w:u w:val="single"/>
        </w:rPr>
      </w:pPr>
    </w:p>
    <w:p w14:paraId="49316D04" w14:textId="77777777" w:rsidR="005672EE" w:rsidRDefault="005672EE" w:rsidP="00E62A1E">
      <w:pPr>
        <w:spacing w:after="0" w:line="240" w:lineRule="auto"/>
        <w:ind w:left="6373"/>
        <w:jc w:val="right"/>
        <w:rPr>
          <w:rFonts w:ascii="Times New Roman" w:hAnsi="Times New Roman" w:cs="Times New Roman"/>
          <w:b/>
          <w:i/>
          <w:u w:val="single"/>
        </w:rPr>
      </w:pPr>
    </w:p>
    <w:p w14:paraId="0830094C" w14:textId="77777777" w:rsidR="005672EE" w:rsidRDefault="005672EE" w:rsidP="00E62A1E">
      <w:pPr>
        <w:spacing w:after="0" w:line="240" w:lineRule="auto"/>
        <w:ind w:left="6373"/>
        <w:jc w:val="right"/>
        <w:rPr>
          <w:rFonts w:ascii="Times New Roman" w:hAnsi="Times New Roman" w:cs="Times New Roman"/>
          <w:b/>
          <w:i/>
          <w:u w:val="single"/>
        </w:rPr>
      </w:pPr>
    </w:p>
    <w:p w14:paraId="35E17018" w14:textId="77777777" w:rsidR="005672EE" w:rsidRDefault="005672EE" w:rsidP="00E62A1E">
      <w:pPr>
        <w:spacing w:after="0" w:line="240" w:lineRule="auto"/>
        <w:ind w:left="6373"/>
        <w:jc w:val="right"/>
        <w:rPr>
          <w:rFonts w:ascii="Times New Roman" w:hAnsi="Times New Roman" w:cs="Times New Roman"/>
          <w:b/>
          <w:i/>
          <w:u w:val="single"/>
        </w:rPr>
      </w:pPr>
    </w:p>
    <w:p w14:paraId="24960723" w14:textId="77777777" w:rsidR="005672EE" w:rsidRDefault="005672EE" w:rsidP="00E62A1E">
      <w:pPr>
        <w:spacing w:after="0" w:line="240" w:lineRule="auto"/>
        <w:ind w:left="6373"/>
        <w:jc w:val="right"/>
        <w:rPr>
          <w:rFonts w:ascii="Times New Roman" w:hAnsi="Times New Roman" w:cs="Times New Roman"/>
          <w:b/>
          <w:i/>
          <w:u w:val="single"/>
        </w:rPr>
      </w:pPr>
    </w:p>
    <w:p w14:paraId="2A9C88F5" w14:textId="77777777" w:rsidR="005672EE" w:rsidRDefault="005672EE" w:rsidP="00E62A1E">
      <w:pPr>
        <w:spacing w:after="0" w:line="240" w:lineRule="auto"/>
        <w:ind w:left="6373"/>
        <w:jc w:val="right"/>
        <w:rPr>
          <w:rFonts w:ascii="Times New Roman" w:hAnsi="Times New Roman" w:cs="Times New Roman"/>
          <w:b/>
          <w:i/>
          <w:u w:val="single"/>
        </w:rPr>
      </w:pPr>
    </w:p>
    <w:p w14:paraId="523EDE2B" w14:textId="77777777" w:rsidR="005672EE" w:rsidRDefault="005672EE" w:rsidP="00E62A1E">
      <w:pPr>
        <w:spacing w:after="0" w:line="240" w:lineRule="auto"/>
        <w:ind w:left="6373"/>
        <w:jc w:val="right"/>
        <w:rPr>
          <w:rFonts w:ascii="Times New Roman" w:hAnsi="Times New Roman" w:cs="Times New Roman"/>
          <w:b/>
          <w:i/>
          <w:u w:val="single"/>
        </w:rPr>
      </w:pPr>
    </w:p>
    <w:p w14:paraId="50DDF62E" w14:textId="77777777" w:rsidR="005672EE" w:rsidRDefault="005672EE" w:rsidP="00E62A1E">
      <w:pPr>
        <w:spacing w:after="0" w:line="240" w:lineRule="auto"/>
        <w:ind w:left="6373"/>
        <w:jc w:val="right"/>
        <w:rPr>
          <w:rFonts w:ascii="Times New Roman" w:hAnsi="Times New Roman" w:cs="Times New Roman"/>
          <w:b/>
          <w:i/>
          <w:u w:val="single"/>
        </w:rPr>
      </w:pPr>
    </w:p>
    <w:p w14:paraId="26A43C30" w14:textId="77777777" w:rsidR="004F2083" w:rsidRDefault="004F2083" w:rsidP="00E62A1E">
      <w:pPr>
        <w:spacing w:after="0" w:line="240" w:lineRule="auto"/>
        <w:ind w:left="6373"/>
        <w:jc w:val="right"/>
        <w:rPr>
          <w:rFonts w:ascii="Times New Roman" w:hAnsi="Times New Roman" w:cs="Times New Roman"/>
          <w:b/>
          <w:i/>
          <w:u w:val="single"/>
        </w:rPr>
      </w:pPr>
    </w:p>
    <w:p w14:paraId="05A5D27C" w14:textId="77777777" w:rsidR="004F2083" w:rsidRDefault="004F2083" w:rsidP="00E62A1E">
      <w:pPr>
        <w:spacing w:after="0" w:line="240" w:lineRule="auto"/>
        <w:ind w:left="6373"/>
        <w:jc w:val="right"/>
        <w:rPr>
          <w:rFonts w:ascii="Times New Roman" w:hAnsi="Times New Roman" w:cs="Times New Roman"/>
          <w:b/>
          <w:i/>
          <w:u w:val="single"/>
        </w:rPr>
      </w:pPr>
    </w:p>
    <w:p w14:paraId="5519AFD4" w14:textId="07814CEF" w:rsidR="005C7EF9" w:rsidRDefault="00E62A1E" w:rsidP="00E62A1E">
      <w:pPr>
        <w:spacing w:after="0" w:line="240" w:lineRule="auto"/>
        <w:ind w:left="6373"/>
        <w:jc w:val="right"/>
        <w:rPr>
          <w:rFonts w:ascii="Times New Roman" w:hAnsi="Times New Roman" w:cs="Times New Roman"/>
          <w:b/>
          <w:i/>
          <w:u w:val="single"/>
        </w:rPr>
      </w:pPr>
      <w:r w:rsidRPr="00B00B65">
        <w:rPr>
          <w:rFonts w:ascii="Times New Roman" w:hAnsi="Times New Roman" w:cs="Times New Roman"/>
          <w:b/>
          <w:i/>
          <w:u w:val="single"/>
        </w:rPr>
        <w:lastRenderedPageBreak/>
        <w:t>ZAŁĄCZNIK NR 3</w:t>
      </w:r>
    </w:p>
    <w:p w14:paraId="06713356" w14:textId="729D2007" w:rsidR="00E90F23" w:rsidRPr="00B00B65" w:rsidRDefault="00E90F23" w:rsidP="00E90F23">
      <w:pPr>
        <w:spacing w:after="0" w:line="240" w:lineRule="auto"/>
        <w:ind w:left="6373"/>
        <w:jc w:val="center"/>
        <w:rPr>
          <w:rFonts w:ascii="Times New Roman" w:hAnsi="Times New Roman" w:cs="Times New Roman"/>
          <w:b/>
          <w:i/>
          <w:u w:val="single"/>
        </w:rPr>
      </w:pPr>
      <w:r w:rsidRPr="00E90F23">
        <w:rPr>
          <w:rFonts w:ascii="Times New Roman" w:hAnsi="Times New Roman" w:cs="Times New Roman"/>
          <w:b/>
          <w:i/>
        </w:rPr>
        <w:t xml:space="preserve">               </w:t>
      </w:r>
      <w:r>
        <w:rPr>
          <w:rFonts w:ascii="Times New Roman" w:hAnsi="Times New Roman" w:cs="Times New Roman"/>
          <w:b/>
          <w:i/>
          <w:u w:val="single"/>
        </w:rPr>
        <w:t xml:space="preserve"> PROJEKT</w:t>
      </w:r>
    </w:p>
    <w:p w14:paraId="3248F639" w14:textId="7FBE4648" w:rsidR="009B2287" w:rsidRPr="00756F2D" w:rsidRDefault="009B2287" w:rsidP="00797497">
      <w:pPr>
        <w:spacing w:after="0" w:line="240" w:lineRule="auto"/>
        <w:ind w:left="3289" w:right="3238"/>
        <w:jc w:val="center"/>
        <w:rPr>
          <w:rFonts w:ascii="Times New Roman" w:hAnsi="Times New Roman" w:cs="Times New Roman"/>
          <w:b/>
          <w:i/>
          <w:u w:val="single"/>
        </w:rPr>
      </w:pPr>
      <w:r w:rsidRPr="00CB13B2">
        <w:rPr>
          <w:rFonts w:ascii="Times New Roman" w:hAnsi="Times New Roman" w:cs="Times New Roman"/>
          <w:b/>
          <w:bCs/>
          <w:sz w:val="24"/>
          <w:szCs w:val="24"/>
        </w:rPr>
        <w:t xml:space="preserve">                   </w:t>
      </w:r>
      <w:r w:rsidRPr="00CB13B2">
        <w:rPr>
          <w:rFonts w:ascii="Times New Roman" w:hAnsi="Times New Roman" w:cs="Times New Roman"/>
          <w:b/>
          <w:bCs/>
          <w:sz w:val="24"/>
          <w:szCs w:val="24"/>
        </w:rPr>
        <w:tab/>
      </w:r>
    </w:p>
    <w:p w14:paraId="446154D9" w14:textId="77777777" w:rsidR="005672EE" w:rsidRPr="00EC152C" w:rsidRDefault="005672EE" w:rsidP="005672EE">
      <w:pPr>
        <w:spacing w:after="0" w:line="240" w:lineRule="auto"/>
        <w:jc w:val="center"/>
        <w:rPr>
          <w:rFonts w:ascii="Times New Roman" w:eastAsia="Times New Roman" w:hAnsi="Times New Roman" w:cs="Times New Roman"/>
          <w:b/>
          <w:bCs/>
        </w:rPr>
      </w:pPr>
      <w:r w:rsidRPr="00EC152C">
        <w:rPr>
          <w:rFonts w:ascii="Times New Roman" w:hAnsi="Times New Roman" w:cs="Times New Roman"/>
          <w:b/>
          <w:bCs/>
        </w:rPr>
        <w:t>UMOWA NR …..</w:t>
      </w:r>
    </w:p>
    <w:p w14:paraId="6500DA6D" w14:textId="77777777" w:rsidR="005672EE" w:rsidRPr="00EC152C" w:rsidRDefault="005672EE" w:rsidP="005672EE">
      <w:pPr>
        <w:spacing w:after="0" w:line="240" w:lineRule="auto"/>
        <w:jc w:val="center"/>
        <w:rPr>
          <w:rFonts w:ascii="Times New Roman" w:eastAsia="Times New Roman" w:hAnsi="Times New Roman" w:cs="Times New Roman"/>
        </w:rPr>
      </w:pPr>
      <w:r w:rsidRPr="00EC152C">
        <w:rPr>
          <w:rFonts w:ascii="Times New Roman" w:hAnsi="Times New Roman" w:cs="Times New Roman"/>
        </w:rPr>
        <w:t>(zw. dalej „</w:t>
      </w:r>
      <w:r w:rsidRPr="00EC152C">
        <w:rPr>
          <w:rFonts w:ascii="Times New Roman" w:hAnsi="Times New Roman" w:cs="Times New Roman"/>
          <w:b/>
          <w:bCs/>
        </w:rPr>
        <w:t>Umową</w:t>
      </w:r>
      <w:r w:rsidRPr="00EC152C">
        <w:rPr>
          <w:rFonts w:ascii="Times New Roman" w:hAnsi="Times New Roman" w:cs="Times New Roman"/>
        </w:rPr>
        <w:t>”)</w:t>
      </w:r>
    </w:p>
    <w:p w14:paraId="6CC88061" w14:textId="77777777" w:rsidR="005672EE" w:rsidRPr="00EC152C" w:rsidRDefault="005672EE" w:rsidP="005672EE">
      <w:pPr>
        <w:spacing w:after="0" w:line="240" w:lineRule="auto"/>
        <w:jc w:val="center"/>
        <w:rPr>
          <w:rFonts w:ascii="Times New Roman" w:eastAsia="Times New Roman" w:hAnsi="Times New Roman" w:cs="Times New Roman"/>
          <w:b/>
          <w:bCs/>
        </w:rPr>
      </w:pPr>
    </w:p>
    <w:p w14:paraId="62F201F2" w14:textId="77777777" w:rsidR="005672EE" w:rsidRPr="00EC152C" w:rsidRDefault="005672EE" w:rsidP="005672EE">
      <w:pPr>
        <w:spacing w:after="0" w:line="240" w:lineRule="auto"/>
        <w:jc w:val="both"/>
        <w:rPr>
          <w:rFonts w:ascii="Times New Roman" w:hAnsi="Times New Roman" w:cs="Times New Roman"/>
        </w:rPr>
      </w:pPr>
      <w:r w:rsidRPr="00EC152C">
        <w:rPr>
          <w:rFonts w:ascii="Times New Roman" w:hAnsi="Times New Roman" w:cs="Times New Roman"/>
        </w:rPr>
        <w:t>zawarta w dniu …………..r. w Gdyni, pomiędzy:</w:t>
      </w:r>
    </w:p>
    <w:p w14:paraId="794192BA" w14:textId="77777777" w:rsidR="005672EE" w:rsidRPr="00EC152C" w:rsidRDefault="005672EE" w:rsidP="005672EE">
      <w:pPr>
        <w:spacing w:after="0" w:line="240" w:lineRule="auto"/>
        <w:jc w:val="both"/>
        <w:rPr>
          <w:rFonts w:ascii="Times New Roman" w:hAnsi="Times New Roman" w:cs="Times New Roman"/>
        </w:rPr>
      </w:pPr>
    </w:p>
    <w:p w14:paraId="63A6E666" w14:textId="77777777" w:rsidR="005672EE" w:rsidRPr="00EC152C" w:rsidRDefault="005672EE" w:rsidP="005672EE">
      <w:pPr>
        <w:spacing w:after="0" w:line="240" w:lineRule="auto"/>
        <w:jc w:val="both"/>
        <w:rPr>
          <w:rFonts w:ascii="Times New Roman" w:eastAsia="Times New Roman" w:hAnsi="Times New Roman" w:cs="Times New Roman"/>
        </w:rPr>
      </w:pPr>
      <w:r w:rsidRPr="00EC152C">
        <w:rPr>
          <w:rFonts w:ascii="Times New Roman" w:eastAsia="Times New Roman" w:hAnsi="Times New Roman" w:cs="Times New Roman"/>
          <w:b/>
        </w:rPr>
        <w:t>Akademią Marynarki Wojennej im. Bohaterów Westerplatte</w:t>
      </w:r>
      <w:r w:rsidRPr="00EC152C">
        <w:rPr>
          <w:rFonts w:ascii="Times New Roman" w:eastAsia="Times New Roman" w:hAnsi="Times New Roman" w:cs="Times New Roman"/>
        </w:rPr>
        <w:t xml:space="preserve"> z siedzibą w Gdyni, ul. Śmidowicza 69, 81-127 Gdynia, NIP: 586-010-46-93, REGON: 190064136, </w:t>
      </w:r>
    </w:p>
    <w:p w14:paraId="14E1C893" w14:textId="77777777" w:rsidR="005672EE" w:rsidRPr="00EC152C" w:rsidRDefault="005672EE" w:rsidP="005672EE">
      <w:pPr>
        <w:spacing w:after="0" w:line="240" w:lineRule="auto"/>
        <w:jc w:val="both"/>
        <w:rPr>
          <w:rFonts w:ascii="Times New Roman" w:eastAsia="Times New Roman" w:hAnsi="Times New Roman" w:cs="Times New Roman"/>
        </w:rPr>
      </w:pPr>
      <w:r w:rsidRPr="00EC152C">
        <w:rPr>
          <w:rFonts w:ascii="Times New Roman" w:eastAsia="Times New Roman" w:hAnsi="Times New Roman" w:cs="Times New Roman"/>
        </w:rPr>
        <w:t xml:space="preserve">reprezentowaną przez: </w:t>
      </w:r>
    </w:p>
    <w:p w14:paraId="34D869FF" w14:textId="77777777" w:rsidR="005672EE" w:rsidRPr="00EC152C" w:rsidRDefault="005672EE" w:rsidP="005672EE">
      <w:pPr>
        <w:spacing w:after="0" w:line="240" w:lineRule="auto"/>
        <w:jc w:val="both"/>
        <w:rPr>
          <w:rFonts w:ascii="Times New Roman" w:eastAsia="Times New Roman" w:hAnsi="Times New Roman" w:cs="Times New Roman"/>
        </w:rPr>
      </w:pPr>
      <w:r w:rsidRPr="00EC152C">
        <w:rPr>
          <w:rFonts w:ascii="Times New Roman" w:eastAsia="Times New Roman" w:hAnsi="Times New Roman" w:cs="Times New Roman"/>
          <w:b/>
        </w:rPr>
        <w:t>Kanclerza – Marka Drygasa</w:t>
      </w:r>
      <w:r w:rsidRPr="00EC152C">
        <w:rPr>
          <w:rFonts w:ascii="Times New Roman" w:eastAsia="Times New Roman" w:hAnsi="Times New Roman" w:cs="Times New Roman"/>
        </w:rPr>
        <w:t xml:space="preserve">, działającego na mocy pełnomocnictwa Rektora –Komendanta – kadm. prof. dr. hab. Tomasza </w:t>
      </w:r>
      <w:proofErr w:type="spellStart"/>
      <w:r w:rsidRPr="00EC152C">
        <w:rPr>
          <w:rFonts w:ascii="Times New Roman" w:eastAsia="Times New Roman" w:hAnsi="Times New Roman" w:cs="Times New Roman"/>
        </w:rPr>
        <w:t>Szubrychta</w:t>
      </w:r>
      <w:proofErr w:type="spellEnd"/>
      <w:r w:rsidRPr="00EC152C">
        <w:rPr>
          <w:rFonts w:ascii="Times New Roman" w:eastAsia="Times New Roman" w:hAnsi="Times New Roman" w:cs="Times New Roman"/>
        </w:rPr>
        <w:t xml:space="preserve">, </w:t>
      </w:r>
    </w:p>
    <w:p w14:paraId="6D67371F" w14:textId="77777777" w:rsidR="005672EE" w:rsidRPr="00EC152C" w:rsidRDefault="005672EE" w:rsidP="005672EE">
      <w:pPr>
        <w:spacing w:after="0" w:line="240" w:lineRule="auto"/>
        <w:jc w:val="both"/>
        <w:rPr>
          <w:rFonts w:ascii="Times New Roman" w:eastAsia="Times New Roman" w:hAnsi="Times New Roman" w:cs="Times New Roman"/>
        </w:rPr>
      </w:pPr>
      <w:r w:rsidRPr="00EC152C">
        <w:rPr>
          <w:rFonts w:ascii="Times New Roman" w:eastAsia="Times New Roman" w:hAnsi="Times New Roman" w:cs="Times New Roman"/>
        </w:rPr>
        <w:t>zwaną w dalszej treści niniejszej Umowy „</w:t>
      </w:r>
      <w:r w:rsidRPr="00EC152C">
        <w:rPr>
          <w:rFonts w:ascii="Times New Roman" w:eastAsia="Times New Roman" w:hAnsi="Times New Roman" w:cs="Times New Roman"/>
          <w:b/>
        </w:rPr>
        <w:t>Zamawiającym</w:t>
      </w:r>
      <w:r w:rsidRPr="00EC152C">
        <w:rPr>
          <w:rFonts w:ascii="Times New Roman" w:eastAsia="Times New Roman" w:hAnsi="Times New Roman" w:cs="Times New Roman"/>
        </w:rPr>
        <w:t xml:space="preserve">”, </w:t>
      </w:r>
    </w:p>
    <w:p w14:paraId="2BBA9826" w14:textId="77777777" w:rsidR="005672EE" w:rsidRPr="00EC152C" w:rsidRDefault="005672EE" w:rsidP="005672EE">
      <w:pPr>
        <w:spacing w:after="0" w:line="240" w:lineRule="auto"/>
        <w:jc w:val="both"/>
        <w:rPr>
          <w:rFonts w:ascii="Times New Roman" w:eastAsia="Times New Roman" w:hAnsi="Times New Roman" w:cs="Times New Roman"/>
        </w:rPr>
      </w:pPr>
    </w:p>
    <w:p w14:paraId="306BB542" w14:textId="77777777" w:rsidR="005672EE" w:rsidRPr="00EC152C" w:rsidRDefault="005672EE" w:rsidP="005672EE">
      <w:pPr>
        <w:spacing w:after="0" w:line="240" w:lineRule="auto"/>
        <w:jc w:val="both"/>
        <w:rPr>
          <w:rFonts w:ascii="Times New Roman" w:eastAsia="Times New Roman" w:hAnsi="Times New Roman" w:cs="Times New Roman"/>
        </w:rPr>
      </w:pPr>
      <w:r w:rsidRPr="00EC152C">
        <w:rPr>
          <w:rFonts w:ascii="Times New Roman" w:eastAsia="Times New Roman" w:hAnsi="Times New Roman" w:cs="Times New Roman"/>
        </w:rPr>
        <w:t xml:space="preserve">a </w:t>
      </w:r>
    </w:p>
    <w:p w14:paraId="2F157B72" w14:textId="77777777" w:rsidR="005672EE" w:rsidRPr="00EC152C" w:rsidRDefault="005672EE" w:rsidP="005672EE">
      <w:pPr>
        <w:spacing w:after="0" w:line="240" w:lineRule="auto"/>
        <w:jc w:val="both"/>
        <w:rPr>
          <w:rFonts w:ascii="Times New Roman" w:eastAsia="Times New Roman" w:hAnsi="Times New Roman" w:cs="Times New Roman"/>
        </w:rPr>
      </w:pPr>
    </w:p>
    <w:p w14:paraId="662D8F6A" w14:textId="77777777" w:rsidR="005672EE" w:rsidRPr="00EC152C" w:rsidRDefault="005672EE" w:rsidP="005672EE">
      <w:pPr>
        <w:spacing w:after="0" w:line="240" w:lineRule="auto"/>
        <w:jc w:val="both"/>
        <w:rPr>
          <w:rFonts w:ascii="Times New Roman" w:eastAsia="Times New Roman" w:hAnsi="Times New Roman" w:cs="Times New Roman"/>
        </w:rPr>
      </w:pPr>
      <w:r w:rsidRPr="00EC152C">
        <w:rPr>
          <w:rFonts w:ascii="Times New Roman" w:eastAsia="Times New Roman" w:hAnsi="Times New Roman" w:cs="Times New Roman"/>
          <w:b/>
        </w:rPr>
        <w:t>………………………………..</w:t>
      </w:r>
      <w:r w:rsidRPr="00EC152C">
        <w:rPr>
          <w:rFonts w:ascii="Times New Roman" w:eastAsia="Times New Roman" w:hAnsi="Times New Roman" w:cs="Times New Roman"/>
        </w:rPr>
        <w:t xml:space="preserve"> , wpis do rejestru działalności gospodarczej, NIP: …………………. REGON:……………..</w:t>
      </w:r>
    </w:p>
    <w:p w14:paraId="7CE3CEE3" w14:textId="77777777" w:rsidR="005672EE" w:rsidRPr="00EC152C" w:rsidRDefault="005672EE" w:rsidP="005672EE">
      <w:pPr>
        <w:spacing w:after="0" w:line="240" w:lineRule="auto"/>
        <w:jc w:val="both"/>
        <w:rPr>
          <w:rFonts w:ascii="Times New Roman" w:eastAsia="Times New Roman" w:hAnsi="Times New Roman" w:cs="Times New Roman"/>
        </w:rPr>
      </w:pPr>
      <w:r w:rsidRPr="00EC152C">
        <w:rPr>
          <w:rFonts w:ascii="Times New Roman" w:eastAsia="Times New Roman" w:hAnsi="Times New Roman" w:cs="Times New Roman"/>
        </w:rPr>
        <w:t xml:space="preserve">reprezentowaną przez: </w:t>
      </w:r>
    </w:p>
    <w:p w14:paraId="4A84E48F" w14:textId="77777777" w:rsidR="005672EE" w:rsidRPr="00EC152C" w:rsidRDefault="005672EE" w:rsidP="005672EE">
      <w:pPr>
        <w:spacing w:after="0" w:line="240" w:lineRule="auto"/>
        <w:jc w:val="both"/>
        <w:rPr>
          <w:rFonts w:ascii="Times New Roman" w:eastAsia="Times New Roman" w:hAnsi="Times New Roman" w:cs="Times New Roman"/>
        </w:rPr>
      </w:pPr>
      <w:r w:rsidRPr="00EC152C">
        <w:rPr>
          <w:rFonts w:ascii="Times New Roman" w:eastAsia="Times New Roman" w:hAnsi="Times New Roman" w:cs="Times New Roman"/>
        </w:rPr>
        <w:t>………………………………………</w:t>
      </w:r>
    </w:p>
    <w:p w14:paraId="674112CB" w14:textId="77777777" w:rsidR="005672EE" w:rsidRPr="00EC152C" w:rsidRDefault="005672EE" w:rsidP="005672EE">
      <w:pPr>
        <w:spacing w:after="0" w:line="240" w:lineRule="auto"/>
        <w:jc w:val="both"/>
        <w:rPr>
          <w:rFonts w:ascii="Times New Roman" w:eastAsia="Times New Roman" w:hAnsi="Times New Roman" w:cs="Times New Roman"/>
        </w:rPr>
      </w:pPr>
      <w:r w:rsidRPr="00EC152C">
        <w:rPr>
          <w:rFonts w:ascii="Times New Roman" w:eastAsia="Times New Roman" w:hAnsi="Times New Roman" w:cs="Times New Roman"/>
        </w:rPr>
        <w:t>zwaną w dalszej treści niniejszej Umowy „</w:t>
      </w:r>
      <w:r w:rsidRPr="00EC152C">
        <w:rPr>
          <w:rFonts w:ascii="Times New Roman" w:eastAsia="Times New Roman" w:hAnsi="Times New Roman" w:cs="Times New Roman"/>
          <w:b/>
        </w:rPr>
        <w:t>Wykonawcą</w:t>
      </w:r>
      <w:r w:rsidRPr="00EC152C">
        <w:rPr>
          <w:rFonts w:ascii="Times New Roman" w:eastAsia="Times New Roman" w:hAnsi="Times New Roman" w:cs="Times New Roman"/>
        </w:rPr>
        <w:t xml:space="preserve">”, </w:t>
      </w:r>
    </w:p>
    <w:p w14:paraId="467AF593" w14:textId="77777777" w:rsidR="005672EE" w:rsidRPr="00EC152C" w:rsidRDefault="005672EE" w:rsidP="005672EE">
      <w:pPr>
        <w:spacing w:after="0" w:line="240" w:lineRule="auto"/>
        <w:jc w:val="both"/>
        <w:rPr>
          <w:rFonts w:ascii="Times New Roman" w:eastAsia="Times New Roman" w:hAnsi="Times New Roman" w:cs="Times New Roman"/>
        </w:rPr>
      </w:pPr>
    </w:p>
    <w:p w14:paraId="762BDD98" w14:textId="77777777" w:rsidR="005672EE" w:rsidRPr="00EC152C" w:rsidRDefault="005672EE" w:rsidP="005672EE">
      <w:pPr>
        <w:spacing w:after="0" w:line="240" w:lineRule="auto"/>
        <w:jc w:val="both"/>
        <w:rPr>
          <w:rFonts w:ascii="Times New Roman" w:eastAsia="Times New Roman" w:hAnsi="Times New Roman" w:cs="Times New Roman"/>
        </w:rPr>
      </w:pPr>
      <w:r w:rsidRPr="00EC152C">
        <w:rPr>
          <w:rFonts w:ascii="Times New Roman" w:eastAsia="Times New Roman" w:hAnsi="Times New Roman" w:cs="Times New Roman"/>
        </w:rPr>
        <w:t>zwanymi dalej łącznie „</w:t>
      </w:r>
      <w:r w:rsidRPr="00EC152C">
        <w:rPr>
          <w:rFonts w:ascii="Times New Roman" w:eastAsia="Times New Roman" w:hAnsi="Times New Roman" w:cs="Times New Roman"/>
          <w:b/>
          <w:bCs/>
        </w:rPr>
        <w:t>Stronami</w:t>
      </w:r>
      <w:r w:rsidRPr="00EC152C">
        <w:rPr>
          <w:rFonts w:ascii="Times New Roman" w:eastAsia="Times New Roman" w:hAnsi="Times New Roman" w:cs="Times New Roman"/>
        </w:rPr>
        <w:t>”, a każda indywidualnie „</w:t>
      </w:r>
      <w:r w:rsidRPr="00EC152C">
        <w:rPr>
          <w:rFonts w:ascii="Times New Roman" w:eastAsia="Times New Roman" w:hAnsi="Times New Roman" w:cs="Times New Roman"/>
          <w:b/>
          <w:bCs/>
        </w:rPr>
        <w:t>Stroną</w:t>
      </w:r>
      <w:r w:rsidRPr="00EC152C">
        <w:rPr>
          <w:rFonts w:ascii="Times New Roman" w:eastAsia="Times New Roman" w:hAnsi="Times New Roman" w:cs="Times New Roman"/>
        </w:rPr>
        <w:t>”,</w:t>
      </w:r>
    </w:p>
    <w:p w14:paraId="0BE0FE38" w14:textId="77777777" w:rsidR="005672EE" w:rsidRPr="00EC152C" w:rsidRDefault="005672EE" w:rsidP="005672EE">
      <w:pPr>
        <w:spacing w:after="0" w:line="240" w:lineRule="auto"/>
        <w:jc w:val="both"/>
        <w:rPr>
          <w:rFonts w:ascii="Times New Roman" w:hAnsi="Times New Roman" w:cs="Times New Roman"/>
        </w:rPr>
      </w:pPr>
    </w:p>
    <w:p w14:paraId="51855055" w14:textId="77777777" w:rsidR="005672EE" w:rsidRPr="00EC152C" w:rsidRDefault="005672EE" w:rsidP="005672EE">
      <w:pPr>
        <w:spacing w:after="0" w:line="240" w:lineRule="auto"/>
        <w:jc w:val="both"/>
        <w:rPr>
          <w:rFonts w:ascii="Times New Roman" w:hAnsi="Times New Roman" w:cs="Times New Roman"/>
        </w:rPr>
      </w:pPr>
      <w:r w:rsidRPr="00EC152C">
        <w:rPr>
          <w:rFonts w:ascii="Times New Roman" w:hAnsi="Times New Roman" w:cs="Times New Roman"/>
        </w:rPr>
        <w:t>W wyniku wyboru najkorzystniejszej oferty Wykonawcy bez przeprowadzania negocjacji w postępowaniu o udzielenie zamówienia publicznego w trybie podstawowym na podstawie art. 275 pkt 1 i następne ustawy z dnia 11 września 2019 r. Prawo zamówień publicznych (</w:t>
      </w:r>
      <w:proofErr w:type="spellStart"/>
      <w:r w:rsidRPr="00EC152C">
        <w:rPr>
          <w:rFonts w:ascii="Times New Roman" w:hAnsi="Times New Roman" w:cs="Times New Roman"/>
        </w:rPr>
        <w:t>t.j</w:t>
      </w:r>
      <w:proofErr w:type="spellEnd"/>
      <w:r w:rsidRPr="00EC152C">
        <w:rPr>
          <w:rFonts w:ascii="Times New Roman" w:hAnsi="Times New Roman" w:cs="Times New Roman"/>
        </w:rPr>
        <w:t xml:space="preserve">. Dz. U. z 2024 r. poz. 1320 z </w:t>
      </w:r>
      <w:proofErr w:type="spellStart"/>
      <w:r w:rsidRPr="00EC152C">
        <w:rPr>
          <w:rFonts w:ascii="Times New Roman" w:hAnsi="Times New Roman" w:cs="Times New Roman"/>
        </w:rPr>
        <w:t>późn</w:t>
      </w:r>
      <w:proofErr w:type="spellEnd"/>
      <w:r w:rsidRPr="00EC152C">
        <w:rPr>
          <w:rFonts w:ascii="Times New Roman" w:hAnsi="Times New Roman" w:cs="Times New Roman"/>
        </w:rPr>
        <w:t>. zm., dalej jako „</w:t>
      </w:r>
      <w:r w:rsidRPr="00EC152C">
        <w:rPr>
          <w:rFonts w:ascii="Times New Roman" w:hAnsi="Times New Roman" w:cs="Times New Roman"/>
          <w:b/>
          <w:bCs/>
        </w:rPr>
        <w:t>PZP</w:t>
      </w:r>
      <w:r w:rsidRPr="00EC152C">
        <w:rPr>
          <w:rFonts w:ascii="Times New Roman" w:hAnsi="Times New Roman" w:cs="Times New Roman"/>
        </w:rPr>
        <w:t>”), sygnatura sprawy……………………., na realizację zadania pn.: „</w:t>
      </w:r>
      <w:r w:rsidRPr="00EC152C">
        <w:rPr>
          <w:rFonts w:ascii="Times New Roman" w:hAnsi="Times New Roman" w:cs="Times New Roman"/>
          <w:b/>
          <w:bCs/>
        </w:rPr>
        <w:t>Sukcesywna dostawa artykułów chemii gospodarczej i profesjonalnej</w:t>
      </w:r>
      <w:r w:rsidRPr="00EC152C">
        <w:rPr>
          <w:rFonts w:ascii="Times New Roman" w:hAnsi="Times New Roman" w:cs="Times New Roman"/>
        </w:rPr>
        <w:t>” z podziałem na części (część I - sukcesywna dostawa artykułów chemii gospodarczej, część II - sukcesywna dostawa artykułów chemii profesjonalnej), została zawarta Umowa o następującej treści:</w:t>
      </w:r>
    </w:p>
    <w:p w14:paraId="0267AA3E" w14:textId="77777777" w:rsidR="005672EE" w:rsidRPr="00EC152C" w:rsidRDefault="005672EE" w:rsidP="005672EE">
      <w:pPr>
        <w:spacing w:after="0" w:line="240" w:lineRule="auto"/>
        <w:jc w:val="both"/>
        <w:rPr>
          <w:rFonts w:ascii="Times New Roman" w:hAnsi="Times New Roman" w:cs="Times New Roman"/>
        </w:rPr>
      </w:pPr>
    </w:p>
    <w:p w14:paraId="5DFACC70" w14:textId="77777777" w:rsidR="005672EE" w:rsidRPr="00EC152C" w:rsidRDefault="005672EE" w:rsidP="005672EE">
      <w:pPr>
        <w:spacing w:after="0" w:line="240" w:lineRule="auto"/>
        <w:jc w:val="center"/>
        <w:rPr>
          <w:rFonts w:ascii="Times New Roman" w:eastAsia="Times New Roman" w:hAnsi="Times New Roman" w:cs="Times New Roman"/>
          <w:b/>
          <w:bCs/>
        </w:rPr>
      </w:pPr>
      <w:r w:rsidRPr="00EC152C">
        <w:rPr>
          <w:rFonts w:ascii="Times New Roman" w:hAnsi="Times New Roman" w:cs="Times New Roman"/>
          <w:b/>
          <w:bCs/>
        </w:rPr>
        <w:t>§ 1</w:t>
      </w:r>
    </w:p>
    <w:p w14:paraId="7981BC34" w14:textId="77777777" w:rsidR="005672EE" w:rsidRPr="00EC152C" w:rsidRDefault="005672EE" w:rsidP="004F2083">
      <w:pPr>
        <w:pStyle w:val="Akapitzlist"/>
        <w:numPr>
          <w:ilvl w:val="0"/>
          <w:numId w:val="261"/>
        </w:numPr>
        <w:suppressAutoHyphens/>
        <w:spacing w:after="0" w:line="240" w:lineRule="auto"/>
        <w:contextualSpacing w:val="0"/>
        <w:jc w:val="both"/>
        <w:rPr>
          <w:rFonts w:ascii="Times New Roman" w:hAnsi="Times New Roman" w:cs="Times New Roman"/>
        </w:rPr>
      </w:pPr>
      <w:r w:rsidRPr="00EC152C">
        <w:rPr>
          <w:rFonts w:ascii="Times New Roman" w:hAnsi="Times New Roman" w:cs="Times New Roman"/>
        </w:rPr>
        <w:t>Przedmiotem niniejszej Umowy (dalej jako „</w:t>
      </w:r>
      <w:r w:rsidRPr="00EC152C">
        <w:rPr>
          <w:rFonts w:ascii="Times New Roman" w:hAnsi="Times New Roman" w:cs="Times New Roman"/>
          <w:b/>
          <w:bCs/>
        </w:rPr>
        <w:t>Przedmiot Umowy</w:t>
      </w:r>
      <w:r w:rsidRPr="00EC152C">
        <w:rPr>
          <w:rFonts w:ascii="Times New Roman" w:hAnsi="Times New Roman" w:cs="Times New Roman"/>
        </w:rPr>
        <w:t xml:space="preserve">”) jest sukcesywna sprzedaż i dostawa przez Wykonawcę na rzecz Zamawiającego </w:t>
      </w:r>
      <w:r w:rsidRPr="00EC152C">
        <w:rPr>
          <w:rFonts w:ascii="Times New Roman" w:hAnsi="Times New Roman" w:cs="Times New Roman"/>
          <w:b/>
          <w:bCs/>
        </w:rPr>
        <w:t>artykułów chemii gospodarczej/profesjonalnej</w:t>
      </w:r>
      <w:r w:rsidRPr="00EC152C">
        <w:rPr>
          <w:rFonts w:ascii="Times New Roman" w:hAnsi="Times New Roman" w:cs="Times New Roman"/>
        </w:rPr>
        <w:t xml:space="preserve"> (zwanych dalej „</w:t>
      </w:r>
      <w:r w:rsidRPr="00EC152C">
        <w:rPr>
          <w:rFonts w:ascii="Times New Roman" w:hAnsi="Times New Roman" w:cs="Times New Roman"/>
          <w:b/>
          <w:bCs/>
        </w:rPr>
        <w:t>Materiałami</w:t>
      </w:r>
      <w:r w:rsidRPr="00EC152C">
        <w:rPr>
          <w:rFonts w:ascii="Times New Roman" w:hAnsi="Times New Roman" w:cs="Times New Roman"/>
        </w:rPr>
        <w:t>”), zgodnie z ofertą złożoną w postępowaniu o udzielenie zamówienia publicznego stanowiącą załącznik nr 1 do niniejszej Umowy, przy czym Zamawiający Materiały te odbierze i dokona zapłaty umówionej ceny.</w:t>
      </w:r>
    </w:p>
    <w:p w14:paraId="011E0DBB" w14:textId="77777777" w:rsidR="005672EE" w:rsidRDefault="005672EE" w:rsidP="004F2083">
      <w:pPr>
        <w:pStyle w:val="Akapitzlist"/>
        <w:numPr>
          <w:ilvl w:val="0"/>
          <w:numId w:val="261"/>
        </w:numPr>
        <w:suppressAutoHyphens/>
        <w:spacing w:after="0" w:line="240" w:lineRule="auto"/>
        <w:ind w:left="357" w:hanging="357"/>
        <w:contextualSpacing w:val="0"/>
        <w:jc w:val="both"/>
        <w:rPr>
          <w:rFonts w:ascii="Times New Roman" w:hAnsi="Times New Roman" w:cs="Times New Roman"/>
        </w:rPr>
      </w:pPr>
      <w:r w:rsidRPr="00EC152C">
        <w:rPr>
          <w:rFonts w:ascii="Times New Roman" w:hAnsi="Times New Roman" w:cs="Times New Roman"/>
        </w:rPr>
        <w:t xml:space="preserve">Zamawiający przewiduje możliwość skorzystania, poprzez złożenie jednostronnego oświadczenia w formie pisemnej, z uprawnienia polegającego na zwiększeniu </w:t>
      </w:r>
      <w:proofErr w:type="spellStart"/>
      <w:r w:rsidRPr="00EC152C">
        <w:rPr>
          <w:rFonts w:ascii="Times New Roman" w:hAnsi="Times New Roman" w:cs="Times New Roman"/>
        </w:rPr>
        <w:t>iloś</w:t>
      </w:r>
      <w:proofErr w:type="spellEnd"/>
      <w:r w:rsidRPr="00EC152C">
        <w:rPr>
          <w:rFonts w:ascii="Times New Roman" w:hAnsi="Times New Roman" w:cs="Times New Roman"/>
          <w:lang w:val="it-IT"/>
        </w:rPr>
        <w:t>ci Materia</w:t>
      </w:r>
      <w:r w:rsidRPr="00EC152C">
        <w:rPr>
          <w:rFonts w:ascii="Times New Roman" w:hAnsi="Times New Roman" w:cs="Times New Roman"/>
        </w:rPr>
        <w:t xml:space="preserve">łów zamawianych w ramach Umowy, do maksymalnie 50% wynagrodzenia Wykonawcy określonego w § 4 ust. 1 obowiązującego w dniu złożenia oświadczenia o skorzystaniu z tego uprawnienia (tzw. Opcja). Uprawnienie, o </w:t>
      </w:r>
      <w:proofErr w:type="spellStart"/>
      <w:r w:rsidRPr="00EC152C">
        <w:rPr>
          <w:rFonts w:ascii="Times New Roman" w:hAnsi="Times New Roman" w:cs="Times New Roman"/>
        </w:rPr>
        <w:t>kt</w:t>
      </w:r>
      <w:r w:rsidRPr="00EC152C">
        <w:rPr>
          <w:rFonts w:ascii="Times New Roman" w:hAnsi="Times New Roman" w:cs="Times New Roman"/>
          <w:lang w:val="es-ES_tradnl"/>
        </w:rPr>
        <w:t>ó</w:t>
      </w:r>
      <w:proofErr w:type="spellEnd"/>
      <w:r w:rsidRPr="00EC152C">
        <w:rPr>
          <w:rFonts w:ascii="Times New Roman" w:hAnsi="Times New Roman" w:cs="Times New Roman"/>
        </w:rPr>
        <w:t>rym mowa w zdaniu poprzedzającym, może być wykonywane wielokrotnie, aż do osią</w:t>
      </w:r>
      <w:r w:rsidRPr="00EC152C">
        <w:rPr>
          <w:rFonts w:ascii="Times New Roman" w:hAnsi="Times New Roman" w:cs="Times New Roman"/>
          <w:lang w:val="it-IT"/>
        </w:rPr>
        <w:t>gni</w:t>
      </w:r>
      <w:proofErr w:type="spellStart"/>
      <w:r w:rsidRPr="00EC152C">
        <w:rPr>
          <w:rFonts w:ascii="Times New Roman" w:hAnsi="Times New Roman" w:cs="Times New Roman"/>
        </w:rPr>
        <w:t>ęcia</w:t>
      </w:r>
      <w:proofErr w:type="spellEnd"/>
      <w:r w:rsidRPr="00EC152C">
        <w:rPr>
          <w:rFonts w:ascii="Times New Roman" w:hAnsi="Times New Roman" w:cs="Times New Roman"/>
        </w:rPr>
        <w:t xml:space="preserve"> wysokości 50% wynagrodzenia Wykonawcy z dnia złożenia oświadczenia. Z uprawnienia tego Zamawiający może skorzystać w przypadku zaistnienia po jego stronie potrzeby na zamówienie dodatkowych Materiałów, w ilości nieprzewidzianej w pierwotnej treści zamówienia. Skorzystanie z Opcji powoduje wyłącznie zmianę w zakresie wskazanym w </w:t>
      </w:r>
      <w:proofErr w:type="spellStart"/>
      <w:r w:rsidRPr="00EC152C">
        <w:rPr>
          <w:rFonts w:ascii="Times New Roman" w:hAnsi="Times New Roman" w:cs="Times New Roman"/>
        </w:rPr>
        <w:t>zd</w:t>
      </w:r>
      <w:proofErr w:type="spellEnd"/>
      <w:r w:rsidRPr="00EC152C">
        <w:rPr>
          <w:rFonts w:ascii="Times New Roman" w:hAnsi="Times New Roman" w:cs="Times New Roman"/>
        </w:rPr>
        <w:t xml:space="preserve">. 1 niniejszego ustępu oraz zwiększenie maksymalnego wynagrodzenia Wykonawcy, o </w:t>
      </w:r>
      <w:proofErr w:type="spellStart"/>
      <w:r w:rsidRPr="00EC152C">
        <w:rPr>
          <w:rFonts w:ascii="Times New Roman" w:hAnsi="Times New Roman" w:cs="Times New Roman"/>
        </w:rPr>
        <w:t>kt</w:t>
      </w:r>
      <w:r w:rsidRPr="00EC152C">
        <w:rPr>
          <w:rFonts w:ascii="Times New Roman" w:hAnsi="Times New Roman" w:cs="Times New Roman"/>
          <w:lang w:val="es-ES_tradnl"/>
        </w:rPr>
        <w:t>ó</w:t>
      </w:r>
      <w:proofErr w:type="spellEnd"/>
      <w:r w:rsidRPr="00EC152C">
        <w:rPr>
          <w:rFonts w:ascii="Times New Roman" w:hAnsi="Times New Roman" w:cs="Times New Roman"/>
        </w:rPr>
        <w:t xml:space="preserve">rym mowa w § 4 ust. 1. W przypadku skorzystania z Opcji, postanowienia Umowy stosuje się bezpośrednio do zwiększonego zakresu </w:t>
      </w:r>
      <w:proofErr w:type="spellStart"/>
      <w:r w:rsidRPr="00EC152C">
        <w:rPr>
          <w:rFonts w:ascii="Times New Roman" w:hAnsi="Times New Roman" w:cs="Times New Roman"/>
        </w:rPr>
        <w:t>zam</w:t>
      </w:r>
      <w:r w:rsidRPr="00EC152C">
        <w:rPr>
          <w:rFonts w:ascii="Times New Roman" w:hAnsi="Times New Roman" w:cs="Times New Roman"/>
          <w:lang w:val="es-ES_tradnl"/>
        </w:rPr>
        <w:t>ó</w:t>
      </w:r>
      <w:r w:rsidRPr="00EC152C">
        <w:rPr>
          <w:rFonts w:ascii="Times New Roman" w:hAnsi="Times New Roman" w:cs="Times New Roman"/>
        </w:rPr>
        <w:t>wienia</w:t>
      </w:r>
      <w:proofErr w:type="spellEnd"/>
      <w:r w:rsidRPr="00EC152C">
        <w:rPr>
          <w:rFonts w:ascii="Times New Roman" w:hAnsi="Times New Roman" w:cs="Times New Roman"/>
        </w:rPr>
        <w:t xml:space="preserve">. </w:t>
      </w:r>
    </w:p>
    <w:p w14:paraId="790175B4" w14:textId="77777777" w:rsidR="005672EE" w:rsidRPr="00EC152C" w:rsidRDefault="005672EE" w:rsidP="005672EE">
      <w:pPr>
        <w:spacing w:after="0" w:line="240" w:lineRule="auto"/>
        <w:jc w:val="both"/>
        <w:rPr>
          <w:rFonts w:ascii="Times New Roman" w:eastAsia="Times New Roman" w:hAnsi="Times New Roman" w:cs="Times New Roman"/>
        </w:rPr>
      </w:pPr>
    </w:p>
    <w:p w14:paraId="480D7221" w14:textId="77777777" w:rsidR="005672EE" w:rsidRPr="00EC152C" w:rsidRDefault="005672EE" w:rsidP="005672EE">
      <w:pPr>
        <w:spacing w:after="0" w:line="240" w:lineRule="auto"/>
        <w:jc w:val="center"/>
        <w:rPr>
          <w:rFonts w:ascii="Times New Roman" w:eastAsia="Times New Roman" w:hAnsi="Times New Roman" w:cs="Times New Roman"/>
          <w:b/>
          <w:bCs/>
        </w:rPr>
      </w:pPr>
      <w:r w:rsidRPr="00EC152C">
        <w:rPr>
          <w:rFonts w:ascii="Times New Roman" w:hAnsi="Times New Roman" w:cs="Times New Roman"/>
          <w:b/>
          <w:bCs/>
        </w:rPr>
        <w:t>§ 2</w:t>
      </w:r>
    </w:p>
    <w:p w14:paraId="46E0250B" w14:textId="77777777" w:rsidR="005672EE" w:rsidRPr="00EC152C" w:rsidRDefault="005672EE" w:rsidP="005672EE">
      <w:pPr>
        <w:spacing w:after="0" w:line="240" w:lineRule="auto"/>
        <w:jc w:val="both"/>
        <w:rPr>
          <w:rFonts w:ascii="Times New Roman" w:hAnsi="Times New Roman" w:cs="Times New Roman"/>
        </w:rPr>
      </w:pPr>
      <w:r w:rsidRPr="004F6753">
        <w:rPr>
          <w:rFonts w:ascii="Times New Roman" w:hAnsi="Times New Roman" w:cs="Times New Roman"/>
        </w:rPr>
        <w:t>Wykonawca oświadcza, że:</w:t>
      </w:r>
    </w:p>
    <w:p w14:paraId="1FF9F4A9" w14:textId="77777777" w:rsidR="005672EE" w:rsidRPr="00D90ABE" w:rsidRDefault="005672EE" w:rsidP="004F2083">
      <w:pPr>
        <w:pStyle w:val="Akapitzlist"/>
        <w:numPr>
          <w:ilvl w:val="0"/>
          <w:numId w:val="269"/>
        </w:numPr>
        <w:suppressAutoHyphens/>
        <w:spacing w:after="0" w:line="240" w:lineRule="auto"/>
        <w:contextualSpacing w:val="0"/>
        <w:jc w:val="both"/>
        <w:rPr>
          <w:rFonts w:ascii="Times New Roman" w:hAnsi="Times New Roman" w:cs="Times New Roman"/>
        </w:rPr>
      </w:pPr>
      <w:r w:rsidRPr="004F6753">
        <w:rPr>
          <w:rFonts w:ascii="Times New Roman" w:hAnsi="Times New Roman" w:cs="Times New Roman"/>
        </w:rPr>
        <w:t xml:space="preserve">jest uprawniony </w:t>
      </w:r>
      <w:r w:rsidRPr="000254AC">
        <w:rPr>
          <w:rFonts w:ascii="Times New Roman" w:hAnsi="Times New Roman" w:cs="Times New Roman"/>
        </w:rPr>
        <w:t xml:space="preserve">oraz posiada niezbędne kwalifikacje do pełnej realizacji </w:t>
      </w:r>
      <w:r w:rsidRPr="00D90ABE">
        <w:rPr>
          <w:rFonts w:ascii="Times New Roman" w:hAnsi="Times New Roman" w:cs="Times New Roman"/>
        </w:rPr>
        <w:t>Przedmiotu Umowy;</w:t>
      </w:r>
    </w:p>
    <w:p w14:paraId="532BACD1" w14:textId="77777777" w:rsidR="005672EE" w:rsidRPr="000254AC" w:rsidRDefault="005672EE" w:rsidP="004F2083">
      <w:pPr>
        <w:pStyle w:val="Akapitzlist"/>
        <w:numPr>
          <w:ilvl w:val="0"/>
          <w:numId w:val="269"/>
        </w:numPr>
        <w:suppressAutoHyphens/>
        <w:spacing w:after="0" w:line="240" w:lineRule="auto"/>
        <w:contextualSpacing w:val="0"/>
        <w:jc w:val="both"/>
        <w:rPr>
          <w:rFonts w:ascii="Times New Roman" w:hAnsi="Times New Roman" w:cs="Times New Roman"/>
        </w:rPr>
      </w:pPr>
      <w:r w:rsidRPr="00D90ABE">
        <w:rPr>
          <w:rFonts w:ascii="Times New Roman" w:hAnsi="Times New Roman" w:cs="Times New Roman"/>
        </w:rPr>
        <w:lastRenderedPageBreak/>
        <w:t>dysponuje odpowiednim potencjałem, w szczególności kadrowym oraz organizacyjno</w:t>
      </w:r>
      <w:r w:rsidRPr="00EC152C">
        <w:rPr>
          <w:rFonts w:ascii="Times New Roman" w:hAnsi="Times New Roman" w:cs="Times New Roman"/>
        </w:rPr>
        <w:t>-</w:t>
      </w:r>
      <w:r w:rsidRPr="004F6753">
        <w:rPr>
          <w:rFonts w:ascii="Times New Roman" w:hAnsi="Times New Roman" w:cs="Times New Roman"/>
        </w:rPr>
        <w:t xml:space="preserve">technicznym, a także wiedzą i doświadczeniem niezbędnymi do pełnej realizacji Przedmiotu Umowy; </w:t>
      </w:r>
    </w:p>
    <w:p w14:paraId="4D91BB52" w14:textId="77777777" w:rsidR="005672EE" w:rsidRPr="00D90ABE" w:rsidRDefault="005672EE" w:rsidP="004F2083">
      <w:pPr>
        <w:pStyle w:val="Akapitzlist"/>
        <w:numPr>
          <w:ilvl w:val="0"/>
          <w:numId w:val="269"/>
        </w:numPr>
        <w:suppressAutoHyphens/>
        <w:spacing w:after="0" w:line="240" w:lineRule="auto"/>
        <w:contextualSpacing w:val="0"/>
        <w:jc w:val="both"/>
        <w:rPr>
          <w:rFonts w:ascii="Times New Roman" w:hAnsi="Times New Roman" w:cs="Times New Roman"/>
        </w:rPr>
      </w:pPr>
      <w:r w:rsidRPr="00D90ABE">
        <w:rPr>
          <w:rFonts w:ascii="Times New Roman" w:hAnsi="Times New Roman" w:cs="Times New Roman"/>
        </w:rPr>
        <w:t xml:space="preserve">dostarczone Materiały są właściwej jakości, fabrycznie nowe, pozbawione wad fizycznych i prawnych; </w:t>
      </w:r>
    </w:p>
    <w:p w14:paraId="6ACC1A1E" w14:textId="77777777" w:rsidR="005672EE" w:rsidRPr="00D90ABE" w:rsidRDefault="005672EE" w:rsidP="004F2083">
      <w:pPr>
        <w:pStyle w:val="Akapitzlist"/>
        <w:numPr>
          <w:ilvl w:val="0"/>
          <w:numId w:val="269"/>
        </w:numPr>
        <w:suppressAutoHyphens/>
        <w:spacing w:after="0" w:line="240" w:lineRule="auto"/>
        <w:contextualSpacing w:val="0"/>
        <w:jc w:val="both"/>
        <w:rPr>
          <w:rFonts w:ascii="Times New Roman" w:hAnsi="Times New Roman" w:cs="Times New Roman"/>
        </w:rPr>
      </w:pPr>
      <w:r w:rsidRPr="00D90ABE">
        <w:rPr>
          <w:rFonts w:ascii="Times New Roman" w:hAnsi="Times New Roman" w:cs="Times New Roman"/>
        </w:rPr>
        <w:t xml:space="preserve">dostarczone Materiały spełniają właściwe normy przewidziane prawem polskim; </w:t>
      </w:r>
    </w:p>
    <w:p w14:paraId="3312EF3B" w14:textId="77777777" w:rsidR="005672EE" w:rsidRPr="00EC152C" w:rsidRDefault="005672EE" w:rsidP="004F2083">
      <w:pPr>
        <w:pStyle w:val="Akapitzlist"/>
        <w:numPr>
          <w:ilvl w:val="0"/>
          <w:numId w:val="269"/>
        </w:numPr>
        <w:suppressAutoHyphens/>
        <w:spacing w:after="0" w:line="240" w:lineRule="auto"/>
        <w:contextualSpacing w:val="0"/>
        <w:jc w:val="both"/>
        <w:rPr>
          <w:rFonts w:ascii="Times New Roman" w:hAnsi="Times New Roman" w:cs="Times New Roman"/>
        </w:rPr>
      </w:pPr>
      <w:r w:rsidRPr="00D90ABE">
        <w:rPr>
          <w:rFonts w:ascii="Times New Roman" w:hAnsi="Times New Roman" w:cs="Times New Roman"/>
        </w:rPr>
        <w:t xml:space="preserve">będzie działał z należytą zawodową </w:t>
      </w:r>
      <w:r w:rsidRPr="00EC152C">
        <w:rPr>
          <w:rFonts w:ascii="Times New Roman" w:hAnsi="Times New Roman" w:cs="Times New Roman"/>
        </w:rPr>
        <w:t>staranno</w:t>
      </w:r>
      <w:r w:rsidRPr="00D90ABE">
        <w:rPr>
          <w:rFonts w:ascii="Times New Roman" w:hAnsi="Times New Roman" w:cs="Times New Roman"/>
        </w:rPr>
        <w:t xml:space="preserve">ścią w zakresie niezbędnym dla wykonania Przedmiotu Umowy, zgodnie z obowiązującymi na terytorium Rzeczypospolitej Polskiej przepisami prawa oraz odnoszącymi się do </w:t>
      </w:r>
      <w:r w:rsidRPr="00EC152C">
        <w:rPr>
          <w:rFonts w:ascii="Times New Roman" w:hAnsi="Times New Roman" w:cs="Times New Roman"/>
        </w:rPr>
        <w:t>P</w:t>
      </w:r>
      <w:r w:rsidRPr="00D90ABE">
        <w:rPr>
          <w:rFonts w:ascii="Times New Roman" w:hAnsi="Times New Roman" w:cs="Times New Roman"/>
        </w:rPr>
        <w:t>rzedmiotu Umowy normami i zasadami dobrych praktyk</w:t>
      </w:r>
    </w:p>
    <w:p w14:paraId="7870677F" w14:textId="77777777" w:rsidR="005672EE" w:rsidRPr="00D90ABE" w:rsidRDefault="005672EE" w:rsidP="004F2083">
      <w:pPr>
        <w:pStyle w:val="Akapitzlist"/>
        <w:numPr>
          <w:ilvl w:val="0"/>
          <w:numId w:val="269"/>
        </w:numPr>
        <w:suppressAutoHyphens/>
        <w:spacing w:after="0" w:line="240" w:lineRule="auto"/>
        <w:contextualSpacing w:val="0"/>
        <w:jc w:val="both"/>
        <w:rPr>
          <w:rFonts w:ascii="Times New Roman" w:hAnsi="Times New Roman" w:cs="Times New Roman"/>
        </w:rPr>
      </w:pPr>
      <w:r w:rsidRPr="004F6753">
        <w:rPr>
          <w:rFonts w:ascii="Times New Roman" w:hAnsi="Times New Roman" w:cs="Times New Roman"/>
        </w:rPr>
        <w:t xml:space="preserve">numer rachunku rozliczeniowego wskazany zgodnie z </w:t>
      </w:r>
      <w:r w:rsidRPr="000254AC">
        <w:rPr>
          <w:rFonts w:ascii="Times New Roman" w:hAnsi="Times New Roman" w:cs="Times New Roman"/>
        </w:rPr>
        <w:t>§ 4 ust. 8</w:t>
      </w:r>
      <w:r w:rsidRPr="00367C72">
        <w:rPr>
          <w:rFonts w:ascii="Times New Roman" w:hAnsi="Times New Roman" w:cs="Times New Roman"/>
        </w:rPr>
        <w:t xml:space="preserve"> </w:t>
      </w:r>
      <w:r w:rsidRPr="00D90ABE">
        <w:rPr>
          <w:rFonts w:ascii="Times New Roman" w:hAnsi="Times New Roman" w:cs="Times New Roman"/>
        </w:rPr>
        <w:t>jest rachunkiem bankowym, dla którego zgodnie z Rozdziałem 3a ustawy z dnia 29 sierpnia 1997 r. - Prawo Bankowe (</w:t>
      </w:r>
      <w:proofErr w:type="spellStart"/>
      <w:r w:rsidRPr="00D90ABE">
        <w:rPr>
          <w:rFonts w:ascii="Times New Roman" w:hAnsi="Times New Roman" w:cs="Times New Roman"/>
        </w:rPr>
        <w:t>t.j</w:t>
      </w:r>
      <w:proofErr w:type="spellEnd"/>
      <w:r w:rsidRPr="00D90ABE">
        <w:rPr>
          <w:rFonts w:ascii="Times New Roman" w:hAnsi="Times New Roman" w:cs="Times New Roman"/>
        </w:rPr>
        <w:t xml:space="preserve">. Dz. U. z 2024 r. poz. 1646 z </w:t>
      </w:r>
      <w:proofErr w:type="spellStart"/>
      <w:r w:rsidRPr="00D90ABE">
        <w:rPr>
          <w:rFonts w:ascii="Times New Roman" w:hAnsi="Times New Roman" w:cs="Times New Roman"/>
        </w:rPr>
        <w:t>późn</w:t>
      </w:r>
      <w:proofErr w:type="spellEnd"/>
      <w:r w:rsidRPr="00D90ABE">
        <w:rPr>
          <w:rFonts w:ascii="Times New Roman" w:hAnsi="Times New Roman" w:cs="Times New Roman"/>
        </w:rPr>
        <w:t>. zm.) prowadzony jest rachunek VAT (zgodnie z oświadczeniem Wykonawcy złożonym w ofercie);</w:t>
      </w:r>
    </w:p>
    <w:p w14:paraId="0B3F74C4" w14:textId="77777777" w:rsidR="005672EE" w:rsidRPr="00D90ABE" w:rsidRDefault="005672EE" w:rsidP="004F2083">
      <w:pPr>
        <w:pStyle w:val="Akapitzlist"/>
        <w:numPr>
          <w:ilvl w:val="0"/>
          <w:numId w:val="269"/>
        </w:numPr>
        <w:spacing w:after="0" w:line="240" w:lineRule="auto"/>
        <w:jc w:val="both"/>
        <w:rPr>
          <w:rFonts w:ascii="Times New Roman" w:hAnsi="Times New Roman" w:cs="Times New Roman"/>
        </w:rPr>
      </w:pPr>
      <w:r w:rsidRPr="00D90ABE">
        <w:rPr>
          <w:rFonts w:ascii="Times New Roman" w:hAnsi="Times New Roman" w:cs="Times New Roman"/>
        </w:rPr>
        <w:t xml:space="preserve">wskazany zgodnie z </w:t>
      </w:r>
      <w:r w:rsidRPr="00367C72">
        <w:rPr>
          <w:rFonts w:ascii="Times New Roman" w:hAnsi="Times New Roman" w:cs="Times New Roman"/>
        </w:rPr>
        <w:t xml:space="preserve">§ 4 ust. 8 </w:t>
      </w:r>
      <w:r w:rsidRPr="00D90ABE">
        <w:rPr>
          <w:rFonts w:ascii="Times New Roman" w:hAnsi="Times New Roman" w:cs="Times New Roman"/>
        </w:rPr>
        <w:t>numer rachunku bankowego:</w:t>
      </w:r>
    </w:p>
    <w:p w14:paraId="1C6F3FF9" w14:textId="77777777" w:rsidR="005672EE" w:rsidRPr="00D90ABE" w:rsidRDefault="005672EE" w:rsidP="004F2083">
      <w:pPr>
        <w:pStyle w:val="Akapitzlist"/>
        <w:numPr>
          <w:ilvl w:val="0"/>
          <w:numId w:val="270"/>
        </w:numPr>
        <w:spacing w:after="0" w:line="240" w:lineRule="auto"/>
        <w:jc w:val="both"/>
        <w:rPr>
          <w:rFonts w:ascii="Times New Roman" w:hAnsi="Times New Roman" w:cs="Times New Roman"/>
        </w:rPr>
      </w:pPr>
      <w:r w:rsidRPr="00D90ABE">
        <w:rPr>
          <w:rFonts w:ascii="Times New Roman" w:hAnsi="Times New Roman" w:cs="Times New Roman"/>
        </w:rPr>
        <w:t>jest zawarty w wykazie, o którym mowa w art. 96 b ust. 3 pkt 13 Ustawy o podatku od towarów i usług (</w:t>
      </w:r>
      <w:proofErr w:type="spellStart"/>
      <w:r w:rsidRPr="00D90ABE">
        <w:rPr>
          <w:rFonts w:ascii="Times New Roman" w:hAnsi="Times New Roman" w:cs="Times New Roman"/>
        </w:rPr>
        <w:t>t.j</w:t>
      </w:r>
      <w:proofErr w:type="spellEnd"/>
      <w:r w:rsidRPr="00D90ABE">
        <w:rPr>
          <w:rFonts w:ascii="Times New Roman" w:hAnsi="Times New Roman" w:cs="Times New Roman"/>
        </w:rPr>
        <w:t xml:space="preserve">. Dz. U. z 2024 r. poz. 361 z </w:t>
      </w:r>
      <w:proofErr w:type="spellStart"/>
      <w:r w:rsidRPr="00D90ABE">
        <w:rPr>
          <w:rFonts w:ascii="Times New Roman" w:hAnsi="Times New Roman" w:cs="Times New Roman"/>
        </w:rPr>
        <w:t>późn</w:t>
      </w:r>
      <w:proofErr w:type="spellEnd"/>
      <w:r w:rsidRPr="00D90ABE">
        <w:rPr>
          <w:rFonts w:ascii="Times New Roman" w:hAnsi="Times New Roman" w:cs="Times New Roman"/>
        </w:rPr>
        <w:t>. zm.),</w:t>
      </w:r>
    </w:p>
    <w:p w14:paraId="72F5F2D8" w14:textId="77777777" w:rsidR="005672EE" w:rsidRPr="00D90ABE" w:rsidRDefault="005672EE" w:rsidP="004F2083">
      <w:pPr>
        <w:pStyle w:val="Akapitzlist"/>
        <w:numPr>
          <w:ilvl w:val="0"/>
          <w:numId w:val="270"/>
        </w:numPr>
        <w:spacing w:after="0" w:line="240" w:lineRule="auto"/>
        <w:jc w:val="both"/>
        <w:rPr>
          <w:rFonts w:ascii="Times New Roman" w:hAnsi="Times New Roman" w:cs="Times New Roman"/>
        </w:rPr>
      </w:pPr>
      <w:r w:rsidRPr="00D90ABE">
        <w:rPr>
          <w:rFonts w:ascii="Times New Roman" w:hAnsi="Times New Roman" w:cs="Times New Roman"/>
        </w:rPr>
        <w:t>jest aktualny, a w przypadku zmiany numeru rachunku bankowego, na który ma być dokonana płatność, Wykonawca niezwłocznie (jednak nie później niż w terminie 1 dnia od dnia zaistnienia takiej zmiany) poinformuje Zamawiającego o tym fakcie w formie pisemnej pod rygorem nieważności;</w:t>
      </w:r>
    </w:p>
    <w:p w14:paraId="60723BEE" w14:textId="77777777" w:rsidR="005672EE" w:rsidRPr="00D90ABE" w:rsidRDefault="005672EE" w:rsidP="004F2083">
      <w:pPr>
        <w:pStyle w:val="Akapitzlist"/>
        <w:numPr>
          <w:ilvl w:val="0"/>
          <w:numId w:val="269"/>
        </w:numPr>
        <w:spacing w:after="0" w:line="240" w:lineRule="auto"/>
        <w:jc w:val="both"/>
        <w:rPr>
          <w:rFonts w:ascii="Times New Roman" w:hAnsi="Times New Roman" w:cs="Times New Roman"/>
        </w:rPr>
      </w:pPr>
      <w:r w:rsidRPr="00D90ABE">
        <w:rPr>
          <w:rFonts w:ascii="Times New Roman" w:hAnsi="Times New Roman" w:cs="Times New Roman"/>
        </w:rPr>
        <w:t>zmiana numeru rachunku bankowego nie wymaga aneksu do Umowy, a jedynie pisemnego (pod rygorem nieważności) powiadomienia Zamawiającego przez Wykonawcę o takiej zmianie, podpisanego zgodnie z zasadami reprezentacji;</w:t>
      </w:r>
    </w:p>
    <w:p w14:paraId="19721638" w14:textId="77777777" w:rsidR="005672EE" w:rsidRPr="00D90ABE" w:rsidRDefault="005672EE" w:rsidP="004F2083">
      <w:pPr>
        <w:pStyle w:val="Akapitzlist"/>
        <w:numPr>
          <w:ilvl w:val="0"/>
          <w:numId w:val="269"/>
        </w:numPr>
        <w:tabs>
          <w:tab w:val="left" w:pos="426"/>
        </w:tabs>
        <w:spacing w:after="0" w:line="240" w:lineRule="auto"/>
        <w:jc w:val="both"/>
        <w:rPr>
          <w:rFonts w:ascii="Times New Roman" w:hAnsi="Times New Roman" w:cs="Times New Roman"/>
        </w:rPr>
      </w:pPr>
      <w:r w:rsidRPr="00D90ABE">
        <w:rPr>
          <w:rFonts w:ascii="Times New Roman" w:hAnsi="Times New Roman" w:cs="Times New Roman"/>
        </w:rPr>
        <w:t>w przypadku, gdy rachunek bankowy Wykonawcy, na który ma być dokonana płatność, nie występuje w wykazie, o którym mowa w art. 96 b ust. 3 pkt 13 Ustawy o podatku od towarów i usług, Zamawiający ma prawo do wstrzymania płatności do dnia, w którym wskazany do płatności rachunek bankowy Wykonawcy pojawi się w tym wykazie, zaś okres wstrzymania się z płatnością nie będzie uznawany za opóźnienie w zapłacie;</w:t>
      </w:r>
    </w:p>
    <w:p w14:paraId="48CB2661" w14:textId="77777777" w:rsidR="005672EE" w:rsidRPr="00D90ABE" w:rsidRDefault="005672EE" w:rsidP="004F2083">
      <w:pPr>
        <w:pStyle w:val="Akapitzlist"/>
        <w:numPr>
          <w:ilvl w:val="0"/>
          <w:numId w:val="269"/>
        </w:numPr>
        <w:tabs>
          <w:tab w:val="left" w:pos="426"/>
        </w:tabs>
        <w:spacing w:after="0" w:line="240" w:lineRule="auto"/>
        <w:jc w:val="both"/>
        <w:rPr>
          <w:rFonts w:ascii="Times New Roman" w:hAnsi="Times New Roman" w:cs="Times New Roman"/>
        </w:rPr>
      </w:pPr>
      <w:r w:rsidRPr="00D90ABE">
        <w:rPr>
          <w:rFonts w:ascii="Times New Roman" w:hAnsi="Times New Roman" w:cs="Times New Roman"/>
        </w:rPr>
        <w:t xml:space="preserve">jeśli dla numeru rachunku rozliczeniowego wskazanego przez Wykonawcę zgodnie </w:t>
      </w:r>
      <w:r w:rsidRPr="00D90ABE">
        <w:rPr>
          <w:rFonts w:ascii="Times New Roman" w:hAnsi="Times New Roman" w:cs="Times New Roman"/>
        </w:rPr>
        <w:br/>
        <w:t>z § 4 ust. 8, prowadzony jest rachunek VAT, to:</w:t>
      </w:r>
    </w:p>
    <w:p w14:paraId="348C2E62" w14:textId="77777777" w:rsidR="005672EE" w:rsidRPr="00D90ABE" w:rsidRDefault="005672EE" w:rsidP="004F2083">
      <w:pPr>
        <w:pStyle w:val="Akapitzlist"/>
        <w:numPr>
          <w:ilvl w:val="0"/>
          <w:numId w:val="271"/>
        </w:numPr>
        <w:spacing w:after="0" w:line="240" w:lineRule="auto"/>
        <w:jc w:val="both"/>
        <w:rPr>
          <w:rFonts w:ascii="Times New Roman" w:hAnsi="Times New Roman" w:cs="Times New Roman"/>
        </w:rPr>
      </w:pPr>
      <w:r w:rsidRPr="00D90ABE">
        <w:rPr>
          <w:rFonts w:ascii="Times New Roman" w:hAnsi="Times New Roman" w:cs="Times New Roman"/>
        </w:rPr>
        <w:t xml:space="preserve">Zamawiający będzie w miarę potrzeby realizować płatności za faktury </w:t>
      </w:r>
      <w:r w:rsidRPr="00D90ABE">
        <w:rPr>
          <w:rFonts w:ascii="Times New Roman" w:hAnsi="Times New Roman" w:cs="Times New Roman"/>
        </w:rPr>
        <w:br/>
        <w:t xml:space="preserve">z zastosowaniem mechanizmu podzielonej płatności, tzw. </w:t>
      </w:r>
      <w:proofErr w:type="spellStart"/>
      <w:r w:rsidRPr="00D90ABE">
        <w:rPr>
          <w:rFonts w:ascii="Times New Roman" w:hAnsi="Times New Roman" w:cs="Times New Roman"/>
          <w:i/>
          <w:iCs/>
        </w:rPr>
        <w:t>split</w:t>
      </w:r>
      <w:proofErr w:type="spellEnd"/>
      <w:r w:rsidRPr="00D90ABE">
        <w:rPr>
          <w:rFonts w:ascii="Times New Roman" w:hAnsi="Times New Roman" w:cs="Times New Roman"/>
          <w:i/>
          <w:iCs/>
        </w:rPr>
        <w:t xml:space="preserve"> </w:t>
      </w:r>
      <w:proofErr w:type="spellStart"/>
      <w:r w:rsidRPr="00D90ABE">
        <w:rPr>
          <w:rFonts w:ascii="Times New Roman" w:hAnsi="Times New Roman" w:cs="Times New Roman"/>
          <w:i/>
          <w:iCs/>
        </w:rPr>
        <w:t>payment</w:t>
      </w:r>
      <w:proofErr w:type="spellEnd"/>
      <w:r w:rsidRPr="00D90ABE">
        <w:rPr>
          <w:rFonts w:ascii="Times New Roman" w:hAnsi="Times New Roman" w:cs="Times New Roman"/>
        </w:rPr>
        <w:t xml:space="preserve">. Zapłatę </w:t>
      </w:r>
      <w:r w:rsidRPr="00D90ABE">
        <w:rPr>
          <w:rFonts w:ascii="Times New Roman" w:hAnsi="Times New Roman" w:cs="Times New Roman"/>
        </w:rPr>
        <w:br/>
        <w:t>w tym systemie uznaje się za dokonanie płatności w terminie ustalonym w § 4 ust. 8 Umowy,</w:t>
      </w:r>
    </w:p>
    <w:p w14:paraId="00DC2299" w14:textId="77777777" w:rsidR="005672EE" w:rsidRPr="00D90ABE" w:rsidRDefault="005672EE" w:rsidP="004F2083">
      <w:pPr>
        <w:pStyle w:val="Akapitzlist"/>
        <w:numPr>
          <w:ilvl w:val="0"/>
          <w:numId w:val="271"/>
        </w:numPr>
        <w:spacing w:after="0" w:line="240" w:lineRule="auto"/>
        <w:jc w:val="both"/>
        <w:rPr>
          <w:rFonts w:ascii="Times New Roman" w:hAnsi="Times New Roman" w:cs="Times New Roman"/>
        </w:rPr>
      </w:pPr>
      <w:r w:rsidRPr="00D90ABE">
        <w:rPr>
          <w:rFonts w:ascii="Times New Roman" w:hAnsi="Times New Roman" w:cs="Times New Roman"/>
        </w:rPr>
        <w:t xml:space="preserve">Wykonawca wyraża zgodę na dokonywanie przez Zamawiającego płatności </w:t>
      </w:r>
      <w:r w:rsidRPr="00D90ABE">
        <w:rPr>
          <w:rFonts w:ascii="Times New Roman" w:hAnsi="Times New Roman" w:cs="Times New Roman"/>
        </w:rPr>
        <w:br/>
        <w:t xml:space="preserve">w mechanizmie podzielonej płatności, tzw. </w:t>
      </w:r>
      <w:proofErr w:type="spellStart"/>
      <w:r w:rsidRPr="00D90ABE">
        <w:rPr>
          <w:rFonts w:ascii="Times New Roman" w:hAnsi="Times New Roman" w:cs="Times New Roman"/>
          <w:i/>
          <w:iCs/>
        </w:rPr>
        <w:t>split</w:t>
      </w:r>
      <w:proofErr w:type="spellEnd"/>
      <w:r w:rsidRPr="00D90ABE">
        <w:rPr>
          <w:rFonts w:ascii="Times New Roman" w:hAnsi="Times New Roman" w:cs="Times New Roman"/>
          <w:i/>
          <w:iCs/>
        </w:rPr>
        <w:t xml:space="preserve"> </w:t>
      </w:r>
      <w:proofErr w:type="spellStart"/>
      <w:r w:rsidRPr="00D90ABE">
        <w:rPr>
          <w:rFonts w:ascii="Times New Roman" w:hAnsi="Times New Roman" w:cs="Times New Roman"/>
          <w:i/>
          <w:iCs/>
        </w:rPr>
        <w:t>payment</w:t>
      </w:r>
      <w:proofErr w:type="spellEnd"/>
      <w:r w:rsidRPr="00D90ABE">
        <w:rPr>
          <w:rFonts w:ascii="Times New Roman" w:hAnsi="Times New Roman" w:cs="Times New Roman"/>
        </w:rPr>
        <w:t>,</w:t>
      </w:r>
    </w:p>
    <w:p w14:paraId="1827F584" w14:textId="77777777" w:rsidR="005672EE" w:rsidRPr="000254AC" w:rsidRDefault="005672EE" w:rsidP="004F2083">
      <w:pPr>
        <w:pStyle w:val="Akapitzlist"/>
        <w:numPr>
          <w:ilvl w:val="0"/>
          <w:numId w:val="271"/>
        </w:numPr>
        <w:spacing w:after="0" w:line="240" w:lineRule="auto"/>
        <w:jc w:val="both"/>
        <w:rPr>
          <w:rFonts w:ascii="Times New Roman" w:hAnsi="Times New Roman" w:cs="Times New Roman"/>
        </w:rPr>
      </w:pPr>
      <w:r w:rsidRPr="00D90ABE">
        <w:rPr>
          <w:rFonts w:ascii="Times New Roman" w:hAnsi="Times New Roman" w:cs="Times New Roman"/>
        </w:rPr>
        <w:t>mechanizm podzielonej płatności nie będzie wykorzystywany do zapłaty za świadcz</w:t>
      </w:r>
      <w:r w:rsidRPr="00EC152C">
        <w:rPr>
          <w:rFonts w:ascii="Times New Roman" w:hAnsi="Times New Roman" w:cs="Times New Roman"/>
        </w:rPr>
        <w:t>e</w:t>
      </w:r>
      <w:r w:rsidRPr="004F6753">
        <w:rPr>
          <w:rFonts w:ascii="Times New Roman" w:hAnsi="Times New Roman" w:cs="Times New Roman"/>
        </w:rPr>
        <w:t>nia zwolnione lub opodatkowane 0% stawką VAT,</w:t>
      </w:r>
    </w:p>
    <w:p w14:paraId="500289B1" w14:textId="77777777" w:rsidR="005672EE" w:rsidRPr="00D90ABE" w:rsidRDefault="005672EE" w:rsidP="004F2083">
      <w:pPr>
        <w:pStyle w:val="Akapitzlist"/>
        <w:numPr>
          <w:ilvl w:val="0"/>
          <w:numId w:val="271"/>
        </w:numPr>
        <w:spacing w:after="0" w:line="240" w:lineRule="auto"/>
        <w:jc w:val="both"/>
        <w:rPr>
          <w:rFonts w:ascii="Times New Roman" w:hAnsi="Times New Roman" w:cs="Times New Roman"/>
        </w:rPr>
      </w:pPr>
      <w:r w:rsidRPr="000254AC">
        <w:rPr>
          <w:rFonts w:ascii="Times New Roman" w:hAnsi="Times New Roman" w:cs="Times New Roman"/>
        </w:rPr>
        <w:t>Wykonawca zobowiązuje się do umieszczania na wystawianych fakturach adnotacji „mechanizm podzielon</w:t>
      </w:r>
      <w:r w:rsidRPr="00D90ABE">
        <w:rPr>
          <w:rFonts w:ascii="Times New Roman" w:hAnsi="Times New Roman" w:cs="Times New Roman"/>
        </w:rPr>
        <w:t>ej płatności” zgodnie z art. 106e pkt 18a Ustawy o podatku od towarów i usług w przypadku, gdy wartość faktury przekracza kwotę określoną w art. 19 pkt 2 ustawy z dnia 6 marca 2018 r. - Prawo przedsiębiorców (</w:t>
      </w:r>
      <w:proofErr w:type="spellStart"/>
      <w:r w:rsidRPr="00D90ABE">
        <w:rPr>
          <w:rFonts w:ascii="Times New Roman" w:hAnsi="Times New Roman" w:cs="Times New Roman"/>
        </w:rPr>
        <w:t>t.j</w:t>
      </w:r>
      <w:proofErr w:type="spellEnd"/>
      <w:r w:rsidRPr="00D90ABE">
        <w:rPr>
          <w:rFonts w:ascii="Times New Roman" w:hAnsi="Times New Roman" w:cs="Times New Roman"/>
        </w:rPr>
        <w:t xml:space="preserve">. Dz. U. z 2024 r. poz. 236 z </w:t>
      </w:r>
      <w:proofErr w:type="spellStart"/>
      <w:r w:rsidRPr="00D90ABE">
        <w:rPr>
          <w:rFonts w:ascii="Times New Roman" w:hAnsi="Times New Roman" w:cs="Times New Roman"/>
        </w:rPr>
        <w:t>późn</w:t>
      </w:r>
      <w:proofErr w:type="spellEnd"/>
      <w:r w:rsidRPr="00D90ABE">
        <w:rPr>
          <w:rFonts w:ascii="Times New Roman" w:hAnsi="Times New Roman" w:cs="Times New Roman"/>
        </w:rPr>
        <w:t>. zm.);</w:t>
      </w:r>
    </w:p>
    <w:p w14:paraId="0C692E3F" w14:textId="77777777" w:rsidR="005672EE" w:rsidRPr="00D90ABE" w:rsidRDefault="005672EE" w:rsidP="004F2083">
      <w:pPr>
        <w:pStyle w:val="Akapitzlist"/>
        <w:numPr>
          <w:ilvl w:val="0"/>
          <w:numId w:val="269"/>
        </w:numPr>
        <w:spacing w:after="0" w:line="240" w:lineRule="auto"/>
        <w:jc w:val="both"/>
        <w:rPr>
          <w:rFonts w:ascii="Times New Roman" w:hAnsi="Times New Roman" w:cs="Times New Roman"/>
        </w:rPr>
      </w:pPr>
      <w:r w:rsidRPr="00D90ABE">
        <w:rPr>
          <w:rFonts w:ascii="Times New Roman" w:hAnsi="Times New Roman" w:cs="Times New Roman"/>
        </w:rPr>
        <w:t xml:space="preserve">zrekompensuje Zamawiającemu wszelkie negatywne konsekwencje finansowe, w tym </w:t>
      </w:r>
      <w:r w:rsidRPr="00D90ABE">
        <w:rPr>
          <w:rFonts w:ascii="Times New Roman" w:hAnsi="Times New Roman" w:cs="Times New Roman"/>
        </w:rPr>
        <w:br/>
        <w:t>z tytułu utraty przez Zamawiającego prawa do odliczenia podatku VAT, powstałe</w:t>
      </w:r>
      <w:r w:rsidRPr="00D90ABE">
        <w:rPr>
          <w:rFonts w:ascii="Times New Roman" w:hAnsi="Times New Roman" w:cs="Times New Roman"/>
        </w:rPr>
        <w:br/>
        <w:t xml:space="preserve">w wyniku uchybień ww. warunków lub powstałe w wyniku zaistnienia okoliczności, </w:t>
      </w:r>
      <w:r w:rsidRPr="00D90ABE">
        <w:rPr>
          <w:rFonts w:ascii="Times New Roman" w:hAnsi="Times New Roman" w:cs="Times New Roman"/>
        </w:rPr>
        <w:br/>
        <w:t>o których mowa w art. 88 ust. 3a lub art. 96 ust. 9 i 9a ustawy o VAT, z tytułu ponoszenia przez Zamawiającego odpowiedzialności, o której mowa w art. 117ba ustawy z 29 sierpnia 1997 r. - Ordynacja podatkowa (</w:t>
      </w:r>
      <w:proofErr w:type="spellStart"/>
      <w:r w:rsidRPr="00D90ABE">
        <w:rPr>
          <w:rFonts w:ascii="Times New Roman" w:hAnsi="Times New Roman" w:cs="Times New Roman"/>
        </w:rPr>
        <w:t>t.j</w:t>
      </w:r>
      <w:proofErr w:type="spellEnd"/>
      <w:r w:rsidRPr="00D90ABE">
        <w:rPr>
          <w:rFonts w:ascii="Times New Roman" w:hAnsi="Times New Roman" w:cs="Times New Roman"/>
        </w:rPr>
        <w:t>. Dz. U. z 2025 r. poz. 111 z późn.zm.) oraz z tytułu braku możliwości zaliczenia wydatku do kosztów podatkowych lub konieczności zmniejszenia kosztów uzyskania przychodów lub zwiększenia przychodów na zasadach określonych w art. 15d ustawy z dnia 15 lutego 1992 r. o podatku dochodowym od osób prawnych (</w:t>
      </w:r>
      <w:proofErr w:type="spellStart"/>
      <w:r w:rsidRPr="00D90ABE">
        <w:rPr>
          <w:rFonts w:ascii="Times New Roman" w:hAnsi="Times New Roman" w:cs="Times New Roman"/>
        </w:rPr>
        <w:t>t.j</w:t>
      </w:r>
      <w:proofErr w:type="spellEnd"/>
      <w:r w:rsidRPr="00D90ABE">
        <w:rPr>
          <w:rFonts w:ascii="Times New Roman" w:hAnsi="Times New Roman" w:cs="Times New Roman"/>
        </w:rPr>
        <w:t>. Dz. U. z 2025 r. poz. 278 z późn.zm.).</w:t>
      </w:r>
    </w:p>
    <w:p w14:paraId="3A1FE813" w14:textId="77777777" w:rsidR="005672EE" w:rsidRDefault="005672EE" w:rsidP="005672EE">
      <w:pPr>
        <w:spacing w:after="0" w:line="240" w:lineRule="auto"/>
        <w:jc w:val="center"/>
        <w:rPr>
          <w:rFonts w:ascii="Times New Roman" w:hAnsi="Times New Roman" w:cs="Times New Roman"/>
          <w:b/>
          <w:bCs/>
        </w:rPr>
      </w:pPr>
    </w:p>
    <w:p w14:paraId="7516FBCA" w14:textId="77777777" w:rsidR="005672EE" w:rsidRPr="00EC152C" w:rsidRDefault="005672EE" w:rsidP="005672EE">
      <w:pPr>
        <w:spacing w:after="0" w:line="240" w:lineRule="auto"/>
        <w:jc w:val="center"/>
        <w:rPr>
          <w:rFonts w:ascii="Times New Roman" w:eastAsia="Times New Roman" w:hAnsi="Times New Roman" w:cs="Times New Roman"/>
          <w:b/>
          <w:bCs/>
        </w:rPr>
      </w:pPr>
      <w:r w:rsidRPr="00EC152C">
        <w:rPr>
          <w:rFonts w:ascii="Times New Roman" w:hAnsi="Times New Roman" w:cs="Times New Roman"/>
          <w:b/>
          <w:bCs/>
        </w:rPr>
        <w:t>§ 3</w:t>
      </w:r>
    </w:p>
    <w:p w14:paraId="0DC65AE3" w14:textId="77777777" w:rsidR="005672EE" w:rsidRPr="00EC152C" w:rsidRDefault="005672EE" w:rsidP="004F2083">
      <w:pPr>
        <w:numPr>
          <w:ilvl w:val="0"/>
          <w:numId w:val="262"/>
        </w:numPr>
        <w:suppressAutoHyphens/>
        <w:spacing w:after="0" w:line="240" w:lineRule="auto"/>
        <w:jc w:val="both"/>
        <w:rPr>
          <w:rFonts w:ascii="Times New Roman" w:hAnsi="Times New Roman" w:cs="Times New Roman"/>
        </w:rPr>
      </w:pPr>
      <w:r w:rsidRPr="00EC152C">
        <w:rPr>
          <w:rFonts w:ascii="Times New Roman" w:hAnsi="Times New Roman" w:cs="Times New Roman"/>
        </w:rPr>
        <w:t xml:space="preserve">Umowa będzie realizowana </w:t>
      </w:r>
      <w:r w:rsidRPr="00EC152C">
        <w:rPr>
          <w:rFonts w:ascii="Times New Roman" w:hAnsi="Times New Roman" w:cs="Times New Roman"/>
          <w:b/>
          <w:bCs/>
        </w:rPr>
        <w:t>przez okres 12 miesięcy</w:t>
      </w:r>
      <w:r w:rsidRPr="00EC152C">
        <w:rPr>
          <w:rFonts w:ascii="Times New Roman" w:hAnsi="Times New Roman" w:cs="Times New Roman"/>
        </w:rPr>
        <w:t xml:space="preserve"> od dnia jej zawarcia </w:t>
      </w:r>
      <w:r>
        <w:rPr>
          <w:rFonts w:ascii="Times New Roman" w:hAnsi="Times New Roman" w:cs="Times New Roman"/>
        </w:rPr>
        <w:t xml:space="preserve">do upływu terminu lub </w:t>
      </w:r>
      <w:r w:rsidRPr="00EC152C">
        <w:rPr>
          <w:rFonts w:ascii="Times New Roman" w:hAnsi="Times New Roman" w:cs="Times New Roman"/>
        </w:rPr>
        <w:t xml:space="preserve">do czasu wykorzystania kwoty, o </w:t>
      </w:r>
      <w:proofErr w:type="spellStart"/>
      <w:r w:rsidRPr="00EC152C">
        <w:rPr>
          <w:rFonts w:ascii="Times New Roman" w:hAnsi="Times New Roman" w:cs="Times New Roman"/>
        </w:rPr>
        <w:t>kt</w:t>
      </w:r>
      <w:r w:rsidRPr="00EC152C">
        <w:rPr>
          <w:rFonts w:ascii="Times New Roman" w:hAnsi="Times New Roman" w:cs="Times New Roman"/>
          <w:lang w:val="es-ES_tradnl"/>
        </w:rPr>
        <w:t>ó</w:t>
      </w:r>
      <w:proofErr w:type="spellEnd"/>
      <w:r w:rsidRPr="00EC152C">
        <w:rPr>
          <w:rFonts w:ascii="Times New Roman" w:hAnsi="Times New Roman" w:cs="Times New Roman"/>
        </w:rPr>
        <w:t>rej mowa w § 4 ust. 1, w zależności od tego, co nastąpi wcześniej</w:t>
      </w:r>
      <w:r>
        <w:rPr>
          <w:rFonts w:ascii="Times New Roman" w:hAnsi="Times New Roman" w:cs="Times New Roman"/>
        </w:rPr>
        <w:t>, zaś w p</w:t>
      </w:r>
      <w:r w:rsidRPr="00EC152C">
        <w:rPr>
          <w:rFonts w:ascii="Times New Roman" w:hAnsi="Times New Roman" w:cs="Times New Roman"/>
        </w:rPr>
        <w:t xml:space="preserve">rzypadku skorzystania przez Zamawiającego z Opcji – do czasu wyczerpania </w:t>
      </w:r>
      <w:r w:rsidRPr="00EC152C">
        <w:rPr>
          <w:rFonts w:ascii="Times New Roman" w:hAnsi="Times New Roman" w:cs="Times New Roman"/>
        </w:rPr>
        <w:lastRenderedPageBreak/>
        <w:t xml:space="preserve">kwoty, o której mowa w § 4 ust. 1, powiększonej o kwotę wynikającą z Opcji, jednak nie dłużej niż przez okres 12 miesięcy od dnia zawarcia Umowy. </w:t>
      </w:r>
    </w:p>
    <w:p w14:paraId="0D997C87" w14:textId="77777777" w:rsidR="005672EE" w:rsidRPr="00EC152C" w:rsidRDefault="005672EE" w:rsidP="004F2083">
      <w:pPr>
        <w:numPr>
          <w:ilvl w:val="0"/>
          <w:numId w:val="262"/>
        </w:numPr>
        <w:suppressAutoHyphens/>
        <w:spacing w:after="0" w:line="240" w:lineRule="auto"/>
        <w:jc w:val="both"/>
        <w:rPr>
          <w:rFonts w:ascii="Times New Roman" w:hAnsi="Times New Roman" w:cs="Times New Roman"/>
        </w:rPr>
      </w:pPr>
      <w:r w:rsidRPr="00EC152C">
        <w:rPr>
          <w:rFonts w:ascii="Times New Roman" w:hAnsi="Times New Roman" w:cs="Times New Roman"/>
        </w:rPr>
        <w:t xml:space="preserve">Dostawy będą realizowane każdorazowo w terminie </w:t>
      </w:r>
      <w:r w:rsidRPr="00EC152C">
        <w:rPr>
          <w:rFonts w:ascii="Times New Roman" w:hAnsi="Times New Roman" w:cs="Times New Roman"/>
          <w:b/>
          <w:bCs/>
        </w:rPr>
        <w:t>5 dni roboczych</w:t>
      </w:r>
      <w:r w:rsidRPr="00EC152C">
        <w:rPr>
          <w:rFonts w:ascii="Times New Roman" w:hAnsi="Times New Roman" w:cs="Times New Roman"/>
        </w:rPr>
        <w:t xml:space="preserve"> od dnia złożenia u Wykonawcy zapotrzebowania określającego ilość i rodzaj asortymentu </w:t>
      </w:r>
      <w:proofErr w:type="spellStart"/>
      <w:r w:rsidRPr="00EC152C">
        <w:rPr>
          <w:rFonts w:ascii="Times New Roman" w:hAnsi="Times New Roman" w:cs="Times New Roman"/>
        </w:rPr>
        <w:t>wyszczeg</w:t>
      </w:r>
      <w:r w:rsidRPr="00EC152C">
        <w:rPr>
          <w:rFonts w:ascii="Times New Roman" w:hAnsi="Times New Roman" w:cs="Times New Roman"/>
          <w:lang w:val="es-ES_tradnl"/>
        </w:rPr>
        <w:t>ó</w:t>
      </w:r>
      <w:r w:rsidRPr="00EC152C">
        <w:rPr>
          <w:rFonts w:ascii="Times New Roman" w:hAnsi="Times New Roman" w:cs="Times New Roman"/>
        </w:rPr>
        <w:t>lnionego</w:t>
      </w:r>
      <w:proofErr w:type="spellEnd"/>
      <w:r w:rsidRPr="00EC152C">
        <w:rPr>
          <w:rFonts w:ascii="Times New Roman" w:hAnsi="Times New Roman" w:cs="Times New Roman"/>
        </w:rPr>
        <w:t xml:space="preserve"> w formularzu cenowym, stanowiącym załącznik nr </w:t>
      </w:r>
      <w:r>
        <w:rPr>
          <w:rFonts w:ascii="Times New Roman" w:hAnsi="Times New Roman" w:cs="Times New Roman"/>
        </w:rPr>
        <w:t>1</w:t>
      </w:r>
      <w:r w:rsidRPr="00EC152C">
        <w:rPr>
          <w:rFonts w:ascii="Times New Roman" w:hAnsi="Times New Roman" w:cs="Times New Roman"/>
        </w:rPr>
        <w:t xml:space="preserve"> do niniejszej Umowy, oraz podpisanego przez Szefa Wydział</w:t>
      </w:r>
      <w:r w:rsidRPr="00EC152C">
        <w:rPr>
          <w:rFonts w:ascii="Times New Roman" w:hAnsi="Times New Roman" w:cs="Times New Roman"/>
          <w:lang w:val="it-IT"/>
        </w:rPr>
        <w:t>u Materia</w:t>
      </w:r>
      <w:proofErr w:type="spellStart"/>
      <w:r w:rsidRPr="00EC152C">
        <w:rPr>
          <w:rFonts w:ascii="Times New Roman" w:hAnsi="Times New Roman" w:cs="Times New Roman"/>
        </w:rPr>
        <w:t>łowo</w:t>
      </w:r>
      <w:proofErr w:type="spellEnd"/>
      <w:r w:rsidRPr="00EC152C">
        <w:rPr>
          <w:rFonts w:ascii="Times New Roman" w:hAnsi="Times New Roman" w:cs="Times New Roman"/>
        </w:rPr>
        <w:t>-Technicznego AMW. Złożenie zapotrzebowania może nastąpić pisemnie lub za pośrednictwem poczty elektronicznej na adresy podanie w niniejszej Umowie.</w:t>
      </w:r>
    </w:p>
    <w:p w14:paraId="544AF426" w14:textId="77777777" w:rsidR="005672EE" w:rsidRPr="00D90ABE" w:rsidRDefault="005672EE" w:rsidP="004F2083">
      <w:pPr>
        <w:numPr>
          <w:ilvl w:val="0"/>
          <w:numId w:val="262"/>
        </w:numPr>
        <w:suppressAutoHyphens/>
        <w:spacing w:after="0" w:line="240" w:lineRule="auto"/>
        <w:jc w:val="both"/>
        <w:rPr>
          <w:rFonts w:ascii="Times New Roman" w:hAnsi="Times New Roman" w:cs="Times New Roman"/>
        </w:rPr>
      </w:pPr>
      <w:r w:rsidRPr="004F6753">
        <w:rPr>
          <w:rFonts w:ascii="Times New Roman" w:hAnsi="Times New Roman" w:cs="Times New Roman"/>
        </w:rPr>
        <w:t xml:space="preserve">Dostawy nastąpią na koszt i ryzyko Wykonawcy, a o </w:t>
      </w:r>
      <w:r>
        <w:rPr>
          <w:rFonts w:ascii="Times New Roman" w:hAnsi="Times New Roman" w:cs="Times New Roman"/>
        </w:rPr>
        <w:t>ich</w:t>
      </w:r>
      <w:r w:rsidRPr="004F6753">
        <w:rPr>
          <w:rFonts w:ascii="Times New Roman" w:hAnsi="Times New Roman" w:cs="Times New Roman"/>
        </w:rPr>
        <w:t xml:space="preserve"> terminie Wykonawca zawiadomi pr</w:t>
      </w:r>
      <w:r w:rsidRPr="000254AC">
        <w:rPr>
          <w:rFonts w:ascii="Times New Roman" w:hAnsi="Times New Roman" w:cs="Times New Roman"/>
        </w:rPr>
        <w:t xml:space="preserve">acowników Zamawiającego, odpowiedzialnych za realizację niniejszej Umowy, </w:t>
      </w:r>
      <w:r w:rsidRPr="00D90ABE">
        <w:rPr>
          <w:rFonts w:ascii="Times New Roman" w:hAnsi="Times New Roman" w:cs="Times New Roman"/>
          <w:b/>
          <w:bCs/>
        </w:rPr>
        <w:t>nie później niż 48 godzin przed dostawą</w:t>
      </w:r>
      <w:r w:rsidRPr="00D90ABE">
        <w:rPr>
          <w:rFonts w:ascii="Times New Roman" w:hAnsi="Times New Roman" w:cs="Times New Roman"/>
        </w:rPr>
        <w:t>. Dostaw</w:t>
      </w:r>
      <w:r>
        <w:rPr>
          <w:rFonts w:ascii="Times New Roman" w:hAnsi="Times New Roman" w:cs="Times New Roman"/>
        </w:rPr>
        <w:t>y</w:t>
      </w:r>
      <w:r w:rsidRPr="000254AC">
        <w:rPr>
          <w:rFonts w:ascii="Times New Roman" w:hAnsi="Times New Roman" w:cs="Times New Roman"/>
        </w:rPr>
        <w:t xml:space="preserve"> będ</w:t>
      </w:r>
      <w:r>
        <w:rPr>
          <w:rFonts w:ascii="Times New Roman" w:hAnsi="Times New Roman" w:cs="Times New Roman"/>
        </w:rPr>
        <w:t>ą</w:t>
      </w:r>
      <w:r w:rsidRPr="000254AC">
        <w:rPr>
          <w:rFonts w:ascii="Times New Roman" w:hAnsi="Times New Roman" w:cs="Times New Roman"/>
        </w:rPr>
        <w:t xml:space="preserve"> miał</w:t>
      </w:r>
      <w:r>
        <w:rPr>
          <w:rFonts w:ascii="Times New Roman" w:hAnsi="Times New Roman" w:cs="Times New Roman"/>
        </w:rPr>
        <w:t>y</w:t>
      </w:r>
      <w:r w:rsidRPr="000254AC">
        <w:rPr>
          <w:rFonts w:ascii="Times New Roman" w:hAnsi="Times New Roman" w:cs="Times New Roman"/>
        </w:rPr>
        <w:t xml:space="preserve"> miejsce w dni robocze, tj. od poniedziałku do piątku, w godzinach od 07.30 do 15.30, z wyłączeniem świąt. Odpowiedzialno</w:t>
      </w:r>
      <w:r w:rsidRPr="00D90ABE">
        <w:rPr>
          <w:rFonts w:ascii="Times New Roman" w:hAnsi="Times New Roman" w:cs="Times New Roman"/>
        </w:rPr>
        <w:t xml:space="preserve">ść za uszkodzenia </w:t>
      </w:r>
      <w:r>
        <w:rPr>
          <w:rFonts w:ascii="Times New Roman" w:hAnsi="Times New Roman" w:cs="Times New Roman"/>
        </w:rPr>
        <w:t>Materiałów</w:t>
      </w:r>
      <w:r w:rsidRPr="000254AC">
        <w:rPr>
          <w:rFonts w:ascii="Times New Roman" w:hAnsi="Times New Roman" w:cs="Times New Roman"/>
        </w:rPr>
        <w:t xml:space="preserve"> do momentu </w:t>
      </w:r>
      <w:r>
        <w:rPr>
          <w:rFonts w:ascii="Times New Roman" w:hAnsi="Times New Roman" w:cs="Times New Roman"/>
        </w:rPr>
        <w:t>ich</w:t>
      </w:r>
      <w:r w:rsidRPr="000254AC">
        <w:rPr>
          <w:rFonts w:ascii="Times New Roman" w:hAnsi="Times New Roman" w:cs="Times New Roman"/>
        </w:rPr>
        <w:t xml:space="preserve"> wydania Zamawiającemu ponosi Wykonawca. </w:t>
      </w:r>
    </w:p>
    <w:p w14:paraId="5A853CFB" w14:textId="77777777" w:rsidR="005672EE" w:rsidRPr="00D90ABE" w:rsidRDefault="005672EE" w:rsidP="004F2083">
      <w:pPr>
        <w:numPr>
          <w:ilvl w:val="0"/>
          <w:numId w:val="262"/>
        </w:numPr>
        <w:suppressAutoHyphens/>
        <w:spacing w:after="0" w:line="240" w:lineRule="auto"/>
        <w:ind w:left="426" w:hanging="426"/>
        <w:jc w:val="both"/>
        <w:rPr>
          <w:rFonts w:ascii="Times New Roman" w:hAnsi="Times New Roman" w:cs="Times New Roman"/>
        </w:rPr>
      </w:pPr>
      <w:r w:rsidRPr="00D90ABE">
        <w:rPr>
          <w:rFonts w:ascii="Times New Roman" w:hAnsi="Times New Roman" w:cs="Times New Roman"/>
        </w:rPr>
        <w:t>Miejsce realizacji dostawy znajduje się na terenie strefy obszaru chronionego objętego systemem kontroli dostępu. Wejście/wyjście na ten teren strefy obszaru chronionego odbywa się wyłącznie na podstawie ważnej przepustki osobowej. Wjazd/wyjazd pojazdów samochodowych (bez osobowych) Wykonawcy zabezpieczających realizację przedmiotu zamówienia na terenie strefy obszaru chronionego odbywa się wyłącznie na podstawie ważnej przepustki osobowej kierowcy i przepustki samochodowej.</w:t>
      </w:r>
    </w:p>
    <w:p w14:paraId="44814798" w14:textId="77777777" w:rsidR="005672EE" w:rsidRPr="00D90ABE" w:rsidRDefault="005672EE" w:rsidP="004F2083">
      <w:pPr>
        <w:numPr>
          <w:ilvl w:val="0"/>
          <w:numId w:val="262"/>
        </w:numPr>
        <w:suppressAutoHyphens/>
        <w:spacing w:after="0" w:line="240" w:lineRule="auto"/>
        <w:ind w:left="426" w:hanging="426"/>
        <w:jc w:val="both"/>
        <w:rPr>
          <w:rFonts w:ascii="Times New Roman" w:hAnsi="Times New Roman" w:cs="Times New Roman"/>
        </w:rPr>
      </w:pPr>
      <w:r w:rsidRPr="00D90ABE">
        <w:rPr>
          <w:rFonts w:ascii="Times New Roman" w:hAnsi="Times New Roman" w:cs="Times New Roman"/>
        </w:rPr>
        <w:t xml:space="preserve">Wykonawca oświadcza, że zapoznał się z obowiązującymi u Zamawiającego zasadami organizacji systemu </w:t>
      </w:r>
      <w:proofErr w:type="spellStart"/>
      <w:r w:rsidRPr="00D90ABE">
        <w:rPr>
          <w:rFonts w:ascii="Times New Roman" w:hAnsi="Times New Roman" w:cs="Times New Roman"/>
        </w:rPr>
        <w:t>przepustkowego</w:t>
      </w:r>
      <w:proofErr w:type="spellEnd"/>
      <w:r w:rsidRPr="00D90ABE">
        <w:rPr>
          <w:rFonts w:ascii="Times New Roman" w:hAnsi="Times New Roman" w:cs="Times New Roman"/>
        </w:rPr>
        <w:t xml:space="preserve"> i zobowiązuje się ich przestrzegać. Wykonawca odpowiada za przestrzeganie zasad systemu </w:t>
      </w:r>
      <w:proofErr w:type="spellStart"/>
      <w:r w:rsidRPr="00D90ABE">
        <w:rPr>
          <w:rFonts w:ascii="Times New Roman" w:hAnsi="Times New Roman" w:cs="Times New Roman"/>
        </w:rPr>
        <w:t>przepustkowego</w:t>
      </w:r>
      <w:proofErr w:type="spellEnd"/>
      <w:r w:rsidRPr="00D90ABE">
        <w:rPr>
          <w:rFonts w:ascii="Times New Roman" w:hAnsi="Times New Roman" w:cs="Times New Roman"/>
        </w:rPr>
        <w:t xml:space="preserve"> przez jego pracowników. </w:t>
      </w:r>
    </w:p>
    <w:p w14:paraId="2EA466F7" w14:textId="77777777" w:rsidR="005672EE" w:rsidRPr="00D90ABE" w:rsidRDefault="005672EE" w:rsidP="004F2083">
      <w:pPr>
        <w:numPr>
          <w:ilvl w:val="0"/>
          <w:numId w:val="262"/>
        </w:numPr>
        <w:suppressAutoHyphens/>
        <w:spacing w:after="0" w:line="240" w:lineRule="auto"/>
        <w:ind w:left="426" w:hanging="426"/>
        <w:jc w:val="both"/>
        <w:rPr>
          <w:rFonts w:ascii="Times New Roman" w:hAnsi="Times New Roman" w:cs="Times New Roman"/>
        </w:rPr>
      </w:pPr>
      <w:r w:rsidRPr="00D90ABE">
        <w:rPr>
          <w:rFonts w:ascii="Times New Roman" w:hAnsi="Times New Roman" w:cs="Times New Roman"/>
        </w:rPr>
        <w:t>Wykonawca zatrudniający do wykonania dostawy cudzoziemców jest obowiązany do wcześniejszego uzyskania pozwolenia Zamawiającego na wstęp na teren, o którym mowa w ust. 6, zgodnie z procedurami obowiązującymi u Zamawiającego.</w:t>
      </w:r>
    </w:p>
    <w:p w14:paraId="740ED5EA" w14:textId="77777777" w:rsidR="005672EE" w:rsidRPr="00D90ABE" w:rsidRDefault="005672EE" w:rsidP="004F2083">
      <w:pPr>
        <w:numPr>
          <w:ilvl w:val="0"/>
          <w:numId w:val="262"/>
        </w:numPr>
        <w:suppressAutoHyphens/>
        <w:spacing w:after="0" w:line="240" w:lineRule="auto"/>
        <w:ind w:left="426" w:hanging="426"/>
        <w:jc w:val="both"/>
        <w:rPr>
          <w:rFonts w:ascii="Times New Roman" w:hAnsi="Times New Roman" w:cs="Times New Roman"/>
        </w:rPr>
      </w:pPr>
      <w:r w:rsidRPr="00D90ABE">
        <w:rPr>
          <w:rFonts w:ascii="Times New Roman" w:hAnsi="Times New Roman" w:cs="Times New Roman"/>
        </w:rPr>
        <w:t>Wraz z przedmiotem Umowy Wykonawca wyda Zamawiającemu dokumenty, o których mowa w SWZ stanowiącym załącznik nr 2 do Umowy (m. in. gwarancję, instrukcje obsługi w języku polskim, atesty, dokumentację techniczną), w formie papierowej. Z chwilą podpisania protokołu zdawczo-odbiorczego Wykonawca przenosi na Zamawiającego prawo własności egzemplarzy dokumentacji .</w:t>
      </w:r>
    </w:p>
    <w:p w14:paraId="78315715" w14:textId="77777777" w:rsidR="005672EE" w:rsidRPr="000254AC" w:rsidRDefault="005672EE" w:rsidP="004F2083">
      <w:pPr>
        <w:numPr>
          <w:ilvl w:val="0"/>
          <w:numId w:val="262"/>
        </w:numPr>
        <w:suppressAutoHyphens/>
        <w:spacing w:after="0" w:line="240" w:lineRule="auto"/>
        <w:ind w:left="426" w:hanging="426"/>
        <w:jc w:val="both"/>
        <w:rPr>
          <w:rFonts w:ascii="Times New Roman" w:hAnsi="Times New Roman" w:cs="Times New Roman"/>
        </w:rPr>
      </w:pPr>
      <w:r w:rsidRPr="00D90ABE">
        <w:rPr>
          <w:rFonts w:ascii="Times New Roman" w:hAnsi="Times New Roman" w:cs="Times New Roman"/>
        </w:rPr>
        <w:t>Osoby wyznaczone przez Zamawiającego do kontakt</w:t>
      </w:r>
      <w:r w:rsidRPr="00D90ABE">
        <w:rPr>
          <w:rFonts w:ascii="Times New Roman" w:hAnsi="Times New Roman" w:cs="Times New Roman"/>
          <w:lang w:val="es-ES_tradnl"/>
        </w:rPr>
        <w:t>ó</w:t>
      </w:r>
      <w:r w:rsidRPr="00D90ABE">
        <w:rPr>
          <w:rFonts w:ascii="Times New Roman" w:hAnsi="Times New Roman" w:cs="Times New Roman"/>
        </w:rPr>
        <w:t>w z Wykonawcą to Krzysztof Czapiga i Adam Woźniak, tel.: 261-262</w:t>
      </w:r>
      <w:r>
        <w:rPr>
          <w:rFonts w:ascii="Times New Roman" w:hAnsi="Times New Roman" w:cs="Times New Roman"/>
        </w:rPr>
        <w:t> </w:t>
      </w:r>
      <w:r w:rsidRPr="00D90ABE">
        <w:rPr>
          <w:rFonts w:ascii="Times New Roman" w:hAnsi="Times New Roman" w:cs="Times New Roman"/>
        </w:rPr>
        <w:t>992</w:t>
      </w:r>
      <w:r>
        <w:rPr>
          <w:rFonts w:ascii="Times New Roman" w:hAnsi="Times New Roman" w:cs="Times New Roman"/>
        </w:rPr>
        <w:t xml:space="preserve"> (część I)</w:t>
      </w:r>
      <w:r w:rsidRPr="004F6753">
        <w:rPr>
          <w:rFonts w:ascii="Times New Roman" w:hAnsi="Times New Roman" w:cs="Times New Roman"/>
        </w:rPr>
        <w:t>/Andrzej Kra</w:t>
      </w:r>
      <w:r w:rsidRPr="000254AC">
        <w:rPr>
          <w:rFonts w:ascii="Times New Roman" w:hAnsi="Times New Roman" w:cs="Times New Roman"/>
        </w:rPr>
        <w:t xml:space="preserve">marz, tel.: </w:t>
      </w:r>
      <w:r w:rsidRPr="00D90ABE">
        <w:rPr>
          <w:rFonts w:ascii="Times New Roman" w:hAnsi="Times New Roman" w:cs="Times New Roman"/>
        </w:rPr>
        <w:t>261-262-770</w:t>
      </w:r>
      <w:r>
        <w:rPr>
          <w:rFonts w:ascii="Times New Roman" w:hAnsi="Times New Roman" w:cs="Times New Roman"/>
        </w:rPr>
        <w:t xml:space="preserve"> (część II). </w:t>
      </w:r>
    </w:p>
    <w:p w14:paraId="17E6C22F" w14:textId="77777777" w:rsidR="005672EE" w:rsidRPr="00D90ABE" w:rsidRDefault="005672EE" w:rsidP="004F2083">
      <w:pPr>
        <w:numPr>
          <w:ilvl w:val="0"/>
          <w:numId w:val="262"/>
        </w:numPr>
        <w:suppressAutoHyphens/>
        <w:spacing w:after="0" w:line="240" w:lineRule="auto"/>
        <w:ind w:left="426" w:hanging="426"/>
        <w:jc w:val="both"/>
        <w:rPr>
          <w:rFonts w:ascii="Times New Roman" w:hAnsi="Times New Roman" w:cs="Times New Roman"/>
        </w:rPr>
      </w:pPr>
      <w:r w:rsidRPr="00D90ABE">
        <w:rPr>
          <w:rFonts w:ascii="Times New Roman" w:hAnsi="Times New Roman" w:cs="Times New Roman"/>
        </w:rPr>
        <w:t>Wykonawcę w realizacji niniejszej Umowy reprezentuje: …………………………</w:t>
      </w:r>
    </w:p>
    <w:p w14:paraId="0AB43ACD" w14:textId="77777777" w:rsidR="005672EE" w:rsidRPr="00D90ABE" w:rsidRDefault="005672EE" w:rsidP="004F2083">
      <w:pPr>
        <w:numPr>
          <w:ilvl w:val="0"/>
          <w:numId w:val="262"/>
        </w:numPr>
        <w:suppressAutoHyphens/>
        <w:spacing w:after="0" w:line="240" w:lineRule="auto"/>
        <w:ind w:left="426" w:hanging="426"/>
        <w:jc w:val="both"/>
        <w:rPr>
          <w:rFonts w:ascii="Times New Roman" w:hAnsi="Times New Roman" w:cs="Times New Roman"/>
        </w:rPr>
      </w:pPr>
      <w:proofErr w:type="spellStart"/>
      <w:r w:rsidRPr="00D90ABE">
        <w:rPr>
          <w:rFonts w:ascii="Times New Roman" w:hAnsi="Times New Roman" w:cs="Times New Roman"/>
        </w:rPr>
        <w:t>Odbi</w:t>
      </w:r>
      <w:r w:rsidRPr="00D90ABE">
        <w:rPr>
          <w:rFonts w:ascii="Times New Roman" w:hAnsi="Times New Roman" w:cs="Times New Roman"/>
          <w:lang w:val="es-ES_tradnl"/>
        </w:rPr>
        <w:t>ó</w:t>
      </w:r>
      <w:proofErr w:type="spellEnd"/>
      <w:r w:rsidRPr="00D90ABE">
        <w:rPr>
          <w:rFonts w:ascii="Times New Roman" w:hAnsi="Times New Roman" w:cs="Times New Roman"/>
          <w:lang w:val="it-IT"/>
        </w:rPr>
        <w:t>r Materia</w:t>
      </w:r>
      <w:r w:rsidRPr="00D90ABE">
        <w:rPr>
          <w:rFonts w:ascii="Times New Roman" w:hAnsi="Times New Roman" w:cs="Times New Roman"/>
        </w:rPr>
        <w:t>łów nastąpi na podstawie prawidłowo wystawionej i zaakceptowanej przez pracownika Zamawiającego faktury VAT.</w:t>
      </w:r>
    </w:p>
    <w:p w14:paraId="3F408704" w14:textId="77777777" w:rsidR="005672EE" w:rsidRPr="00D90ABE" w:rsidRDefault="005672EE" w:rsidP="004F2083">
      <w:pPr>
        <w:numPr>
          <w:ilvl w:val="0"/>
          <w:numId w:val="262"/>
        </w:numPr>
        <w:suppressAutoHyphens/>
        <w:spacing w:after="0" w:line="240" w:lineRule="auto"/>
        <w:ind w:left="426" w:hanging="426"/>
        <w:jc w:val="both"/>
        <w:rPr>
          <w:rFonts w:ascii="Times New Roman" w:hAnsi="Times New Roman" w:cs="Times New Roman"/>
        </w:rPr>
      </w:pPr>
      <w:r w:rsidRPr="00D90ABE">
        <w:rPr>
          <w:rFonts w:ascii="Times New Roman" w:hAnsi="Times New Roman" w:cs="Times New Roman"/>
        </w:rPr>
        <w:t>Akceptacja prawidłowo wystawionej faktury VAT odbywa się w ten sposób, że pracownik upoważniony przez Zamawiającego do odebrania dostawy, po zweryfikowaniu zgodności dostarczonych Materiałów ze złożonym zapotrzebowaniem, postawi na fakturze VAT przedłożonej przez Wykonawcę pieczątkę oraz złoży własnoręczny podpis.</w:t>
      </w:r>
    </w:p>
    <w:p w14:paraId="2988754D" w14:textId="77777777" w:rsidR="005672EE" w:rsidRPr="00D90ABE" w:rsidRDefault="005672EE" w:rsidP="005672EE">
      <w:pPr>
        <w:spacing w:after="0" w:line="240" w:lineRule="auto"/>
        <w:jc w:val="center"/>
        <w:rPr>
          <w:rFonts w:ascii="Times New Roman" w:hAnsi="Times New Roman" w:cs="Times New Roman"/>
          <w:b/>
          <w:bCs/>
        </w:rPr>
      </w:pPr>
    </w:p>
    <w:p w14:paraId="7308E46F" w14:textId="77777777" w:rsidR="005672EE" w:rsidRPr="00D90ABE" w:rsidRDefault="005672EE" w:rsidP="005672EE">
      <w:pPr>
        <w:spacing w:after="0" w:line="240" w:lineRule="auto"/>
        <w:jc w:val="center"/>
        <w:rPr>
          <w:rFonts w:ascii="Times New Roman" w:eastAsia="Times New Roman" w:hAnsi="Times New Roman" w:cs="Times New Roman"/>
          <w:b/>
          <w:bCs/>
        </w:rPr>
      </w:pPr>
      <w:r w:rsidRPr="00D90ABE">
        <w:rPr>
          <w:rFonts w:ascii="Times New Roman" w:hAnsi="Times New Roman" w:cs="Times New Roman"/>
          <w:b/>
          <w:bCs/>
        </w:rPr>
        <w:t>§ 4</w:t>
      </w:r>
    </w:p>
    <w:p w14:paraId="373071E2" w14:textId="77777777" w:rsidR="005672EE" w:rsidRPr="00D90ABE" w:rsidRDefault="005672EE" w:rsidP="004F2083">
      <w:pPr>
        <w:numPr>
          <w:ilvl w:val="0"/>
          <w:numId w:val="263"/>
        </w:numPr>
        <w:suppressAutoHyphens/>
        <w:spacing w:after="0" w:line="240" w:lineRule="auto"/>
        <w:jc w:val="both"/>
        <w:rPr>
          <w:rFonts w:ascii="Times New Roman" w:hAnsi="Times New Roman" w:cs="Times New Roman"/>
        </w:rPr>
      </w:pPr>
      <w:r w:rsidRPr="00D90ABE">
        <w:rPr>
          <w:rFonts w:ascii="Times New Roman" w:hAnsi="Times New Roman" w:cs="Times New Roman"/>
        </w:rPr>
        <w:t xml:space="preserve">Na realizację przedmiotu </w:t>
      </w:r>
      <w:proofErr w:type="spellStart"/>
      <w:r w:rsidRPr="00D90ABE">
        <w:rPr>
          <w:rFonts w:ascii="Times New Roman" w:hAnsi="Times New Roman" w:cs="Times New Roman"/>
        </w:rPr>
        <w:t>zam</w:t>
      </w:r>
      <w:r w:rsidRPr="00D90ABE">
        <w:rPr>
          <w:rFonts w:ascii="Times New Roman" w:hAnsi="Times New Roman" w:cs="Times New Roman"/>
          <w:lang w:val="es-ES_tradnl"/>
        </w:rPr>
        <w:t>ó</w:t>
      </w:r>
      <w:r w:rsidRPr="00D90ABE">
        <w:rPr>
          <w:rFonts w:ascii="Times New Roman" w:hAnsi="Times New Roman" w:cs="Times New Roman"/>
        </w:rPr>
        <w:t>wienia</w:t>
      </w:r>
      <w:proofErr w:type="spellEnd"/>
      <w:r w:rsidRPr="00D90ABE">
        <w:rPr>
          <w:rFonts w:ascii="Times New Roman" w:hAnsi="Times New Roman" w:cs="Times New Roman"/>
        </w:rPr>
        <w:t xml:space="preserve"> Zamawiający przeznaczył kwotę w </w:t>
      </w:r>
      <w:proofErr w:type="spellStart"/>
      <w:r w:rsidRPr="00D90ABE">
        <w:rPr>
          <w:rFonts w:ascii="Times New Roman" w:hAnsi="Times New Roman" w:cs="Times New Roman"/>
        </w:rPr>
        <w:t>wysokoś</w:t>
      </w:r>
      <w:proofErr w:type="spellEnd"/>
      <w:r w:rsidRPr="00D90ABE">
        <w:rPr>
          <w:rFonts w:ascii="Times New Roman" w:hAnsi="Times New Roman" w:cs="Times New Roman"/>
          <w:lang w:val="it-IT"/>
        </w:rPr>
        <w:t xml:space="preserve">ci: </w:t>
      </w:r>
      <w:r w:rsidRPr="00D90ABE">
        <w:rPr>
          <w:rFonts w:ascii="Times New Roman" w:hAnsi="Times New Roman" w:cs="Times New Roman"/>
          <w:b/>
          <w:bCs/>
        </w:rPr>
        <w:t xml:space="preserve">…………………. </w:t>
      </w:r>
      <w:r w:rsidRPr="00D90ABE">
        <w:rPr>
          <w:rFonts w:ascii="Times New Roman" w:hAnsi="Times New Roman" w:cs="Times New Roman"/>
          <w:b/>
        </w:rPr>
        <w:t xml:space="preserve">zł (słownie: </w:t>
      </w:r>
      <w:r w:rsidRPr="00D90ABE">
        <w:rPr>
          <w:rFonts w:ascii="Times New Roman" w:hAnsi="Times New Roman" w:cs="Times New Roman"/>
          <w:b/>
          <w:bCs/>
        </w:rPr>
        <w:t>………………………</w:t>
      </w:r>
      <w:r w:rsidRPr="00D90ABE">
        <w:rPr>
          <w:rFonts w:ascii="Times New Roman" w:hAnsi="Times New Roman" w:cs="Times New Roman"/>
          <w:b/>
          <w:bCs/>
          <w:lang w:val="de-DE"/>
        </w:rPr>
        <w:t>. z</w:t>
      </w:r>
      <w:proofErr w:type="spellStart"/>
      <w:r w:rsidRPr="00D90ABE">
        <w:rPr>
          <w:rFonts w:ascii="Times New Roman" w:hAnsi="Times New Roman" w:cs="Times New Roman"/>
          <w:b/>
          <w:bCs/>
        </w:rPr>
        <w:t>łotych</w:t>
      </w:r>
      <w:proofErr w:type="spellEnd"/>
      <w:r w:rsidRPr="00D90ABE">
        <w:rPr>
          <w:rFonts w:ascii="Times New Roman" w:hAnsi="Times New Roman" w:cs="Times New Roman"/>
          <w:b/>
          <w:bCs/>
        </w:rPr>
        <w:t xml:space="preserve"> ……/100</w:t>
      </w:r>
      <w:r w:rsidRPr="00D90ABE">
        <w:rPr>
          <w:rFonts w:ascii="Times New Roman" w:hAnsi="Times New Roman" w:cs="Times New Roman"/>
          <w:b/>
        </w:rPr>
        <w:t>)</w:t>
      </w:r>
      <w:r>
        <w:rPr>
          <w:rFonts w:ascii="Times New Roman" w:hAnsi="Times New Roman" w:cs="Times New Roman"/>
          <w:bCs/>
        </w:rPr>
        <w:t>,</w:t>
      </w:r>
      <w:r w:rsidRPr="000254AC">
        <w:rPr>
          <w:rFonts w:ascii="Times New Roman" w:hAnsi="Times New Roman" w:cs="Times New Roman"/>
          <w:b/>
        </w:rPr>
        <w:t xml:space="preserve"> </w:t>
      </w:r>
      <w:r w:rsidRPr="00D90ABE">
        <w:rPr>
          <w:rFonts w:ascii="Times New Roman" w:hAnsi="Times New Roman" w:cs="Times New Roman"/>
        </w:rPr>
        <w:t xml:space="preserve">w tym należny podatek VAT, do </w:t>
      </w:r>
      <w:proofErr w:type="spellStart"/>
      <w:r w:rsidRPr="00D90ABE">
        <w:rPr>
          <w:rFonts w:ascii="Times New Roman" w:hAnsi="Times New Roman" w:cs="Times New Roman"/>
        </w:rPr>
        <w:t>kt</w:t>
      </w:r>
      <w:r w:rsidRPr="00D90ABE">
        <w:rPr>
          <w:rFonts w:ascii="Times New Roman" w:hAnsi="Times New Roman" w:cs="Times New Roman"/>
          <w:lang w:val="es-ES_tradnl"/>
        </w:rPr>
        <w:t>ó</w:t>
      </w:r>
      <w:proofErr w:type="spellEnd"/>
      <w:r w:rsidRPr="00D90ABE">
        <w:rPr>
          <w:rFonts w:ascii="Times New Roman" w:hAnsi="Times New Roman" w:cs="Times New Roman"/>
        </w:rPr>
        <w:t xml:space="preserve">rej realizowane będą </w:t>
      </w:r>
      <w:proofErr w:type="spellStart"/>
      <w:r w:rsidRPr="00D90ABE">
        <w:rPr>
          <w:rFonts w:ascii="Times New Roman" w:hAnsi="Times New Roman" w:cs="Times New Roman"/>
        </w:rPr>
        <w:t>zam</w:t>
      </w:r>
      <w:r w:rsidRPr="00D90ABE">
        <w:rPr>
          <w:rFonts w:ascii="Times New Roman" w:hAnsi="Times New Roman" w:cs="Times New Roman"/>
          <w:lang w:val="es-ES_tradnl"/>
        </w:rPr>
        <w:t>ó</w:t>
      </w:r>
      <w:r w:rsidRPr="00D90ABE">
        <w:rPr>
          <w:rFonts w:ascii="Times New Roman" w:hAnsi="Times New Roman" w:cs="Times New Roman"/>
        </w:rPr>
        <w:t>wienia</w:t>
      </w:r>
      <w:proofErr w:type="spellEnd"/>
      <w:r w:rsidRPr="00D90ABE">
        <w:rPr>
          <w:rFonts w:ascii="Times New Roman" w:hAnsi="Times New Roman" w:cs="Times New Roman"/>
        </w:rPr>
        <w:t xml:space="preserve"> w </w:t>
      </w:r>
      <w:proofErr w:type="spellStart"/>
      <w:r w:rsidRPr="00D90ABE">
        <w:rPr>
          <w:rFonts w:ascii="Times New Roman" w:hAnsi="Times New Roman" w:cs="Times New Roman"/>
        </w:rPr>
        <w:t>poszczeg</w:t>
      </w:r>
      <w:r w:rsidRPr="00D90ABE">
        <w:rPr>
          <w:rFonts w:ascii="Times New Roman" w:hAnsi="Times New Roman" w:cs="Times New Roman"/>
          <w:lang w:val="es-ES_tradnl"/>
        </w:rPr>
        <w:t>ó</w:t>
      </w:r>
      <w:r w:rsidRPr="00D90ABE">
        <w:rPr>
          <w:rFonts w:ascii="Times New Roman" w:hAnsi="Times New Roman" w:cs="Times New Roman"/>
        </w:rPr>
        <w:t>lnych</w:t>
      </w:r>
      <w:proofErr w:type="spellEnd"/>
      <w:r w:rsidRPr="00D90ABE">
        <w:rPr>
          <w:rFonts w:ascii="Times New Roman" w:hAnsi="Times New Roman" w:cs="Times New Roman"/>
        </w:rPr>
        <w:t xml:space="preserve"> transzach.</w:t>
      </w:r>
    </w:p>
    <w:p w14:paraId="588DB2CF" w14:textId="77777777" w:rsidR="005672EE" w:rsidRPr="00D90ABE" w:rsidRDefault="005672EE" w:rsidP="004F2083">
      <w:pPr>
        <w:numPr>
          <w:ilvl w:val="0"/>
          <w:numId w:val="263"/>
        </w:numPr>
        <w:suppressAutoHyphens/>
        <w:spacing w:after="0" w:line="240" w:lineRule="auto"/>
        <w:jc w:val="both"/>
        <w:rPr>
          <w:rFonts w:ascii="Times New Roman" w:hAnsi="Times New Roman" w:cs="Times New Roman"/>
        </w:rPr>
      </w:pPr>
      <w:r w:rsidRPr="00D90ABE">
        <w:rPr>
          <w:rFonts w:ascii="Times New Roman" w:hAnsi="Times New Roman" w:cs="Times New Roman"/>
        </w:rPr>
        <w:t>Kwota określona w ust. 1 niniejszego paragrafu stanowi maksymalne wynagrodzenie Wykonawcy z tytułu realizacji Umowy</w:t>
      </w:r>
      <w:r w:rsidRPr="00D90ABE">
        <w:rPr>
          <w:rFonts w:ascii="Times New Roman" w:hAnsi="Times New Roman" w:cs="Times New Roman"/>
          <w:lang w:val="it-IT"/>
        </w:rPr>
        <w:t>, z</w:t>
      </w:r>
      <w:r w:rsidRPr="00D90ABE">
        <w:rPr>
          <w:rFonts w:ascii="Times New Roman" w:hAnsi="Times New Roman" w:cs="Times New Roman"/>
        </w:rPr>
        <w:t xml:space="preserve"> zastrzeżeniem możliwości skorzystania przez Zamawiającego z Opcji, o </w:t>
      </w:r>
      <w:proofErr w:type="spellStart"/>
      <w:r w:rsidRPr="00D90ABE">
        <w:rPr>
          <w:rFonts w:ascii="Times New Roman" w:hAnsi="Times New Roman" w:cs="Times New Roman"/>
        </w:rPr>
        <w:t>kt</w:t>
      </w:r>
      <w:r w:rsidRPr="00D90ABE">
        <w:rPr>
          <w:rFonts w:ascii="Times New Roman" w:hAnsi="Times New Roman" w:cs="Times New Roman"/>
          <w:lang w:val="es-ES_tradnl"/>
        </w:rPr>
        <w:t>ó</w:t>
      </w:r>
      <w:proofErr w:type="spellEnd"/>
      <w:r w:rsidRPr="00D90ABE">
        <w:rPr>
          <w:rFonts w:ascii="Times New Roman" w:hAnsi="Times New Roman" w:cs="Times New Roman"/>
        </w:rPr>
        <w:t>rej mowa w § 1 ust. 2.</w:t>
      </w:r>
    </w:p>
    <w:p w14:paraId="4F118285" w14:textId="77777777" w:rsidR="005672EE" w:rsidRPr="00D90ABE" w:rsidRDefault="005672EE" w:rsidP="004F2083">
      <w:pPr>
        <w:numPr>
          <w:ilvl w:val="0"/>
          <w:numId w:val="263"/>
        </w:numPr>
        <w:suppressAutoHyphens/>
        <w:spacing w:after="0" w:line="240" w:lineRule="auto"/>
        <w:jc w:val="both"/>
        <w:rPr>
          <w:rFonts w:ascii="Times New Roman" w:hAnsi="Times New Roman" w:cs="Times New Roman"/>
        </w:rPr>
      </w:pPr>
      <w:r w:rsidRPr="00D90ABE">
        <w:rPr>
          <w:rFonts w:ascii="Times New Roman" w:hAnsi="Times New Roman" w:cs="Times New Roman"/>
        </w:rPr>
        <w:t>Jakiekolwiek odwołanie się w niniejszej Umowie do wynagrodzenia umownego oznacza maksymalne wynagrodzenie brutto, określone w ust. 1 i 2 niniejszego paragrafu.</w:t>
      </w:r>
    </w:p>
    <w:p w14:paraId="6DC9018E" w14:textId="77777777" w:rsidR="005672EE" w:rsidRPr="00D90ABE" w:rsidRDefault="005672EE" w:rsidP="004F2083">
      <w:pPr>
        <w:numPr>
          <w:ilvl w:val="0"/>
          <w:numId w:val="263"/>
        </w:numPr>
        <w:suppressAutoHyphens/>
        <w:spacing w:after="0" w:line="240" w:lineRule="auto"/>
        <w:jc w:val="both"/>
        <w:rPr>
          <w:rFonts w:ascii="Times New Roman" w:hAnsi="Times New Roman" w:cs="Times New Roman"/>
        </w:rPr>
      </w:pPr>
      <w:r w:rsidRPr="00D90ABE">
        <w:rPr>
          <w:rFonts w:ascii="Times New Roman" w:hAnsi="Times New Roman" w:cs="Times New Roman"/>
        </w:rPr>
        <w:t xml:space="preserve">Ceny jednostkowe zawiera załącznik nr </w:t>
      </w:r>
      <w:r>
        <w:rPr>
          <w:rFonts w:ascii="Times New Roman" w:hAnsi="Times New Roman" w:cs="Times New Roman"/>
        </w:rPr>
        <w:t>1</w:t>
      </w:r>
      <w:r w:rsidRPr="000254AC">
        <w:rPr>
          <w:rFonts w:ascii="Times New Roman" w:hAnsi="Times New Roman" w:cs="Times New Roman"/>
        </w:rPr>
        <w:t xml:space="preserve"> do Umowy – oferta Wykonawcy. </w:t>
      </w:r>
    </w:p>
    <w:p w14:paraId="534D8B3D" w14:textId="77777777" w:rsidR="005672EE" w:rsidRPr="00D90ABE" w:rsidRDefault="005672EE" w:rsidP="004F2083">
      <w:pPr>
        <w:numPr>
          <w:ilvl w:val="0"/>
          <w:numId w:val="263"/>
        </w:numPr>
        <w:suppressAutoHyphens/>
        <w:spacing w:after="0" w:line="240" w:lineRule="auto"/>
        <w:jc w:val="both"/>
        <w:rPr>
          <w:rFonts w:ascii="Times New Roman" w:hAnsi="Times New Roman" w:cs="Times New Roman"/>
        </w:rPr>
      </w:pPr>
      <w:r w:rsidRPr="00D90ABE">
        <w:rPr>
          <w:rFonts w:ascii="Times New Roman" w:hAnsi="Times New Roman" w:cs="Times New Roman"/>
        </w:rPr>
        <w:t xml:space="preserve">Ceny jednostkowe, o </w:t>
      </w:r>
      <w:proofErr w:type="spellStart"/>
      <w:r w:rsidRPr="00D90ABE">
        <w:rPr>
          <w:rFonts w:ascii="Times New Roman" w:hAnsi="Times New Roman" w:cs="Times New Roman"/>
        </w:rPr>
        <w:t>kt</w:t>
      </w:r>
      <w:r w:rsidRPr="00D90ABE">
        <w:rPr>
          <w:rFonts w:ascii="Times New Roman" w:hAnsi="Times New Roman" w:cs="Times New Roman"/>
          <w:lang w:val="es-ES_tradnl"/>
        </w:rPr>
        <w:t>ó</w:t>
      </w:r>
      <w:r w:rsidRPr="00D90ABE">
        <w:rPr>
          <w:rFonts w:ascii="Times New Roman" w:hAnsi="Times New Roman" w:cs="Times New Roman"/>
        </w:rPr>
        <w:t>rych</w:t>
      </w:r>
      <w:proofErr w:type="spellEnd"/>
      <w:r w:rsidRPr="00D90ABE">
        <w:rPr>
          <w:rFonts w:ascii="Times New Roman" w:hAnsi="Times New Roman" w:cs="Times New Roman"/>
        </w:rPr>
        <w:t xml:space="preserve"> mowa w ust. 4, zawierają wszelkie koszty związane z realizacją niniejszej Umowy, w tym koszty sprzedaży, dostawy, wniesienia, wymiany materiałów, a także podatki, w tym podatek od towar</w:t>
      </w:r>
      <w:r w:rsidRPr="00D90ABE">
        <w:rPr>
          <w:rFonts w:ascii="Times New Roman" w:hAnsi="Times New Roman" w:cs="Times New Roman"/>
          <w:lang w:val="es-ES_tradnl"/>
        </w:rPr>
        <w:t>ó</w:t>
      </w:r>
      <w:r w:rsidRPr="00D90ABE">
        <w:rPr>
          <w:rFonts w:ascii="Times New Roman" w:hAnsi="Times New Roman" w:cs="Times New Roman"/>
        </w:rPr>
        <w:t xml:space="preserve">w i usług (VAT). </w:t>
      </w:r>
    </w:p>
    <w:p w14:paraId="60E3774E" w14:textId="77777777" w:rsidR="005672EE" w:rsidRPr="00D90ABE" w:rsidRDefault="005672EE" w:rsidP="004F2083">
      <w:pPr>
        <w:numPr>
          <w:ilvl w:val="0"/>
          <w:numId w:val="263"/>
        </w:numPr>
        <w:suppressAutoHyphens/>
        <w:spacing w:after="0" w:line="240" w:lineRule="auto"/>
        <w:jc w:val="both"/>
        <w:rPr>
          <w:rFonts w:ascii="Times New Roman" w:hAnsi="Times New Roman" w:cs="Times New Roman"/>
        </w:rPr>
      </w:pPr>
      <w:r w:rsidRPr="00D90ABE">
        <w:rPr>
          <w:rFonts w:ascii="Times New Roman" w:hAnsi="Times New Roman" w:cs="Times New Roman"/>
        </w:rPr>
        <w:t xml:space="preserve">Zamawiający dopuszcza możliwość dodatkowej zmiany Umowy, poza przypadkami określonymi ustawą, w postaci zmiany wysokości wynagrodzenia Wykonawcy w przypadku zmiany przepisów dotyczących podatków od towarów i usług lub minimalnego wynagrodzenia za pracę lub </w:t>
      </w:r>
      <w:r w:rsidRPr="00D90ABE">
        <w:rPr>
          <w:rFonts w:ascii="Times New Roman" w:hAnsi="Times New Roman" w:cs="Times New Roman"/>
        </w:rPr>
        <w:lastRenderedPageBreak/>
        <w:t>minimalnej stawki godzinowej lub wzrostu wskaźnika wzrostu cen i towarów podanego przez GUS o minimum 5% w skali roku lub wzrostu cen kosztów Wykonawcy związanych z realizacją zamówienia, na pisemny wniosek Wykonawcy, przy czym:</w:t>
      </w:r>
    </w:p>
    <w:p w14:paraId="1164C481" w14:textId="77777777" w:rsidR="005672EE" w:rsidRPr="00D90ABE" w:rsidRDefault="005672EE" w:rsidP="004F2083">
      <w:pPr>
        <w:pStyle w:val="Akapitzlist"/>
        <w:numPr>
          <w:ilvl w:val="0"/>
          <w:numId w:val="278"/>
        </w:numPr>
        <w:suppressAutoHyphens/>
        <w:spacing w:after="0" w:line="240" w:lineRule="auto"/>
        <w:contextualSpacing w:val="0"/>
        <w:jc w:val="both"/>
        <w:rPr>
          <w:rFonts w:ascii="Times New Roman" w:hAnsi="Times New Roman" w:cs="Times New Roman"/>
        </w:rPr>
      </w:pPr>
      <w:r w:rsidRPr="00D90ABE">
        <w:rPr>
          <w:rFonts w:ascii="Times New Roman" w:hAnsi="Times New Roman" w:cs="Times New Roman"/>
        </w:rPr>
        <w:t xml:space="preserve">wynagrodzenie będzie podlegało waloryzacji najwcześniej począwszy od 6. miesiąca kalendarzowego od dnia zawarcia Umowy i następnie najwcześniej po upływie każdych kolejnych 6 miesięcy, </w:t>
      </w:r>
    </w:p>
    <w:p w14:paraId="61D3422F" w14:textId="77777777" w:rsidR="005672EE" w:rsidRPr="00D90ABE" w:rsidRDefault="005672EE" w:rsidP="004F2083">
      <w:pPr>
        <w:pStyle w:val="Akapitzlist"/>
        <w:numPr>
          <w:ilvl w:val="0"/>
          <w:numId w:val="278"/>
        </w:numPr>
        <w:suppressAutoHyphens/>
        <w:spacing w:after="0" w:line="240" w:lineRule="auto"/>
        <w:contextualSpacing w:val="0"/>
        <w:jc w:val="both"/>
        <w:rPr>
          <w:rFonts w:ascii="Times New Roman" w:hAnsi="Times New Roman" w:cs="Times New Roman"/>
        </w:rPr>
      </w:pPr>
      <w:r w:rsidRPr="00D90ABE">
        <w:rPr>
          <w:rFonts w:ascii="Times New Roman" w:hAnsi="Times New Roman" w:cs="Times New Roman"/>
        </w:rPr>
        <w:t>waloryzacja będzie odbywać się w oparciu o średnioroczny wskaźnik wzrostu cen i towarów konsumpcyjnych podany przez GUS.</w:t>
      </w:r>
    </w:p>
    <w:p w14:paraId="009EDD32" w14:textId="77777777" w:rsidR="005672EE" w:rsidRPr="00D90ABE" w:rsidRDefault="005672EE" w:rsidP="004F2083">
      <w:pPr>
        <w:numPr>
          <w:ilvl w:val="0"/>
          <w:numId w:val="263"/>
        </w:numPr>
        <w:suppressAutoHyphens/>
        <w:spacing w:after="0" w:line="240" w:lineRule="auto"/>
        <w:jc w:val="both"/>
        <w:rPr>
          <w:rFonts w:ascii="Times New Roman" w:hAnsi="Times New Roman" w:cs="Times New Roman"/>
        </w:rPr>
      </w:pPr>
      <w:r w:rsidRPr="00D90ABE">
        <w:rPr>
          <w:rFonts w:ascii="Times New Roman" w:hAnsi="Times New Roman" w:cs="Times New Roman"/>
        </w:rPr>
        <w:t xml:space="preserve">Wykonawca przyjmuje do </w:t>
      </w:r>
      <w:proofErr w:type="spellStart"/>
      <w:r w:rsidRPr="00D90ABE">
        <w:rPr>
          <w:rFonts w:ascii="Times New Roman" w:hAnsi="Times New Roman" w:cs="Times New Roman"/>
        </w:rPr>
        <w:t>wiadomoś</w:t>
      </w:r>
      <w:proofErr w:type="spellEnd"/>
      <w:r w:rsidRPr="00D90ABE">
        <w:rPr>
          <w:rFonts w:ascii="Times New Roman" w:hAnsi="Times New Roman" w:cs="Times New Roman"/>
          <w:lang w:val="it-IT"/>
        </w:rPr>
        <w:t>ci, i</w:t>
      </w:r>
      <w:r w:rsidRPr="00D90ABE">
        <w:rPr>
          <w:rFonts w:ascii="Times New Roman" w:hAnsi="Times New Roman" w:cs="Times New Roman"/>
        </w:rPr>
        <w:t xml:space="preserve">ż kwoty i ilości </w:t>
      </w:r>
      <w:proofErr w:type="spellStart"/>
      <w:r w:rsidRPr="00D90ABE">
        <w:rPr>
          <w:rFonts w:ascii="Times New Roman" w:hAnsi="Times New Roman" w:cs="Times New Roman"/>
        </w:rPr>
        <w:t>zam</w:t>
      </w:r>
      <w:r w:rsidRPr="00D90ABE">
        <w:rPr>
          <w:rFonts w:ascii="Times New Roman" w:hAnsi="Times New Roman" w:cs="Times New Roman"/>
          <w:lang w:val="es-ES_tradnl"/>
        </w:rPr>
        <w:t>ó</w:t>
      </w:r>
      <w:r w:rsidRPr="00D90ABE">
        <w:rPr>
          <w:rFonts w:ascii="Times New Roman" w:hAnsi="Times New Roman" w:cs="Times New Roman"/>
        </w:rPr>
        <w:t>wionych</w:t>
      </w:r>
      <w:proofErr w:type="spellEnd"/>
      <w:r w:rsidRPr="00D90ABE">
        <w:rPr>
          <w:rFonts w:ascii="Times New Roman" w:hAnsi="Times New Roman" w:cs="Times New Roman"/>
        </w:rPr>
        <w:t xml:space="preserve"> Materiałów mogą nie wyczerpać kwot określonych w ust. 1-6 i oświadcza, że nie będzie dochodził realizacji Umowy w niewykonanej części ani odszkodowania stąd wynikającego, jak r</w:t>
      </w:r>
      <w:proofErr w:type="spellStart"/>
      <w:r w:rsidRPr="00D90ABE">
        <w:rPr>
          <w:rFonts w:ascii="Times New Roman" w:hAnsi="Times New Roman" w:cs="Times New Roman"/>
          <w:lang w:val="es-ES_tradnl"/>
        </w:rPr>
        <w:t>ó</w:t>
      </w:r>
      <w:r w:rsidRPr="00D90ABE">
        <w:rPr>
          <w:rFonts w:ascii="Times New Roman" w:hAnsi="Times New Roman" w:cs="Times New Roman"/>
        </w:rPr>
        <w:t>wnież</w:t>
      </w:r>
      <w:proofErr w:type="spellEnd"/>
      <w:r w:rsidRPr="00D90ABE">
        <w:rPr>
          <w:rFonts w:ascii="Times New Roman" w:hAnsi="Times New Roman" w:cs="Times New Roman"/>
        </w:rPr>
        <w:t xml:space="preserve"> zrzeka się wszelkich roszczeń przeciwko Zamawiającemu z tego tytułu.</w:t>
      </w:r>
    </w:p>
    <w:p w14:paraId="69986BA7" w14:textId="77777777" w:rsidR="005672EE" w:rsidRPr="00D90ABE" w:rsidRDefault="005672EE" w:rsidP="004F2083">
      <w:pPr>
        <w:numPr>
          <w:ilvl w:val="0"/>
          <w:numId w:val="263"/>
        </w:numPr>
        <w:suppressAutoHyphens/>
        <w:spacing w:after="0" w:line="240" w:lineRule="auto"/>
        <w:jc w:val="both"/>
        <w:rPr>
          <w:rFonts w:ascii="Times New Roman" w:hAnsi="Times New Roman" w:cs="Times New Roman"/>
        </w:rPr>
      </w:pPr>
      <w:r w:rsidRPr="00D90ABE">
        <w:rPr>
          <w:rFonts w:ascii="Times New Roman" w:hAnsi="Times New Roman" w:cs="Times New Roman"/>
        </w:rPr>
        <w:t xml:space="preserve">Zapłata za dostarczone Materiały nastąpi każdorazowo po realizacji dostawy i prawidłowym wystawieniu faktury VAT, która zostanie skutecznie doręczona Zamawiającemu, przelewem w terminie do 14 dni od daty otrzymania faktury z konta Zamawiającego: </w:t>
      </w:r>
      <w:r w:rsidRPr="00D90ABE">
        <w:rPr>
          <w:rFonts w:ascii="Times New Roman" w:hAnsi="Times New Roman" w:cs="Times New Roman"/>
          <w:b/>
          <w:bCs/>
        </w:rPr>
        <w:t>Santander Bank Polska, 95 1500 1881 1210 2003 3251 0000</w:t>
      </w:r>
      <w:r w:rsidRPr="00D90ABE">
        <w:rPr>
          <w:rFonts w:ascii="Times New Roman" w:hAnsi="Times New Roman" w:cs="Times New Roman"/>
        </w:rPr>
        <w:t xml:space="preserve">, na konto Wykonawcy w: </w:t>
      </w:r>
      <w:r w:rsidRPr="00D90ABE">
        <w:rPr>
          <w:rFonts w:ascii="Times New Roman" w:hAnsi="Times New Roman" w:cs="Times New Roman"/>
          <w:b/>
          <w:bCs/>
        </w:rPr>
        <w:t>………………………………..</w:t>
      </w:r>
      <w:r w:rsidRPr="00D90ABE">
        <w:rPr>
          <w:rFonts w:ascii="Times New Roman" w:hAnsi="Times New Roman" w:cs="Times New Roman"/>
        </w:rPr>
        <w:t xml:space="preserve">, </w:t>
      </w:r>
      <w:r w:rsidRPr="00D90ABE">
        <w:rPr>
          <w:rFonts w:ascii="Times New Roman" w:hAnsi="Times New Roman" w:cs="Times New Roman"/>
          <w:b/>
          <w:bCs/>
        </w:rPr>
        <w:t>…………………</w:t>
      </w:r>
      <w:r w:rsidRPr="00D90ABE">
        <w:rPr>
          <w:rFonts w:ascii="Times New Roman" w:hAnsi="Times New Roman" w:cs="Times New Roman"/>
        </w:rPr>
        <w:t xml:space="preserve">, przy czym za dzień zapłaty Strony przyjmują </w:t>
      </w:r>
      <w:r w:rsidRPr="00D90ABE">
        <w:rPr>
          <w:rFonts w:ascii="Times New Roman" w:hAnsi="Times New Roman" w:cs="Times New Roman"/>
          <w:lang w:val="nl-NL"/>
        </w:rPr>
        <w:t>dat</w:t>
      </w:r>
      <w:r w:rsidRPr="00D90ABE">
        <w:rPr>
          <w:rFonts w:ascii="Times New Roman" w:hAnsi="Times New Roman" w:cs="Times New Roman"/>
        </w:rPr>
        <w:t>ę obciążenia rachunku Zamawiającego.</w:t>
      </w:r>
    </w:p>
    <w:p w14:paraId="1766D11E" w14:textId="77777777" w:rsidR="005672EE" w:rsidRPr="00D90ABE" w:rsidRDefault="005672EE" w:rsidP="005672EE">
      <w:pPr>
        <w:spacing w:after="0" w:line="240" w:lineRule="auto"/>
        <w:jc w:val="center"/>
        <w:rPr>
          <w:rFonts w:ascii="Times New Roman" w:eastAsia="Times New Roman" w:hAnsi="Times New Roman" w:cs="Times New Roman"/>
        </w:rPr>
      </w:pPr>
    </w:p>
    <w:p w14:paraId="5E713CF8" w14:textId="77777777" w:rsidR="005672EE" w:rsidRPr="00D90ABE" w:rsidRDefault="005672EE" w:rsidP="005672EE">
      <w:pPr>
        <w:spacing w:after="0" w:line="240" w:lineRule="auto"/>
        <w:jc w:val="center"/>
        <w:rPr>
          <w:rFonts w:ascii="Times New Roman" w:eastAsia="Times New Roman" w:hAnsi="Times New Roman" w:cs="Times New Roman"/>
          <w:b/>
          <w:bCs/>
        </w:rPr>
      </w:pPr>
      <w:r w:rsidRPr="00D90ABE">
        <w:rPr>
          <w:rFonts w:ascii="Times New Roman" w:hAnsi="Times New Roman" w:cs="Times New Roman"/>
          <w:b/>
          <w:bCs/>
        </w:rPr>
        <w:t>§ 5</w:t>
      </w:r>
    </w:p>
    <w:p w14:paraId="393CE477" w14:textId="77777777" w:rsidR="005672EE" w:rsidRPr="00D90ABE" w:rsidRDefault="005672EE" w:rsidP="004F2083">
      <w:pPr>
        <w:numPr>
          <w:ilvl w:val="0"/>
          <w:numId w:val="281"/>
        </w:numPr>
        <w:suppressAutoHyphens/>
        <w:spacing w:after="0" w:line="240" w:lineRule="auto"/>
        <w:jc w:val="both"/>
        <w:rPr>
          <w:rFonts w:ascii="Times New Roman" w:hAnsi="Times New Roman" w:cs="Times New Roman"/>
        </w:rPr>
      </w:pPr>
      <w:r w:rsidRPr="00D90ABE">
        <w:rPr>
          <w:rFonts w:ascii="Times New Roman" w:hAnsi="Times New Roman" w:cs="Times New Roman"/>
        </w:rPr>
        <w:t>Wykonawca zapłaci Zamawiającemu następujące kary umowne:</w:t>
      </w:r>
    </w:p>
    <w:p w14:paraId="7015720F" w14:textId="77777777" w:rsidR="005672EE" w:rsidRPr="00D90ABE" w:rsidRDefault="005672EE" w:rsidP="004F2083">
      <w:pPr>
        <w:pStyle w:val="Akapitzlist"/>
        <w:numPr>
          <w:ilvl w:val="0"/>
          <w:numId w:val="273"/>
        </w:numPr>
        <w:suppressAutoHyphens/>
        <w:spacing w:after="0" w:line="240" w:lineRule="auto"/>
        <w:contextualSpacing w:val="0"/>
        <w:jc w:val="both"/>
        <w:rPr>
          <w:rFonts w:ascii="Times New Roman" w:hAnsi="Times New Roman" w:cs="Times New Roman"/>
        </w:rPr>
      </w:pPr>
      <w:r w:rsidRPr="00D90ABE">
        <w:rPr>
          <w:rFonts w:ascii="Times New Roman" w:hAnsi="Times New Roman" w:cs="Times New Roman"/>
        </w:rPr>
        <w:t>w każdym przypadku przekroczenia terminu określonego w § 3 ust. 2 - w wysokości 1% ceny Materiałów wyszczególnionych w zapotrzebowaniu, za każdy dzień zwłoki, nie więcej jednak niż 20% całkowitego wynagrodzenia umownego;</w:t>
      </w:r>
    </w:p>
    <w:p w14:paraId="01C59892" w14:textId="77777777" w:rsidR="005672EE" w:rsidRPr="00D90ABE" w:rsidRDefault="005672EE" w:rsidP="004F2083">
      <w:pPr>
        <w:pStyle w:val="Akapitzlist"/>
        <w:numPr>
          <w:ilvl w:val="0"/>
          <w:numId w:val="273"/>
        </w:numPr>
        <w:suppressAutoHyphens/>
        <w:spacing w:after="0" w:line="240" w:lineRule="auto"/>
        <w:contextualSpacing w:val="0"/>
        <w:jc w:val="both"/>
        <w:rPr>
          <w:rFonts w:ascii="Times New Roman" w:hAnsi="Times New Roman" w:cs="Times New Roman"/>
        </w:rPr>
      </w:pPr>
      <w:r w:rsidRPr="00D90ABE">
        <w:rPr>
          <w:rFonts w:ascii="Times New Roman" w:hAnsi="Times New Roman" w:cs="Times New Roman"/>
        </w:rPr>
        <w:t>w przypadku odstąpienia od Umowy z przyczyn leżących po stronie Wykonawcy - w wysokości 5% całkowitego wynagrodzenia umownego;</w:t>
      </w:r>
    </w:p>
    <w:p w14:paraId="147ADAE7" w14:textId="77777777" w:rsidR="005672EE" w:rsidRPr="00D90ABE" w:rsidRDefault="005672EE" w:rsidP="004F2083">
      <w:pPr>
        <w:pStyle w:val="Akapitzlist"/>
        <w:numPr>
          <w:ilvl w:val="0"/>
          <w:numId w:val="273"/>
        </w:numPr>
        <w:suppressAutoHyphens/>
        <w:spacing w:after="0" w:line="240" w:lineRule="auto"/>
        <w:contextualSpacing w:val="0"/>
        <w:jc w:val="both"/>
        <w:rPr>
          <w:rFonts w:ascii="Times New Roman" w:hAnsi="Times New Roman" w:cs="Times New Roman"/>
        </w:rPr>
      </w:pPr>
      <w:r w:rsidRPr="00D90ABE">
        <w:rPr>
          <w:rFonts w:ascii="Times New Roman" w:hAnsi="Times New Roman" w:cs="Times New Roman"/>
        </w:rPr>
        <w:t xml:space="preserve">w przypadku naruszenia obowiązku określonego w § 10 Umowy - w wysokości 5% wynagrodzenia umownego za każdy przypadek naruszenia. </w:t>
      </w:r>
    </w:p>
    <w:p w14:paraId="482C9CCC" w14:textId="77777777" w:rsidR="005672EE" w:rsidRPr="00D90ABE" w:rsidRDefault="005672EE" w:rsidP="004F2083">
      <w:pPr>
        <w:numPr>
          <w:ilvl w:val="0"/>
          <w:numId w:val="281"/>
        </w:numPr>
        <w:suppressAutoHyphens/>
        <w:spacing w:after="0" w:line="240" w:lineRule="auto"/>
        <w:jc w:val="both"/>
        <w:rPr>
          <w:rFonts w:ascii="Times New Roman" w:hAnsi="Times New Roman" w:cs="Times New Roman"/>
        </w:rPr>
      </w:pPr>
      <w:r w:rsidRPr="00D90ABE">
        <w:rPr>
          <w:rFonts w:ascii="Times New Roman" w:hAnsi="Times New Roman" w:cs="Times New Roman"/>
        </w:rPr>
        <w:t>Wykonawca nie może uwolnić się od odpowiedzialności względem Zamawiającego za niewykonanie lub nienależyte wykonanie Umowy, chociażby niewykonanie lub nienależyte wykonanie zobowiązań nie wynikało z jego winy, chyba że za powyższe okoliczności wyłączną odpowiedzialność ponosi Zamawiający.</w:t>
      </w:r>
    </w:p>
    <w:p w14:paraId="72881686" w14:textId="77777777" w:rsidR="005672EE" w:rsidRPr="00D90ABE" w:rsidRDefault="005672EE" w:rsidP="004F2083">
      <w:pPr>
        <w:pStyle w:val="Akapitzlist"/>
        <w:numPr>
          <w:ilvl w:val="0"/>
          <w:numId w:val="281"/>
        </w:numPr>
        <w:tabs>
          <w:tab w:val="left" w:pos="360"/>
        </w:tabs>
        <w:suppressAutoHyphens/>
        <w:spacing w:after="0" w:line="240" w:lineRule="auto"/>
        <w:contextualSpacing w:val="0"/>
        <w:jc w:val="both"/>
        <w:rPr>
          <w:rFonts w:ascii="Times New Roman" w:hAnsi="Times New Roman" w:cs="Times New Roman"/>
        </w:rPr>
      </w:pPr>
      <w:r w:rsidRPr="00D90ABE">
        <w:rPr>
          <w:rFonts w:ascii="Times New Roman" w:hAnsi="Times New Roman" w:cs="Times New Roman"/>
        </w:rPr>
        <w:t>Zamawiający zastrzega sobie prawo potrącenia równowartości naliczonych kar umownych z wynagrodzenia Wykonawcy wynikającego z opłat/y za fakturę/y.</w:t>
      </w:r>
    </w:p>
    <w:p w14:paraId="69D4F967" w14:textId="77777777" w:rsidR="005672EE" w:rsidRPr="00D90ABE" w:rsidRDefault="005672EE" w:rsidP="004F2083">
      <w:pPr>
        <w:numPr>
          <w:ilvl w:val="0"/>
          <w:numId w:val="281"/>
        </w:numPr>
        <w:suppressAutoHyphens/>
        <w:spacing w:after="0" w:line="240" w:lineRule="auto"/>
        <w:jc w:val="both"/>
        <w:rPr>
          <w:rFonts w:ascii="Times New Roman" w:hAnsi="Times New Roman" w:cs="Times New Roman"/>
        </w:rPr>
      </w:pPr>
      <w:r w:rsidRPr="00D90ABE">
        <w:rPr>
          <w:rFonts w:ascii="Times New Roman" w:hAnsi="Times New Roman" w:cs="Times New Roman"/>
        </w:rPr>
        <w:t>Zamawiający zastrzega sobie prawo dochodzenia odszkodowania przewyższającego wysokość zastrzeżonych kar umownych.</w:t>
      </w:r>
    </w:p>
    <w:p w14:paraId="2A70E5D2" w14:textId="77777777" w:rsidR="005672EE" w:rsidRPr="00D90ABE" w:rsidRDefault="005672EE" w:rsidP="004F2083">
      <w:pPr>
        <w:numPr>
          <w:ilvl w:val="0"/>
          <w:numId w:val="281"/>
        </w:numPr>
        <w:suppressAutoHyphens/>
        <w:spacing w:after="0" w:line="240" w:lineRule="auto"/>
        <w:jc w:val="both"/>
        <w:rPr>
          <w:rFonts w:ascii="Times New Roman" w:hAnsi="Times New Roman" w:cs="Times New Roman"/>
        </w:rPr>
      </w:pPr>
      <w:r w:rsidRPr="00D90ABE">
        <w:rPr>
          <w:rFonts w:ascii="Times New Roman" w:hAnsi="Times New Roman" w:cs="Times New Roman"/>
        </w:rPr>
        <w:t xml:space="preserve">Łączna maksymalna wysokość kar umownych, których może dochodzić każda ze Stron, nie może przekroczyć </w:t>
      </w:r>
      <w:r>
        <w:rPr>
          <w:rFonts w:ascii="Times New Roman" w:hAnsi="Times New Roman" w:cs="Times New Roman"/>
        </w:rPr>
        <w:t>3</w:t>
      </w:r>
      <w:r w:rsidRPr="00D90ABE">
        <w:rPr>
          <w:rFonts w:ascii="Times New Roman" w:hAnsi="Times New Roman" w:cs="Times New Roman"/>
        </w:rPr>
        <w:t xml:space="preserve">0% </w:t>
      </w:r>
      <w:r w:rsidRPr="00D90ABE">
        <w:rPr>
          <w:rFonts w:ascii="Times New Roman" w:hAnsi="Times New Roman" w:cs="Times New Roman"/>
          <w:lang w:eastAsia="ar-SA"/>
        </w:rPr>
        <w:t>całkowitej kwoty wynagrodzenia brutto określonej w § 4 ust. 1 Umowy.</w:t>
      </w:r>
      <w:r w:rsidRPr="00D90ABE">
        <w:rPr>
          <w:rFonts w:ascii="Times New Roman" w:hAnsi="Times New Roman" w:cs="Times New Roman"/>
        </w:rPr>
        <w:t xml:space="preserve"> </w:t>
      </w:r>
    </w:p>
    <w:p w14:paraId="482D775D" w14:textId="77777777" w:rsidR="005672EE" w:rsidRPr="00D90ABE" w:rsidRDefault="005672EE" w:rsidP="005672EE">
      <w:pPr>
        <w:spacing w:after="0" w:line="240" w:lineRule="auto"/>
        <w:jc w:val="both"/>
        <w:rPr>
          <w:rFonts w:ascii="Times New Roman" w:hAnsi="Times New Roman" w:cs="Times New Roman"/>
        </w:rPr>
      </w:pPr>
    </w:p>
    <w:p w14:paraId="13490EF8" w14:textId="77777777" w:rsidR="005672EE" w:rsidRPr="00D90ABE" w:rsidRDefault="005672EE" w:rsidP="005672EE">
      <w:pPr>
        <w:spacing w:after="0" w:line="240" w:lineRule="auto"/>
        <w:jc w:val="center"/>
        <w:rPr>
          <w:rFonts w:ascii="Times New Roman" w:eastAsia="Times New Roman" w:hAnsi="Times New Roman" w:cs="Times New Roman"/>
          <w:b/>
          <w:bCs/>
        </w:rPr>
      </w:pPr>
      <w:r w:rsidRPr="00D90ABE">
        <w:rPr>
          <w:rFonts w:ascii="Times New Roman" w:hAnsi="Times New Roman" w:cs="Times New Roman"/>
          <w:b/>
          <w:bCs/>
        </w:rPr>
        <w:t>§ 6</w:t>
      </w:r>
    </w:p>
    <w:p w14:paraId="74CFEDF2" w14:textId="77777777" w:rsidR="005672EE" w:rsidRPr="00D90ABE" w:rsidRDefault="005672EE" w:rsidP="004F2083">
      <w:pPr>
        <w:numPr>
          <w:ilvl w:val="0"/>
          <w:numId w:val="282"/>
        </w:numPr>
        <w:suppressAutoHyphens/>
        <w:spacing w:after="0" w:line="240" w:lineRule="auto"/>
        <w:jc w:val="both"/>
        <w:rPr>
          <w:rFonts w:ascii="Times New Roman" w:hAnsi="Times New Roman" w:cs="Times New Roman"/>
        </w:rPr>
      </w:pPr>
      <w:r w:rsidRPr="00D90ABE">
        <w:rPr>
          <w:rFonts w:ascii="Times New Roman" w:hAnsi="Times New Roman" w:cs="Times New Roman"/>
        </w:rPr>
        <w:t>Dostarczone Materiały muszą posiadać minimum 12-miesięczną gwarancje przydatności do użycia, liczoną od dnia dostawy, określoną przez producenta na opakowaniu.</w:t>
      </w:r>
    </w:p>
    <w:p w14:paraId="67E86369" w14:textId="77777777" w:rsidR="005672EE" w:rsidRPr="00D90ABE" w:rsidRDefault="005672EE" w:rsidP="004F2083">
      <w:pPr>
        <w:pStyle w:val="Akapitzlist"/>
        <w:numPr>
          <w:ilvl w:val="0"/>
          <w:numId w:val="282"/>
        </w:numPr>
        <w:suppressAutoHyphens/>
        <w:spacing w:after="0" w:line="240" w:lineRule="auto"/>
        <w:contextualSpacing w:val="0"/>
        <w:jc w:val="both"/>
        <w:rPr>
          <w:rFonts w:ascii="Times New Roman" w:eastAsia="Times New Roman" w:hAnsi="Times New Roman" w:cs="Times New Roman"/>
        </w:rPr>
      </w:pPr>
      <w:r w:rsidRPr="00D90ABE">
        <w:rPr>
          <w:rFonts w:ascii="Times New Roman" w:hAnsi="Times New Roman" w:cs="Times New Roman"/>
        </w:rPr>
        <w:t>Uprawnienia z tytułu rękojmi nie są wyłączone.</w:t>
      </w:r>
    </w:p>
    <w:p w14:paraId="593A8EC8" w14:textId="77777777" w:rsidR="005672EE" w:rsidRDefault="005672EE" w:rsidP="005672EE">
      <w:pPr>
        <w:spacing w:after="0" w:line="240" w:lineRule="auto"/>
        <w:rPr>
          <w:rFonts w:ascii="Times New Roman" w:eastAsia="Times New Roman" w:hAnsi="Times New Roman" w:cs="Times New Roman"/>
        </w:rPr>
      </w:pPr>
    </w:p>
    <w:p w14:paraId="36846E1E" w14:textId="77777777" w:rsidR="005672EE" w:rsidRPr="00D90ABE" w:rsidRDefault="005672EE" w:rsidP="005672EE">
      <w:pPr>
        <w:spacing w:after="0" w:line="240" w:lineRule="auto"/>
        <w:jc w:val="center"/>
        <w:rPr>
          <w:rFonts w:ascii="Times New Roman" w:eastAsia="Times New Roman" w:hAnsi="Times New Roman" w:cs="Times New Roman"/>
          <w:b/>
          <w:bCs/>
        </w:rPr>
      </w:pPr>
      <w:r w:rsidRPr="00D90ABE">
        <w:rPr>
          <w:rFonts w:ascii="Times New Roman" w:hAnsi="Times New Roman" w:cs="Times New Roman"/>
          <w:b/>
          <w:bCs/>
        </w:rPr>
        <w:t xml:space="preserve">§ 7 </w:t>
      </w:r>
    </w:p>
    <w:p w14:paraId="1181381D" w14:textId="77777777" w:rsidR="005672EE" w:rsidRPr="00D90ABE" w:rsidRDefault="005672EE" w:rsidP="004F2083">
      <w:pPr>
        <w:numPr>
          <w:ilvl w:val="0"/>
          <w:numId w:val="264"/>
        </w:numPr>
        <w:suppressAutoHyphens/>
        <w:spacing w:after="0" w:line="240" w:lineRule="auto"/>
        <w:jc w:val="both"/>
        <w:rPr>
          <w:rFonts w:ascii="Times New Roman" w:hAnsi="Times New Roman" w:cs="Times New Roman"/>
        </w:rPr>
      </w:pPr>
      <w:r w:rsidRPr="00D90ABE">
        <w:rPr>
          <w:rFonts w:ascii="Times New Roman" w:hAnsi="Times New Roman" w:cs="Times New Roman"/>
        </w:rPr>
        <w:t xml:space="preserve">Zakres świadczenia Wykonawcy wynikającego z Umowy jest </w:t>
      </w:r>
      <w:r>
        <w:rPr>
          <w:rFonts w:ascii="Times New Roman" w:hAnsi="Times New Roman" w:cs="Times New Roman"/>
        </w:rPr>
        <w:t>nie mniejszy niż</w:t>
      </w:r>
      <w:r w:rsidRPr="00D90ABE">
        <w:rPr>
          <w:rFonts w:ascii="Times New Roman" w:hAnsi="Times New Roman" w:cs="Times New Roman"/>
        </w:rPr>
        <w:t xml:space="preserve"> jego zobowiązanie zawart</w:t>
      </w:r>
      <w:r>
        <w:rPr>
          <w:rFonts w:ascii="Times New Roman" w:hAnsi="Times New Roman" w:cs="Times New Roman"/>
        </w:rPr>
        <w:t>e</w:t>
      </w:r>
      <w:r w:rsidRPr="00D90ABE">
        <w:rPr>
          <w:rFonts w:ascii="Times New Roman" w:hAnsi="Times New Roman" w:cs="Times New Roman"/>
        </w:rPr>
        <w:t xml:space="preserve"> w ofercie.</w:t>
      </w:r>
    </w:p>
    <w:p w14:paraId="25526164" w14:textId="77777777" w:rsidR="005672EE" w:rsidRPr="00D90ABE" w:rsidRDefault="005672EE" w:rsidP="004F2083">
      <w:pPr>
        <w:numPr>
          <w:ilvl w:val="0"/>
          <w:numId w:val="264"/>
        </w:numPr>
        <w:suppressAutoHyphens/>
        <w:spacing w:after="0" w:line="240" w:lineRule="auto"/>
        <w:jc w:val="both"/>
        <w:rPr>
          <w:rFonts w:ascii="Times New Roman" w:hAnsi="Times New Roman" w:cs="Times New Roman"/>
        </w:rPr>
      </w:pPr>
      <w:r w:rsidRPr="00D90ABE">
        <w:rPr>
          <w:rFonts w:ascii="Times New Roman" w:hAnsi="Times New Roman" w:cs="Times New Roman"/>
        </w:rPr>
        <w:t xml:space="preserve">Umowa jest nieważna w części wykraczającej poza określenie przedmiotu </w:t>
      </w:r>
      <w:proofErr w:type="spellStart"/>
      <w:r w:rsidRPr="00D90ABE">
        <w:rPr>
          <w:rFonts w:ascii="Times New Roman" w:hAnsi="Times New Roman" w:cs="Times New Roman"/>
        </w:rPr>
        <w:t>zam</w:t>
      </w:r>
      <w:r w:rsidRPr="00D90ABE">
        <w:rPr>
          <w:rFonts w:ascii="Times New Roman" w:hAnsi="Times New Roman" w:cs="Times New Roman"/>
          <w:lang w:val="es-ES_tradnl"/>
        </w:rPr>
        <w:t>ó</w:t>
      </w:r>
      <w:r w:rsidRPr="00D90ABE">
        <w:rPr>
          <w:rFonts w:ascii="Times New Roman" w:hAnsi="Times New Roman" w:cs="Times New Roman"/>
        </w:rPr>
        <w:t>wienia</w:t>
      </w:r>
      <w:proofErr w:type="spellEnd"/>
      <w:r w:rsidRPr="00D90ABE">
        <w:rPr>
          <w:rFonts w:ascii="Times New Roman" w:hAnsi="Times New Roman" w:cs="Times New Roman"/>
        </w:rPr>
        <w:t xml:space="preserve"> zawartego w SWZ.</w:t>
      </w:r>
    </w:p>
    <w:p w14:paraId="646EFD49" w14:textId="77777777" w:rsidR="005672EE" w:rsidRPr="00D90ABE" w:rsidRDefault="005672EE" w:rsidP="004F2083">
      <w:pPr>
        <w:numPr>
          <w:ilvl w:val="0"/>
          <w:numId w:val="264"/>
        </w:numPr>
        <w:suppressAutoHyphens/>
        <w:spacing w:after="0" w:line="240" w:lineRule="auto"/>
        <w:jc w:val="both"/>
        <w:rPr>
          <w:rFonts w:ascii="Times New Roman" w:hAnsi="Times New Roman" w:cs="Times New Roman"/>
        </w:rPr>
      </w:pPr>
      <w:r w:rsidRPr="00D90ABE">
        <w:rPr>
          <w:rFonts w:ascii="Times New Roman" w:hAnsi="Times New Roman" w:cs="Times New Roman"/>
        </w:rPr>
        <w:t>Zmiany postanowień niniejszej Umowy mogą nastąpić wyłącznie w okolicznościach, o których mowa w art. 455 ust. 1 i 2 ustawy PZP i pod rygorem nieważności wymagają formy pisemnego aneksu skutecznego po podpisaniu przez obie Strony.</w:t>
      </w:r>
    </w:p>
    <w:p w14:paraId="10F7D00F" w14:textId="77777777" w:rsidR="005672EE" w:rsidRPr="00D90ABE" w:rsidRDefault="005672EE" w:rsidP="004F2083">
      <w:pPr>
        <w:numPr>
          <w:ilvl w:val="0"/>
          <w:numId w:val="264"/>
        </w:numPr>
        <w:suppressAutoHyphens/>
        <w:spacing w:after="0" w:line="240" w:lineRule="auto"/>
        <w:jc w:val="both"/>
        <w:rPr>
          <w:rFonts w:ascii="Times New Roman" w:hAnsi="Times New Roman" w:cs="Times New Roman"/>
        </w:rPr>
      </w:pPr>
      <w:r w:rsidRPr="00D90ABE">
        <w:rPr>
          <w:rFonts w:ascii="Times New Roman" w:hAnsi="Times New Roman" w:cs="Times New Roman"/>
        </w:rPr>
        <w:t>Zamawiający, działając zgodnie z dyspozycją przepisu art. 455 ust. 1 pkt 1 ustawy PZP może wyrazić zgodę na dokonanie zmian postanowień zawartej Umowy w stosunku do treści oferty, na podstawie której dokonano wyboru Wykonawcy:</w:t>
      </w:r>
    </w:p>
    <w:p w14:paraId="0DF59091" w14:textId="77777777" w:rsidR="005672EE" w:rsidRPr="00D90ABE" w:rsidRDefault="005672EE" w:rsidP="004F2083">
      <w:pPr>
        <w:pStyle w:val="Akapitzlist"/>
        <w:numPr>
          <w:ilvl w:val="1"/>
          <w:numId w:val="268"/>
        </w:numPr>
        <w:spacing w:after="0" w:line="240" w:lineRule="auto"/>
        <w:ind w:left="709"/>
        <w:jc w:val="both"/>
        <w:rPr>
          <w:rFonts w:ascii="Times New Roman" w:hAnsi="Times New Roman" w:cs="Times New Roman"/>
        </w:rPr>
      </w:pPr>
      <w:r w:rsidRPr="00D90ABE">
        <w:rPr>
          <w:rFonts w:ascii="Times New Roman" w:hAnsi="Times New Roman" w:cs="Times New Roman"/>
        </w:rPr>
        <w:lastRenderedPageBreak/>
        <w:t>w przypadku konieczności przesunięcia terminu realizacji Umowy lub innych terminów umownych, jeżeli ich przesunięcie jest wynikiem okoliczności, za które odpowiedzialny jest Zamawiający, w szczególności</w:t>
      </w:r>
      <w:r>
        <w:rPr>
          <w:rFonts w:ascii="Times New Roman" w:hAnsi="Times New Roman" w:cs="Times New Roman"/>
        </w:rPr>
        <w:t>,</w:t>
      </w:r>
      <w:r w:rsidRPr="00D90ABE">
        <w:rPr>
          <w:rFonts w:ascii="Times New Roman" w:hAnsi="Times New Roman" w:cs="Times New Roman"/>
        </w:rPr>
        <w:t xml:space="preserve"> jeżeli stanowi ono następstwo; </w:t>
      </w:r>
    </w:p>
    <w:p w14:paraId="20B7B83C" w14:textId="77777777" w:rsidR="005672EE" w:rsidRPr="00D90ABE" w:rsidRDefault="005672EE" w:rsidP="004F2083">
      <w:pPr>
        <w:pStyle w:val="Akapitzlist"/>
        <w:numPr>
          <w:ilvl w:val="2"/>
          <w:numId w:val="283"/>
        </w:numPr>
        <w:tabs>
          <w:tab w:val="left" w:pos="1276"/>
        </w:tabs>
        <w:spacing w:after="0" w:line="240" w:lineRule="auto"/>
        <w:jc w:val="both"/>
        <w:rPr>
          <w:rFonts w:ascii="Times New Roman" w:hAnsi="Times New Roman" w:cs="Times New Roman"/>
        </w:rPr>
      </w:pPr>
      <w:r w:rsidRPr="00D90ABE">
        <w:rPr>
          <w:rFonts w:ascii="Times New Roman" w:hAnsi="Times New Roman" w:cs="Times New Roman"/>
        </w:rPr>
        <w:t>braku możliwości przyjęcia dostawy Materiałów z uwagi na przeszkody techniczne lub logistyczne, zmiany w strukturze lub organizacji Zamawiającego,</w:t>
      </w:r>
    </w:p>
    <w:p w14:paraId="43239A0F" w14:textId="77777777" w:rsidR="005672EE" w:rsidRPr="00D90ABE" w:rsidRDefault="005672EE" w:rsidP="004F2083">
      <w:pPr>
        <w:pStyle w:val="Akapitzlist"/>
        <w:numPr>
          <w:ilvl w:val="2"/>
          <w:numId w:val="283"/>
        </w:numPr>
        <w:tabs>
          <w:tab w:val="left" w:pos="1276"/>
        </w:tabs>
        <w:spacing w:after="0" w:line="240" w:lineRule="auto"/>
        <w:jc w:val="both"/>
        <w:rPr>
          <w:rFonts w:ascii="Times New Roman" w:hAnsi="Times New Roman" w:cs="Times New Roman"/>
        </w:rPr>
      </w:pPr>
      <w:r w:rsidRPr="00D90ABE">
        <w:rPr>
          <w:rFonts w:ascii="Times New Roman" w:hAnsi="Times New Roman" w:cs="Times New Roman"/>
        </w:rPr>
        <w:t xml:space="preserve">konieczności dokonania zmiany w obszarze finansowania zamówienia, zmiany Umowy o dofinansowanie itp., </w:t>
      </w:r>
    </w:p>
    <w:p w14:paraId="47D9F722" w14:textId="77777777" w:rsidR="005672EE" w:rsidRPr="00D90ABE" w:rsidRDefault="005672EE" w:rsidP="005672EE">
      <w:pPr>
        <w:tabs>
          <w:tab w:val="left" w:pos="1276"/>
        </w:tabs>
        <w:spacing w:after="0" w:line="240" w:lineRule="auto"/>
        <w:ind w:left="720"/>
        <w:jc w:val="both"/>
        <w:rPr>
          <w:rFonts w:ascii="Times New Roman" w:hAnsi="Times New Roman" w:cs="Times New Roman"/>
        </w:rPr>
      </w:pPr>
      <w:r w:rsidRPr="00D90ABE">
        <w:rPr>
          <w:rFonts w:ascii="Times New Roman" w:hAnsi="Times New Roman" w:cs="Times New Roman"/>
        </w:rPr>
        <w:t>w zakresie, w jakim ww. okoliczności mają lub będą mogły mieć wpływ na dotrzymanie terminów umownych;</w:t>
      </w:r>
    </w:p>
    <w:p w14:paraId="0FEAAA59" w14:textId="77777777" w:rsidR="005672EE" w:rsidRPr="00D90ABE" w:rsidRDefault="005672EE" w:rsidP="004F2083">
      <w:pPr>
        <w:pStyle w:val="Akapitzlist"/>
        <w:numPr>
          <w:ilvl w:val="1"/>
          <w:numId w:val="283"/>
        </w:numPr>
        <w:spacing w:after="0" w:line="240" w:lineRule="auto"/>
        <w:jc w:val="both"/>
        <w:rPr>
          <w:rFonts w:ascii="Times New Roman" w:hAnsi="Times New Roman" w:cs="Times New Roman"/>
        </w:rPr>
      </w:pPr>
      <w:r w:rsidRPr="00D90ABE">
        <w:rPr>
          <w:rFonts w:ascii="Times New Roman" w:hAnsi="Times New Roman" w:cs="Times New Roman"/>
        </w:rPr>
        <w:t>w sytuacji przesunięcia terminu realizacji Umowy lub innych terminów umownych, jeżeli ich modyfikacja jest wynikiem udzielenia zamówień dodatkowych,</w:t>
      </w:r>
    </w:p>
    <w:p w14:paraId="3895C763" w14:textId="77777777" w:rsidR="005672EE" w:rsidRPr="00D90ABE" w:rsidRDefault="005672EE" w:rsidP="004F2083">
      <w:pPr>
        <w:pStyle w:val="Akapitzlist"/>
        <w:numPr>
          <w:ilvl w:val="1"/>
          <w:numId w:val="283"/>
        </w:numPr>
        <w:spacing w:after="0" w:line="240" w:lineRule="auto"/>
        <w:ind w:left="777"/>
        <w:jc w:val="both"/>
        <w:rPr>
          <w:rFonts w:ascii="Times New Roman" w:hAnsi="Times New Roman" w:cs="Times New Roman"/>
        </w:rPr>
      </w:pPr>
      <w:r w:rsidRPr="00D90ABE">
        <w:rPr>
          <w:rFonts w:ascii="Times New Roman" w:hAnsi="Times New Roman" w:cs="Times New Roman"/>
        </w:rPr>
        <w:t>w sytuacji zmiany określonego modelu, typu Materiału bądź jego elementów, jeżeli jest ona wynikiem zakończenia, wstrzymania lub wycofania ich z produkcji (po przedstawieniu stosownych dokumentów od producenta lub dystrybutora), z tym że wynagrodzenie Wykonawcy wskazane w § 4 ust. 1, nie może ulec podwyższeniu, a w wyniku zmiany dochodzi do poprawy jakości lub innych parametrów charakterystycznych dla całości lub dla danego elementu dostawy tudzież zmiany technologii na równoważną albo przynajmniej dochodzi do wprowadzenia Materiałów o parametrach technicznych lub funkcjonalnych nie gorszych niż wskazane w pierwotnej ofercie Wykonawcy; Wykonawca w takiej sytuacji zobowiązany jest do wykazania r</w:t>
      </w:r>
      <w:proofErr w:type="spellStart"/>
      <w:r w:rsidRPr="00D90ABE">
        <w:rPr>
          <w:rFonts w:ascii="Times New Roman" w:hAnsi="Times New Roman" w:cs="Times New Roman"/>
          <w:lang w:val="es-ES_tradnl"/>
        </w:rPr>
        <w:t>ó</w:t>
      </w:r>
      <w:r w:rsidRPr="00D90ABE">
        <w:rPr>
          <w:rFonts w:ascii="Times New Roman" w:hAnsi="Times New Roman" w:cs="Times New Roman"/>
        </w:rPr>
        <w:t>wnoważności</w:t>
      </w:r>
      <w:proofErr w:type="spellEnd"/>
      <w:r w:rsidRPr="00D90ABE">
        <w:rPr>
          <w:rFonts w:ascii="Times New Roman" w:hAnsi="Times New Roman" w:cs="Times New Roman"/>
        </w:rPr>
        <w:t xml:space="preserve"> nowego produktu w stosunku do uprzednio zaoferowanego oraz przedstawienia na żądanie Zamawiającego dokumentu, wystawionego przez producenta lub generalnego przedstawiciela producenta na Polskę, potwierdzającego wymienione sytuacje związane z produkcją lub dopuszczeniem na rynek, </w:t>
      </w:r>
    </w:p>
    <w:p w14:paraId="650EFD80" w14:textId="77777777" w:rsidR="005672EE" w:rsidRPr="00D90ABE" w:rsidRDefault="005672EE" w:rsidP="004F2083">
      <w:pPr>
        <w:pStyle w:val="Akapitzlist"/>
        <w:numPr>
          <w:ilvl w:val="1"/>
          <w:numId w:val="283"/>
        </w:numPr>
        <w:spacing w:after="0" w:line="240" w:lineRule="auto"/>
        <w:ind w:left="777"/>
        <w:jc w:val="both"/>
        <w:rPr>
          <w:rFonts w:ascii="Times New Roman" w:hAnsi="Times New Roman" w:cs="Times New Roman"/>
        </w:rPr>
      </w:pPr>
      <w:r w:rsidRPr="00D90ABE">
        <w:rPr>
          <w:rFonts w:ascii="Times New Roman" w:hAnsi="Times New Roman" w:cs="Times New Roman"/>
        </w:rPr>
        <w:t>konieczności przesunięcia terminów umownych, jeśli owa konieczność powstała na skutek okoliczności, których przy dołożeniu należytej staranności nie można było przewidzieć w chwili zawarcia Umowy,</w:t>
      </w:r>
    </w:p>
    <w:p w14:paraId="0B1FFDDB" w14:textId="77777777" w:rsidR="005672EE" w:rsidRPr="00D90ABE" w:rsidRDefault="005672EE" w:rsidP="004F2083">
      <w:pPr>
        <w:pStyle w:val="Akapitzlist"/>
        <w:numPr>
          <w:ilvl w:val="1"/>
          <w:numId w:val="283"/>
        </w:numPr>
        <w:spacing w:after="0" w:line="240" w:lineRule="auto"/>
        <w:jc w:val="both"/>
        <w:rPr>
          <w:rFonts w:ascii="Times New Roman" w:hAnsi="Times New Roman" w:cs="Times New Roman"/>
        </w:rPr>
      </w:pPr>
      <w:r w:rsidRPr="00D90ABE">
        <w:rPr>
          <w:rFonts w:ascii="Times New Roman" w:hAnsi="Times New Roman" w:cs="Times New Roman"/>
        </w:rPr>
        <w:t xml:space="preserve">zmiany powszechnie obowiązujących przepisów prawa w zakresie mającym wpływ na realizację Umowy; </w:t>
      </w:r>
    </w:p>
    <w:p w14:paraId="655A72AE" w14:textId="77777777" w:rsidR="005672EE" w:rsidRPr="00D90ABE" w:rsidRDefault="005672EE" w:rsidP="004F2083">
      <w:pPr>
        <w:pStyle w:val="Akapitzlist"/>
        <w:numPr>
          <w:ilvl w:val="1"/>
          <w:numId w:val="283"/>
        </w:numPr>
        <w:spacing w:after="0" w:line="240" w:lineRule="auto"/>
        <w:jc w:val="both"/>
        <w:rPr>
          <w:rFonts w:ascii="Times New Roman" w:hAnsi="Times New Roman" w:cs="Times New Roman"/>
        </w:rPr>
      </w:pPr>
      <w:r w:rsidRPr="00D90ABE">
        <w:rPr>
          <w:rFonts w:ascii="Times New Roman" w:hAnsi="Times New Roman" w:cs="Times New Roman"/>
        </w:rPr>
        <w:t>przedłużenia okresu gwarancji, w sytuacji jej przedłużenia przez producenta lub Wykonawcę,</w:t>
      </w:r>
    </w:p>
    <w:p w14:paraId="59EE58EC" w14:textId="77777777" w:rsidR="005672EE" w:rsidRPr="00D90ABE" w:rsidRDefault="005672EE" w:rsidP="004F2083">
      <w:pPr>
        <w:pStyle w:val="Akapitzlist"/>
        <w:numPr>
          <w:ilvl w:val="1"/>
          <w:numId w:val="283"/>
        </w:numPr>
        <w:spacing w:after="0" w:line="240" w:lineRule="auto"/>
        <w:jc w:val="both"/>
        <w:rPr>
          <w:rFonts w:ascii="Times New Roman" w:hAnsi="Times New Roman" w:cs="Times New Roman"/>
        </w:rPr>
      </w:pPr>
      <w:r w:rsidRPr="00D90ABE">
        <w:rPr>
          <w:rFonts w:ascii="Times New Roman" w:hAnsi="Times New Roman" w:cs="Times New Roman"/>
        </w:rPr>
        <w:t>zmiany cen w sytuacji, kiedy zmiana ta będzie korzystna dla Zamawiającego tzn. na cenę niższą (upusty, rabaty przy zachowaniu dotychczasowego zakresu świadczenia) - na pisemny wniosek jednej ze Stron.</w:t>
      </w:r>
    </w:p>
    <w:p w14:paraId="27D63C2A" w14:textId="77777777" w:rsidR="005672EE" w:rsidRPr="00D90ABE" w:rsidRDefault="005672EE" w:rsidP="004F2083">
      <w:pPr>
        <w:pStyle w:val="Akapitzlist"/>
        <w:numPr>
          <w:ilvl w:val="0"/>
          <w:numId w:val="264"/>
        </w:numPr>
        <w:spacing w:after="0" w:line="240" w:lineRule="auto"/>
        <w:jc w:val="both"/>
        <w:rPr>
          <w:rFonts w:ascii="Times New Roman" w:hAnsi="Times New Roman" w:cs="Times New Roman"/>
        </w:rPr>
      </w:pPr>
      <w:r w:rsidRPr="00D90ABE">
        <w:rPr>
          <w:rFonts w:ascii="Times New Roman" w:hAnsi="Times New Roman" w:cs="Times New Roman"/>
        </w:rPr>
        <w:t>W razie wątpliwości, przyjmuje się, że nie wymagają aneksowania Umowy następujące zmiany:</w:t>
      </w:r>
    </w:p>
    <w:p w14:paraId="60CED659" w14:textId="77777777" w:rsidR="005672EE" w:rsidRPr="00D90ABE" w:rsidRDefault="005672EE" w:rsidP="004F2083">
      <w:pPr>
        <w:pStyle w:val="Akapitzlist"/>
        <w:numPr>
          <w:ilvl w:val="1"/>
          <w:numId w:val="284"/>
        </w:numPr>
        <w:spacing w:after="0" w:line="240" w:lineRule="auto"/>
        <w:jc w:val="both"/>
        <w:rPr>
          <w:rFonts w:ascii="Times New Roman" w:hAnsi="Times New Roman" w:cs="Times New Roman"/>
        </w:rPr>
      </w:pPr>
      <w:r w:rsidRPr="00D90ABE">
        <w:rPr>
          <w:rFonts w:ascii="Times New Roman" w:hAnsi="Times New Roman" w:cs="Times New Roman"/>
        </w:rPr>
        <w:t xml:space="preserve">zmiany danych do kontaktu, zmiany danych teleadresowych, zmiany danych związanych z obsługą </w:t>
      </w:r>
      <w:proofErr w:type="spellStart"/>
      <w:r w:rsidRPr="00D90ABE">
        <w:rPr>
          <w:rFonts w:ascii="Times New Roman" w:hAnsi="Times New Roman" w:cs="Times New Roman"/>
        </w:rPr>
        <w:t>administracyjno</w:t>
      </w:r>
      <w:proofErr w:type="spellEnd"/>
      <w:r w:rsidRPr="00D90ABE">
        <w:rPr>
          <w:rFonts w:ascii="Times New Roman" w:hAnsi="Times New Roman" w:cs="Times New Roman"/>
        </w:rPr>
        <w:t xml:space="preserve"> – organizacyjną Umowy, </w:t>
      </w:r>
    </w:p>
    <w:p w14:paraId="7A01EBEC" w14:textId="77777777" w:rsidR="005672EE" w:rsidRPr="00D90ABE" w:rsidRDefault="005672EE" w:rsidP="004F2083">
      <w:pPr>
        <w:pStyle w:val="Akapitzlist"/>
        <w:numPr>
          <w:ilvl w:val="1"/>
          <w:numId w:val="284"/>
        </w:numPr>
        <w:spacing w:after="0" w:line="240" w:lineRule="auto"/>
        <w:jc w:val="both"/>
        <w:rPr>
          <w:rFonts w:ascii="Times New Roman" w:hAnsi="Times New Roman" w:cs="Times New Roman"/>
        </w:rPr>
      </w:pPr>
      <w:r w:rsidRPr="00D90ABE">
        <w:rPr>
          <w:rFonts w:ascii="Times New Roman" w:hAnsi="Times New Roman" w:cs="Times New Roman"/>
        </w:rPr>
        <w:t>zmiany danych rejestrowych,</w:t>
      </w:r>
    </w:p>
    <w:p w14:paraId="36C4A389" w14:textId="77777777" w:rsidR="005672EE" w:rsidRPr="00D90ABE" w:rsidRDefault="005672EE" w:rsidP="004F2083">
      <w:pPr>
        <w:pStyle w:val="Akapitzlist"/>
        <w:numPr>
          <w:ilvl w:val="1"/>
          <w:numId w:val="284"/>
        </w:numPr>
        <w:spacing w:after="0" w:line="240" w:lineRule="auto"/>
        <w:jc w:val="both"/>
        <w:rPr>
          <w:rFonts w:ascii="Times New Roman" w:hAnsi="Times New Roman" w:cs="Times New Roman"/>
        </w:rPr>
      </w:pPr>
      <w:r w:rsidRPr="00D90ABE">
        <w:rPr>
          <w:rFonts w:ascii="Times New Roman" w:hAnsi="Times New Roman" w:cs="Times New Roman"/>
        </w:rPr>
        <w:t xml:space="preserve">zmiany będące następstwem sukcesji uniwersalnej po jednej ze stron Umowy. </w:t>
      </w:r>
    </w:p>
    <w:p w14:paraId="30C2A0B4" w14:textId="77777777" w:rsidR="005672EE" w:rsidRPr="00D90ABE" w:rsidRDefault="005672EE" w:rsidP="004F2083">
      <w:pPr>
        <w:pStyle w:val="Akapitzlist"/>
        <w:numPr>
          <w:ilvl w:val="0"/>
          <w:numId w:val="264"/>
        </w:numPr>
        <w:spacing w:after="0" w:line="240" w:lineRule="auto"/>
        <w:ind w:left="426" w:hanging="426"/>
        <w:jc w:val="both"/>
        <w:rPr>
          <w:rFonts w:ascii="Times New Roman" w:hAnsi="Times New Roman" w:cs="Times New Roman"/>
        </w:rPr>
      </w:pPr>
      <w:r w:rsidRPr="00D90ABE">
        <w:rPr>
          <w:rFonts w:ascii="Times New Roman" w:hAnsi="Times New Roman" w:cs="Times New Roman"/>
        </w:rPr>
        <w:t>W przypadkach, o których mowa w ust. 5, Strona inicjująca zmiany, przedstawia ich treść drugiej Stronie w formie pisemnej notyfikacji.</w:t>
      </w:r>
    </w:p>
    <w:p w14:paraId="359BDC61" w14:textId="77777777" w:rsidR="005672EE" w:rsidRPr="00D90ABE" w:rsidRDefault="005672EE" w:rsidP="004F2083">
      <w:pPr>
        <w:pStyle w:val="Akapitzlist"/>
        <w:numPr>
          <w:ilvl w:val="0"/>
          <w:numId w:val="264"/>
        </w:numPr>
        <w:spacing w:after="0" w:line="240" w:lineRule="auto"/>
        <w:ind w:left="426" w:hanging="426"/>
        <w:jc w:val="both"/>
        <w:rPr>
          <w:rFonts w:ascii="Times New Roman" w:hAnsi="Times New Roman" w:cs="Times New Roman"/>
        </w:rPr>
      </w:pPr>
      <w:r w:rsidRPr="00D90ABE">
        <w:rPr>
          <w:rFonts w:ascii="Times New Roman" w:hAnsi="Times New Roman" w:cs="Times New Roman"/>
        </w:rPr>
        <w:t>Umowa jest nieważna w przypadku naruszenia postanowień art. 457 PZP.</w:t>
      </w:r>
    </w:p>
    <w:p w14:paraId="3762378D" w14:textId="77777777" w:rsidR="005672EE" w:rsidRPr="00D90ABE" w:rsidRDefault="005672EE" w:rsidP="004F2083">
      <w:pPr>
        <w:pStyle w:val="Akapitzlist"/>
        <w:numPr>
          <w:ilvl w:val="0"/>
          <w:numId w:val="264"/>
        </w:numPr>
        <w:spacing w:after="0" w:line="240" w:lineRule="auto"/>
        <w:ind w:left="426" w:hanging="426"/>
        <w:jc w:val="both"/>
        <w:rPr>
          <w:rFonts w:ascii="Times New Roman" w:hAnsi="Times New Roman" w:cs="Times New Roman"/>
        </w:rPr>
      </w:pPr>
      <w:r w:rsidRPr="00D90ABE">
        <w:rPr>
          <w:rFonts w:ascii="Times New Roman" w:hAnsi="Times New Roman" w:cs="Times New Roman"/>
        </w:rPr>
        <w:t>W braku odmiennego zastrzeżenia umownego, wszelkie zmiany niniejszej Umowy wymagają zachowania formy pisemnego aneksu pod rygorem nieważności.</w:t>
      </w:r>
    </w:p>
    <w:p w14:paraId="4DF9EC8C" w14:textId="77777777" w:rsidR="005672EE" w:rsidRPr="00D90ABE" w:rsidRDefault="005672EE" w:rsidP="005672EE">
      <w:pPr>
        <w:spacing w:after="0" w:line="240" w:lineRule="auto"/>
        <w:rPr>
          <w:rFonts w:ascii="Times New Roman" w:hAnsi="Times New Roman" w:cs="Times New Roman"/>
        </w:rPr>
      </w:pPr>
    </w:p>
    <w:p w14:paraId="07F485EA" w14:textId="77777777" w:rsidR="005672EE" w:rsidRPr="00D90ABE" w:rsidRDefault="005672EE" w:rsidP="005672EE">
      <w:pPr>
        <w:spacing w:after="0" w:line="240" w:lineRule="auto"/>
        <w:jc w:val="center"/>
        <w:rPr>
          <w:rFonts w:ascii="Times New Roman" w:hAnsi="Times New Roman" w:cs="Times New Roman"/>
          <w:b/>
          <w:lang w:eastAsia="ar-SA"/>
        </w:rPr>
      </w:pPr>
      <w:r w:rsidRPr="00D90ABE">
        <w:rPr>
          <w:rFonts w:ascii="Times New Roman" w:hAnsi="Times New Roman" w:cs="Times New Roman"/>
          <w:b/>
          <w:lang w:eastAsia="ar-SA"/>
        </w:rPr>
        <w:t>§ 8</w:t>
      </w:r>
    </w:p>
    <w:p w14:paraId="4AC20752" w14:textId="77777777" w:rsidR="005672EE" w:rsidRPr="00D90ABE" w:rsidRDefault="005672EE" w:rsidP="004F2083">
      <w:pPr>
        <w:numPr>
          <w:ilvl w:val="0"/>
          <w:numId w:val="274"/>
        </w:numPr>
        <w:tabs>
          <w:tab w:val="num" w:pos="426"/>
        </w:tabs>
        <w:spacing w:after="0" w:line="240" w:lineRule="auto"/>
        <w:ind w:left="426" w:hanging="426"/>
        <w:jc w:val="both"/>
        <w:rPr>
          <w:rFonts w:ascii="Times New Roman" w:hAnsi="Times New Roman" w:cs="Times New Roman"/>
          <w:lang w:eastAsia="ar-SA"/>
        </w:rPr>
      </w:pPr>
      <w:r w:rsidRPr="00D90ABE">
        <w:rPr>
          <w:rFonts w:ascii="Times New Roman" w:hAnsi="Times New Roman" w:cs="Times New Roman"/>
          <w:lang w:eastAsia="ar-SA"/>
        </w:rPr>
        <w:t>Zamawiającemu, na podstawie art. 395 § 1 k.c., przysługuje prawo odstąpienia od Umowy pod warunkiem zaistnienia jednej z następujących okoliczności:</w:t>
      </w:r>
    </w:p>
    <w:p w14:paraId="109FC02A" w14:textId="77777777" w:rsidR="005672EE" w:rsidRPr="00D90ABE" w:rsidRDefault="005672EE" w:rsidP="004F2083">
      <w:pPr>
        <w:numPr>
          <w:ilvl w:val="0"/>
          <w:numId w:val="277"/>
        </w:numPr>
        <w:pBdr>
          <w:top w:val="nil"/>
          <w:left w:val="nil"/>
          <w:bottom w:val="nil"/>
          <w:right w:val="nil"/>
          <w:between w:val="nil"/>
          <w:bar w:val="nil"/>
        </w:pBdr>
        <w:suppressAutoHyphens/>
        <w:spacing w:after="0" w:line="240" w:lineRule="auto"/>
        <w:ind w:left="709" w:hanging="349"/>
        <w:jc w:val="both"/>
        <w:rPr>
          <w:rFonts w:ascii="Times New Roman" w:hAnsi="Times New Roman" w:cs="Times New Roman"/>
          <w:lang w:eastAsia="ar-SA"/>
        </w:rPr>
      </w:pPr>
      <w:r w:rsidRPr="00D90ABE">
        <w:rPr>
          <w:rFonts w:ascii="Times New Roman" w:hAnsi="Times New Roman" w:cs="Times New Roman"/>
          <w:lang w:eastAsia="ar-SA"/>
        </w:rPr>
        <w:t>zostanie złożony wniosek o ogłoszenie upadłości Wykonawcy, zostanie ogłoszona jego upadłość lub otwarta zostanie jego likwidacja bądź nastąpi rozwiązanie Wykonawcy albo Wykonawca złoży oświadczenie o wszczęciu postępowania naprawczego,</w:t>
      </w:r>
    </w:p>
    <w:p w14:paraId="5B9BC9E6" w14:textId="77777777" w:rsidR="005672EE" w:rsidRPr="00D90ABE" w:rsidRDefault="005672EE" w:rsidP="004F2083">
      <w:pPr>
        <w:numPr>
          <w:ilvl w:val="0"/>
          <w:numId w:val="277"/>
        </w:numPr>
        <w:pBdr>
          <w:top w:val="nil"/>
          <w:left w:val="nil"/>
          <w:bottom w:val="nil"/>
          <w:right w:val="nil"/>
          <w:between w:val="nil"/>
          <w:bar w:val="nil"/>
        </w:pBdr>
        <w:suppressAutoHyphens/>
        <w:spacing w:after="0" w:line="240" w:lineRule="auto"/>
        <w:ind w:left="709" w:hanging="349"/>
        <w:jc w:val="both"/>
        <w:rPr>
          <w:rFonts w:ascii="Times New Roman" w:hAnsi="Times New Roman" w:cs="Times New Roman"/>
          <w:lang w:eastAsia="ar-SA"/>
        </w:rPr>
      </w:pPr>
      <w:r w:rsidRPr="00D90ABE">
        <w:rPr>
          <w:rFonts w:ascii="Times New Roman" w:hAnsi="Times New Roman" w:cs="Times New Roman"/>
          <w:lang w:eastAsia="ar-SA"/>
        </w:rPr>
        <w:t>zostanie wydany nakaz zajęcia majątku Wykonawcy,</w:t>
      </w:r>
    </w:p>
    <w:p w14:paraId="029D50B4" w14:textId="77777777" w:rsidR="005672EE" w:rsidRPr="00D90ABE" w:rsidRDefault="005672EE" w:rsidP="004F2083">
      <w:pPr>
        <w:numPr>
          <w:ilvl w:val="0"/>
          <w:numId w:val="277"/>
        </w:numPr>
        <w:pBdr>
          <w:top w:val="nil"/>
          <w:left w:val="nil"/>
          <w:bottom w:val="nil"/>
          <w:right w:val="nil"/>
          <w:between w:val="nil"/>
          <w:bar w:val="nil"/>
        </w:pBdr>
        <w:suppressAutoHyphens/>
        <w:spacing w:after="0" w:line="240" w:lineRule="auto"/>
        <w:ind w:left="709" w:hanging="349"/>
        <w:jc w:val="both"/>
        <w:rPr>
          <w:rFonts w:ascii="Times New Roman" w:hAnsi="Times New Roman" w:cs="Times New Roman"/>
          <w:lang w:eastAsia="ar-SA"/>
        </w:rPr>
      </w:pPr>
      <w:r w:rsidRPr="00D90ABE">
        <w:rPr>
          <w:rFonts w:ascii="Times New Roman" w:hAnsi="Times New Roman" w:cs="Times New Roman"/>
          <w:lang w:eastAsia="ar-SA"/>
        </w:rPr>
        <w:t xml:space="preserve">Wykonawca nie rozpoczął realizacji Umowy w umownym terminie oraz nie kontynuuje jej pomimo wezwania Zamawiającego złożonego na piśmie, </w:t>
      </w:r>
    </w:p>
    <w:p w14:paraId="682DBC31" w14:textId="77777777" w:rsidR="005672EE" w:rsidRPr="00D90ABE" w:rsidRDefault="005672EE" w:rsidP="004F2083">
      <w:pPr>
        <w:numPr>
          <w:ilvl w:val="0"/>
          <w:numId w:val="277"/>
        </w:numPr>
        <w:pBdr>
          <w:top w:val="nil"/>
          <w:left w:val="nil"/>
          <w:bottom w:val="nil"/>
          <w:right w:val="nil"/>
          <w:between w:val="nil"/>
          <w:bar w:val="nil"/>
        </w:pBdr>
        <w:suppressAutoHyphens/>
        <w:spacing w:after="0" w:line="240" w:lineRule="auto"/>
        <w:ind w:left="709" w:hanging="349"/>
        <w:jc w:val="both"/>
        <w:rPr>
          <w:rFonts w:ascii="Times New Roman" w:hAnsi="Times New Roman" w:cs="Times New Roman"/>
          <w:lang w:eastAsia="ar-SA"/>
        </w:rPr>
      </w:pPr>
      <w:r w:rsidRPr="00D90ABE">
        <w:rPr>
          <w:rFonts w:ascii="Times New Roman" w:hAnsi="Times New Roman" w:cs="Times New Roman"/>
          <w:lang w:eastAsia="ar-SA"/>
        </w:rPr>
        <w:t xml:space="preserve">Wykonawca nienależycie wykonuje niniejszą Umowę, a bezskuteczne okazuje się wezwanie go na piśmie do zaprzestania naruszenia i usunięcia jego skutków w odpowiednim terminie. </w:t>
      </w:r>
    </w:p>
    <w:p w14:paraId="3D99837D" w14:textId="77777777" w:rsidR="005672EE" w:rsidRPr="00D90ABE" w:rsidRDefault="005672EE" w:rsidP="004F2083">
      <w:pPr>
        <w:numPr>
          <w:ilvl w:val="0"/>
          <w:numId w:val="274"/>
        </w:numPr>
        <w:tabs>
          <w:tab w:val="num" w:pos="426"/>
        </w:tabs>
        <w:spacing w:after="0" w:line="240" w:lineRule="auto"/>
        <w:ind w:left="426" w:hanging="483"/>
        <w:jc w:val="both"/>
        <w:rPr>
          <w:rFonts w:ascii="Times New Roman" w:hAnsi="Times New Roman" w:cs="Times New Roman"/>
          <w:lang w:eastAsia="ar-SA"/>
        </w:rPr>
      </w:pPr>
      <w:r w:rsidRPr="00D90ABE">
        <w:rPr>
          <w:rFonts w:ascii="Times New Roman" w:hAnsi="Times New Roman" w:cs="Times New Roman"/>
          <w:lang w:eastAsia="ar-SA"/>
        </w:rPr>
        <w:lastRenderedPageBreak/>
        <w:t>Oświadczenie o odstąpieniu od Umowy powinno nastąpić w formie pisemnej pod rygorem nieważności, powinno zawierać podanie przyczyny oraz uzasadnienie. Należy je złożyć drugiej Stronie w terminie 14 dni od powzięcia przez Stronę uprawnioną informacji o zaistnieniu jednej z okoliczności określonej w ust. 1 pkt 1-4 niniejszego paragrafu.</w:t>
      </w:r>
    </w:p>
    <w:p w14:paraId="45561B2A" w14:textId="77777777" w:rsidR="005672EE" w:rsidRPr="00D90ABE" w:rsidRDefault="005672EE" w:rsidP="004F2083">
      <w:pPr>
        <w:numPr>
          <w:ilvl w:val="0"/>
          <w:numId w:val="274"/>
        </w:numPr>
        <w:tabs>
          <w:tab w:val="num" w:pos="426"/>
        </w:tabs>
        <w:spacing w:after="0" w:line="240" w:lineRule="auto"/>
        <w:ind w:left="426" w:hanging="483"/>
        <w:jc w:val="both"/>
        <w:rPr>
          <w:rFonts w:ascii="Times New Roman" w:hAnsi="Times New Roman" w:cs="Times New Roman"/>
          <w:lang w:eastAsia="ar-SA"/>
        </w:rPr>
      </w:pPr>
      <w:r w:rsidRPr="00D90ABE">
        <w:rPr>
          <w:rFonts w:ascii="Times New Roman" w:hAnsi="Times New Roman" w:cs="Times New Roman"/>
          <w:lang w:eastAsia="ar-SA"/>
        </w:rPr>
        <w:t>Oprócz wypadków określonych w ust. 1 niniejszego paragrafu, Zamawiającemu przysługuje prawo odstąpienia od Umowy w następujących sytuacjach:</w:t>
      </w:r>
    </w:p>
    <w:p w14:paraId="135D0269" w14:textId="77777777" w:rsidR="005672EE" w:rsidRPr="00D90ABE" w:rsidRDefault="005672EE" w:rsidP="004F2083">
      <w:pPr>
        <w:numPr>
          <w:ilvl w:val="1"/>
          <w:numId w:val="275"/>
        </w:numPr>
        <w:pBdr>
          <w:top w:val="nil"/>
          <w:left w:val="nil"/>
          <w:bottom w:val="nil"/>
          <w:right w:val="nil"/>
          <w:between w:val="nil"/>
          <w:bar w:val="nil"/>
        </w:pBdr>
        <w:suppressAutoHyphens/>
        <w:spacing w:after="0" w:line="240" w:lineRule="auto"/>
        <w:jc w:val="both"/>
        <w:rPr>
          <w:rFonts w:ascii="Times New Roman" w:hAnsi="Times New Roman" w:cs="Times New Roman"/>
          <w:lang w:eastAsia="ar-SA"/>
        </w:rPr>
      </w:pPr>
      <w:r w:rsidRPr="00D90ABE">
        <w:rPr>
          <w:rFonts w:ascii="Times New Roman" w:hAnsi="Times New Roman" w:cs="Times New Roman"/>
          <w:lang w:eastAsia="ar-SA"/>
        </w:rPr>
        <w:t>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p>
    <w:p w14:paraId="72323C0D" w14:textId="77777777" w:rsidR="005672EE" w:rsidRPr="00D90ABE" w:rsidRDefault="005672EE" w:rsidP="004F2083">
      <w:pPr>
        <w:numPr>
          <w:ilvl w:val="1"/>
          <w:numId w:val="275"/>
        </w:numPr>
        <w:pBdr>
          <w:top w:val="nil"/>
          <w:left w:val="nil"/>
          <w:bottom w:val="nil"/>
          <w:right w:val="nil"/>
          <w:between w:val="nil"/>
          <w:bar w:val="nil"/>
        </w:pBdr>
        <w:suppressAutoHyphens/>
        <w:spacing w:after="0" w:line="240" w:lineRule="auto"/>
        <w:jc w:val="both"/>
        <w:rPr>
          <w:rFonts w:ascii="Times New Roman" w:hAnsi="Times New Roman" w:cs="Times New Roman"/>
          <w:lang w:eastAsia="ar-SA"/>
        </w:rPr>
      </w:pPr>
      <w:r w:rsidRPr="00D90ABE">
        <w:rPr>
          <w:rFonts w:ascii="Times New Roman" w:hAnsi="Times New Roman" w:cs="Times New Roman"/>
          <w:lang w:eastAsia="ar-SA"/>
        </w:rPr>
        <w:t>jeżeli zachodzi co najmniej jedna z następujących okoliczności:</w:t>
      </w:r>
    </w:p>
    <w:p w14:paraId="0C36AA9F" w14:textId="77777777" w:rsidR="005672EE" w:rsidRPr="00D90ABE" w:rsidRDefault="005672EE" w:rsidP="004F2083">
      <w:pPr>
        <w:numPr>
          <w:ilvl w:val="2"/>
          <w:numId w:val="276"/>
        </w:numPr>
        <w:pBdr>
          <w:top w:val="nil"/>
          <w:left w:val="nil"/>
          <w:bottom w:val="nil"/>
          <w:right w:val="nil"/>
          <w:between w:val="nil"/>
          <w:bar w:val="nil"/>
        </w:pBdr>
        <w:suppressAutoHyphens/>
        <w:spacing w:after="0" w:line="240" w:lineRule="auto"/>
        <w:ind w:left="1134" w:hanging="414"/>
        <w:jc w:val="both"/>
        <w:rPr>
          <w:rFonts w:ascii="Times New Roman" w:hAnsi="Times New Roman" w:cs="Times New Roman"/>
          <w:lang w:eastAsia="ar-SA"/>
        </w:rPr>
      </w:pPr>
      <w:r w:rsidRPr="00D90ABE">
        <w:rPr>
          <w:rFonts w:ascii="Times New Roman" w:hAnsi="Times New Roman" w:cs="Times New Roman"/>
          <w:lang w:eastAsia="ar-SA"/>
        </w:rPr>
        <w:t>dokonano zmiany Umowy z naruszeniem art. 454 i art. 455 PZP,</w:t>
      </w:r>
    </w:p>
    <w:p w14:paraId="283C5ED2" w14:textId="77777777" w:rsidR="005672EE" w:rsidRPr="00D90ABE" w:rsidRDefault="005672EE" w:rsidP="004F2083">
      <w:pPr>
        <w:numPr>
          <w:ilvl w:val="2"/>
          <w:numId w:val="276"/>
        </w:numPr>
        <w:pBdr>
          <w:top w:val="nil"/>
          <w:left w:val="nil"/>
          <w:bottom w:val="nil"/>
          <w:right w:val="nil"/>
          <w:between w:val="nil"/>
          <w:bar w:val="nil"/>
        </w:pBdr>
        <w:suppressAutoHyphens/>
        <w:spacing w:after="0" w:line="240" w:lineRule="auto"/>
        <w:ind w:left="1134" w:hanging="414"/>
        <w:jc w:val="both"/>
        <w:rPr>
          <w:rFonts w:ascii="Times New Roman" w:hAnsi="Times New Roman" w:cs="Times New Roman"/>
          <w:lang w:eastAsia="ar-SA"/>
        </w:rPr>
      </w:pPr>
      <w:r w:rsidRPr="00D90ABE">
        <w:rPr>
          <w:rFonts w:ascii="Times New Roman" w:hAnsi="Times New Roman" w:cs="Times New Roman"/>
          <w:lang w:eastAsia="ar-SA"/>
        </w:rPr>
        <w:t>Wykonawca w chwili zawarcia Umowy podlegał wykluczeniu na podstawie art. 108 PZP,</w:t>
      </w:r>
    </w:p>
    <w:p w14:paraId="2F0E5596" w14:textId="77777777" w:rsidR="005672EE" w:rsidRPr="00D90ABE" w:rsidRDefault="005672EE" w:rsidP="004F2083">
      <w:pPr>
        <w:numPr>
          <w:ilvl w:val="2"/>
          <w:numId w:val="276"/>
        </w:numPr>
        <w:pBdr>
          <w:top w:val="nil"/>
          <w:left w:val="nil"/>
          <w:bottom w:val="nil"/>
          <w:right w:val="nil"/>
          <w:between w:val="nil"/>
          <w:bar w:val="nil"/>
        </w:pBdr>
        <w:suppressAutoHyphens/>
        <w:spacing w:after="0" w:line="240" w:lineRule="auto"/>
        <w:ind w:left="1134" w:hanging="414"/>
        <w:jc w:val="both"/>
        <w:rPr>
          <w:rFonts w:ascii="Times New Roman" w:hAnsi="Times New Roman" w:cs="Times New Roman"/>
          <w:lang w:eastAsia="ar-SA"/>
        </w:rPr>
      </w:pPr>
      <w:r w:rsidRPr="00D90ABE">
        <w:rPr>
          <w:rFonts w:ascii="Times New Roman" w:hAnsi="Times New Roman" w:cs="Times New Roman"/>
          <w:lang w:eastAsia="ar-SA"/>
        </w:rPr>
        <w:t>Trybunał Sprawiedliwości Unii Europejskiej stwierdził, w ramach procedury przewidzianej w art. 258 Traktatu o funkcjonowaniu Unii Europejskiej, że Rzeczpospolita Polska uchybiła zobowiązaniom, które ciążą na niej na mocy Traktatów, dyrektywy 2014/24/UE, dyrektywy 2014/25/UE i dyrektywy 2009/81/WE, z uwagi na to, że zamawiający udzielił zamówienia z naruszeniem prawa Unii Europejskiej.</w:t>
      </w:r>
    </w:p>
    <w:p w14:paraId="53F63747" w14:textId="77777777" w:rsidR="005672EE" w:rsidRPr="00D90ABE" w:rsidRDefault="005672EE" w:rsidP="004F2083">
      <w:pPr>
        <w:numPr>
          <w:ilvl w:val="0"/>
          <w:numId w:val="274"/>
        </w:numPr>
        <w:pBdr>
          <w:top w:val="nil"/>
          <w:left w:val="nil"/>
          <w:bottom w:val="nil"/>
          <w:right w:val="nil"/>
          <w:between w:val="nil"/>
          <w:bar w:val="nil"/>
        </w:pBdr>
        <w:tabs>
          <w:tab w:val="num" w:pos="426"/>
        </w:tabs>
        <w:suppressAutoHyphens/>
        <w:spacing w:after="0" w:line="240" w:lineRule="auto"/>
        <w:ind w:left="426" w:hanging="426"/>
        <w:jc w:val="both"/>
        <w:rPr>
          <w:rFonts w:ascii="Times New Roman" w:hAnsi="Times New Roman" w:cs="Times New Roman"/>
          <w:lang w:eastAsia="ar-SA"/>
        </w:rPr>
      </w:pPr>
      <w:r w:rsidRPr="00D90ABE">
        <w:rPr>
          <w:rFonts w:ascii="Times New Roman" w:hAnsi="Times New Roman" w:cs="Times New Roman"/>
          <w:lang w:eastAsia="ar-SA"/>
        </w:rPr>
        <w:t>W przypadku, o którym mowa w ust. 3 pkt 2 lit. a, Zamawiający odstępuje od Umowy w części, której zmiana dotyczy.</w:t>
      </w:r>
    </w:p>
    <w:p w14:paraId="27B38C31" w14:textId="77777777" w:rsidR="005672EE" w:rsidRPr="00D90ABE" w:rsidRDefault="005672EE" w:rsidP="004F2083">
      <w:pPr>
        <w:numPr>
          <w:ilvl w:val="0"/>
          <w:numId w:val="274"/>
        </w:numPr>
        <w:pBdr>
          <w:top w:val="nil"/>
          <w:left w:val="nil"/>
          <w:bottom w:val="nil"/>
          <w:right w:val="nil"/>
          <w:between w:val="nil"/>
          <w:bar w:val="nil"/>
        </w:pBdr>
        <w:tabs>
          <w:tab w:val="num" w:pos="426"/>
        </w:tabs>
        <w:suppressAutoHyphens/>
        <w:spacing w:after="0" w:line="240" w:lineRule="auto"/>
        <w:ind w:left="426" w:hanging="426"/>
        <w:jc w:val="both"/>
        <w:rPr>
          <w:rFonts w:ascii="Times New Roman" w:hAnsi="Times New Roman" w:cs="Times New Roman"/>
          <w:lang w:eastAsia="ar-SA"/>
        </w:rPr>
      </w:pPr>
      <w:r w:rsidRPr="00D90ABE">
        <w:rPr>
          <w:rFonts w:ascii="Times New Roman" w:hAnsi="Times New Roman" w:cs="Times New Roman"/>
          <w:lang w:eastAsia="ar-SA"/>
        </w:rPr>
        <w:t xml:space="preserve">W przypadkach, o których mowa w ust. 1, Wykonawca może żądać wyłącznie wynagrodzenia należnego z tytułu wykonania części Umowy. </w:t>
      </w:r>
    </w:p>
    <w:p w14:paraId="2E15EEC5" w14:textId="77777777" w:rsidR="005672EE" w:rsidRPr="00D90ABE" w:rsidRDefault="005672EE" w:rsidP="005672EE">
      <w:pPr>
        <w:spacing w:after="0" w:line="240" w:lineRule="auto"/>
        <w:rPr>
          <w:rFonts w:ascii="Times New Roman" w:eastAsia="Times New Roman" w:hAnsi="Times New Roman" w:cs="Times New Roman"/>
        </w:rPr>
      </w:pPr>
    </w:p>
    <w:p w14:paraId="1A75D389" w14:textId="77777777" w:rsidR="005672EE" w:rsidRPr="00D90ABE" w:rsidRDefault="005672EE" w:rsidP="005672EE">
      <w:pPr>
        <w:spacing w:after="0" w:line="240" w:lineRule="auto"/>
        <w:jc w:val="center"/>
        <w:rPr>
          <w:rFonts w:ascii="Times New Roman" w:eastAsia="Times New Roman" w:hAnsi="Times New Roman" w:cs="Times New Roman"/>
          <w:b/>
          <w:bCs/>
        </w:rPr>
      </w:pPr>
      <w:r w:rsidRPr="00D90ABE">
        <w:rPr>
          <w:rFonts w:ascii="Times New Roman" w:hAnsi="Times New Roman" w:cs="Times New Roman"/>
          <w:b/>
          <w:bCs/>
        </w:rPr>
        <w:t xml:space="preserve">§ 9 </w:t>
      </w:r>
    </w:p>
    <w:p w14:paraId="3540EBB0" w14:textId="77777777" w:rsidR="005672EE" w:rsidRPr="00D90ABE" w:rsidRDefault="005672EE" w:rsidP="004F2083">
      <w:pPr>
        <w:numPr>
          <w:ilvl w:val="0"/>
          <w:numId w:val="265"/>
        </w:numPr>
        <w:suppressAutoHyphens/>
        <w:spacing w:after="0" w:line="240" w:lineRule="auto"/>
        <w:jc w:val="both"/>
        <w:rPr>
          <w:rFonts w:ascii="Times New Roman" w:hAnsi="Times New Roman" w:cs="Times New Roman"/>
        </w:rPr>
      </w:pPr>
      <w:r w:rsidRPr="00D90ABE">
        <w:rPr>
          <w:rFonts w:ascii="Times New Roman" w:hAnsi="Times New Roman" w:cs="Times New Roman"/>
        </w:rPr>
        <w:t>Zamawiający będzie uprawniony do odstąpienia od Umowy z przyczyn leżących po stronie Wykonawcy ze skutkiem natychmiastowym w następujących przypadkach:</w:t>
      </w:r>
    </w:p>
    <w:p w14:paraId="169E8C44" w14:textId="77777777" w:rsidR="005672EE" w:rsidRPr="00D90ABE" w:rsidRDefault="005672EE" w:rsidP="004F2083">
      <w:pPr>
        <w:pStyle w:val="Akapitzlist"/>
        <w:numPr>
          <w:ilvl w:val="0"/>
          <w:numId w:val="267"/>
        </w:numPr>
        <w:suppressAutoHyphens/>
        <w:spacing w:after="0" w:line="240" w:lineRule="auto"/>
        <w:ind w:left="851" w:hanging="425"/>
        <w:contextualSpacing w:val="0"/>
        <w:jc w:val="both"/>
        <w:rPr>
          <w:rFonts w:ascii="Times New Roman" w:hAnsi="Times New Roman" w:cs="Times New Roman"/>
        </w:rPr>
      </w:pPr>
      <w:r w:rsidRPr="00D90ABE">
        <w:rPr>
          <w:rFonts w:ascii="Times New Roman" w:hAnsi="Times New Roman" w:cs="Times New Roman"/>
        </w:rPr>
        <w:t xml:space="preserve">Wykonawca, pomimo pisemnych zastrzeżeń Zamawiającego, nie wykonuje zobowiązań wynikających z Umowy lub wykonuje je nienależycie; </w:t>
      </w:r>
    </w:p>
    <w:p w14:paraId="5B77D190" w14:textId="77777777" w:rsidR="005672EE" w:rsidRPr="00D90ABE" w:rsidRDefault="005672EE" w:rsidP="004F2083">
      <w:pPr>
        <w:numPr>
          <w:ilvl w:val="0"/>
          <w:numId w:val="267"/>
        </w:numPr>
        <w:suppressAutoHyphens/>
        <w:spacing w:after="0" w:line="240" w:lineRule="auto"/>
        <w:ind w:left="851" w:hanging="425"/>
        <w:jc w:val="both"/>
        <w:rPr>
          <w:rFonts w:ascii="Times New Roman" w:hAnsi="Times New Roman" w:cs="Times New Roman"/>
        </w:rPr>
      </w:pPr>
      <w:r w:rsidRPr="00D90ABE">
        <w:rPr>
          <w:rFonts w:ascii="Times New Roman" w:hAnsi="Times New Roman" w:cs="Times New Roman"/>
        </w:rPr>
        <w:t xml:space="preserve">w wyniku wszczętego postępowania egzekucyjnego nastąpiło zajęcie majątku Wykonawcy lub znacznej jego </w:t>
      </w:r>
      <w:proofErr w:type="spellStart"/>
      <w:r w:rsidRPr="00D90ABE">
        <w:rPr>
          <w:rFonts w:ascii="Times New Roman" w:hAnsi="Times New Roman" w:cs="Times New Roman"/>
        </w:rPr>
        <w:t>częś</w:t>
      </w:r>
      <w:proofErr w:type="spellEnd"/>
      <w:r w:rsidRPr="00D90ABE">
        <w:rPr>
          <w:rFonts w:ascii="Times New Roman" w:hAnsi="Times New Roman" w:cs="Times New Roman"/>
          <w:lang w:val="it-IT"/>
        </w:rPr>
        <w:t xml:space="preserve">ci; </w:t>
      </w:r>
    </w:p>
    <w:p w14:paraId="1EAF5862" w14:textId="77777777" w:rsidR="005672EE" w:rsidRPr="00D90ABE" w:rsidRDefault="005672EE" w:rsidP="004F2083">
      <w:pPr>
        <w:numPr>
          <w:ilvl w:val="0"/>
          <w:numId w:val="267"/>
        </w:numPr>
        <w:suppressAutoHyphens/>
        <w:spacing w:after="0" w:line="240" w:lineRule="auto"/>
        <w:ind w:left="851" w:hanging="425"/>
        <w:jc w:val="both"/>
        <w:rPr>
          <w:rFonts w:ascii="Times New Roman" w:hAnsi="Times New Roman" w:cs="Times New Roman"/>
        </w:rPr>
      </w:pPr>
      <w:r w:rsidRPr="00D90ABE">
        <w:rPr>
          <w:rFonts w:ascii="Times New Roman" w:hAnsi="Times New Roman" w:cs="Times New Roman"/>
        </w:rPr>
        <w:t xml:space="preserve">złożony został wniosek o ogłoszenie upadłości Wykonawcy; </w:t>
      </w:r>
    </w:p>
    <w:p w14:paraId="47DE5DA0" w14:textId="77777777" w:rsidR="005672EE" w:rsidRPr="00D90ABE" w:rsidRDefault="005672EE" w:rsidP="004F2083">
      <w:pPr>
        <w:numPr>
          <w:ilvl w:val="0"/>
          <w:numId w:val="267"/>
        </w:numPr>
        <w:suppressAutoHyphens/>
        <w:spacing w:after="0" w:line="240" w:lineRule="auto"/>
        <w:ind w:left="851" w:hanging="425"/>
        <w:jc w:val="both"/>
        <w:rPr>
          <w:rFonts w:ascii="Times New Roman" w:hAnsi="Times New Roman" w:cs="Times New Roman"/>
        </w:rPr>
      </w:pPr>
      <w:r w:rsidRPr="00D90ABE">
        <w:rPr>
          <w:rFonts w:ascii="Times New Roman" w:hAnsi="Times New Roman" w:cs="Times New Roman"/>
        </w:rPr>
        <w:t xml:space="preserve">Wykonawca nie zrealizował lub zrealizował </w:t>
      </w:r>
      <w:r w:rsidRPr="00D90ABE">
        <w:rPr>
          <w:rFonts w:ascii="Times New Roman" w:hAnsi="Times New Roman" w:cs="Times New Roman"/>
          <w:lang w:val="it-IT"/>
        </w:rPr>
        <w:t>nienale</w:t>
      </w:r>
      <w:r w:rsidRPr="00D90ABE">
        <w:rPr>
          <w:rFonts w:ascii="Times New Roman" w:hAnsi="Times New Roman" w:cs="Times New Roman"/>
        </w:rPr>
        <w:t xml:space="preserve">życie w ciągu 3 następujących po sobie miesięcy kalendarzowych co najmniej 3 jednostkowych </w:t>
      </w:r>
      <w:proofErr w:type="spellStart"/>
      <w:r w:rsidRPr="00D90ABE">
        <w:rPr>
          <w:rFonts w:ascii="Times New Roman" w:hAnsi="Times New Roman" w:cs="Times New Roman"/>
        </w:rPr>
        <w:t>zam</w:t>
      </w:r>
      <w:r w:rsidRPr="00D90ABE">
        <w:rPr>
          <w:rFonts w:ascii="Times New Roman" w:hAnsi="Times New Roman" w:cs="Times New Roman"/>
          <w:lang w:val="es-ES_tradnl"/>
        </w:rPr>
        <w:t>ó</w:t>
      </w:r>
      <w:r w:rsidRPr="00D90ABE">
        <w:rPr>
          <w:rFonts w:ascii="Times New Roman" w:hAnsi="Times New Roman" w:cs="Times New Roman"/>
        </w:rPr>
        <w:t>wień</w:t>
      </w:r>
      <w:proofErr w:type="spellEnd"/>
      <w:r w:rsidRPr="00D90ABE">
        <w:rPr>
          <w:rFonts w:ascii="Times New Roman" w:hAnsi="Times New Roman" w:cs="Times New Roman"/>
        </w:rPr>
        <w:t xml:space="preserve"> składanych przez Zamawiającego, z przyczyn nieleżących wyłącznie po stronie Zamawiającego; </w:t>
      </w:r>
    </w:p>
    <w:p w14:paraId="38BA9B8B" w14:textId="77777777" w:rsidR="005672EE" w:rsidRPr="00D90ABE" w:rsidRDefault="005672EE" w:rsidP="004F2083">
      <w:pPr>
        <w:numPr>
          <w:ilvl w:val="0"/>
          <w:numId w:val="267"/>
        </w:numPr>
        <w:suppressAutoHyphens/>
        <w:spacing w:after="0" w:line="240" w:lineRule="auto"/>
        <w:ind w:left="851" w:hanging="425"/>
        <w:jc w:val="both"/>
        <w:rPr>
          <w:rFonts w:ascii="Times New Roman" w:hAnsi="Times New Roman" w:cs="Times New Roman"/>
        </w:rPr>
      </w:pPr>
      <w:r w:rsidRPr="00D90ABE">
        <w:rPr>
          <w:rFonts w:ascii="Times New Roman" w:hAnsi="Times New Roman" w:cs="Times New Roman"/>
        </w:rPr>
        <w:t xml:space="preserve">Wykonawca w ciągu 3 następujących po sobie miesięcy kalendarzowych zrealizował co najmniej 3 </w:t>
      </w:r>
      <w:proofErr w:type="spellStart"/>
      <w:r w:rsidRPr="00D90ABE">
        <w:rPr>
          <w:rFonts w:ascii="Times New Roman" w:hAnsi="Times New Roman" w:cs="Times New Roman"/>
        </w:rPr>
        <w:t>zam</w:t>
      </w:r>
      <w:r w:rsidRPr="00D90ABE">
        <w:rPr>
          <w:rFonts w:ascii="Times New Roman" w:hAnsi="Times New Roman" w:cs="Times New Roman"/>
          <w:lang w:val="es-ES_tradnl"/>
        </w:rPr>
        <w:t>ó</w:t>
      </w:r>
      <w:r w:rsidRPr="00D90ABE">
        <w:rPr>
          <w:rFonts w:ascii="Times New Roman" w:hAnsi="Times New Roman" w:cs="Times New Roman"/>
        </w:rPr>
        <w:t>wienia</w:t>
      </w:r>
      <w:proofErr w:type="spellEnd"/>
      <w:r w:rsidRPr="00D90ABE">
        <w:rPr>
          <w:rFonts w:ascii="Times New Roman" w:hAnsi="Times New Roman" w:cs="Times New Roman"/>
        </w:rPr>
        <w:t xml:space="preserve"> na rzecz Zamawiającego z opóźnieniem przekraczającym 5 dni roboczych, z przyczyn nieleżących wyłącznie po stronie Zamawiającego; </w:t>
      </w:r>
    </w:p>
    <w:p w14:paraId="69EDE3DB" w14:textId="77777777" w:rsidR="005672EE" w:rsidRPr="00D90ABE" w:rsidRDefault="005672EE" w:rsidP="004F2083">
      <w:pPr>
        <w:numPr>
          <w:ilvl w:val="0"/>
          <w:numId w:val="267"/>
        </w:numPr>
        <w:suppressAutoHyphens/>
        <w:spacing w:after="0" w:line="240" w:lineRule="auto"/>
        <w:ind w:left="851" w:hanging="425"/>
        <w:jc w:val="both"/>
        <w:rPr>
          <w:rFonts w:ascii="Times New Roman" w:hAnsi="Times New Roman" w:cs="Times New Roman"/>
        </w:rPr>
      </w:pPr>
      <w:r w:rsidRPr="00D90ABE">
        <w:rPr>
          <w:rFonts w:ascii="Times New Roman" w:hAnsi="Times New Roman" w:cs="Times New Roman"/>
        </w:rPr>
        <w:t xml:space="preserve">Zamawiający zgłosił roszczenia w zakresie rękojmi lub gwarancji w odniesieniu do więcej niż 3 dostaw. </w:t>
      </w:r>
    </w:p>
    <w:p w14:paraId="664B49E2" w14:textId="77777777" w:rsidR="005672EE" w:rsidRPr="00D90ABE" w:rsidRDefault="005672EE" w:rsidP="004F2083">
      <w:pPr>
        <w:numPr>
          <w:ilvl w:val="0"/>
          <w:numId w:val="272"/>
        </w:numPr>
        <w:suppressAutoHyphens/>
        <w:spacing w:after="0" w:line="240" w:lineRule="auto"/>
        <w:jc w:val="both"/>
        <w:rPr>
          <w:rFonts w:ascii="Times New Roman" w:hAnsi="Times New Roman" w:cs="Times New Roman"/>
        </w:rPr>
      </w:pPr>
      <w:r w:rsidRPr="00D90ABE">
        <w:rPr>
          <w:rFonts w:ascii="Times New Roman" w:hAnsi="Times New Roman" w:cs="Times New Roman"/>
        </w:rPr>
        <w:t>Odstąpienie od Umowy może nastąpić wyłącznie w formie pisemnej pod rygorem nieważności wraz z podaniem uzasadnienia, w terminie 30 dni od dnia zaistnienia przesłanek odstąpienia. Odstąpienie od Umowy przez Zamawiającego wywołuje skutek na przyszłość (</w:t>
      </w:r>
      <w:r w:rsidRPr="00EC152C">
        <w:rPr>
          <w:rFonts w:ascii="Times New Roman" w:hAnsi="Times New Roman" w:cs="Times New Roman"/>
          <w:i/>
          <w:iCs/>
        </w:rPr>
        <w:t>ex nunc</w:t>
      </w:r>
      <w:r w:rsidRPr="00D90ABE">
        <w:rPr>
          <w:rFonts w:ascii="Times New Roman" w:hAnsi="Times New Roman" w:cs="Times New Roman"/>
        </w:rPr>
        <w:t xml:space="preserve">), a w </w:t>
      </w:r>
      <w:proofErr w:type="spellStart"/>
      <w:r w:rsidRPr="00D90ABE">
        <w:rPr>
          <w:rFonts w:ascii="Times New Roman" w:hAnsi="Times New Roman" w:cs="Times New Roman"/>
        </w:rPr>
        <w:t>szczeg</w:t>
      </w:r>
      <w:r w:rsidRPr="00D90ABE">
        <w:rPr>
          <w:rFonts w:ascii="Times New Roman" w:hAnsi="Times New Roman" w:cs="Times New Roman"/>
          <w:lang w:val="es-ES_tradnl"/>
        </w:rPr>
        <w:t>ó</w:t>
      </w:r>
      <w:r w:rsidRPr="00D90ABE">
        <w:rPr>
          <w:rFonts w:ascii="Times New Roman" w:hAnsi="Times New Roman" w:cs="Times New Roman"/>
        </w:rPr>
        <w:t>lności</w:t>
      </w:r>
      <w:proofErr w:type="spellEnd"/>
      <w:r w:rsidRPr="00D90ABE">
        <w:rPr>
          <w:rFonts w:ascii="Times New Roman" w:hAnsi="Times New Roman" w:cs="Times New Roman"/>
        </w:rPr>
        <w:t xml:space="preserve"> nie powoduje utraty uprawnień z tytułu rękojmi oraz gwarancji w odniesieniu do odebranego przez Zamawiającego bez zastrzeżeń Przedmiotu Umowy.</w:t>
      </w:r>
    </w:p>
    <w:p w14:paraId="715E5092" w14:textId="77777777" w:rsidR="005672EE" w:rsidRPr="00D90ABE" w:rsidRDefault="005672EE" w:rsidP="005672EE">
      <w:pPr>
        <w:spacing w:after="0" w:line="240" w:lineRule="auto"/>
        <w:rPr>
          <w:rFonts w:ascii="Times New Roman" w:eastAsia="Times New Roman" w:hAnsi="Times New Roman" w:cs="Times New Roman"/>
        </w:rPr>
      </w:pPr>
    </w:p>
    <w:p w14:paraId="4A45D957" w14:textId="77777777" w:rsidR="005672EE" w:rsidRPr="00D90ABE" w:rsidRDefault="005672EE" w:rsidP="005672EE">
      <w:pPr>
        <w:spacing w:after="0" w:line="240" w:lineRule="auto"/>
        <w:jc w:val="center"/>
        <w:rPr>
          <w:rFonts w:ascii="Times New Roman" w:eastAsia="Times New Roman" w:hAnsi="Times New Roman" w:cs="Times New Roman"/>
          <w:b/>
          <w:bCs/>
        </w:rPr>
      </w:pPr>
      <w:r w:rsidRPr="00D90ABE">
        <w:rPr>
          <w:rFonts w:ascii="Times New Roman" w:hAnsi="Times New Roman" w:cs="Times New Roman"/>
          <w:b/>
          <w:bCs/>
        </w:rPr>
        <w:t>§ 10</w:t>
      </w:r>
    </w:p>
    <w:p w14:paraId="74AFB273" w14:textId="77777777" w:rsidR="005672EE" w:rsidRPr="00D90ABE" w:rsidRDefault="005672EE" w:rsidP="005672EE">
      <w:pPr>
        <w:spacing w:after="0" w:line="240" w:lineRule="auto"/>
        <w:jc w:val="both"/>
        <w:rPr>
          <w:rFonts w:ascii="Times New Roman" w:hAnsi="Times New Roman" w:cs="Times New Roman"/>
        </w:rPr>
      </w:pPr>
      <w:r w:rsidRPr="00D90ABE">
        <w:rPr>
          <w:rFonts w:ascii="Times New Roman" w:hAnsi="Times New Roman" w:cs="Times New Roman"/>
        </w:rPr>
        <w:t>W czasie wykonywania niniejszej Umowy oraz w okresie gwarancji (rękojmi), Wykonawca jest zobowiązany do pisemnego powiadamiania Zamawiającego o:</w:t>
      </w:r>
    </w:p>
    <w:p w14:paraId="135DC96F" w14:textId="77777777" w:rsidR="005672EE" w:rsidRPr="00D90ABE" w:rsidRDefault="005672EE" w:rsidP="004F2083">
      <w:pPr>
        <w:numPr>
          <w:ilvl w:val="0"/>
          <w:numId w:val="279"/>
        </w:numPr>
        <w:tabs>
          <w:tab w:val="clear" w:pos="0"/>
          <w:tab w:val="num" w:pos="-360"/>
        </w:tabs>
        <w:suppressAutoHyphens/>
        <w:spacing w:after="0" w:line="240" w:lineRule="auto"/>
        <w:ind w:left="349" w:hanging="283"/>
        <w:jc w:val="both"/>
        <w:rPr>
          <w:rFonts w:ascii="Times New Roman" w:hAnsi="Times New Roman" w:cs="Times New Roman"/>
        </w:rPr>
      </w:pPr>
      <w:r w:rsidRPr="00D90ABE">
        <w:rPr>
          <w:rFonts w:ascii="Times New Roman" w:hAnsi="Times New Roman" w:cs="Times New Roman"/>
        </w:rPr>
        <w:t>zmianie siedziby Wykonawcy,</w:t>
      </w:r>
    </w:p>
    <w:p w14:paraId="10057148" w14:textId="77777777" w:rsidR="005672EE" w:rsidRPr="00D90ABE" w:rsidRDefault="005672EE" w:rsidP="004F2083">
      <w:pPr>
        <w:numPr>
          <w:ilvl w:val="0"/>
          <w:numId w:val="279"/>
        </w:numPr>
        <w:tabs>
          <w:tab w:val="clear" w:pos="0"/>
          <w:tab w:val="num" w:pos="-360"/>
        </w:tabs>
        <w:suppressAutoHyphens/>
        <w:spacing w:after="0" w:line="240" w:lineRule="auto"/>
        <w:ind w:left="349" w:hanging="283"/>
        <w:jc w:val="both"/>
        <w:rPr>
          <w:rFonts w:ascii="Times New Roman" w:hAnsi="Times New Roman" w:cs="Times New Roman"/>
        </w:rPr>
      </w:pPr>
      <w:r w:rsidRPr="00D90ABE">
        <w:rPr>
          <w:rFonts w:ascii="Times New Roman" w:hAnsi="Times New Roman" w:cs="Times New Roman"/>
        </w:rPr>
        <w:t>upadłości Wykonawcy,</w:t>
      </w:r>
    </w:p>
    <w:p w14:paraId="3BD79559" w14:textId="77777777" w:rsidR="005672EE" w:rsidRPr="00D90ABE" w:rsidRDefault="005672EE" w:rsidP="004F2083">
      <w:pPr>
        <w:numPr>
          <w:ilvl w:val="0"/>
          <w:numId w:val="279"/>
        </w:numPr>
        <w:tabs>
          <w:tab w:val="clear" w:pos="0"/>
          <w:tab w:val="num" w:pos="-360"/>
        </w:tabs>
        <w:suppressAutoHyphens/>
        <w:spacing w:after="0" w:line="240" w:lineRule="auto"/>
        <w:ind w:left="349" w:hanging="283"/>
        <w:jc w:val="both"/>
        <w:rPr>
          <w:rFonts w:ascii="Times New Roman" w:hAnsi="Times New Roman" w:cs="Times New Roman"/>
        </w:rPr>
      </w:pPr>
      <w:r w:rsidRPr="00D90ABE">
        <w:rPr>
          <w:rFonts w:ascii="Times New Roman" w:hAnsi="Times New Roman" w:cs="Times New Roman"/>
        </w:rPr>
        <w:t>wszczęciu postępowania układowego,</w:t>
      </w:r>
    </w:p>
    <w:p w14:paraId="58894807" w14:textId="77777777" w:rsidR="005672EE" w:rsidRPr="00D90ABE" w:rsidRDefault="005672EE" w:rsidP="004F2083">
      <w:pPr>
        <w:numPr>
          <w:ilvl w:val="0"/>
          <w:numId w:val="279"/>
        </w:numPr>
        <w:tabs>
          <w:tab w:val="clear" w:pos="0"/>
          <w:tab w:val="num" w:pos="-360"/>
        </w:tabs>
        <w:suppressAutoHyphens/>
        <w:spacing w:after="0" w:line="240" w:lineRule="auto"/>
        <w:ind w:left="349" w:hanging="283"/>
        <w:jc w:val="both"/>
        <w:rPr>
          <w:rFonts w:ascii="Times New Roman" w:hAnsi="Times New Roman" w:cs="Times New Roman"/>
        </w:rPr>
      </w:pPr>
      <w:r w:rsidRPr="00D90ABE">
        <w:rPr>
          <w:rFonts w:ascii="Times New Roman" w:hAnsi="Times New Roman" w:cs="Times New Roman"/>
        </w:rPr>
        <w:t>ogłoszeniu likwidacji,</w:t>
      </w:r>
    </w:p>
    <w:p w14:paraId="259D2670" w14:textId="77777777" w:rsidR="005672EE" w:rsidRPr="00D90ABE" w:rsidRDefault="005672EE" w:rsidP="004F2083">
      <w:pPr>
        <w:numPr>
          <w:ilvl w:val="0"/>
          <w:numId w:val="279"/>
        </w:numPr>
        <w:tabs>
          <w:tab w:val="clear" w:pos="0"/>
          <w:tab w:val="num" w:pos="-360"/>
        </w:tabs>
        <w:suppressAutoHyphens/>
        <w:spacing w:after="0" w:line="240" w:lineRule="auto"/>
        <w:ind w:left="349" w:hanging="283"/>
        <w:jc w:val="both"/>
        <w:rPr>
          <w:rFonts w:ascii="Times New Roman" w:hAnsi="Times New Roman" w:cs="Times New Roman"/>
        </w:rPr>
      </w:pPr>
      <w:r w:rsidRPr="00D90ABE">
        <w:rPr>
          <w:rFonts w:ascii="Times New Roman" w:hAnsi="Times New Roman" w:cs="Times New Roman"/>
        </w:rPr>
        <w:t xml:space="preserve">zawieszeniu </w:t>
      </w:r>
      <w:proofErr w:type="spellStart"/>
      <w:r w:rsidRPr="00D90ABE">
        <w:rPr>
          <w:rFonts w:ascii="Times New Roman" w:hAnsi="Times New Roman" w:cs="Times New Roman"/>
        </w:rPr>
        <w:t>działalnoś</w:t>
      </w:r>
      <w:proofErr w:type="spellEnd"/>
      <w:r w:rsidRPr="00D90ABE">
        <w:rPr>
          <w:rFonts w:ascii="Times New Roman" w:hAnsi="Times New Roman" w:cs="Times New Roman"/>
          <w:lang w:val="it-IT"/>
        </w:rPr>
        <w:t>ci,</w:t>
      </w:r>
    </w:p>
    <w:p w14:paraId="18D84DC3" w14:textId="77777777" w:rsidR="005672EE" w:rsidRPr="00D90ABE" w:rsidRDefault="005672EE" w:rsidP="004F2083">
      <w:pPr>
        <w:numPr>
          <w:ilvl w:val="0"/>
          <w:numId w:val="279"/>
        </w:numPr>
        <w:tabs>
          <w:tab w:val="clear" w:pos="0"/>
          <w:tab w:val="num" w:pos="-360"/>
        </w:tabs>
        <w:suppressAutoHyphens/>
        <w:spacing w:after="0" w:line="240" w:lineRule="auto"/>
        <w:ind w:left="349" w:hanging="283"/>
        <w:jc w:val="both"/>
        <w:rPr>
          <w:rFonts w:ascii="Times New Roman" w:hAnsi="Times New Roman" w:cs="Times New Roman"/>
        </w:rPr>
      </w:pPr>
      <w:r w:rsidRPr="00D90ABE">
        <w:rPr>
          <w:rFonts w:ascii="Times New Roman" w:hAnsi="Times New Roman" w:cs="Times New Roman"/>
        </w:rPr>
        <w:t xml:space="preserve">zmianie w zakresie rejestracji działalności Wykonawcy, </w:t>
      </w:r>
    </w:p>
    <w:p w14:paraId="3D2BF8B9" w14:textId="77777777" w:rsidR="005672EE" w:rsidRPr="00D90ABE" w:rsidRDefault="005672EE" w:rsidP="005672EE">
      <w:pPr>
        <w:spacing w:after="0" w:line="240" w:lineRule="auto"/>
        <w:jc w:val="both"/>
        <w:rPr>
          <w:rFonts w:ascii="Times New Roman" w:eastAsia="Times New Roman" w:hAnsi="Times New Roman" w:cs="Times New Roman"/>
        </w:rPr>
      </w:pPr>
      <w:r w:rsidRPr="00D90ABE">
        <w:rPr>
          <w:rFonts w:ascii="Times New Roman" w:hAnsi="Times New Roman" w:cs="Times New Roman"/>
        </w:rPr>
        <w:lastRenderedPageBreak/>
        <w:t xml:space="preserve">w terminie trzech dni od dnia zaistnienia powyższych okoliczności pod rygorem naliczenia kary umownej o której mowa w § 5 ust. 1 pkt 3 Umowy. </w:t>
      </w:r>
    </w:p>
    <w:p w14:paraId="5AF1A49A" w14:textId="77777777" w:rsidR="005672EE" w:rsidRPr="00D90ABE" w:rsidRDefault="005672EE" w:rsidP="005672EE">
      <w:pPr>
        <w:spacing w:after="0" w:line="240" w:lineRule="auto"/>
        <w:jc w:val="center"/>
        <w:rPr>
          <w:rFonts w:ascii="Times New Roman" w:hAnsi="Times New Roman" w:cs="Times New Roman"/>
          <w:b/>
          <w:bCs/>
        </w:rPr>
      </w:pPr>
    </w:p>
    <w:p w14:paraId="03448828" w14:textId="77777777" w:rsidR="005672EE" w:rsidRPr="00D90ABE" w:rsidRDefault="005672EE" w:rsidP="005672EE">
      <w:pPr>
        <w:spacing w:after="0" w:line="240" w:lineRule="auto"/>
        <w:jc w:val="center"/>
        <w:rPr>
          <w:rFonts w:ascii="Times New Roman" w:eastAsia="Times New Roman" w:hAnsi="Times New Roman" w:cs="Times New Roman"/>
          <w:b/>
          <w:bCs/>
        </w:rPr>
      </w:pPr>
      <w:r w:rsidRPr="00D90ABE">
        <w:rPr>
          <w:rFonts w:ascii="Times New Roman" w:hAnsi="Times New Roman" w:cs="Times New Roman"/>
          <w:b/>
          <w:bCs/>
        </w:rPr>
        <w:t>§ 11</w:t>
      </w:r>
    </w:p>
    <w:p w14:paraId="772822B2" w14:textId="77777777" w:rsidR="005672EE" w:rsidRPr="00D90ABE" w:rsidRDefault="005672EE" w:rsidP="004F2083">
      <w:pPr>
        <w:numPr>
          <w:ilvl w:val="0"/>
          <w:numId w:val="266"/>
        </w:numPr>
        <w:suppressAutoHyphens/>
        <w:spacing w:after="0" w:line="240" w:lineRule="auto"/>
        <w:jc w:val="both"/>
        <w:rPr>
          <w:rFonts w:ascii="Times New Roman" w:hAnsi="Times New Roman" w:cs="Times New Roman"/>
        </w:rPr>
      </w:pPr>
      <w:r w:rsidRPr="00D90ABE">
        <w:rPr>
          <w:rFonts w:ascii="Times New Roman" w:hAnsi="Times New Roman" w:cs="Times New Roman"/>
        </w:rPr>
        <w:t xml:space="preserve">W zakresie nieunormowanym niniejszą Umową stosuje się przepisy PZP i Kodeksu cywilnego. </w:t>
      </w:r>
    </w:p>
    <w:p w14:paraId="59C80166" w14:textId="77777777" w:rsidR="005672EE" w:rsidRPr="00D90ABE" w:rsidRDefault="005672EE" w:rsidP="004F2083">
      <w:pPr>
        <w:numPr>
          <w:ilvl w:val="0"/>
          <w:numId w:val="266"/>
        </w:numPr>
        <w:suppressAutoHyphens/>
        <w:spacing w:after="0" w:line="240" w:lineRule="auto"/>
        <w:jc w:val="both"/>
        <w:rPr>
          <w:rFonts w:ascii="Times New Roman" w:hAnsi="Times New Roman" w:cs="Times New Roman"/>
        </w:rPr>
      </w:pPr>
      <w:r w:rsidRPr="00D90ABE">
        <w:rPr>
          <w:rFonts w:ascii="Times New Roman" w:hAnsi="Times New Roman" w:cs="Times New Roman"/>
        </w:rPr>
        <w:t xml:space="preserve">Strony zgodnie oświadczają, że tryb przewidziany w PZP i aktach wykonawczych do tej ustawy został zachowany.  </w:t>
      </w:r>
    </w:p>
    <w:p w14:paraId="68EA84D6" w14:textId="77777777" w:rsidR="005672EE" w:rsidRPr="00D90ABE" w:rsidRDefault="005672EE" w:rsidP="004F2083">
      <w:pPr>
        <w:numPr>
          <w:ilvl w:val="0"/>
          <w:numId w:val="266"/>
        </w:numPr>
        <w:suppressAutoHyphens/>
        <w:spacing w:after="0" w:line="240" w:lineRule="auto"/>
        <w:jc w:val="both"/>
        <w:rPr>
          <w:rFonts w:ascii="Times New Roman" w:hAnsi="Times New Roman" w:cs="Times New Roman"/>
        </w:rPr>
      </w:pPr>
      <w:r w:rsidRPr="00D90ABE">
        <w:rPr>
          <w:rFonts w:ascii="Times New Roman" w:hAnsi="Times New Roman" w:cs="Times New Roman"/>
        </w:rPr>
        <w:t xml:space="preserve">Wszystkie zmiany Umowy wymagają formy pisemnego aneksu pod rygorem nieważności. </w:t>
      </w:r>
    </w:p>
    <w:p w14:paraId="07F6FD55" w14:textId="77777777" w:rsidR="005672EE" w:rsidRPr="00D90ABE" w:rsidRDefault="005672EE" w:rsidP="004F2083">
      <w:pPr>
        <w:numPr>
          <w:ilvl w:val="0"/>
          <w:numId w:val="266"/>
        </w:numPr>
        <w:suppressAutoHyphens/>
        <w:spacing w:after="0" w:line="240" w:lineRule="auto"/>
        <w:jc w:val="both"/>
        <w:rPr>
          <w:rFonts w:ascii="Times New Roman" w:hAnsi="Times New Roman" w:cs="Times New Roman"/>
        </w:rPr>
      </w:pPr>
      <w:r w:rsidRPr="00D90ABE">
        <w:rPr>
          <w:rFonts w:ascii="Times New Roman" w:hAnsi="Times New Roman" w:cs="Times New Roman"/>
        </w:rPr>
        <w:t xml:space="preserve">Wykonawca nie może przenieść praw i </w:t>
      </w:r>
      <w:proofErr w:type="spellStart"/>
      <w:r w:rsidRPr="00D90ABE">
        <w:rPr>
          <w:rFonts w:ascii="Times New Roman" w:hAnsi="Times New Roman" w:cs="Times New Roman"/>
        </w:rPr>
        <w:t>obowiązk</w:t>
      </w:r>
      <w:r w:rsidRPr="00D90ABE">
        <w:rPr>
          <w:rFonts w:ascii="Times New Roman" w:hAnsi="Times New Roman" w:cs="Times New Roman"/>
          <w:lang w:val="es-ES_tradnl"/>
        </w:rPr>
        <w:t>ó</w:t>
      </w:r>
      <w:proofErr w:type="spellEnd"/>
      <w:r w:rsidRPr="00D90ABE">
        <w:rPr>
          <w:rFonts w:ascii="Times New Roman" w:hAnsi="Times New Roman" w:cs="Times New Roman"/>
        </w:rPr>
        <w:t xml:space="preserve">w wynikających z niniejszej Umowy na osoby trzecie bez pisemnej zgody Zamawiającego. </w:t>
      </w:r>
      <w:r w:rsidRPr="00D90ABE">
        <w:rPr>
          <w:rFonts w:ascii="Times New Roman" w:hAnsi="Times New Roman" w:cs="Times New Roman"/>
        </w:rPr>
        <w:tab/>
      </w:r>
    </w:p>
    <w:p w14:paraId="29615576" w14:textId="77777777" w:rsidR="005672EE" w:rsidRPr="00D90ABE" w:rsidRDefault="005672EE" w:rsidP="004F2083">
      <w:pPr>
        <w:numPr>
          <w:ilvl w:val="0"/>
          <w:numId w:val="266"/>
        </w:numPr>
        <w:suppressAutoHyphens/>
        <w:spacing w:after="0" w:line="240" w:lineRule="auto"/>
        <w:jc w:val="both"/>
        <w:rPr>
          <w:rFonts w:ascii="Times New Roman" w:hAnsi="Times New Roman" w:cs="Times New Roman"/>
        </w:rPr>
      </w:pPr>
      <w:r w:rsidRPr="00D90ABE">
        <w:rPr>
          <w:rFonts w:ascii="Times New Roman" w:hAnsi="Times New Roman" w:cs="Times New Roman"/>
        </w:rPr>
        <w:t xml:space="preserve">W razie, gdy którekolwiek z postanowień niniejszej Umowy okaże się nieważne, postanowienia pozostałe </w:t>
      </w:r>
      <w:r>
        <w:rPr>
          <w:rFonts w:ascii="Times New Roman" w:hAnsi="Times New Roman" w:cs="Times New Roman"/>
        </w:rPr>
        <w:t>pozostają</w:t>
      </w:r>
      <w:r w:rsidRPr="00D90ABE">
        <w:rPr>
          <w:rFonts w:ascii="Times New Roman" w:hAnsi="Times New Roman" w:cs="Times New Roman"/>
        </w:rPr>
        <w:t xml:space="preserve"> ważne i obowiązujące Strony. W takim przypadku Strony Umowy zastąpią nieważne postanowienie innym, które możliwie najwierniej oddaje zamierzony cel gospodarczy. </w:t>
      </w:r>
    </w:p>
    <w:p w14:paraId="16185075" w14:textId="77777777" w:rsidR="005672EE" w:rsidRPr="00D90ABE" w:rsidRDefault="005672EE" w:rsidP="004F2083">
      <w:pPr>
        <w:numPr>
          <w:ilvl w:val="0"/>
          <w:numId w:val="266"/>
        </w:numPr>
        <w:suppressAutoHyphens/>
        <w:spacing w:after="0" w:line="240" w:lineRule="auto"/>
        <w:jc w:val="both"/>
        <w:rPr>
          <w:rFonts w:ascii="Times New Roman" w:hAnsi="Times New Roman" w:cs="Times New Roman"/>
        </w:rPr>
      </w:pPr>
      <w:r w:rsidRPr="00D90ABE">
        <w:rPr>
          <w:rFonts w:ascii="Times New Roman" w:hAnsi="Times New Roman" w:cs="Times New Roman"/>
        </w:rPr>
        <w:t>W przypadku rozbieżności pomiędzy postanowieniami Umowy a treścią załączników do niej, pierwszeństwo zachowują postanowienia Umowy.</w:t>
      </w:r>
    </w:p>
    <w:p w14:paraId="3DD36202" w14:textId="77777777" w:rsidR="005672EE" w:rsidRPr="00D90ABE" w:rsidRDefault="005672EE" w:rsidP="004F2083">
      <w:pPr>
        <w:numPr>
          <w:ilvl w:val="0"/>
          <w:numId w:val="266"/>
        </w:numPr>
        <w:suppressAutoHyphens/>
        <w:spacing w:after="0" w:line="240" w:lineRule="auto"/>
        <w:jc w:val="both"/>
        <w:rPr>
          <w:rFonts w:ascii="Times New Roman" w:hAnsi="Times New Roman" w:cs="Times New Roman"/>
        </w:rPr>
      </w:pPr>
      <w:r w:rsidRPr="00D90ABE">
        <w:rPr>
          <w:rFonts w:ascii="Times New Roman" w:hAnsi="Times New Roman" w:cs="Times New Roman"/>
        </w:rPr>
        <w:t>Ewentualne spory, wynikłe na tle stosowania niniejszej Umowy, będą rozstrzygane polubownie lub przez sąd powszechny właściwy dla miejsca siedziby Zamawiającego.</w:t>
      </w:r>
    </w:p>
    <w:p w14:paraId="7163C7D5" w14:textId="77777777" w:rsidR="005672EE" w:rsidRPr="00D90ABE" w:rsidRDefault="005672EE" w:rsidP="005672EE">
      <w:pPr>
        <w:spacing w:after="0" w:line="240" w:lineRule="auto"/>
        <w:rPr>
          <w:rFonts w:ascii="Times New Roman" w:hAnsi="Times New Roman" w:cs="Times New Roman"/>
          <w:b/>
          <w:bCs/>
        </w:rPr>
      </w:pPr>
    </w:p>
    <w:p w14:paraId="1BF61FCE" w14:textId="77777777" w:rsidR="005672EE" w:rsidRPr="004F6753" w:rsidRDefault="005672EE" w:rsidP="005672EE">
      <w:pPr>
        <w:spacing w:after="0" w:line="240" w:lineRule="auto"/>
        <w:jc w:val="center"/>
        <w:rPr>
          <w:rFonts w:ascii="Times New Roman" w:eastAsia="Times New Roman" w:hAnsi="Times New Roman" w:cs="Times New Roman"/>
          <w:b/>
          <w:bCs/>
        </w:rPr>
      </w:pPr>
      <w:r w:rsidRPr="00D90ABE">
        <w:rPr>
          <w:rFonts w:ascii="Times New Roman" w:hAnsi="Times New Roman" w:cs="Times New Roman"/>
          <w:b/>
          <w:bCs/>
        </w:rPr>
        <w:t>§ 1</w:t>
      </w:r>
      <w:r>
        <w:rPr>
          <w:rFonts w:ascii="Times New Roman" w:hAnsi="Times New Roman" w:cs="Times New Roman"/>
          <w:b/>
          <w:bCs/>
        </w:rPr>
        <w:t>2</w:t>
      </w:r>
    </w:p>
    <w:p w14:paraId="4C2EEB31" w14:textId="77777777" w:rsidR="005672EE" w:rsidRPr="00D90ABE" w:rsidRDefault="005672EE" w:rsidP="004F2083">
      <w:pPr>
        <w:pStyle w:val="Akapitzlist"/>
        <w:numPr>
          <w:ilvl w:val="3"/>
          <w:numId w:val="266"/>
        </w:numPr>
        <w:suppressAutoHyphens/>
        <w:spacing w:after="0" w:line="240" w:lineRule="auto"/>
        <w:ind w:left="426" w:hanging="426"/>
        <w:contextualSpacing w:val="0"/>
        <w:jc w:val="both"/>
        <w:rPr>
          <w:rFonts w:ascii="Times New Roman" w:eastAsia="Times New Roman" w:hAnsi="Times New Roman" w:cs="Times New Roman"/>
        </w:rPr>
      </w:pPr>
      <w:r w:rsidRPr="000254AC">
        <w:rPr>
          <w:rFonts w:ascii="Times New Roman" w:hAnsi="Times New Roman" w:cs="Times New Roman"/>
        </w:rPr>
        <w:t>Umowę sporządzono w 3 (trzech) jednobrzmiących egzemplarzach</w:t>
      </w:r>
      <w:r>
        <w:rPr>
          <w:rFonts w:ascii="Times New Roman" w:hAnsi="Times New Roman" w:cs="Times New Roman"/>
        </w:rPr>
        <w:t xml:space="preserve"> -</w:t>
      </w:r>
      <w:r w:rsidRPr="000254AC">
        <w:rPr>
          <w:rFonts w:ascii="Times New Roman" w:hAnsi="Times New Roman" w:cs="Times New Roman"/>
        </w:rPr>
        <w:t xml:space="preserve"> 1 (jeden) dla Wykonawcy oraz 2 (dwa) dla Zamawiającego</w:t>
      </w:r>
      <w:r w:rsidRPr="00D90ABE">
        <w:rPr>
          <w:rFonts w:ascii="Times New Roman" w:hAnsi="Times New Roman" w:cs="Times New Roman"/>
        </w:rPr>
        <w:t>.</w:t>
      </w:r>
    </w:p>
    <w:p w14:paraId="3F0189F9" w14:textId="77777777" w:rsidR="005672EE" w:rsidRPr="00D90ABE" w:rsidRDefault="005672EE" w:rsidP="004F2083">
      <w:pPr>
        <w:pStyle w:val="Akapitzlist"/>
        <w:numPr>
          <w:ilvl w:val="3"/>
          <w:numId w:val="266"/>
        </w:numPr>
        <w:suppressAutoHyphens/>
        <w:spacing w:after="0" w:line="240" w:lineRule="auto"/>
        <w:ind w:left="426" w:hanging="426"/>
        <w:contextualSpacing w:val="0"/>
        <w:jc w:val="both"/>
        <w:rPr>
          <w:rFonts w:ascii="Times New Roman" w:eastAsia="Times New Roman" w:hAnsi="Times New Roman" w:cs="Times New Roman"/>
        </w:rPr>
      </w:pPr>
      <w:r w:rsidRPr="00D90ABE">
        <w:rPr>
          <w:rFonts w:ascii="Times New Roman" w:hAnsi="Times New Roman" w:cs="Times New Roman"/>
        </w:rPr>
        <w:t xml:space="preserve">Integralną część Umowy stanowią załączniki do niej: </w:t>
      </w:r>
    </w:p>
    <w:p w14:paraId="3916E0C3" w14:textId="77777777" w:rsidR="005672EE" w:rsidRPr="000254AC" w:rsidRDefault="005672EE" w:rsidP="004F2083">
      <w:pPr>
        <w:pStyle w:val="Akapitzlist"/>
        <w:numPr>
          <w:ilvl w:val="0"/>
          <w:numId w:val="280"/>
        </w:numPr>
        <w:suppressAutoHyphens/>
        <w:spacing w:after="0" w:line="240" w:lineRule="auto"/>
        <w:contextualSpacing w:val="0"/>
        <w:jc w:val="both"/>
        <w:rPr>
          <w:rFonts w:ascii="Times New Roman" w:eastAsia="Times New Roman" w:hAnsi="Times New Roman" w:cs="Times New Roman"/>
        </w:rPr>
      </w:pPr>
      <w:r w:rsidRPr="00D90ABE">
        <w:rPr>
          <w:rFonts w:ascii="Times New Roman" w:hAnsi="Times New Roman" w:cs="Times New Roman"/>
        </w:rPr>
        <w:t xml:space="preserve">Załącznik nr 1 – Oferta Wykonawcy z dnia ….. </w:t>
      </w:r>
      <w:r>
        <w:rPr>
          <w:rFonts w:ascii="Times New Roman" w:hAnsi="Times New Roman" w:cs="Times New Roman"/>
        </w:rPr>
        <w:t>z formularzem cenowym;</w:t>
      </w:r>
    </w:p>
    <w:p w14:paraId="3DB9615F" w14:textId="77777777" w:rsidR="005672EE" w:rsidRPr="004F6753" w:rsidRDefault="005672EE" w:rsidP="004F2083">
      <w:pPr>
        <w:pStyle w:val="Akapitzlist"/>
        <w:numPr>
          <w:ilvl w:val="0"/>
          <w:numId w:val="280"/>
        </w:numPr>
        <w:suppressAutoHyphens/>
        <w:spacing w:after="0" w:line="240" w:lineRule="auto"/>
        <w:contextualSpacing w:val="0"/>
        <w:jc w:val="both"/>
        <w:rPr>
          <w:rFonts w:ascii="Times New Roman" w:eastAsia="Times New Roman" w:hAnsi="Times New Roman" w:cs="Times New Roman"/>
        </w:rPr>
      </w:pPr>
      <w:r w:rsidRPr="00D90ABE">
        <w:rPr>
          <w:rFonts w:ascii="Times New Roman" w:hAnsi="Times New Roman" w:cs="Times New Roman"/>
        </w:rPr>
        <w:t>Załącznik nr 2</w:t>
      </w:r>
      <w:r>
        <w:rPr>
          <w:rFonts w:ascii="Times New Roman" w:hAnsi="Times New Roman" w:cs="Times New Roman"/>
        </w:rPr>
        <w:t xml:space="preserve"> -</w:t>
      </w:r>
      <w:r w:rsidRPr="004F6753">
        <w:rPr>
          <w:rFonts w:ascii="Times New Roman" w:hAnsi="Times New Roman" w:cs="Times New Roman"/>
        </w:rPr>
        <w:t xml:space="preserve"> SWZ</w:t>
      </w:r>
      <w:r>
        <w:rPr>
          <w:rFonts w:ascii="Times New Roman" w:hAnsi="Times New Roman" w:cs="Times New Roman"/>
        </w:rPr>
        <w:t>.</w:t>
      </w:r>
    </w:p>
    <w:p w14:paraId="0BD94CC3" w14:textId="77777777" w:rsidR="005672EE" w:rsidRPr="00EC152C" w:rsidRDefault="005672EE" w:rsidP="005672EE">
      <w:pPr>
        <w:spacing w:after="0" w:line="240" w:lineRule="auto"/>
        <w:rPr>
          <w:rFonts w:ascii="Times New Roman" w:eastAsia="Times New Roman" w:hAnsi="Times New Roman" w:cs="Times New Roman"/>
        </w:rPr>
      </w:pPr>
    </w:p>
    <w:p w14:paraId="2A6280C0" w14:textId="77777777" w:rsidR="005672EE" w:rsidRPr="00EC152C" w:rsidRDefault="005672EE" w:rsidP="005672EE">
      <w:pPr>
        <w:spacing w:after="0" w:line="240" w:lineRule="auto"/>
        <w:rPr>
          <w:rFonts w:ascii="Times New Roman" w:eastAsia="Times New Roman" w:hAnsi="Times New Roman" w:cs="Times New Roman"/>
        </w:rPr>
      </w:pPr>
    </w:p>
    <w:p w14:paraId="1FF20A29" w14:textId="77777777" w:rsidR="005672EE" w:rsidRPr="00EC152C" w:rsidRDefault="005672EE" w:rsidP="005672EE">
      <w:pPr>
        <w:spacing w:after="0" w:line="240" w:lineRule="auto"/>
        <w:rPr>
          <w:rFonts w:ascii="Times New Roman" w:eastAsia="Times New Roman" w:hAnsi="Times New Roman" w:cs="Times New Roman"/>
        </w:rPr>
      </w:pPr>
    </w:p>
    <w:p w14:paraId="237C9A84" w14:textId="77777777" w:rsidR="005672EE" w:rsidRPr="00EC152C" w:rsidRDefault="005672EE" w:rsidP="005672EE">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Zamawiający</w:t>
      </w:r>
      <w:r w:rsidRPr="00EC152C">
        <w:rPr>
          <w:rFonts w:ascii="Times New Roman" w:eastAsia="Times New Roman" w:hAnsi="Times New Roman" w:cs="Times New Roman"/>
          <w:b/>
        </w:rPr>
        <w:t xml:space="preserve"> </w:t>
      </w:r>
      <w:r w:rsidRPr="00EC152C">
        <w:rPr>
          <w:rFonts w:ascii="Times New Roman" w:eastAsia="Times New Roman" w:hAnsi="Times New Roman" w:cs="Times New Roman"/>
          <w:b/>
        </w:rPr>
        <w:tab/>
      </w:r>
      <w:r w:rsidRPr="00EC152C">
        <w:rPr>
          <w:rFonts w:ascii="Times New Roman" w:eastAsia="Times New Roman" w:hAnsi="Times New Roman" w:cs="Times New Roman"/>
          <w:b/>
        </w:rPr>
        <w:tab/>
      </w:r>
      <w:r w:rsidRPr="00EC152C">
        <w:rPr>
          <w:rFonts w:ascii="Times New Roman" w:eastAsia="Times New Roman" w:hAnsi="Times New Roman" w:cs="Times New Roman"/>
          <w:b/>
        </w:rPr>
        <w:tab/>
      </w:r>
      <w:r>
        <w:rPr>
          <w:rFonts w:ascii="Times New Roman" w:eastAsia="Times New Roman" w:hAnsi="Times New Roman" w:cs="Times New Roman"/>
          <w:b/>
        </w:rPr>
        <w:t xml:space="preserve">      </w:t>
      </w:r>
      <w:r w:rsidRPr="00EC152C">
        <w:rPr>
          <w:rFonts w:ascii="Times New Roman" w:eastAsia="Times New Roman" w:hAnsi="Times New Roman" w:cs="Times New Roman"/>
          <w:b/>
        </w:rPr>
        <w:tab/>
      </w:r>
      <w:r w:rsidRPr="00EC152C">
        <w:rPr>
          <w:rFonts w:ascii="Times New Roman" w:eastAsia="Times New Roman" w:hAnsi="Times New Roman" w:cs="Times New Roman"/>
          <w:b/>
        </w:rPr>
        <w:tab/>
      </w:r>
      <w:r w:rsidRPr="00EC152C">
        <w:rPr>
          <w:rFonts w:ascii="Times New Roman" w:eastAsia="Times New Roman" w:hAnsi="Times New Roman" w:cs="Times New Roman"/>
          <w:b/>
        </w:rPr>
        <w:tab/>
        <w:t xml:space="preserve">  </w:t>
      </w:r>
      <w:r>
        <w:rPr>
          <w:rFonts w:ascii="Times New Roman" w:eastAsia="Times New Roman" w:hAnsi="Times New Roman" w:cs="Times New Roman"/>
          <w:b/>
        </w:rPr>
        <w:t>Wykonawca</w:t>
      </w:r>
    </w:p>
    <w:p w14:paraId="7E4088B3" w14:textId="77777777" w:rsidR="005672EE" w:rsidRPr="00EC152C" w:rsidRDefault="005672EE" w:rsidP="005672EE">
      <w:pPr>
        <w:spacing w:after="0" w:line="240" w:lineRule="auto"/>
        <w:jc w:val="center"/>
        <w:rPr>
          <w:rFonts w:ascii="Times New Roman" w:eastAsia="Times New Roman" w:hAnsi="Times New Roman" w:cs="Times New Roman"/>
        </w:rPr>
      </w:pPr>
    </w:p>
    <w:p w14:paraId="0CC93790" w14:textId="77777777" w:rsidR="005672EE" w:rsidRPr="00EC152C" w:rsidRDefault="005672EE" w:rsidP="005672EE">
      <w:pPr>
        <w:spacing w:after="0" w:line="240" w:lineRule="auto"/>
        <w:jc w:val="center"/>
        <w:rPr>
          <w:rFonts w:ascii="Times New Roman" w:eastAsia="Times New Roman" w:hAnsi="Times New Roman" w:cs="Times New Roman"/>
        </w:rPr>
      </w:pPr>
    </w:p>
    <w:p w14:paraId="1E653E98" w14:textId="77777777" w:rsidR="005672EE" w:rsidRPr="00EC152C" w:rsidRDefault="005672EE" w:rsidP="005672EE">
      <w:pPr>
        <w:spacing w:after="0" w:line="240" w:lineRule="auto"/>
        <w:jc w:val="center"/>
        <w:rPr>
          <w:rFonts w:ascii="Times New Roman" w:hAnsi="Times New Roman" w:cs="Times New Roman"/>
        </w:rPr>
      </w:pPr>
      <w:r>
        <w:rPr>
          <w:rFonts w:ascii="Times New Roman" w:hAnsi="Times New Roman" w:cs="Times New Roman"/>
        </w:rPr>
        <w:t xml:space="preserve">  </w:t>
      </w:r>
      <w:r w:rsidRPr="00EC152C">
        <w:rPr>
          <w:rFonts w:ascii="Times New Roman" w:hAnsi="Times New Roman" w:cs="Times New Roman"/>
        </w:rPr>
        <w:t>....................................</w:t>
      </w:r>
      <w:r>
        <w:rPr>
          <w:rFonts w:ascii="Times New Roman" w:hAnsi="Times New Roman" w:cs="Times New Roman"/>
        </w:rPr>
        <w:t>.....</w:t>
      </w:r>
      <w:r w:rsidRPr="00EC152C">
        <w:rPr>
          <w:rFonts w:ascii="Times New Roman" w:hAnsi="Times New Roman" w:cs="Times New Roman"/>
        </w:rPr>
        <w:tab/>
      </w:r>
      <w:r>
        <w:rPr>
          <w:rFonts w:ascii="Times New Roman" w:hAnsi="Times New Roman" w:cs="Times New Roman"/>
        </w:rPr>
        <w:t xml:space="preserve">                         </w:t>
      </w:r>
      <w:r w:rsidRPr="00EC152C">
        <w:rPr>
          <w:rFonts w:ascii="Times New Roman" w:hAnsi="Times New Roman" w:cs="Times New Roman"/>
        </w:rPr>
        <w:tab/>
      </w:r>
      <w:r w:rsidRPr="00EC152C">
        <w:rPr>
          <w:rFonts w:ascii="Times New Roman" w:hAnsi="Times New Roman" w:cs="Times New Roman"/>
        </w:rPr>
        <w:tab/>
        <w:t xml:space="preserve">      ..........................................</w:t>
      </w:r>
    </w:p>
    <w:p w14:paraId="6F0950FC" w14:textId="77777777" w:rsidR="00FA41DE" w:rsidRDefault="00FA41DE" w:rsidP="005C7EF9">
      <w:pPr>
        <w:spacing w:after="0" w:line="240" w:lineRule="auto"/>
        <w:ind w:left="6373"/>
        <w:jc w:val="right"/>
        <w:rPr>
          <w:rFonts w:ascii="Times New Roman" w:hAnsi="Times New Roman" w:cs="Times New Roman"/>
          <w:b/>
          <w:i/>
          <w:u w:val="single"/>
        </w:rPr>
      </w:pPr>
    </w:p>
    <w:p w14:paraId="1C0EBADB" w14:textId="77777777" w:rsidR="00FA41DE" w:rsidRDefault="00FA41DE" w:rsidP="005C7EF9">
      <w:pPr>
        <w:spacing w:after="0" w:line="240" w:lineRule="auto"/>
        <w:ind w:left="6373"/>
        <w:jc w:val="right"/>
        <w:rPr>
          <w:rFonts w:ascii="Times New Roman" w:hAnsi="Times New Roman" w:cs="Times New Roman"/>
          <w:b/>
          <w:i/>
          <w:u w:val="single"/>
        </w:rPr>
      </w:pPr>
    </w:p>
    <w:p w14:paraId="025C0B68" w14:textId="77777777" w:rsidR="00FA41DE" w:rsidRDefault="00FA41DE" w:rsidP="005C7EF9">
      <w:pPr>
        <w:spacing w:after="0" w:line="240" w:lineRule="auto"/>
        <w:ind w:left="6373"/>
        <w:jc w:val="right"/>
        <w:rPr>
          <w:rFonts w:ascii="Times New Roman" w:hAnsi="Times New Roman" w:cs="Times New Roman"/>
          <w:b/>
          <w:i/>
          <w:u w:val="single"/>
        </w:rPr>
      </w:pPr>
    </w:p>
    <w:p w14:paraId="69116C64" w14:textId="77777777" w:rsidR="00FA41DE" w:rsidRDefault="00FA41DE" w:rsidP="005C7EF9">
      <w:pPr>
        <w:spacing w:after="0" w:line="240" w:lineRule="auto"/>
        <w:ind w:left="6373"/>
        <w:jc w:val="right"/>
        <w:rPr>
          <w:rFonts w:ascii="Times New Roman" w:hAnsi="Times New Roman" w:cs="Times New Roman"/>
          <w:b/>
          <w:i/>
          <w:u w:val="single"/>
        </w:rPr>
      </w:pPr>
    </w:p>
    <w:p w14:paraId="310973DB" w14:textId="77777777" w:rsidR="00FA41DE" w:rsidRDefault="00FA41DE" w:rsidP="005C7EF9">
      <w:pPr>
        <w:spacing w:after="0" w:line="240" w:lineRule="auto"/>
        <w:ind w:left="6373"/>
        <w:jc w:val="right"/>
        <w:rPr>
          <w:rFonts w:ascii="Times New Roman" w:hAnsi="Times New Roman" w:cs="Times New Roman"/>
          <w:b/>
          <w:i/>
          <w:u w:val="single"/>
        </w:rPr>
      </w:pPr>
    </w:p>
    <w:p w14:paraId="3ECFCC4C" w14:textId="77777777" w:rsidR="00FA41DE" w:rsidRDefault="00FA41DE" w:rsidP="005C7EF9">
      <w:pPr>
        <w:spacing w:after="0" w:line="240" w:lineRule="auto"/>
        <w:ind w:left="6373"/>
        <w:jc w:val="right"/>
        <w:rPr>
          <w:rFonts w:ascii="Times New Roman" w:hAnsi="Times New Roman" w:cs="Times New Roman"/>
          <w:b/>
          <w:i/>
          <w:u w:val="single"/>
        </w:rPr>
      </w:pPr>
    </w:p>
    <w:p w14:paraId="4C1ACFBF" w14:textId="77777777" w:rsidR="00FA41DE" w:rsidRDefault="00FA41DE" w:rsidP="005C7EF9">
      <w:pPr>
        <w:spacing w:after="0" w:line="240" w:lineRule="auto"/>
        <w:ind w:left="6373"/>
        <w:jc w:val="right"/>
        <w:rPr>
          <w:rFonts w:ascii="Times New Roman" w:hAnsi="Times New Roman" w:cs="Times New Roman"/>
          <w:b/>
          <w:i/>
          <w:u w:val="single"/>
        </w:rPr>
      </w:pPr>
    </w:p>
    <w:p w14:paraId="4DCB4B65" w14:textId="77777777" w:rsidR="00FA41DE" w:rsidRDefault="00FA41DE" w:rsidP="005C7EF9">
      <w:pPr>
        <w:spacing w:after="0" w:line="240" w:lineRule="auto"/>
        <w:ind w:left="6373"/>
        <w:jc w:val="right"/>
        <w:rPr>
          <w:rFonts w:ascii="Times New Roman" w:hAnsi="Times New Roman" w:cs="Times New Roman"/>
          <w:b/>
          <w:i/>
          <w:u w:val="single"/>
        </w:rPr>
      </w:pPr>
    </w:p>
    <w:p w14:paraId="2C6B0628" w14:textId="77777777" w:rsidR="00FA41DE" w:rsidRDefault="00FA41DE" w:rsidP="005C7EF9">
      <w:pPr>
        <w:spacing w:after="0" w:line="240" w:lineRule="auto"/>
        <w:ind w:left="6373"/>
        <w:jc w:val="right"/>
        <w:rPr>
          <w:rFonts w:ascii="Times New Roman" w:hAnsi="Times New Roman" w:cs="Times New Roman"/>
          <w:b/>
          <w:i/>
          <w:u w:val="single"/>
        </w:rPr>
      </w:pPr>
    </w:p>
    <w:p w14:paraId="5A2E3453" w14:textId="4C96022E" w:rsidR="00FA41DE" w:rsidRDefault="00FA41DE" w:rsidP="005C7EF9">
      <w:pPr>
        <w:spacing w:after="0" w:line="240" w:lineRule="auto"/>
        <w:ind w:left="6373"/>
        <w:jc w:val="right"/>
        <w:rPr>
          <w:rFonts w:ascii="Times New Roman" w:hAnsi="Times New Roman" w:cs="Times New Roman"/>
          <w:b/>
          <w:i/>
          <w:u w:val="single"/>
        </w:rPr>
      </w:pPr>
    </w:p>
    <w:p w14:paraId="31DE89EF" w14:textId="0156EFCC" w:rsidR="00FA41DE" w:rsidRDefault="00FA41DE" w:rsidP="005C7EF9">
      <w:pPr>
        <w:spacing w:after="0" w:line="240" w:lineRule="auto"/>
        <w:ind w:left="6373"/>
        <w:jc w:val="right"/>
        <w:rPr>
          <w:rFonts w:ascii="Times New Roman" w:hAnsi="Times New Roman" w:cs="Times New Roman"/>
          <w:b/>
          <w:i/>
          <w:u w:val="single"/>
        </w:rPr>
      </w:pPr>
    </w:p>
    <w:p w14:paraId="7F3A1429" w14:textId="2357FC03" w:rsidR="00FA41DE" w:rsidRDefault="00FA41DE" w:rsidP="005C7EF9">
      <w:pPr>
        <w:spacing w:after="0" w:line="240" w:lineRule="auto"/>
        <w:ind w:left="6373"/>
        <w:jc w:val="right"/>
        <w:rPr>
          <w:rFonts w:ascii="Times New Roman" w:hAnsi="Times New Roman" w:cs="Times New Roman"/>
          <w:b/>
          <w:i/>
          <w:u w:val="single"/>
        </w:rPr>
      </w:pPr>
    </w:p>
    <w:p w14:paraId="016BCEBE" w14:textId="6A2CF437" w:rsidR="00FA41DE" w:rsidRDefault="00FA41DE" w:rsidP="005C7EF9">
      <w:pPr>
        <w:spacing w:after="0" w:line="240" w:lineRule="auto"/>
        <w:ind w:left="6373"/>
        <w:jc w:val="right"/>
        <w:rPr>
          <w:rFonts w:ascii="Times New Roman" w:hAnsi="Times New Roman" w:cs="Times New Roman"/>
          <w:b/>
          <w:i/>
          <w:u w:val="single"/>
        </w:rPr>
      </w:pPr>
    </w:p>
    <w:p w14:paraId="59A1CE8D" w14:textId="6A038DA9" w:rsidR="00FA41DE" w:rsidRDefault="00FA41DE" w:rsidP="005C7EF9">
      <w:pPr>
        <w:spacing w:after="0" w:line="240" w:lineRule="auto"/>
        <w:ind w:left="6373"/>
        <w:jc w:val="right"/>
        <w:rPr>
          <w:rFonts w:ascii="Times New Roman" w:hAnsi="Times New Roman" w:cs="Times New Roman"/>
          <w:b/>
          <w:i/>
          <w:u w:val="single"/>
        </w:rPr>
      </w:pPr>
    </w:p>
    <w:p w14:paraId="255E8C39" w14:textId="64232C44" w:rsidR="00FA41DE" w:rsidRDefault="00FA41DE" w:rsidP="005C7EF9">
      <w:pPr>
        <w:spacing w:after="0" w:line="240" w:lineRule="auto"/>
        <w:ind w:left="6373"/>
        <w:jc w:val="right"/>
        <w:rPr>
          <w:rFonts w:ascii="Times New Roman" w:hAnsi="Times New Roman" w:cs="Times New Roman"/>
          <w:b/>
          <w:i/>
          <w:u w:val="single"/>
        </w:rPr>
      </w:pPr>
    </w:p>
    <w:p w14:paraId="34661228" w14:textId="60029A56" w:rsidR="00FA41DE" w:rsidRDefault="00FA41DE" w:rsidP="005C7EF9">
      <w:pPr>
        <w:spacing w:after="0" w:line="240" w:lineRule="auto"/>
        <w:ind w:left="6373"/>
        <w:jc w:val="right"/>
        <w:rPr>
          <w:rFonts w:ascii="Times New Roman" w:hAnsi="Times New Roman" w:cs="Times New Roman"/>
          <w:b/>
          <w:i/>
          <w:u w:val="single"/>
        </w:rPr>
      </w:pPr>
    </w:p>
    <w:p w14:paraId="5EE7B380" w14:textId="6343E2ED" w:rsidR="00FA41DE" w:rsidRDefault="00FA41DE" w:rsidP="005C7EF9">
      <w:pPr>
        <w:spacing w:after="0" w:line="240" w:lineRule="auto"/>
        <w:ind w:left="6373"/>
        <w:jc w:val="right"/>
        <w:rPr>
          <w:rFonts w:ascii="Times New Roman" w:hAnsi="Times New Roman" w:cs="Times New Roman"/>
          <w:b/>
          <w:i/>
          <w:u w:val="single"/>
        </w:rPr>
      </w:pPr>
    </w:p>
    <w:p w14:paraId="3E657A69" w14:textId="6FAEDE1A" w:rsidR="00FA41DE" w:rsidRDefault="00FA41DE" w:rsidP="005C7EF9">
      <w:pPr>
        <w:spacing w:after="0" w:line="240" w:lineRule="auto"/>
        <w:ind w:left="6373"/>
        <w:jc w:val="right"/>
        <w:rPr>
          <w:rFonts w:ascii="Times New Roman" w:hAnsi="Times New Roman" w:cs="Times New Roman"/>
          <w:b/>
          <w:i/>
          <w:u w:val="single"/>
        </w:rPr>
      </w:pPr>
    </w:p>
    <w:p w14:paraId="228B83C8" w14:textId="2BD0C309" w:rsidR="00FA41DE" w:rsidRDefault="00FA41DE" w:rsidP="005C7EF9">
      <w:pPr>
        <w:spacing w:after="0" w:line="240" w:lineRule="auto"/>
        <w:ind w:left="6373"/>
        <w:jc w:val="right"/>
        <w:rPr>
          <w:rFonts w:ascii="Times New Roman" w:hAnsi="Times New Roman" w:cs="Times New Roman"/>
          <w:b/>
          <w:i/>
          <w:u w:val="single"/>
        </w:rPr>
      </w:pPr>
    </w:p>
    <w:p w14:paraId="02D6FE80" w14:textId="14EFAFA7" w:rsidR="00FA41DE" w:rsidRDefault="00FA41DE" w:rsidP="005C7EF9">
      <w:pPr>
        <w:spacing w:after="0" w:line="240" w:lineRule="auto"/>
        <w:ind w:left="6373"/>
        <w:jc w:val="right"/>
        <w:rPr>
          <w:rFonts w:ascii="Times New Roman" w:hAnsi="Times New Roman" w:cs="Times New Roman"/>
          <w:b/>
          <w:i/>
          <w:u w:val="single"/>
        </w:rPr>
      </w:pPr>
    </w:p>
    <w:p w14:paraId="4A3249C6" w14:textId="26DAE012" w:rsidR="00FA41DE" w:rsidRDefault="00FA41DE" w:rsidP="005C7EF9">
      <w:pPr>
        <w:spacing w:after="0" w:line="240" w:lineRule="auto"/>
        <w:ind w:left="6373"/>
        <w:jc w:val="right"/>
        <w:rPr>
          <w:rFonts w:ascii="Times New Roman" w:hAnsi="Times New Roman" w:cs="Times New Roman"/>
          <w:b/>
          <w:i/>
          <w:u w:val="single"/>
        </w:rPr>
      </w:pPr>
    </w:p>
    <w:p w14:paraId="35D2E017" w14:textId="0DAD42E4" w:rsidR="00FA41DE" w:rsidRDefault="00FA41DE" w:rsidP="005C7EF9">
      <w:pPr>
        <w:spacing w:after="0" w:line="240" w:lineRule="auto"/>
        <w:ind w:left="6373"/>
        <w:jc w:val="right"/>
        <w:rPr>
          <w:rFonts w:ascii="Times New Roman" w:hAnsi="Times New Roman" w:cs="Times New Roman"/>
          <w:b/>
          <w:i/>
          <w:u w:val="single"/>
        </w:rPr>
      </w:pPr>
    </w:p>
    <w:p w14:paraId="4AEBE3C4" w14:textId="7A00854F" w:rsidR="00FA41DE" w:rsidRDefault="00FA41DE" w:rsidP="005C7EF9">
      <w:pPr>
        <w:spacing w:after="0" w:line="240" w:lineRule="auto"/>
        <w:ind w:left="6373"/>
        <w:jc w:val="right"/>
        <w:rPr>
          <w:rFonts w:ascii="Times New Roman" w:hAnsi="Times New Roman" w:cs="Times New Roman"/>
          <w:b/>
          <w:i/>
          <w:u w:val="single"/>
        </w:rPr>
      </w:pPr>
    </w:p>
    <w:p w14:paraId="4091C7AA" w14:textId="3AE86E57" w:rsidR="005C7EF9" w:rsidRPr="00B00B65" w:rsidRDefault="005C7EF9" w:rsidP="005C7EF9">
      <w:pPr>
        <w:spacing w:after="0" w:line="240" w:lineRule="auto"/>
        <w:ind w:left="6373"/>
        <w:jc w:val="right"/>
        <w:rPr>
          <w:rFonts w:ascii="Times New Roman" w:hAnsi="Times New Roman" w:cs="Times New Roman"/>
          <w:b/>
          <w:i/>
          <w:u w:val="single"/>
        </w:rPr>
      </w:pPr>
      <w:r w:rsidRPr="00B00B65">
        <w:rPr>
          <w:rFonts w:ascii="Times New Roman" w:hAnsi="Times New Roman" w:cs="Times New Roman"/>
          <w:b/>
          <w:i/>
          <w:u w:val="single"/>
        </w:rPr>
        <w:lastRenderedPageBreak/>
        <w:t>ZAŁĄCZNIK NR 4</w:t>
      </w:r>
    </w:p>
    <w:p w14:paraId="33A59262" w14:textId="77777777" w:rsidR="005C7EF9" w:rsidRPr="00B00B65" w:rsidRDefault="005C7EF9" w:rsidP="005C7EF9">
      <w:pPr>
        <w:spacing w:after="0" w:line="240" w:lineRule="auto"/>
        <w:ind w:left="6373"/>
        <w:jc w:val="right"/>
        <w:rPr>
          <w:rFonts w:ascii="Times New Roman" w:hAnsi="Times New Roman" w:cs="Times New Roman"/>
          <w:b/>
          <w:i/>
          <w:u w:val="single"/>
        </w:rPr>
      </w:pPr>
    </w:p>
    <w:p w14:paraId="71ED9A55" w14:textId="77777777" w:rsidR="005C7EF9" w:rsidRPr="00B00B65" w:rsidRDefault="005C7EF9" w:rsidP="005C7EF9">
      <w:pPr>
        <w:spacing w:after="0" w:line="240" w:lineRule="auto"/>
        <w:ind w:left="6373"/>
        <w:jc w:val="right"/>
        <w:rPr>
          <w:rFonts w:ascii="Times New Roman" w:hAnsi="Times New Roman" w:cs="Times New Roman"/>
          <w:b/>
          <w:i/>
          <w:u w:val="single"/>
        </w:rPr>
      </w:pPr>
    </w:p>
    <w:p w14:paraId="43469BD3" w14:textId="77777777" w:rsidR="005C7EF9" w:rsidRPr="00B00B65" w:rsidRDefault="005C7EF9" w:rsidP="005C7EF9">
      <w:pPr>
        <w:tabs>
          <w:tab w:val="left" w:pos="7980"/>
        </w:tabs>
        <w:rPr>
          <w:lang w:eastAsia="pl-PL"/>
        </w:rPr>
      </w:pPr>
    </w:p>
    <w:p w14:paraId="06D4CBB1" w14:textId="77777777" w:rsidR="005C7EF9" w:rsidRPr="00B00B65" w:rsidRDefault="005C7EF9" w:rsidP="005C7EF9">
      <w:pPr>
        <w:spacing w:after="0" w:line="260" w:lineRule="atLeast"/>
        <w:jc w:val="both"/>
        <w:rPr>
          <w:rFonts w:ascii="Times New Roman" w:hAnsi="Times New Roman" w:cs="Times New Roman"/>
          <w:i/>
        </w:rPr>
      </w:pPr>
      <w:r w:rsidRPr="00B00B65">
        <w:rPr>
          <w:rFonts w:ascii="Times New Roman" w:hAnsi="Times New Roman" w:cs="Times New Roman"/>
          <w:i/>
        </w:rPr>
        <w:t>Wykonawca:</w:t>
      </w:r>
    </w:p>
    <w:p w14:paraId="2C96F734" w14:textId="77777777" w:rsidR="005C7EF9" w:rsidRPr="00B00B65" w:rsidRDefault="005C7EF9" w:rsidP="005C7EF9">
      <w:pPr>
        <w:spacing w:after="0" w:line="260" w:lineRule="atLeast"/>
        <w:jc w:val="both"/>
        <w:rPr>
          <w:rFonts w:ascii="Times New Roman" w:hAnsi="Times New Roman" w:cs="Times New Roman"/>
          <w:i/>
        </w:rPr>
      </w:pPr>
      <w:r w:rsidRPr="00B00B65">
        <w:rPr>
          <w:rFonts w:ascii="Times New Roman" w:hAnsi="Times New Roman" w:cs="Times New Roman"/>
          <w:i/>
        </w:rPr>
        <w:t>………………………………….</w:t>
      </w:r>
    </w:p>
    <w:p w14:paraId="36965EAE" w14:textId="77777777" w:rsidR="005C7EF9" w:rsidRPr="00B00B65" w:rsidRDefault="005C7EF9" w:rsidP="005C7EF9">
      <w:pPr>
        <w:spacing w:after="0" w:line="260" w:lineRule="atLeast"/>
        <w:jc w:val="both"/>
        <w:rPr>
          <w:rFonts w:ascii="Times New Roman" w:hAnsi="Times New Roman" w:cs="Times New Roman"/>
          <w:i/>
        </w:rPr>
      </w:pPr>
      <w:r w:rsidRPr="00B00B65">
        <w:rPr>
          <w:rFonts w:ascii="Times New Roman" w:hAnsi="Times New Roman" w:cs="Times New Roman"/>
          <w:i/>
        </w:rPr>
        <w:t>…………………………………..</w:t>
      </w:r>
    </w:p>
    <w:p w14:paraId="41BB1C6B" w14:textId="77777777" w:rsidR="005C7EF9" w:rsidRPr="00B00B65" w:rsidRDefault="005C7EF9" w:rsidP="005C7EF9">
      <w:pPr>
        <w:spacing w:after="0" w:line="260" w:lineRule="atLeast"/>
        <w:jc w:val="both"/>
        <w:rPr>
          <w:rFonts w:ascii="Times New Roman" w:hAnsi="Times New Roman" w:cs="Times New Roman"/>
          <w:i/>
        </w:rPr>
      </w:pPr>
      <w:r w:rsidRPr="00B00B65">
        <w:rPr>
          <w:rFonts w:ascii="Times New Roman" w:hAnsi="Times New Roman" w:cs="Times New Roman"/>
          <w:i/>
        </w:rPr>
        <w:t>reprezentowany przez:</w:t>
      </w:r>
    </w:p>
    <w:p w14:paraId="423DFB3B" w14:textId="77777777" w:rsidR="005C7EF9" w:rsidRPr="00B00B65" w:rsidRDefault="005C7EF9" w:rsidP="005C7EF9">
      <w:pPr>
        <w:spacing w:after="0" w:line="260" w:lineRule="atLeast"/>
        <w:jc w:val="both"/>
        <w:rPr>
          <w:rFonts w:ascii="Times New Roman" w:hAnsi="Times New Roman" w:cs="Times New Roman"/>
          <w:i/>
        </w:rPr>
      </w:pPr>
      <w:r w:rsidRPr="00B00B65">
        <w:rPr>
          <w:rFonts w:ascii="Times New Roman" w:hAnsi="Times New Roman" w:cs="Times New Roman"/>
          <w:i/>
        </w:rPr>
        <w:t>……………………………………</w:t>
      </w:r>
    </w:p>
    <w:p w14:paraId="5EDBCF6A" w14:textId="77777777" w:rsidR="005C7EF9" w:rsidRPr="00B00B65" w:rsidRDefault="005C7EF9" w:rsidP="005C7EF9">
      <w:pPr>
        <w:spacing w:after="0" w:line="260" w:lineRule="atLeast"/>
        <w:jc w:val="both"/>
        <w:rPr>
          <w:rFonts w:ascii="Times New Roman" w:hAnsi="Times New Roman" w:cs="Times New Roman"/>
          <w:i/>
        </w:rPr>
      </w:pPr>
      <w:r w:rsidRPr="00B00B65">
        <w:rPr>
          <w:rFonts w:ascii="Times New Roman" w:hAnsi="Times New Roman" w:cs="Times New Roman"/>
          <w:i/>
        </w:rPr>
        <w:t>…………………………………….</w:t>
      </w:r>
    </w:p>
    <w:p w14:paraId="31B0EC33" w14:textId="77777777" w:rsidR="005C7EF9" w:rsidRPr="00B00B65" w:rsidRDefault="005C7EF9" w:rsidP="005C7EF9">
      <w:pPr>
        <w:spacing w:after="0" w:line="260" w:lineRule="atLeast"/>
        <w:jc w:val="both"/>
        <w:rPr>
          <w:rFonts w:ascii="Times New Roman" w:hAnsi="Times New Roman" w:cs="Times New Roman"/>
          <w:i/>
          <w:sz w:val="18"/>
          <w:szCs w:val="18"/>
        </w:rPr>
      </w:pPr>
      <w:r w:rsidRPr="00B00B65">
        <w:rPr>
          <w:rFonts w:ascii="Times New Roman" w:hAnsi="Times New Roman" w:cs="Times New Roman"/>
          <w:i/>
          <w:sz w:val="18"/>
          <w:szCs w:val="18"/>
        </w:rPr>
        <w:t xml:space="preserve">(imię, nazwisko, stanowisko/podstawa do  </w:t>
      </w:r>
    </w:p>
    <w:p w14:paraId="6B62406F" w14:textId="77777777" w:rsidR="005C7EF9" w:rsidRPr="00B00B65" w:rsidRDefault="005C7EF9" w:rsidP="005C7EF9">
      <w:pPr>
        <w:spacing w:after="0" w:line="260" w:lineRule="atLeast"/>
        <w:jc w:val="both"/>
        <w:rPr>
          <w:rFonts w:ascii="Times New Roman" w:hAnsi="Times New Roman" w:cs="Times New Roman"/>
          <w:i/>
          <w:sz w:val="18"/>
          <w:szCs w:val="18"/>
        </w:rPr>
      </w:pPr>
      <w:r w:rsidRPr="00B00B65">
        <w:rPr>
          <w:rFonts w:ascii="Times New Roman" w:hAnsi="Times New Roman" w:cs="Times New Roman"/>
          <w:i/>
          <w:sz w:val="18"/>
          <w:szCs w:val="18"/>
        </w:rPr>
        <w:t>reprezentacji)</w:t>
      </w:r>
    </w:p>
    <w:p w14:paraId="334ECF59" w14:textId="77777777" w:rsidR="00E62A1E" w:rsidRPr="00B00B65" w:rsidRDefault="00E62A1E" w:rsidP="005C7EF9">
      <w:pPr>
        <w:shd w:val="clear" w:color="auto" w:fill="FFFFFF" w:themeFill="background1"/>
        <w:spacing w:after="0" w:line="360" w:lineRule="auto"/>
        <w:jc w:val="center"/>
        <w:rPr>
          <w:rFonts w:ascii="Times New Roman" w:hAnsi="Times New Roman" w:cs="Times New Roman"/>
          <w:b/>
        </w:rPr>
      </w:pPr>
    </w:p>
    <w:p w14:paraId="717547E5" w14:textId="77777777" w:rsidR="005C7EF9" w:rsidRPr="00B00B65" w:rsidRDefault="005C7EF9" w:rsidP="005C7EF9">
      <w:pPr>
        <w:shd w:val="clear" w:color="auto" w:fill="FFFFFF" w:themeFill="background1"/>
        <w:spacing w:after="0" w:line="360" w:lineRule="auto"/>
        <w:jc w:val="center"/>
        <w:rPr>
          <w:rFonts w:ascii="Times New Roman" w:hAnsi="Times New Roman" w:cs="Times New Roman"/>
          <w:b/>
        </w:rPr>
      </w:pPr>
      <w:r w:rsidRPr="00B00B65">
        <w:rPr>
          <w:rFonts w:ascii="Times New Roman" w:hAnsi="Times New Roman" w:cs="Times New Roman"/>
          <w:b/>
        </w:rPr>
        <w:t>OŚWIADCZENIE</w:t>
      </w:r>
      <w:r w:rsidRPr="00B00B65">
        <w:rPr>
          <w:rFonts w:ascii="Times New Roman" w:hAnsi="Times New Roman" w:cs="Times New Roman"/>
          <w:b/>
          <w:color w:val="FFFFFF" w:themeColor="background1"/>
          <w:vertAlign w:val="superscript"/>
        </w:rPr>
        <w:footnoteReference w:id="2"/>
      </w:r>
    </w:p>
    <w:p w14:paraId="3B540FBB" w14:textId="77777777" w:rsidR="005C7EF9" w:rsidRPr="00B00B65" w:rsidRDefault="005C7EF9" w:rsidP="005C7EF9">
      <w:pPr>
        <w:shd w:val="clear" w:color="auto" w:fill="FFFFFF" w:themeFill="background1"/>
        <w:spacing w:after="0" w:line="360" w:lineRule="auto"/>
        <w:jc w:val="center"/>
        <w:rPr>
          <w:rFonts w:ascii="Times New Roman" w:hAnsi="Times New Roman" w:cs="Times New Roman"/>
          <w:b/>
        </w:rPr>
      </w:pPr>
      <w:r w:rsidRPr="00B00B65">
        <w:rPr>
          <w:rFonts w:ascii="Times New Roman" w:hAnsi="Times New Roman" w:cs="Times New Roman"/>
          <w:b/>
        </w:rPr>
        <w:t xml:space="preserve">O PRZYNALEŻNOŚCI / BRAKU PRZYNALEŻNOŚCI </w:t>
      </w:r>
    </w:p>
    <w:p w14:paraId="22EC565F" w14:textId="7297CCE5" w:rsidR="005C7EF9" w:rsidRPr="00B00B65" w:rsidRDefault="005C7EF9" w:rsidP="005C7EF9">
      <w:pPr>
        <w:shd w:val="clear" w:color="auto" w:fill="FFFFFF" w:themeFill="background1"/>
        <w:spacing w:after="0" w:line="360" w:lineRule="auto"/>
        <w:jc w:val="center"/>
        <w:rPr>
          <w:rFonts w:ascii="Times New Roman" w:hAnsi="Times New Roman" w:cs="Times New Roman"/>
          <w:b/>
        </w:rPr>
      </w:pPr>
      <w:r w:rsidRPr="00B00B65">
        <w:rPr>
          <w:rFonts w:ascii="Times New Roman" w:hAnsi="Times New Roman" w:cs="Times New Roman"/>
          <w:b/>
        </w:rPr>
        <w:t>DO GRUPY KAPITAŁO</w:t>
      </w:r>
      <w:r w:rsidR="00A30861" w:rsidRPr="00B00B65">
        <w:rPr>
          <w:rFonts w:ascii="Times New Roman" w:hAnsi="Times New Roman" w:cs="Times New Roman"/>
          <w:b/>
        </w:rPr>
        <w:t>W</w:t>
      </w:r>
      <w:r w:rsidRPr="00B00B65">
        <w:rPr>
          <w:rFonts w:ascii="Times New Roman" w:hAnsi="Times New Roman" w:cs="Times New Roman"/>
          <w:b/>
        </w:rPr>
        <w:t xml:space="preserve">EJ </w:t>
      </w:r>
    </w:p>
    <w:p w14:paraId="5FBA4164" w14:textId="2FE81B0E" w:rsidR="005C7EF9" w:rsidRPr="00364A0A" w:rsidRDefault="005C7EF9" w:rsidP="00AF4C59">
      <w:pPr>
        <w:spacing w:before="120" w:after="120" w:line="240" w:lineRule="auto"/>
        <w:ind w:firstLine="646"/>
        <w:jc w:val="both"/>
        <w:rPr>
          <w:rFonts w:ascii="Times New Roman" w:eastAsia="Times New Roman" w:hAnsi="Times New Roman" w:cs="Times New Roman"/>
          <w:b/>
          <w:color w:val="FF0000"/>
          <w:sz w:val="28"/>
          <w:szCs w:val="24"/>
          <w:lang w:eastAsia="pl-PL"/>
        </w:rPr>
      </w:pPr>
      <w:r w:rsidRPr="00B00B65">
        <w:rPr>
          <w:rFonts w:ascii="Times New Roman" w:hAnsi="Times New Roman" w:cs="Times New Roman"/>
        </w:rPr>
        <w:t>Na potrzeby postępowania o ud</w:t>
      </w:r>
      <w:r w:rsidR="00E62A1E" w:rsidRPr="00B00B65">
        <w:rPr>
          <w:rFonts w:ascii="Times New Roman" w:hAnsi="Times New Roman" w:cs="Times New Roman"/>
        </w:rPr>
        <w:t xml:space="preserve">zielenie zamówienia publicznego </w:t>
      </w:r>
      <w:r w:rsidRPr="00B00B65">
        <w:rPr>
          <w:rFonts w:ascii="Times New Roman" w:hAnsi="Times New Roman" w:cs="Times New Roman"/>
        </w:rPr>
        <w:t xml:space="preserve">pn. </w:t>
      </w:r>
      <w:r w:rsidR="002F2CA4" w:rsidRPr="002F2CA4">
        <w:rPr>
          <w:rFonts w:ascii="Times New Roman" w:hAnsi="Times New Roman" w:cs="Times New Roman"/>
          <w:b/>
          <w:bCs/>
          <w:sz w:val="24"/>
          <w:szCs w:val="24"/>
        </w:rPr>
        <w:t>Dostawa artykułów chemii gospodarczej i profesjonalnej.</w:t>
      </w:r>
      <w:r w:rsidR="00EC4A24">
        <w:rPr>
          <w:rFonts w:ascii="Times New Roman" w:hAnsi="Times New Roman" w:cs="Times New Roman"/>
          <w:b/>
          <w:i/>
        </w:rPr>
        <w:t>,</w:t>
      </w:r>
      <w:r w:rsidR="000A3B2E" w:rsidRPr="000A3B2E">
        <w:rPr>
          <w:rFonts w:ascii="Times New Roman" w:hAnsi="Times New Roman" w:cs="Times New Roman"/>
          <w:b/>
          <w:i/>
        </w:rPr>
        <w:t xml:space="preserve"> </w:t>
      </w:r>
      <w:r w:rsidR="000A3B2E">
        <w:rPr>
          <w:rFonts w:ascii="Times New Roman" w:hAnsi="Times New Roman" w:cs="Times New Roman"/>
          <w:b/>
          <w:i/>
        </w:rPr>
        <w:t xml:space="preserve">numer referencyjny: </w:t>
      </w:r>
      <w:r w:rsidR="000A3B2E">
        <w:rPr>
          <w:rFonts w:ascii="Times New Roman" w:eastAsia="Times New Roman" w:hAnsi="Times New Roman" w:cs="Times New Roman"/>
          <w:b/>
          <w:lang w:eastAsia="pl-PL"/>
        </w:rPr>
        <w:t>AMW-KANC.SZP.2712.</w:t>
      </w:r>
      <w:r w:rsidR="002F2CA4">
        <w:rPr>
          <w:rFonts w:ascii="Times New Roman" w:eastAsia="Times New Roman" w:hAnsi="Times New Roman" w:cs="Times New Roman"/>
          <w:b/>
          <w:lang w:eastAsia="pl-PL"/>
        </w:rPr>
        <w:t>13</w:t>
      </w:r>
      <w:r w:rsidR="000A3B2E" w:rsidRPr="00DC3BD3">
        <w:rPr>
          <w:rFonts w:ascii="Times New Roman" w:eastAsia="Times New Roman" w:hAnsi="Times New Roman" w:cs="Times New Roman"/>
          <w:b/>
          <w:lang w:eastAsia="pl-PL"/>
        </w:rPr>
        <w:t>.202</w:t>
      </w:r>
      <w:r w:rsidR="002F2CA4">
        <w:rPr>
          <w:rFonts w:ascii="Times New Roman" w:eastAsia="Times New Roman" w:hAnsi="Times New Roman" w:cs="Times New Roman"/>
          <w:b/>
          <w:lang w:eastAsia="pl-PL"/>
        </w:rPr>
        <w:t>5</w:t>
      </w:r>
      <w:r w:rsidRPr="00B00B65">
        <w:rPr>
          <w:rFonts w:ascii="Times New Roman" w:hAnsi="Times New Roman" w:cs="Times New Roman"/>
        </w:rPr>
        <w:t>, prowadzonego w trybie przetargu nieograniczonego, na podstawie ustawy z dnia 11 września 2019 r. Prawo zamówień publicznych (t. j. Dz. U. z 20</w:t>
      </w:r>
      <w:r w:rsidR="00E32257" w:rsidRPr="00B00B65">
        <w:rPr>
          <w:rFonts w:ascii="Times New Roman" w:hAnsi="Times New Roman" w:cs="Times New Roman"/>
        </w:rPr>
        <w:t>2</w:t>
      </w:r>
      <w:r w:rsidR="0007794C">
        <w:rPr>
          <w:rFonts w:ascii="Times New Roman" w:hAnsi="Times New Roman" w:cs="Times New Roman"/>
        </w:rPr>
        <w:t>4</w:t>
      </w:r>
      <w:r w:rsidRPr="00B00B65">
        <w:rPr>
          <w:rFonts w:ascii="Times New Roman" w:hAnsi="Times New Roman" w:cs="Times New Roman"/>
        </w:rPr>
        <w:t xml:space="preserve"> r. poz. </w:t>
      </w:r>
      <w:r w:rsidR="00304F38">
        <w:rPr>
          <w:rFonts w:ascii="Times New Roman" w:hAnsi="Times New Roman" w:cs="Times New Roman"/>
        </w:rPr>
        <w:t>1</w:t>
      </w:r>
      <w:r w:rsidR="0007794C">
        <w:rPr>
          <w:rFonts w:ascii="Times New Roman" w:hAnsi="Times New Roman" w:cs="Times New Roman"/>
        </w:rPr>
        <w:t>320</w:t>
      </w:r>
      <w:r w:rsidRPr="00B00B65">
        <w:rPr>
          <w:rFonts w:ascii="Times New Roman" w:hAnsi="Times New Roman" w:cs="Times New Roman"/>
        </w:rPr>
        <w:t xml:space="preserve"> ze zm.), oświadczam/y, że:</w:t>
      </w:r>
    </w:p>
    <w:p w14:paraId="076B9317" w14:textId="77777777" w:rsidR="005C7EF9" w:rsidRPr="00B00B65" w:rsidRDefault="005C7EF9" w:rsidP="005C7EF9">
      <w:pPr>
        <w:spacing w:after="0" w:line="360" w:lineRule="auto"/>
        <w:ind w:firstLine="709"/>
        <w:jc w:val="both"/>
        <w:rPr>
          <w:rFonts w:ascii="Times New Roman" w:hAnsi="Times New Roman" w:cs="Times New Roman"/>
        </w:rPr>
      </w:pPr>
      <w:r w:rsidRPr="00B00B65">
        <w:rPr>
          <w:rFonts w:ascii="Times New Roman" w:hAnsi="Times New Roman" w:cs="Times New Roman"/>
          <w:b/>
        </w:rPr>
        <w:t>- należę</w:t>
      </w:r>
      <w:r w:rsidRPr="00B00B65">
        <w:rPr>
          <w:rFonts w:ascii="Times New Roman" w:hAnsi="Times New Roman" w:cs="Times New Roman"/>
          <w:b/>
          <w:color w:val="FFFFFF" w:themeColor="background1"/>
          <w:vertAlign w:val="superscript"/>
        </w:rPr>
        <w:footnoteReference w:id="3"/>
      </w:r>
      <w:r w:rsidRPr="00B00B65">
        <w:rPr>
          <w:rFonts w:ascii="Times New Roman" w:hAnsi="Times New Roman" w:cs="Times New Roman"/>
          <w:b/>
        </w:rPr>
        <w:t>*</w:t>
      </w:r>
      <w:r w:rsidRPr="00B00B65">
        <w:rPr>
          <w:rFonts w:ascii="Times New Roman" w:hAnsi="Times New Roman" w:cs="Times New Roman"/>
        </w:rPr>
        <w:t xml:space="preserve"> do tej samej grupy kapitałowej w rozumieniu ustawy z dnia 16 lutego 2007 r. o ochronie konkurencji i konsumentów (Dz. U. z 2019 r. poz. 369, 1571 i 1667), co następujący Wykonawca, który złożył odrębną ofertę, w postępowaniu:</w:t>
      </w:r>
    </w:p>
    <w:p w14:paraId="44F69333" w14:textId="77777777" w:rsidR="005C7EF9" w:rsidRPr="00B00B65" w:rsidRDefault="005C7EF9" w:rsidP="005C7EF9">
      <w:pPr>
        <w:spacing w:after="0" w:line="360" w:lineRule="auto"/>
        <w:ind w:firstLine="709"/>
        <w:jc w:val="both"/>
        <w:rPr>
          <w:rFonts w:ascii="Times New Roman" w:hAnsi="Times New Roman" w:cs="Times New Roman"/>
        </w:rPr>
      </w:pPr>
      <w:r w:rsidRPr="00B00B65">
        <w:rPr>
          <w:rFonts w:ascii="Times New Roman" w:hAnsi="Times New Roman" w:cs="Times New Roman"/>
        </w:rPr>
        <w:t>…………………………………………………………………………………………</w:t>
      </w:r>
    </w:p>
    <w:p w14:paraId="4279EE0F" w14:textId="77777777" w:rsidR="005C7EF9" w:rsidRPr="00B00B65" w:rsidRDefault="005C7EF9" w:rsidP="005C7EF9">
      <w:pPr>
        <w:spacing w:after="0" w:line="360" w:lineRule="auto"/>
        <w:ind w:firstLine="709"/>
        <w:jc w:val="both"/>
        <w:rPr>
          <w:rFonts w:ascii="Times New Roman" w:hAnsi="Times New Roman" w:cs="Times New Roman"/>
        </w:rPr>
      </w:pPr>
      <w:r w:rsidRPr="00B00B65">
        <w:rPr>
          <w:rFonts w:ascii="Times New Roman" w:hAnsi="Times New Roman" w:cs="Times New Roman"/>
        </w:rPr>
        <w:t>…………………………………………………………………………………………</w:t>
      </w:r>
    </w:p>
    <w:p w14:paraId="5AAE89D1" w14:textId="77777777" w:rsidR="005C7EF9" w:rsidRPr="00B00B65" w:rsidRDefault="005C7EF9" w:rsidP="00E62A1E">
      <w:pPr>
        <w:spacing w:after="0" w:line="360" w:lineRule="auto"/>
        <w:jc w:val="both"/>
        <w:rPr>
          <w:rFonts w:ascii="Times New Roman" w:hAnsi="Times New Roman" w:cs="Times New Roman"/>
        </w:rPr>
      </w:pPr>
      <w:r w:rsidRPr="00B00B65">
        <w:rPr>
          <w:rFonts w:ascii="Times New Roman" w:hAnsi="Times New Roman" w:cs="Times New Roman"/>
        </w:rPr>
        <w:t>lub</w:t>
      </w:r>
    </w:p>
    <w:p w14:paraId="74EA04FE" w14:textId="77777777" w:rsidR="005C7EF9" w:rsidRPr="00B00B65" w:rsidRDefault="005C7EF9" w:rsidP="005C7EF9">
      <w:pPr>
        <w:spacing w:after="0" w:line="360" w:lineRule="auto"/>
        <w:ind w:firstLine="709"/>
        <w:jc w:val="both"/>
        <w:rPr>
          <w:rFonts w:ascii="Times New Roman" w:hAnsi="Times New Roman" w:cs="Times New Roman"/>
        </w:rPr>
      </w:pPr>
      <w:r w:rsidRPr="00B00B65">
        <w:rPr>
          <w:rFonts w:ascii="Times New Roman" w:hAnsi="Times New Roman" w:cs="Times New Roman"/>
          <w:b/>
        </w:rPr>
        <w:t xml:space="preserve">- nie należę </w:t>
      </w:r>
      <w:r w:rsidR="00E75B99" w:rsidRPr="00B00B65">
        <w:rPr>
          <w:rFonts w:ascii="Times New Roman" w:hAnsi="Times New Roman" w:cs="Times New Roman"/>
          <w:b/>
        </w:rPr>
        <w:t>*</w:t>
      </w:r>
      <w:r w:rsidRPr="00B00B65">
        <w:rPr>
          <w:rFonts w:ascii="Times New Roman" w:hAnsi="Times New Roman" w:cs="Times New Roman"/>
        </w:rPr>
        <w:t xml:space="preserve"> do tej samej grupy kapitałowej w rozumieniu ustawy z dnia 16 lutego 2007 r. o ochronie konkurencji i konsumentów (Dz. U. z 2019 r. poz. 369, 1571 i 1667), co inny Wykonawca, który złożył odrębną ofertę, w postępowaniu.</w:t>
      </w:r>
    </w:p>
    <w:p w14:paraId="50CE7DF5" w14:textId="77777777" w:rsidR="005C7EF9" w:rsidRPr="00B00B65" w:rsidRDefault="005C7EF9" w:rsidP="005C7EF9">
      <w:pPr>
        <w:spacing w:after="0" w:line="240" w:lineRule="auto"/>
        <w:jc w:val="both"/>
        <w:rPr>
          <w:rFonts w:ascii="Times New Roman" w:hAnsi="Times New Roman" w:cs="Times New Roman"/>
          <w:i/>
        </w:rPr>
      </w:pPr>
    </w:p>
    <w:p w14:paraId="1CC2F93F" w14:textId="77777777" w:rsidR="005C7EF9" w:rsidRPr="00B00B65" w:rsidRDefault="005C7EF9" w:rsidP="005C7EF9">
      <w:pPr>
        <w:spacing w:after="0" w:line="240" w:lineRule="auto"/>
        <w:jc w:val="both"/>
        <w:rPr>
          <w:rFonts w:ascii="Times New Roman" w:hAnsi="Times New Roman" w:cs="Times New Roman"/>
          <w:i/>
        </w:rPr>
      </w:pPr>
    </w:p>
    <w:p w14:paraId="7EE0A62C" w14:textId="77777777" w:rsidR="005C7EF9" w:rsidRPr="00B00B65" w:rsidRDefault="005C7EF9" w:rsidP="005C7EF9">
      <w:pPr>
        <w:snapToGrid w:val="0"/>
        <w:jc w:val="both"/>
        <w:rPr>
          <w:rFonts w:ascii="Times New Roman" w:hAnsi="Times New Roman" w:cs="Times New Roman"/>
        </w:rPr>
      </w:pPr>
      <w:r w:rsidRPr="00B00B65">
        <w:rPr>
          <w:rFonts w:ascii="Times New Roman" w:hAnsi="Times New Roman" w:cs="Times New Roman"/>
        </w:rPr>
        <w:t>Data, miejscowość oraz podpis(-y):</w:t>
      </w:r>
    </w:p>
    <w:p w14:paraId="0B53E059" w14:textId="15FF4A6F" w:rsidR="005C7EF9" w:rsidRDefault="005C7EF9" w:rsidP="005C7EF9">
      <w:pPr>
        <w:ind w:left="6807" w:firstLine="283"/>
        <w:jc w:val="both"/>
        <w:rPr>
          <w:rFonts w:ascii="Times New Roman" w:hAnsi="Times New Roman" w:cs="Times New Roman"/>
          <w:b/>
          <w:i/>
          <w:u w:val="single"/>
        </w:rPr>
      </w:pPr>
    </w:p>
    <w:p w14:paraId="7DD73014" w14:textId="0799B8B3" w:rsidR="00646117" w:rsidRDefault="00646117" w:rsidP="005C7EF9">
      <w:pPr>
        <w:ind w:left="6807" w:firstLine="283"/>
        <w:jc w:val="both"/>
        <w:rPr>
          <w:rFonts w:ascii="Times New Roman" w:hAnsi="Times New Roman" w:cs="Times New Roman"/>
          <w:b/>
          <w:i/>
          <w:u w:val="single"/>
        </w:rPr>
      </w:pPr>
    </w:p>
    <w:p w14:paraId="2F4F5301" w14:textId="3BC357C7" w:rsidR="00646117" w:rsidRDefault="00646117" w:rsidP="005C7EF9">
      <w:pPr>
        <w:ind w:left="6807" w:firstLine="283"/>
        <w:jc w:val="both"/>
        <w:rPr>
          <w:rFonts w:ascii="Times New Roman" w:hAnsi="Times New Roman" w:cs="Times New Roman"/>
          <w:b/>
          <w:i/>
          <w:u w:val="single"/>
        </w:rPr>
      </w:pPr>
    </w:p>
    <w:p w14:paraId="500B2E8E" w14:textId="77777777" w:rsidR="00646117" w:rsidRDefault="00646117" w:rsidP="005C7EF9">
      <w:pPr>
        <w:ind w:left="6807" w:firstLine="283"/>
        <w:jc w:val="both"/>
        <w:rPr>
          <w:rFonts w:ascii="Times New Roman" w:hAnsi="Times New Roman" w:cs="Times New Roman"/>
          <w:b/>
          <w:i/>
          <w:u w:val="single"/>
        </w:rPr>
      </w:pPr>
    </w:p>
    <w:p w14:paraId="2D1F184C" w14:textId="77777777" w:rsidR="005672EE" w:rsidRPr="00B00B65" w:rsidRDefault="005672EE" w:rsidP="005C7EF9">
      <w:pPr>
        <w:ind w:left="6807" w:firstLine="283"/>
        <w:jc w:val="both"/>
        <w:rPr>
          <w:rFonts w:ascii="Times New Roman" w:hAnsi="Times New Roman" w:cs="Times New Roman"/>
          <w:b/>
          <w:i/>
          <w:u w:val="single"/>
        </w:rPr>
      </w:pPr>
    </w:p>
    <w:p w14:paraId="18E4C59F" w14:textId="71FC053D" w:rsidR="005F4595" w:rsidRPr="00B00B65" w:rsidRDefault="005F4595" w:rsidP="005F4595">
      <w:pPr>
        <w:ind w:left="6372"/>
        <w:jc w:val="right"/>
        <w:rPr>
          <w:rFonts w:ascii="Times New Roman" w:hAnsi="Times New Roman" w:cs="Times New Roman"/>
          <w:b/>
          <w:i/>
          <w:u w:val="single"/>
        </w:rPr>
      </w:pPr>
      <w:r w:rsidRPr="00B00B65">
        <w:rPr>
          <w:rFonts w:ascii="Times New Roman" w:hAnsi="Times New Roman" w:cs="Times New Roman"/>
          <w:b/>
          <w:i/>
          <w:u w:val="single"/>
        </w:rPr>
        <w:lastRenderedPageBreak/>
        <w:t>ZAŁĄCZNIK NR 5</w:t>
      </w:r>
    </w:p>
    <w:p w14:paraId="1B7E3277" w14:textId="77777777" w:rsidR="005F4595" w:rsidRPr="00B00B65" w:rsidRDefault="005F4595" w:rsidP="005F4595">
      <w:pPr>
        <w:spacing w:after="0"/>
        <w:rPr>
          <w:rFonts w:ascii="Times New Roman" w:hAnsi="Times New Roman" w:cs="Times New Roman"/>
          <w:b/>
          <w:sz w:val="20"/>
          <w:szCs w:val="20"/>
        </w:rPr>
      </w:pPr>
      <w:r w:rsidRPr="00B00B65">
        <w:rPr>
          <w:rFonts w:ascii="Times New Roman" w:hAnsi="Times New Roman" w:cs="Times New Roman"/>
          <w:b/>
          <w:sz w:val="20"/>
          <w:szCs w:val="20"/>
        </w:rPr>
        <w:t>Wykonawca:</w:t>
      </w:r>
    </w:p>
    <w:p w14:paraId="5362C091" w14:textId="77777777" w:rsidR="005F4595" w:rsidRPr="00B00B65" w:rsidRDefault="005F4595" w:rsidP="005F4595">
      <w:pPr>
        <w:spacing w:after="0" w:line="480" w:lineRule="auto"/>
        <w:ind w:right="5954"/>
        <w:rPr>
          <w:rFonts w:ascii="Times New Roman" w:hAnsi="Times New Roman" w:cs="Times New Roman"/>
          <w:sz w:val="20"/>
          <w:szCs w:val="20"/>
        </w:rPr>
      </w:pPr>
      <w:r w:rsidRPr="00B00B65">
        <w:rPr>
          <w:rFonts w:ascii="Times New Roman" w:hAnsi="Times New Roman" w:cs="Times New Roman"/>
          <w:sz w:val="20"/>
          <w:szCs w:val="20"/>
        </w:rPr>
        <w:t>………………………………………………………………………………</w:t>
      </w:r>
    </w:p>
    <w:p w14:paraId="0E826381" w14:textId="77777777" w:rsidR="005F4595" w:rsidRPr="00B00B65" w:rsidRDefault="005F4595" w:rsidP="005F4595">
      <w:pPr>
        <w:ind w:right="5953"/>
        <w:rPr>
          <w:rFonts w:ascii="Times New Roman" w:hAnsi="Times New Roman" w:cs="Times New Roman"/>
          <w:i/>
          <w:sz w:val="16"/>
          <w:szCs w:val="16"/>
        </w:rPr>
      </w:pPr>
      <w:r w:rsidRPr="00B00B65">
        <w:rPr>
          <w:rFonts w:ascii="Times New Roman" w:hAnsi="Times New Roman" w:cs="Times New Roman"/>
          <w:i/>
          <w:sz w:val="16"/>
          <w:szCs w:val="16"/>
        </w:rPr>
        <w:t>(pełna nazwa/firma, adres, w zależności od podmiotu: NIP/PESEL, KRS/</w:t>
      </w:r>
      <w:proofErr w:type="spellStart"/>
      <w:r w:rsidRPr="00B00B65">
        <w:rPr>
          <w:rFonts w:ascii="Times New Roman" w:hAnsi="Times New Roman" w:cs="Times New Roman"/>
          <w:i/>
          <w:sz w:val="16"/>
          <w:szCs w:val="16"/>
        </w:rPr>
        <w:t>CEiDG</w:t>
      </w:r>
      <w:proofErr w:type="spellEnd"/>
      <w:r w:rsidRPr="00B00B65">
        <w:rPr>
          <w:rFonts w:ascii="Times New Roman" w:hAnsi="Times New Roman" w:cs="Times New Roman"/>
          <w:i/>
          <w:sz w:val="16"/>
          <w:szCs w:val="16"/>
        </w:rPr>
        <w:t>)</w:t>
      </w:r>
    </w:p>
    <w:p w14:paraId="3B3003C3" w14:textId="77777777" w:rsidR="005F4595" w:rsidRPr="00B00B65" w:rsidRDefault="005F4595" w:rsidP="005F4595">
      <w:pPr>
        <w:spacing w:after="0"/>
        <w:rPr>
          <w:rFonts w:ascii="Times New Roman" w:hAnsi="Times New Roman" w:cs="Times New Roman"/>
          <w:sz w:val="20"/>
          <w:szCs w:val="20"/>
          <w:u w:val="single"/>
        </w:rPr>
      </w:pPr>
      <w:r w:rsidRPr="00B00B65">
        <w:rPr>
          <w:rFonts w:ascii="Times New Roman" w:hAnsi="Times New Roman" w:cs="Times New Roman"/>
          <w:sz w:val="20"/>
          <w:szCs w:val="20"/>
          <w:u w:val="single"/>
        </w:rPr>
        <w:t>reprezentowany przez:</w:t>
      </w:r>
    </w:p>
    <w:p w14:paraId="3C0D16A6" w14:textId="77777777" w:rsidR="005F4595" w:rsidRPr="00B00B65" w:rsidRDefault="005F4595" w:rsidP="005F4595">
      <w:pPr>
        <w:spacing w:after="0" w:line="480" w:lineRule="auto"/>
        <w:ind w:right="5954"/>
        <w:rPr>
          <w:rFonts w:ascii="Times New Roman" w:hAnsi="Times New Roman" w:cs="Times New Roman"/>
          <w:sz w:val="20"/>
          <w:szCs w:val="20"/>
        </w:rPr>
      </w:pPr>
      <w:r w:rsidRPr="00B00B65">
        <w:rPr>
          <w:rFonts w:ascii="Times New Roman" w:hAnsi="Times New Roman" w:cs="Times New Roman"/>
          <w:sz w:val="20"/>
          <w:szCs w:val="20"/>
        </w:rPr>
        <w:t>………………………………………………………………………………</w:t>
      </w:r>
    </w:p>
    <w:p w14:paraId="5D2AAABB" w14:textId="77777777" w:rsidR="005F4595" w:rsidRPr="00B00B65" w:rsidRDefault="005F4595" w:rsidP="005F4595">
      <w:pPr>
        <w:spacing w:after="0"/>
        <w:ind w:right="5953"/>
        <w:rPr>
          <w:rFonts w:ascii="Times New Roman" w:hAnsi="Times New Roman" w:cs="Times New Roman"/>
          <w:i/>
          <w:sz w:val="16"/>
          <w:szCs w:val="16"/>
        </w:rPr>
      </w:pPr>
      <w:r w:rsidRPr="00B00B65">
        <w:rPr>
          <w:rFonts w:ascii="Times New Roman" w:hAnsi="Times New Roman" w:cs="Times New Roman"/>
          <w:i/>
          <w:sz w:val="16"/>
          <w:szCs w:val="16"/>
        </w:rPr>
        <w:t>(imię, nazwisko, stanowisko/podstawa do reprezentacji)</w:t>
      </w:r>
    </w:p>
    <w:p w14:paraId="48E4AC43" w14:textId="77777777" w:rsidR="005F4595" w:rsidRPr="00B00B65" w:rsidRDefault="005F4595" w:rsidP="005F4595">
      <w:pPr>
        <w:rPr>
          <w:rFonts w:ascii="Times New Roman" w:hAnsi="Times New Roman" w:cs="Times New Roman"/>
        </w:rPr>
      </w:pPr>
    </w:p>
    <w:p w14:paraId="07B16880" w14:textId="77777777" w:rsidR="005F4595" w:rsidRPr="00B00B65" w:rsidRDefault="005F4595" w:rsidP="005F4595">
      <w:pPr>
        <w:spacing w:after="0"/>
        <w:rPr>
          <w:rFonts w:ascii="Times New Roman" w:hAnsi="Times New Roman" w:cs="Times New Roman"/>
          <w:b/>
          <w:sz w:val="20"/>
          <w:szCs w:val="20"/>
        </w:rPr>
      </w:pPr>
    </w:p>
    <w:p w14:paraId="3C02A807" w14:textId="77777777" w:rsidR="005F4595" w:rsidRPr="009817FE" w:rsidRDefault="005F4595" w:rsidP="005F4595">
      <w:pPr>
        <w:spacing w:after="120" w:line="360" w:lineRule="auto"/>
        <w:jc w:val="center"/>
        <w:rPr>
          <w:rFonts w:ascii="Times New Roman" w:hAnsi="Times New Roman" w:cs="Times New Roman"/>
          <w:b/>
        </w:rPr>
      </w:pPr>
      <w:r w:rsidRPr="00B00B65">
        <w:rPr>
          <w:rFonts w:ascii="Times New Roman" w:hAnsi="Times New Roman" w:cs="Times New Roman"/>
          <w:b/>
          <w:u w:val="single"/>
        </w:rPr>
        <w:t>Oświadczenia wykonawcy/</w:t>
      </w:r>
      <w:r w:rsidRPr="009817FE">
        <w:rPr>
          <w:rFonts w:ascii="Times New Roman" w:hAnsi="Times New Roman" w:cs="Times New Roman"/>
        </w:rPr>
        <w:t>wykonawcy wspólnie ubiegającego się o udzielenie zamówienia</w:t>
      </w:r>
      <w:r w:rsidRPr="009817FE">
        <w:rPr>
          <w:rFonts w:ascii="Times New Roman" w:hAnsi="Times New Roman" w:cs="Times New Roman"/>
          <w:b/>
        </w:rPr>
        <w:t xml:space="preserve"> </w:t>
      </w:r>
    </w:p>
    <w:p w14:paraId="4CF4F0DB" w14:textId="77777777" w:rsidR="005F4595" w:rsidRPr="00B00B65" w:rsidRDefault="005F4595" w:rsidP="005F4595">
      <w:pPr>
        <w:spacing w:before="120" w:after="0" w:line="360" w:lineRule="auto"/>
        <w:jc w:val="center"/>
        <w:rPr>
          <w:rFonts w:ascii="Times New Roman" w:hAnsi="Times New Roman" w:cs="Times New Roman"/>
          <w:b/>
          <w:caps/>
          <w:sz w:val="20"/>
          <w:szCs w:val="20"/>
          <w:u w:val="single"/>
        </w:rPr>
      </w:pPr>
      <w:r w:rsidRPr="00B00B65">
        <w:rPr>
          <w:rFonts w:ascii="Times New Roman" w:hAnsi="Times New Roman" w:cs="Times New Roman"/>
          <w:b/>
          <w:sz w:val="20"/>
          <w:szCs w:val="20"/>
          <w:u w:val="single"/>
        </w:rPr>
        <w:t xml:space="preserve">DOTYCZĄCE PRZESŁANEK WYKLUCZENIA Z ART. 5K ROZPORZĄDZENIA 833/2014 ORAZ ART. 7 UST. 1 USTAWY </w:t>
      </w:r>
      <w:r w:rsidRPr="00B00B65">
        <w:rPr>
          <w:rFonts w:ascii="Times New Roman" w:hAnsi="Times New Roman" w:cs="Times New Roman"/>
          <w:b/>
          <w:caps/>
          <w:sz w:val="20"/>
          <w:szCs w:val="20"/>
          <w:u w:val="single"/>
        </w:rPr>
        <w:t>o szczególnych rozwiązaniach w zakresie przeciwdziałania wspieraniu agresji na Ukrainę oraz służących ochronie bezpieczeństwa narodowego</w:t>
      </w:r>
    </w:p>
    <w:p w14:paraId="6BC8D301" w14:textId="77777777" w:rsidR="005F4595" w:rsidRPr="00B00B65" w:rsidRDefault="005F4595" w:rsidP="005F4595">
      <w:pPr>
        <w:spacing w:before="120" w:after="0" w:line="360" w:lineRule="auto"/>
        <w:jc w:val="center"/>
        <w:rPr>
          <w:rFonts w:ascii="Times New Roman" w:hAnsi="Times New Roman" w:cs="Times New Roman"/>
          <w:b/>
          <w:u w:val="single"/>
        </w:rPr>
      </w:pPr>
      <w:r w:rsidRPr="00B00B65">
        <w:rPr>
          <w:rFonts w:ascii="Times New Roman" w:hAnsi="Times New Roman" w:cs="Times New Roman"/>
          <w:b/>
          <w:sz w:val="21"/>
          <w:szCs w:val="21"/>
        </w:rPr>
        <w:t xml:space="preserve">składane na podstawie art. 125 ust. 1 ustawy </w:t>
      </w:r>
      <w:proofErr w:type="spellStart"/>
      <w:r w:rsidRPr="00B00B65">
        <w:rPr>
          <w:rFonts w:ascii="Times New Roman" w:hAnsi="Times New Roman" w:cs="Times New Roman"/>
          <w:b/>
          <w:sz w:val="21"/>
          <w:szCs w:val="21"/>
        </w:rPr>
        <w:t>Pzp</w:t>
      </w:r>
      <w:proofErr w:type="spellEnd"/>
    </w:p>
    <w:p w14:paraId="1253B837" w14:textId="7DAF4585" w:rsidR="005F4595" w:rsidRPr="00B00B65" w:rsidRDefault="005F4595" w:rsidP="00AF4C59">
      <w:pPr>
        <w:spacing w:before="120" w:after="120" w:line="240" w:lineRule="auto"/>
        <w:ind w:firstLine="646"/>
        <w:jc w:val="both"/>
        <w:rPr>
          <w:rFonts w:ascii="Times New Roman" w:hAnsi="Times New Roman" w:cs="Times New Roman"/>
          <w:sz w:val="20"/>
          <w:szCs w:val="20"/>
        </w:rPr>
      </w:pPr>
      <w:r w:rsidRPr="00B00B65">
        <w:rPr>
          <w:rFonts w:ascii="Times New Roman" w:hAnsi="Times New Roman" w:cs="Times New Roman"/>
          <w:sz w:val="21"/>
          <w:szCs w:val="21"/>
        </w:rPr>
        <w:t>Na potrzeby postępowania o udzielenie zamówienia publicznego</w:t>
      </w:r>
      <w:r w:rsidR="00AF4C59">
        <w:rPr>
          <w:rFonts w:ascii="Times New Roman" w:hAnsi="Times New Roman" w:cs="Times New Roman"/>
          <w:sz w:val="21"/>
          <w:szCs w:val="21"/>
        </w:rPr>
        <w:t xml:space="preserve"> </w:t>
      </w:r>
      <w:r w:rsidRPr="00B00B65">
        <w:rPr>
          <w:rFonts w:ascii="Times New Roman" w:hAnsi="Times New Roman" w:cs="Times New Roman"/>
          <w:sz w:val="21"/>
          <w:szCs w:val="21"/>
        </w:rPr>
        <w:t xml:space="preserve">pn. </w:t>
      </w:r>
      <w:r w:rsidR="002F2CA4" w:rsidRPr="002F2CA4">
        <w:rPr>
          <w:rFonts w:ascii="Times New Roman" w:hAnsi="Times New Roman" w:cs="Times New Roman"/>
          <w:b/>
          <w:bCs/>
          <w:sz w:val="24"/>
          <w:szCs w:val="24"/>
        </w:rPr>
        <w:t>Dostawa artykułów chemi</w:t>
      </w:r>
      <w:r w:rsidR="002F2CA4">
        <w:rPr>
          <w:rFonts w:ascii="Times New Roman" w:hAnsi="Times New Roman" w:cs="Times New Roman"/>
          <w:b/>
          <w:bCs/>
          <w:sz w:val="24"/>
          <w:szCs w:val="24"/>
        </w:rPr>
        <w:t>i gospodarczej i profesjonalnej</w:t>
      </w:r>
      <w:r w:rsidR="00EC4A24">
        <w:rPr>
          <w:rFonts w:ascii="Times New Roman" w:hAnsi="Times New Roman" w:cs="Times New Roman"/>
          <w:b/>
          <w:i/>
        </w:rPr>
        <w:t xml:space="preserve">, </w:t>
      </w:r>
      <w:r w:rsidR="00EC4A24" w:rsidRPr="00EC4A24">
        <w:rPr>
          <w:rFonts w:ascii="Times New Roman" w:hAnsi="Times New Roman" w:cs="Times New Roman"/>
          <w:b/>
          <w:i/>
        </w:rPr>
        <w:t>numer referencyjny: AMW-KANC.SZP.2712.</w:t>
      </w:r>
      <w:r w:rsidR="002F2CA4">
        <w:rPr>
          <w:rFonts w:ascii="Times New Roman" w:hAnsi="Times New Roman" w:cs="Times New Roman"/>
          <w:b/>
          <w:i/>
        </w:rPr>
        <w:t>13</w:t>
      </w:r>
      <w:r w:rsidR="00EC4A24" w:rsidRPr="00EC4A24">
        <w:rPr>
          <w:rFonts w:ascii="Times New Roman" w:hAnsi="Times New Roman" w:cs="Times New Roman"/>
          <w:b/>
          <w:i/>
        </w:rPr>
        <w:t>.202</w:t>
      </w:r>
      <w:r w:rsidR="002F2CA4">
        <w:rPr>
          <w:rFonts w:ascii="Times New Roman" w:hAnsi="Times New Roman" w:cs="Times New Roman"/>
          <w:b/>
          <w:i/>
        </w:rPr>
        <w:t>5</w:t>
      </w:r>
      <w:r w:rsidRPr="00B00B65">
        <w:rPr>
          <w:rFonts w:ascii="Times New Roman" w:hAnsi="Times New Roman" w:cs="Times New Roman"/>
          <w:sz w:val="16"/>
          <w:szCs w:val="16"/>
        </w:rPr>
        <w:t>,</w:t>
      </w:r>
      <w:r w:rsidRPr="00B00B65">
        <w:rPr>
          <w:rFonts w:ascii="Times New Roman" w:hAnsi="Times New Roman" w:cs="Times New Roman"/>
          <w:i/>
          <w:sz w:val="20"/>
          <w:szCs w:val="20"/>
        </w:rPr>
        <w:t xml:space="preserve"> </w:t>
      </w:r>
      <w:r w:rsidRPr="00B00B65">
        <w:rPr>
          <w:rFonts w:ascii="Times New Roman" w:hAnsi="Times New Roman" w:cs="Times New Roman"/>
          <w:sz w:val="21"/>
          <w:szCs w:val="21"/>
        </w:rPr>
        <w:t>prowadzonego przez Akademię Marynarki Wojennej w Gdyni</w:t>
      </w:r>
      <w:r w:rsidRPr="00B00B65">
        <w:rPr>
          <w:rFonts w:ascii="Times New Roman" w:hAnsi="Times New Roman" w:cs="Times New Roman"/>
          <w:i/>
          <w:sz w:val="16"/>
          <w:szCs w:val="16"/>
        </w:rPr>
        <w:t>,</w:t>
      </w:r>
      <w:r w:rsidRPr="00B00B65">
        <w:rPr>
          <w:rFonts w:ascii="Times New Roman" w:hAnsi="Times New Roman" w:cs="Times New Roman"/>
          <w:i/>
          <w:sz w:val="18"/>
          <w:szCs w:val="18"/>
        </w:rPr>
        <w:t xml:space="preserve"> </w:t>
      </w:r>
      <w:r w:rsidRPr="00B00B65">
        <w:rPr>
          <w:rFonts w:ascii="Times New Roman" w:hAnsi="Times New Roman" w:cs="Times New Roman"/>
          <w:sz w:val="21"/>
          <w:szCs w:val="21"/>
        </w:rPr>
        <w:t>oświadczam, co następuje:</w:t>
      </w:r>
    </w:p>
    <w:p w14:paraId="30CECA5B" w14:textId="77777777" w:rsidR="005F4595" w:rsidRPr="00B00B65" w:rsidRDefault="005F4595" w:rsidP="005F4595">
      <w:pPr>
        <w:shd w:val="clear" w:color="auto" w:fill="BFBFBF" w:themeFill="background1" w:themeFillShade="BF"/>
        <w:spacing w:before="360" w:after="0" w:line="360" w:lineRule="auto"/>
        <w:rPr>
          <w:rFonts w:ascii="Times New Roman" w:hAnsi="Times New Roman" w:cs="Times New Roman"/>
          <w:b/>
          <w:sz w:val="21"/>
          <w:szCs w:val="21"/>
        </w:rPr>
      </w:pPr>
      <w:r w:rsidRPr="00B00B65">
        <w:rPr>
          <w:rFonts w:ascii="Times New Roman" w:hAnsi="Times New Roman" w:cs="Times New Roman"/>
          <w:b/>
          <w:sz w:val="21"/>
          <w:szCs w:val="21"/>
        </w:rPr>
        <w:t>OŚWIADCZENIA DOTYCZĄCE WYKONAWCY:</w:t>
      </w:r>
    </w:p>
    <w:p w14:paraId="0835DDA1" w14:textId="77777777" w:rsidR="005F4595" w:rsidRPr="00B00B65" w:rsidRDefault="005F4595" w:rsidP="008A3ADE">
      <w:pPr>
        <w:pStyle w:val="Akapitzlist"/>
        <w:numPr>
          <w:ilvl w:val="0"/>
          <w:numId w:val="168"/>
        </w:numPr>
        <w:spacing w:before="360" w:after="0" w:line="360" w:lineRule="auto"/>
        <w:jc w:val="both"/>
        <w:rPr>
          <w:rFonts w:ascii="Times New Roman" w:hAnsi="Times New Roman" w:cs="Times New Roman"/>
          <w:b/>
          <w:bCs/>
          <w:sz w:val="21"/>
          <w:szCs w:val="21"/>
        </w:rPr>
      </w:pPr>
      <w:r w:rsidRPr="00B00B65">
        <w:rPr>
          <w:rFonts w:ascii="Times New Roman" w:hAnsi="Times New Roman" w:cs="Times New Roman"/>
          <w:sz w:val="21"/>
          <w:szCs w:val="21"/>
        </w:rPr>
        <w:t xml:space="preserve">Oświadczam, że nie podlegam wykluczeniu z postępowania na podstawie </w:t>
      </w:r>
      <w:r w:rsidRPr="00B00B65">
        <w:rPr>
          <w:rFonts w:ascii="Times New Roman" w:hAnsi="Times New Roman" w:cs="Times New Roman"/>
          <w:sz w:val="21"/>
          <w:szCs w:val="21"/>
        </w:rPr>
        <w:br/>
        <w:t>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r w:rsidRPr="00B00B65">
        <w:rPr>
          <w:rStyle w:val="Odwoanieprzypisudolnego"/>
          <w:rFonts w:ascii="Times New Roman" w:hAnsi="Times New Roman"/>
          <w:sz w:val="21"/>
          <w:szCs w:val="21"/>
        </w:rPr>
        <w:footnoteReference w:id="4"/>
      </w:r>
    </w:p>
    <w:p w14:paraId="1584116E" w14:textId="77777777" w:rsidR="005F4595" w:rsidRPr="00B00B65" w:rsidRDefault="005F4595" w:rsidP="008A3ADE">
      <w:pPr>
        <w:pStyle w:val="NormalnyWeb"/>
        <w:numPr>
          <w:ilvl w:val="0"/>
          <w:numId w:val="168"/>
        </w:numPr>
        <w:spacing w:before="0" w:beforeAutospacing="0" w:after="0" w:afterAutospacing="0" w:line="360" w:lineRule="auto"/>
        <w:jc w:val="both"/>
        <w:rPr>
          <w:b/>
          <w:bCs/>
          <w:sz w:val="21"/>
          <w:szCs w:val="21"/>
        </w:rPr>
      </w:pPr>
      <w:r w:rsidRPr="00B00B65">
        <w:rPr>
          <w:sz w:val="21"/>
          <w:szCs w:val="21"/>
        </w:rPr>
        <w:lastRenderedPageBreak/>
        <w:t xml:space="preserve">Oświadczam, że nie zachodzą w stosunku do mnie przesłanki wykluczenia z postępowania na podstawie art. </w:t>
      </w:r>
      <w:r w:rsidRPr="00B00B65">
        <w:rPr>
          <w:color w:val="222222"/>
          <w:sz w:val="21"/>
          <w:szCs w:val="21"/>
        </w:rPr>
        <w:t>7 ust. 1 ustawy z dnia 13 kwietnia 2022 r.</w:t>
      </w:r>
      <w:r w:rsidRPr="00B00B65">
        <w:rPr>
          <w:i/>
          <w:iCs/>
          <w:color w:val="222222"/>
          <w:sz w:val="21"/>
          <w:szCs w:val="21"/>
        </w:rPr>
        <w:t xml:space="preserve"> o szczególnych rozwiązaniach w zakresie przeciwdziałania wspieraniu agresji na Ukrainę oraz służących ochronie bezpieczeństwa narodowego </w:t>
      </w:r>
      <w:r w:rsidRPr="00B00B65">
        <w:rPr>
          <w:color w:val="222222"/>
          <w:sz w:val="21"/>
          <w:szCs w:val="21"/>
        </w:rPr>
        <w:t>(Dz. U. poz. 835)</w:t>
      </w:r>
      <w:r w:rsidRPr="00B00B65">
        <w:rPr>
          <w:i/>
          <w:iCs/>
          <w:color w:val="222222"/>
          <w:sz w:val="21"/>
          <w:szCs w:val="21"/>
        </w:rPr>
        <w:t>.</w:t>
      </w:r>
      <w:r w:rsidRPr="00B00B65">
        <w:rPr>
          <w:rStyle w:val="Odwoanieprzypisudolnego"/>
          <w:color w:val="222222"/>
          <w:sz w:val="21"/>
          <w:szCs w:val="21"/>
        </w:rPr>
        <w:footnoteReference w:id="5"/>
      </w:r>
    </w:p>
    <w:p w14:paraId="069D5553" w14:textId="77777777" w:rsidR="005F4595" w:rsidRPr="00B00B65" w:rsidRDefault="005F4595" w:rsidP="005F4595">
      <w:pPr>
        <w:shd w:val="clear" w:color="auto" w:fill="BFBFBF" w:themeFill="background1" w:themeFillShade="BF"/>
        <w:spacing w:before="240" w:after="120" w:line="360" w:lineRule="auto"/>
        <w:jc w:val="both"/>
        <w:rPr>
          <w:rFonts w:ascii="Times New Roman" w:hAnsi="Times New Roman" w:cs="Times New Roman"/>
          <w:sz w:val="21"/>
          <w:szCs w:val="21"/>
        </w:rPr>
      </w:pPr>
      <w:r w:rsidRPr="00B00B65">
        <w:rPr>
          <w:rFonts w:ascii="Times New Roman" w:hAnsi="Times New Roman" w:cs="Times New Roman"/>
          <w:b/>
          <w:sz w:val="21"/>
          <w:szCs w:val="21"/>
        </w:rPr>
        <w:t>INFORMACJA DOTYCZĄCA POLEGANIA NA ZDOLNOŚCIACH LUB SYTUACJI PODMIOTU UDOSTĘPNIAJĄCEGO ZASOBY W ZAKRESIE ODPOWIADAJĄCYM PONAD 10% WARTOŚCI ZAMÓWIENIA</w:t>
      </w:r>
      <w:r w:rsidRPr="00B00B65">
        <w:rPr>
          <w:rFonts w:ascii="Times New Roman" w:hAnsi="Times New Roman" w:cs="Times New Roman"/>
          <w:b/>
          <w:bCs/>
          <w:sz w:val="21"/>
          <w:szCs w:val="21"/>
        </w:rPr>
        <w:t>:</w:t>
      </w:r>
    </w:p>
    <w:p w14:paraId="5CDEF2A5" w14:textId="77777777" w:rsidR="005F4595" w:rsidRPr="00B00B65" w:rsidRDefault="005F4595" w:rsidP="005F4595">
      <w:pPr>
        <w:spacing w:after="120" w:line="360" w:lineRule="auto"/>
        <w:jc w:val="both"/>
        <w:rPr>
          <w:rFonts w:ascii="Arial" w:hAnsi="Arial" w:cs="Arial"/>
          <w:sz w:val="20"/>
          <w:szCs w:val="20"/>
        </w:rPr>
      </w:pPr>
      <w:bookmarkStart w:id="10" w:name="_Hlk99016800"/>
      <w:r w:rsidRPr="00B00B65">
        <w:rPr>
          <w:rFonts w:ascii="Arial" w:hAnsi="Arial" w:cs="Arial"/>
          <w:color w:val="0070C0"/>
          <w:sz w:val="16"/>
          <w:szCs w:val="16"/>
        </w:rPr>
        <w:t>[UWAGA</w:t>
      </w:r>
      <w:r w:rsidRPr="00B00B65">
        <w:rPr>
          <w:rFonts w:ascii="Arial" w:hAnsi="Arial" w:cs="Arial"/>
          <w:i/>
          <w:color w:val="0070C0"/>
          <w:sz w:val="16"/>
          <w:szCs w:val="16"/>
        </w:rPr>
        <w:t>: wypełnić tylko w przypadku podmiotu udostępniającego zasoby, na którego zdolnościach lub sytuacji wykonawca polega w zakresie odpowiadającym ponad 10% wartości zamówienia. W przypadku więcej niż jednego podmiotu udostępniającego zasoby, na którego zdolnościach lub sytuacji wykonawca polega w zakresie odpowiadającym ponad 10% wartości zamówienia, należy zastosować tyle razy, ile jest to konieczne.</w:t>
      </w:r>
      <w:r w:rsidRPr="00B00B65">
        <w:rPr>
          <w:rFonts w:ascii="Arial" w:hAnsi="Arial" w:cs="Arial"/>
          <w:color w:val="0070C0"/>
          <w:sz w:val="16"/>
          <w:szCs w:val="16"/>
        </w:rPr>
        <w:t>]</w:t>
      </w:r>
      <w:bookmarkEnd w:id="10"/>
    </w:p>
    <w:p w14:paraId="700F8532" w14:textId="77777777" w:rsidR="005F4595" w:rsidRPr="00B00B65" w:rsidRDefault="005F4595" w:rsidP="005F4595">
      <w:pPr>
        <w:spacing w:after="120" w:line="360" w:lineRule="auto"/>
        <w:rPr>
          <w:rFonts w:ascii="Times New Roman" w:hAnsi="Times New Roman" w:cs="Times New Roman"/>
          <w:sz w:val="21"/>
          <w:szCs w:val="21"/>
        </w:rPr>
      </w:pPr>
      <w:r w:rsidRPr="00B00B65">
        <w:rPr>
          <w:rFonts w:ascii="Times New Roman" w:hAnsi="Times New Roman" w:cs="Times New Roman"/>
          <w:sz w:val="21"/>
          <w:szCs w:val="21"/>
        </w:rPr>
        <w:t xml:space="preserve">Oświadczam, że w celu wykazania spełniania warunków udziału w postępowaniu, określonych przez zamawiającego w ………………………………………………………...………………….. </w:t>
      </w:r>
      <w:bookmarkStart w:id="11" w:name="_Hlk99005462"/>
      <w:r w:rsidRPr="00B00B65">
        <w:rPr>
          <w:rFonts w:ascii="Times New Roman" w:hAnsi="Times New Roman" w:cs="Times New Roman"/>
          <w:i/>
          <w:sz w:val="16"/>
          <w:szCs w:val="16"/>
        </w:rPr>
        <w:t xml:space="preserve">(wskazać </w:t>
      </w:r>
      <w:bookmarkEnd w:id="11"/>
      <w:r w:rsidRPr="00B00B65">
        <w:rPr>
          <w:rFonts w:ascii="Times New Roman" w:hAnsi="Times New Roman" w:cs="Times New Roman"/>
          <w:i/>
          <w:sz w:val="16"/>
          <w:szCs w:val="16"/>
        </w:rPr>
        <w:t>dokument i właściwą jednostkę redakcyjną dokumentu, w której określono warunki udziału w postępowaniu),</w:t>
      </w:r>
      <w:r w:rsidRPr="00B00B65">
        <w:rPr>
          <w:rFonts w:ascii="Times New Roman" w:hAnsi="Times New Roman" w:cs="Times New Roman"/>
          <w:sz w:val="21"/>
          <w:szCs w:val="21"/>
        </w:rPr>
        <w:t xml:space="preserve"> polegam na zdolnościach lub sytuacji następującego podmiotu udostępniającego zasoby: </w:t>
      </w:r>
      <w:bookmarkStart w:id="12" w:name="_Hlk99014455"/>
      <w:r w:rsidRPr="00B00B65">
        <w:rPr>
          <w:rFonts w:ascii="Times New Roman" w:hAnsi="Times New Roman" w:cs="Times New Roman"/>
          <w:sz w:val="21"/>
          <w:szCs w:val="21"/>
        </w:rPr>
        <w:t>………………………………………………………………………...…………………………………….…</w:t>
      </w:r>
      <w:r w:rsidRPr="00B00B65">
        <w:rPr>
          <w:rFonts w:ascii="Times New Roman" w:hAnsi="Times New Roman" w:cs="Times New Roman"/>
          <w:i/>
          <w:sz w:val="16"/>
          <w:szCs w:val="16"/>
        </w:rPr>
        <w:t xml:space="preserve"> </w:t>
      </w:r>
      <w:bookmarkEnd w:id="12"/>
      <w:r w:rsidRPr="00B00B65">
        <w:rPr>
          <w:rFonts w:ascii="Times New Roman" w:hAnsi="Times New Roman" w:cs="Times New Roman"/>
          <w:i/>
          <w:sz w:val="16"/>
          <w:szCs w:val="16"/>
        </w:rPr>
        <w:t>(podać pełną nazwę/firmę, adres, a także w zależności od podmiotu: NIP/PESEL, KRS/</w:t>
      </w:r>
      <w:proofErr w:type="spellStart"/>
      <w:r w:rsidRPr="00B00B65">
        <w:rPr>
          <w:rFonts w:ascii="Times New Roman" w:hAnsi="Times New Roman" w:cs="Times New Roman"/>
          <w:i/>
          <w:sz w:val="16"/>
          <w:szCs w:val="16"/>
        </w:rPr>
        <w:t>CEiDG</w:t>
      </w:r>
      <w:proofErr w:type="spellEnd"/>
      <w:r w:rsidRPr="00B00B65">
        <w:rPr>
          <w:rFonts w:ascii="Times New Roman" w:hAnsi="Times New Roman" w:cs="Times New Roman"/>
          <w:i/>
          <w:sz w:val="16"/>
          <w:szCs w:val="16"/>
        </w:rPr>
        <w:t>)</w:t>
      </w:r>
      <w:r w:rsidRPr="00B00B65">
        <w:rPr>
          <w:rFonts w:ascii="Times New Roman" w:hAnsi="Times New Roman" w:cs="Times New Roman"/>
          <w:sz w:val="16"/>
          <w:szCs w:val="16"/>
        </w:rPr>
        <w:t>,</w:t>
      </w:r>
      <w:r w:rsidRPr="00B00B65">
        <w:rPr>
          <w:rFonts w:ascii="Times New Roman" w:hAnsi="Times New Roman" w:cs="Times New Roman"/>
          <w:sz w:val="21"/>
          <w:szCs w:val="21"/>
        </w:rPr>
        <w:br/>
        <w:t xml:space="preserve">w następującym zakresie: …………………………………………………………………………… </w:t>
      </w:r>
      <w:r w:rsidRPr="00B00B65">
        <w:rPr>
          <w:rFonts w:ascii="Times New Roman" w:hAnsi="Times New Roman" w:cs="Times New Roman"/>
          <w:i/>
          <w:sz w:val="16"/>
          <w:szCs w:val="16"/>
        </w:rPr>
        <w:t>(określić odpowiedni zakres udostępnianych zasobów dla wskazanego podmiotu)</w:t>
      </w:r>
      <w:r w:rsidRPr="00B00B65">
        <w:rPr>
          <w:rFonts w:ascii="Times New Roman" w:hAnsi="Times New Roman" w:cs="Times New Roman"/>
          <w:iCs/>
          <w:sz w:val="16"/>
          <w:szCs w:val="16"/>
        </w:rPr>
        <w:t>,</w:t>
      </w:r>
      <w:r w:rsidRPr="00B00B65">
        <w:rPr>
          <w:rFonts w:ascii="Times New Roman" w:hAnsi="Times New Roman" w:cs="Times New Roman"/>
          <w:i/>
          <w:sz w:val="16"/>
          <w:szCs w:val="16"/>
        </w:rPr>
        <w:br/>
      </w:r>
      <w:r w:rsidRPr="00B00B65">
        <w:rPr>
          <w:rFonts w:ascii="Times New Roman" w:hAnsi="Times New Roman" w:cs="Times New Roman"/>
          <w:sz w:val="21"/>
          <w:szCs w:val="21"/>
        </w:rPr>
        <w:t xml:space="preserve">co odpowiada ponad 10% wartości przedmiotowego zamówienia. </w:t>
      </w:r>
    </w:p>
    <w:p w14:paraId="1E75C687" w14:textId="77777777" w:rsidR="005F4595" w:rsidRPr="00B00B65" w:rsidRDefault="005F4595" w:rsidP="005F4595">
      <w:pPr>
        <w:shd w:val="clear" w:color="auto" w:fill="BFBFBF" w:themeFill="background1" w:themeFillShade="BF"/>
        <w:spacing w:before="240" w:after="120" w:line="360" w:lineRule="auto"/>
        <w:jc w:val="both"/>
        <w:rPr>
          <w:rFonts w:ascii="Times New Roman" w:hAnsi="Times New Roman" w:cs="Times New Roman"/>
          <w:b/>
          <w:sz w:val="21"/>
          <w:szCs w:val="21"/>
        </w:rPr>
      </w:pPr>
      <w:r w:rsidRPr="00B00B65">
        <w:rPr>
          <w:rFonts w:ascii="Times New Roman" w:hAnsi="Times New Roman" w:cs="Times New Roman"/>
          <w:b/>
          <w:sz w:val="21"/>
          <w:szCs w:val="21"/>
        </w:rPr>
        <w:t>OŚWIADCZENIE DOTYCZĄCE PODWYKONAWCY, NA KTÓREGO PRZYPADA PONAD 10% WARTOŚCI ZAMÓWIENIA:</w:t>
      </w:r>
    </w:p>
    <w:p w14:paraId="274DEA28" w14:textId="77777777" w:rsidR="005F4595" w:rsidRPr="00B00B65" w:rsidRDefault="005F4595" w:rsidP="005F4595">
      <w:pPr>
        <w:spacing w:after="120" w:line="360" w:lineRule="auto"/>
        <w:jc w:val="both"/>
        <w:rPr>
          <w:rFonts w:ascii="Arial" w:hAnsi="Arial" w:cs="Arial"/>
          <w:sz w:val="20"/>
          <w:szCs w:val="20"/>
        </w:rPr>
      </w:pPr>
      <w:r w:rsidRPr="00B00B65">
        <w:rPr>
          <w:rFonts w:ascii="Arial" w:hAnsi="Arial" w:cs="Arial"/>
          <w:color w:val="0070C0"/>
          <w:sz w:val="16"/>
          <w:szCs w:val="16"/>
        </w:rPr>
        <w:t>[UWAGA</w:t>
      </w:r>
      <w:r w:rsidRPr="00B00B65">
        <w:rPr>
          <w:rFonts w:ascii="Arial" w:hAnsi="Arial" w:cs="Arial"/>
          <w:i/>
          <w:color w:val="0070C0"/>
          <w:sz w:val="16"/>
          <w:szCs w:val="16"/>
        </w:rPr>
        <w:t>: wypełnić tylko w przypadku podwykonawcy (niebędącego podmiotem udostępniającym zasoby), na którego przypada ponad 10% wartości zamówienia. W przypadku więcej niż jednego podwykonawcy, na którego zdolnościach lub sytuacji wykonawca nie polega, a na którego przypada ponad 10% wartości zamówienia, należy zastosować tyle razy, ile jest to konieczne.</w:t>
      </w:r>
      <w:r w:rsidRPr="00B00B65">
        <w:rPr>
          <w:rFonts w:ascii="Arial" w:hAnsi="Arial" w:cs="Arial"/>
          <w:color w:val="0070C0"/>
          <w:sz w:val="16"/>
          <w:szCs w:val="16"/>
        </w:rPr>
        <w:t>]</w:t>
      </w:r>
    </w:p>
    <w:p w14:paraId="731CD473" w14:textId="77777777" w:rsidR="005F4595" w:rsidRPr="00B00B65" w:rsidRDefault="005F4595" w:rsidP="005F4595">
      <w:pPr>
        <w:spacing w:after="0" w:line="360" w:lineRule="auto"/>
        <w:rPr>
          <w:rFonts w:ascii="Times New Roman" w:hAnsi="Times New Roman" w:cs="Times New Roman"/>
          <w:sz w:val="21"/>
          <w:szCs w:val="21"/>
        </w:rPr>
      </w:pPr>
      <w:r w:rsidRPr="00B00B65">
        <w:rPr>
          <w:rFonts w:ascii="Times New Roman" w:hAnsi="Times New Roman" w:cs="Times New Roman"/>
          <w:sz w:val="21"/>
          <w:szCs w:val="21"/>
        </w:rPr>
        <w:t>Oświadczam, że w stosunku do następującego podmiotu, będącego podwykonawcą, na którego przypada ponad 10% wartości zamówienia:</w:t>
      </w:r>
      <w:r w:rsidRPr="00B00B65">
        <w:rPr>
          <w:rFonts w:ascii="Arial" w:hAnsi="Arial" w:cs="Arial"/>
          <w:sz w:val="21"/>
          <w:szCs w:val="21"/>
        </w:rPr>
        <w:t xml:space="preserve"> </w:t>
      </w:r>
      <w:r w:rsidRPr="00B00B65">
        <w:rPr>
          <w:rFonts w:ascii="Times New Roman" w:hAnsi="Times New Roman" w:cs="Times New Roman"/>
          <w:sz w:val="21"/>
          <w:szCs w:val="21"/>
        </w:rPr>
        <w:t>……………………………………………………………………………………………….………..….……</w:t>
      </w:r>
      <w:r w:rsidRPr="00B00B65">
        <w:rPr>
          <w:rFonts w:ascii="Times New Roman" w:hAnsi="Times New Roman" w:cs="Times New Roman"/>
          <w:sz w:val="20"/>
          <w:szCs w:val="20"/>
        </w:rPr>
        <w:t xml:space="preserve"> </w:t>
      </w:r>
      <w:r w:rsidRPr="00B00B65">
        <w:rPr>
          <w:rFonts w:ascii="Times New Roman" w:hAnsi="Times New Roman" w:cs="Times New Roman"/>
          <w:i/>
          <w:sz w:val="16"/>
          <w:szCs w:val="16"/>
        </w:rPr>
        <w:t>(podać pełną nazwę/firmę, adres, a także w zależności od podmiotu: NIP/PESEL, KRS/</w:t>
      </w:r>
      <w:proofErr w:type="spellStart"/>
      <w:r w:rsidRPr="00B00B65">
        <w:rPr>
          <w:rFonts w:ascii="Times New Roman" w:hAnsi="Times New Roman" w:cs="Times New Roman"/>
          <w:i/>
          <w:sz w:val="16"/>
          <w:szCs w:val="16"/>
        </w:rPr>
        <w:t>CEiDG</w:t>
      </w:r>
      <w:proofErr w:type="spellEnd"/>
      <w:r w:rsidRPr="00B00B65">
        <w:rPr>
          <w:rFonts w:ascii="Times New Roman" w:hAnsi="Times New Roman" w:cs="Times New Roman"/>
          <w:i/>
          <w:sz w:val="16"/>
          <w:szCs w:val="16"/>
        </w:rPr>
        <w:t>)</w:t>
      </w:r>
      <w:r w:rsidRPr="00B00B65">
        <w:rPr>
          <w:rFonts w:ascii="Times New Roman" w:hAnsi="Times New Roman" w:cs="Times New Roman"/>
          <w:sz w:val="16"/>
          <w:szCs w:val="16"/>
        </w:rPr>
        <w:t>,</w:t>
      </w:r>
      <w:r w:rsidRPr="00B00B65">
        <w:rPr>
          <w:rFonts w:ascii="Times New Roman" w:hAnsi="Times New Roman" w:cs="Times New Roman"/>
          <w:sz w:val="16"/>
          <w:szCs w:val="16"/>
        </w:rPr>
        <w:br/>
      </w:r>
      <w:r w:rsidRPr="00B00B65">
        <w:rPr>
          <w:rFonts w:ascii="Times New Roman" w:hAnsi="Times New Roman" w:cs="Times New Roman"/>
          <w:sz w:val="21"/>
          <w:szCs w:val="21"/>
        </w:rPr>
        <w:t>nie</w:t>
      </w:r>
      <w:r w:rsidRPr="00B00B65">
        <w:rPr>
          <w:rFonts w:ascii="Times New Roman" w:hAnsi="Times New Roman" w:cs="Times New Roman"/>
          <w:sz w:val="16"/>
          <w:szCs w:val="16"/>
        </w:rPr>
        <w:t xml:space="preserve"> </w:t>
      </w:r>
      <w:r w:rsidRPr="00B00B65">
        <w:rPr>
          <w:rFonts w:ascii="Times New Roman" w:hAnsi="Times New Roman" w:cs="Times New Roman"/>
          <w:sz w:val="21"/>
          <w:szCs w:val="21"/>
        </w:rPr>
        <w:t>zachodzą podstawy wykluczenia z postępowania o udzielenie zamówienia przewidziane w  art.  5k rozporządzenia 833/2014 w brzmieniu nadanym rozporządzeniem 2022/576.</w:t>
      </w:r>
    </w:p>
    <w:p w14:paraId="340F2A67" w14:textId="77777777" w:rsidR="005F4595" w:rsidRPr="00B00B65" w:rsidRDefault="005F4595" w:rsidP="005F4595">
      <w:pPr>
        <w:shd w:val="clear" w:color="auto" w:fill="BFBFBF" w:themeFill="background1" w:themeFillShade="BF"/>
        <w:spacing w:before="240" w:after="120" w:line="360" w:lineRule="auto"/>
        <w:jc w:val="both"/>
        <w:rPr>
          <w:rFonts w:ascii="Times New Roman" w:hAnsi="Times New Roman" w:cs="Times New Roman"/>
          <w:b/>
          <w:sz w:val="21"/>
          <w:szCs w:val="21"/>
        </w:rPr>
      </w:pPr>
      <w:r w:rsidRPr="00B00B65">
        <w:rPr>
          <w:rFonts w:ascii="Times New Roman" w:hAnsi="Times New Roman" w:cs="Times New Roman"/>
          <w:b/>
          <w:sz w:val="21"/>
          <w:szCs w:val="21"/>
        </w:rPr>
        <w:lastRenderedPageBreak/>
        <w:t>OŚWIADCZENIE DOTYCZĄCE DOSTAWCY, NA KTÓREGO PRZYPADA PONAD 10% WARTOŚCI ZAMÓWIENIA:</w:t>
      </w:r>
    </w:p>
    <w:p w14:paraId="44DA772D" w14:textId="77777777" w:rsidR="005F4595" w:rsidRPr="00B00B65" w:rsidRDefault="005F4595" w:rsidP="005F4595">
      <w:pPr>
        <w:spacing w:after="120" w:line="360" w:lineRule="auto"/>
        <w:jc w:val="both"/>
        <w:rPr>
          <w:rFonts w:ascii="Arial" w:hAnsi="Arial" w:cs="Arial"/>
          <w:sz w:val="20"/>
          <w:szCs w:val="20"/>
        </w:rPr>
      </w:pPr>
      <w:r w:rsidRPr="00B00B65">
        <w:rPr>
          <w:rFonts w:ascii="Arial" w:hAnsi="Arial" w:cs="Arial"/>
          <w:color w:val="0070C0"/>
          <w:sz w:val="16"/>
          <w:szCs w:val="16"/>
        </w:rPr>
        <w:t>[UWAGA</w:t>
      </w:r>
      <w:r w:rsidRPr="00B00B65">
        <w:rPr>
          <w:rFonts w:ascii="Arial" w:hAnsi="Arial" w:cs="Arial"/>
          <w:i/>
          <w:color w:val="0070C0"/>
          <w:sz w:val="16"/>
          <w:szCs w:val="16"/>
        </w:rPr>
        <w:t>: wypełnić tylko w przypadku dostawcy, na którego przypada ponad 10% wartości zamówienia. W przypadku więcej niż jednego dostawcy, na którego przypada ponad 10% wartości zamówienia, należy zastosować tyle razy, ile jest to konieczne.</w:t>
      </w:r>
      <w:r w:rsidRPr="00B00B65">
        <w:rPr>
          <w:rFonts w:ascii="Arial" w:hAnsi="Arial" w:cs="Arial"/>
          <w:color w:val="0070C0"/>
          <w:sz w:val="16"/>
          <w:szCs w:val="16"/>
        </w:rPr>
        <w:t>]</w:t>
      </w:r>
    </w:p>
    <w:p w14:paraId="0C1AD750" w14:textId="77777777" w:rsidR="005F4595" w:rsidRPr="00B00B65" w:rsidRDefault="005F4595" w:rsidP="005F4595">
      <w:pPr>
        <w:spacing w:after="0" w:line="360" w:lineRule="auto"/>
        <w:jc w:val="both"/>
        <w:rPr>
          <w:rFonts w:ascii="Times New Roman" w:hAnsi="Times New Roman" w:cs="Times New Roman"/>
          <w:sz w:val="21"/>
          <w:szCs w:val="21"/>
        </w:rPr>
      </w:pPr>
      <w:r w:rsidRPr="00B00B65">
        <w:rPr>
          <w:rFonts w:ascii="Times New Roman" w:hAnsi="Times New Roman" w:cs="Times New Roman"/>
          <w:sz w:val="21"/>
          <w:szCs w:val="21"/>
        </w:rPr>
        <w:t>Oświadczam, że w stosunku do następującego podmiotu, będącego dostawcą, na którego przypada ponad 10% wartości zamówienia: ……………………………………………………………………………………………….………..….……</w:t>
      </w:r>
      <w:r w:rsidRPr="00B00B65">
        <w:rPr>
          <w:rFonts w:ascii="Times New Roman" w:hAnsi="Times New Roman" w:cs="Times New Roman"/>
          <w:sz w:val="20"/>
          <w:szCs w:val="20"/>
        </w:rPr>
        <w:t xml:space="preserve"> </w:t>
      </w:r>
      <w:r w:rsidRPr="00B00B65">
        <w:rPr>
          <w:rFonts w:ascii="Times New Roman" w:hAnsi="Times New Roman" w:cs="Times New Roman"/>
          <w:i/>
          <w:sz w:val="16"/>
          <w:szCs w:val="16"/>
        </w:rPr>
        <w:t>(podać pełną nazwę/firmę, adres, a także w zależności od podmiotu: NIP/PESEL, KRS/</w:t>
      </w:r>
      <w:proofErr w:type="spellStart"/>
      <w:r w:rsidRPr="00B00B65">
        <w:rPr>
          <w:rFonts w:ascii="Times New Roman" w:hAnsi="Times New Roman" w:cs="Times New Roman"/>
          <w:i/>
          <w:sz w:val="16"/>
          <w:szCs w:val="16"/>
        </w:rPr>
        <w:t>CEiDG</w:t>
      </w:r>
      <w:proofErr w:type="spellEnd"/>
      <w:r w:rsidRPr="00B00B65">
        <w:rPr>
          <w:rFonts w:ascii="Times New Roman" w:hAnsi="Times New Roman" w:cs="Times New Roman"/>
          <w:i/>
          <w:sz w:val="16"/>
          <w:szCs w:val="16"/>
        </w:rPr>
        <w:t>)</w:t>
      </w:r>
      <w:r w:rsidRPr="00B00B65">
        <w:rPr>
          <w:rFonts w:ascii="Times New Roman" w:hAnsi="Times New Roman" w:cs="Times New Roman"/>
          <w:sz w:val="16"/>
          <w:szCs w:val="16"/>
        </w:rPr>
        <w:t>,</w:t>
      </w:r>
      <w:r w:rsidRPr="00B00B65">
        <w:rPr>
          <w:rFonts w:ascii="Times New Roman" w:hAnsi="Times New Roman" w:cs="Times New Roman"/>
          <w:sz w:val="16"/>
          <w:szCs w:val="16"/>
        </w:rPr>
        <w:br/>
      </w:r>
      <w:r w:rsidRPr="00B00B65">
        <w:rPr>
          <w:rFonts w:ascii="Times New Roman" w:hAnsi="Times New Roman" w:cs="Times New Roman"/>
          <w:sz w:val="21"/>
          <w:szCs w:val="21"/>
        </w:rPr>
        <w:t>nie</w:t>
      </w:r>
      <w:r w:rsidRPr="00B00B65">
        <w:rPr>
          <w:rFonts w:ascii="Times New Roman" w:hAnsi="Times New Roman" w:cs="Times New Roman"/>
          <w:sz w:val="16"/>
          <w:szCs w:val="16"/>
        </w:rPr>
        <w:t xml:space="preserve"> </w:t>
      </w:r>
      <w:r w:rsidRPr="00B00B65">
        <w:rPr>
          <w:rFonts w:ascii="Times New Roman" w:hAnsi="Times New Roman" w:cs="Times New Roman"/>
          <w:sz w:val="21"/>
          <w:szCs w:val="21"/>
        </w:rPr>
        <w:t>zachodzą podstawy wykluczenia z postępowania o udzielenie zamówienia przewidziane w  art.  5k rozporządzenia 833/2014 w brzmieniu nadanym rozporządzeniem 2022/576.</w:t>
      </w:r>
    </w:p>
    <w:p w14:paraId="7CC2C2FE" w14:textId="77777777" w:rsidR="005F4595" w:rsidRPr="00B00B65" w:rsidRDefault="005F4595" w:rsidP="005F4595">
      <w:pPr>
        <w:spacing w:after="0" w:line="360" w:lineRule="auto"/>
        <w:ind w:left="5664" w:firstLine="708"/>
        <w:jc w:val="both"/>
        <w:rPr>
          <w:rFonts w:ascii="Arial" w:hAnsi="Arial" w:cs="Arial"/>
          <w:i/>
          <w:sz w:val="16"/>
          <w:szCs w:val="16"/>
        </w:rPr>
      </w:pPr>
    </w:p>
    <w:p w14:paraId="56BF8D8C" w14:textId="77777777" w:rsidR="005F4595" w:rsidRPr="00B00B65" w:rsidRDefault="005F4595" w:rsidP="005F4595">
      <w:pPr>
        <w:shd w:val="clear" w:color="auto" w:fill="BFBFBF" w:themeFill="background1" w:themeFillShade="BF"/>
        <w:spacing w:before="240" w:after="0" w:line="360" w:lineRule="auto"/>
        <w:jc w:val="both"/>
        <w:rPr>
          <w:rFonts w:ascii="Times New Roman" w:hAnsi="Times New Roman" w:cs="Times New Roman"/>
          <w:b/>
          <w:sz w:val="21"/>
          <w:szCs w:val="21"/>
        </w:rPr>
      </w:pPr>
      <w:r w:rsidRPr="00B00B65">
        <w:rPr>
          <w:rFonts w:ascii="Times New Roman" w:hAnsi="Times New Roman" w:cs="Times New Roman"/>
          <w:b/>
          <w:sz w:val="21"/>
          <w:szCs w:val="21"/>
        </w:rPr>
        <w:t>OŚWIADCZENIE DOTYCZĄCE PODANYCH INFORMACJI:</w:t>
      </w:r>
    </w:p>
    <w:p w14:paraId="0DA616B1" w14:textId="77777777" w:rsidR="005F4595" w:rsidRPr="00B00B65" w:rsidRDefault="005F4595" w:rsidP="005F4595">
      <w:pPr>
        <w:spacing w:after="0" w:line="360" w:lineRule="auto"/>
        <w:jc w:val="both"/>
        <w:rPr>
          <w:rFonts w:ascii="Arial" w:hAnsi="Arial" w:cs="Arial"/>
          <w:b/>
        </w:rPr>
      </w:pPr>
    </w:p>
    <w:p w14:paraId="37C14E2E" w14:textId="77777777" w:rsidR="005F4595" w:rsidRPr="00B00B65" w:rsidRDefault="005F4595" w:rsidP="005F4595">
      <w:pPr>
        <w:spacing w:after="0" w:line="360" w:lineRule="auto"/>
        <w:jc w:val="both"/>
        <w:rPr>
          <w:rFonts w:ascii="Times New Roman" w:hAnsi="Times New Roman" w:cs="Times New Roman"/>
          <w:sz w:val="21"/>
          <w:szCs w:val="21"/>
        </w:rPr>
      </w:pPr>
      <w:r w:rsidRPr="00B00B65">
        <w:rPr>
          <w:rFonts w:ascii="Times New Roman" w:hAnsi="Times New Roman" w:cs="Times New Roman"/>
          <w:sz w:val="21"/>
          <w:szCs w:val="21"/>
        </w:rPr>
        <w:t xml:space="preserve">Oświadczam, że wszystkie informacje podane w powyższych oświadczeniach są aktualne </w:t>
      </w:r>
      <w:r w:rsidRPr="00B00B65">
        <w:rPr>
          <w:rFonts w:ascii="Times New Roman" w:hAnsi="Times New Roman" w:cs="Times New Roman"/>
          <w:sz w:val="21"/>
          <w:szCs w:val="21"/>
        </w:rPr>
        <w:br/>
        <w:t>i zgodne z prawdą oraz zostały przedstawione z pełną świadomością konsekwencji wprowadzenia zamawiającego w błąd przy przedstawianiu informacji.</w:t>
      </w:r>
    </w:p>
    <w:p w14:paraId="0DE1184D" w14:textId="77777777" w:rsidR="005F4595" w:rsidRPr="00B00B65" w:rsidRDefault="005F4595" w:rsidP="005F4595">
      <w:pPr>
        <w:spacing w:after="0" w:line="360" w:lineRule="auto"/>
        <w:jc w:val="both"/>
        <w:rPr>
          <w:rFonts w:ascii="Times New Roman" w:hAnsi="Times New Roman" w:cs="Times New Roman"/>
          <w:sz w:val="20"/>
          <w:szCs w:val="20"/>
        </w:rPr>
      </w:pPr>
    </w:p>
    <w:p w14:paraId="0F6DF06E" w14:textId="77777777" w:rsidR="005F4595" w:rsidRPr="00B00B65" w:rsidRDefault="005F4595" w:rsidP="005F4595">
      <w:pPr>
        <w:shd w:val="clear" w:color="auto" w:fill="BFBFBF" w:themeFill="background1" w:themeFillShade="BF"/>
        <w:spacing w:after="120" w:line="360" w:lineRule="auto"/>
        <w:jc w:val="both"/>
        <w:rPr>
          <w:rFonts w:ascii="Times New Roman" w:hAnsi="Times New Roman" w:cs="Times New Roman"/>
          <w:b/>
          <w:sz w:val="21"/>
          <w:szCs w:val="21"/>
        </w:rPr>
      </w:pPr>
      <w:r w:rsidRPr="00B00B65">
        <w:rPr>
          <w:rFonts w:ascii="Times New Roman" w:hAnsi="Times New Roman" w:cs="Times New Roman"/>
          <w:b/>
          <w:sz w:val="21"/>
          <w:szCs w:val="21"/>
        </w:rPr>
        <w:t>INFORMACJA DOTYCZĄCA DOSTĘPU DO PODMIOTOWYCH ŚRODKÓW DOWODOWYCH:</w:t>
      </w:r>
    </w:p>
    <w:p w14:paraId="07AD771E" w14:textId="77777777" w:rsidR="005F4595" w:rsidRPr="00B00B65" w:rsidRDefault="005F4595" w:rsidP="005F4595">
      <w:pPr>
        <w:spacing w:after="120" w:line="360" w:lineRule="auto"/>
        <w:jc w:val="both"/>
        <w:rPr>
          <w:rFonts w:ascii="Times New Roman" w:hAnsi="Times New Roman" w:cs="Times New Roman"/>
          <w:sz w:val="21"/>
          <w:szCs w:val="21"/>
        </w:rPr>
      </w:pPr>
      <w:r w:rsidRPr="00B00B65">
        <w:rPr>
          <w:rFonts w:ascii="Times New Roman" w:hAnsi="Times New Roman" w:cs="Times New Roman"/>
          <w:sz w:val="21"/>
          <w:szCs w:val="21"/>
        </w:rPr>
        <w:t>Wskazuję następujące podmiotowe środki dowodowe, które można uzyskać za pomocą bezpłatnych i ogólnodostępnych baz danych, oraz</w:t>
      </w:r>
      <w:r w:rsidRPr="00B00B65">
        <w:rPr>
          <w:rFonts w:ascii="Times New Roman" w:hAnsi="Times New Roman" w:cs="Times New Roman"/>
        </w:rPr>
        <w:t xml:space="preserve"> </w:t>
      </w:r>
      <w:r w:rsidRPr="00B00B65">
        <w:rPr>
          <w:rFonts w:ascii="Times New Roman" w:hAnsi="Times New Roman" w:cs="Times New Roman"/>
          <w:sz w:val="21"/>
          <w:szCs w:val="21"/>
        </w:rPr>
        <w:t>dane umożliwiające dostęp do tych środków:</w:t>
      </w:r>
      <w:r w:rsidRPr="00B00B65">
        <w:rPr>
          <w:rFonts w:ascii="Times New Roman" w:hAnsi="Times New Roman" w:cs="Times New Roman"/>
          <w:sz w:val="21"/>
          <w:szCs w:val="21"/>
        </w:rPr>
        <w:br/>
        <w:t>1) ......................................................................................................................................................</w:t>
      </w:r>
    </w:p>
    <w:p w14:paraId="24BF747F" w14:textId="77777777" w:rsidR="005F4595" w:rsidRPr="00B00B65" w:rsidRDefault="005F4595" w:rsidP="005F4595">
      <w:pPr>
        <w:spacing w:after="0" w:line="360" w:lineRule="auto"/>
        <w:jc w:val="both"/>
        <w:rPr>
          <w:rFonts w:ascii="Times New Roman" w:hAnsi="Times New Roman" w:cs="Times New Roman"/>
          <w:sz w:val="21"/>
          <w:szCs w:val="21"/>
        </w:rPr>
      </w:pPr>
      <w:r w:rsidRPr="00B00B65">
        <w:rPr>
          <w:rFonts w:ascii="Times New Roman" w:hAnsi="Times New Roman" w:cs="Times New Roman"/>
          <w:i/>
          <w:sz w:val="16"/>
          <w:szCs w:val="16"/>
        </w:rPr>
        <w:t>(wskazać podmiotowy środek dowodowy, adres internetowy, wydający urząd lub organ, dokładne dane referencyjne dokumentacji)</w:t>
      </w:r>
    </w:p>
    <w:p w14:paraId="5FE4E142" w14:textId="77777777" w:rsidR="005F4595" w:rsidRPr="00B00B65" w:rsidRDefault="005F4595" w:rsidP="005F4595">
      <w:pPr>
        <w:spacing w:after="0" w:line="360" w:lineRule="auto"/>
        <w:jc w:val="both"/>
        <w:rPr>
          <w:rFonts w:ascii="Times New Roman" w:hAnsi="Times New Roman" w:cs="Times New Roman"/>
          <w:sz w:val="21"/>
          <w:szCs w:val="21"/>
        </w:rPr>
      </w:pPr>
      <w:r w:rsidRPr="00B00B65">
        <w:rPr>
          <w:rFonts w:ascii="Times New Roman" w:hAnsi="Times New Roman" w:cs="Times New Roman"/>
          <w:sz w:val="21"/>
          <w:szCs w:val="21"/>
        </w:rPr>
        <w:t>2) .......................................................................................................................................................</w:t>
      </w:r>
    </w:p>
    <w:p w14:paraId="6AA298DC" w14:textId="77777777" w:rsidR="005F4595" w:rsidRPr="00B00B65" w:rsidRDefault="005F4595" w:rsidP="005F4595">
      <w:pPr>
        <w:spacing w:after="0" w:line="360" w:lineRule="auto"/>
        <w:jc w:val="both"/>
        <w:rPr>
          <w:rFonts w:ascii="Times New Roman" w:hAnsi="Times New Roman" w:cs="Times New Roman"/>
          <w:i/>
          <w:sz w:val="16"/>
          <w:szCs w:val="16"/>
        </w:rPr>
      </w:pPr>
      <w:r w:rsidRPr="00B00B65">
        <w:rPr>
          <w:rFonts w:ascii="Times New Roman" w:hAnsi="Times New Roman" w:cs="Times New Roman"/>
          <w:i/>
          <w:sz w:val="16"/>
          <w:szCs w:val="16"/>
        </w:rPr>
        <w:t>(wskazać podmiotowy środek dowodowy, adres internetowy, wydający urząd lub organ, dokładne dane referencyjne dokumentacji)</w:t>
      </w:r>
    </w:p>
    <w:p w14:paraId="7ACF21BC" w14:textId="77777777" w:rsidR="005F4595" w:rsidRPr="00B00B65" w:rsidRDefault="005F4595" w:rsidP="005F4595">
      <w:pPr>
        <w:spacing w:after="0" w:line="360" w:lineRule="auto"/>
        <w:jc w:val="both"/>
        <w:rPr>
          <w:rFonts w:ascii="Times New Roman" w:hAnsi="Times New Roman" w:cs="Times New Roman"/>
          <w:i/>
          <w:sz w:val="16"/>
          <w:szCs w:val="16"/>
        </w:rPr>
      </w:pPr>
    </w:p>
    <w:p w14:paraId="774E2620" w14:textId="77777777" w:rsidR="005F4595" w:rsidRPr="00B00B65" w:rsidRDefault="005F4595" w:rsidP="005F4595">
      <w:pPr>
        <w:spacing w:after="0" w:line="360" w:lineRule="auto"/>
        <w:jc w:val="both"/>
        <w:rPr>
          <w:rFonts w:ascii="Arial" w:hAnsi="Arial" w:cs="Arial"/>
          <w:sz w:val="21"/>
          <w:szCs w:val="21"/>
        </w:rPr>
      </w:pPr>
    </w:p>
    <w:p w14:paraId="0C198B25" w14:textId="77777777" w:rsidR="005F4595" w:rsidRPr="00B00B65" w:rsidRDefault="005F4595" w:rsidP="005F4595">
      <w:pPr>
        <w:spacing w:line="360" w:lineRule="auto"/>
        <w:jc w:val="both"/>
        <w:rPr>
          <w:rFonts w:ascii="Times New Roman" w:hAnsi="Times New Roman" w:cs="Times New Roman"/>
          <w:sz w:val="21"/>
          <w:szCs w:val="21"/>
        </w:rPr>
      </w:pPr>
      <w:r w:rsidRPr="00B00B65">
        <w:rPr>
          <w:rFonts w:ascii="Arial" w:hAnsi="Arial" w:cs="Arial"/>
          <w:sz w:val="21"/>
          <w:szCs w:val="21"/>
        </w:rPr>
        <w:tab/>
      </w:r>
      <w:r w:rsidRPr="00B00B65">
        <w:rPr>
          <w:rFonts w:ascii="Arial" w:hAnsi="Arial" w:cs="Arial"/>
          <w:sz w:val="21"/>
          <w:szCs w:val="21"/>
        </w:rPr>
        <w:tab/>
      </w:r>
      <w:r w:rsidRPr="00B00B65">
        <w:rPr>
          <w:rFonts w:ascii="Arial" w:hAnsi="Arial" w:cs="Arial"/>
          <w:sz w:val="21"/>
          <w:szCs w:val="21"/>
        </w:rPr>
        <w:tab/>
      </w:r>
      <w:r w:rsidRPr="00B00B65">
        <w:rPr>
          <w:rFonts w:ascii="Arial" w:hAnsi="Arial" w:cs="Arial"/>
          <w:sz w:val="21"/>
          <w:szCs w:val="21"/>
        </w:rPr>
        <w:tab/>
      </w:r>
      <w:r w:rsidRPr="00B00B65">
        <w:rPr>
          <w:rFonts w:ascii="Arial" w:hAnsi="Arial" w:cs="Arial"/>
          <w:sz w:val="21"/>
          <w:szCs w:val="21"/>
        </w:rPr>
        <w:tab/>
      </w:r>
      <w:r w:rsidRPr="00B00B65">
        <w:rPr>
          <w:rFonts w:ascii="Arial" w:hAnsi="Arial" w:cs="Arial"/>
          <w:sz w:val="21"/>
          <w:szCs w:val="21"/>
        </w:rPr>
        <w:tab/>
      </w:r>
      <w:r w:rsidRPr="00B00B65">
        <w:rPr>
          <w:rFonts w:ascii="Arial" w:hAnsi="Arial" w:cs="Arial"/>
          <w:sz w:val="21"/>
          <w:szCs w:val="21"/>
        </w:rPr>
        <w:tab/>
      </w:r>
      <w:r w:rsidRPr="00B00B65">
        <w:rPr>
          <w:rFonts w:ascii="Times New Roman" w:hAnsi="Times New Roman" w:cs="Times New Roman"/>
          <w:sz w:val="21"/>
          <w:szCs w:val="21"/>
        </w:rPr>
        <w:t>…………………………………….</w:t>
      </w:r>
    </w:p>
    <w:p w14:paraId="4AFBC51C" w14:textId="77777777" w:rsidR="005F4595" w:rsidRPr="00B00B65" w:rsidRDefault="005F4595" w:rsidP="005F4595">
      <w:pPr>
        <w:spacing w:line="360" w:lineRule="auto"/>
        <w:jc w:val="both"/>
        <w:rPr>
          <w:rFonts w:ascii="Times New Roman" w:hAnsi="Times New Roman" w:cs="Times New Roman"/>
          <w:i/>
          <w:sz w:val="16"/>
          <w:szCs w:val="16"/>
        </w:rPr>
      </w:pPr>
      <w:r w:rsidRPr="00B00B65">
        <w:rPr>
          <w:rFonts w:ascii="Times New Roman" w:hAnsi="Times New Roman" w:cs="Times New Roman"/>
          <w:sz w:val="21"/>
          <w:szCs w:val="21"/>
        </w:rPr>
        <w:tab/>
      </w:r>
      <w:r w:rsidRPr="00B00B65">
        <w:rPr>
          <w:rFonts w:ascii="Times New Roman" w:hAnsi="Times New Roman" w:cs="Times New Roman"/>
          <w:sz w:val="21"/>
          <w:szCs w:val="21"/>
        </w:rPr>
        <w:tab/>
      </w:r>
      <w:r w:rsidRPr="00B00B65">
        <w:rPr>
          <w:rFonts w:ascii="Times New Roman" w:hAnsi="Times New Roman" w:cs="Times New Roman"/>
          <w:sz w:val="21"/>
          <w:szCs w:val="21"/>
        </w:rPr>
        <w:tab/>
      </w:r>
      <w:r w:rsidRPr="00B00B65">
        <w:rPr>
          <w:rFonts w:ascii="Times New Roman" w:hAnsi="Times New Roman" w:cs="Times New Roman"/>
          <w:sz w:val="21"/>
          <w:szCs w:val="21"/>
        </w:rPr>
        <w:tab/>
      </w:r>
      <w:r w:rsidRPr="00B00B65">
        <w:rPr>
          <w:rFonts w:ascii="Times New Roman" w:hAnsi="Times New Roman" w:cs="Times New Roman"/>
          <w:sz w:val="21"/>
          <w:szCs w:val="21"/>
        </w:rPr>
        <w:tab/>
      </w:r>
      <w:r w:rsidRPr="00B00B65">
        <w:rPr>
          <w:rFonts w:ascii="Times New Roman" w:hAnsi="Times New Roman" w:cs="Times New Roman"/>
          <w:sz w:val="21"/>
          <w:szCs w:val="21"/>
        </w:rPr>
        <w:tab/>
      </w:r>
      <w:r w:rsidRPr="00B00B65">
        <w:rPr>
          <w:rFonts w:ascii="Times New Roman" w:hAnsi="Times New Roman" w:cs="Times New Roman"/>
          <w:i/>
          <w:sz w:val="21"/>
          <w:szCs w:val="21"/>
        </w:rPr>
        <w:tab/>
      </w:r>
      <w:bookmarkStart w:id="13" w:name="_Hlk102639179"/>
      <w:r w:rsidRPr="00B00B65">
        <w:rPr>
          <w:rFonts w:ascii="Times New Roman" w:hAnsi="Times New Roman" w:cs="Times New Roman"/>
          <w:i/>
          <w:sz w:val="16"/>
          <w:szCs w:val="16"/>
        </w:rPr>
        <w:t xml:space="preserve">kwalifikowany podpis elektroniczny </w:t>
      </w:r>
      <w:bookmarkEnd w:id="13"/>
    </w:p>
    <w:p w14:paraId="37C5A5A1" w14:textId="0D5AEDC7" w:rsidR="005F4595" w:rsidRDefault="005F4595" w:rsidP="005F4595">
      <w:pPr>
        <w:spacing w:line="360" w:lineRule="auto"/>
        <w:jc w:val="both"/>
        <w:rPr>
          <w:rFonts w:ascii="Times New Roman" w:hAnsi="Times New Roman" w:cs="Times New Roman"/>
          <w:i/>
          <w:sz w:val="16"/>
          <w:szCs w:val="16"/>
        </w:rPr>
      </w:pPr>
    </w:p>
    <w:p w14:paraId="7460A429" w14:textId="3A86B3ED" w:rsidR="009B2287" w:rsidRDefault="009B2287" w:rsidP="005F4595">
      <w:pPr>
        <w:spacing w:line="360" w:lineRule="auto"/>
        <w:jc w:val="both"/>
        <w:rPr>
          <w:rFonts w:ascii="Times New Roman" w:hAnsi="Times New Roman" w:cs="Times New Roman"/>
          <w:i/>
          <w:sz w:val="16"/>
          <w:szCs w:val="16"/>
        </w:rPr>
      </w:pPr>
    </w:p>
    <w:p w14:paraId="5CB16ED3" w14:textId="4D1AAD24" w:rsidR="009B2287" w:rsidRDefault="009B2287" w:rsidP="005F4595">
      <w:pPr>
        <w:spacing w:line="360" w:lineRule="auto"/>
        <w:jc w:val="both"/>
        <w:rPr>
          <w:rFonts w:ascii="Times New Roman" w:hAnsi="Times New Roman" w:cs="Times New Roman"/>
          <w:i/>
          <w:sz w:val="16"/>
          <w:szCs w:val="16"/>
        </w:rPr>
      </w:pPr>
    </w:p>
    <w:p w14:paraId="13712B54" w14:textId="7797E28B" w:rsidR="00C136FA" w:rsidRDefault="00C136FA" w:rsidP="005F4595">
      <w:pPr>
        <w:spacing w:line="360" w:lineRule="auto"/>
        <w:jc w:val="both"/>
        <w:rPr>
          <w:rFonts w:ascii="Times New Roman" w:hAnsi="Times New Roman" w:cs="Times New Roman"/>
          <w:i/>
          <w:sz w:val="16"/>
          <w:szCs w:val="16"/>
        </w:rPr>
      </w:pPr>
    </w:p>
    <w:p w14:paraId="1CF3F59A" w14:textId="77777777" w:rsidR="005672EE" w:rsidRDefault="001B0723" w:rsidP="001B0723">
      <w:pPr>
        <w:suppressAutoHyphens/>
        <w:spacing w:after="200" w:line="360" w:lineRule="auto"/>
        <w:jc w:val="both"/>
        <w:rPr>
          <w:rFonts w:ascii="Times New Roman" w:hAnsi="Times New Roman" w:cs="Times New Roman"/>
          <w:b/>
          <w:sz w:val="20"/>
          <w:szCs w:val="20"/>
        </w:rPr>
      </w:pPr>
      <w:r w:rsidRPr="00B00B65">
        <w:rPr>
          <w:rFonts w:ascii="Times New Roman" w:hAnsi="Times New Roman" w:cs="Times New Roman"/>
          <w:b/>
          <w:sz w:val="20"/>
          <w:szCs w:val="20"/>
        </w:rPr>
        <w:tab/>
      </w:r>
      <w:r w:rsidRPr="00B00B65">
        <w:rPr>
          <w:rFonts w:ascii="Times New Roman" w:hAnsi="Times New Roman" w:cs="Times New Roman"/>
          <w:b/>
          <w:sz w:val="20"/>
          <w:szCs w:val="20"/>
        </w:rPr>
        <w:tab/>
      </w:r>
      <w:r w:rsidRPr="00B00B65">
        <w:rPr>
          <w:rFonts w:ascii="Times New Roman" w:hAnsi="Times New Roman" w:cs="Times New Roman"/>
          <w:b/>
          <w:sz w:val="20"/>
          <w:szCs w:val="20"/>
        </w:rPr>
        <w:tab/>
      </w:r>
      <w:r w:rsidRPr="00B00B65">
        <w:rPr>
          <w:rFonts w:ascii="Times New Roman" w:hAnsi="Times New Roman" w:cs="Times New Roman"/>
          <w:b/>
          <w:sz w:val="20"/>
          <w:szCs w:val="20"/>
        </w:rPr>
        <w:tab/>
      </w:r>
      <w:r w:rsidRPr="00B00B65">
        <w:rPr>
          <w:rFonts w:ascii="Times New Roman" w:hAnsi="Times New Roman" w:cs="Times New Roman"/>
          <w:b/>
          <w:sz w:val="20"/>
          <w:szCs w:val="20"/>
        </w:rPr>
        <w:tab/>
      </w:r>
      <w:r w:rsidRPr="00B00B65">
        <w:rPr>
          <w:rFonts w:ascii="Times New Roman" w:hAnsi="Times New Roman" w:cs="Times New Roman"/>
          <w:b/>
          <w:sz w:val="20"/>
          <w:szCs w:val="20"/>
        </w:rPr>
        <w:tab/>
      </w:r>
      <w:r w:rsidRPr="00B00B65">
        <w:rPr>
          <w:rFonts w:ascii="Times New Roman" w:hAnsi="Times New Roman" w:cs="Times New Roman"/>
          <w:b/>
          <w:sz w:val="20"/>
          <w:szCs w:val="20"/>
        </w:rPr>
        <w:tab/>
      </w:r>
    </w:p>
    <w:p w14:paraId="69EFFEF2" w14:textId="77777777" w:rsidR="005672EE" w:rsidRDefault="005672EE" w:rsidP="001B0723">
      <w:pPr>
        <w:suppressAutoHyphens/>
        <w:spacing w:after="200" w:line="360" w:lineRule="auto"/>
        <w:jc w:val="both"/>
        <w:rPr>
          <w:rFonts w:ascii="Times New Roman" w:hAnsi="Times New Roman" w:cs="Times New Roman"/>
          <w:b/>
          <w:sz w:val="20"/>
          <w:szCs w:val="20"/>
        </w:rPr>
      </w:pPr>
    </w:p>
    <w:p w14:paraId="65486498" w14:textId="5621CE31" w:rsidR="00364A0A" w:rsidRDefault="001B0723" w:rsidP="001B0723">
      <w:pPr>
        <w:suppressAutoHyphens/>
        <w:spacing w:after="200" w:line="360" w:lineRule="auto"/>
        <w:jc w:val="both"/>
        <w:rPr>
          <w:rFonts w:ascii="Times New Roman" w:eastAsia="Calibri" w:hAnsi="Times New Roman" w:cs="Times New Roman"/>
          <w:b/>
          <w:i/>
          <w:u w:val="single"/>
          <w:lang w:eastAsia="zh-CN"/>
        </w:rPr>
      </w:pPr>
      <w:r w:rsidRPr="00B00B65">
        <w:rPr>
          <w:rFonts w:ascii="Times New Roman" w:hAnsi="Times New Roman" w:cs="Times New Roman"/>
          <w:b/>
          <w:sz w:val="20"/>
          <w:szCs w:val="20"/>
        </w:rPr>
        <w:tab/>
      </w:r>
      <w:r w:rsidRPr="00B00B65">
        <w:rPr>
          <w:rFonts w:ascii="Times New Roman" w:hAnsi="Times New Roman" w:cs="Times New Roman"/>
          <w:b/>
          <w:sz w:val="20"/>
          <w:szCs w:val="20"/>
        </w:rPr>
        <w:tab/>
      </w:r>
      <w:r w:rsidRPr="00B00B65">
        <w:rPr>
          <w:rFonts w:ascii="Times New Roman" w:eastAsia="Calibri" w:hAnsi="Times New Roman" w:cs="Times New Roman"/>
          <w:b/>
          <w:i/>
          <w:u w:val="single"/>
          <w:lang w:eastAsia="zh-CN"/>
        </w:rPr>
        <w:t xml:space="preserve"> </w:t>
      </w:r>
    </w:p>
    <w:p w14:paraId="6AF0DF88" w14:textId="614A58AA" w:rsidR="001B0723" w:rsidRDefault="00CE7E0F" w:rsidP="00CE7E0F">
      <w:pPr>
        <w:suppressAutoHyphens/>
        <w:spacing w:after="200" w:line="360" w:lineRule="auto"/>
        <w:jc w:val="right"/>
        <w:rPr>
          <w:rFonts w:ascii="Times New Roman" w:eastAsia="Calibri" w:hAnsi="Times New Roman" w:cs="Times New Roman"/>
          <w:b/>
          <w:i/>
          <w:u w:val="single"/>
          <w:lang w:eastAsia="zh-CN"/>
        </w:rPr>
      </w:pPr>
      <w:r>
        <w:rPr>
          <w:rFonts w:ascii="Times New Roman" w:eastAsia="Calibri" w:hAnsi="Times New Roman" w:cs="Times New Roman"/>
          <w:b/>
          <w:i/>
          <w:u w:val="single"/>
          <w:lang w:eastAsia="zh-CN"/>
        </w:rPr>
        <w:lastRenderedPageBreak/>
        <w:t>Z</w:t>
      </w:r>
      <w:r w:rsidR="001B0723" w:rsidRPr="00B00B65">
        <w:rPr>
          <w:rFonts w:ascii="Times New Roman" w:eastAsia="Calibri" w:hAnsi="Times New Roman" w:cs="Times New Roman"/>
          <w:b/>
          <w:i/>
          <w:u w:val="single"/>
          <w:lang w:eastAsia="zh-CN"/>
        </w:rPr>
        <w:t xml:space="preserve">AŁĄCZNIK NR </w:t>
      </w:r>
      <w:r w:rsidR="00513396" w:rsidRPr="00B00B65">
        <w:rPr>
          <w:rFonts w:ascii="Times New Roman" w:eastAsia="Calibri" w:hAnsi="Times New Roman" w:cs="Times New Roman"/>
          <w:b/>
          <w:i/>
          <w:u w:val="single"/>
          <w:lang w:eastAsia="zh-CN"/>
        </w:rPr>
        <w:t>6</w:t>
      </w:r>
    </w:p>
    <w:p w14:paraId="0F74171B" w14:textId="77777777" w:rsidR="00CE7E0F" w:rsidRDefault="00CE7E0F" w:rsidP="00CE7E0F">
      <w:pPr>
        <w:suppressAutoHyphens/>
        <w:spacing w:after="200" w:line="360" w:lineRule="auto"/>
        <w:jc w:val="both"/>
        <w:rPr>
          <w:rFonts w:ascii="Times New Roman" w:hAnsi="Times New Roman" w:cs="Times New Roman"/>
          <w:b/>
          <w:sz w:val="20"/>
          <w:szCs w:val="20"/>
        </w:rPr>
      </w:pPr>
      <w:r w:rsidRPr="00B00B65">
        <w:rPr>
          <w:rFonts w:ascii="Times New Roman" w:hAnsi="Times New Roman" w:cs="Times New Roman"/>
          <w:b/>
          <w:sz w:val="20"/>
          <w:szCs w:val="20"/>
        </w:rPr>
        <w:t>Wykonawca:</w:t>
      </w:r>
    </w:p>
    <w:p w14:paraId="6BE4BCFC" w14:textId="6F77DDCF" w:rsidR="00CE7E0F" w:rsidRDefault="001B0723" w:rsidP="00CE7E0F">
      <w:pPr>
        <w:suppressAutoHyphens/>
        <w:spacing w:after="200" w:line="360" w:lineRule="auto"/>
        <w:jc w:val="both"/>
        <w:rPr>
          <w:rFonts w:ascii="Times New Roman" w:hAnsi="Times New Roman" w:cs="Times New Roman"/>
          <w:sz w:val="20"/>
          <w:szCs w:val="20"/>
        </w:rPr>
      </w:pPr>
      <w:r w:rsidRPr="00B00B65">
        <w:rPr>
          <w:rFonts w:ascii="Times New Roman" w:hAnsi="Times New Roman" w:cs="Times New Roman"/>
          <w:sz w:val="20"/>
          <w:szCs w:val="20"/>
        </w:rPr>
        <w:t>………………………………</w:t>
      </w:r>
      <w:r w:rsidR="00CE7E0F">
        <w:rPr>
          <w:rFonts w:ascii="Times New Roman" w:hAnsi="Times New Roman" w:cs="Times New Roman"/>
          <w:sz w:val="20"/>
          <w:szCs w:val="20"/>
        </w:rPr>
        <w:t>….</w:t>
      </w:r>
      <w:r w:rsidRPr="00B00B65">
        <w:rPr>
          <w:rFonts w:ascii="Times New Roman" w:hAnsi="Times New Roman" w:cs="Times New Roman"/>
          <w:sz w:val="20"/>
          <w:szCs w:val="20"/>
        </w:rPr>
        <w:t>……</w:t>
      </w:r>
    </w:p>
    <w:p w14:paraId="1473BE24" w14:textId="45CFBB8B" w:rsidR="001B0723" w:rsidRPr="00B00B65" w:rsidRDefault="008D06F0" w:rsidP="001B0723">
      <w:pPr>
        <w:ind w:right="5953"/>
        <w:rPr>
          <w:rFonts w:ascii="Times New Roman" w:hAnsi="Times New Roman" w:cs="Times New Roman"/>
          <w:i/>
          <w:sz w:val="16"/>
          <w:szCs w:val="16"/>
        </w:rPr>
      </w:pPr>
      <w:r w:rsidRPr="00B00B65">
        <w:rPr>
          <w:rFonts w:ascii="Times New Roman" w:hAnsi="Times New Roman" w:cs="Times New Roman"/>
          <w:i/>
          <w:sz w:val="16"/>
          <w:szCs w:val="16"/>
        </w:rPr>
        <w:t xml:space="preserve"> </w:t>
      </w:r>
      <w:r w:rsidR="001B0723" w:rsidRPr="00B00B65">
        <w:rPr>
          <w:rFonts w:ascii="Times New Roman" w:hAnsi="Times New Roman" w:cs="Times New Roman"/>
          <w:i/>
          <w:sz w:val="16"/>
          <w:szCs w:val="16"/>
        </w:rPr>
        <w:t>(pełna nazwa/firma, adres, w zależności od podmiotu: NIP/PESEL, KRS/</w:t>
      </w:r>
      <w:proofErr w:type="spellStart"/>
      <w:r w:rsidR="001B0723" w:rsidRPr="00B00B65">
        <w:rPr>
          <w:rFonts w:ascii="Times New Roman" w:hAnsi="Times New Roman" w:cs="Times New Roman"/>
          <w:i/>
          <w:sz w:val="16"/>
          <w:szCs w:val="16"/>
        </w:rPr>
        <w:t>CEiDG</w:t>
      </w:r>
      <w:proofErr w:type="spellEnd"/>
      <w:r w:rsidR="001B0723" w:rsidRPr="00B00B65">
        <w:rPr>
          <w:rFonts w:ascii="Times New Roman" w:hAnsi="Times New Roman" w:cs="Times New Roman"/>
          <w:i/>
          <w:sz w:val="16"/>
          <w:szCs w:val="16"/>
        </w:rPr>
        <w:t>)</w:t>
      </w:r>
    </w:p>
    <w:p w14:paraId="375227FF" w14:textId="77777777" w:rsidR="001B0723" w:rsidRPr="00B00B65" w:rsidRDefault="001B0723" w:rsidP="001B0723">
      <w:pPr>
        <w:spacing w:after="0"/>
        <w:rPr>
          <w:rFonts w:ascii="Times New Roman" w:hAnsi="Times New Roman" w:cs="Times New Roman"/>
          <w:sz w:val="20"/>
          <w:szCs w:val="20"/>
          <w:u w:val="single"/>
        </w:rPr>
      </w:pPr>
      <w:r w:rsidRPr="00B00B65">
        <w:rPr>
          <w:rFonts w:ascii="Times New Roman" w:hAnsi="Times New Roman" w:cs="Times New Roman"/>
          <w:sz w:val="20"/>
          <w:szCs w:val="20"/>
          <w:u w:val="single"/>
        </w:rPr>
        <w:t>reprezentowany przez:</w:t>
      </w:r>
    </w:p>
    <w:p w14:paraId="65D52EF6" w14:textId="01151C3A" w:rsidR="001B0723" w:rsidRPr="00B00B65" w:rsidRDefault="001B0723" w:rsidP="001B0723">
      <w:pPr>
        <w:spacing w:after="0" w:line="480" w:lineRule="auto"/>
        <w:ind w:right="5954"/>
        <w:rPr>
          <w:rFonts w:ascii="Times New Roman" w:hAnsi="Times New Roman" w:cs="Times New Roman"/>
          <w:sz w:val="20"/>
          <w:szCs w:val="20"/>
        </w:rPr>
      </w:pPr>
      <w:r w:rsidRPr="00B00B65">
        <w:rPr>
          <w:rFonts w:ascii="Times New Roman" w:hAnsi="Times New Roman" w:cs="Times New Roman"/>
          <w:sz w:val="20"/>
          <w:szCs w:val="20"/>
        </w:rPr>
        <w:t>………………………………………</w:t>
      </w:r>
    </w:p>
    <w:p w14:paraId="3E777E97" w14:textId="77777777" w:rsidR="001B0723" w:rsidRPr="00B00B65" w:rsidRDefault="001B0723" w:rsidP="001B0723">
      <w:pPr>
        <w:spacing w:after="0"/>
        <w:ind w:right="5953"/>
        <w:rPr>
          <w:rFonts w:ascii="Times New Roman" w:hAnsi="Times New Roman" w:cs="Times New Roman"/>
          <w:i/>
          <w:sz w:val="16"/>
          <w:szCs w:val="16"/>
        </w:rPr>
      </w:pPr>
      <w:r w:rsidRPr="00B00B65">
        <w:rPr>
          <w:rFonts w:ascii="Times New Roman" w:hAnsi="Times New Roman" w:cs="Times New Roman"/>
          <w:i/>
          <w:sz w:val="16"/>
          <w:szCs w:val="16"/>
        </w:rPr>
        <w:t>(imię, nazwisko, stanowisko/podstawa do reprezentacji)</w:t>
      </w:r>
    </w:p>
    <w:p w14:paraId="4ACD249B" w14:textId="77777777" w:rsidR="00B54354" w:rsidRPr="00B00B65" w:rsidRDefault="00B54354" w:rsidP="00B54354">
      <w:pPr>
        <w:spacing w:before="120" w:after="120"/>
        <w:jc w:val="center"/>
        <w:rPr>
          <w:rFonts w:ascii="Times New Roman" w:hAnsi="Times New Roman" w:cs="Times New Roman"/>
          <w:i/>
          <w:u w:val="single"/>
        </w:rPr>
      </w:pPr>
      <w:r w:rsidRPr="00B00B65">
        <w:rPr>
          <w:rFonts w:ascii="Times New Roman" w:hAnsi="Times New Roman" w:cs="Times New Roman"/>
          <w:b/>
        </w:rPr>
        <w:t>Oświadczenie wymagane od wykonawcy w zakresie wypełnienia obowiązków informacyjnych wynikających z RODO</w:t>
      </w:r>
    </w:p>
    <w:p w14:paraId="3B021E1C" w14:textId="77777777" w:rsidR="00B54354" w:rsidRPr="00B00B65" w:rsidRDefault="00B54354" w:rsidP="00B54354">
      <w:pPr>
        <w:jc w:val="both"/>
        <w:rPr>
          <w:rFonts w:ascii="Times New Roman" w:hAnsi="Times New Roman" w:cs="Times New Roman"/>
        </w:rPr>
      </w:pPr>
      <w:r w:rsidRPr="00B00B65">
        <w:rPr>
          <w:rFonts w:ascii="Times New Roman" w:hAnsi="Times New Roman" w:cs="Times New Roman"/>
        </w:rPr>
        <w:t>Wykonawca ubiegając się o udzielenie zamówienia publicznego jest zobowiązany do wypełnienia wszystkich obowiązków formalno-prawnych związanych z udziałem w postępowaniu. Do obowiązków tych należą m.in. obowiązki wynikające z RODO</w:t>
      </w:r>
      <w:r w:rsidRPr="00B00B65">
        <w:rPr>
          <w:rFonts w:ascii="Times New Roman" w:hAnsi="Times New Roman" w:cs="Times New Roman"/>
          <w:vertAlign w:val="superscript"/>
        </w:rPr>
        <w:footnoteReference w:id="6"/>
      </w:r>
      <w:r w:rsidRPr="00B00B65">
        <w:rPr>
          <w:rFonts w:ascii="Times New Roman" w:hAnsi="Times New Roman" w:cs="Times New Roman"/>
          <w:vertAlign w:val="superscript"/>
        </w:rPr>
        <w:t>)</w:t>
      </w:r>
      <w:r w:rsidRPr="00B00B65">
        <w:rPr>
          <w:rFonts w:ascii="Times New Roman" w:hAnsi="Times New Roman" w:cs="Times New Roman"/>
        </w:rPr>
        <w:t xml:space="preserve">, w szczególności obowiązek informacyjny przewidziany w </w:t>
      </w:r>
      <w:r w:rsidRPr="00B00B65">
        <w:rPr>
          <w:rFonts w:ascii="Times New Roman" w:hAnsi="Times New Roman" w:cs="Times New Roman"/>
          <w:b/>
        </w:rPr>
        <w:t>art. 13 RODO</w:t>
      </w:r>
      <w:r w:rsidRPr="00B00B65">
        <w:rPr>
          <w:rFonts w:ascii="Times New Roman" w:hAnsi="Times New Roman" w:cs="Times New Roman"/>
        </w:rPr>
        <w:t xml:space="preserve"> względem osób fizycznych, których dane osobowe dotyczą i od których dane te wykonawca </w:t>
      </w:r>
      <w:r w:rsidRPr="00B00B65">
        <w:rPr>
          <w:rFonts w:ascii="Times New Roman" w:hAnsi="Times New Roman" w:cs="Times New Roman"/>
          <w:u w:val="single"/>
        </w:rPr>
        <w:t>bezpośrednio</w:t>
      </w:r>
      <w:r w:rsidRPr="00B00B65">
        <w:rPr>
          <w:rFonts w:ascii="Times New Roman" w:hAnsi="Times New Roman" w:cs="Times New Roman"/>
        </w:rPr>
        <w:t xml:space="preserve"> pozyskał. Jednakże obowiązek informacyjny wynikający z art. 13 RODO nie będzie miał zastosowania, gdy i w zakresie, w jakim osoba fizyczna, której dane dotyczą, dysponuje już tymi informacjami (vide: art. 13 ust. 4).</w:t>
      </w:r>
    </w:p>
    <w:p w14:paraId="5B49DCCE" w14:textId="77777777" w:rsidR="00B54354" w:rsidRPr="00B00B65" w:rsidRDefault="00B54354" w:rsidP="00B54354">
      <w:pPr>
        <w:jc w:val="both"/>
        <w:rPr>
          <w:rFonts w:ascii="Times New Roman" w:hAnsi="Times New Roman" w:cs="Times New Roman"/>
        </w:rPr>
      </w:pPr>
      <w:r w:rsidRPr="00B00B65">
        <w:rPr>
          <w:rFonts w:ascii="Times New Roman" w:hAnsi="Times New Roman" w:cs="Times New Roman"/>
        </w:rPr>
        <w:t xml:space="preserve">Wykonawca musi wypełnić obowiązek informacyjny wynikający z </w:t>
      </w:r>
      <w:r w:rsidRPr="00B00B65">
        <w:rPr>
          <w:rFonts w:ascii="Times New Roman" w:hAnsi="Times New Roman" w:cs="Times New Roman"/>
          <w:b/>
        </w:rPr>
        <w:t>art. 14 RODO</w:t>
      </w:r>
      <w:r w:rsidRPr="00B00B65">
        <w:rPr>
          <w:rFonts w:ascii="Times New Roman" w:hAnsi="Times New Roman" w:cs="Times New Roman"/>
        </w:rPr>
        <w:t xml:space="preserve"> względem osób fizycznych, których dane przekazuje zamawiającemu i których dane </w:t>
      </w:r>
      <w:r w:rsidRPr="00B00B65">
        <w:rPr>
          <w:rFonts w:ascii="Times New Roman" w:hAnsi="Times New Roman" w:cs="Times New Roman"/>
          <w:u w:val="single"/>
        </w:rPr>
        <w:t>pośrednio</w:t>
      </w:r>
      <w:r w:rsidRPr="00B00B65">
        <w:rPr>
          <w:rFonts w:ascii="Times New Roman" w:hAnsi="Times New Roman" w:cs="Times New Roman"/>
        </w:rPr>
        <w:t xml:space="preserve"> pozyskał, chyba że ma zastosowanie co najmniej jedno z włączeń, o których mowa w art. 14 ust. 5 RODO.</w:t>
      </w:r>
    </w:p>
    <w:p w14:paraId="3BA8B35D" w14:textId="77777777" w:rsidR="00B54354" w:rsidRPr="00B00B65" w:rsidRDefault="00B54354" w:rsidP="00B54354">
      <w:pPr>
        <w:jc w:val="both"/>
        <w:rPr>
          <w:rFonts w:ascii="Times New Roman" w:hAnsi="Times New Roman" w:cs="Times New Roman"/>
        </w:rPr>
      </w:pPr>
      <w:r w:rsidRPr="00B00B65">
        <w:rPr>
          <w:rFonts w:ascii="Times New Roman" w:hAnsi="Times New Roman" w:cs="Times New Roman"/>
        </w:rPr>
        <w:t>W celu zapewnienia, że wykonawca wypełnił ww. obowiązki informacyjne oraz ochrony prawnie uzasadnionych interesów osoby trzeciej, której dane zostały przekazane w związku z udziałem wykonawcy w postępowaniu, wykonawca składa w postępowaniu o udzielenie zamówienia publicznego oświadczenie o wypełnieniu przez niego obowiązków informacyjnych przewidzianych w art. 13 lub art. 14 RODO.</w:t>
      </w:r>
    </w:p>
    <w:p w14:paraId="51F5B92C" w14:textId="77777777" w:rsidR="00B54354" w:rsidRPr="00B00B65" w:rsidRDefault="00B54354" w:rsidP="00B54354">
      <w:pPr>
        <w:rPr>
          <w:rFonts w:ascii="Times New Roman" w:hAnsi="Times New Roman" w:cs="Times New Roman"/>
        </w:rPr>
      </w:pPr>
      <w:r w:rsidRPr="00B00B65">
        <w:rPr>
          <w:rFonts w:ascii="Times New Roman" w:hAnsi="Times New Roman" w:cs="Times New Roman"/>
        </w:rPr>
        <w:t>Oświadczenie wykonawca składa razem z ofertą.</w:t>
      </w:r>
    </w:p>
    <w:p w14:paraId="1E2402B9" w14:textId="77777777" w:rsidR="00B54354" w:rsidRPr="00B00B65" w:rsidRDefault="00B54354" w:rsidP="00B54354">
      <w:pPr>
        <w:jc w:val="center"/>
        <w:rPr>
          <w:rFonts w:ascii="Times New Roman" w:hAnsi="Times New Roman" w:cs="Times New Roman"/>
          <w:i/>
          <w:u w:val="single"/>
        </w:rPr>
      </w:pPr>
      <w:r w:rsidRPr="00B00B65">
        <w:rPr>
          <w:rFonts w:ascii="Times New Roman" w:hAnsi="Times New Roman" w:cs="Times New Roman"/>
          <w:i/>
          <w:u w:val="single"/>
        </w:rPr>
        <w:t xml:space="preserve">Oświadczenie wymagane od wykonawcy w zakresie wypełnienia obowiązków informacyjnych przewidzianych w art. 13 lub art. 14 RODO </w:t>
      </w:r>
    </w:p>
    <w:p w14:paraId="3A4CAED4" w14:textId="77777777" w:rsidR="00B54354" w:rsidRPr="00036531" w:rsidRDefault="00B54354" w:rsidP="00036531">
      <w:pPr>
        <w:spacing w:after="0" w:line="240" w:lineRule="auto"/>
        <w:ind w:firstLine="708"/>
        <w:jc w:val="both"/>
        <w:rPr>
          <w:rFonts w:ascii="Times New Roman" w:hAnsi="Times New Roman" w:cs="Times New Roman"/>
          <w:sz w:val="20"/>
          <w:szCs w:val="20"/>
        </w:rPr>
      </w:pPr>
      <w:r w:rsidRPr="00036531">
        <w:rPr>
          <w:rFonts w:ascii="Times New Roman" w:hAnsi="Times New Roman" w:cs="Times New Roman"/>
          <w:color w:val="000000"/>
          <w:sz w:val="20"/>
          <w:szCs w:val="20"/>
        </w:rPr>
        <w:t>Oświadczam, że wypełniłem obowiązki informacyjne przewidziane w art. 13 lub art. 14 RODO</w:t>
      </w:r>
      <w:r w:rsidRPr="00036531">
        <w:rPr>
          <w:rFonts w:ascii="Times New Roman" w:hAnsi="Times New Roman" w:cs="Times New Roman"/>
          <w:color w:val="000000"/>
          <w:sz w:val="20"/>
          <w:szCs w:val="20"/>
          <w:vertAlign w:val="superscript"/>
        </w:rPr>
        <w:t>1)</w:t>
      </w:r>
      <w:r w:rsidRPr="00036531">
        <w:rPr>
          <w:rFonts w:ascii="Times New Roman" w:hAnsi="Times New Roman" w:cs="Times New Roman"/>
          <w:color w:val="000000"/>
          <w:sz w:val="20"/>
          <w:szCs w:val="20"/>
        </w:rPr>
        <w:t xml:space="preserve"> wobec osób fizycznych, </w:t>
      </w:r>
      <w:r w:rsidRPr="00036531">
        <w:rPr>
          <w:rFonts w:ascii="Times New Roman" w:hAnsi="Times New Roman" w:cs="Times New Roman"/>
          <w:sz w:val="20"/>
          <w:szCs w:val="20"/>
        </w:rPr>
        <w:t>od których dane osobowe bezpośrednio lub pośrednio pozyskałem</w:t>
      </w:r>
      <w:r w:rsidRPr="00036531">
        <w:rPr>
          <w:rFonts w:ascii="Times New Roman" w:hAnsi="Times New Roman" w:cs="Times New Roman"/>
          <w:color w:val="000000"/>
          <w:sz w:val="20"/>
          <w:szCs w:val="20"/>
        </w:rPr>
        <w:t xml:space="preserve"> </w:t>
      </w:r>
      <w:r w:rsidRPr="00036531">
        <w:rPr>
          <w:rFonts w:ascii="Times New Roman" w:hAnsi="Times New Roman" w:cs="Times New Roman"/>
          <w:color w:val="000000"/>
          <w:sz w:val="20"/>
          <w:szCs w:val="20"/>
        </w:rPr>
        <w:br/>
        <w:t>w celu ubiegania się o udzielenie zamówienia publicznego w niniejszym postępowaniu</w:t>
      </w:r>
      <w:r w:rsidRPr="00036531">
        <w:rPr>
          <w:rFonts w:ascii="Times New Roman" w:hAnsi="Times New Roman" w:cs="Times New Roman"/>
          <w:sz w:val="20"/>
          <w:szCs w:val="20"/>
        </w:rPr>
        <w:t>.*</w:t>
      </w:r>
    </w:p>
    <w:p w14:paraId="2ADBCB6A" w14:textId="77777777" w:rsidR="00B54354" w:rsidRPr="00036531" w:rsidRDefault="00B54354" w:rsidP="00036531">
      <w:pPr>
        <w:spacing w:after="0" w:line="240" w:lineRule="auto"/>
        <w:jc w:val="both"/>
        <w:rPr>
          <w:rFonts w:ascii="Times New Roman" w:hAnsi="Times New Roman" w:cs="Times New Roman"/>
          <w:sz w:val="20"/>
          <w:szCs w:val="20"/>
        </w:rPr>
      </w:pPr>
      <w:r w:rsidRPr="00036531">
        <w:rPr>
          <w:rFonts w:ascii="Times New Roman" w:hAnsi="Times New Roman" w:cs="Times New Roman"/>
          <w:color w:val="000000"/>
          <w:sz w:val="20"/>
          <w:szCs w:val="20"/>
        </w:rPr>
        <w:t xml:space="preserve"> W przypadku gdy wykonawca </w:t>
      </w:r>
      <w:r w:rsidRPr="00036531">
        <w:rPr>
          <w:rFonts w:ascii="Times New Roman" w:hAnsi="Times New Roman" w:cs="Times New Roman"/>
          <w:sz w:val="20"/>
          <w:szCs w:val="20"/>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4D177786" w14:textId="77777777" w:rsidR="00B54354" w:rsidRPr="00B00B65" w:rsidRDefault="00B54354" w:rsidP="00B54354">
      <w:pPr>
        <w:widowControl w:val="0"/>
        <w:autoSpaceDE w:val="0"/>
        <w:autoSpaceDN w:val="0"/>
        <w:adjustRightInd w:val="0"/>
        <w:spacing w:after="0" w:line="240" w:lineRule="auto"/>
        <w:ind w:left="567"/>
        <w:jc w:val="center"/>
        <w:rPr>
          <w:rFonts w:eastAsia="Times New Roman"/>
          <w:lang w:eastAsia="pl-PL"/>
        </w:rPr>
      </w:pPr>
    </w:p>
    <w:p w14:paraId="18513D9A" w14:textId="77777777" w:rsidR="00B54354" w:rsidRPr="00B00B65" w:rsidRDefault="00B54354" w:rsidP="00B54354">
      <w:pPr>
        <w:suppressAutoHyphens/>
        <w:spacing w:after="200" w:line="360" w:lineRule="auto"/>
        <w:jc w:val="both"/>
        <w:rPr>
          <w:rFonts w:ascii="Arial" w:eastAsia="Calibri" w:hAnsi="Arial" w:cs="Arial"/>
          <w:sz w:val="16"/>
          <w:szCs w:val="16"/>
          <w:lang w:eastAsia="pl-PL"/>
        </w:rPr>
      </w:pPr>
      <w:r w:rsidRPr="00B00B65">
        <w:rPr>
          <w:rFonts w:ascii="Arial" w:eastAsia="Calibri" w:hAnsi="Arial" w:cs="Arial"/>
          <w:color w:val="000000"/>
          <w:sz w:val="16"/>
          <w:szCs w:val="16"/>
          <w:lang w:eastAsia="pl-PL"/>
        </w:rPr>
        <w:t xml:space="preserve">* W przypadku, gdy wykonawca </w:t>
      </w:r>
      <w:r w:rsidRPr="00B00B65">
        <w:rPr>
          <w:rFonts w:ascii="Arial" w:eastAsia="Calibri" w:hAnsi="Arial" w:cs="Arial"/>
          <w:sz w:val="16"/>
          <w:szCs w:val="16"/>
          <w:lang w:eastAsia="pl-PL"/>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7A503C6A" w14:textId="7663516A" w:rsidR="00864E80" w:rsidRPr="00B00B65" w:rsidRDefault="00864E80" w:rsidP="00864E80">
      <w:pPr>
        <w:tabs>
          <w:tab w:val="left" w:pos="1701"/>
        </w:tabs>
        <w:suppressAutoHyphens/>
        <w:spacing w:after="200" w:line="276" w:lineRule="auto"/>
        <w:jc w:val="right"/>
        <w:rPr>
          <w:rFonts w:ascii="Times New Roman" w:eastAsia="Calibri" w:hAnsi="Times New Roman" w:cs="Times New Roman"/>
          <w:b/>
          <w:i/>
          <w:u w:val="single"/>
          <w:lang w:eastAsia="zh-CN"/>
        </w:rPr>
      </w:pPr>
      <w:r w:rsidRPr="00B00B65">
        <w:rPr>
          <w:rFonts w:ascii="Times New Roman" w:eastAsia="Calibri" w:hAnsi="Times New Roman" w:cs="Times New Roman"/>
          <w:b/>
          <w:i/>
          <w:u w:val="single"/>
          <w:lang w:eastAsia="zh-CN"/>
        </w:rPr>
        <w:lastRenderedPageBreak/>
        <w:t xml:space="preserve">ZAŁĄCZNIK NR </w:t>
      </w:r>
      <w:r w:rsidR="00036531">
        <w:rPr>
          <w:rFonts w:ascii="Times New Roman" w:eastAsia="Calibri" w:hAnsi="Times New Roman" w:cs="Times New Roman"/>
          <w:b/>
          <w:i/>
          <w:u w:val="single"/>
          <w:lang w:eastAsia="zh-CN"/>
        </w:rPr>
        <w:t>7</w:t>
      </w:r>
    </w:p>
    <w:p w14:paraId="732AB7B3" w14:textId="77777777" w:rsidR="00864E80" w:rsidRPr="00B00B65" w:rsidRDefault="00864E80" w:rsidP="00864E80">
      <w:pPr>
        <w:tabs>
          <w:tab w:val="left" w:pos="1701"/>
        </w:tabs>
        <w:suppressAutoHyphens/>
        <w:spacing w:after="200" w:line="276" w:lineRule="auto"/>
        <w:jc w:val="right"/>
        <w:rPr>
          <w:rFonts w:ascii="Times New Roman" w:eastAsia="Calibri" w:hAnsi="Times New Roman" w:cs="Times New Roman"/>
          <w:b/>
          <w:i/>
          <w:u w:val="single"/>
          <w:lang w:eastAsia="zh-CN"/>
        </w:rPr>
      </w:pPr>
    </w:p>
    <w:p w14:paraId="48D63E58" w14:textId="77777777" w:rsidR="00864E80" w:rsidRPr="00B00B65" w:rsidRDefault="00864E80" w:rsidP="00864E80">
      <w:pPr>
        <w:tabs>
          <w:tab w:val="left" w:pos="1701"/>
        </w:tabs>
        <w:suppressAutoHyphens/>
        <w:spacing w:after="200" w:line="276" w:lineRule="auto"/>
        <w:rPr>
          <w:rFonts w:ascii="Times New Roman" w:eastAsia="Calibri" w:hAnsi="Times New Roman" w:cs="Times New Roman"/>
          <w:b/>
          <w:i/>
          <w:u w:val="single"/>
          <w:lang w:eastAsia="zh-CN"/>
        </w:rPr>
      </w:pPr>
    </w:p>
    <w:p w14:paraId="5E229A99" w14:textId="77777777" w:rsidR="00864E80" w:rsidRPr="00B00B65" w:rsidRDefault="00864E80" w:rsidP="00864E80">
      <w:pPr>
        <w:suppressAutoHyphens/>
        <w:spacing w:after="200" w:line="240" w:lineRule="auto"/>
        <w:rPr>
          <w:rFonts w:ascii="Times New Roman" w:eastAsia="Calibri" w:hAnsi="Times New Roman" w:cs="Times New Roman"/>
          <w:lang w:eastAsia="zh-CN"/>
        </w:rPr>
      </w:pPr>
      <w:r w:rsidRPr="00B00B65">
        <w:rPr>
          <w:rFonts w:ascii="Times New Roman" w:eastAsia="Calibri" w:hAnsi="Times New Roman" w:cs="Times New Roman"/>
          <w:lang w:eastAsia="zh-CN"/>
        </w:rPr>
        <w:t xml:space="preserve">Wykonawca: ………………………………………………………………………...............……… </w:t>
      </w:r>
    </w:p>
    <w:p w14:paraId="7091B73F" w14:textId="77777777" w:rsidR="00864E80" w:rsidRPr="00B00B65" w:rsidRDefault="00864E80" w:rsidP="00864E80">
      <w:pPr>
        <w:suppressAutoHyphens/>
        <w:spacing w:after="200" w:line="240" w:lineRule="auto"/>
        <w:rPr>
          <w:rFonts w:ascii="Times New Roman" w:eastAsia="Calibri" w:hAnsi="Times New Roman" w:cs="Times New Roman"/>
          <w:lang w:eastAsia="zh-CN"/>
        </w:rPr>
      </w:pPr>
      <w:r w:rsidRPr="00B00B65">
        <w:rPr>
          <w:rFonts w:ascii="Times New Roman" w:eastAsia="Calibri" w:hAnsi="Times New Roman" w:cs="Times New Roman"/>
          <w:sz w:val="18"/>
          <w:szCs w:val="18"/>
          <w:lang w:eastAsia="zh-CN"/>
        </w:rPr>
        <w:t>(pełna nazwa/firma, adres, w zależności od podmiotu: NIP/PESEL, KRS/</w:t>
      </w:r>
      <w:proofErr w:type="spellStart"/>
      <w:r w:rsidRPr="00B00B65">
        <w:rPr>
          <w:rFonts w:ascii="Times New Roman" w:eastAsia="Calibri" w:hAnsi="Times New Roman" w:cs="Times New Roman"/>
          <w:sz w:val="18"/>
          <w:szCs w:val="18"/>
          <w:lang w:eastAsia="zh-CN"/>
        </w:rPr>
        <w:t>CEiDG</w:t>
      </w:r>
      <w:proofErr w:type="spellEnd"/>
      <w:r w:rsidRPr="00B00B65">
        <w:rPr>
          <w:rFonts w:ascii="Times New Roman" w:eastAsia="Calibri" w:hAnsi="Times New Roman" w:cs="Times New Roman"/>
          <w:sz w:val="18"/>
          <w:szCs w:val="18"/>
          <w:lang w:eastAsia="zh-CN"/>
        </w:rPr>
        <w:t>)</w:t>
      </w:r>
      <w:r w:rsidRPr="00B00B65">
        <w:rPr>
          <w:rFonts w:ascii="Times New Roman" w:eastAsia="Calibri" w:hAnsi="Times New Roman" w:cs="Times New Roman"/>
          <w:lang w:eastAsia="zh-CN"/>
        </w:rPr>
        <w:t xml:space="preserve"> reprezentowany przez:</w:t>
      </w:r>
    </w:p>
    <w:p w14:paraId="212FD9A9" w14:textId="77777777" w:rsidR="00864E80" w:rsidRPr="00B00B65" w:rsidRDefault="00864E80" w:rsidP="00864E80">
      <w:pPr>
        <w:suppressAutoHyphens/>
        <w:spacing w:after="200" w:line="240" w:lineRule="auto"/>
        <w:jc w:val="center"/>
        <w:rPr>
          <w:rFonts w:ascii="Times New Roman" w:eastAsia="Calibri" w:hAnsi="Times New Roman" w:cs="Times New Roman"/>
          <w:lang w:eastAsia="zh-CN"/>
        </w:rPr>
      </w:pPr>
      <w:r w:rsidRPr="00B00B65">
        <w:rPr>
          <w:rFonts w:ascii="Times New Roman" w:eastAsia="Calibri" w:hAnsi="Times New Roman" w:cs="Times New Roman"/>
          <w:lang w:eastAsia="zh-CN"/>
        </w:rPr>
        <w:t xml:space="preserve">…………………………………………………………………………………………………………… </w:t>
      </w:r>
      <w:r w:rsidRPr="00B00B65">
        <w:rPr>
          <w:rFonts w:ascii="Times New Roman" w:eastAsia="Calibri" w:hAnsi="Times New Roman" w:cs="Times New Roman"/>
          <w:sz w:val="18"/>
          <w:szCs w:val="18"/>
          <w:lang w:eastAsia="zh-CN"/>
        </w:rPr>
        <w:t>(imię, nazwisko, stanowisko/podstawa do reprezentacji)</w:t>
      </w:r>
    </w:p>
    <w:p w14:paraId="43BDDFEB" w14:textId="77777777" w:rsidR="00864E80" w:rsidRPr="00B00B65" w:rsidRDefault="00864E80" w:rsidP="00864E80">
      <w:pPr>
        <w:suppressAutoHyphens/>
        <w:spacing w:after="200" w:line="240" w:lineRule="auto"/>
        <w:jc w:val="center"/>
        <w:rPr>
          <w:rFonts w:ascii="Times New Roman" w:eastAsia="Calibri" w:hAnsi="Times New Roman" w:cs="Times New Roman"/>
          <w:b/>
          <w:lang w:eastAsia="zh-CN"/>
        </w:rPr>
      </w:pPr>
    </w:p>
    <w:p w14:paraId="664404B3" w14:textId="77777777" w:rsidR="00864E80" w:rsidRPr="00B00B65" w:rsidRDefault="00864E80" w:rsidP="00864E80">
      <w:pPr>
        <w:suppressAutoHyphens/>
        <w:spacing w:after="200" w:line="240" w:lineRule="auto"/>
        <w:jc w:val="center"/>
        <w:rPr>
          <w:rFonts w:ascii="Times New Roman" w:eastAsia="Calibri" w:hAnsi="Times New Roman" w:cs="Times New Roman"/>
          <w:lang w:eastAsia="zh-CN"/>
        </w:rPr>
      </w:pPr>
      <w:r w:rsidRPr="00B00B65">
        <w:rPr>
          <w:rFonts w:ascii="Times New Roman" w:eastAsia="Calibri" w:hAnsi="Times New Roman" w:cs="Times New Roman"/>
          <w:b/>
          <w:lang w:eastAsia="zh-CN"/>
        </w:rPr>
        <w:t>Oświadczenie Wykonawcy o aktualności informacji zawartych w oświadczeniu, o którym mowa w art. 125 ust. 1 ustawy, w zakresie podstaw wykluczenia z postępowania</w:t>
      </w:r>
      <w:r w:rsidRPr="00B00B65">
        <w:rPr>
          <w:rFonts w:ascii="Times New Roman" w:eastAsia="Calibri" w:hAnsi="Times New Roman" w:cs="Times New Roman"/>
          <w:lang w:eastAsia="zh-CN"/>
        </w:rPr>
        <w:t xml:space="preserve"> </w:t>
      </w:r>
    </w:p>
    <w:p w14:paraId="5A75280F" w14:textId="77777777" w:rsidR="00864E80" w:rsidRPr="00B00B65" w:rsidRDefault="00864E80" w:rsidP="00864E80">
      <w:pPr>
        <w:suppressAutoHyphens/>
        <w:spacing w:after="200" w:line="240" w:lineRule="auto"/>
        <w:jc w:val="center"/>
        <w:rPr>
          <w:rFonts w:ascii="Times New Roman" w:eastAsia="Calibri" w:hAnsi="Times New Roman" w:cs="Times New Roman"/>
          <w:lang w:eastAsia="zh-CN"/>
        </w:rPr>
      </w:pPr>
    </w:p>
    <w:p w14:paraId="40F0A2DE" w14:textId="1A016ED0" w:rsidR="00D82D7F" w:rsidRPr="00B00B65" w:rsidRDefault="00864E80" w:rsidP="00046980">
      <w:pPr>
        <w:spacing w:before="120" w:after="120" w:line="240" w:lineRule="auto"/>
        <w:ind w:firstLine="646"/>
        <w:rPr>
          <w:b/>
          <w:bCs/>
        </w:rPr>
      </w:pPr>
      <w:r w:rsidRPr="00B00B65">
        <w:rPr>
          <w:rFonts w:ascii="Times New Roman" w:eastAsia="Calibri" w:hAnsi="Times New Roman" w:cs="Times New Roman"/>
          <w:lang w:eastAsia="zh-CN"/>
        </w:rPr>
        <w:t xml:space="preserve">            Składając ofertę w postępowaniu o udzielenie zamówienia publicznego w </w:t>
      </w:r>
      <w:proofErr w:type="spellStart"/>
      <w:r w:rsidR="00304F38" w:rsidRPr="00B00B65">
        <w:rPr>
          <w:rFonts w:ascii="Times New Roman" w:hAnsi="Times New Roman" w:cs="Times New Roman"/>
        </w:rPr>
        <w:t>w</w:t>
      </w:r>
      <w:proofErr w:type="spellEnd"/>
      <w:r w:rsidR="00304F38" w:rsidRPr="00B00B65">
        <w:rPr>
          <w:rFonts w:ascii="Times New Roman" w:hAnsi="Times New Roman" w:cs="Times New Roman"/>
        </w:rPr>
        <w:t> trybie przetargu nieograniczonego</w:t>
      </w:r>
      <w:r w:rsidR="00304F38" w:rsidRPr="00B00B65">
        <w:rPr>
          <w:rFonts w:ascii="Times New Roman" w:eastAsia="Calibri" w:hAnsi="Times New Roman" w:cs="Times New Roman"/>
          <w:lang w:eastAsia="zh-CN"/>
        </w:rPr>
        <w:t xml:space="preserve"> </w:t>
      </w:r>
      <w:r w:rsidRPr="00B00B65">
        <w:rPr>
          <w:rFonts w:ascii="Times New Roman" w:eastAsia="Calibri" w:hAnsi="Times New Roman" w:cs="Times New Roman"/>
          <w:lang w:eastAsia="zh-CN"/>
        </w:rPr>
        <w:t>znak:</w:t>
      </w:r>
      <w:r w:rsidRPr="00B00B65">
        <w:rPr>
          <w:rFonts w:ascii="Times New Roman" w:eastAsia="Calibri" w:hAnsi="Times New Roman" w:cs="Times New Roman"/>
          <w:color w:val="FF0000"/>
          <w:lang w:eastAsia="zh-CN"/>
        </w:rPr>
        <w:t xml:space="preserve"> </w:t>
      </w:r>
      <w:r w:rsidR="00EC4A24" w:rsidRPr="001D4F73">
        <w:rPr>
          <w:rFonts w:ascii="Times New Roman" w:eastAsia="Calibri" w:hAnsi="Times New Roman" w:cs="Times New Roman"/>
          <w:b/>
          <w:lang w:eastAsia="zh-CN"/>
        </w:rPr>
        <w:t>AMW-KANC.SZP.2712.</w:t>
      </w:r>
      <w:r w:rsidR="002F2CA4">
        <w:rPr>
          <w:rFonts w:ascii="Times New Roman" w:eastAsia="Calibri" w:hAnsi="Times New Roman" w:cs="Times New Roman"/>
          <w:b/>
          <w:lang w:eastAsia="zh-CN"/>
        </w:rPr>
        <w:t>13</w:t>
      </w:r>
      <w:r w:rsidR="00EC4A24" w:rsidRPr="001D4F73">
        <w:rPr>
          <w:rFonts w:ascii="Times New Roman" w:eastAsia="Calibri" w:hAnsi="Times New Roman" w:cs="Times New Roman"/>
          <w:b/>
          <w:lang w:eastAsia="zh-CN"/>
        </w:rPr>
        <w:t>.202</w:t>
      </w:r>
      <w:r w:rsidR="002F2CA4">
        <w:rPr>
          <w:rFonts w:ascii="Times New Roman" w:eastAsia="Calibri" w:hAnsi="Times New Roman" w:cs="Times New Roman"/>
          <w:b/>
          <w:lang w:eastAsia="zh-CN"/>
        </w:rPr>
        <w:t>5</w:t>
      </w:r>
      <w:r w:rsidRPr="001D4F73">
        <w:rPr>
          <w:rFonts w:ascii="Times New Roman" w:eastAsia="Calibri" w:hAnsi="Times New Roman" w:cs="Times New Roman"/>
          <w:b/>
          <w:lang w:eastAsia="zh-CN"/>
        </w:rPr>
        <w:t>:</w:t>
      </w:r>
      <w:r w:rsidR="00C76A06" w:rsidRPr="00C76A06">
        <w:t xml:space="preserve"> </w:t>
      </w:r>
      <w:r w:rsidR="002F2CA4" w:rsidRPr="002F2CA4">
        <w:rPr>
          <w:rFonts w:ascii="Times New Roman" w:hAnsi="Times New Roman" w:cs="Times New Roman"/>
          <w:b/>
          <w:bCs/>
          <w:sz w:val="24"/>
          <w:szCs w:val="24"/>
        </w:rPr>
        <w:t>Dostawa artykułów chemi</w:t>
      </w:r>
      <w:r w:rsidR="002F2CA4">
        <w:rPr>
          <w:rFonts w:ascii="Times New Roman" w:hAnsi="Times New Roman" w:cs="Times New Roman"/>
          <w:b/>
          <w:bCs/>
          <w:sz w:val="24"/>
          <w:szCs w:val="24"/>
        </w:rPr>
        <w:t>i gospodarczej i profesjonalnej</w:t>
      </w:r>
      <w:r w:rsidR="00046980" w:rsidRPr="00046980">
        <w:rPr>
          <w:rFonts w:ascii="Times New Roman" w:hAnsi="Times New Roman" w:cs="Times New Roman"/>
          <w:b/>
          <w:bCs/>
          <w:sz w:val="24"/>
          <w:szCs w:val="24"/>
        </w:rPr>
        <w:t xml:space="preserve"> </w:t>
      </w:r>
      <w:r w:rsidRPr="00B00B65">
        <w:rPr>
          <w:rFonts w:ascii="Times New Roman" w:eastAsia="Calibri" w:hAnsi="Times New Roman" w:cs="Times New Roman"/>
          <w:lang w:eastAsia="zh-CN"/>
        </w:rPr>
        <w:t xml:space="preserve">w zakresie art. 108 ust. 1 ustawy </w:t>
      </w:r>
      <w:proofErr w:type="spellStart"/>
      <w:r w:rsidRPr="00B00B65">
        <w:rPr>
          <w:rFonts w:ascii="Times New Roman" w:eastAsia="Calibri" w:hAnsi="Times New Roman" w:cs="Times New Roman"/>
          <w:lang w:eastAsia="zh-CN"/>
        </w:rPr>
        <w:t>Pzp</w:t>
      </w:r>
      <w:proofErr w:type="spellEnd"/>
      <w:r w:rsidRPr="00B00B65">
        <w:rPr>
          <w:rFonts w:ascii="Times New Roman" w:eastAsia="Calibri" w:hAnsi="Times New Roman" w:cs="Times New Roman"/>
          <w:lang w:eastAsia="zh-CN"/>
        </w:rPr>
        <w:t>, dodatkowo art. 109 ust. 1 pkt 1 i 3-10 oświadczamy, że: wszystkie informacje zawarte w oświadczeniu, o którym mowa w art. 125 ust. 1 ustawy, w zakresie podstaw wykluczenia z postę</w:t>
      </w:r>
      <w:r w:rsidR="001B0723" w:rsidRPr="00B00B65">
        <w:rPr>
          <w:rFonts w:ascii="Times New Roman" w:eastAsia="Calibri" w:hAnsi="Times New Roman" w:cs="Times New Roman"/>
          <w:lang w:eastAsia="zh-CN"/>
        </w:rPr>
        <w:t xml:space="preserve">powania </w:t>
      </w:r>
      <w:r w:rsidR="001B0723" w:rsidRPr="009817FE">
        <w:rPr>
          <w:rFonts w:ascii="Times New Roman" w:eastAsia="Calibri" w:hAnsi="Times New Roman" w:cs="Times New Roman"/>
          <w:b/>
          <w:lang w:eastAsia="zh-CN"/>
        </w:rPr>
        <w:t>są</w:t>
      </w:r>
      <w:r w:rsidRPr="009817FE">
        <w:rPr>
          <w:rFonts w:ascii="Times New Roman" w:eastAsia="Calibri" w:hAnsi="Times New Roman" w:cs="Times New Roman"/>
          <w:b/>
          <w:lang w:eastAsia="zh-CN"/>
        </w:rPr>
        <w:t xml:space="preserve"> aktualne</w:t>
      </w:r>
      <w:r w:rsidRPr="00B00B65">
        <w:rPr>
          <w:rFonts w:ascii="Times New Roman" w:eastAsia="Calibri" w:hAnsi="Times New Roman" w:cs="Times New Roman"/>
          <w:lang w:eastAsia="zh-CN"/>
        </w:rPr>
        <w:t xml:space="preserve"> na dzień złożenia oświadczenia </w:t>
      </w:r>
    </w:p>
    <w:p w14:paraId="6AA4E77A" w14:textId="77777777" w:rsidR="00D82D7F" w:rsidRPr="00B00B65" w:rsidRDefault="00D82D7F" w:rsidP="000F5594">
      <w:pPr>
        <w:suppressAutoHyphens/>
        <w:spacing w:after="200" w:line="360" w:lineRule="auto"/>
        <w:jc w:val="both"/>
        <w:rPr>
          <w:b/>
          <w:bCs/>
        </w:rPr>
      </w:pPr>
    </w:p>
    <w:p w14:paraId="53512270" w14:textId="77777777" w:rsidR="00D82D7F" w:rsidRPr="00B00B65" w:rsidRDefault="00D82D7F" w:rsidP="000F5594">
      <w:pPr>
        <w:suppressAutoHyphens/>
        <w:spacing w:after="200" w:line="360" w:lineRule="auto"/>
        <w:jc w:val="both"/>
        <w:rPr>
          <w:b/>
          <w:bCs/>
        </w:rPr>
      </w:pPr>
    </w:p>
    <w:p w14:paraId="307ABD33" w14:textId="77777777" w:rsidR="00236DFC" w:rsidRPr="00B00B65" w:rsidRDefault="00236DFC" w:rsidP="000F5594">
      <w:pPr>
        <w:suppressAutoHyphens/>
        <w:spacing w:after="200" w:line="360" w:lineRule="auto"/>
        <w:jc w:val="both"/>
        <w:rPr>
          <w:b/>
          <w:bCs/>
        </w:rPr>
      </w:pPr>
    </w:p>
    <w:p w14:paraId="648AC481" w14:textId="77777777" w:rsidR="00CE7E0F" w:rsidRDefault="00CE7E0F" w:rsidP="00EF7878">
      <w:pPr>
        <w:ind w:left="6372"/>
        <w:jc w:val="right"/>
        <w:rPr>
          <w:rFonts w:ascii="Times New Roman" w:hAnsi="Times New Roman" w:cs="Times New Roman"/>
          <w:b/>
          <w:i/>
          <w:u w:val="single"/>
        </w:rPr>
      </w:pPr>
    </w:p>
    <w:p w14:paraId="3AA18206" w14:textId="77777777" w:rsidR="00CE7E0F" w:rsidRDefault="00CE7E0F" w:rsidP="00EF7878">
      <w:pPr>
        <w:ind w:left="6372"/>
        <w:jc w:val="right"/>
        <w:rPr>
          <w:rFonts w:ascii="Times New Roman" w:hAnsi="Times New Roman" w:cs="Times New Roman"/>
          <w:b/>
          <w:i/>
          <w:u w:val="single"/>
        </w:rPr>
      </w:pPr>
    </w:p>
    <w:p w14:paraId="6105EF01" w14:textId="77777777" w:rsidR="00CE7E0F" w:rsidRDefault="00CE7E0F" w:rsidP="00EF7878">
      <w:pPr>
        <w:ind w:left="6372"/>
        <w:jc w:val="right"/>
        <w:rPr>
          <w:rFonts w:ascii="Times New Roman" w:hAnsi="Times New Roman" w:cs="Times New Roman"/>
          <w:b/>
          <w:i/>
          <w:u w:val="single"/>
        </w:rPr>
      </w:pPr>
    </w:p>
    <w:p w14:paraId="3BAED680" w14:textId="77777777" w:rsidR="00CE7E0F" w:rsidRDefault="00CE7E0F" w:rsidP="00EF7878">
      <w:pPr>
        <w:ind w:left="6372"/>
        <w:jc w:val="right"/>
        <w:rPr>
          <w:rFonts w:ascii="Times New Roman" w:hAnsi="Times New Roman" w:cs="Times New Roman"/>
          <w:b/>
          <w:i/>
          <w:u w:val="single"/>
        </w:rPr>
      </w:pPr>
    </w:p>
    <w:p w14:paraId="3D67BDDF" w14:textId="77777777" w:rsidR="00CE7E0F" w:rsidRDefault="00CE7E0F" w:rsidP="00EF7878">
      <w:pPr>
        <w:ind w:left="6372"/>
        <w:jc w:val="right"/>
        <w:rPr>
          <w:rFonts w:ascii="Times New Roman" w:hAnsi="Times New Roman" w:cs="Times New Roman"/>
          <w:b/>
          <w:i/>
          <w:u w:val="single"/>
        </w:rPr>
      </w:pPr>
    </w:p>
    <w:p w14:paraId="4FEBF7E4" w14:textId="77777777" w:rsidR="00CE7E0F" w:rsidRDefault="00CE7E0F" w:rsidP="00EF7878">
      <w:pPr>
        <w:ind w:left="6372"/>
        <w:jc w:val="right"/>
        <w:rPr>
          <w:rFonts w:ascii="Times New Roman" w:hAnsi="Times New Roman" w:cs="Times New Roman"/>
          <w:b/>
          <w:i/>
          <w:u w:val="single"/>
        </w:rPr>
      </w:pPr>
    </w:p>
    <w:p w14:paraId="2A91C48A" w14:textId="77777777" w:rsidR="00CE7E0F" w:rsidRDefault="00CE7E0F" w:rsidP="00EF7878">
      <w:pPr>
        <w:ind w:left="6372"/>
        <w:jc w:val="right"/>
        <w:rPr>
          <w:rFonts w:ascii="Times New Roman" w:hAnsi="Times New Roman" w:cs="Times New Roman"/>
          <w:b/>
          <w:i/>
          <w:u w:val="single"/>
        </w:rPr>
      </w:pPr>
    </w:p>
    <w:p w14:paraId="352DAC63" w14:textId="77777777" w:rsidR="00CE7E0F" w:rsidRDefault="00CE7E0F" w:rsidP="00EF7878">
      <w:pPr>
        <w:ind w:left="6372"/>
        <w:jc w:val="right"/>
        <w:rPr>
          <w:rFonts w:ascii="Times New Roman" w:hAnsi="Times New Roman" w:cs="Times New Roman"/>
          <w:b/>
          <w:i/>
          <w:u w:val="single"/>
        </w:rPr>
      </w:pPr>
    </w:p>
    <w:p w14:paraId="343B2C08" w14:textId="77777777" w:rsidR="00CE7E0F" w:rsidRDefault="00CE7E0F" w:rsidP="00EF7878">
      <w:pPr>
        <w:ind w:left="6372"/>
        <w:jc w:val="right"/>
        <w:rPr>
          <w:rFonts w:ascii="Times New Roman" w:hAnsi="Times New Roman" w:cs="Times New Roman"/>
          <w:b/>
          <w:i/>
          <w:u w:val="single"/>
        </w:rPr>
      </w:pPr>
    </w:p>
    <w:p w14:paraId="5D14EF1E" w14:textId="77777777" w:rsidR="00CE7E0F" w:rsidRDefault="00CE7E0F" w:rsidP="00EF7878">
      <w:pPr>
        <w:ind w:left="6372"/>
        <w:jc w:val="right"/>
        <w:rPr>
          <w:rFonts w:ascii="Times New Roman" w:hAnsi="Times New Roman" w:cs="Times New Roman"/>
          <w:b/>
          <w:i/>
          <w:u w:val="single"/>
        </w:rPr>
      </w:pPr>
    </w:p>
    <w:p w14:paraId="0726454B" w14:textId="77777777" w:rsidR="00CE7E0F" w:rsidRDefault="00CE7E0F" w:rsidP="00EF7878">
      <w:pPr>
        <w:ind w:left="6372"/>
        <w:jc w:val="right"/>
        <w:rPr>
          <w:rFonts w:ascii="Times New Roman" w:hAnsi="Times New Roman" w:cs="Times New Roman"/>
          <w:b/>
          <w:i/>
          <w:u w:val="single"/>
        </w:rPr>
      </w:pPr>
    </w:p>
    <w:p w14:paraId="33A08183" w14:textId="77777777" w:rsidR="00046980" w:rsidRDefault="00046980" w:rsidP="00EF7878">
      <w:pPr>
        <w:ind w:left="6372"/>
        <w:jc w:val="right"/>
        <w:rPr>
          <w:rFonts w:ascii="Times New Roman" w:hAnsi="Times New Roman" w:cs="Times New Roman"/>
          <w:b/>
          <w:i/>
          <w:u w:val="single"/>
        </w:rPr>
      </w:pPr>
    </w:p>
    <w:p w14:paraId="623CF73B" w14:textId="77777777" w:rsidR="00CE7E0F" w:rsidRDefault="00CE7E0F" w:rsidP="00EF7878">
      <w:pPr>
        <w:ind w:left="6372"/>
        <w:jc w:val="right"/>
        <w:rPr>
          <w:rFonts w:ascii="Times New Roman" w:hAnsi="Times New Roman" w:cs="Times New Roman"/>
          <w:b/>
          <w:i/>
          <w:u w:val="single"/>
        </w:rPr>
      </w:pPr>
    </w:p>
    <w:p w14:paraId="14584493" w14:textId="40CE033C" w:rsidR="00874288" w:rsidRPr="00874288" w:rsidRDefault="006479D6" w:rsidP="00874288">
      <w:pPr>
        <w:ind w:left="6372"/>
        <w:jc w:val="right"/>
        <w:rPr>
          <w:rFonts w:ascii="Times New Roman" w:hAnsi="Times New Roman" w:cs="Times New Roman"/>
          <w:b/>
          <w:i/>
          <w:u w:val="single"/>
        </w:rPr>
      </w:pPr>
      <w:r>
        <w:rPr>
          <w:rFonts w:ascii="Times New Roman" w:hAnsi="Times New Roman" w:cs="Times New Roman"/>
          <w:b/>
          <w:i/>
          <w:u w:val="single"/>
        </w:rPr>
        <w:lastRenderedPageBreak/>
        <w:t>Z</w:t>
      </w:r>
      <w:r w:rsidR="00874288" w:rsidRPr="00874288">
        <w:rPr>
          <w:rFonts w:ascii="Times New Roman" w:hAnsi="Times New Roman" w:cs="Times New Roman"/>
          <w:b/>
          <w:i/>
          <w:u w:val="single"/>
        </w:rPr>
        <w:t xml:space="preserve">AŁĄCZNIK NR </w:t>
      </w:r>
      <w:r w:rsidR="007B631E">
        <w:rPr>
          <w:rFonts w:ascii="Times New Roman" w:hAnsi="Times New Roman" w:cs="Times New Roman"/>
          <w:b/>
          <w:i/>
          <w:u w:val="single"/>
        </w:rPr>
        <w:t>8</w:t>
      </w:r>
    </w:p>
    <w:p w14:paraId="194B8177" w14:textId="77777777" w:rsidR="00874288" w:rsidRPr="00874288" w:rsidRDefault="00874288" w:rsidP="00874288">
      <w:pPr>
        <w:widowControl w:val="0"/>
        <w:autoSpaceDE w:val="0"/>
        <w:autoSpaceDN w:val="0"/>
        <w:adjustRightInd w:val="0"/>
        <w:spacing w:after="0" w:line="240" w:lineRule="auto"/>
        <w:ind w:left="567"/>
        <w:jc w:val="center"/>
        <w:rPr>
          <w:rFonts w:ascii="Times New Roman" w:eastAsia="Times New Roman" w:hAnsi="Times New Roman" w:cs="Times New Roman"/>
          <w:lang w:eastAsia="pl-PL"/>
        </w:rPr>
      </w:pPr>
    </w:p>
    <w:p w14:paraId="00B25F57" w14:textId="77777777" w:rsidR="00874288" w:rsidRPr="00874288" w:rsidRDefault="00874288" w:rsidP="00874288">
      <w:pPr>
        <w:widowControl w:val="0"/>
        <w:autoSpaceDE w:val="0"/>
        <w:autoSpaceDN w:val="0"/>
        <w:adjustRightInd w:val="0"/>
        <w:spacing w:after="0" w:line="240" w:lineRule="auto"/>
        <w:ind w:left="567"/>
        <w:jc w:val="center"/>
        <w:rPr>
          <w:rFonts w:ascii="Times New Roman" w:eastAsia="Times New Roman" w:hAnsi="Times New Roman" w:cs="Times New Roman"/>
          <w:lang w:eastAsia="pl-PL"/>
        </w:rPr>
      </w:pPr>
    </w:p>
    <w:p w14:paraId="56004D6B" w14:textId="77777777" w:rsidR="00874288" w:rsidRPr="00874288" w:rsidRDefault="00874288" w:rsidP="00874288">
      <w:pPr>
        <w:widowControl w:val="0"/>
        <w:autoSpaceDE w:val="0"/>
        <w:autoSpaceDN w:val="0"/>
        <w:adjustRightInd w:val="0"/>
        <w:spacing w:after="0" w:line="240" w:lineRule="auto"/>
        <w:ind w:left="567"/>
        <w:jc w:val="center"/>
        <w:rPr>
          <w:rFonts w:ascii="Times New Roman" w:eastAsia="Times New Roman" w:hAnsi="Times New Roman" w:cs="Times New Roman"/>
          <w:b/>
          <w:lang w:eastAsia="pl-PL"/>
        </w:rPr>
      </w:pPr>
      <w:bookmarkStart w:id="14" w:name="_Hlk103191335"/>
      <w:r w:rsidRPr="00874288">
        <w:rPr>
          <w:rFonts w:ascii="Times New Roman" w:eastAsia="Times New Roman" w:hAnsi="Times New Roman" w:cs="Times New Roman"/>
          <w:b/>
          <w:lang w:eastAsia="pl-PL"/>
        </w:rPr>
        <w:t xml:space="preserve">OŚWIADCZENIE WYKONAWCÓW </w:t>
      </w:r>
    </w:p>
    <w:p w14:paraId="64A6E048" w14:textId="77777777" w:rsidR="00874288" w:rsidRPr="00874288" w:rsidRDefault="00874288" w:rsidP="00874288">
      <w:pPr>
        <w:widowControl w:val="0"/>
        <w:autoSpaceDE w:val="0"/>
        <w:autoSpaceDN w:val="0"/>
        <w:adjustRightInd w:val="0"/>
        <w:spacing w:after="0" w:line="240" w:lineRule="auto"/>
        <w:ind w:left="567"/>
        <w:jc w:val="center"/>
        <w:rPr>
          <w:rFonts w:ascii="Times New Roman" w:eastAsia="Times New Roman" w:hAnsi="Times New Roman" w:cs="Times New Roman"/>
          <w:b/>
          <w:lang w:eastAsia="pl-PL"/>
        </w:rPr>
      </w:pPr>
      <w:r w:rsidRPr="00874288">
        <w:rPr>
          <w:rFonts w:ascii="Times New Roman" w:eastAsia="Times New Roman" w:hAnsi="Times New Roman" w:cs="Times New Roman"/>
          <w:b/>
          <w:lang w:eastAsia="pl-PL"/>
        </w:rPr>
        <w:t xml:space="preserve">WSPÓLNIE UBIEGAJĄCYCH SIĘ O ZAMÓWIENIE </w:t>
      </w:r>
    </w:p>
    <w:p w14:paraId="70F70A5D" w14:textId="77777777" w:rsidR="00874288" w:rsidRPr="00874288" w:rsidRDefault="00874288" w:rsidP="00874288">
      <w:pPr>
        <w:widowControl w:val="0"/>
        <w:autoSpaceDE w:val="0"/>
        <w:autoSpaceDN w:val="0"/>
        <w:adjustRightInd w:val="0"/>
        <w:spacing w:after="0" w:line="240" w:lineRule="auto"/>
        <w:ind w:left="567"/>
        <w:jc w:val="center"/>
        <w:rPr>
          <w:rFonts w:ascii="Times New Roman" w:eastAsia="Times New Roman" w:hAnsi="Times New Roman" w:cs="Times New Roman"/>
          <w:b/>
          <w:lang w:eastAsia="pl-PL"/>
        </w:rPr>
      </w:pPr>
      <w:r w:rsidRPr="00874288">
        <w:rPr>
          <w:rFonts w:ascii="Times New Roman" w:eastAsia="Times New Roman" w:hAnsi="Times New Roman" w:cs="Times New Roman"/>
          <w:b/>
          <w:lang w:eastAsia="pl-PL"/>
        </w:rPr>
        <w:t>(o którym mowa w art. 117 ust. 4 ustawy)</w:t>
      </w:r>
    </w:p>
    <w:bookmarkEnd w:id="14"/>
    <w:p w14:paraId="50557451" w14:textId="77777777" w:rsidR="00874288" w:rsidRPr="00874288" w:rsidRDefault="00874288" w:rsidP="00874288">
      <w:pPr>
        <w:widowControl w:val="0"/>
        <w:autoSpaceDE w:val="0"/>
        <w:autoSpaceDN w:val="0"/>
        <w:adjustRightInd w:val="0"/>
        <w:spacing w:after="0" w:line="240" w:lineRule="auto"/>
        <w:ind w:left="567"/>
        <w:jc w:val="center"/>
        <w:rPr>
          <w:rFonts w:ascii="Times New Roman" w:eastAsia="Times New Roman" w:hAnsi="Times New Roman" w:cs="Times New Roman"/>
          <w:lang w:eastAsia="pl-PL"/>
        </w:rPr>
      </w:pPr>
    </w:p>
    <w:p w14:paraId="795C1BDE" w14:textId="77777777" w:rsidR="00874288" w:rsidRPr="00874288" w:rsidRDefault="00874288" w:rsidP="00874288">
      <w:pPr>
        <w:widowControl w:val="0"/>
        <w:autoSpaceDE w:val="0"/>
        <w:autoSpaceDN w:val="0"/>
        <w:adjustRightInd w:val="0"/>
        <w:spacing w:after="0" w:line="240" w:lineRule="auto"/>
        <w:ind w:left="567"/>
        <w:jc w:val="both"/>
        <w:rPr>
          <w:rFonts w:ascii="Times New Roman" w:eastAsia="Times New Roman" w:hAnsi="Times New Roman" w:cs="Times New Roman"/>
          <w:lang w:eastAsia="pl-PL"/>
        </w:rPr>
      </w:pPr>
      <w:r w:rsidRPr="00874288">
        <w:rPr>
          <w:rFonts w:ascii="Times New Roman" w:eastAsia="Times New Roman" w:hAnsi="Times New Roman" w:cs="Times New Roman"/>
          <w:lang w:eastAsia="pl-PL"/>
        </w:rPr>
        <w:t xml:space="preserve">Oświadczenia wykonawców wspólnie ubiegających się o udzielenie zamówienia </w:t>
      </w:r>
    </w:p>
    <w:p w14:paraId="5DA608AF" w14:textId="77777777" w:rsidR="00874288" w:rsidRPr="00874288" w:rsidRDefault="00874288" w:rsidP="00874288">
      <w:pPr>
        <w:widowControl w:val="0"/>
        <w:autoSpaceDE w:val="0"/>
        <w:autoSpaceDN w:val="0"/>
        <w:adjustRightInd w:val="0"/>
        <w:spacing w:after="0" w:line="240" w:lineRule="auto"/>
        <w:ind w:left="567"/>
        <w:jc w:val="both"/>
        <w:rPr>
          <w:rFonts w:ascii="Times New Roman" w:eastAsia="Times New Roman" w:hAnsi="Times New Roman" w:cs="Times New Roman"/>
          <w:lang w:eastAsia="pl-PL"/>
        </w:rPr>
      </w:pPr>
      <w:r w:rsidRPr="00874288">
        <w:rPr>
          <w:rFonts w:ascii="Times New Roman" w:eastAsia="Times New Roman" w:hAnsi="Times New Roman" w:cs="Times New Roman"/>
          <w:lang w:eastAsia="pl-PL"/>
        </w:rPr>
        <w:t xml:space="preserve">PODMIOTY W IMIENIU KTÓRYCH SKŁADANE JEST OŚWIADCZENIE: </w:t>
      </w:r>
    </w:p>
    <w:p w14:paraId="45A81749" w14:textId="77777777" w:rsidR="00874288" w:rsidRPr="00874288" w:rsidRDefault="00874288" w:rsidP="00874288">
      <w:pPr>
        <w:widowControl w:val="0"/>
        <w:autoSpaceDE w:val="0"/>
        <w:autoSpaceDN w:val="0"/>
        <w:adjustRightInd w:val="0"/>
        <w:spacing w:after="0" w:line="240" w:lineRule="auto"/>
        <w:ind w:left="567"/>
        <w:jc w:val="both"/>
        <w:rPr>
          <w:rFonts w:ascii="Times New Roman" w:eastAsia="Times New Roman" w:hAnsi="Times New Roman" w:cs="Times New Roman"/>
          <w:lang w:eastAsia="pl-PL"/>
        </w:rPr>
      </w:pPr>
    </w:p>
    <w:p w14:paraId="5C923312" w14:textId="77777777" w:rsidR="00874288" w:rsidRPr="00874288" w:rsidRDefault="00874288" w:rsidP="00874288">
      <w:pPr>
        <w:widowControl w:val="0"/>
        <w:autoSpaceDE w:val="0"/>
        <w:autoSpaceDN w:val="0"/>
        <w:adjustRightInd w:val="0"/>
        <w:spacing w:after="0" w:line="240" w:lineRule="auto"/>
        <w:ind w:left="567"/>
        <w:jc w:val="both"/>
        <w:rPr>
          <w:rFonts w:ascii="Times New Roman" w:eastAsia="Times New Roman" w:hAnsi="Times New Roman" w:cs="Times New Roman"/>
          <w:lang w:eastAsia="pl-PL"/>
        </w:rPr>
      </w:pPr>
      <w:r w:rsidRPr="00874288">
        <w:rPr>
          <w:rFonts w:ascii="Times New Roman" w:eastAsia="Times New Roman" w:hAnsi="Times New Roman" w:cs="Times New Roman"/>
          <w:lang w:eastAsia="pl-PL"/>
        </w:rPr>
        <w:t xml:space="preserve">…………………………………………………………………………………………………… </w:t>
      </w:r>
    </w:p>
    <w:p w14:paraId="6FBE146D" w14:textId="77777777" w:rsidR="00874288" w:rsidRPr="00874288" w:rsidRDefault="00874288" w:rsidP="00874288">
      <w:pPr>
        <w:widowControl w:val="0"/>
        <w:autoSpaceDE w:val="0"/>
        <w:autoSpaceDN w:val="0"/>
        <w:adjustRightInd w:val="0"/>
        <w:spacing w:after="0" w:line="240" w:lineRule="auto"/>
        <w:ind w:left="567"/>
        <w:jc w:val="both"/>
        <w:rPr>
          <w:rFonts w:ascii="Times New Roman" w:eastAsia="Times New Roman" w:hAnsi="Times New Roman" w:cs="Times New Roman"/>
          <w:lang w:eastAsia="pl-PL"/>
        </w:rPr>
      </w:pPr>
      <w:r w:rsidRPr="00874288">
        <w:rPr>
          <w:rFonts w:ascii="Times New Roman" w:eastAsia="Times New Roman" w:hAnsi="Times New Roman" w:cs="Times New Roman"/>
          <w:lang w:eastAsia="pl-PL"/>
        </w:rPr>
        <w:t xml:space="preserve">(pełna nazwa/firma, adres, w zależności od podmiotu: NIP/PESEL, KRS/CEIDG) </w:t>
      </w:r>
    </w:p>
    <w:p w14:paraId="6A228019" w14:textId="77777777" w:rsidR="00874288" w:rsidRPr="00874288" w:rsidRDefault="00874288" w:rsidP="00874288">
      <w:pPr>
        <w:widowControl w:val="0"/>
        <w:autoSpaceDE w:val="0"/>
        <w:autoSpaceDN w:val="0"/>
        <w:adjustRightInd w:val="0"/>
        <w:spacing w:after="0" w:line="240" w:lineRule="auto"/>
        <w:ind w:left="567"/>
        <w:jc w:val="both"/>
        <w:rPr>
          <w:rFonts w:ascii="Times New Roman" w:eastAsia="Times New Roman" w:hAnsi="Times New Roman" w:cs="Times New Roman"/>
          <w:lang w:eastAsia="pl-PL"/>
        </w:rPr>
      </w:pPr>
    </w:p>
    <w:p w14:paraId="48992B81" w14:textId="77777777" w:rsidR="00874288" w:rsidRPr="00874288" w:rsidRDefault="00874288" w:rsidP="00874288">
      <w:pPr>
        <w:widowControl w:val="0"/>
        <w:autoSpaceDE w:val="0"/>
        <w:autoSpaceDN w:val="0"/>
        <w:adjustRightInd w:val="0"/>
        <w:spacing w:after="0" w:line="240" w:lineRule="auto"/>
        <w:ind w:left="567"/>
        <w:jc w:val="both"/>
        <w:rPr>
          <w:rFonts w:ascii="Times New Roman" w:eastAsia="Times New Roman" w:hAnsi="Times New Roman" w:cs="Times New Roman"/>
          <w:lang w:eastAsia="pl-PL"/>
        </w:rPr>
      </w:pPr>
      <w:r w:rsidRPr="00874288">
        <w:rPr>
          <w:rFonts w:ascii="Times New Roman" w:eastAsia="Times New Roman" w:hAnsi="Times New Roman" w:cs="Times New Roman"/>
          <w:lang w:eastAsia="pl-PL"/>
        </w:rPr>
        <w:t xml:space="preserve">…………………………………………………………………………………………………… </w:t>
      </w:r>
    </w:p>
    <w:p w14:paraId="3726C756" w14:textId="77777777" w:rsidR="00874288" w:rsidRPr="00874288" w:rsidRDefault="00874288" w:rsidP="00874288">
      <w:pPr>
        <w:widowControl w:val="0"/>
        <w:autoSpaceDE w:val="0"/>
        <w:autoSpaceDN w:val="0"/>
        <w:adjustRightInd w:val="0"/>
        <w:spacing w:after="0" w:line="240" w:lineRule="auto"/>
        <w:ind w:left="567"/>
        <w:jc w:val="both"/>
        <w:rPr>
          <w:rFonts w:ascii="Times New Roman" w:eastAsia="Times New Roman" w:hAnsi="Times New Roman" w:cs="Times New Roman"/>
          <w:lang w:eastAsia="pl-PL"/>
        </w:rPr>
      </w:pPr>
      <w:r w:rsidRPr="00874288">
        <w:rPr>
          <w:rFonts w:ascii="Times New Roman" w:eastAsia="Times New Roman" w:hAnsi="Times New Roman" w:cs="Times New Roman"/>
          <w:lang w:eastAsia="pl-PL"/>
        </w:rPr>
        <w:t>(pełna nazwa/firma, adres, w zależności od podmiotu: NIP/PESEL, KRS/CEIDG) reprezentowane przez:</w:t>
      </w:r>
    </w:p>
    <w:p w14:paraId="65B9EF0E" w14:textId="77777777" w:rsidR="00874288" w:rsidRPr="00874288" w:rsidRDefault="00874288" w:rsidP="00874288">
      <w:pPr>
        <w:widowControl w:val="0"/>
        <w:autoSpaceDE w:val="0"/>
        <w:autoSpaceDN w:val="0"/>
        <w:adjustRightInd w:val="0"/>
        <w:spacing w:after="0" w:line="240" w:lineRule="auto"/>
        <w:ind w:left="567"/>
        <w:jc w:val="both"/>
        <w:rPr>
          <w:rFonts w:ascii="Times New Roman" w:eastAsia="Times New Roman" w:hAnsi="Times New Roman" w:cs="Times New Roman"/>
          <w:lang w:eastAsia="pl-PL"/>
        </w:rPr>
      </w:pPr>
    </w:p>
    <w:p w14:paraId="2914CA7F" w14:textId="77777777" w:rsidR="00874288" w:rsidRPr="00874288" w:rsidRDefault="00874288" w:rsidP="00874288">
      <w:pPr>
        <w:widowControl w:val="0"/>
        <w:autoSpaceDE w:val="0"/>
        <w:autoSpaceDN w:val="0"/>
        <w:adjustRightInd w:val="0"/>
        <w:spacing w:after="0" w:line="240" w:lineRule="auto"/>
        <w:ind w:left="567"/>
        <w:jc w:val="both"/>
        <w:rPr>
          <w:rFonts w:ascii="Times New Roman" w:eastAsia="Times New Roman" w:hAnsi="Times New Roman" w:cs="Times New Roman"/>
          <w:lang w:eastAsia="pl-PL"/>
        </w:rPr>
      </w:pPr>
      <w:r w:rsidRPr="00874288">
        <w:rPr>
          <w:rFonts w:ascii="Times New Roman" w:eastAsia="Times New Roman" w:hAnsi="Times New Roman" w:cs="Times New Roman"/>
          <w:lang w:eastAsia="pl-PL"/>
        </w:rPr>
        <w:t>……………………………………………………………………………………………………..</w:t>
      </w:r>
    </w:p>
    <w:p w14:paraId="1DA93EE2" w14:textId="77777777" w:rsidR="00874288" w:rsidRPr="00874288" w:rsidRDefault="00874288" w:rsidP="00874288">
      <w:pPr>
        <w:widowControl w:val="0"/>
        <w:autoSpaceDE w:val="0"/>
        <w:autoSpaceDN w:val="0"/>
        <w:adjustRightInd w:val="0"/>
        <w:spacing w:after="0" w:line="240" w:lineRule="auto"/>
        <w:ind w:left="567"/>
        <w:jc w:val="both"/>
        <w:rPr>
          <w:rFonts w:ascii="Times New Roman" w:eastAsia="Times New Roman" w:hAnsi="Times New Roman" w:cs="Times New Roman"/>
          <w:lang w:eastAsia="pl-PL"/>
        </w:rPr>
      </w:pPr>
      <w:r w:rsidRPr="00874288">
        <w:rPr>
          <w:rFonts w:ascii="Times New Roman" w:eastAsia="Times New Roman" w:hAnsi="Times New Roman" w:cs="Times New Roman"/>
          <w:lang w:eastAsia="pl-PL"/>
        </w:rPr>
        <w:t>(imię, nazwisko, stanowisko/podstawa do reprezentacji)</w:t>
      </w:r>
    </w:p>
    <w:p w14:paraId="00DE284A" w14:textId="6AFCF265" w:rsidR="00874288" w:rsidRPr="00874288" w:rsidRDefault="00874288" w:rsidP="00874288">
      <w:pPr>
        <w:spacing w:after="0" w:line="240" w:lineRule="auto"/>
        <w:ind w:left="567"/>
        <w:jc w:val="both"/>
        <w:rPr>
          <w:rFonts w:ascii="Times New Roman" w:eastAsia="Times New Roman" w:hAnsi="Times New Roman" w:cs="Times New Roman"/>
          <w:lang w:eastAsia="pl-PL"/>
        </w:rPr>
      </w:pPr>
      <w:r w:rsidRPr="00874288">
        <w:rPr>
          <w:rFonts w:ascii="Times New Roman" w:eastAsia="Times New Roman" w:hAnsi="Times New Roman" w:cs="Times New Roman"/>
          <w:lang w:eastAsia="pl-PL"/>
        </w:rPr>
        <w:t>Oświadczenie składane na podstawie art. 117 ust. 4 ustawy z dnia 11 września 2019 r. Prawo zamówień publicznych (tekst jedn.: Dz. U. z 202</w:t>
      </w:r>
      <w:r w:rsidR="0007794C">
        <w:rPr>
          <w:rFonts w:ascii="Times New Roman" w:eastAsia="Times New Roman" w:hAnsi="Times New Roman" w:cs="Times New Roman"/>
          <w:lang w:eastAsia="pl-PL"/>
        </w:rPr>
        <w:t>4</w:t>
      </w:r>
      <w:r w:rsidRPr="00874288">
        <w:rPr>
          <w:rFonts w:ascii="Times New Roman" w:eastAsia="Times New Roman" w:hAnsi="Times New Roman" w:cs="Times New Roman"/>
          <w:lang w:eastAsia="pl-PL"/>
        </w:rPr>
        <w:t xml:space="preserve"> r. poz. 1</w:t>
      </w:r>
      <w:r w:rsidR="0007794C">
        <w:rPr>
          <w:rFonts w:ascii="Times New Roman" w:eastAsia="Times New Roman" w:hAnsi="Times New Roman" w:cs="Times New Roman"/>
          <w:lang w:eastAsia="pl-PL"/>
        </w:rPr>
        <w:t>320</w:t>
      </w:r>
      <w:r w:rsidRPr="00874288">
        <w:rPr>
          <w:rFonts w:ascii="Times New Roman" w:eastAsia="Times New Roman" w:hAnsi="Times New Roman" w:cs="Times New Roman"/>
          <w:lang w:eastAsia="pl-PL"/>
        </w:rPr>
        <w:t xml:space="preserve"> z </w:t>
      </w:r>
      <w:proofErr w:type="spellStart"/>
      <w:r w:rsidRPr="00874288">
        <w:rPr>
          <w:rFonts w:ascii="Times New Roman" w:eastAsia="Times New Roman" w:hAnsi="Times New Roman" w:cs="Times New Roman"/>
          <w:lang w:eastAsia="pl-PL"/>
        </w:rPr>
        <w:t>późn</w:t>
      </w:r>
      <w:proofErr w:type="spellEnd"/>
      <w:r w:rsidRPr="00874288">
        <w:rPr>
          <w:rFonts w:ascii="Times New Roman" w:eastAsia="Times New Roman" w:hAnsi="Times New Roman" w:cs="Times New Roman"/>
          <w:lang w:eastAsia="pl-PL"/>
        </w:rPr>
        <w:t xml:space="preserve">. zm.) - dalej: ustawa </w:t>
      </w:r>
      <w:proofErr w:type="spellStart"/>
      <w:r w:rsidRPr="00874288">
        <w:rPr>
          <w:rFonts w:ascii="Times New Roman" w:eastAsia="Times New Roman" w:hAnsi="Times New Roman" w:cs="Times New Roman"/>
          <w:lang w:eastAsia="pl-PL"/>
        </w:rPr>
        <w:t>Pzp</w:t>
      </w:r>
      <w:proofErr w:type="spellEnd"/>
      <w:r w:rsidRPr="00874288">
        <w:rPr>
          <w:rFonts w:ascii="Times New Roman" w:eastAsia="Times New Roman" w:hAnsi="Times New Roman" w:cs="Times New Roman"/>
          <w:lang w:eastAsia="pl-PL"/>
        </w:rPr>
        <w:t xml:space="preserve"> Na potrzeby postępowania o udzielenie zamówienia publicznego którego przedmiotem jest:</w:t>
      </w:r>
      <w:r w:rsidRPr="00874288">
        <w:rPr>
          <w:rFonts w:ascii="Times New Roman" w:eastAsia="Times New Roman" w:hAnsi="Times New Roman" w:cs="Times New Roman"/>
          <w:b/>
          <w:lang w:eastAsia="pl-PL"/>
        </w:rPr>
        <w:t xml:space="preserve"> </w:t>
      </w:r>
      <w:r w:rsidR="002F2CA4" w:rsidRPr="002F2CA4">
        <w:rPr>
          <w:rFonts w:ascii="Times New Roman" w:hAnsi="Times New Roman" w:cs="Times New Roman"/>
          <w:b/>
          <w:bCs/>
          <w:sz w:val="24"/>
          <w:szCs w:val="24"/>
        </w:rPr>
        <w:t>Dostawa artykułów chemi</w:t>
      </w:r>
      <w:r w:rsidR="002F2CA4">
        <w:rPr>
          <w:rFonts w:ascii="Times New Roman" w:hAnsi="Times New Roman" w:cs="Times New Roman"/>
          <w:b/>
          <w:bCs/>
          <w:sz w:val="24"/>
          <w:szCs w:val="24"/>
        </w:rPr>
        <w:t xml:space="preserve">i gospodarczej i profesjonalnej </w:t>
      </w:r>
      <w:r w:rsidRPr="00874288">
        <w:rPr>
          <w:rFonts w:ascii="Times New Roman" w:eastAsia="Calibri" w:hAnsi="Times New Roman" w:cs="Times New Roman"/>
        </w:rPr>
        <w:t xml:space="preserve">numer referencyjny: </w:t>
      </w:r>
      <w:r>
        <w:rPr>
          <w:rFonts w:ascii="Times New Roman" w:eastAsia="Calibri" w:hAnsi="Times New Roman" w:cs="Times New Roman"/>
          <w:b/>
        </w:rPr>
        <w:t>AMW-KANC.SZP.2712</w:t>
      </w:r>
      <w:r w:rsidR="00425B32">
        <w:rPr>
          <w:rFonts w:ascii="Times New Roman" w:eastAsia="Calibri" w:hAnsi="Times New Roman" w:cs="Times New Roman"/>
          <w:b/>
        </w:rPr>
        <w:t>.</w:t>
      </w:r>
      <w:r w:rsidR="002F2CA4">
        <w:rPr>
          <w:rFonts w:ascii="Times New Roman" w:eastAsia="Calibri" w:hAnsi="Times New Roman" w:cs="Times New Roman"/>
          <w:b/>
        </w:rPr>
        <w:t>13</w:t>
      </w:r>
      <w:r w:rsidRPr="00874288">
        <w:rPr>
          <w:rFonts w:ascii="Times New Roman" w:eastAsia="Calibri" w:hAnsi="Times New Roman" w:cs="Times New Roman"/>
          <w:b/>
        </w:rPr>
        <w:t>.202</w:t>
      </w:r>
      <w:r w:rsidR="002F2CA4">
        <w:rPr>
          <w:rFonts w:ascii="Times New Roman" w:eastAsia="Calibri" w:hAnsi="Times New Roman" w:cs="Times New Roman"/>
          <w:b/>
        </w:rPr>
        <w:t>5</w:t>
      </w:r>
      <w:r w:rsidRPr="00874288">
        <w:rPr>
          <w:rFonts w:ascii="Times New Roman" w:eastAsia="Times New Roman" w:hAnsi="Times New Roman" w:cs="Times New Roman"/>
          <w:lang w:eastAsia="pl-PL"/>
        </w:rPr>
        <w:t>, prowadzonego w trybie nieograniczonym działając jako pełnomocnik podmiotów, w imieniu których składane jest oświadczenie oświadczam, że:</w:t>
      </w:r>
    </w:p>
    <w:p w14:paraId="65BC5D99" w14:textId="77777777" w:rsidR="00874288" w:rsidRPr="00874288" w:rsidRDefault="00874288" w:rsidP="00874288">
      <w:pPr>
        <w:widowControl w:val="0"/>
        <w:autoSpaceDE w:val="0"/>
        <w:autoSpaceDN w:val="0"/>
        <w:adjustRightInd w:val="0"/>
        <w:spacing w:after="0" w:line="240" w:lineRule="auto"/>
        <w:ind w:left="567"/>
        <w:jc w:val="both"/>
        <w:rPr>
          <w:rFonts w:ascii="Times New Roman" w:eastAsia="Times New Roman" w:hAnsi="Times New Roman" w:cs="Times New Roman"/>
          <w:lang w:eastAsia="pl-PL"/>
        </w:rPr>
      </w:pPr>
      <w:r w:rsidRPr="00874288">
        <w:rPr>
          <w:rFonts w:ascii="Times New Roman" w:eastAsia="Times New Roman" w:hAnsi="Times New Roman" w:cs="Times New Roman"/>
          <w:lang w:eastAsia="pl-PL"/>
        </w:rPr>
        <w:t xml:space="preserve">Wykonawca: </w:t>
      </w:r>
    </w:p>
    <w:p w14:paraId="065F91B3" w14:textId="77777777" w:rsidR="00874288" w:rsidRPr="00874288" w:rsidRDefault="00874288" w:rsidP="00874288">
      <w:pPr>
        <w:widowControl w:val="0"/>
        <w:autoSpaceDE w:val="0"/>
        <w:autoSpaceDN w:val="0"/>
        <w:adjustRightInd w:val="0"/>
        <w:spacing w:after="0" w:line="240" w:lineRule="auto"/>
        <w:ind w:left="567"/>
        <w:jc w:val="both"/>
        <w:rPr>
          <w:rFonts w:ascii="Times New Roman" w:eastAsia="Times New Roman" w:hAnsi="Times New Roman" w:cs="Times New Roman"/>
          <w:lang w:eastAsia="pl-PL"/>
        </w:rPr>
      </w:pPr>
    </w:p>
    <w:p w14:paraId="1B653A2D" w14:textId="77777777" w:rsidR="00874288" w:rsidRPr="00874288" w:rsidRDefault="00874288" w:rsidP="00874288">
      <w:pPr>
        <w:widowControl w:val="0"/>
        <w:autoSpaceDE w:val="0"/>
        <w:autoSpaceDN w:val="0"/>
        <w:adjustRightInd w:val="0"/>
        <w:spacing w:after="0" w:line="240" w:lineRule="auto"/>
        <w:ind w:left="567"/>
        <w:jc w:val="both"/>
        <w:rPr>
          <w:rFonts w:ascii="Times New Roman" w:eastAsia="Times New Roman" w:hAnsi="Times New Roman" w:cs="Times New Roman"/>
          <w:lang w:eastAsia="pl-PL"/>
        </w:rPr>
      </w:pPr>
      <w:r w:rsidRPr="00874288">
        <w:rPr>
          <w:rFonts w:ascii="Times New Roman" w:eastAsia="Times New Roman" w:hAnsi="Times New Roman" w:cs="Times New Roman"/>
          <w:lang w:eastAsia="pl-PL"/>
        </w:rPr>
        <w:t xml:space="preserve">…………………………………………………………………………..…..…..………… </w:t>
      </w:r>
    </w:p>
    <w:p w14:paraId="15758207" w14:textId="77777777" w:rsidR="00874288" w:rsidRPr="00874288" w:rsidRDefault="00874288" w:rsidP="00874288">
      <w:pPr>
        <w:widowControl w:val="0"/>
        <w:autoSpaceDE w:val="0"/>
        <w:autoSpaceDN w:val="0"/>
        <w:adjustRightInd w:val="0"/>
        <w:spacing w:after="0" w:line="240" w:lineRule="auto"/>
        <w:ind w:left="567"/>
        <w:jc w:val="both"/>
        <w:rPr>
          <w:rFonts w:ascii="Times New Roman" w:eastAsia="Times New Roman" w:hAnsi="Times New Roman" w:cs="Times New Roman"/>
          <w:lang w:eastAsia="pl-PL"/>
        </w:rPr>
      </w:pPr>
      <w:r w:rsidRPr="00874288">
        <w:rPr>
          <w:rFonts w:ascii="Times New Roman" w:eastAsia="Times New Roman" w:hAnsi="Times New Roman" w:cs="Times New Roman"/>
          <w:lang w:eastAsia="pl-PL"/>
        </w:rPr>
        <w:t>Wykona następujący zakres świadczenia wynikającego z umowy o zamówienie publiczne:</w:t>
      </w:r>
    </w:p>
    <w:p w14:paraId="580A0A6D" w14:textId="77777777" w:rsidR="00874288" w:rsidRPr="00874288" w:rsidRDefault="00874288" w:rsidP="00874288">
      <w:pPr>
        <w:widowControl w:val="0"/>
        <w:autoSpaceDE w:val="0"/>
        <w:autoSpaceDN w:val="0"/>
        <w:adjustRightInd w:val="0"/>
        <w:spacing w:after="0" w:line="240" w:lineRule="auto"/>
        <w:ind w:left="567"/>
        <w:jc w:val="both"/>
        <w:rPr>
          <w:rFonts w:ascii="Times New Roman" w:eastAsia="Times New Roman" w:hAnsi="Times New Roman" w:cs="Times New Roman"/>
          <w:lang w:eastAsia="pl-PL"/>
        </w:rPr>
      </w:pPr>
    </w:p>
    <w:p w14:paraId="143EE72B" w14:textId="77777777" w:rsidR="00874288" w:rsidRPr="00874288" w:rsidRDefault="00874288" w:rsidP="00874288">
      <w:pPr>
        <w:widowControl w:val="0"/>
        <w:autoSpaceDE w:val="0"/>
        <w:autoSpaceDN w:val="0"/>
        <w:adjustRightInd w:val="0"/>
        <w:spacing w:after="0" w:line="240" w:lineRule="auto"/>
        <w:ind w:left="567"/>
        <w:jc w:val="both"/>
        <w:rPr>
          <w:rFonts w:ascii="Times New Roman" w:eastAsia="Times New Roman" w:hAnsi="Times New Roman" w:cs="Times New Roman"/>
          <w:lang w:eastAsia="pl-PL"/>
        </w:rPr>
      </w:pPr>
      <w:r w:rsidRPr="00874288">
        <w:rPr>
          <w:rFonts w:ascii="Times New Roman" w:eastAsia="Times New Roman" w:hAnsi="Times New Roman" w:cs="Times New Roman"/>
          <w:lang w:eastAsia="pl-PL"/>
        </w:rPr>
        <w:t>……………………………………………………………………………………………………</w:t>
      </w:r>
    </w:p>
    <w:p w14:paraId="4C3721DB" w14:textId="77777777" w:rsidR="00874288" w:rsidRPr="00874288" w:rsidRDefault="00874288" w:rsidP="00874288">
      <w:pPr>
        <w:widowControl w:val="0"/>
        <w:autoSpaceDE w:val="0"/>
        <w:autoSpaceDN w:val="0"/>
        <w:adjustRightInd w:val="0"/>
        <w:spacing w:after="0" w:line="240" w:lineRule="auto"/>
        <w:ind w:left="567"/>
        <w:jc w:val="both"/>
        <w:rPr>
          <w:rFonts w:ascii="Times New Roman" w:eastAsia="Times New Roman" w:hAnsi="Times New Roman" w:cs="Times New Roman"/>
          <w:lang w:eastAsia="pl-PL"/>
        </w:rPr>
      </w:pPr>
    </w:p>
    <w:p w14:paraId="7A1AA21A" w14:textId="77777777" w:rsidR="00874288" w:rsidRPr="00874288" w:rsidRDefault="00874288" w:rsidP="00874288">
      <w:pPr>
        <w:widowControl w:val="0"/>
        <w:autoSpaceDE w:val="0"/>
        <w:autoSpaceDN w:val="0"/>
        <w:adjustRightInd w:val="0"/>
        <w:spacing w:after="0" w:line="240" w:lineRule="auto"/>
        <w:ind w:left="567"/>
        <w:jc w:val="both"/>
        <w:rPr>
          <w:rFonts w:ascii="Times New Roman" w:eastAsia="Times New Roman" w:hAnsi="Times New Roman" w:cs="Times New Roman"/>
          <w:lang w:eastAsia="pl-PL"/>
        </w:rPr>
      </w:pPr>
      <w:r w:rsidRPr="00874288">
        <w:rPr>
          <w:rFonts w:ascii="Times New Roman" w:eastAsia="Times New Roman" w:hAnsi="Times New Roman" w:cs="Times New Roman"/>
          <w:lang w:eastAsia="pl-PL"/>
        </w:rPr>
        <w:t xml:space="preserve">Wykonawca: …………………………………………………..…..………… </w:t>
      </w:r>
    </w:p>
    <w:p w14:paraId="6AC9AD96" w14:textId="77777777" w:rsidR="00874288" w:rsidRPr="00874288" w:rsidRDefault="00874288" w:rsidP="00874288">
      <w:pPr>
        <w:widowControl w:val="0"/>
        <w:autoSpaceDE w:val="0"/>
        <w:autoSpaceDN w:val="0"/>
        <w:adjustRightInd w:val="0"/>
        <w:spacing w:after="0" w:line="240" w:lineRule="auto"/>
        <w:ind w:left="567"/>
        <w:jc w:val="both"/>
        <w:rPr>
          <w:rFonts w:ascii="Times New Roman" w:eastAsia="Times New Roman" w:hAnsi="Times New Roman" w:cs="Times New Roman"/>
          <w:lang w:eastAsia="pl-PL"/>
        </w:rPr>
      </w:pPr>
    </w:p>
    <w:p w14:paraId="5615544B" w14:textId="77777777" w:rsidR="00874288" w:rsidRPr="00874288" w:rsidRDefault="00874288" w:rsidP="00874288">
      <w:pPr>
        <w:widowControl w:val="0"/>
        <w:autoSpaceDE w:val="0"/>
        <w:autoSpaceDN w:val="0"/>
        <w:adjustRightInd w:val="0"/>
        <w:spacing w:after="0" w:line="240" w:lineRule="auto"/>
        <w:ind w:left="567"/>
        <w:jc w:val="both"/>
        <w:rPr>
          <w:rFonts w:ascii="Times New Roman" w:eastAsia="Times New Roman" w:hAnsi="Times New Roman" w:cs="Times New Roman"/>
          <w:lang w:eastAsia="pl-PL"/>
        </w:rPr>
      </w:pPr>
      <w:r w:rsidRPr="00874288">
        <w:rPr>
          <w:rFonts w:ascii="Times New Roman" w:eastAsia="Times New Roman" w:hAnsi="Times New Roman" w:cs="Times New Roman"/>
          <w:lang w:eastAsia="pl-PL"/>
        </w:rPr>
        <w:t>Wykona następujący zakres świadczenia wynikającego z umowy o zamówienie publiczne:</w:t>
      </w:r>
    </w:p>
    <w:p w14:paraId="0B4FA461" w14:textId="77777777" w:rsidR="00874288" w:rsidRPr="00874288" w:rsidRDefault="00874288" w:rsidP="00874288">
      <w:pPr>
        <w:widowControl w:val="0"/>
        <w:autoSpaceDE w:val="0"/>
        <w:autoSpaceDN w:val="0"/>
        <w:adjustRightInd w:val="0"/>
        <w:spacing w:after="0" w:line="240" w:lineRule="auto"/>
        <w:ind w:left="567"/>
        <w:jc w:val="both"/>
        <w:rPr>
          <w:rFonts w:ascii="Times New Roman" w:eastAsia="Times New Roman" w:hAnsi="Times New Roman" w:cs="Times New Roman"/>
          <w:lang w:eastAsia="pl-PL"/>
        </w:rPr>
      </w:pPr>
      <w:r w:rsidRPr="00874288">
        <w:rPr>
          <w:rFonts w:ascii="Times New Roman" w:eastAsia="Times New Roman" w:hAnsi="Times New Roman" w:cs="Times New Roman"/>
          <w:lang w:eastAsia="pl-PL"/>
        </w:rPr>
        <w:t>…………………………………………………………………………………………………………………………………………………………………………………………………………</w:t>
      </w:r>
    </w:p>
    <w:p w14:paraId="0961DCA2" w14:textId="77777777" w:rsidR="00874288" w:rsidRPr="00874288" w:rsidRDefault="00874288" w:rsidP="00874288">
      <w:pPr>
        <w:widowControl w:val="0"/>
        <w:autoSpaceDE w:val="0"/>
        <w:autoSpaceDN w:val="0"/>
        <w:adjustRightInd w:val="0"/>
        <w:spacing w:after="0" w:line="240" w:lineRule="auto"/>
        <w:ind w:left="567"/>
        <w:jc w:val="both"/>
        <w:rPr>
          <w:rFonts w:ascii="Times New Roman" w:eastAsia="Times New Roman" w:hAnsi="Times New Roman" w:cs="Times New Roman"/>
          <w:lang w:eastAsia="pl-PL"/>
        </w:rPr>
      </w:pPr>
    </w:p>
    <w:p w14:paraId="0A59D998" w14:textId="77777777" w:rsidR="00874288" w:rsidRPr="00874288" w:rsidRDefault="00874288" w:rsidP="00874288">
      <w:pPr>
        <w:widowControl w:val="0"/>
        <w:autoSpaceDE w:val="0"/>
        <w:autoSpaceDN w:val="0"/>
        <w:adjustRightInd w:val="0"/>
        <w:spacing w:after="0" w:line="240" w:lineRule="auto"/>
        <w:ind w:left="567"/>
        <w:jc w:val="both"/>
        <w:rPr>
          <w:rFonts w:ascii="Times New Roman" w:eastAsia="Times New Roman" w:hAnsi="Times New Roman" w:cs="Times New Roman"/>
          <w:lang w:eastAsia="pl-PL"/>
        </w:rPr>
      </w:pPr>
      <w:r w:rsidRPr="00874288">
        <w:rPr>
          <w:rFonts w:ascii="Times New Roman" w:eastAsia="Times New Roman" w:hAnsi="Times New Roman" w:cs="Times New Roman"/>
          <w:lang w:eastAsia="pl-PL"/>
        </w:rPr>
        <w:t xml:space="preserve">Oświadczam, że wszystkie informacje podane w powyższych oświadczeniach są aktualne </w:t>
      </w:r>
      <w:r w:rsidRPr="00874288">
        <w:rPr>
          <w:rFonts w:ascii="Times New Roman" w:eastAsia="Times New Roman" w:hAnsi="Times New Roman" w:cs="Times New Roman"/>
          <w:lang w:eastAsia="pl-PL"/>
        </w:rPr>
        <w:br/>
        <w:t>i zgodne z prawdą.</w:t>
      </w:r>
    </w:p>
    <w:p w14:paraId="78B21F3F" w14:textId="77777777" w:rsidR="00874288" w:rsidRDefault="00874288" w:rsidP="000F5594">
      <w:pPr>
        <w:suppressAutoHyphens/>
        <w:spacing w:after="200" w:line="360" w:lineRule="auto"/>
        <w:jc w:val="both"/>
        <w:rPr>
          <w:b/>
          <w:bCs/>
        </w:rPr>
      </w:pPr>
    </w:p>
    <w:p w14:paraId="33FD4C2D" w14:textId="77777777" w:rsidR="00874288" w:rsidRDefault="00874288" w:rsidP="000F5594">
      <w:pPr>
        <w:suppressAutoHyphens/>
        <w:spacing w:after="200" w:line="360" w:lineRule="auto"/>
        <w:jc w:val="both"/>
        <w:rPr>
          <w:b/>
          <w:bCs/>
        </w:rPr>
      </w:pPr>
    </w:p>
    <w:p w14:paraId="1760176B" w14:textId="77777777" w:rsidR="00874288" w:rsidRDefault="00874288" w:rsidP="000F5594">
      <w:pPr>
        <w:suppressAutoHyphens/>
        <w:spacing w:after="200" w:line="360" w:lineRule="auto"/>
        <w:jc w:val="both"/>
        <w:rPr>
          <w:b/>
          <w:bCs/>
        </w:rPr>
      </w:pPr>
    </w:p>
    <w:p w14:paraId="5C6F18C5" w14:textId="77777777" w:rsidR="00874288" w:rsidRDefault="00874288" w:rsidP="000F5594">
      <w:pPr>
        <w:suppressAutoHyphens/>
        <w:spacing w:after="200" w:line="360" w:lineRule="auto"/>
        <w:jc w:val="both"/>
        <w:rPr>
          <w:b/>
          <w:bCs/>
        </w:rPr>
      </w:pPr>
    </w:p>
    <w:p w14:paraId="2458859F" w14:textId="77777777" w:rsidR="004F2083" w:rsidRDefault="004F2083" w:rsidP="000F5594">
      <w:pPr>
        <w:suppressAutoHyphens/>
        <w:spacing w:after="200" w:line="360" w:lineRule="auto"/>
        <w:jc w:val="both"/>
        <w:rPr>
          <w:b/>
          <w:bCs/>
        </w:rPr>
      </w:pPr>
    </w:p>
    <w:p w14:paraId="730ADB02" w14:textId="77777777" w:rsidR="004F2083" w:rsidRDefault="004F2083" w:rsidP="000F5594">
      <w:pPr>
        <w:suppressAutoHyphens/>
        <w:spacing w:after="200" w:line="360" w:lineRule="auto"/>
        <w:jc w:val="both"/>
        <w:rPr>
          <w:b/>
          <w:bCs/>
        </w:rPr>
      </w:pPr>
    </w:p>
    <w:p w14:paraId="2D16208C" w14:textId="220067BB" w:rsidR="00874288" w:rsidRDefault="004F2083" w:rsidP="004F2083">
      <w:pPr>
        <w:suppressAutoHyphens/>
        <w:spacing w:after="200" w:line="360" w:lineRule="auto"/>
        <w:ind w:left="7088"/>
        <w:jc w:val="both"/>
        <w:rPr>
          <w:rFonts w:ascii="Times New Roman" w:hAnsi="Times New Roman" w:cs="Times New Roman"/>
          <w:b/>
          <w:i/>
          <w:u w:val="single"/>
        </w:rPr>
      </w:pPr>
      <w:r>
        <w:rPr>
          <w:rFonts w:ascii="Times New Roman" w:hAnsi="Times New Roman" w:cs="Times New Roman"/>
          <w:b/>
          <w:i/>
          <w:u w:val="single"/>
        </w:rPr>
        <w:lastRenderedPageBreak/>
        <w:t>Z</w:t>
      </w:r>
      <w:r w:rsidRPr="00874288">
        <w:rPr>
          <w:rFonts w:ascii="Times New Roman" w:hAnsi="Times New Roman" w:cs="Times New Roman"/>
          <w:b/>
          <w:i/>
          <w:u w:val="single"/>
        </w:rPr>
        <w:t xml:space="preserve">AŁĄCZNIK NR </w:t>
      </w:r>
      <w:r>
        <w:rPr>
          <w:rFonts w:ascii="Times New Roman" w:hAnsi="Times New Roman" w:cs="Times New Roman"/>
          <w:b/>
          <w:i/>
          <w:u w:val="single"/>
        </w:rPr>
        <w:t>9</w:t>
      </w:r>
    </w:p>
    <w:p w14:paraId="521AC764" w14:textId="77777777" w:rsidR="004F2083" w:rsidRPr="004F2083" w:rsidRDefault="004F2083" w:rsidP="004F2083">
      <w:pPr>
        <w:tabs>
          <w:tab w:val="left" w:pos="-142"/>
          <w:tab w:val="left" w:leader="dot" w:pos="9356"/>
        </w:tabs>
        <w:spacing w:after="0" w:line="240" w:lineRule="auto"/>
        <w:ind w:left="556"/>
        <w:jc w:val="center"/>
        <w:rPr>
          <w:rFonts w:ascii="Times New Roman" w:eastAsia="Times New Roman" w:hAnsi="Times New Roman" w:cs="Times New Roman"/>
          <w:b/>
          <w:lang w:eastAsia="pl-PL"/>
        </w:rPr>
      </w:pPr>
      <w:r w:rsidRPr="004F2083">
        <w:rPr>
          <w:rFonts w:ascii="Times New Roman" w:eastAsia="Times New Roman" w:hAnsi="Times New Roman" w:cs="Times New Roman"/>
          <w:b/>
          <w:lang w:eastAsia="pl-PL"/>
        </w:rPr>
        <w:t>Wykaz</w:t>
      </w:r>
      <w:r w:rsidRPr="004F2083">
        <w:rPr>
          <w:rFonts w:ascii="Times New Roman" w:eastAsia="Times New Roman" w:hAnsi="Times New Roman" w:cs="Times New Roman"/>
          <w:lang w:eastAsia="pl-PL"/>
        </w:rPr>
        <w:t xml:space="preserve"> </w:t>
      </w:r>
      <w:r w:rsidRPr="004F2083">
        <w:rPr>
          <w:rFonts w:ascii="Times New Roman" w:eastAsia="Times New Roman" w:hAnsi="Times New Roman" w:cs="Times New Roman"/>
          <w:b/>
          <w:lang w:eastAsia="pl-PL"/>
        </w:rPr>
        <w:t>wykonanych dostaw</w:t>
      </w:r>
    </w:p>
    <w:p w14:paraId="68602416" w14:textId="77777777" w:rsidR="004F2083" w:rsidRPr="004F2083" w:rsidRDefault="004F2083" w:rsidP="004F2083">
      <w:pPr>
        <w:tabs>
          <w:tab w:val="left" w:pos="-142"/>
          <w:tab w:val="left" w:pos="3119"/>
          <w:tab w:val="left" w:leader="dot" w:pos="9356"/>
        </w:tabs>
        <w:spacing w:after="0" w:line="240" w:lineRule="auto"/>
        <w:ind w:left="556"/>
        <w:jc w:val="center"/>
        <w:rPr>
          <w:rFonts w:ascii="Times New Roman" w:eastAsia="Times New Roman" w:hAnsi="Times New Roman" w:cs="Times New Roman"/>
          <w:b/>
          <w:lang w:eastAsia="pl-PL"/>
        </w:rPr>
      </w:pPr>
    </w:p>
    <w:p w14:paraId="4B555B40" w14:textId="77777777" w:rsidR="004F2083" w:rsidRPr="004F2083" w:rsidRDefault="004F2083" w:rsidP="004F2083">
      <w:pPr>
        <w:tabs>
          <w:tab w:val="left" w:pos="-142"/>
          <w:tab w:val="left" w:pos="3119"/>
          <w:tab w:val="left" w:leader="dot" w:pos="9356"/>
        </w:tabs>
        <w:spacing w:after="0" w:line="240" w:lineRule="auto"/>
        <w:ind w:left="556"/>
        <w:jc w:val="center"/>
        <w:rPr>
          <w:rFonts w:ascii="Times New Roman" w:eastAsia="Times New Roman" w:hAnsi="Times New Roman" w:cs="Times New Roman"/>
          <w:b/>
          <w:lang w:eastAsia="pl-PL"/>
        </w:rPr>
      </w:pPr>
      <w:r w:rsidRPr="004F2083">
        <w:rPr>
          <w:rFonts w:ascii="Times New Roman" w:eastAsia="Times New Roman" w:hAnsi="Times New Roman" w:cs="Times New Roman"/>
          <w:b/>
          <w:lang w:eastAsia="pl-PL"/>
        </w:rPr>
        <w:t>dla części ………..</w:t>
      </w:r>
    </w:p>
    <w:p w14:paraId="249A7860" w14:textId="77777777" w:rsidR="004F2083" w:rsidRPr="004F2083" w:rsidRDefault="004F2083" w:rsidP="004F2083">
      <w:pPr>
        <w:tabs>
          <w:tab w:val="left" w:pos="-142"/>
          <w:tab w:val="left" w:pos="3119"/>
          <w:tab w:val="left" w:leader="dot" w:pos="9356"/>
        </w:tabs>
        <w:spacing w:after="0" w:line="240" w:lineRule="auto"/>
        <w:ind w:left="556"/>
        <w:jc w:val="center"/>
        <w:rPr>
          <w:rFonts w:ascii="Times New Roman" w:eastAsia="Times New Roman" w:hAnsi="Times New Roman" w:cs="Times New Roman"/>
          <w:b/>
          <w:lang w:eastAsia="pl-PL"/>
        </w:rPr>
      </w:pPr>
    </w:p>
    <w:p w14:paraId="5508B159" w14:textId="77777777" w:rsidR="004F2083" w:rsidRPr="004F2083" w:rsidRDefault="004F2083" w:rsidP="004F2083">
      <w:pPr>
        <w:tabs>
          <w:tab w:val="left" w:pos="-142"/>
          <w:tab w:val="left" w:pos="3119"/>
          <w:tab w:val="left" w:leader="dot" w:pos="9356"/>
        </w:tabs>
        <w:spacing w:after="0" w:line="240" w:lineRule="auto"/>
        <w:ind w:left="556"/>
        <w:jc w:val="center"/>
        <w:rPr>
          <w:rFonts w:ascii="Times New Roman" w:hAnsi="Times New Roman" w:cs="Times New Roman"/>
          <w:b/>
          <w:sz w:val="24"/>
          <w:szCs w:val="24"/>
          <w:lang w:eastAsia="pl-PL"/>
        </w:rPr>
      </w:pPr>
      <w:r w:rsidRPr="004F2083">
        <w:rPr>
          <w:rFonts w:ascii="Times New Roman" w:hAnsi="Times New Roman" w:cs="Times New Roman"/>
          <w:b/>
          <w:sz w:val="24"/>
          <w:szCs w:val="24"/>
          <w:lang w:eastAsia="pl-PL"/>
        </w:rPr>
        <w:t>Dostawa artykułów chemii gospodarczej i profesjonalnej</w:t>
      </w:r>
    </w:p>
    <w:p w14:paraId="49887F32" w14:textId="67C71EC6" w:rsidR="004F2083" w:rsidRPr="004F2083" w:rsidRDefault="004F2083" w:rsidP="004F2083">
      <w:pPr>
        <w:tabs>
          <w:tab w:val="left" w:pos="-142"/>
          <w:tab w:val="left" w:pos="3119"/>
          <w:tab w:val="left" w:leader="dot" w:pos="9356"/>
        </w:tabs>
        <w:spacing w:after="0" w:line="240" w:lineRule="auto"/>
        <w:ind w:left="556"/>
        <w:jc w:val="center"/>
        <w:rPr>
          <w:rFonts w:ascii="Times New Roman" w:eastAsia="Times New Roman" w:hAnsi="Times New Roman" w:cs="Times New Roman"/>
          <w:lang w:eastAsia="pl-PL"/>
        </w:rPr>
      </w:pPr>
      <w:r w:rsidRPr="004F2083">
        <w:rPr>
          <w:rFonts w:ascii="Times New Roman" w:hAnsi="Times New Roman" w:cs="Times New Roman"/>
          <w:b/>
          <w:sz w:val="24"/>
          <w:szCs w:val="24"/>
          <w:lang w:eastAsia="pl-PL"/>
        </w:rPr>
        <w:t>AMW-KANC.SZP.2712.13.2025</w:t>
      </w:r>
    </w:p>
    <w:p w14:paraId="14846F2B" w14:textId="77777777" w:rsidR="004F2083" w:rsidRPr="004F2083" w:rsidRDefault="004F2083" w:rsidP="004F2083">
      <w:pPr>
        <w:tabs>
          <w:tab w:val="left" w:pos="540"/>
          <w:tab w:val="left" w:pos="3119"/>
          <w:tab w:val="left" w:leader="dot" w:pos="9356"/>
        </w:tabs>
        <w:spacing w:after="0" w:line="360" w:lineRule="auto"/>
        <w:ind w:left="720"/>
        <w:jc w:val="both"/>
        <w:rPr>
          <w:rFonts w:ascii="Times New Roman" w:eastAsia="Times New Roman" w:hAnsi="Times New Roman" w:cs="Times New Roman"/>
          <w:color w:val="000000"/>
          <w:lang w:eastAsia="pl-PL"/>
        </w:rPr>
      </w:pPr>
    </w:p>
    <w:tbl>
      <w:tblPr>
        <w:tblW w:w="9892" w:type="dxa"/>
        <w:jc w:val="center"/>
        <w:tblLayout w:type="fixed"/>
        <w:tblLook w:val="0000" w:firstRow="0" w:lastRow="0" w:firstColumn="0" w:lastColumn="0" w:noHBand="0" w:noVBand="0"/>
      </w:tblPr>
      <w:tblGrid>
        <w:gridCol w:w="652"/>
        <w:gridCol w:w="2379"/>
        <w:gridCol w:w="1767"/>
        <w:gridCol w:w="2981"/>
        <w:gridCol w:w="2113"/>
      </w:tblGrid>
      <w:tr w:rsidR="004F2083" w:rsidRPr="004F2083" w14:paraId="0BCC4297" w14:textId="77777777" w:rsidTr="009915EE">
        <w:trPr>
          <w:jc w:val="center"/>
        </w:trPr>
        <w:tc>
          <w:tcPr>
            <w:tcW w:w="652" w:type="dxa"/>
            <w:tcBorders>
              <w:top w:val="single" w:sz="4" w:space="0" w:color="000000"/>
              <w:left w:val="single" w:sz="4" w:space="0" w:color="000000"/>
              <w:bottom w:val="single" w:sz="4" w:space="0" w:color="000000"/>
            </w:tcBorders>
            <w:vAlign w:val="center"/>
          </w:tcPr>
          <w:p w14:paraId="37A97B78" w14:textId="77777777" w:rsidR="004F2083" w:rsidRPr="004F2083" w:rsidRDefault="004F2083" w:rsidP="009915EE">
            <w:pPr>
              <w:snapToGrid w:val="0"/>
              <w:spacing w:after="0" w:line="360" w:lineRule="auto"/>
              <w:jc w:val="center"/>
              <w:rPr>
                <w:rFonts w:ascii="Times New Roman" w:eastAsia="Times New Roman" w:hAnsi="Times New Roman" w:cs="Times New Roman"/>
                <w:color w:val="000000"/>
                <w:sz w:val="24"/>
                <w:szCs w:val="24"/>
                <w:lang w:eastAsia="pl-PL"/>
              </w:rPr>
            </w:pPr>
            <w:r w:rsidRPr="004F2083">
              <w:rPr>
                <w:rFonts w:ascii="Times New Roman" w:eastAsia="Times New Roman" w:hAnsi="Times New Roman" w:cs="Times New Roman"/>
                <w:color w:val="000000"/>
                <w:sz w:val="24"/>
                <w:szCs w:val="24"/>
                <w:lang w:eastAsia="pl-PL"/>
              </w:rPr>
              <w:t>Lp.</w:t>
            </w:r>
          </w:p>
        </w:tc>
        <w:tc>
          <w:tcPr>
            <w:tcW w:w="2379" w:type="dxa"/>
            <w:tcBorders>
              <w:top w:val="single" w:sz="4" w:space="0" w:color="000000"/>
              <w:left w:val="single" w:sz="4" w:space="0" w:color="000000"/>
              <w:bottom w:val="single" w:sz="4" w:space="0" w:color="000000"/>
            </w:tcBorders>
            <w:vAlign w:val="center"/>
          </w:tcPr>
          <w:p w14:paraId="7BF282EE" w14:textId="77777777" w:rsidR="004F2083" w:rsidRPr="004F2083" w:rsidRDefault="004F2083" w:rsidP="009915EE">
            <w:pPr>
              <w:snapToGrid w:val="0"/>
              <w:spacing w:after="0" w:line="240" w:lineRule="auto"/>
              <w:jc w:val="center"/>
              <w:rPr>
                <w:rFonts w:ascii="Times New Roman" w:eastAsia="Times New Roman" w:hAnsi="Times New Roman" w:cs="Times New Roman"/>
                <w:color w:val="000000"/>
                <w:sz w:val="24"/>
                <w:szCs w:val="24"/>
                <w:lang w:eastAsia="pl-PL"/>
              </w:rPr>
            </w:pPr>
            <w:r w:rsidRPr="004F2083">
              <w:rPr>
                <w:rFonts w:ascii="Times New Roman" w:eastAsia="Times New Roman" w:hAnsi="Times New Roman" w:cs="Times New Roman"/>
                <w:color w:val="000000"/>
                <w:sz w:val="24"/>
                <w:szCs w:val="24"/>
                <w:lang w:eastAsia="pl-PL"/>
              </w:rPr>
              <w:t>Odbiorca</w:t>
            </w:r>
          </w:p>
          <w:p w14:paraId="2195EA96" w14:textId="77777777" w:rsidR="004F2083" w:rsidRPr="004F2083" w:rsidRDefault="004F2083" w:rsidP="009915EE">
            <w:pPr>
              <w:snapToGrid w:val="0"/>
              <w:spacing w:after="0" w:line="240" w:lineRule="auto"/>
              <w:jc w:val="center"/>
              <w:rPr>
                <w:rFonts w:ascii="Times New Roman" w:eastAsia="Times New Roman" w:hAnsi="Times New Roman" w:cs="Times New Roman"/>
                <w:color w:val="000000"/>
                <w:sz w:val="20"/>
                <w:szCs w:val="20"/>
                <w:lang w:eastAsia="pl-PL"/>
              </w:rPr>
            </w:pPr>
            <w:r w:rsidRPr="004F2083">
              <w:rPr>
                <w:rFonts w:ascii="Times New Roman" w:eastAsia="Times New Roman" w:hAnsi="Times New Roman" w:cs="Times New Roman"/>
                <w:sz w:val="20"/>
                <w:szCs w:val="20"/>
                <w:lang w:eastAsia="pl-PL"/>
              </w:rPr>
              <w:t>(dokładna nazwa i adres)</w:t>
            </w:r>
          </w:p>
        </w:tc>
        <w:tc>
          <w:tcPr>
            <w:tcW w:w="1767" w:type="dxa"/>
            <w:tcBorders>
              <w:top w:val="single" w:sz="4" w:space="0" w:color="000000"/>
              <w:left w:val="single" w:sz="4" w:space="0" w:color="000000"/>
              <w:bottom w:val="single" w:sz="4" w:space="0" w:color="000000"/>
            </w:tcBorders>
            <w:vAlign w:val="center"/>
          </w:tcPr>
          <w:p w14:paraId="0F55355E" w14:textId="77777777" w:rsidR="004F2083" w:rsidRPr="004F2083" w:rsidRDefault="004F2083" w:rsidP="009915EE">
            <w:pPr>
              <w:snapToGrid w:val="0"/>
              <w:spacing w:after="0" w:line="240" w:lineRule="auto"/>
              <w:jc w:val="center"/>
              <w:rPr>
                <w:rFonts w:ascii="Times New Roman" w:eastAsia="Times New Roman" w:hAnsi="Times New Roman" w:cs="Times New Roman"/>
                <w:color w:val="000000"/>
                <w:sz w:val="24"/>
                <w:szCs w:val="24"/>
                <w:lang w:eastAsia="pl-PL"/>
              </w:rPr>
            </w:pPr>
            <w:r w:rsidRPr="004F2083">
              <w:rPr>
                <w:rFonts w:ascii="Times New Roman" w:eastAsia="Times New Roman" w:hAnsi="Times New Roman" w:cs="Times New Roman"/>
                <w:color w:val="000000"/>
                <w:sz w:val="24"/>
                <w:szCs w:val="24"/>
                <w:lang w:eastAsia="pl-PL"/>
              </w:rPr>
              <w:t>Data wykonania</w:t>
            </w:r>
          </w:p>
          <w:p w14:paraId="52ED0574" w14:textId="77777777" w:rsidR="004F2083" w:rsidRPr="004F2083" w:rsidRDefault="004F2083" w:rsidP="009915EE">
            <w:pPr>
              <w:spacing w:after="0" w:line="240" w:lineRule="auto"/>
              <w:jc w:val="center"/>
              <w:rPr>
                <w:rFonts w:ascii="Times New Roman" w:eastAsia="Times New Roman" w:hAnsi="Times New Roman" w:cs="Times New Roman"/>
                <w:sz w:val="20"/>
                <w:szCs w:val="20"/>
                <w:lang w:eastAsia="pl-PL"/>
              </w:rPr>
            </w:pPr>
            <w:r w:rsidRPr="004F2083">
              <w:rPr>
                <w:rFonts w:ascii="Times New Roman" w:eastAsia="Times New Roman" w:hAnsi="Times New Roman" w:cs="Times New Roman"/>
                <w:sz w:val="20"/>
                <w:szCs w:val="20"/>
                <w:lang w:eastAsia="pl-PL"/>
              </w:rPr>
              <w:t>(czas trwania umowy</w:t>
            </w:r>
          </w:p>
          <w:p w14:paraId="69F716B8" w14:textId="77777777" w:rsidR="004F2083" w:rsidRPr="004F2083" w:rsidRDefault="004F2083" w:rsidP="009915EE">
            <w:pPr>
              <w:snapToGrid w:val="0"/>
              <w:spacing w:after="0" w:line="240" w:lineRule="auto"/>
              <w:jc w:val="center"/>
              <w:rPr>
                <w:rFonts w:ascii="Times New Roman" w:eastAsia="Times New Roman" w:hAnsi="Times New Roman" w:cs="Times New Roman"/>
                <w:color w:val="000000"/>
                <w:sz w:val="24"/>
                <w:szCs w:val="24"/>
                <w:lang w:eastAsia="pl-PL"/>
              </w:rPr>
            </w:pPr>
            <w:r w:rsidRPr="004F2083">
              <w:rPr>
                <w:rFonts w:ascii="Times New Roman" w:eastAsia="Times New Roman" w:hAnsi="Times New Roman" w:cs="Times New Roman"/>
                <w:sz w:val="20"/>
                <w:szCs w:val="20"/>
                <w:lang w:eastAsia="pl-PL"/>
              </w:rPr>
              <w:t>od - do )</w:t>
            </w:r>
          </w:p>
        </w:tc>
        <w:tc>
          <w:tcPr>
            <w:tcW w:w="2981" w:type="dxa"/>
            <w:tcBorders>
              <w:top w:val="single" w:sz="4" w:space="0" w:color="000000"/>
              <w:left w:val="single" w:sz="4" w:space="0" w:color="000000"/>
              <w:bottom w:val="single" w:sz="4" w:space="0" w:color="000000"/>
            </w:tcBorders>
            <w:vAlign w:val="center"/>
          </w:tcPr>
          <w:p w14:paraId="472F7A0B" w14:textId="77777777" w:rsidR="004F2083" w:rsidRPr="004F2083" w:rsidRDefault="004F2083" w:rsidP="009915EE">
            <w:pPr>
              <w:snapToGrid w:val="0"/>
              <w:spacing w:after="0" w:line="240" w:lineRule="auto"/>
              <w:jc w:val="center"/>
              <w:rPr>
                <w:rFonts w:ascii="Times New Roman" w:eastAsia="Times New Roman" w:hAnsi="Times New Roman" w:cs="Times New Roman"/>
                <w:color w:val="000000"/>
                <w:sz w:val="24"/>
                <w:szCs w:val="24"/>
                <w:lang w:eastAsia="pl-PL"/>
              </w:rPr>
            </w:pPr>
            <w:r w:rsidRPr="004F2083">
              <w:rPr>
                <w:rFonts w:ascii="Times New Roman" w:eastAsia="Times New Roman" w:hAnsi="Times New Roman" w:cs="Times New Roman"/>
                <w:color w:val="000000"/>
                <w:sz w:val="24"/>
                <w:szCs w:val="24"/>
                <w:lang w:eastAsia="pl-PL"/>
              </w:rPr>
              <w:t>Przedmiot</w:t>
            </w:r>
          </w:p>
          <w:p w14:paraId="0369D2BD" w14:textId="77777777" w:rsidR="004F2083" w:rsidRPr="004F2083" w:rsidRDefault="004F2083" w:rsidP="009915EE">
            <w:pPr>
              <w:spacing w:after="0" w:line="240" w:lineRule="auto"/>
              <w:jc w:val="center"/>
              <w:rPr>
                <w:rFonts w:ascii="Times New Roman" w:eastAsia="Times New Roman" w:hAnsi="Times New Roman" w:cs="Times New Roman"/>
                <w:color w:val="000000"/>
                <w:sz w:val="24"/>
                <w:szCs w:val="24"/>
                <w:lang w:eastAsia="pl-PL"/>
              </w:rPr>
            </w:pPr>
            <w:r w:rsidRPr="004F2083">
              <w:rPr>
                <w:rFonts w:ascii="Times New Roman" w:eastAsia="Times New Roman" w:hAnsi="Times New Roman" w:cs="Times New Roman"/>
                <w:color w:val="000000"/>
                <w:sz w:val="24"/>
                <w:szCs w:val="24"/>
                <w:lang w:eastAsia="pl-PL"/>
              </w:rPr>
              <w:t>wykonywanej dostawy</w:t>
            </w:r>
          </w:p>
        </w:tc>
        <w:tc>
          <w:tcPr>
            <w:tcW w:w="2113" w:type="dxa"/>
            <w:tcBorders>
              <w:top w:val="single" w:sz="4" w:space="0" w:color="000000"/>
              <w:left w:val="single" w:sz="4" w:space="0" w:color="000000"/>
              <w:bottom w:val="single" w:sz="4" w:space="0" w:color="000000"/>
              <w:right w:val="single" w:sz="4" w:space="0" w:color="000000"/>
            </w:tcBorders>
            <w:vAlign w:val="center"/>
          </w:tcPr>
          <w:p w14:paraId="0DC64EDE" w14:textId="77777777" w:rsidR="004F2083" w:rsidRPr="004F2083" w:rsidRDefault="004F2083" w:rsidP="009915EE">
            <w:pPr>
              <w:snapToGrid w:val="0"/>
              <w:spacing w:after="0" w:line="240" w:lineRule="auto"/>
              <w:jc w:val="center"/>
              <w:rPr>
                <w:rFonts w:ascii="Times New Roman" w:eastAsia="Times New Roman" w:hAnsi="Times New Roman" w:cs="Times New Roman"/>
                <w:color w:val="000000"/>
                <w:sz w:val="24"/>
                <w:szCs w:val="24"/>
                <w:lang w:eastAsia="pl-PL"/>
              </w:rPr>
            </w:pPr>
            <w:r w:rsidRPr="004F2083">
              <w:rPr>
                <w:rFonts w:ascii="Times New Roman" w:eastAsia="Times New Roman" w:hAnsi="Times New Roman" w:cs="Times New Roman"/>
                <w:color w:val="000000"/>
                <w:sz w:val="24"/>
                <w:szCs w:val="24"/>
                <w:lang w:eastAsia="pl-PL"/>
              </w:rPr>
              <w:t>Wartość</w:t>
            </w:r>
          </w:p>
        </w:tc>
      </w:tr>
      <w:tr w:rsidR="004F2083" w:rsidRPr="004F2083" w14:paraId="61D789E1" w14:textId="77777777" w:rsidTr="009915EE">
        <w:tblPrEx>
          <w:tblCellMar>
            <w:left w:w="70" w:type="dxa"/>
            <w:right w:w="70" w:type="dxa"/>
          </w:tblCellMar>
        </w:tblPrEx>
        <w:trPr>
          <w:trHeight w:val="608"/>
          <w:jc w:val="center"/>
        </w:trPr>
        <w:tc>
          <w:tcPr>
            <w:tcW w:w="652" w:type="dxa"/>
            <w:tcBorders>
              <w:left w:val="single" w:sz="4" w:space="0" w:color="000000"/>
              <w:bottom w:val="single" w:sz="4" w:space="0" w:color="000000"/>
            </w:tcBorders>
          </w:tcPr>
          <w:p w14:paraId="36234737" w14:textId="77777777" w:rsidR="004F2083" w:rsidRPr="004F2083" w:rsidRDefault="004F2083" w:rsidP="009915EE">
            <w:pPr>
              <w:snapToGrid w:val="0"/>
              <w:spacing w:after="0" w:line="240" w:lineRule="auto"/>
              <w:jc w:val="both"/>
              <w:rPr>
                <w:rFonts w:ascii="Times New Roman" w:eastAsia="Times New Roman" w:hAnsi="Times New Roman" w:cs="Times New Roman"/>
                <w:color w:val="339966"/>
                <w:sz w:val="24"/>
                <w:szCs w:val="24"/>
                <w:lang w:eastAsia="pl-PL"/>
              </w:rPr>
            </w:pPr>
          </w:p>
        </w:tc>
        <w:tc>
          <w:tcPr>
            <w:tcW w:w="2379" w:type="dxa"/>
            <w:tcBorders>
              <w:left w:val="single" w:sz="4" w:space="0" w:color="000000"/>
              <w:bottom w:val="single" w:sz="4" w:space="0" w:color="000000"/>
            </w:tcBorders>
          </w:tcPr>
          <w:p w14:paraId="026FD0D7" w14:textId="77777777" w:rsidR="004F2083" w:rsidRPr="004F2083" w:rsidRDefault="004F2083" w:rsidP="009915EE">
            <w:pPr>
              <w:snapToGrid w:val="0"/>
              <w:spacing w:after="0" w:line="240" w:lineRule="auto"/>
              <w:jc w:val="both"/>
              <w:rPr>
                <w:rFonts w:ascii="Times New Roman" w:eastAsia="Times New Roman" w:hAnsi="Times New Roman" w:cs="Times New Roman"/>
                <w:color w:val="339966"/>
                <w:sz w:val="24"/>
                <w:szCs w:val="24"/>
                <w:lang w:eastAsia="pl-PL"/>
              </w:rPr>
            </w:pPr>
          </w:p>
        </w:tc>
        <w:tc>
          <w:tcPr>
            <w:tcW w:w="1767" w:type="dxa"/>
            <w:tcBorders>
              <w:left w:val="single" w:sz="4" w:space="0" w:color="000000"/>
              <w:bottom w:val="single" w:sz="4" w:space="0" w:color="000000"/>
            </w:tcBorders>
          </w:tcPr>
          <w:p w14:paraId="16AB8301" w14:textId="77777777" w:rsidR="004F2083" w:rsidRPr="004F2083" w:rsidRDefault="004F2083" w:rsidP="009915EE">
            <w:pPr>
              <w:snapToGrid w:val="0"/>
              <w:spacing w:after="0" w:line="240" w:lineRule="auto"/>
              <w:jc w:val="both"/>
              <w:rPr>
                <w:rFonts w:ascii="Times New Roman" w:eastAsia="Times New Roman" w:hAnsi="Times New Roman" w:cs="Times New Roman"/>
                <w:color w:val="339966"/>
                <w:sz w:val="24"/>
                <w:szCs w:val="24"/>
                <w:lang w:eastAsia="pl-PL"/>
              </w:rPr>
            </w:pPr>
          </w:p>
        </w:tc>
        <w:tc>
          <w:tcPr>
            <w:tcW w:w="2981" w:type="dxa"/>
            <w:tcBorders>
              <w:left w:val="single" w:sz="4" w:space="0" w:color="000000"/>
              <w:bottom w:val="single" w:sz="4" w:space="0" w:color="000000"/>
              <w:right w:val="single" w:sz="4" w:space="0" w:color="000000"/>
            </w:tcBorders>
          </w:tcPr>
          <w:p w14:paraId="4CCD6800" w14:textId="77777777" w:rsidR="004F2083" w:rsidRPr="004F2083" w:rsidRDefault="004F2083" w:rsidP="009915EE">
            <w:pPr>
              <w:snapToGrid w:val="0"/>
              <w:spacing w:after="0" w:line="240" w:lineRule="auto"/>
              <w:jc w:val="both"/>
              <w:rPr>
                <w:rFonts w:ascii="Times New Roman" w:eastAsia="Times New Roman" w:hAnsi="Times New Roman" w:cs="Times New Roman"/>
                <w:color w:val="339966"/>
                <w:sz w:val="24"/>
                <w:szCs w:val="24"/>
                <w:lang w:eastAsia="pl-PL"/>
              </w:rPr>
            </w:pPr>
          </w:p>
        </w:tc>
        <w:tc>
          <w:tcPr>
            <w:tcW w:w="2113" w:type="dxa"/>
            <w:tcBorders>
              <w:left w:val="single" w:sz="4" w:space="0" w:color="000000"/>
              <w:bottom w:val="single" w:sz="4" w:space="0" w:color="000000"/>
              <w:right w:val="single" w:sz="4" w:space="0" w:color="000000"/>
            </w:tcBorders>
          </w:tcPr>
          <w:p w14:paraId="7F1BA00A" w14:textId="77777777" w:rsidR="004F2083" w:rsidRPr="004F2083" w:rsidRDefault="004F2083" w:rsidP="009915EE">
            <w:pPr>
              <w:snapToGrid w:val="0"/>
              <w:spacing w:after="0" w:line="240" w:lineRule="auto"/>
              <w:jc w:val="both"/>
              <w:rPr>
                <w:rFonts w:ascii="Times New Roman" w:eastAsia="Times New Roman" w:hAnsi="Times New Roman" w:cs="Times New Roman"/>
                <w:color w:val="339966"/>
                <w:sz w:val="24"/>
                <w:szCs w:val="24"/>
                <w:lang w:eastAsia="pl-PL"/>
              </w:rPr>
            </w:pPr>
          </w:p>
        </w:tc>
      </w:tr>
      <w:tr w:rsidR="004F2083" w:rsidRPr="004F2083" w14:paraId="2FFA1CB4" w14:textId="77777777" w:rsidTr="009915EE">
        <w:tblPrEx>
          <w:tblCellMar>
            <w:left w:w="70" w:type="dxa"/>
            <w:right w:w="70" w:type="dxa"/>
          </w:tblCellMar>
        </w:tblPrEx>
        <w:trPr>
          <w:trHeight w:val="558"/>
          <w:jc w:val="center"/>
        </w:trPr>
        <w:tc>
          <w:tcPr>
            <w:tcW w:w="652" w:type="dxa"/>
            <w:tcBorders>
              <w:left w:val="single" w:sz="4" w:space="0" w:color="000000"/>
              <w:bottom w:val="single" w:sz="4" w:space="0" w:color="000000"/>
            </w:tcBorders>
          </w:tcPr>
          <w:p w14:paraId="24D16C75" w14:textId="77777777" w:rsidR="004F2083" w:rsidRPr="004F2083" w:rsidRDefault="004F2083" w:rsidP="009915EE">
            <w:pPr>
              <w:snapToGrid w:val="0"/>
              <w:spacing w:after="0" w:line="240" w:lineRule="auto"/>
              <w:jc w:val="both"/>
              <w:rPr>
                <w:rFonts w:ascii="Times New Roman" w:eastAsia="Times New Roman" w:hAnsi="Times New Roman" w:cs="Times New Roman"/>
                <w:color w:val="339966"/>
                <w:sz w:val="24"/>
                <w:szCs w:val="24"/>
                <w:lang w:eastAsia="pl-PL"/>
              </w:rPr>
            </w:pPr>
          </w:p>
        </w:tc>
        <w:tc>
          <w:tcPr>
            <w:tcW w:w="2379" w:type="dxa"/>
            <w:tcBorders>
              <w:left w:val="single" w:sz="4" w:space="0" w:color="000000"/>
              <w:bottom w:val="single" w:sz="4" w:space="0" w:color="000000"/>
            </w:tcBorders>
          </w:tcPr>
          <w:p w14:paraId="113A97AD" w14:textId="77777777" w:rsidR="004F2083" w:rsidRPr="004F2083" w:rsidRDefault="004F2083" w:rsidP="009915EE">
            <w:pPr>
              <w:snapToGrid w:val="0"/>
              <w:spacing w:after="0" w:line="240" w:lineRule="auto"/>
              <w:jc w:val="both"/>
              <w:rPr>
                <w:rFonts w:ascii="Times New Roman" w:eastAsia="Times New Roman" w:hAnsi="Times New Roman" w:cs="Times New Roman"/>
                <w:color w:val="339966"/>
                <w:sz w:val="24"/>
                <w:szCs w:val="24"/>
                <w:lang w:eastAsia="pl-PL"/>
              </w:rPr>
            </w:pPr>
          </w:p>
        </w:tc>
        <w:tc>
          <w:tcPr>
            <w:tcW w:w="1767" w:type="dxa"/>
            <w:tcBorders>
              <w:left w:val="single" w:sz="4" w:space="0" w:color="000000"/>
              <w:bottom w:val="single" w:sz="4" w:space="0" w:color="000000"/>
            </w:tcBorders>
          </w:tcPr>
          <w:p w14:paraId="0FD99327" w14:textId="77777777" w:rsidR="004F2083" w:rsidRPr="004F2083" w:rsidRDefault="004F2083" w:rsidP="009915EE">
            <w:pPr>
              <w:snapToGrid w:val="0"/>
              <w:spacing w:after="0" w:line="240" w:lineRule="auto"/>
              <w:jc w:val="both"/>
              <w:rPr>
                <w:rFonts w:ascii="Times New Roman" w:eastAsia="Times New Roman" w:hAnsi="Times New Roman" w:cs="Times New Roman"/>
                <w:color w:val="339966"/>
                <w:sz w:val="24"/>
                <w:szCs w:val="24"/>
                <w:lang w:eastAsia="pl-PL"/>
              </w:rPr>
            </w:pPr>
          </w:p>
        </w:tc>
        <w:tc>
          <w:tcPr>
            <w:tcW w:w="2981" w:type="dxa"/>
            <w:tcBorders>
              <w:left w:val="single" w:sz="4" w:space="0" w:color="000000"/>
              <w:bottom w:val="single" w:sz="4" w:space="0" w:color="000000"/>
              <w:right w:val="single" w:sz="4" w:space="0" w:color="000000"/>
            </w:tcBorders>
          </w:tcPr>
          <w:p w14:paraId="28EF07B3" w14:textId="77777777" w:rsidR="004F2083" w:rsidRPr="004F2083" w:rsidRDefault="004F2083" w:rsidP="009915EE">
            <w:pPr>
              <w:snapToGrid w:val="0"/>
              <w:spacing w:after="0" w:line="240" w:lineRule="auto"/>
              <w:jc w:val="both"/>
              <w:rPr>
                <w:rFonts w:ascii="Times New Roman" w:eastAsia="Times New Roman" w:hAnsi="Times New Roman" w:cs="Times New Roman"/>
                <w:color w:val="339966"/>
                <w:sz w:val="24"/>
                <w:szCs w:val="24"/>
                <w:lang w:eastAsia="pl-PL"/>
              </w:rPr>
            </w:pPr>
          </w:p>
        </w:tc>
        <w:tc>
          <w:tcPr>
            <w:tcW w:w="2113" w:type="dxa"/>
            <w:tcBorders>
              <w:left w:val="single" w:sz="4" w:space="0" w:color="000000"/>
              <w:bottom w:val="single" w:sz="4" w:space="0" w:color="000000"/>
              <w:right w:val="single" w:sz="4" w:space="0" w:color="000000"/>
            </w:tcBorders>
          </w:tcPr>
          <w:p w14:paraId="75073145" w14:textId="77777777" w:rsidR="004F2083" w:rsidRPr="004F2083" w:rsidRDefault="004F2083" w:rsidP="009915EE">
            <w:pPr>
              <w:snapToGrid w:val="0"/>
              <w:spacing w:after="0" w:line="240" w:lineRule="auto"/>
              <w:jc w:val="both"/>
              <w:rPr>
                <w:rFonts w:ascii="Times New Roman" w:eastAsia="Times New Roman" w:hAnsi="Times New Roman" w:cs="Times New Roman"/>
                <w:color w:val="339966"/>
                <w:sz w:val="24"/>
                <w:szCs w:val="24"/>
                <w:lang w:eastAsia="pl-PL"/>
              </w:rPr>
            </w:pPr>
          </w:p>
        </w:tc>
      </w:tr>
      <w:tr w:rsidR="004F2083" w:rsidRPr="004F2083" w14:paraId="6E2E5945" w14:textId="77777777" w:rsidTr="009915EE">
        <w:tblPrEx>
          <w:tblCellMar>
            <w:left w:w="70" w:type="dxa"/>
            <w:right w:w="70" w:type="dxa"/>
          </w:tblCellMar>
        </w:tblPrEx>
        <w:trPr>
          <w:trHeight w:val="552"/>
          <w:jc w:val="center"/>
        </w:trPr>
        <w:tc>
          <w:tcPr>
            <w:tcW w:w="652" w:type="dxa"/>
            <w:tcBorders>
              <w:left w:val="single" w:sz="4" w:space="0" w:color="000000"/>
              <w:bottom w:val="single" w:sz="4" w:space="0" w:color="000000"/>
            </w:tcBorders>
          </w:tcPr>
          <w:p w14:paraId="292BE9F4" w14:textId="77777777" w:rsidR="004F2083" w:rsidRPr="004F2083" w:rsidRDefault="004F2083" w:rsidP="009915EE">
            <w:pPr>
              <w:snapToGrid w:val="0"/>
              <w:spacing w:after="0" w:line="240" w:lineRule="auto"/>
              <w:jc w:val="both"/>
              <w:rPr>
                <w:rFonts w:ascii="Times New Roman" w:eastAsia="Times New Roman" w:hAnsi="Times New Roman" w:cs="Times New Roman"/>
                <w:color w:val="339966"/>
                <w:sz w:val="24"/>
                <w:szCs w:val="24"/>
                <w:lang w:eastAsia="pl-PL"/>
              </w:rPr>
            </w:pPr>
            <w:r w:rsidRPr="004F2083">
              <w:rPr>
                <w:rFonts w:ascii="Times New Roman" w:eastAsia="Times New Roman" w:hAnsi="Times New Roman" w:cs="Times New Roman"/>
                <w:color w:val="339966"/>
                <w:sz w:val="24"/>
                <w:szCs w:val="24"/>
                <w:lang w:eastAsia="pl-PL"/>
              </w:rPr>
              <w:t xml:space="preserve">             </w:t>
            </w:r>
          </w:p>
        </w:tc>
        <w:tc>
          <w:tcPr>
            <w:tcW w:w="2379" w:type="dxa"/>
            <w:tcBorders>
              <w:left w:val="single" w:sz="4" w:space="0" w:color="000000"/>
              <w:bottom w:val="single" w:sz="4" w:space="0" w:color="000000"/>
            </w:tcBorders>
          </w:tcPr>
          <w:p w14:paraId="14BAF0D6" w14:textId="77777777" w:rsidR="004F2083" w:rsidRPr="004F2083" w:rsidRDefault="004F2083" w:rsidP="009915EE">
            <w:pPr>
              <w:snapToGrid w:val="0"/>
              <w:spacing w:after="0" w:line="240" w:lineRule="auto"/>
              <w:jc w:val="both"/>
              <w:rPr>
                <w:rFonts w:ascii="Times New Roman" w:eastAsia="Times New Roman" w:hAnsi="Times New Roman" w:cs="Times New Roman"/>
                <w:color w:val="339966"/>
                <w:sz w:val="24"/>
                <w:szCs w:val="24"/>
                <w:lang w:eastAsia="pl-PL"/>
              </w:rPr>
            </w:pPr>
          </w:p>
        </w:tc>
        <w:tc>
          <w:tcPr>
            <w:tcW w:w="1767" w:type="dxa"/>
            <w:tcBorders>
              <w:left w:val="single" w:sz="4" w:space="0" w:color="000000"/>
              <w:bottom w:val="single" w:sz="4" w:space="0" w:color="000000"/>
            </w:tcBorders>
          </w:tcPr>
          <w:p w14:paraId="62B6083F" w14:textId="77777777" w:rsidR="004F2083" w:rsidRPr="004F2083" w:rsidRDefault="004F2083" w:rsidP="009915EE">
            <w:pPr>
              <w:snapToGrid w:val="0"/>
              <w:spacing w:after="0" w:line="240" w:lineRule="auto"/>
              <w:jc w:val="both"/>
              <w:rPr>
                <w:rFonts w:ascii="Times New Roman" w:eastAsia="Times New Roman" w:hAnsi="Times New Roman" w:cs="Times New Roman"/>
                <w:color w:val="339966"/>
                <w:sz w:val="24"/>
                <w:szCs w:val="24"/>
                <w:lang w:eastAsia="pl-PL"/>
              </w:rPr>
            </w:pPr>
          </w:p>
        </w:tc>
        <w:tc>
          <w:tcPr>
            <w:tcW w:w="2981" w:type="dxa"/>
            <w:tcBorders>
              <w:left w:val="single" w:sz="4" w:space="0" w:color="000000"/>
              <w:bottom w:val="single" w:sz="4" w:space="0" w:color="000000"/>
              <w:right w:val="single" w:sz="4" w:space="0" w:color="000000"/>
            </w:tcBorders>
          </w:tcPr>
          <w:p w14:paraId="7C67562A" w14:textId="77777777" w:rsidR="004F2083" w:rsidRPr="004F2083" w:rsidRDefault="004F2083" w:rsidP="009915EE">
            <w:pPr>
              <w:snapToGrid w:val="0"/>
              <w:spacing w:after="0" w:line="240" w:lineRule="auto"/>
              <w:jc w:val="both"/>
              <w:rPr>
                <w:rFonts w:ascii="Times New Roman" w:eastAsia="Times New Roman" w:hAnsi="Times New Roman" w:cs="Times New Roman"/>
                <w:color w:val="339966"/>
                <w:sz w:val="24"/>
                <w:szCs w:val="24"/>
                <w:lang w:eastAsia="pl-PL"/>
              </w:rPr>
            </w:pPr>
          </w:p>
        </w:tc>
        <w:tc>
          <w:tcPr>
            <w:tcW w:w="2113" w:type="dxa"/>
            <w:tcBorders>
              <w:left w:val="single" w:sz="4" w:space="0" w:color="000000"/>
              <w:bottom w:val="single" w:sz="4" w:space="0" w:color="000000"/>
              <w:right w:val="single" w:sz="4" w:space="0" w:color="000000"/>
            </w:tcBorders>
          </w:tcPr>
          <w:p w14:paraId="23617E13" w14:textId="77777777" w:rsidR="004F2083" w:rsidRPr="004F2083" w:rsidRDefault="004F2083" w:rsidP="009915EE">
            <w:pPr>
              <w:snapToGrid w:val="0"/>
              <w:spacing w:after="0" w:line="240" w:lineRule="auto"/>
              <w:jc w:val="both"/>
              <w:rPr>
                <w:rFonts w:ascii="Times New Roman" w:eastAsia="Times New Roman" w:hAnsi="Times New Roman" w:cs="Times New Roman"/>
                <w:color w:val="339966"/>
                <w:sz w:val="24"/>
                <w:szCs w:val="24"/>
                <w:lang w:eastAsia="pl-PL"/>
              </w:rPr>
            </w:pPr>
          </w:p>
        </w:tc>
      </w:tr>
    </w:tbl>
    <w:p w14:paraId="03239904" w14:textId="77777777" w:rsidR="004F2083" w:rsidRPr="004F2083" w:rsidRDefault="004F2083" w:rsidP="004F2083">
      <w:pPr>
        <w:spacing w:after="0" w:line="360" w:lineRule="auto"/>
        <w:rPr>
          <w:rFonts w:ascii="Times New Roman" w:eastAsia="Times New Roman" w:hAnsi="Times New Roman" w:cs="Times New Roman"/>
          <w:sz w:val="24"/>
          <w:szCs w:val="24"/>
          <w:lang w:eastAsia="pl-PL"/>
        </w:rPr>
      </w:pPr>
    </w:p>
    <w:p w14:paraId="07B1E621" w14:textId="77777777" w:rsidR="004F2083" w:rsidRPr="004F2083" w:rsidRDefault="004F2083" w:rsidP="004F2083">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pl-PL"/>
        </w:rPr>
      </w:pPr>
      <w:r w:rsidRPr="004F2083">
        <w:rPr>
          <w:rFonts w:ascii="Times New Roman" w:eastAsia="Times New Roman" w:hAnsi="Times New Roman" w:cs="Times New Roman"/>
          <w:b/>
          <w:sz w:val="24"/>
          <w:szCs w:val="24"/>
          <w:lang w:eastAsia="pl-PL"/>
        </w:rPr>
        <w:t>UWAGA !!!</w:t>
      </w:r>
    </w:p>
    <w:p w14:paraId="4ED631E4" w14:textId="77777777" w:rsidR="004F2083" w:rsidRPr="004F2083" w:rsidRDefault="004F2083" w:rsidP="004F2083">
      <w:pPr>
        <w:autoSpaceDE w:val="0"/>
        <w:autoSpaceDN w:val="0"/>
        <w:adjustRightInd w:val="0"/>
        <w:spacing w:after="0" w:line="240" w:lineRule="auto"/>
        <w:rPr>
          <w:rFonts w:ascii="Times New Roman" w:eastAsia="Times New Roman" w:hAnsi="Times New Roman" w:cs="Times New Roman"/>
          <w:bCs/>
          <w:sz w:val="24"/>
          <w:szCs w:val="24"/>
          <w:lang w:eastAsia="pl-PL"/>
        </w:rPr>
      </w:pPr>
      <w:r w:rsidRPr="004F2083">
        <w:rPr>
          <w:rFonts w:ascii="Times New Roman" w:eastAsia="Times New Roman" w:hAnsi="Times New Roman" w:cs="Times New Roman"/>
          <w:bCs/>
          <w:sz w:val="24"/>
          <w:szCs w:val="24"/>
          <w:u w:val="single"/>
          <w:lang w:eastAsia="pl-PL"/>
        </w:rPr>
        <w:t xml:space="preserve">W załączeniu dokumenty potwierdzające należyte wykonanie dostaw wyszczególnionych </w:t>
      </w:r>
      <w:r w:rsidRPr="004F2083">
        <w:rPr>
          <w:rFonts w:ascii="Times New Roman" w:eastAsia="Times New Roman" w:hAnsi="Times New Roman" w:cs="Times New Roman"/>
          <w:bCs/>
          <w:sz w:val="24"/>
          <w:szCs w:val="24"/>
          <w:u w:val="single"/>
          <w:lang w:eastAsia="pl-PL"/>
        </w:rPr>
        <w:br/>
        <w:t>w wykazie</w:t>
      </w:r>
      <w:r w:rsidRPr="004F2083">
        <w:rPr>
          <w:rFonts w:ascii="Times New Roman" w:eastAsia="Times New Roman" w:hAnsi="Times New Roman" w:cs="Times New Roman"/>
          <w:bCs/>
          <w:sz w:val="24"/>
          <w:szCs w:val="24"/>
          <w:lang w:eastAsia="pl-PL"/>
        </w:rPr>
        <w:t xml:space="preserve">. </w:t>
      </w:r>
    </w:p>
    <w:p w14:paraId="0A44E79E" w14:textId="77777777" w:rsidR="004F2083" w:rsidRPr="004F2083" w:rsidRDefault="004F2083" w:rsidP="004F2083">
      <w:pPr>
        <w:spacing w:line="360" w:lineRule="auto"/>
        <w:ind w:left="-142" w:right="-285"/>
        <w:rPr>
          <w:rFonts w:ascii="Times New Roman" w:eastAsia="Times New Roman" w:hAnsi="Times New Roman" w:cs="Times New Roman"/>
          <w:i/>
          <w:sz w:val="16"/>
          <w:szCs w:val="16"/>
          <w:lang w:eastAsia="pl-PL"/>
        </w:rPr>
      </w:pPr>
    </w:p>
    <w:p w14:paraId="5E32055D" w14:textId="77777777" w:rsidR="004F2083" w:rsidRDefault="004F2083" w:rsidP="004F2083">
      <w:pPr>
        <w:suppressAutoHyphens/>
        <w:spacing w:after="200" w:line="360" w:lineRule="auto"/>
        <w:ind w:left="7088"/>
        <w:jc w:val="both"/>
        <w:rPr>
          <w:b/>
          <w:bCs/>
        </w:rPr>
      </w:pPr>
    </w:p>
    <w:sectPr w:rsidR="004F2083" w:rsidSect="006B1C0F">
      <w:type w:val="continuous"/>
      <w:pgSz w:w="11906" w:h="16838" w:code="9"/>
      <w:pgMar w:top="1440" w:right="851" w:bottom="1440" w:left="198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1E44F6" w14:textId="77777777" w:rsidR="00E62708" w:rsidRDefault="00E62708" w:rsidP="00CF6A41">
      <w:pPr>
        <w:spacing w:after="0" w:line="240" w:lineRule="auto"/>
      </w:pPr>
      <w:r>
        <w:separator/>
      </w:r>
    </w:p>
  </w:endnote>
  <w:endnote w:type="continuationSeparator" w:id="0">
    <w:p w14:paraId="4E7FCD61" w14:textId="77777777" w:rsidR="00E62708" w:rsidRDefault="00E62708" w:rsidP="00CF6A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Roboto">
    <w:charset w:val="00"/>
    <w:family w:val="auto"/>
    <w:pitch w:val="variable"/>
    <w:sig w:usb0="E00002FF" w:usb1="5000205B" w:usb2="00000020" w:usb3="00000000" w:csb0="0000019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imesNewRomanPSMT">
    <w:panose1 w:val="00000000000000000000"/>
    <w:charset w:val="00"/>
    <w:family w:val="roman"/>
    <w:notTrueType/>
    <w:pitch w:val="default"/>
  </w:font>
  <w:font w:name="Arial Unicode MS">
    <w:altName w:val="Yu Gothic"/>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EE"/>
    <w:family w:val="swiss"/>
    <w:pitch w:val="variable"/>
    <w:sig w:usb0="E4002EFF" w:usb1="C000E47F" w:usb2="00000009" w:usb3="00000000" w:csb0="000001FF" w:csb1="00000000"/>
  </w:font>
  <w:font w:name="Helvetica Neue">
    <w:altName w:val="Arial"/>
    <w:charset w:val="00"/>
    <w:family w:val="auto"/>
    <w:pitch w:val="variable"/>
    <w:sig w:usb0="E50002FF" w:usb1="500079DB" w:usb2="00000010" w:usb3="00000000" w:csb0="00000001"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Univers-PL">
    <w:charset w:val="01"/>
    <w:family w:val="swiss"/>
    <w:pitch w:val="default"/>
  </w:font>
  <w:font w:name="ClassGarmndEU">
    <w:altName w:val="Calibri"/>
    <w:charset w:val="01"/>
    <w:family w:val="swiss"/>
    <w:pitch w:val="default"/>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Consolas">
    <w:panose1 w:val="020B0609020204030204"/>
    <w:charset w:val="EE"/>
    <w:family w:val="modern"/>
    <w:pitch w:val="fixed"/>
    <w:sig w:usb0="E00006FF" w:usb1="0000FCFF" w:usb2="00000001" w:usb3="00000000" w:csb0="0000019F" w:csb1="00000000"/>
  </w:font>
  <w:font w:name="Hexagon Akkurat Black">
    <w:altName w:val="Calibri"/>
    <w:panose1 w:val="00000000000000000000"/>
    <w:charset w:val="00"/>
    <w:family w:val="swiss"/>
    <w:notTrueType/>
    <w:pitch w:val="default"/>
    <w:sig w:usb0="00000003" w:usb1="00000000" w:usb2="00000000" w:usb3="00000000" w:csb0="00000001" w:csb1="00000000"/>
  </w:font>
  <w:font w:name="Century Gothic">
    <w:panose1 w:val="020B0502020202020204"/>
    <w:charset w:val="EE"/>
    <w:family w:val="swiss"/>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Garamond">
    <w:panose1 w:val="02020404030301010803"/>
    <w:charset w:val="EE"/>
    <w:family w:val="roman"/>
    <w:pitch w:val="variable"/>
    <w:sig w:usb0="00000287" w:usb1="00000000" w:usb2="00000000" w:usb3="00000000" w:csb0="0000009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rebuchet MS">
    <w:panose1 w:val="020B0603020202020204"/>
    <w:charset w:val="EE"/>
    <w:family w:val="swiss"/>
    <w:pitch w:val="variable"/>
    <w:sig w:usb0="00000687" w:usb1="00000000" w:usb2="00000000" w:usb3="00000000" w:csb0="0000009F" w:csb1="00000000"/>
  </w:font>
  <w:font w:name="ArialMT;MS Gothic">
    <w:panose1 w:val="00000000000000000000"/>
    <w:charset w:val="00"/>
    <w:family w:val="roman"/>
    <w:notTrueType/>
    <w:pitch w:val="default"/>
  </w:font>
  <w:font w:name="Songti SC">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1308529"/>
      <w:docPartObj>
        <w:docPartGallery w:val="Page Numbers (Bottom of Page)"/>
        <w:docPartUnique/>
      </w:docPartObj>
    </w:sdtPr>
    <w:sdtEndPr/>
    <w:sdtContent>
      <w:p w14:paraId="5903AB23" w14:textId="7DACFA56" w:rsidR="00E62708" w:rsidRDefault="00E62708">
        <w:pPr>
          <w:pStyle w:val="Stopka"/>
          <w:jc w:val="center"/>
        </w:pPr>
        <w:r>
          <w:fldChar w:fldCharType="begin"/>
        </w:r>
        <w:r>
          <w:instrText>PAGE   \* MERGEFORMAT</w:instrText>
        </w:r>
        <w:r>
          <w:fldChar w:fldCharType="separate"/>
        </w:r>
        <w:r w:rsidR="004F2083">
          <w:rPr>
            <w:noProof/>
          </w:rPr>
          <w:t>66</w:t>
        </w:r>
        <w:r>
          <w:fldChar w:fldCharType="end"/>
        </w:r>
      </w:p>
    </w:sdtContent>
  </w:sdt>
  <w:p w14:paraId="7CC93BD2" w14:textId="77777777" w:rsidR="00E62708" w:rsidRDefault="00E62708">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25C979" w14:textId="77777777" w:rsidR="00E62708" w:rsidRDefault="00E62708" w:rsidP="00D2162C">
    <w:pPr>
      <w:pStyle w:val="Stopk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2B4A9A" w14:textId="77777777" w:rsidR="00E62708" w:rsidRDefault="00E62708" w:rsidP="00CF6A41">
      <w:pPr>
        <w:spacing w:after="0" w:line="240" w:lineRule="auto"/>
      </w:pPr>
      <w:r>
        <w:separator/>
      </w:r>
    </w:p>
  </w:footnote>
  <w:footnote w:type="continuationSeparator" w:id="0">
    <w:p w14:paraId="489E2AE0" w14:textId="77777777" w:rsidR="00E62708" w:rsidRDefault="00E62708" w:rsidP="00CF6A41">
      <w:pPr>
        <w:spacing w:after="0" w:line="240" w:lineRule="auto"/>
      </w:pPr>
      <w:r>
        <w:continuationSeparator/>
      </w:r>
    </w:p>
  </w:footnote>
  <w:footnote w:id="1">
    <w:p w14:paraId="278CFCCE" w14:textId="77777777" w:rsidR="00E62708" w:rsidRDefault="00E62708" w:rsidP="00CF6A41">
      <w:pPr>
        <w:spacing w:line="240" w:lineRule="auto"/>
        <w:jc w:val="both"/>
      </w:pPr>
      <w:r>
        <w:rPr>
          <w:rStyle w:val="Znakiprzypiswdolnych"/>
        </w:rPr>
        <w:footnoteRef/>
      </w:r>
      <w:r>
        <w:rPr>
          <w:sz w:val="16"/>
          <w:szCs w:val="16"/>
        </w:rPr>
        <w:t xml:space="preserve"> Rozporządzenie Prezesa Rady Ministrów z dnia 27 czerwca 2017 r. w sprawie użycia środków komunikacji elektronicznej w postępowaniu o udzielenie zamówienia publicznego oraz udostępniania i przechowywania dokumentów elektronicznych.</w:t>
      </w:r>
    </w:p>
  </w:footnote>
  <w:footnote w:id="2">
    <w:p w14:paraId="66CB298D" w14:textId="77777777" w:rsidR="00E62708" w:rsidRDefault="00E62708" w:rsidP="005C7EF9">
      <w:pPr>
        <w:pStyle w:val="Tekstprzypisudolnego"/>
      </w:pPr>
      <w:r w:rsidRPr="00393791">
        <w:rPr>
          <w:rStyle w:val="Odwoanieprzypisudolnego"/>
          <w:color w:val="FFFFFF" w:themeColor="background1"/>
        </w:rPr>
        <w:footnoteRef/>
      </w:r>
      <w:r>
        <w:t xml:space="preserve"> *</w:t>
      </w:r>
      <w:r w:rsidRPr="00393791">
        <w:t xml:space="preserve"> niniejsze oświadczenie składa każdy z Wykonawców wspólnie ubiegających się o udzielenie zamówienia</w:t>
      </w:r>
    </w:p>
  </w:footnote>
  <w:footnote w:id="3">
    <w:p w14:paraId="1B05E157" w14:textId="77777777" w:rsidR="00E62708" w:rsidRPr="00393791" w:rsidRDefault="00E62708" w:rsidP="005C7EF9">
      <w:pPr>
        <w:pStyle w:val="Tekstprzypisudolnego"/>
      </w:pPr>
      <w:r w:rsidRPr="00393791">
        <w:rPr>
          <w:rStyle w:val="Odwoanieprzypisudolnego"/>
          <w:color w:val="FFFFFF" w:themeColor="background1"/>
        </w:rPr>
        <w:footnoteRef/>
      </w:r>
      <w:r w:rsidRPr="00393791">
        <w:rPr>
          <w:color w:val="FFFFFF" w:themeColor="background1"/>
        </w:rPr>
        <w:t xml:space="preserve"> </w:t>
      </w:r>
      <w:r>
        <w:t>** niepotrzebne skreślić</w:t>
      </w:r>
    </w:p>
  </w:footnote>
  <w:footnote w:id="4">
    <w:p w14:paraId="346FDEE4" w14:textId="77777777" w:rsidR="00E62708" w:rsidRPr="00B208CF" w:rsidRDefault="00E62708" w:rsidP="005F4595">
      <w:pPr>
        <w:pStyle w:val="Tekstprzypisudolnego"/>
        <w:jc w:val="both"/>
        <w:rPr>
          <w:rFonts w:ascii="Arial" w:hAnsi="Arial" w:cs="Arial"/>
          <w:sz w:val="12"/>
          <w:szCs w:val="12"/>
        </w:rPr>
      </w:pPr>
      <w:r w:rsidRPr="004E3F67">
        <w:rPr>
          <w:rStyle w:val="Odwoanieprzypisudolnego"/>
          <w:rFonts w:ascii="Arial" w:hAnsi="Arial" w:cs="Arial"/>
          <w:sz w:val="16"/>
          <w:szCs w:val="16"/>
        </w:rPr>
        <w:footnoteRef/>
      </w:r>
      <w:r w:rsidRPr="004E3F67">
        <w:rPr>
          <w:rFonts w:ascii="Arial" w:hAnsi="Arial" w:cs="Arial"/>
          <w:sz w:val="16"/>
          <w:szCs w:val="16"/>
        </w:rPr>
        <w:t xml:space="preserve"> </w:t>
      </w:r>
      <w:r w:rsidRPr="00B208CF">
        <w:rPr>
          <w:rFonts w:ascii="Arial" w:hAnsi="Arial" w:cs="Arial"/>
          <w:sz w:val="12"/>
          <w:szCs w:val="12"/>
        </w:rPr>
        <w:t>Zgodnie z treścią art. 5k ust. 1 rozporządzenia 833/2014 w brzmieniu nadanym rozporządzeniem 2022/576 zakazuje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42C69CA8" w14:textId="77777777" w:rsidR="00E62708" w:rsidRPr="00B208CF" w:rsidRDefault="00E62708" w:rsidP="008A3ADE">
      <w:pPr>
        <w:pStyle w:val="Tekstprzypisudolnego"/>
        <w:numPr>
          <w:ilvl w:val="0"/>
          <w:numId w:val="167"/>
        </w:numPr>
        <w:suppressAutoHyphens w:val="0"/>
        <w:spacing w:after="0" w:line="240" w:lineRule="auto"/>
        <w:rPr>
          <w:rFonts w:ascii="Arial" w:hAnsi="Arial" w:cs="Arial"/>
          <w:sz w:val="12"/>
          <w:szCs w:val="12"/>
        </w:rPr>
      </w:pPr>
      <w:r w:rsidRPr="00B208CF">
        <w:rPr>
          <w:rFonts w:ascii="Arial" w:hAnsi="Arial" w:cs="Arial"/>
          <w:sz w:val="12"/>
          <w:szCs w:val="12"/>
        </w:rPr>
        <w:t>obywateli rosyjskich lub osób fizycznych lub prawnych, podmiotów lub organów z siedzibą w Rosji;</w:t>
      </w:r>
    </w:p>
    <w:p w14:paraId="5874ABFA" w14:textId="77777777" w:rsidR="00E62708" w:rsidRPr="00B208CF" w:rsidRDefault="00E62708" w:rsidP="008A3ADE">
      <w:pPr>
        <w:pStyle w:val="Tekstprzypisudolnego"/>
        <w:numPr>
          <w:ilvl w:val="0"/>
          <w:numId w:val="167"/>
        </w:numPr>
        <w:suppressAutoHyphens w:val="0"/>
        <w:spacing w:after="0" w:line="240" w:lineRule="auto"/>
        <w:rPr>
          <w:rFonts w:ascii="Arial" w:hAnsi="Arial" w:cs="Arial"/>
          <w:sz w:val="12"/>
          <w:szCs w:val="12"/>
        </w:rPr>
      </w:pPr>
      <w:bookmarkStart w:id="9" w:name="_Hlk102557314"/>
      <w:r w:rsidRPr="00B208CF">
        <w:rPr>
          <w:rFonts w:ascii="Arial" w:hAnsi="Arial" w:cs="Arial"/>
          <w:sz w:val="12"/>
          <w:szCs w:val="12"/>
        </w:rPr>
        <w:t>osób prawnych, podmiotów lub organów, do których prawa własności bezpośrednio lub pośrednio w ponad 50 % należą do podmiotu, o którym mowa w lit. a) niniejszego ustępu; lub</w:t>
      </w:r>
      <w:bookmarkEnd w:id="9"/>
    </w:p>
    <w:p w14:paraId="0EF67296" w14:textId="77777777" w:rsidR="00E62708" w:rsidRPr="00B208CF" w:rsidRDefault="00E62708" w:rsidP="008A3ADE">
      <w:pPr>
        <w:pStyle w:val="Tekstprzypisudolnego"/>
        <w:numPr>
          <w:ilvl w:val="0"/>
          <w:numId w:val="167"/>
        </w:numPr>
        <w:suppressAutoHyphens w:val="0"/>
        <w:spacing w:after="0" w:line="240" w:lineRule="auto"/>
        <w:rPr>
          <w:rFonts w:ascii="Arial" w:hAnsi="Arial" w:cs="Arial"/>
          <w:sz w:val="12"/>
          <w:szCs w:val="12"/>
        </w:rPr>
      </w:pPr>
      <w:r w:rsidRPr="00B208CF">
        <w:rPr>
          <w:rFonts w:ascii="Arial" w:hAnsi="Arial" w:cs="Arial"/>
          <w:sz w:val="12"/>
          <w:szCs w:val="12"/>
        </w:rPr>
        <w:t>osób fizycznych lub prawnych, podmiotów lub organów działających w imieniu lub pod kierunkiem podmiotu, o którym mowa w lit. a) lub b) niniejszego ustępu,</w:t>
      </w:r>
    </w:p>
    <w:p w14:paraId="1F969306" w14:textId="77777777" w:rsidR="00E62708" w:rsidRPr="00B208CF" w:rsidRDefault="00E62708" w:rsidP="005F4595">
      <w:pPr>
        <w:pStyle w:val="Tekstprzypisudolnego"/>
        <w:jc w:val="both"/>
        <w:rPr>
          <w:rFonts w:ascii="Arial" w:hAnsi="Arial" w:cs="Arial"/>
          <w:sz w:val="12"/>
          <w:szCs w:val="12"/>
        </w:rPr>
      </w:pPr>
      <w:r w:rsidRPr="00B208CF">
        <w:rPr>
          <w:rFonts w:ascii="Arial" w:hAnsi="Arial" w:cs="Arial"/>
          <w:sz w:val="12"/>
          <w:szCs w:val="12"/>
        </w:rPr>
        <w:t>w tym podwykonawców, dostawców lub podmiotów, na których zdolności polega się w rozumieniu dyrektyw w sprawie zamówień publicznych, w przypadku gdy przypada na nich ponad 10 % wartości zamówienia.</w:t>
      </w:r>
    </w:p>
  </w:footnote>
  <w:footnote w:id="5">
    <w:p w14:paraId="6E931F4C" w14:textId="77777777" w:rsidR="00E62708" w:rsidRPr="00B208CF" w:rsidRDefault="00E62708" w:rsidP="005F4595">
      <w:pPr>
        <w:spacing w:after="0" w:line="240" w:lineRule="auto"/>
        <w:jc w:val="both"/>
        <w:rPr>
          <w:rFonts w:ascii="Arial" w:hAnsi="Arial" w:cs="Arial"/>
          <w:color w:val="222222"/>
          <w:sz w:val="12"/>
          <w:szCs w:val="12"/>
        </w:rPr>
      </w:pPr>
      <w:r w:rsidRPr="00B208CF">
        <w:rPr>
          <w:rStyle w:val="Odwoanieprzypisudolnego"/>
          <w:rFonts w:ascii="Arial" w:hAnsi="Arial" w:cs="Arial"/>
          <w:sz w:val="12"/>
          <w:szCs w:val="12"/>
        </w:rPr>
        <w:footnoteRef/>
      </w:r>
      <w:r w:rsidRPr="00B208CF">
        <w:rPr>
          <w:rFonts w:ascii="Arial" w:hAnsi="Arial" w:cs="Arial"/>
          <w:sz w:val="12"/>
          <w:szCs w:val="12"/>
        </w:rPr>
        <w:t xml:space="preserve"> </w:t>
      </w:r>
      <w:r w:rsidRPr="00B208CF">
        <w:rPr>
          <w:rFonts w:ascii="Arial" w:hAnsi="Arial" w:cs="Arial"/>
          <w:color w:val="222222"/>
          <w:sz w:val="12"/>
          <w:szCs w:val="12"/>
        </w:rPr>
        <w:t xml:space="preserve">Zgodnie z treścią art. 7 ust. 1 ustawy z dnia 13 kwietnia 2022 r. </w:t>
      </w:r>
      <w:r w:rsidRPr="00B208CF">
        <w:rPr>
          <w:rFonts w:ascii="Arial" w:hAnsi="Arial" w:cs="Arial"/>
          <w:i/>
          <w:iCs/>
          <w:color w:val="222222"/>
          <w:sz w:val="12"/>
          <w:szCs w:val="12"/>
        </w:rPr>
        <w:t xml:space="preserve">o szczególnych rozwiązaniach w zakresie przeciwdziałania wspieraniu agresji na Ukrainę oraz służących ochronie bezpieczeństwa narodowego,  </w:t>
      </w:r>
      <w:r w:rsidRPr="00B208CF">
        <w:rPr>
          <w:rFonts w:ascii="Arial" w:hAnsi="Arial" w:cs="Arial"/>
          <w:color w:val="222222"/>
          <w:sz w:val="12"/>
          <w:szCs w:val="12"/>
        </w:rPr>
        <w:t xml:space="preserve">z </w:t>
      </w:r>
      <w:r w:rsidRPr="00B208CF">
        <w:rPr>
          <w:rFonts w:ascii="Arial" w:eastAsia="Times New Roman" w:hAnsi="Arial" w:cs="Arial"/>
          <w:color w:val="222222"/>
          <w:sz w:val="12"/>
          <w:szCs w:val="12"/>
          <w:lang w:eastAsia="pl-PL"/>
        </w:rPr>
        <w:t xml:space="preserve">postępowania o udzielenie zamówienia publicznego lub konkursu prowadzonego na podstawie ustawy </w:t>
      </w:r>
      <w:proofErr w:type="spellStart"/>
      <w:r w:rsidRPr="00B208CF">
        <w:rPr>
          <w:rFonts w:ascii="Arial" w:eastAsia="Times New Roman" w:hAnsi="Arial" w:cs="Arial"/>
          <w:color w:val="222222"/>
          <w:sz w:val="12"/>
          <w:szCs w:val="12"/>
          <w:lang w:eastAsia="pl-PL"/>
        </w:rPr>
        <w:t>Pzp</w:t>
      </w:r>
      <w:proofErr w:type="spellEnd"/>
      <w:r w:rsidRPr="00B208CF">
        <w:rPr>
          <w:rFonts w:ascii="Arial" w:eastAsia="Times New Roman" w:hAnsi="Arial" w:cs="Arial"/>
          <w:color w:val="222222"/>
          <w:sz w:val="12"/>
          <w:szCs w:val="12"/>
          <w:lang w:eastAsia="pl-PL"/>
        </w:rPr>
        <w:t xml:space="preserve"> wyklucza się:</w:t>
      </w:r>
    </w:p>
    <w:p w14:paraId="1D24A9D0" w14:textId="77777777" w:rsidR="00E62708" w:rsidRPr="00B208CF" w:rsidRDefault="00E62708" w:rsidP="005F4595">
      <w:pPr>
        <w:spacing w:after="0" w:line="240" w:lineRule="auto"/>
        <w:jc w:val="both"/>
        <w:rPr>
          <w:rFonts w:ascii="Arial" w:eastAsia="Times New Roman" w:hAnsi="Arial" w:cs="Arial"/>
          <w:color w:val="222222"/>
          <w:sz w:val="12"/>
          <w:szCs w:val="12"/>
          <w:lang w:eastAsia="pl-PL"/>
        </w:rPr>
      </w:pPr>
      <w:r w:rsidRPr="00B208CF">
        <w:rPr>
          <w:rFonts w:ascii="Arial" w:eastAsia="Times New Roman" w:hAnsi="Arial" w:cs="Arial"/>
          <w:color w:val="222222"/>
          <w:sz w:val="12"/>
          <w:szCs w:val="12"/>
          <w:lang w:eastAsia="pl-PL"/>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22934623" w14:textId="77777777" w:rsidR="00E62708" w:rsidRPr="00B208CF" w:rsidRDefault="00E62708" w:rsidP="005F4595">
      <w:pPr>
        <w:spacing w:after="0" w:line="240" w:lineRule="auto"/>
        <w:jc w:val="both"/>
        <w:rPr>
          <w:rFonts w:ascii="Arial" w:hAnsi="Arial" w:cs="Arial"/>
          <w:color w:val="222222"/>
          <w:sz w:val="12"/>
          <w:szCs w:val="12"/>
        </w:rPr>
      </w:pPr>
      <w:r w:rsidRPr="00B208CF">
        <w:rPr>
          <w:rFonts w:ascii="Arial" w:hAnsi="Arial" w:cs="Arial"/>
          <w:color w:val="222222"/>
          <w:sz w:val="12"/>
          <w:szCs w:val="12"/>
        </w:rPr>
        <w:t xml:space="preserve">2) </w:t>
      </w:r>
      <w:r w:rsidRPr="00B208CF">
        <w:rPr>
          <w:rFonts w:ascii="Arial" w:eastAsia="Times New Roman" w:hAnsi="Arial" w:cs="Arial"/>
          <w:color w:val="222222"/>
          <w:sz w:val="12"/>
          <w:szCs w:val="12"/>
          <w:lang w:eastAsia="pl-PL"/>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06F681B0" w14:textId="77777777" w:rsidR="00E62708" w:rsidRPr="00B208CF" w:rsidRDefault="00E62708" w:rsidP="005F4595">
      <w:pPr>
        <w:spacing w:after="0" w:line="240" w:lineRule="auto"/>
        <w:jc w:val="both"/>
        <w:rPr>
          <w:rFonts w:ascii="Arial" w:hAnsi="Arial" w:cs="Arial"/>
          <w:sz w:val="12"/>
          <w:szCs w:val="12"/>
        </w:rPr>
      </w:pPr>
      <w:r w:rsidRPr="00B208CF">
        <w:rPr>
          <w:rFonts w:ascii="Arial" w:eastAsia="Times New Roman" w:hAnsi="Arial" w:cs="Arial"/>
          <w:color w:val="222222"/>
          <w:sz w:val="12"/>
          <w:szCs w:val="12"/>
          <w:lang w:eastAsia="pl-PL"/>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 w:id="6">
    <w:p w14:paraId="7FB50253" w14:textId="77777777" w:rsidR="00E62708" w:rsidRPr="00E62A1E" w:rsidRDefault="00E62708" w:rsidP="00B54354">
      <w:pPr>
        <w:pStyle w:val="Tekstprzypisudolnego"/>
        <w:ind w:left="284"/>
        <w:jc w:val="both"/>
        <w:rPr>
          <w:sz w:val="16"/>
          <w:szCs w:val="16"/>
        </w:rPr>
      </w:pPr>
      <w:r>
        <w:rPr>
          <w:rStyle w:val="Odwoanieprzypisudolnego"/>
        </w:rPr>
        <w:footnoteRef/>
      </w:r>
      <w:r>
        <w:rPr>
          <w:vertAlign w:val="superscript"/>
        </w:rPr>
        <w:t>)</w:t>
      </w:r>
      <w:r>
        <w:t xml:space="preserve"> </w:t>
      </w:r>
      <w:r w:rsidRPr="003A3206">
        <w:rPr>
          <w:rFonts w:ascii="Arial" w:hAnsi="Arial" w:cs="Arial"/>
          <w:sz w:val="16"/>
          <w:szCs w:val="16"/>
        </w:rPr>
        <w:t>rozporządzeni</w:t>
      </w:r>
      <w:r>
        <w:rPr>
          <w:rFonts w:ascii="Arial" w:hAnsi="Arial" w:cs="Arial"/>
          <w:sz w:val="16"/>
          <w:szCs w:val="16"/>
        </w:rPr>
        <w:t>e</w:t>
      </w:r>
      <w:r w:rsidRPr="003A3206">
        <w:rPr>
          <w:rFonts w:ascii="Arial" w:hAnsi="Arial" w:cs="Arial"/>
          <w:sz w:val="16"/>
          <w:szCs w:val="16"/>
        </w:rPr>
        <w:t xml:space="preserve"> Parlamentu Europejskiego i Rady (UE) 2016/679 z dnia 27 kwietnia 2016 r. w sprawie ochrony osób fizycznych w związku z przetwarzaniem danych osobowych i w sprawie swobodnego przepływu takich danych oraz uchylenia dyrektywy 95/46/WE (ogólne rozporządzenie o ochronie danych)</w:t>
      </w:r>
      <w:r>
        <w:rPr>
          <w:rFonts w:ascii="Arial" w:hAnsi="Arial" w:cs="Arial"/>
          <w:sz w:val="16"/>
          <w:szCs w:val="16"/>
        </w:rPr>
        <w:t xml:space="preserve"> (Dz. Urz. UE L 119 z 04.05.2016, str. 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CEAE98" w14:textId="2DECA07E" w:rsidR="00E62708" w:rsidRPr="003D730D" w:rsidRDefault="00E62708" w:rsidP="00C45B94">
    <w:pPr>
      <w:pStyle w:val="Nagwek"/>
      <w:jc w:val="center"/>
      <w:rPr>
        <w:sz w:val="18"/>
        <w:szCs w:val="18"/>
      </w:rPr>
    </w:pPr>
    <w:r w:rsidRPr="003D730D">
      <w:rPr>
        <w:rFonts w:ascii="Times New Roman" w:eastAsia="Times New Roman" w:hAnsi="Times New Roman" w:cs="Times New Roman"/>
        <w:i/>
        <w:sz w:val="18"/>
        <w:szCs w:val="18"/>
        <w:lang w:eastAsia="pl-PL"/>
      </w:rPr>
      <w:t>Sygnatura sprawy:</w:t>
    </w:r>
    <w:r w:rsidRPr="007A6EEB">
      <w:rPr>
        <w:rFonts w:ascii="Times New Roman" w:eastAsia="Times New Roman" w:hAnsi="Times New Roman" w:cs="Times New Roman"/>
        <w:b/>
        <w:lang w:eastAsia="pl-PL"/>
      </w:rPr>
      <w:t xml:space="preserve"> </w:t>
    </w:r>
    <w:r>
      <w:rPr>
        <w:rFonts w:ascii="Times New Roman" w:eastAsia="Times New Roman" w:hAnsi="Times New Roman" w:cs="Times New Roman"/>
        <w:b/>
        <w:lang w:eastAsia="pl-PL"/>
      </w:rPr>
      <w:t>AMW-KANC.SZP.2712.13.</w:t>
    </w:r>
    <w:r w:rsidRPr="00DC3BD3">
      <w:rPr>
        <w:rFonts w:ascii="Times New Roman" w:eastAsia="Times New Roman" w:hAnsi="Times New Roman" w:cs="Times New Roman"/>
        <w:b/>
        <w:lang w:eastAsia="pl-PL"/>
      </w:rPr>
      <w:t>202</w:t>
    </w:r>
    <w:r>
      <w:rPr>
        <w:rFonts w:ascii="Times New Roman" w:eastAsia="Times New Roman" w:hAnsi="Times New Roman" w:cs="Times New Roman"/>
        <w:b/>
        <w:lang w:eastAsia="pl-PL"/>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B12693A"/>
    <w:lvl w:ilvl="0">
      <w:start w:val="1"/>
      <w:numFmt w:val="decimal"/>
      <w:pStyle w:val="Listanumerowana31"/>
      <w:lvlText w:val="%1."/>
      <w:lvlJc w:val="left"/>
      <w:pPr>
        <w:tabs>
          <w:tab w:val="num" w:pos="1790"/>
        </w:tabs>
        <w:ind w:left="1790" w:hanging="360"/>
      </w:pPr>
    </w:lvl>
  </w:abstractNum>
  <w:abstractNum w:abstractNumId="1" w15:restartNumberingAfterBreak="0">
    <w:nsid w:val="FFFFFF7F"/>
    <w:multiLevelType w:val="singleLevel"/>
    <w:tmpl w:val="38441652"/>
    <w:lvl w:ilvl="0">
      <w:start w:val="1"/>
      <w:numFmt w:val="decimal"/>
      <w:pStyle w:val="Listanumerowana3"/>
      <w:lvlText w:val="%1."/>
      <w:lvlJc w:val="left"/>
      <w:pPr>
        <w:tabs>
          <w:tab w:val="num" w:pos="720"/>
        </w:tabs>
        <w:ind w:left="720" w:hanging="360"/>
      </w:pPr>
    </w:lvl>
  </w:abstractNum>
  <w:abstractNum w:abstractNumId="2" w15:restartNumberingAfterBreak="0">
    <w:nsid w:val="FFFFFF82"/>
    <w:multiLevelType w:val="singleLevel"/>
    <w:tmpl w:val="F3EAFDEC"/>
    <w:lvl w:ilvl="0">
      <w:start w:val="1"/>
      <w:numFmt w:val="bullet"/>
      <w:pStyle w:val="Listapunktowana31"/>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3D1EFFD4"/>
    <w:lvl w:ilvl="0">
      <w:start w:val="1"/>
      <w:numFmt w:val="bullet"/>
      <w:pStyle w:val="Listapunktowana21"/>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D0A62B40"/>
    <w:lvl w:ilvl="0">
      <w:start w:val="1"/>
      <w:numFmt w:val="decimal"/>
      <w:pStyle w:val="Listanumerowana1"/>
      <w:lvlText w:val="%1."/>
      <w:lvlJc w:val="left"/>
      <w:pPr>
        <w:tabs>
          <w:tab w:val="num" w:pos="360"/>
        </w:tabs>
        <w:ind w:left="360" w:hanging="360"/>
      </w:pPr>
    </w:lvl>
  </w:abstractNum>
  <w:abstractNum w:abstractNumId="5" w15:restartNumberingAfterBreak="0">
    <w:nsid w:val="FFFFFF89"/>
    <w:multiLevelType w:val="singleLevel"/>
    <w:tmpl w:val="29761A62"/>
    <w:lvl w:ilvl="0">
      <w:start w:val="1"/>
      <w:numFmt w:val="bullet"/>
      <w:pStyle w:val="Listapunktowana1"/>
      <w:lvlText w:val=""/>
      <w:lvlJc w:val="left"/>
      <w:pPr>
        <w:tabs>
          <w:tab w:val="num" w:pos="360"/>
        </w:tabs>
        <w:ind w:left="360" w:hanging="360"/>
      </w:pPr>
      <w:rPr>
        <w:rFonts w:ascii="Symbol" w:hAnsi="Symbol" w:hint="default"/>
      </w:rPr>
    </w:lvl>
  </w:abstractNum>
  <w:abstractNum w:abstractNumId="6" w15:restartNumberingAfterBreak="0">
    <w:nsid w:val="00000002"/>
    <w:multiLevelType w:val="multilevel"/>
    <w:tmpl w:val="991EAD6E"/>
    <w:name w:val="WW8Num2"/>
    <w:lvl w:ilvl="0">
      <w:start w:val="1"/>
      <w:numFmt w:val="decimal"/>
      <w:lvlText w:val="%1."/>
      <w:lvlJc w:val="left"/>
      <w:pPr>
        <w:tabs>
          <w:tab w:val="num" w:pos="720"/>
        </w:tabs>
        <w:ind w:left="720" w:hanging="360"/>
      </w:pPr>
      <w:rPr>
        <w:rFonts w:ascii="Times New Roman" w:eastAsia="Times New Roman" w:hAnsi="Times New Roman" w:cs="Times New Roman" w:hint="default"/>
        <w:b/>
        <w:bCs/>
        <w:i/>
        <w:iCs/>
        <w:color w:val="767171"/>
        <w:spacing w:val="-1"/>
        <w:sz w:val="20"/>
        <w:szCs w:val="20"/>
        <w:lang w:val="pl-PL" w:eastAsia="ar-SA"/>
      </w:rPr>
    </w:lvl>
    <w:lvl w:ilvl="1">
      <w:start w:val="1"/>
      <w:numFmt w:val="decimal"/>
      <w:lvlText w:val="%1.%2"/>
      <w:lvlJc w:val="left"/>
      <w:pPr>
        <w:tabs>
          <w:tab w:val="num" w:pos="720"/>
        </w:tabs>
        <w:ind w:left="720" w:hanging="360"/>
      </w:pPr>
      <w:rPr>
        <w:rFonts w:hint="default"/>
        <w:b/>
        <w:bCs/>
        <w:iCs/>
        <w:color w:val="auto"/>
        <w:kern w:val="2"/>
        <w:lang w:eastAsia="ar-SA"/>
      </w:rPr>
    </w:lvl>
    <w:lvl w:ilvl="2">
      <w:start w:val="1"/>
      <w:numFmt w:val="decimal"/>
      <w:lvlText w:val="%3)"/>
      <w:lvlJc w:val="left"/>
      <w:pPr>
        <w:tabs>
          <w:tab w:val="num" w:pos="1080"/>
        </w:tabs>
        <w:ind w:left="1080" w:hanging="720"/>
      </w:pPr>
      <w:rPr>
        <w:rFonts w:ascii="Roboto" w:eastAsia="Times New Roman" w:hAnsi="Roboto" w:cs="Arial" w:hint="default"/>
        <w:b w:val="0"/>
        <w:bCs/>
        <w:iCs/>
        <w:color w:val="auto"/>
        <w:sz w:val="23"/>
        <w:szCs w:val="23"/>
        <w:highlight w:val="yellow"/>
        <w:lang w:val="pl-PL" w:eastAsia="ar-SA"/>
      </w:rPr>
    </w:lvl>
    <w:lvl w:ilvl="3">
      <w:start w:val="1"/>
      <w:numFmt w:val="lowerLetter"/>
      <w:lvlText w:val="%4)"/>
      <w:lvlJc w:val="left"/>
      <w:pPr>
        <w:tabs>
          <w:tab w:val="num" w:pos="708"/>
        </w:tabs>
        <w:ind w:left="1080" w:hanging="156"/>
      </w:pPr>
      <w:rPr>
        <w:rFonts w:ascii="Times New Roman" w:eastAsia="Lucida Sans Unicode" w:hAnsi="Times New Roman" w:cs="Times New Roman" w:hint="default"/>
        <w:b w:val="0"/>
        <w:bCs/>
        <w:iCs/>
        <w:color w:val="000000"/>
        <w:sz w:val="24"/>
        <w:szCs w:val="24"/>
        <w:highlight w:val="yellow"/>
        <w:lang w:val="pl-PL" w:eastAsia="ar-SA"/>
      </w:rPr>
    </w:lvl>
    <w:lvl w:ilvl="4">
      <w:numFmt w:val="bullet"/>
      <w:suff w:val="space"/>
      <w:lvlText w:val=""/>
      <w:lvlJc w:val="left"/>
      <w:pPr>
        <w:tabs>
          <w:tab w:val="num" w:pos="0"/>
        </w:tabs>
        <w:ind w:left="1440" w:hanging="1080"/>
      </w:pPr>
      <w:rPr>
        <w:rFonts w:ascii="Symbol" w:hAnsi="Symbol" w:cs="Symbol" w:hint="default"/>
        <w:b w:val="0"/>
        <w:color w:val="000000"/>
        <w:w w:val="100"/>
        <w:sz w:val="24"/>
        <w:szCs w:val="24"/>
        <w:lang w:val="pl-PL" w:eastAsia="en-US" w:bidi="pl-PL"/>
      </w:rPr>
    </w:lvl>
    <w:lvl w:ilvl="5">
      <w:start w:val="1"/>
      <w:numFmt w:val="decimal"/>
      <w:lvlText w:val="%1.%2.%3.%4.%5.%6"/>
      <w:lvlJc w:val="left"/>
      <w:pPr>
        <w:tabs>
          <w:tab w:val="num" w:pos="1440"/>
        </w:tabs>
        <w:ind w:left="1440" w:hanging="1080"/>
      </w:pPr>
      <w:rPr>
        <w:rFonts w:ascii="Times New Roman" w:eastAsia="Lucida Sans Unicode" w:hAnsi="Times New Roman" w:cs="Times New Roman" w:hint="default"/>
        <w:b w:val="0"/>
        <w:bCs/>
        <w:iCs/>
        <w:color w:val="000000"/>
        <w:sz w:val="24"/>
        <w:szCs w:val="24"/>
        <w:highlight w:val="yellow"/>
        <w:lang w:val="pl-PL" w:eastAsia="ar-SA"/>
      </w:rPr>
    </w:lvl>
    <w:lvl w:ilvl="6">
      <w:start w:val="1"/>
      <w:numFmt w:val="decimal"/>
      <w:lvlText w:val="%1.%2.%3.%4.%5.%6.%7"/>
      <w:lvlJc w:val="left"/>
      <w:pPr>
        <w:tabs>
          <w:tab w:val="num" w:pos="1800"/>
        </w:tabs>
        <w:ind w:left="1800" w:hanging="1440"/>
      </w:pPr>
      <w:rPr>
        <w:rFonts w:ascii="Times New Roman" w:eastAsia="Lucida Sans Unicode" w:hAnsi="Times New Roman" w:cs="Times New Roman" w:hint="default"/>
        <w:b w:val="0"/>
        <w:bCs/>
        <w:iCs/>
        <w:color w:val="000000"/>
        <w:sz w:val="24"/>
        <w:szCs w:val="24"/>
        <w:highlight w:val="yellow"/>
        <w:lang w:val="pl-PL" w:eastAsia="ar-SA"/>
      </w:rPr>
    </w:lvl>
    <w:lvl w:ilvl="7">
      <w:start w:val="1"/>
      <w:numFmt w:val="decimal"/>
      <w:lvlText w:val="%1.%2.%3.%4.%5.%6.%7.%8"/>
      <w:lvlJc w:val="left"/>
      <w:pPr>
        <w:tabs>
          <w:tab w:val="num" w:pos="1800"/>
        </w:tabs>
        <w:ind w:left="1800" w:hanging="1440"/>
      </w:pPr>
      <w:rPr>
        <w:rFonts w:ascii="Times New Roman" w:eastAsia="Lucida Sans Unicode" w:hAnsi="Times New Roman" w:cs="Times New Roman" w:hint="default"/>
        <w:b w:val="0"/>
        <w:bCs/>
        <w:iCs/>
        <w:color w:val="000000"/>
        <w:sz w:val="24"/>
        <w:szCs w:val="24"/>
        <w:highlight w:val="yellow"/>
        <w:lang w:val="pl-PL" w:eastAsia="ar-SA"/>
      </w:rPr>
    </w:lvl>
    <w:lvl w:ilvl="8">
      <w:start w:val="1"/>
      <w:numFmt w:val="decimal"/>
      <w:lvlText w:val="%1.%2.%3.%4.%5.%6.%7.%8.%9"/>
      <w:lvlJc w:val="left"/>
      <w:pPr>
        <w:tabs>
          <w:tab w:val="num" w:pos="2160"/>
        </w:tabs>
        <w:ind w:left="2160" w:hanging="1800"/>
      </w:pPr>
      <w:rPr>
        <w:rFonts w:ascii="Times New Roman" w:eastAsia="Lucida Sans Unicode" w:hAnsi="Times New Roman" w:cs="Times New Roman" w:hint="default"/>
        <w:b w:val="0"/>
        <w:bCs/>
        <w:iCs/>
        <w:color w:val="000000"/>
        <w:sz w:val="24"/>
        <w:szCs w:val="24"/>
        <w:highlight w:val="yellow"/>
        <w:lang w:val="pl-PL" w:eastAsia="ar-SA"/>
      </w:rPr>
    </w:lvl>
  </w:abstractNum>
  <w:abstractNum w:abstractNumId="7" w15:restartNumberingAfterBreak="0">
    <w:nsid w:val="00000003"/>
    <w:multiLevelType w:val="singleLevel"/>
    <w:tmpl w:val="00000003"/>
    <w:name w:val="WW8Num5"/>
    <w:lvl w:ilvl="0">
      <w:start w:val="1"/>
      <w:numFmt w:val="bullet"/>
      <w:lvlText w:val=""/>
      <w:lvlJc w:val="left"/>
      <w:pPr>
        <w:tabs>
          <w:tab w:val="num" w:pos="729"/>
        </w:tabs>
        <w:ind w:left="729" w:hanging="360"/>
      </w:pPr>
      <w:rPr>
        <w:rFonts w:ascii="Symbol" w:hAnsi="Symbol" w:cs="Symbol" w:hint="default"/>
        <w:color w:val="000000"/>
        <w:lang w:eastAsia="ar-SA"/>
      </w:rPr>
    </w:lvl>
  </w:abstractNum>
  <w:abstractNum w:abstractNumId="8" w15:restartNumberingAfterBreak="0">
    <w:nsid w:val="00000006"/>
    <w:multiLevelType w:val="singleLevel"/>
    <w:tmpl w:val="00000006"/>
    <w:name w:val="WW8Num23"/>
    <w:lvl w:ilvl="0">
      <w:start w:val="1"/>
      <w:numFmt w:val="bullet"/>
      <w:lvlText w:val=""/>
      <w:lvlJc w:val="left"/>
      <w:pPr>
        <w:tabs>
          <w:tab w:val="num" w:pos="0"/>
        </w:tabs>
        <w:ind w:left="1800" w:hanging="360"/>
      </w:pPr>
      <w:rPr>
        <w:rFonts w:ascii="Symbol" w:hAnsi="Symbol" w:cs="Symbol" w:hint="default"/>
      </w:rPr>
    </w:lvl>
  </w:abstractNum>
  <w:abstractNum w:abstractNumId="9" w15:restartNumberingAfterBreak="0">
    <w:nsid w:val="00000008"/>
    <w:multiLevelType w:val="singleLevel"/>
    <w:tmpl w:val="00000008"/>
    <w:name w:val="WW8Num8"/>
    <w:lvl w:ilvl="0">
      <w:start w:val="1"/>
      <w:numFmt w:val="decimal"/>
      <w:lvlText w:val="%1."/>
      <w:lvlJc w:val="left"/>
      <w:pPr>
        <w:tabs>
          <w:tab w:val="num" w:pos="0"/>
        </w:tabs>
        <w:ind w:left="284" w:hanging="284"/>
      </w:pPr>
      <w:rPr>
        <w:rFonts w:eastAsia="TimesNewRomanPSMT"/>
        <w:iCs/>
        <w:kern w:val="2"/>
        <w:lang w:eastAsia="ar-SA"/>
      </w:rPr>
    </w:lvl>
  </w:abstractNum>
  <w:abstractNum w:abstractNumId="10" w15:restartNumberingAfterBreak="0">
    <w:nsid w:val="00000011"/>
    <w:multiLevelType w:val="multilevel"/>
    <w:tmpl w:val="EEA00192"/>
    <w:name w:val="WW8Num17"/>
    <w:lvl w:ilvl="0">
      <w:start w:val="1"/>
      <w:numFmt w:val="decimal"/>
      <w:lvlText w:val="%1."/>
      <w:lvlJc w:val="left"/>
      <w:pPr>
        <w:tabs>
          <w:tab w:val="num" w:pos="363"/>
        </w:tabs>
        <w:ind w:left="720" w:hanging="357"/>
      </w:pPr>
    </w:lvl>
    <w:lvl w:ilvl="1">
      <w:start w:val="1"/>
      <w:numFmt w:val="decimal"/>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00196F18"/>
    <w:multiLevelType w:val="multilevel"/>
    <w:tmpl w:val="8712585E"/>
    <w:lvl w:ilvl="0">
      <w:start w:val="1"/>
      <w:numFmt w:val="decimal"/>
      <w:lvlText w:val="%1."/>
      <w:lvlJc w:val="left"/>
      <w:pPr>
        <w:tabs>
          <w:tab w:val="num" w:pos="0"/>
        </w:tabs>
        <w:ind w:left="720" w:hanging="360"/>
      </w:pPr>
      <w:rPr>
        <w:u w:val="none"/>
      </w:rPr>
    </w:lvl>
    <w:lvl w:ilvl="1">
      <w:start w:val="1"/>
      <w:numFmt w:val="lowerLetter"/>
      <w:lvlText w:val="%2)"/>
      <w:lvlJc w:val="left"/>
      <w:pPr>
        <w:tabs>
          <w:tab w:val="num" w:pos="0"/>
        </w:tabs>
        <w:ind w:left="1440" w:hanging="360"/>
      </w:pPr>
      <w:rPr>
        <w:u w:val="none"/>
      </w:rPr>
    </w:lvl>
    <w:lvl w:ilvl="2">
      <w:start w:val="1"/>
      <w:numFmt w:val="lowerRoman"/>
      <w:lvlText w:val="%3)"/>
      <w:lvlJc w:val="righ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12" w15:restartNumberingAfterBreak="0">
    <w:nsid w:val="004167DD"/>
    <w:multiLevelType w:val="multilevel"/>
    <w:tmpl w:val="BB3C7044"/>
    <w:styleLink w:val="Zaimportowanystyl322"/>
    <w:lvl w:ilvl="0">
      <w:start w:val="1"/>
      <w:numFmt w:val="decimal"/>
      <w:lvlText w:val="%1."/>
      <w:lvlJc w:val="left"/>
      <w:pPr>
        <w:tabs>
          <w:tab w:val="left" w:pos="1560"/>
        </w:tabs>
        <w:ind w:left="649" w:hanging="649"/>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nothing"/>
      <w:lvlText w:val="%1.%2."/>
      <w:lvlJc w:val="left"/>
      <w:pPr>
        <w:tabs>
          <w:tab w:val="left" w:pos="426"/>
          <w:tab w:val="left" w:pos="1560"/>
        </w:tabs>
        <w:ind w:left="480" w:hanging="1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3)"/>
      <w:lvlJc w:val="left"/>
      <w:pPr>
        <w:tabs>
          <w:tab w:val="left" w:pos="426"/>
          <w:tab w:val="left" w:pos="1560"/>
        </w:tabs>
        <w:ind w:left="391" w:hanging="39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lvlText w:val="%3)%4."/>
      <w:lvlJc w:val="left"/>
      <w:pPr>
        <w:tabs>
          <w:tab w:val="left" w:pos="426"/>
          <w:tab w:val="left" w:pos="1560"/>
        </w:tabs>
        <w:ind w:left="1358" w:hanging="63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tabs>
          <w:tab w:val="left" w:pos="426"/>
          <w:tab w:val="left" w:pos="1560"/>
        </w:tabs>
        <w:ind w:left="1560" w:hanging="1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tabs>
          <w:tab w:val="left" w:pos="426"/>
          <w:tab w:val="left" w:pos="1560"/>
        </w:tabs>
        <w:ind w:left="2280" w:hanging="1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tabs>
          <w:tab w:val="left" w:pos="426"/>
          <w:tab w:val="left" w:pos="1560"/>
        </w:tabs>
        <w:ind w:left="3000" w:hanging="1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tabs>
          <w:tab w:val="left" w:pos="426"/>
          <w:tab w:val="left" w:pos="1560"/>
        </w:tabs>
        <w:ind w:left="3720" w:hanging="1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tabs>
          <w:tab w:val="left" w:pos="426"/>
          <w:tab w:val="left" w:pos="1560"/>
        </w:tabs>
        <w:ind w:left="4440" w:hanging="1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004B70EF"/>
    <w:multiLevelType w:val="hybridMultilevel"/>
    <w:tmpl w:val="9D74089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14849D3"/>
    <w:multiLevelType w:val="hybridMultilevel"/>
    <w:tmpl w:val="C138FC3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1BC2D34"/>
    <w:multiLevelType w:val="multilevel"/>
    <w:tmpl w:val="D5DAA638"/>
    <w:lvl w:ilvl="0">
      <w:start w:val="1"/>
      <w:numFmt w:val="bullet"/>
      <w:lvlText w:val="−"/>
      <w:lvlJc w:val="left"/>
      <w:pPr>
        <w:tabs>
          <w:tab w:val="num" w:pos="0"/>
        </w:tabs>
        <w:ind w:left="1146" w:hanging="360"/>
      </w:pPr>
      <w:rPr>
        <w:rFonts w:ascii="Times New Roman" w:hAnsi="Times New Roman" w:cs="Times New Roman"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026767F2"/>
    <w:multiLevelType w:val="hybridMultilevel"/>
    <w:tmpl w:val="9806974A"/>
    <w:lvl w:ilvl="0" w:tplc="7834EB2E">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2C45632"/>
    <w:multiLevelType w:val="hybridMultilevel"/>
    <w:tmpl w:val="0088D824"/>
    <w:styleLink w:val="Zaimportowanystyl215"/>
    <w:lvl w:ilvl="0" w:tplc="90E8AA4C">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9A8A4204">
      <w:start w:val="1"/>
      <w:numFmt w:val="decimal"/>
      <w:lvlText w:val="%2."/>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F842B6DA">
      <w:start w:val="1"/>
      <w:numFmt w:val="decimal"/>
      <w:lvlText w:val="%3."/>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3" w:tplc="5F442FE8">
      <w:start w:val="1"/>
      <w:numFmt w:val="decimal"/>
      <w:lvlText w:val="%4."/>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6652E4AA">
      <w:start w:val="1"/>
      <w:numFmt w:val="decimal"/>
      <w:lvlText w:val="%5."/>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CB3659A4">
      <w:start w:val="1"/>
      <w:numFmt w:val="decimal"/>
      <w:lvlText w:val="%6."/>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6" w:tplc="74682C10">
      <w:start w:val="1"/>
      <w:numFmt w:val="decimal"/>
      <w:lvlText w:val="%7."/>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D452C9DA">
      <w:start w:val="1"/>
      <w:numFmt w:val="decimal"/>
      <w:lvlText w:val="%8."/>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4796BF92">
      <w:start w:val="1"/>
      <w:numFmt w:val="decimal"/>
      <w:lvlText w:val="%9."/>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8" w15:restartNumberingAfterBreak="0">
    <w:nsid w:val="03E8140B"/>
    <w:multiLevelType w:val="hybridMultilevel"/>
    <w:tmpl w:val="2A42800C"/>
    <w:styleLink w:val="Zaimportowanystyl45"/>
    <w:lvl w:ilvl="0" w:tplc="CFA0E162">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EEF6FE74">
      <w:start w:val="1"/>
      <w:numFmt w:val="decimal"/>
      <w:lvlText w:val="%2)"/>
      <w:lvlJc w:val="left"/>
      <w:pPr>
        <w:ind w:left="1581"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37BA60EE">
      <w:start w:val="1"/>
      <w:numFmt w:val="lowerRoman"/>
      <w:lvlText w:val="%3."/>
      <w:lvlJc w:val="left"/>
      <w:pPr>
        <w:ind w:left="2301" w:hanging="290"/>
      </w:pPr>
      <w:rPr>
        <w:rFonts w:hAnsi="Arial Unicode MS"/>
        <w:caps w:val="0"/>
        <w:smallCaps w:val="0"/>
        <w:strike w:val="0"/>
        <w:dstrike w:val="0"/>
        <w:outline w:val="0"/>
        <w:emboss w:val="0"/>
        <w:imprint w:val="0"/>
        <w:spacing w:val="0"/>
        <w:w w:val="100"/>
        <w:kern w:val="0"/>
        <w:position w:val="0"/>
        <w:highlight w:val="none"/>
        <w:vertAlign w:val="baseline"/>
      </w:rPr>
    </w:lvl>
    <w:lvl w:ilvl="3" w:tplc="21040968">
      <w:start w:val="1"/>
      <w:numFmt w:val="decimal"/>
      <w:lvlText w:val="%4."/>
      <w:lvlJc w:val="left"/>
      <w:pPr>
        <w:ind w:left="3021"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22963F4C">
      <w:start w:val="1"/>
      <w:numFmt w:val="lowerLetter"/>
      <w:lvlText w:val="%5."/>
      <w:lvlJc w:val="left"/>
      <w:pPr>
        <w:ind w:left="3741"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D8860E32">
      <w:start w:val="1"/>
      <w:numFmt w:val="lowerRoman"/>
      <w:lvlText w:val="%6."/>
      <w:lvlJc w:val="left"/>
      <w:pPr>
        <w:ind w:left="4461" w:hanging="290"/>
      </w:pPr>
      <w:rPr>
        <w:rFonts w:hAnsi="Arial Unicode MS"/>
        <w:caps w:val="0"/>
        <w:smallCaps w:val="0"/>
        <w:strike w:val="0"/>
        <w:dstrike w:val="0"/>
        <w:outline w:val="0"/>
        <w:emboss w:val="0"/>
        <w:imprint w:val="0"/>
        <w:spacing w:val="0"/>
        <w:w w:val="100"/>
        <w:kern w:val="0"/>
        <w:position w:val="0"/>
        <w:highlight w:val="none"/>
        <w:vertAlign w:val="baseline"/>
      </w:rPr>
    </w:lvl>
    <w:lvl w:ilvl="6" w:tplc="FBB26F3A">
      <w:start w:val="1"/>
      <w:numFmt w:val="decimal"/>
      <w:lvlText w:val="%7."/>
      <w:lvlJc w:val="left"/>
      <w:pPr>
        <w:ind w:left="5181"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A4A6F7EE">
      <w:start w:val="1"/>
      <w:numFmt w:val="lowerLetter"/>
      <w:lvlText w:val="%8."/>
      <w:lvlJc w:val="left"/>
      <w:pPr>
        <w:ind w:left="5901"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FDA69748">
      <w:start w:val="1"/>
      <w:numFmt w:val="lowerRoman"/>
      <w:lvlText w:val="%9."/>
      <w:lvlJc w:val="left"/>
      <w:pPr>
        <w:ind w:left="6621" w:hanging="29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9" w15:restartNumberingAfterBreak="0">
    <w:nsid w:val="056D4BCB"/>
    <w:multiLevelType w:val="multilevel"/>
    <w:tmpl w:val="F502E304"/>
    <w:lvl w:ilvl="0">
      <w:start w:val="1"/>
      <w:numFmt w:val="decimal"/>
      <w:lvlText w:val="%1."/>
      <w:lvlJc w:val="left"/>
      <w:pPr>
        <w:tabs>
          <w:tab w:val="num" w:pos="0"/>
        </w:tabs>
        <w:ind w:left="360" w:hanging="360"/>
      </w:pPr>
      <w:rPr>
        <w:caps w:val="0"/>
        <w:smallCaps w:val="0"/>
        <w:strike w:val="0"/>
        <w:dstrike w:val="0"/>
        <w:outline w:val="0"/>
        <w:emboss w:val="0"/>
        <w:imprint w:val="0"/>
        <w:spacing w:val="0"/>
        <w:w w:val="100"/>
        <w:kern w:val="0"/>
        <w:position w:val="0"/>
        <w:sz w:val="22"/>
        <w:szCs w:val="22"/>
        <w:vertAlign w:val="baseline"/>
      </w:rPr>
    </w:lvl>
    <w:lvl w:ilvl="1">
      <w:start w:val="1"/>
      <w:numFmt w:val="lowerLetter"/>
      <w:lvlText w:val="%2."/>
      <w:lvlJc w:val="left"/>
      <w:pPr>
        <w:tabs>
          <w:tab w:val="num" w:pos="0"/>
        </w:tabs>
        <w:ind w:left="1440" w:hanging="360"/>
      </w:pPr>
      <w:rPr>
        <w:caps w:val="0"/>
        <w:smallCaps w:val="0"/>
        <w:strike w:val="0"/>
        <w:dstrike w:val="0"/>
        <w:outline w:val="0"/>
        <w:emboss w:val="0"/>
        <w:imprint w:val="0"/>
        <w:spacing w:val="0"/>
        <w:w w:val="100"/>
        <w:kern w:val="0"/>
        <w:position w:val="0"/>
        <w:sz w:val="20"/>
        <w:vertAlign w:val="baseline"/>
      </w:rPr>
    </w:lvl>
    <w:lvl w:ilvl="2">
      <w:start w:val="1"/>
      <w:numFmt w:val="lowerRoman"/>
      <w:lvlText w:val="%3."/>
      <w:lvlJc w:val="left"/>
      <w:pPr>
        <w:tabs>
          <w:tab w:val="num" w:pos="0"/>
        </w:tabs>
        <w:ind w:left="2160" w:hanging="292"/>
      </w:pPr>
      <w:rPr>
        <w:caps w:val="0"/>
        <w:smallCaps w:val="0"/>
        <w:strike w:val="0"/>
        <w:dstrike w:val="0"/>
        <w:outline w:val="0"/>
        <w:emboss w:val="0"/>
        <w:imprint w:val="0"/>
        <w:spacing w:val="0"/>
        <w:w w:val="100"/>
        <w:kern w:val="0"/>
        <w:position w:val="0"/>
        <w:sz w:val="20"/>
        <w:vertAlign w:val="baseline"/>
      </w:rPr>
    </w:lvl>
    <w:lvl w:ilvl="3">
      <w:start w:val="1"/>
      <w:numFmt w:val="decimal"/>
      <w:lvlText w:val="%4."/>
      <w:lvlJc w:val="left"/>
      <w:pPr>
        <w:tabs>
          <w:tab w:val="num" w:pos="0"/>
        </w:tabs>
        <w:ind w:left="2880" w:hanging="360"/>
      </w:pPr>
      <w:rPr>
        <w:caps w:val="0"/>
        <w:smallCaps w:val="0"/>
        <w:strike w:val="0"/>
        <w:dstrike w:val="0"/>
        <w:outline w:val="0"/>
        <w:emboss w:val="0"/>
        <w:imprint w:val="0"/>
        <w:spacing w:val="0"/>
        <w:w w:val="100"/>
        <w:kern w:val="0"/>
        <w:position w:val="0"/>
        <w:sz w:val="20"/>
        <w:vertAlign w:val="baseline"/>
      </w:rPr>
    </w:lvl>
    <w:lvl w:ilvl="4">
      <w:start w:val="1"/>
      <w:numFmt w:val="lowerLetter"/>
      <w:lvlText w:val="%5."/>
      <w:lvlJc w:val="left"/>
      <w:pPr>
        <w:tabs>
          <w:tab w:val="num" w:pos="0"/>
        </w:tabs>
        <w:ind w:left="3600" w:hanging="360"/>
      </w:pPr>
      <w:rPr>
        <w:caps w:val="0"/>
        <w:smallCaps w:val="0"/>
        <w:strike w:val="0"/>
        <w:dstrike w:val="0"/>
        <w:outline w:val="0"/>
        <w:emboss w:val="0"/>
        <w:imprint w:val="0"/>
        <w:spacing w:val="0"/>
        <w:w w:val="100"/>
        <w:kern w:val="0"/>
        <w:position w:val="0"/>
        <w:sz w:val="20"/>
        <w:vertAlign w:val="baseline"/>
      </w:rPr>
    </w:lvl>
    <w:lvl w:ilvl="5">
      <w:start w:val="1"/>
      <w:numFmt w:val="lowerRoman"/>
      <w:lvlText w:val="%6."/>
      <w:lvlJc w:val="left"/>
      <w:pPr>
        <w:tabs>
          <w:tab w:val="num" w:pos="0"/>
        </w:tabs>
        <w:ind w:left="4320" w:hanging="292"/>
      </w:pPr>
      <w:rPr>
        <w:caps w:val="0"/>
        <w:smallCaps w:val="0"/>
        <w:strike w:val="0"/>
        <w:dstrike w:val="0"/>
        <w:outline w:val="0"/>
        <w:emboss w:val="0"/>
        <w:imprint w:val="0"/>
        <w:spacing w:val="0"/>
        <w:w w:val="100"/>
        <w:kern w:val="0"/>
        <w:position w:val="0"/>
        <w:sz w:val="20"/>
        <w:vertAlign w:val="baseline"/>
      </w:rPr>
    </w:lvl>
    <w:lvl w:ilvl="6">
      <w:start w:val="1"/>
      <w:numFmt w:val="decimal"/>
      <w:lvlText w:val="%7."/>
      <w:lvlJc w:val="left"/>
      <w:pPr>
        <w:tabs>
          <w:tab w:val="num" w:pos="0"/>
        </w:tabs>
        <w:ind w:left="5040" w:hanging="360"/>
      </w:pPr>
      <w:rPr>
        <w:caps w:val="0"/>
        <w:smallCaps w:val="0"/>
        <w:strike w:val="0"/>
        <w:dstrike w:val="0"/>
        <w:outline w:val="0"/>
        <w:emboss w:val="0"/>
        <w:imprint w:val="0"/>
        <w:spacing w:val="0"/>
        <w:w w:val="100"/>
        <w:kern w:val="0"/>
        <w:position w:val="0"/>
        <w:sz w:val="20"/>
        <w:vertAlign w:val="baseline"/>
      </w:rPr>
    </w:lvl>
    <w:lvl w:ilvl="7">
      <w:start w:val="1"/>
      <w:numFmt w:val="lowerLetter"/>
      <w:lvlText w:val="%8."/>
      <w:lvlJc w:val="left"/>
      <w:pPr>
        <w:tabs>
          <w:tab w:val="num" w:pos="0"/>
        </w:tabs>
        <w:ind w:left="5760" w:hanging="360"/>
      </w:pPr>
      <w:rPr>
        <w:caps w:val="0"/>
        <w:smallCaps w:val="0"/>
        <w:strike w:val="0"/>
        <w:dstrike w:val="0"/>
        <w:outline w:val="0"/>
        <w:emboss w:val="0"/>
        <w:imprint w:val="0"/>
        <w:spacing w:val="0"/>
        <w:w w:val="100"/>
        <w:kern w:val="0"/>
        <w:position w:val="0"/>
        <w:sz w:val="20"/>
        <w:vertAlign w:val="baseline"/>
      </w:rPr>
    </w:lvl>
    <w:lvl w:ilvl="8">
      <w:start w:val="1"/>
      <w:numFmt w:val="lowerRoman"/>
      <w:lvlText w:val="%9."/>
      <w:lvlJc w:val="left"/>
      <w:pPr>
        <w:tabs>
          <w:tab w:val="num" w:pos="0"/>
        </w:tabs>
        <w:ind w:left="6480" w:hanging="292"/>
      </w:pPr>
      <w:rPr>
        <w:caps w:val="0"/>
        <w:smallCaps w:val="0"/>
        <w:strike w:val="0"/>
        <w:dstrike w:val="0"/>
        <w:outline w:val="0"/>
        <w:emboss w:val="0"/>
        <w:imprint w:val="0"/>
        <w:spacing w:val="0"/>
        <w:w w:val="100"/>
        <w:kern w:val="0"/>
        <w:position w:val="0"/>
        <w:sz w:val="20"/>
        <w:vertAlign w:val="baseline"/>
      </w:rPr>
    </w:lvl>
  </w:abstractNum>
  <w:abstractNum w:abstractNumId="20" w15:restartNumberingAfterBreak="0">
    <w:nsid w:val="059F4252"/>
    <w:multiLevelType w:val="hybridMultilevel"/>
    <w:tmpl w:val="04FC7AAC"/>
    <w:styleLink w:val="Zaimportowanystyl44"/>
    <w:lvl w:ilvl="0" w:tplc="9E06FC60">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4608E2E">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6CC3706">
      <w:start w:val="1"/>
      <w:numFmt w:val="lowerLetter"/>
      <w:lvlText w:val="%3)"/>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3BC09F6C">
      <w:start w:val="1"/>
      <w:numFmt w:val="lowerLetter"/>
      <w:lvlText w:val="%4)"/>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A3C21E8">
      <w:start w:val="1"/>
      <w:numFmt w:val="lowerLetter"/>
      <w:lvlText w:val="%5)"/>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20A020C4">
      <w:start w:val="1"/>
      <w:numFmt w:val="lowerLetter"/>
      <w:lvlText w:val="%6)"/>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40905CCA">
      <w:start w:val="1"/>
      <w:numFmt w:val="lowerLetter"/>
      <w:lvlText w:val="%7)"/>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458090B4">
      <w:start w:val="1"/>
      <w:numFmt w:val="lowerLetter"/>
      <w:lvlText w:val="%8)"/>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B91037B6">
      <w:start w:val="1"/>
      <w:numFmt w:val="lowerLetter"/>
      <w:lvlText w:val="%9)"/>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1" w15:restartNumberingAfterBreak="0">
    <w:nsid w:val="075568E4"/>
    <w:multiLevelType w:val="hybridMultilevel"/>
    <w:tmpl w:val="78887EAC"/>
    <w:styleLink w:val="Punktory"/>
    <w:lvl w:ilvl="0" w:tplc="19DC5746">
      <w:start w:val="1"/>
      <w:numFmt w:val="bullet"/>
      <w:lvlText w:val="-"/>
      <w:lvlJc w:val="left"/>
      <w:pPr>
        <w:ind w:left="141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B34C0F46">
      <w:start w:val="1"/>
      <w:numFmt w:val="bullet"/>
      <w:lvlText w:val="•"/>
      <w:lvlJc w:val="left"/>
      <w:pPr>
        <w:ind w:left="201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38CC49BA">
      <w:start w:val="1"/>
      <w:numFmt w:val="bullet"/>
      <w:lvlText w:val="•"/>
      <w:lvlJc w:val="left"/>
      <w:pPr>
        <w:ind w:left="261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EB5CBD28">
      <w:start w:val="1"/>
      <w:numFmt w:val="bullet"/>
      <w:lvlText w:val="•"/>
      <w:lvlJc w:val="left"/>
      <w:pPr>
        <w:ind w:left="321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2304959E">
      <w:start w:val="1"/>
      <w:numFmt w:val="bullet"/>
      <w:lvlText w:val="•"/>
      <w:lvlJc w:val="left"/>
      <w:pPr>
        <w:ind w:left="381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3AF055DC">
      <w:start w:val="1"/>
      <w:numFmt w:val="bullet"/>
      <w:lvlText w:val="•"/>
      <w:lvlJc w:val="left"/>
      <w:pPr>
        <w:ind w:left="441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64EC1A16">
      <w:start w:val="1"/>
      <w:numFmt w:val="bullet"/>
      <w:lvlText w:val="•"/>
      <w:lvlJc w:val="left"/>
      <w:pPr>
        <w:ind w:left="501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2706933E">
      <w:start w:val="1"/>
      <w:numFmt w:val="bullet"/>
      <w:lvlText w:val="•"/>
      <w:lvlJc w:val="left"/>
      <w:pPr>
        <w:ind w:left="561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524CC280">
      <w:start w:val="1"/>
      <w:numFmt w:val="bullet"/>
      <w:lvlText w:val="•"/>
      <w:lvlJc w:val="left"/>
      <w:pPr>
        <w:ind w:left="621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2" w15:restartNumberingAfterBreak="0">
    <w:nsid w:val="077A064D"/>
    <w:multiLevelType w:val="multilevel"/>
    <w:tmpl w:val="1EFAE154"/>
    <w:lvl w:ilvl="0">
      <w:start w:val="1"/>
      <w:numFmt w:val="decimal"/>
      <w:lvlText w:val="%1."/>
      <w:lvlJc w:val="left"/>
      <w:pPr>
        <w:tabs>
          <w:tab w:val="num" w:pos="0"/>
        </w:tabs>
        <w:ind w:left="360" w:hanging="360"/>
      </w:pPr>
      <w:rPr>
        <w:caps w:val="0"/>
        <w:smallCaps w:val="0"/>
        <w:strike w:val="0"/>
        <w:dstrike w:val="0"/>
        <w:outline w:val="0"/>
        <w:emboss w:val="0"/>
        <w:imprint w:val="0"/>
        <w:spacing w:val="0"/>
        <w:w w:val="100"/>
        <w:kern w:val="0"/>
        <w:position w:val="0"/>
        <w:sz w:val="24"/>
        <w:szCs w:val="24"/>
        <w:vertAlign w:val="baseline"/>
      </w:rPr>
    </w:lvl>
    <w:lvl w:ilvl="1">
      <w:start w:val="1"/>
      <w:numFmt w:val="lowerLetter"/>
      <w:lvlText w:val="%2."/>
      <w:lvlJc w:val="left"/>
      <w:pPr>
        <w:tabs>
          <w:tab w:val="num" w:pos="0"/>
        </w:tabs>
        <w:ind w:left="1440" w:hanging="360"/>
      </w:pPr>
      <w:rPr>
        <w:caps w:val="0"/>
        <w:smallCaps w:val="0"/>
        <w:strike w:val="0"/>
        <w:dstrike w:val="0"/>
        <w:outline w:val="0"/>
        <w:emboss w:val="0"/>
        <w:imprint w:val="0"/>
        <w:spacing w:val="0"/>
        <w:w w:val="100"/>
        <w:kern w:val="0"/>
        <w:position w:val="0"/>
        <w:sz w:val="20"/>
        <w:vertAlign w:val="baseline"/>
      </w:rPr>
    </w:lvl>
    <w:lvl w:ilvl="2">
      <w:start w:val="1"/>
      <w:numFmt w:val="lowerRoman"/>
      <w:lvlText w:val="%3."/>
      <w:lvlJc w:val="left"/>
      <w:pPr>
        <w:tabs>
          <w:tab w:val="num" w:pos="0"/>
        </w:tabs>
        <w:ind w:left="2160" w:hanging="292"/>
      </w:pPr>
      <w:rPr>
        <w:caps w:val="0"/>
        <w:smallCaps w:val="0"/>
        <w:strike w:val="0"/>
        <w:dstrike w:val="0"/>
        <w:outline w:val="0"/>
        <w:emboss w:val="0"/>
        <w:imprint w:val="0"/>
        <w:spacing w:val="0"/>
        <w:w w:val="100"/>
        <w:kern w:val="0"/>
        <w:position w:val="0"/>
        <w:sz w:val="20"/>
        <w:vertAlign w:val="baseline"/>
      </w:rPr>
    </w:lvl>
    <w:lvl w:ilvl="3">
      <w:start w:val="1"/>
      <w:numFmt w:val="decimal"/>
      <w:lvlText w:val="%4."/>
      <w:lvlJc w:val="left"/>
      <w:pPr>
        <w:tabs>
          <w:tab w:val="num" w:pos="0"/>
        </w:tabs>
        <w:ind w:left="2880" w:hanging="360"/>
      </w:pPr>
      <w:rPr>
        <w:caps w:val="0"/>
        <w:smallCaps w:val="0"/>
        <w:strike w:val="0"/>
        <w:dstrike w:val="0"/>
        <w:outline w:val="0"/>
        <w:emboss w:val="0"/>
        <w:imprint w:val="0"/>
        <w:spacing w:val="0"/>
        <w:w w:val="100"/>
        <w:kern w:val="0"/>
        <w:position w:val="0"/>
        <w:sz w:val="20"/>
        <w:vertAlign w:val="baseline"/>
      </w:rPr>
    </w:lvl>
    <w:lvl w:ilvl="4">
      <w:start w:val="1"/>
      <w:numFmt w:val="lowerLetter"/>
      <w:lvlText w:val="%5."/>
      <w:lvlJc w:val="left"/>
      <w:pPr>
        <w:tabs>
          <w:tab w:val="num" w:pos="0"/>
        </w:tabs>
        <w:ind w:left="3600" w:hanging="360"/>
      </w:pPr>
      <w:rPr>
        <w:caps w:val="0"/>
        <w:smallCaps w:val="0"/>
        <w:strike w:val="0"/>
        <w:dstrike w:val="0"/>
        <w:outline w:val="0"/>
        <w:emboss w:val="0"/>
        <w:imprint w:val="0"/>
        <w:spacing w:val="0"/>
        <w:w w:val="100"/>
        <w:kern w:val="0"/>
        <w:position w:val="0"/>
        <w:sz w:val="20"/>
        <w:vertAlign w:val="baseline"/>
      </w:rPr>
    </w:lvl>
    <w:lvl w:ilvl="5">
      <w:start w:val="1"/>
      <w:numFmt w:val="lowerRoman"/>
      <w:lvlText w:val="%6."/>
      <w:lvlJc w:val="left"/>
      <w:pPr>
        <w:tabs>
          <w:tab w:val="num" w:pos="0"/>
        </w:tabs>
        <w:ind w:left="4320" w:hanging="292"/>
      </w:pPr>
      <w:rPr>
        <w:caps w:val="0"/>
        <w:smallCaps w:val="0"/>
        <w:strike w:val="0"/>
        <w:dstrike w:val="0"/>
        <w:outline w:val="0"/>
        <w:emboss w:val="0"/>
        <w:imprint w:val="0"/>
        <w:spacing w:val="0"/>
        <w:w w:val="100"/>
        <w:kern w:val="0"/>
        <w:position w:val="0"/>
        <w:sz w:val="20"/>
        <w:vertAlign w:val="baseline"/>
      </w:rPr>
    </w:lvl>
    <w:lvl w:ilvl="6">
      <w:start w:val="1"/>
      <w:numFmt w:val="decimal"/>
      <w:lvlText w:val="%7."/>
      <w:lvlJc w:val="left"/>
      <w:pPr>
        <w:tabs>
          <w:tab w:val="num" w:pos="0"/>
        </w:tabs>
        <w:ind w:left="5040" w:hanging="360"/>
      </w:pPr>
      <w:rPr>
        <w:caps w:val="0"/>
        <w:smallCaps w:val="0"/>
        <w:strike w:val="0"/>
        <w:dstrike w:val="0"/>
        <w:outline w:val="0"/>
        <w:emboss w:val="0"/>
        <w:imprint w:val="0"/>
        <w:spacing w:val="0"/>
        <w:w w:val="100"/>
        <w:kern w:val="0"/>
        <w:position w:val="0"/>
        <w:sz w:val="20"/>
        <w:vertAlign w:val="baseline"/>
      </w:rPr>
    </w:lvl>
    <w:lvl w:ilvl="7">
      <w:start w:val="1"/>
      <w:numFmt w:val="lowerLetter"/>
      <w:lvlText w:val="%8."/>
      <w:lvlJc w:val="left"/>
      <w:pPr>
        <w:tabs>
          <w:tab w:val="num" w:pos="0"/>
        </w:tabs>
        <w:ind w:left="5760" w:hanging="360"/>
      </w:pPr>
      <w:rPr>
        <w:caps w:val="0"/>
        <w:smallCaps w:val="0"/>
        <w:strike w:val="0"/>
        <w:dstrike w:val="0"/>
        <w:outline w:val="0"/>
        <w:emboss w:val="0"/>
        <w:imprint w:val="0"/>
        <w:spacing w:val="0"/>
        <w:w w:val="100"/>
        <w:kern w:val="0"/>
        <w:position w:val="0"/>
        <w:sz w:val="20"/>
        <w:vertAlign w:val="baseline"/>
      </w:rPr>
    </w:lvl>
    <w:lvl w:ilvl="8">
      <w:start w:val="1"/>
      <w:numFmt w:val="lowerRoman"/>
      <w:lvlText w:val="%9."/>
      <w:lvlJc w:val="left"/>
      <w:pPr>
        <w:tabs>
          <w:tab w:val="num" w:pos="0"/>
        </w:tabs>
        <w:ind w:left="6480" w:hanging="292"/>
      </w:pPr>
      <w:rPr>
        <w:caps w:val="0"/>
        <w:smallCaps w:val="0"/>
        <w:strike w:val="0"/>
        <w:dstrike w:val="0"/>
        <w:outline w:val="0"/>
        <w:emboss w:val="0"/>
        <w:imprint w:val="0"/>
        <w:spacing w:val="0"/>
        <w:w w:val="100"/>
        <w:kern w:val="0"/>
        <w:position w:val="0"/>
        <w:sz w:val="20"/>
        <w:vertAlign w:val="baseline"/>
      </w:rPr>
    </w:lvl>
  </w:abstractNum>
  <w:abstractNum w:abstractNumId="23" w15:restartNumberingAfterBreak="0">
    <w:nsid w:val="07FB60DA"/>
    <w:multiLevelType w:val="multilevel"/>
    <w:tmpl w:val="C46CF2F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rPr>
        <w:rFonts w:ascii="Times New Roman" w:hAnsi="Times New Roman" w:cs="Times New Roman"/>
        <w:b w:val="0"/>
      </w:r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4" w15:restartNumberingAfterBreak="0">
    <w:nsid w:val="082F1A17"/>
    <w:multiLevelType w:val="hybridMultilevel"/>
    <w:tmpl w:val="39306F14"/>
    <w:styleLink w:val="Zaimportowanystyl161"/>
    <w:lvl w:ilvl="0" w:tplc="E7CC2C14">
      <w:start w:val="1"/>
      <w:numFmt w:val="decimal"/>
      <w:lvlText w:val="%1."/>
      <w:lvlJc w:val="left"/>
      <w:pPr>
        <w:tabs>
          <w:tab w:val="left" w:pos="588"/>
        </w:tabs>
        <w:ind w:left="587"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69D690D8">
      <w:start w:val="1"/>
      <w:numFmt w:val="decimal"/>
      <w:lvlText w:val="%2)"/>
      <w:lvlJc w:val="left"/>
      <w:pPr>
        <w:ind w:left="870"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229E86CE">
      <w:start w:val="1"/>
      <w:numFmt w:val="lowerLetter"/>
      <w:lvlText w:val="%3)"/>
      <w:lvlJc w:val="left"/>
      <w:pPr>
        <w:tabs>
          <w:tab w:val="left" w:pos="870"/>
        </w:tabs>
        <w:ind w:left="1154" w:hanging="28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2B305D1E">
      <w:start w:val="1"/>
      <w:numFmt w:val="lowerLetter"/>
      <w:lvlText w:val="%4)"/>
      <w:lvlJc w:val="left"/>
      <w:pPr>
        <w:tabs>
          <w:tab w:val="left" w:pos="870"/>
        </w:tabs>
        <w:ind w:left="1590" w:hanging="28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C9763B4C">
      <w:start w:val="1"/>
      <w:numFmt w:val="lowerLetter"/>
      <w:lvlText w:val="%5)"/>
      <w:lvlJc w:val="left"/>
      <w:pPr>
        <w:tabs>
          <w:tab w:val="left" w:pos="870"/>
        </w:tabs>
        <w:ind w:left="2026" w:hanging="28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6084FCD6">
      <w:start w:val="1"/>
      <w:numFmt w:val="lowerLetter"/>
      <w:lvlText w:val="%6)"/>
      <w:lvlJc w:val="left"/>
      <w:pPr>
        <w:tabs>
          <w:tab w:val="left" w:pos="870"/>
        </w:tabs>
        <w:ind w:left="2462" w:hanging="28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6A20CB80">
      <w:start w:val="1"/>
      <w:numFmt w:val="lowerLetter"/>
      <w:lvlText w:val="%7)"/>
      <w:lvlJc w:val="left"/>
      <w:pPr>
        <w:tabs>
          <w:tab w:val="left" w:pos="870"/>
        </w:tabs>
        <w:ind w:left="2898" w:hanging="28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7084F424">
      <w:start w:val="1"/>
      <w:numFmt w:val="lowerLetter"/>
      <w:lvlText w:val="%8)"/>
      <w:lvlJc w:val="left"/>
      <w:pPr>
        <w:tabs>
          <w:tab w:val="left" w:pos="870"/>
        </w:tabs>
        <w:ind w:left="3334" w:hanging="28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8AEADC92">
      <w:start w:val="1"/>
      <w:numFmt w:val="lowerLetter"/>
      <w:lvlText w:val="%9)"/>
      <w:lvlJc w:val="left"/>
      <w:pPr>
        <w:tabs>
          <w:tab w:val="left" w:pos="870"/>
        </w:tabs>
        <w:ind w:left="3770" w:hanging="28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5" w15:restartNumberingAfterBreak="0">
    <w:nsid w:val="08A67C4D"/>
    <w:multiLevelType w:val="multilevel"/>
    <w:tmpl w:val="E266F0F2"/>
    <w:styleLink w:val="WWNum13"/>
    <w:lvl w:ilvl="0">
      <w:numFmt w:val="bullet"/>
      <w:lvlText w:val=""/>
      <w:lvlJc w:val="left"/>
      <w:pPr>
        <w:ind w:left="643"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6" w15:restartNumberingAfterBreak="0">
    <w:nsid w:val="08BA6E7B"/>
    <w:multiLevelType w:val="multilevel"/>
    <w:tmpl w:val="7E784332"/>
    <w:styleLink w:val="Zaimportowanystyl34"/>
    <w:lvl w:ilvl="0">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nothing"/>
      <w:lvlText w:val="%1.%2."/>
      <w:lvlJc w:val="left"/>
      <w:pPr>
        <w:ind w:left="687" w:hanging="1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nothing"/>
      <w:lvlText w:val="%1.%2.%3."/>
      <w:lvlJc w:val="left"/>
      <w:pPr>
        <w:ind w:left="2122" w:hanging="1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ind w:left="2782"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nothing"/>
      <w:lvlText w:val="%1.%2.%3.%4.%5."/>
      <w:lvlJc w:val="left"/>
      <w:pPr>
        <w:ind w:left="3502"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nothing"/>
      <w:lvlText w:val="%1.%2.%3.%4.%5.%6."/>
      <w:lvlJc w:val="left"/>
      <w:pPr>
        <w:ind w:left="4282"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ind w:left="4942"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nothing"/>
      <w:lvlText w:val="%1.%2.%3.%4.%5.%6.%7.%8."/>
      <w:lvlJc w:val="left"/>
      <w:pPr>
        <w:ind w:left="5662"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nothing"/>
      <w:lvlText w:val="%1.%2.%3.%4.%5.%6.%7.%8.%9."/>
      <w:lvlJc w:val="left"/>
      <w:pPr>
        <w:ind w:left="6442"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7" w15:restartNumberingAfterBreak="0">
    <w:nsid w:val="09040ECF"/>
    <w:multiLevelType w:val="multilevel"/>
    <w:tmpl w:val="9BE89D3A"/>
    <w:lvl w:ilvl="0">
      <w:start w:val="2"/>
      <w:numFmt w:val="decimal"/>
      <w:lvlText w:val="%1."/>
      <w:lvlJc w:val="left"/>
      <w:pPr>
        <w:tabs>
          <w:tab w:val="num" w:pos="0"/>
        </w:tabs>
        <w:ind w:left="720" w:hanging="360"/>
      </w:pPr>
      <w:rPr>
        <w:u w:val="none"/>
      </w:rPr>
    </w:lvl>
    <w:lvl w:ilvl="1">
      <w:start w:val="1"/>
      <w:numFmt w:val="lowerLetter"/>
      <w:lvlText w:val="%2)"/>
      <w:lvlJc w:val="left"/>
      <w:pPr>
        <w:tabs>
          <w:tab w:val="num" w:pos="0"/>
        </w:tabs>
        <w:ind w:left="1440" w:hanging="360"/>
      </w:pPr>
      <w:rPr>
        <w:u w:val="none"/>
      </w:rPr>
    </w:lvl>
    <w:lvl w:ilvl="2">
      <w:start w:val="1"/>
      <w:numFmt w:val="lowerRoman"/>
      <w:lvlText w:val="%3)"/>
      <w:lvlJc w:val="righ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28" w15:restartNumberingAfterBreak="0">
    <w:nsid w:val="0951181D"/>
    <w:multiLevelType w:val="multilevel"/>
    <w:tmpl w:val="9D8694C0"/>
    <w:lvl w:ilvl="0">
      <w:start w:val="1"/>
      <w:numFmt w:val="decimal"/>
      <w:lvlText w:val="%1."/>
      <w:lvlJc w:val="left"/>
      <w:pPr>
        <w:tabs>
          <w:tab w:val="num" w:pos="0"/>
        </w:tabs>
        <w:ind w:left="720" w:hanging="360"/>
      </w:pPr>
      <w:rPr>
        <w:rFonts w:eastAsia="Times New Roman"/>
        <w:lang w:eastAsia="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0A5D4F5F"/>
    <w:multiLevelType w:val="multilevel"/>
    <w:tmpl w:val="00F0613E"/>
    <w:styleLink w:val="Zaimportowanystyl152"/>
    <w:lvl w:ilvl="0">
      <w:start w:val="1"/>
      <w:numFmt w:val="decimal"/>
      <w:lvlText w:val="%1."/>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nothing"/>
      <w:lvlText w:val="%2)"/>
      <w:lvlJc w:val="left"/>
      <w:pPr>
        <w:ind w:left="994" w:hanging="427"/>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nothing"/>
      <w:lvlText w:val="%2)%3."/>
      <w:lvlJc w:val="left"/>
      <w:pPr>
        <w:ind w:left="2410" w:hanging="408"/>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2)%3.%4."/>
      <w:lvlJc w:val="left"/>
      <w:pPr>
        <w:ind w:left="3118" w:hanging="456"/>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nothing"/>
      <w:lvlText w:val="%2)%3.%4.%5."/>
      <w:lvlJc w:val="left"/>
      <w:pPr>
        <w:ind w:left="3826" w:hanging="444"/>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nothing"/>
      <w:lvlText w:val="%2)%3.%4.%5.%6."/>
      <w:lvlJc w:val="left"/>
      <w:pPr>
        <w:ind w:left="4748" w:hanging="586"/>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ind w:left="5242" w:hanging="4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nothing"/>
      <w:lvlText w:val="%2)%3.%4.%5.%6.%7.%8."/>
      <w:lvlJc w:val="left"/>
      <w:pPr>
        <w:ind w:left="5950" w:hanging="408"/>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nothing"/>
      <w:lvlText w:val="%2)%3.%4.%5.%6.%7.%8.%9."/>
      <w:lvlJc w:val="left"/>
      <w:pPr>
        <w:ind w:left="6908" w:hanging="58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0" w15:restartNumberingAfterBreak="0">
    <w:nsid w:val="0BC66A35"/>
    <w:multiLevelType w:val="multilevel"/>
    <w:tmpl w:val="83303BE4"/>
    <w:styleLink w:val="WWNum34"/>
    <w:lvl w:ilvl="0">
      <w:start w:val="1"/>
      <w:numFmt w:val="decimal"/>
      <w:lvlText w:val="%1."/>
      <w:lvlJc w:val="left"/>
      <w:pPr>
        <w:ind w:left="1069"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1" w15:restartNumberingAfterBreak="0">
    <w:nsid w:val="0BE909C9"/>
    <w:multiLevelType w:val="hybridMultilevel"/>
    <w:tmpl w:val="807A4102"/>
    <w:lvl w:ilvl="0" w:tplc="71066CA6">
      <w:start w:val="1"/>
      <w:numFmt w:val="lowerLetter"/>
      <w:lvlText w:val="%1)"/>
      <w:lvlJc w:val="left"/>
      <w:pPr>
        <w:ind w:left="785" w:hanging="360"/>
      </w:pPr>
      <w:rPr>
        <w:rFonts w:hint="default"/>
        <w:b w:val="0"/>
        <w:i w:val="0"/>
        <w:caps w:val="0"/>
        <w:strike w:val="0"/>
        <w:dstrike w:val="0"/>
        <w:vanish w:val="0"/>
        <w:sz w:val="22"/>
        <w:szCs w:val="22"/>
        <w:vertAlign w:val="baseline"/>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32" w15:restartNumberingAfterBreak="0">
    <w:nsid w:val="0D022F3E"/>
    <w:multiLevelType w:val="hybridMultilevel"/>
    <w:tmpl w:val="AE0C765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0D7A28ED"/>
    <w:multiLevelType w:val="hybridMultilevel"/>
    <w:tmpl w:val="6E56728C"/>
    <w:styleLink w:val="Zaimportowanystyl28"/>
    <w:lvl w:ilvl="0" w:tplc="BD6ED98C">
      <w:start w:val="1"/>
      <w:numFmt w:val="lowerLetter"/>
      <w:lvlText w:val="%1)"/>
      <w:lvlJc w:val="left"/>
      <w:pPr>
        <w:tabs>
          <w:tab w:val="left" w:pos="720"/>
        </w:tabs>
        <w:ind w:left="1361" w:hanging="340"/>
      </w:pPr>
      <w:rPr>
        <w:rFonts w:hAnsi="Arial Unicode MS"/>
        <w:caps w:val="0"/>
        <w:smallCaps w:val="0"/>
        <w:strike w:val="0"/>
        <w:dstrike w:val="0"/>
        <w:outline w:val="0"/>
        <w:emboss w:val="0"/>
        <w:imprint w:val="0"/>
        <w:spacing w:val="0"/>
        <w:w w:val="100"/>
        <w:kern w:val="0"/>
        <w:position w:val="0"/>
        <w:highlight w:val="none"/>
        <w:vertAlign w:val="baseline"/>
      </w:rPr>
    </w:lvl>
    <w:lvl w:ilvl="1" w:tplc="9022E2C2">
      <w:start w:val="1"/>
      <w:numFmt w:val="lowerLetter"/>
      <w:lvlText w:val="%2)"/>
      <w:lvlJc w:val="left"/>
      <w:pPr>
        <w:tabs>
          <w:tab w:val="left" w:pos="720"/>
        </w:tabs>
        <w:ind w:left="1721" w:hanging="340"/>
      </w:pPr>
      <w:rPr>
        <w:rFonts w:hAnsi="Arial Unicode MS"/>
        <w:caps w:val="0"/>
        <w:smallCaps w:val="0"/>
        <w:strike w:val="0"/>
        <w:dstrike w:val="0"/>
        <w:outline w:val="0"/>
        <w:emboss w:val="0"/>
        <w:imprint w:val="0"/>
        <w:spacing w:val="0"/>
        <w:w w:val="100"/>
        <w:kern w:val="0"/>
        <w:position w:val="0"/>
        <w:highlight w:val="none"/>
        <w:vertAlign w:val="baseline"/>
      </w:rPr>
    </w:lvl>
    <w:lvl w:ilvl="2" w:tplc="AF24A248">
      <w:start w:val="1"/>
      <w:numFmt w:val="lowerLetter"/>
      <w:lvlText w:val="%3)"/>
      <w:lvlJc w:val="left"/>
      <w:pPr>
        <w:tabs>
          <w:tab w:val="left" w:pos="720"/>
        </w:tabs>
        <w:ind w:left="2081" w:hanging="340"/>
      </w:pPr>
      <w:rPr>
        <w:rFonts w:hAnsi="Arial Unicode MS"/>
        <w:caps w:val="0"/>
        <w:smallCaps w:val="0"/>
        <w:strike w:val="0"/>
        <w:dstrike w:val="0"/>
        <w:outline w:val="0"/>
        <w:emboss w:val="0"/>
        <w:imprint w:val="0"/>
        <w:spacing w:val="0"/>
        <w:w w:val="100"/>
        <w:kern w:val="0"/>
        <w:position w:val="0"/>
        <w:highlight w:val="none"/>
        <w:vertAlign w:val="baseline"/>
      </w:rPr>
    </w:lvl>
    <w:lvl w:ilvl="3" w:tplc="1D326A92">
      <w:start w:val="1"/>
      <w:numFmt w:val="lowerLetter"/>
      <w:lvlText w:val="%4)"/>
      <w:lvlJc w:val="left"/>
      <w:pPr>
        <w:tabs>
          <w:tab w:val="left" w:pos="720"/>
        </w:tabs>
        <w:ind w:left="2441" w:hanging="340"/>
      </w:pPr>
      <w:rPr>
        <w:rFonts w:hAnsi="Arial Unicode MS"/>
        <w:caps w:val="0"/>
        <w:smallCaps w:val="0"/>
        <w:strike w:val="0"/>
        <w:dstrike w:val="0"/>
        <w:outline w:val="0"/>
        <w:emboss w:val="0"/>
        <w:imprint w:val="0"/>
        <w:spacing w:val="0"/>
        <w:w w:val="100"/>
        <w:kern w:val="0"/>
        <w:position w:val="0"/>
        <w:highlight w:val="none"/>
        <w:vertAlign w:val="baseline"/>
      </w:rPr>
    </w:lvl>
    <w:lvl w:ilvl="4" w:tplc="03D67EBE">
      <w:start w:val="1"/>
      <w:numFmt w:val="lowerLetter"/>
      <w:lvlText w:val="%5)"/>
      <w:lvlJc w:val="left"/>
      <w:pPr>
        <w:tabs>
          <w:tab w:val="left" w:pos="720"/>
        </w:tabs>
        <w:ind w:left="2801" w:hanging="340"/>
      </w:pPr>
      <w:rPr>
        <w:rFonts w:hAnsi="Arial Unicode MS"/>
        <w:caps w:val="0"/>
        <w:smallCaps w:val="0"/>
        <w:strike w:val="0"/>
        <w:dstrike w:val="0"/>
        <w:outline w:val="0"/>
        <w:emboss w:val="0"/>
        <w:imprint w:val="0"/>
        <w:spacing w:val="0"/>
        <w:w w:val="100"/>
        <w:kern w:val="0"/>
        <w:position w:val="0"/>
        <w:highlight w:val="none"/>
        <w:vertAlign w:val="baseline"/>
      </w:rPr>
    </w:lvl>
    <w:lvl w:ilvl="5" w:tplc="B680C7E4">
      <w:start w:val="1"/>
      <w:numFmt w:val="lowerLetter"/>
      <w:lvlText w:val="%6)"/>
      <w:lvlJc w:val="left"/>
      <w:pPr>
        <w:tabs>
          <w:tab w:val="left" w:pos="720"/>
        </w:tabs>
        <w:ind w:left="3161" w:hanging="340"/>
      </w:pPr>
      <w:rPr>
        <w:rFonts w:hAnsi="Arial Unicode MS"/>
        <w:caps w:val="0"/>
        <w:smallCaps w:val="0"/>
        <w:strike w:val="0"/>
        <w:dstrike w:val="0"/>
        <w:outline w:val="0"/>
        <w:emboss w:val="0"/>
        <w:imprint w:val="0"/>
        <w:spacing w:val="0"/>
        <w:w w:val="100"/>
        <w:kern w:val="0"/>
        <w:position w:val="0"/>
        <w:highlight w:val="none"/>
        <w:vertAlign w:val="baseline"/>
      </w:rPr>
    </w:lvl>
    <w:lvl w:ilvl="6" w:tplc="29C244F6">
      <w:start w:val="1"/>
      <w:numFmt w:val="lowerLetter"/>
      <w:lvlText w:val="%7)"/>
      <w:lvlJc w:val="left"/>
      <w:pPr>
        <w:tabs>
          <w:tab w:val="left" w:pos="720"/>
        </w:tabs>
        <w:ind w:left="3521" w:hanging="340"/>
      </w:pPr>
      <w:rPr>
        <w:rFonts w:hAnsi="Arial Unicode MS"/>
        <w:caps w:val="0"/>
        <w:smallCaps w:val="0"/>
        <w:strike w:val="0"/>
        <w:dstrike w:val="0"/>
        <w:outline w:val="0"/>
        <w:emboss w:val="0"/>
        <w:imprint w:val="0"/>
        <w:spacing w:val="0"/>
        <w:w w:val="100"/>
        <w:kern w:val="0"/>
        <w:position w:val="0"/>
        <w:highlight w:val="none"/>
        <w:vertAlign w:val="baseline"/>
      </w:rPr>
    </w:lvl>
    <w:lvl w:ilvl="7" w:tplc="FDA42E96">
      <w:start w:val="1"/>
      <w:numFmt w:val="lowerLetter"/>
      <w:lvlText w:val="%8)"/>
      <w:lvlJc w:val="left"/>
      <w:pPr>
        <w:tabs>
          <w:tab w:val="left" w:pos="720"/>
        </w:tabs>
        <w:ind w:left="3881" w:hanging="340"/>
      </w:pPr>
      <w:rPr>
        <w:rFonts w:hAnsi="Arial Unicode MS"/>
        <w:caps w:val="0"/>
        <w:smallCaps w:val="0"/>
        <w:strike w:val="0"/>
        <w:dstrike w:val="0"/>
        <w:outline w:val="0"/>
        <w:emboss w:val="0"/>
        <w:imprint w:val="0"/>
        <w:spacing w:val="0"/>
        <w:w w:val="100"/>
        <w:kern w:val="0"/>
        <w:position w:val="0"/>
        <w:highlight w:val="none"/>
        <w:vertAlign w:val="baseline"/>
      </w:rPr>
    </w:lvl>
    <w:lvl w:ilvl="8" w:tplc="B524CA46">
      <w:start w:val="1"/>
      <w:numFmt w:val="lowerLetter"/>
      <w:lvlText w:val="%9)"/>
      <w:lvlJc w:val="left"/>
      <w:pPr>
        <w:tabs>
          <w:tab w:val="left" w:pos="720"/>
        </w:tabs>
        <w:ind w:left="4241" w:hanging="34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4" w15:restartNumberingAfterBreak="0">
    <w:nsid w:val="0D8E425F"/>
    <w:multiLevelType w:val="hybridMultilevel"/>
    <w:tmpl w:val="16A29192"/>
    <w:styleLink w:val="Zaimportowanystyl133"/>
    <w:lvl w:ilvl="0" w:tplc="1B76F866">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F6F481F0">
      <w:start w:val="1"/>
      <w:numFmt w:val="decimal"/>
      <w:lvlText w:val="%2."/>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42D07DAE">
      <w:start w:val="1"/>
      <w:numFmt w:val="decimal"/>
      <w:lvlText w:val="%3."/>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3" w:tplc="13DA199E">
      <w:start w:val="1"/>
      <w:numFmt w:val="decimal"/>
      <w:lvlText w:val="%4."/>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1D7A1C32">
      <w:start w:val="1"/>
      <w:numFmt w:val="decimal"/>
      <w:lvlText w:val="%5."/>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075EF8BE">
      <w:start w:val="1"/>
      <w:numFmt w:val="decimal"/>
      <w:lvlText w:val="%6."/>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6" w:tplc="3A6A54FC">
      <w:start w:val="1"/>
      <w:numFmt w:val="decimal"/>
      <w:lvlText w:val="%7."/>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D5A2445E">
      <w:start w:val="1"/>
      <w:numFmt w:val="decimal"/>
      <w:lvlText w:val="%8."/>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155485E2">
      <w:start w:val="1"/>
      <w:numFmt w:val="decimal"/>
      <w:lvlText w:val="%9."/>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5" w15:restartNumberingAfterBreak="0">
    <w:nsid w:val="0E5572BD"/>
    <w:multiLevelType w:val="multilevel"/>
    <w:tmpl w:val="0964C530"/>
    <w:styleLink w:val="WWNum39"/>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1.%2.%3."/>
      <w:lvlJc w:val="right"/>
      <w:pPr>
        <w:ind w:left="2869" w:hanging="180"/>
      </w:pPr>
    </w:lvl>
    <w:lvl w:ilvl="3">
      <w:start w:val="1"/>
      <w:numFmt w:val="decimal"/>
      <w:lvlText w:val="%1.%2.%3.%4."/>
      <w:lvlJc w:val="left"/>
      <w:pPr>
        <w:ind w:left="3589" w:hanging="360"/>
      </w:pPr>
    </w:lvl>
    <w:lvl w:ilvl="4">
      <w:start w:val="1"/>
      <w:numFmt w:val="lowerLetter"/>
      <w:lvlText w:val="%1.%2.%3.%4.%5."/>
      <w:lvlJc w:val="left"/>
      <w:pPr>
        <w:ind w:left="4309" w:hanging="360"/>
      </w:pPr>
    </w:lvl>
    <w:lvl w:ilvl="5">
      <w:start w:val="1"/>
      <w:numFmt w:val="lowerRoman"/>
      <w:lvlText w:val="%1.%2.%3.%4.%5.%6."/>
      <w:lvlJc w:val="right"/>
      <w:pPr>
        <w:ind w:left="5029" w:hanging="180"/>
      </w:pPr>
    </w:lvl>
    <w:lvl w:ilvl="6">
      <w:start w:val="1"/>
      <w:numFmt w:val="decimal"/>
      <w:lvlText w:val="%1.%2.%3.%4.%5.%6.%7."/>
      <w:lvlJc w:val="left"/>
      <w:pPr>
        <w:ind w:left="5749" w:hanging="360"/>
      </w:pPr>
    </w:lvl>
    <w:lvl w:ilvl="7">
      <w:start w:val="1"/>
      <w:numFmt w:val="lowerLetter"/>
      <w:lvlText w:val="%1.%2.%3.%4.%5.%6.%7.%8."/>
      <w:lvlJc w:val="left"/>
      <w:pPr>
        <w:ind w:left="6469" w:hanging="360"/>
      </w:pPr>
    </w:lvl>
    <w:lvl w:ilvl="8">
      <w:start w:val="1"/>
      <w:numFmt w:val="lowerRoman"/>
      <w:lvlText w:val="%1.%2.%3.%4.%5.%6.%7.%8.%9."/>
      <w:lvlJc w:val="right"/>
      <w:pPr>
        <w:ind w:left="7189" w:hanging="180"/>
      </w:pPr>
    </w:lvl>
  </w:abstractNum>
  <w:abstractNum w:abstractNumId="36" w15:restartNumberingAfterBreak="0">
    <w:nsid w:val="0EC54A90"/>
    <w:multiLevelType w:val="hybridMultilevel"/>
    <w:tmpl w:val="934E7F2A"/>
    <w:styleLink w:val="ImportedStyle4"/>
    <w:lvl w:ilvl="0" w:tplc="F31E52C2">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E36F79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472A0E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6E45056">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91E626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F1CEB3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6BCEBEE">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72060C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D5E642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7" w15:restartNumberingAfterBreak="0">
    <w:nsid w:val="103A45D3"/>
    <w:multiLevelType w:val="hybridMultilevel"/>
    <w:tmpl w:val="B72CCAE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12272378"/>
    <w:multiLevelType w:val="multilevel"/>
    <w:tmpl w:val="4ECEC6F8"/>
    <w:styleLink w:val="Zaimportowanystyl203"/>
    <w:lvl w:ilvl="0">
      <w:start w:val="1"/>
      <w:numFmt w:val="decimal"/>
      <w:lvlText w:val="%1)"/>
      <w:lvlJc w:val="left"/>
      <w:pPr>
        <w:ind w:left="709" w:hanging="42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start w:val="1"/>
      <w:numFmt w:val="decimal"/>
      <w:lvlText w:val="%1)%2)"/>
      <w:lvlJc w:val="left"/>
      <w:pPr>
        <w:ind w:left="1416" w:hanging="56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start w:val="1"/>
      <w:numFmt w:val="lowerRoman"/>
      <w:suff w:val="nothing"/>
      <w:lvlText w:val="%1)%2)%3."/>
      <w:lvlJc w:val="left"/>
      <w:pPr>
        <w:ind w:left="2406" w:hanging="1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start w:val="1"/>
      <w:numFmt w:val="decimal"/>
      <w:suff w:val="nothing"/>
      <w:lvlText w:val="%1)%2)%3.%4."/>
      <w:lvlJc w:val="left"/>
      <w:pPr>
        <w:ind w:left="3066" w:hanging="1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start w:val="1"/>
      <w:numFmt w:val="lowerLetter"/>
      <w:suff w:val="nothing"/>
      <w:lvlText w:val="%1)%2)%3.%4.%5."/>
      <w:lvlJc w:val="left"/>
      <w:pPr>
        <w:ind w:left="3786" w:hanging="1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start w:val="1"/>
      <w:numFmt w:val="lowerRoman"/>
      <w:suff w:val="nothing"/>
      <w:lvlText w:val="%1)%2)%3.%4.%5.%6."/>
      <w:lvlJc w:val="left"/>
      <w:pPr>
        <w:ind w:left="4566" w:hanging="1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start w:val="1"/>
      <w:numFmt w:val="decimal"/>
      <w:suff w:val="nothing"/>
      <w:lvlText w:val="%1)%2)%3.%4.%5.%6.%7."/>
      <w:lvlJc w:val="left"/>
      <w:pPr>
        <w:ind w:left="5226" w:hanging="1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start w:val="1"/>
      <w:numFmt w:val="lowerLetter"/>
      <w:suff w:val="nothing"/>
      <w:lvlText w:val="%1)%2)%3.%4.%5.%6.%7.%8."/>
      <w:lvlJc w:val="left"/>
      <w:pPr>
        <w:ind w:left="5946" w:hanging="1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start w:val="1"/>
      <w:numFmt w:val="lowerRoman"/>
      <w:suff w:val="nothing"/>
      <w:lvlText w:val="%1)%2)%3.%4.%5.%6.%7.%8.%9."/>
      <w:lvlJc w:val="left"/>
      <w:pPr>
        <w:ind w:left="6726" w:hanging="12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39" w15:restartNumberingAfterBreak="0">
    <w:nsid w:val="12422EEE"/>
    <w:multiLevelType w:val="hybridMultilevel"/>
    <w:tmpl w:val="3FBEE052"/>
    <w:styleLink w:val="Zaimportowanystyl21"/>
    <w:lvl w:ilvl="0" w:tplc="6928B2D6">
      <w:start w:val="1"/>
      <w:numFmt w:val="decimal"/>
      <w:lvlText w:val="%1."/>
      <w:lvlJc w:val="left"/>
      <w:pPr>
        <w:tabs>
          <w:tab w:val="num" w:pos="708"/>
        </w:tabs>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7AAC8EE">
      <w:start w:val="1"/>
      <w:numFmt w:val="decimal"/>
      <w:lvlText w:val="%2)"/>
      <w:lvlJc w:val="left"/>
      <w:pPr>
        <w:tabs>
          <w:tab w:val="num" w:pos="1428"/>
        </w:tabs>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28CA858">
      <w:start w:val="1"/>
      <w:numFmt w:val="lowerLetter"/>
      <w:lvlText w:val="%3)"/>
      <w:lvlJc w:val="left"/>
      <w:pPr>
        <w:tabs>
          <w:tab w:val="num" w:pos="2208"/>
        </w:tabs>
        <w:ind w:left="22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A94C502">
      <w:start w:val="1"/>
      <w:numFmt w:val="decimal"/>
      <w:lvlText w:val="%4."/>
      <w:lvlJc w:val="left"/>
      <w:pPr>
        <w:tabs>
          <w:tab w:val="num" w:pos="2832"/>
        </w:tabs>
        <w:ind w:left="2844" w:hanging="32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33EC6AA">
      <w:start w:val="1"/>
      <w:numFmt w:val="lowerLetter"/>
      <w:lvlText w:val="%5."/>
      <w:lvlJc w:val="left"/>
      <w:pPr>
        <w:tabs>
          <w:tab w:val="num" w:pos="3540"/>
        </w:tabs>
        <w:ind w:left="3552" w:hanging="31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806DB92">
      <w:start w:val="1"/>
      <w:numFmt w:val="lowerRoman"/>
      <w:lvlText w:val="%6."/>
      <w:lvlJc w:val="left"/>
      <w:pPr>
        <w:tabs>
          <w:tab w:val="num" w:pos="4248"/>
        </w:tabs>
        <w:ind w:left="4260" w:hanging="2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AA4AEAE">
      <w:start w:val="1"/>
      <w:numFmt w:val="decimal"/>
      <w:lvlText w:val="%7."/>
      <w:lvlJc w:val="left"/>
      <w:pPr>
        <w:tabs>
          <w:tab w:val="num" w:pos="4956"/>
        </w:tabs>
        <w:ind w:left="4968" w:hanging="28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4849F00">
      <w:start w:val="1"/>
      <w:numFmt w:val="lowerLetter"/>
      <w:lvlText w:val="%8."/>
      <w:lvlJc w:val="left"/>
      <w:pPr>
        <w:tabs>
          <w:tab w:val="num" w:pos="5664"/>
        </w:tabs>
        <w:ind w:left="5676" w:hanging="27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6146290">
      <w:start w:val="1"/>
      <w:numFmt w:val="lowerRoman"/>
      <w:lvlText w:val="%9."/>
      <w:lvlJc w:val="left"/>
      <w:pPr>
        <w:tabs>
          <w:tab w:val="num" w:pos="6372"/>
        </w:tabs>
        <w:ind w:left="6384" w:hanging="20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0" w15:restartNumberingAfterBreak="0">
    <w:nsid w:val="12AF0719"/>
    <w:multiLevelType w:val="hybridMultilevel"/>
    <w:tmpl w:val="0008AB6E"/>
    <w:styleLink w:val="Zaimportowanystyl212"/>
    <w:lvl w:ilvl="0" w:tplc="197885BE">
      <w:start w:val="1"/>
      <w:numFmt w:val="lowerLetter"/>
      <w:lvlText w:val="%1)"/>
      <w:lvlJc w:val="left"/>
      <w:pPr>
        <w:tabs>
          <w:tab w:val="left" w:pos="363"/>
        </w:tabs>
        <w:ind w:left="993"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2E166BA0">
      <w:start w:val="1"/>
      <w:numFmt w:val="lowerLetter"/>
      <w:lvlText w:val="%2)"/>
      <w:lvlJc w:val="left"/>
      <w:pPr>
        <w:tabs>
          <w:tab w:val="left" w:pos="363"/>
        </w:tabs>
        <w:ind w:left="1353" w:hanging="287"/>
      </w:pPr>
      <w:rPr>
        <w:rFonts w:hAnsi="Arial Unicode MS"/>
        <w:caps w:val="0"/>
        <w:smallCaps w:val="0"/>
        <w:strike w:val="0"/>
        <w:dstrike w:val="0"/>
        <w:outline w:val="0"/>
        <w:emboss w:val="0"/>
        <w:imprint w:val="0"/>
        <w:spacing w:val="0"/>
        <w:w w:val="100"/>
        <w:kern w:val="0"/>
        <w:position w:val="0"/>
        <w:highlight w:val="none"/>
        <w:vertAlign w:val="baseline"/>
      </w:rPr>
    </w:lvl>
    <w:lvl w:ilvl="2" w:tplc="2FB0E9AA">
      <w:start w:val="1"/>
      <w:numFmt w:val="lowerLetter"/>
      <w:lvlText w:val="%3)"/>
      <w:lvlJc w:val="left"/>
      <w:pPr>
        <w:tabs>
          <w:tab w:val="left" w:pos="363"/>
        </w:tabs>
        <w:ind w:left="1713" w:hanging="287"/>
      </w:pPr>
      <w:rPr>
        <w:rFonts w:hAnsi="Arial Unicode MS"/>
        <w:caps w:val="0"/>
        <w:smallCaps w:val="0"/>
        <w:strike w:val="0"/>
        <w:dstrike w:val="0"/>
        <w:outline w:val="0"/>
        <w:emboss w:val="0"/>
        <w:imprint w:val="0"/>
        <w:spacing w:val="0"/>
        <w:w w:val="100"/>
        <w:kern w:val="0"/>
        <w:position w:val="0"/>
        <w:highlight w:val="none"/>
        <w:vertAlign w:val="baseline"/>
      </w:rPr>
    </w:lvl>
    <w:lvl w:ilvl="3" w:tplc="C024B2BA">
      <w:start w:val="1"/>
      <w:numFmt w:val="lowerLetter"/>
      <w:lvlText w:val="%4)"/>
      <w:lvlJc w:val="left"/>
      <w:pPr>
        <w:tabs>
          <w:tab w:val="left" w:pos="363"/>
        </w:tabs>
        <w:ind w:left="2073" w:hanging="287"/>
      </w:pPr>
      <w:rPr>
        <w:rFonts w:hAnsi="Arial Unicode MS"/>
        <w:caps w:val="0"/>
        <w:smallCaps w:val="0"/>
        <w:strike w:val="0"/>
        <w:dstrike w:val="0"/>
        <w:outline w:val="0"/>
        <w:emboss w:val="0"/>
        <w:imprint w:val="0"/>
        <w:spacing w:val="0"/>
        <w:w w:val="100"/>
        <w:kern w:val="0"/>
        <w:position w:val="0"/>
        <w:highlight w:val="none"/>
        <w:vertAlign w:val="baseline"/>
      </w:rPr>
    </w:lvl>
    <w:lvl w:ilvl="4" w:tplc="FB326B12">
      <w:start w:val="1"/>
      <w:numFmt w:val="lowerLetter"/>
      <w:lvlText w:val="%5)"/>
      <w:lvlJc w:val="left"/>
      <w:pPr>
        <w:tabs>
          <w:tab w:val="left" w:pos="363"/>
        </w:tabs>
        <w:ind w:left="2433" w:hanging="287"/>
      </w:pPr>
      <w:rPr>
        <w:rFonts w:hAnsi="Arial Unicode MS"/>
        <w:caps w:val="0"/>
        <w:smallCaps w:val="0"/>
        <w:strike w:val="0"/>
        <w:dstrike w:val="0"/>
        <w:outline w:val="0"/>
        <w:emboss w:val="0"/>
        <w:imprint w:val="0"/>
        <w:spacing w:val="0"/>
        <w:w w:val="100"/>
        <w:kern w:val="0"/>
        <w:position w:val="0"/>
        <w:highlight w:val="none"/>
        <w:vertAlign w:val="baseline"/>
      </w:rPr>
    </w:lvl>
    <w:lvl w:ilvl="5" w:tplc="06E4D8DA">
      <w:start w:val="1"/>
      <w:numFmt w:val="lowerLetter"/>
      <w:lvlText w:val="%6)"/>
      <w:lvlJc w:val="left"/>
      <w:pPr>
        <w:tabs>
          <w:tab w:val="left" w:pos="363"/>
        </w:tabs>
        <w:ind w:left="2793" w:hanging="287"/>
      </w:pPr>
      <w:rPr>
        <w:rFonts w:hAnsi="Arial Unicode MS"/>
        <w:caps w:val="0"/>
        <w:smallCaps w:val="0"/>
        <w:strike w:val="0"/>
        <w:dstrike w:val="0"/>
        <w:outline w:val="0"/>
        <w:emboss w:val="0"/>
        <w:imprint w:val="0"/>
        <w:spacing w:val="0"/>
        <w:w w:val="100"/>
        <w:kern w:val="0"/>
        <w:position w:val="0"/>
        <w:highlight w:val="none"/>
        <w:vertAlign w:val="baseline"/>
      </w:rPr>
    </w:lvl>
    <w:lvl w:ilvl="6" w:tplc="CF92BA1A">
      <w:start w:val="1"/>
      <w:numFmt w:val="lowerLetter"/>
      <w:lvlText w:val="%7)"/>
      <w:lvlJc w:val="left"/>
      <w:pPr>
        <w:tabs>
          <w:tab w:val="left" w:pos="363"/>
        </w:tabs>
        <w:ind w:left="3153" w:hanging="287"/>
      </w:pPr>
      <w:rPr>
        <w:rFonts w:hAnsi="Arial Unicode MS"/>
        <w:caps w:val="0"/>
        <w:smallCaps w:val="0"/>
        <w:strike w:val="0"/>
        <w:dstrike w:val="0"/>
        <w:outline w:val="0"/>
        <w:emboss w:val="0"/>
        <w:imprint w:val="0"/>
        <w:spacing w:val="0"/>
        <w:w w:val="100"/>
        <w:kern w:val="0"/>
        <w:position w:val="0"/>
        <w:highlight w:val="none"/>
        <w:vertAlign w:val="baseline"/>
      </w:rPr>
    </w:lvl>
    <w:lvl w:ilvl="7" w:tplc="0D8C20C4">
      <w:start w:val="1"/>
      <w:numFmt w:val="lowerLetter"/>
      <w:lvlText w:val="%8)"/>
      <w:lvlJc w:val="left"/>
      <w:pPr>
        <w:tabs>
          <w:tab w:val="left" w:pos="363"/>
        </w:tabs>
        <w:ind w:left="3513" w:hanging="287"/>
      </w:pPr>
      <w:rPr>
        <w:rFonts w:hAnsi="Arial Unicode MS"/>
        <w:caps w:val="0"/>
        <w:smallCaps w:val="0"/>
        <w:strike w:val="0"/>
        <w:dstrike w:val="0"/>
        <w:outline w:val="0"/>
        <w:emboss w:val="0"/>
        <w:imprint w:val="0"/>
        <w:spacing w:val="0"/>
        <w:w w:val="100"/>
        <w:kern w:val="0"/>
        <w:position w:val="0"/>
        <w:highlight w:val="none"/>
        <w:vertAlign w:val="baseline"/>
      </w:rPr>
    </w:lvl>
    <w:lvl w:ilvl="8" w:tplc="59B4DF8A">
      <w:start w:val="1"/>
      <w:numFmt w:val="lowerLetter"/>
      <w:lvlText w:val="%9)"/>
      <w:lvlJc w:val="left"/>
      <w:pPr>
        <w:tabs>
          <w:tab w:val="left" w:pos="363"/>
        </w:tabs>
        <w:ind w:left="3873" w:hanging="28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1" w15:restartNumberingAfterBreak="0">
    <w:nsid w:val="136F4D90"/>
    <w:multiLevelType w:val="hybridMultilevel"/>
    <w:tmpl w:val="931E5398"/>
    <w:styleLink w:val="Zaimportowanystyl116"/>
    <w:lvl w:ilvl="0" w:tplc="6F6C0456">
      <w:start w:val="1"/>
      <w:numFmt w:val="decimal"/>
      <w:lvlText w:val="%1."/>
      <w:lvlJc w:val="left"/>
      <w:pPr>
        <w:tabs>
          <w:tab w:val="left" w:pos="851"/>
        </w:tabs>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C992A458">
      <w:start w:val="1"/>
      <w:numFmt w:val="lowerLetter"/>
      <w:suff w:val="nothing"/>
      <w:lvlText w:val="%2."/>
      <w:lvlJc w:val="left"/>
      <w:pPr>
        <w:tabs>
          <w:tab w:val="left" w:pos="851"/>
        </w:tabs>
        <w:ind w:left="851" w:hanging="131"/>
      </w:pPr>
      <w:rPr>
        <w:rFonts w:hAnsi="Arial Unicode MS"/>
        <w:caps w:val="0"/>
        <w:smallCaps w:val="0"/>
        <w:strike w:val="0"/>
        <w:dstrike w:val="0"/>
        <w:outline w:val="0"/>
        <w:emboss w:val="0"/>
        <w:imprint w:val="0"/>
        <w:spacing w:val="0"/>
        <w:w w:val="100"/>
        <w:kern w:val="0"/>
        <w:position w:val="0"/>
        <w:highlight w:val="none"/>
        <w:vertAlign w:val="baseline"/>
      </w:rPr>
    </w:lvl>
    <w:lvl w:ilvl="2" w:tplc="6B4CBE00">
      <w:start w:val="1"/>
      <w:numFmt w:val="lowerRoman"/>
      <w:lvlText w:val="%3."/>
      <w:lvlJc w:val="left"/>
      <w:pPr>
        <w:tabs>
          <w:tab w:val="left" w:pos="851"/>
        </w:tabs>
        <w:ind w:left="1866" w:hanging="366"/>
      </w:pPr>
      <w:rPr>
        <w:rFonts w:hAnsi="Arial Unicode MS"/>
        <w:caps w:val="0"/>
        <w:smallCaps w:val="0"/>
        <w:strike w:val="0"/>
        <w:dstrike w:val="0"/>
        <w:outline w:val="0"/>
        <w:emboss w:val="0"/>
        <w:imprint w:val="0"/>
        <w:spacing w:val="0"/>
        <w:w w:val="100"/>
        <w:kern w:val="0"/>
        <w:position w:val="0"/>
        <w:highlight w:val="none"/>
        <w:vertAlign w:val="baseline"/>
      </w:rPr>
    </w:lvl>
    <w:lvl w:ilvl="3" w:tplc="98768148">
      <w:start w:val="1"/>
      <w:numFmt w:val="decimal"/>
      <w:lvlText w:val="%4."/>
      <w:lvlJc w:val="left"/>
      <w:pPr>
        <w:tabs>
          <w:tab w:val="left" w:pos="851"/>
        </w:tabs>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47DC3728">
      <w:start w:val="1"/>
      <w:numFmt w:val="lowerLetter"/>
      <w:lvlText w:val="%5."/>
      <w:lvlJc w:val="left"/>
      <w:pPr>
        <w:tabs>
          <w:tab w:val="left" w:pos="851"/>
        </w:tabs>
        <w:ind w:left="330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56AED574">
      <w:start w:val="1"/>
      <w:numFmt w:val="lowerRoman"/>
      <w:lvlText w:val="%6."/>
      <w:lvlJc w:val="left"/>
      <w:pPr>
        <w:tabs>
          <w:tab w:val="left" w:pos="851"/>
        </w:tabs>
        <w:ind w:left="4026" w:hanging="366"/>
      </w:pPr>
      <w:rPr>
        <w:rFonts w:hAnsi="Arial Unicode MS"/>
        <w:caps w:val="0"/>
        <w:smallCaps w:val="0"/>
        <w:strike w:val="0"/>
        <w:dstrike w:val="0"/>
        <w:outline w:val="0"/>
        <w:emboss w:val="0"/>
        <w:imprint w:val="0"/>
        <w:spacing w:val="0"/>
        <w:w w:val="100"/>
        <w:kern w:val="0"/>
        <w:position w:val="0"/>
        <w:highlight w:val="none"/>
        <w:vertAlign w:val="baseline"/>
      </w:rPr>
    </w:lvl>
    <w:lvl w:ilvl="6" w:tplc="727A5066">
      <w:start w:val="1"/>
      <w:numFmt w:val="decimal"/>
      <w:lvlText w:val="%7."/>
      <w:lvlJc w:val="left"/>
      <w:pPr>
        <w:tabs>
          <w:tab w:val="left" w:pos="851"/>
        </w:tabs>
        <w:ind w:left="474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F13AFB2E">
      <w:start w:val="1"/>
      <w:numFmt w:val="lowerLetter"/>
      <w:lvlText w:val="%8."/>
      <w:lvlJc w:val="left"/>
      <w:pPr>
        <w:tabs>
          <w:tab w:val="left" w:pos="851"/>
        </w:tabs>
        <w:ind w:left="546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DC100FEA">
      <w:start w:val="1"/>
      <w:numFmt w:val="lowerRoman"/>
      <w:lvlText w:val="%9."/>
      <w:lvlJc w:val="left"/>
      <w:pPr>
        <w:tabs>
          <w:tab w:val="left" w:pos="851"/>
        </w:tabs>
        <w:ind w:left="6186" w:hanging="36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2" w15:restartNumberingAfterBreak="0">
    <w:nsid w:val="13990486"/>
    <w:multiLevelType w:val="multilevel"/>
    <w:tmpl w:val="4DDA37F8"/>
    <w:styleLink w:val="WWNum10"/>
    <w:lvl w:ilvl="0">
      <w:start w:val="1"/>
      <w:numFmt w:val="decimal"/>
      <w:lvlText w:val="%1."/>
      <w:lvlJc w:val="left"/>
      <w:pPr>
        <w:ind w:left="1209" w:hanging="360"/>
      </w:pPr>
      <w:rPr>
        <w:rFonts w:cs="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3" w15:restartNumberingAfterBreak="0">
    <w:nsid w:val="13FE1EC8"/>
    <w:multiLevelType w:val="hybridMultilevel"/>
    <w:tmpl w:val="15C0C476"/>
    <w:styleLink w:val="Zaimportowanystyl15"/>
    <w:lvl w:ilvl="0" w:tplc="6390FBFC">
      <w:start w:val="1"/>
      <w:numFmt w:val="lowerLetter"/>
      <w:lvlText w:val="%1)"/>
      <w:lvlJc w:val="left"/>
      <w:pPr>
        <w:ind w:left="177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7ECEFF8">
      <w:start w:val="1"/>
      <w:numFmt w:val="lowerLetter"/>
      <w:lvlText w:val="%2."/>
      <w:lvlJc w:val="left"/>
      <w:pPr>
        <w:ind w:left="249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B5E8EBA">
      <w:start w:val="1"/>
      <w:numFmt w:val="lowerRoman"/>
      <w:lvlText w:val="%3."/>
      <w:lvlJc w:val="left"/>
      <w:pPr>
        <w:ind w:left="3216"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C80F45A">
      <w:start w:val="1"/>
      <w:numFmt w:val="decimal"/>
      <w:lvlText w:val="%4."/>
      <w:lvlJc w:val="left"/>
      <w:pPr>
        <w:ind w:left="393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098E400">
      <w:start w:val="1"/>
      <w:numFmt w:val="lowerLetter"/>
      <w:lvlText w:val="%5."/>
      <w:lvlJc w:val="left"/>
      <w:pPr>
        <w:ind w:left="465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B9A4F84">
      <w:start w:val="1"/>
      <w:numFmt w:val="lowerRoman"/>
      <w:lvlText w:val="%6."/>
      <w:lvlJc w:val="left"/>
      <w:pPr>
        <w:ind w:left="5376"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A0A07DA">
      <w:start w:val="1"/>
      <w:numFmt w:val="decimal"/>
      <w:lvlText w:val="%7."/>
      <w:lvlJc w:val="left"/>
      <w:pPr>
        <w:ind w:left="609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AE6FD0E">
      <w:start w:val="1"/>
      <w:numFmt w:val="lowerLetter"/>
      <w:lvlText w:val="%8."/>
      <w:lvlJc w:val="left"/>
      <w:pPr>
        <w:ind w:left="681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A9431C0">
      <w:start w:val="1"/>
      <w:numFmt w:val="lowerRoman"/>
      <w:lvlText w:val="%9."/>
      <w:lvlJc w:val="left"/>
      <w:pPr>
        <w:ind w:left="7536"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4" w15:restartNumberingAfterBreak="0">
    <w:nsid w:val="15464E47"/>
    <w:multiLevelType w:val="multilevel"/>
    <w:tmpl w:val="368602F4"/>
    <w:styleLink w:val="Zaimportowanystyl20"/>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num" w:pos="708"/>
        </w:tabs>
        <w:ind w:left="792" w:hanging="432"/>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tabs>
          <w:tab w:val="left" w:pos="708"/>
          <w:tab w:val="num" w:pos="1191"/>
        </w:tabs>
        <w:ind w:left="1275" w:hanging="555"/>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tabs>
          <w:tab w:val="left" w:pos="708"/>
        </w:tabs>
        <w:ind w:left="1284" w:hanging="204"/>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tabs>
          <w:tab w:val="left" w:pos="708"/>
        </w:tabs>
        <w:ind w:left="1644" w:hanging="204"/>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tabs>
          <w:tab w:val="left" w:pos="708"/>
        </w:tabs>
        <w:ind w:left="2004" w:hanging="204"/>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tabs>
          <w:tab w:val="left" w:pos="708"/>
        </w:tabs>
        <w:ind w:left="2364" w:hanging="204"/>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tabs>
          <w:tab w:val="left" w:pos="708"/>
        </w:tabs>
        <w:ind w:left="2724" w:hanging="204"/>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tabs>
          <w:tab w:val="left" w:pos="708"/>
        </w:tabs>
        <w:ind w:left="3084" w:hanging="20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5" w15:restartNumberingAfterBreak="0">
    <w:nsid w:val="155055F7"/>
    <w:multiLevelType w:val="multilevel"/>
    <w:tmpl w:val="79008E3E"/>
    <w:styleLink w:val="Zaimportowanystyl26"/>
    <w:lvl w:ilvl="0">
      <w:start w:val="1"/>
      <w:numFmt w:val="decimal"/>
      <w:lvlText w:val="%1."/>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60" w:hanging="360"/>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1">
      <w:start w:val="1"/>
      <w:numFmt w:val="decimal"/>
      <w:lvlText w:val="%2)"/>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80" w:hanging="420"/>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2">
      <w:start w:val="1"/>
      <w:numFmt w:val="lowerLetter"/>
      <w:suff w:val="nothing"/>
      <w:lvlText w:val="%3)"/>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840" w:hanging="120"/>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3">
      <w:start w:val="1"/>
      <w:numFmt w:val="decimal"/>
      <w:lvlText w:val="%3)%4."/>
      <w:lvlJc w:val="left"/>
      <w:pPr>
        <w:tabs>
          <w:tab w:val="left" w:pos="708"/>
          <w:tab w:val="left" w:pos="2124"/>
          <w:tab w:val="left" w:pos="2832"/>
          <w:tab w:val="left" w:pos="3540"/>
          <w:tab w:val="left" w:pos="4248"/>
          <w:tab w:val="left" w:pos="4956"/>
          <w:tab w:val="left" w:pos="5664"/>
          <w:tab w:val="left" w:pos="6372"/>
          <w:tab w:val="left" w:pos="7080"/>
          <w:tab w:val="left" w:pos="7788"/>
          <w:tab w:val="left" w:pos="8496"/>
          <w:tab w:val="left" w:pos="9204"/>
        </w:tabs>
        <w:ind w:left="1800" w:hanging="720"/>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4">
      <w:start w:val="1"/>
      <w:numFmt w:val="decimal"/>
      <w:lvlText w:val="%3)%4.%5."/>
      <w:lvlJc w:val="left"/>
      <w:pPr>
        <w:tabs>
          <w:tab w:val="left" w:pos="708"/>
          <w:tab w:val="left" w:pos="1416"/>
          <w:tab w:val="left" w:pos="2832"/>
          <w:tab w:val="left" w:pos="3540"/>
          <w:tab w:val="left" w:pos="4248"/>
          <w:tab w:val="left" w:pos="4956"/>
          <w:tab w:val="left" w:pos="5664"/>
          <w:tab w:val="left" w:pos="6372"/>
          <w:tab w:val="left" w:pos="7080"/>
          <w:tab w:val="left" w:pos="7788"/>
          <w:tab w:val="left" w:pos="8496"/>
          <w:tab w:val="left" w:pos="9204"/>
        </w:tabs>
        <w:ind w:left="2520" w:hanging="1080"/>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5">
      <w:start w:val="1"/>
      <w:numFmt w:val="decimal"/>
      <w:lvlText w:val="%3)%4.%5.%6."/>
      <w:lvlJc w:val="left"/>
      <w:pPr>
        <w:tabs>
          <w:tab w:val="left" w:pos="708"/>
          <w:tab w:val="left" w:pos="1416"/>
          <w:tab w:val="left" w:pos="2124"/>
          <w:tab w:val="left" w:pos="3540"/>
          <w:tab w:val="left" w:pos="4248"/>
          <w:tab w:val="left" w:pos="4956"/>
          <w:tab w:val="left" w:pos="5664"/>
          <w:tab w:val="left" w:pos="6372"/>
          <w:tab w:val="left" w:pos="7080"/>
          <w:tab w:val="left" w:pos="7788"/>
          <w:tab w:val="left" w:pos="8496"/>
          <w:tab w:val="left" w:pos="9204"/>
        </w:tabs>
        <w:ind w:left="2880" w:hanging="1080"/>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6">
      <w:start w:val="1"/>
      <w:numFmt w:val="decimal"/>
      <w:lvlText w:val="%3)%4.%5.%6.%7."/>
      <w:lvlJc w:val="left"/>
      <w:pPr>
        <w:tabs>
          <w:tab w:val="left" w:pos="708"/>
          <w:tab w:val="left" w:pos="1416"/>
          <w:tab w:val="left" w:pos="2124"/>
          <w:tab w:val="left" w:pos="2832"/>
          <w:tab w:val="left" w:pos="4248"/>
          <w:tab w:val="left" w:pos="4956"/>
          <w:tab w:val="left" w:pos="5664"/>
          <w:tab w:val="left" w:pos="6372"/>
          <w:tab w:val="left" w:pos="7080"/>
          <w:tab w:val="left" w:pos="7788"/>
          <w:tab w:val="left" w:pos="8496"/>
          <w:tab w:val="left" w:pos="9204"/>
        </w:tabs>
        <w:ind w:left="3600" w:hanging="1440"/>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7">
      <w:start w:val="1"/>
      <w:numFmt w:val="decimal"/>
      <w:lvlText w:val="%3)%4.%5.%6.%7.%8."/>
      <w:lvlJc w:val="left"/>
      <w:pPr>
        <w:tabs>
          <w:tab w:val="left" w:pos="708"/>
          <w:tab w:val="left" w:pos="1416"/>
          <w:tab w:val="left" w:pos="2124"/>
          <w:tab w:val="left" w:pos="2832"/>
          <w:tab w:val="left" w:pos="4248"/>
          <w:tab w:val="left" w:pos="4956"/>
          <w:tab w:val="left" w:pos="5664"/>
          <w:tab w:val="left" w:pos="6372"/>
          <w:tab w:val="left" w:pos="7080"/>
          <w:tab w:val="left" w:pos="7788"/>
          <w:tab w:val="left" w:pos="8496"/>
          <w:tab w:val="left" w:pos="9204"/>
        </w:tabs>
        <w:ind w:left="3960" w:hanging="1440"/>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8">
      <w:start w:val="1"/>
      <w:numFmt w:val="decimal"/>
      <w:lvlText w:val="%3)%4.%5.%6.%7.%8.%9."/>
      <w:lvlJc w:val="left"/>
      <w:pPr>
        <w:tabs>
          <w:tab w:val="left" w:pos="708"/>
          <w:tab w:val="left" w:pos="1416"/>
          <w:tab w:val="left" w:pos="2124"/>
          <w:tab w:val="left" w:pos="2832"/>
          <w:tab w:val="left" w:pos="3540"/>
          <w:tab w:val="left" w:pos="4956"/>
          <w:tab w:val="left" w:pos="5664"/>
          <w:tab w:val="left" w:pos="6372"/>
          <w:tab w:val="left" w:pos="7080"/>
          <w:tab w:val="left" w:pos="7788"/>
          <w:tab w:val="left" w:pos="8496"/>
          <w:tab w:val="left" w:pos="9204"/>
        </w:tabs>
        <w:ind w:left="4680" w:hanging="1800"/>
      </w:pPr>
      <w:rPr>
        <w:rFonts w:hAnsi="Arial Unicode MS"/>
        <w:caps w:val="0"/>
        <w:smallCaps w:val="0"/>
        <w:strike w:val="0"/>
        <w:dstrike w:val="0"/>
        <w:outline w:val="0"/>
        <w:emboss w:val="0"/>
        <w:imprint w:val="0"/>
        <w:spacing w:val="0"/>
        <w:w w:val="100"/>
        <w:kern w:val="0"/>
        <w:position w:val="0"/>
        <w:sz w:val="20"/>
        <w:szCs w:val="20"/>
        <w:highlight w:val="none"/>
        <w:vertAlign w:val="baseline"/>
      </w:rPr>
    </w:lvl>
  </w:abstractNum>
  <w:abstractNum w:abstractNumId="46" w15:restartNumberingAfterBreak="0">
    <w:nsid w:val="15B27BF5"/>
    <w:multiLevelType w:val="multilevel"/>
    <w:tmpl w:val="84007BA4"/>
    <w:lvl w:ilvl="0">
      <w:start w:val="1"/>
      <w:numFmt w:val="lowerLetter"/>
      <w:lvlText w:val="%1)"/>
      <w:lvlJc w:val="left"/>
      <w:pPr>
        <w:tabs>
          <w:tab w:val="num" w:pos="0"/>
        </w:tabs>
        <w:ind w:left="5040" w:hanging="360"/>
      </w:pPr>
      <w:rPr>
        <w:rFonts w:ascii="Times New Roman" w:hAnsi="Times New Roman" w:cs="Times New Roma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15F10231"/>
    <w:multiLevelType w:val="multilevel"/>
    <w:tmpl w:val="A044D04E"/>
    <w:styleLink w:val="WWNum3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8" w15:restartNumberingAfterBreak="0">
    <w:nsid w:val="16EE610F"/>
    <w:multiLevelType w:val="multilevel"/>
    <w:tmpl w:val="87D22792"/>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ind w:left="840" w:hanging="120"/>
      </w:pPr>
      <w:rPr>
        <w:caps w:val="0"/>
        <w:smallCaps w:val="0"/>
        <w:strike w:val="0"/>
        <w:dstrike w:val="0"/>
        <w:outline w:val="0"/>
        <w:emboss w:val="0"/>
        <w:imprint w:val="0"/>
        <w:spacing w:val="0"/>
        <w:w w:val="100"/>
        <w:kern w:val="0"/>
        <w:position w:val="0"/>
        <w:highlight w:val="none"/>
        <w:vertAlign w:val="baseline"/>
      </w:rPr>
    </w:lvl>
    <w:lvl w:ilvl="3">
      <w:start w:val="1"/>
      <w:numFmt w:val="decimal"/>
      <w:lvlText w:val="%3)%4."/>
      <w:lvlJc w:val="left"/>
      <w:pPr>
        <w:ind w:left="180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3)%4.%5."/>
      <w:lvlJc w:val="left"/>
      <w:pPr>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3)%4.%5.%6."/>
      <w:lvlJc w:val="left"/>
      <w:pPr>
        <w:ind w:left="28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3)%4.%5.%6.%7."/>
      <w:lvlJc w:val="left"/>
      <w:pPr>
        <w:ind w:left="36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3)%4.%5.%6.%7.%8."/>
      <w:lvlJc w:val="left"/>
      <w:pPr>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3)%4.%5.%6.%7.%8.%9."/>
      <w:lvlJc w:val="left"/>
      <w:pPr>
        <w:ind w:left="468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9" w15:restartNumberingAfterBreak="0">
    <w:nsid w:val="18511DAB"/>
    <w:multiLevelType w:val="multilevel"/>
    <w:tmpl w:val="C61834F0"/>
    <w:styleLink w:val="Zaimportowanystyl242"/>
    <w:lvl w:ilvl="0">
      <w:start w:val="1"/>
      <w:numFmt w:val="decimal"/>
      <w:lvlText w:val="%1."/>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s>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suff w:val="nothing"/>
      <w:lvlText w:val="%3)"/>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s>
        <w:ind w:left="840" w:hanging="1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s>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3)%4.%5."/>
      <w:lvlJc w:val="left"/>
      <w:pPr>
        <w:tabs>
          <w:tab w:val="left" w:pos="1418"/>
          <w:tab w:val="left" w:pos="2836"/>
          <w:tab w:val="left" w:pos="3545"/>
          <w:tab w:val="left" w:pos="4254"/>
          <w:tab w:val="left" w:pos="4963"/>
          <w:tab w:val="left" w:pos="5672"/>
          <w:tab w:val="left" w:pos="6381"/>
          <w:tab w:val="left" w:pos="7090"/>
          <w:tab w:val="left" w:pos="7799"/>
          <w:tab w:val="left" w:pos="8508"/>
        </w:tabs>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s>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s>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s>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s>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0" w15:restartNumberingAfterBreak="0">
    <w:nsid w:val="1868023E"/>
    <w:multiLevelType w:val="multilevel"/>
    <w:tmpl w:val="43D83134"/>
    <w:styleLink w:val="WWNum3"/>
    <w:lvl w:ilvl="0">
      <w:start w:val="2"/>
      <w:numFmt w:val="lowerLetter"/>
      <w:lvlText w:val="%1)"/>
      <w:lvlJc w:val="left"/>
      <w:pPr>
        <w:ind w:left="720" w:hanging="360"/>
      </w:pPr>
      <w:rPr>
        <w:rFonts w:cs="Times New Roman"/>
        <w:b w:val="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1" w15:restartNumberingAfterBreak="0">
    <w:nsid w:val="18D72671"/>
    <w:multiLevelType w:val="hybridMultilevel"/>
    <w:tmpl w:val="53C8A7C6"/>
    <w:lvl w:ilvl="0" w:tplc="B374E8CA">
      <w:start w:val="1"/>
      <w:numFmt w:val="lowerLetter"/>
      <w:lvlText w:val="%1)"/>
      <w:lvlJc w:val="left"/>
      <w:pPr>
        <w:ind w:left="502" w:hanging="360"/>
      </w:pPr>
      <w:rPr>
        <w:b/>
      </w:rPr>
    </w:lvl>
    <w:lvl w:ilvl="1" w:tplc="04150019" w:tentative="1">
      <w:start w:val="1"/>
      <w:numFmt w:val="lowerLetter"/>
      <w:lvlText w:val="%2."/>
      <w:lvlJc w:val="left"/>
      <w:pPr>
        <w:ind w:left="1157" w:hanging="360"/>
      </w:pPr>
    </w:lvl>
    <w:lvl w:ilvl="2" w:tplc="0415001B" w:tentative="1">
      <w:start w:val="1"/>
      <w:numFmt w:val="lowerRoman"/>
      <w:lvlText w:val="%3."/>
      <w:lvlJc w:val="right"/>
      <w:pPr>
        <w:ind w:left="1877" w:hanging="180"/>
      </w:pPr>
    </w:lvl>
    <w:lvl w:ilvl="3" w:tplc="0415000F" w:tentative="1">
      <w:start w:val="1"/>
      <w:numFmt w:val="decimal"/>
      <w:lvlText w:val="%4."/>
      <w:lvlJc w:val="left"/>
      <w:pPr>
        <w:ind w:left="2597" w:hanging="360"/>
      </w:pPr>
    </w:lvl>
    <w:lvl w:ilvl="4" w:tplc="04150019" w:tentative="1">
      <w:start w:val="1"/>
      <w:numFmt w:val="lowerLetter"/>
      <w:lvlText w:val="%5."/>
      <w:lvlJc w:val="left"/>
      <w:pPr>
        <w:ind w:left="3317" w:hanging="360"/>
      </w:pPr>
    </w:lvl>
    <w:lvl w:ilvl="5" w:tplc="0415001B" w:tentative="1">
      <w:start w:val="1"/>
      <w:numFmt w:val="lowerRoman"/>
      <w:lvlText w:val="%6."/>
      <w:lvlJc w:val="right"/>
      <w:pPr>
        <w:ind w:left="4037" w:hanging="180"/>
      </w:pPr>
    </w:lvl>
    <w:lvl w:ilvl="6" w:tplc="0415000F" w:tentative="1">
      <w:start w:val="1"/>
      <w:numFmt w:val="decimal"/>
      <w:lvlText w:val="%7."/>
      <w:lvlJc w:val="left"/>
      <w:pPr>
        <w:ind w:left="4757" w:hanging="360"/>
      </w:pPr>
    </w:lvl>
    <w:lvl w:ilvl="7" w:tplc="04150019" w:tentative="1">
      <w:start w:val="1"/>
      <w:numFmt w:val="lowerLetter"/>
      <w:lvlText w:val="%8."/>
      <w:lvlJc w:val="left"/>
      <w:pPr>
        <w:ind w:left="5477" w:hanging="360"/>
      </w:pPr>
    </w:lvl>
    <w:lvl w:ilvl="8" w:tplc="0415001B" w:tentative="1">
      <w:start w:val="1"/>
      <w:numFmt w:val="lowerRoman"/>
      <w:lvlText w:val="%9."/>
      <w:lvlJc w:val="right"/>
      <w:pPr>
        <w:ind w:left="6197" w:hanging="180"/>
      </w:pPr>
    </w:lvl>
  </w:abstractNum>
  <w:abstractNum w:abstractNumId="52" w15:restartNumberingAfterBreak="0">
    <w:nsid w:val="199E00BF"/>
    <w:multiLevelType w:val="multilevel"/>
    <w:tmpl w:val="9886F354"/>
    <w:lvl w:ilvl="0">
      <w:start w:val="1"/>
      <w:numFmt w:val="lowerLetter"/>
      <w:lvlText w:val="%1)"/>
      <w:lvlJc w:val="left"/>
      <w:pPr>
        <w:tabs>
          <w:tab w:val="num" w:pos="0"/>
        </w:tabs>
        <w:ind w:left="1146" w:hanging="360"/>
      </w:pPr>
      <w:rPr>
        <w:i w:val="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19D94A33"/>
    <w:multiLevelType w:val="multilevel"/>
    <w:tmpl w:val="D22A0D0A"/>
    <w:styleLink w:val="Zaimportowanystyl33"/>
    <w:lvl w:ilvl="0">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nothing"/>
      <w:lvlText w:val="%1.%2."/>
      <w:lvlJc w:val="left"/>
      <w:pPr>
        <w:tabs>
          <w:tab w:val="left" w:pos="426"/>
        </w:tabs>
        <w:ind w:left="708" w:hanging="141"/>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nothing"/>
      <w:lvlText w:val="%1.%2.%3."/>
      <w:lvlJc w:val="left"/>
      <w:pPr>
        <w:tabs>
          <w:tab w:val="left" w:pos="426"/>
        </w:tabs>
        <w:ind w:left="2124" w:hanging="122"/>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tabs>
          <w:tab w:val="left" w:pos="426"/>
        </w:tabs>
        <w:ind w:left="2832" w:hanging="17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nothing"/>
      <w:lvlText w:val="%1.%2.%3.%4.%5."/>
      <w:lvlJc w:val="left"/>
      <w:pPr>
        <w:tabs>
          <w:tab w:val="left" w:pos="426"/>
        </w:tabs>
        <w:ind w:left="3540" w:hanging="158"/>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nothing"/>
      <w:lvlText w:val="%1.%2.%3.%4.%5.%6."/>
      <w:lvlJc w:val="left"/>
      <w:pPr>
        <w:tabs>
          <w:tab w:val="left" w:pos="426"/>
        </w:tabs>
        <w:ind w:left="4604" w:hanging="442"/>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tabs>
          <w:tab w:val="left" w:pos="426"/>
        </w:tabs>
        <w:ind w:left="4956" w:hanging="134"/>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nothing"/>
      <w:lvlText w:val="%1.%2.%3.%4.%5.%6.%7.%8."/>
      <w:lvlJc w:val="left"/>
      <w:pPr>
        <w:tabs>
          <w:tab w:val="left" w:pos="426"/>
        </w:tabs>
        <w:ind w:left="5664" w:hanging="122"/>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nothing"/>
      <w:lvlText w:val="%1.%2.%3.%4.%5.%6.%7.%8.%9."/>
      <w:lvlJc w:val="left"/>
      <w:pPr>
        <w:tabs>
          <w:tab w:val="left" w:pos="426"/>
        </w:tabs>
        <w:ind w:left="6764" w:hanging="44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4" w15:restartNumberingAfterBreak="0">
    <w:nsid w:val="1A107B6F"/>
    <w:multiLevelType w:val="hybridMultilevel"/>
    <w:tmpl w:val="39D63DAC"/>
    <w:styleLink w:val="Zaimportowanystyl144"/>
    <w:lvl w:ilvl="0" w:tplc="78DE8078">
      <w:start w:val="1"/>
      <w:numFmt w:val="decimal"/>
      <w:lvlText w:val="%1)"/>
      <w:lvlJc w:val="left"/>
      <w:pPr>
        <w:ind w:left="851"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E44A8846">
      <w:start w:val="1"/>
      <w:numFmt w:val="lowerLetter"/>
      <w:lvlText w:val="%2."/>
      <w:lvlJc w:val="left"/>
      <w:pPr>
        <w:ind w:left="2497"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7158B056">
      <w:start w:val="1"/>
      <w:numFmt w:val="lowerRoman"/>
      <w:lvlText w:val="%3."/>
      <w:lvlJc w:val="left"/>
      <w:pPr>
        <w:ind w:left="3217" w:hanging="290"/>
      </w:pPr>
      <w:rPr>
        <w:rFonts w:hAnsi="Arial Unicode MS"/>
        <w:caps w:val="0"/>
        <w:smallCaps w:val="0"/>
        <w:strike w:val="0"/>
        <w:dstrike w:val="0"/>
        <w:outline w:val="0"/>
        <w:emboss w:val="0"/>
        <w:imprint w:val="0"/>
        <w:spacing w:val="0"/>
        <w:w w:val="100"/>
        <w:kern w:val="0"/>
        <w:position w:val="0"/>
        <w:highlight w:val="none"/>
        <w:vertAlign w:val="baseline"/>
      </w:rPr>
    </w:lvl>
    <w:lvl w:ilvl="3" w:tplc="4E8CA7A0">
      <w:start w:val="1"/>
      <w:numFmt w:val="decimal"/>
      <w:lvlText w:val="%4."/>
      <w:lvlJc w:val="left"/>
      <w:pPr>
        <w:ind w:left="3937"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15A6CD6E">
      <w:start w:val="1"/>
      <w:numFmt w:val="lowerLetter"/>
      <w:lvlText w:val="%5."/>
      <w:lvlJc w:val="left"/>
      <w:pPr>
        <w:ind w:left="4657"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A7AC0F72">
      <w:start w:val="1"/>
      <w:numFmt w:val="lowerRoman"/>
      <w:lvlText w:val="%6."/>
      <w:lvlJc w:val="left"/>
      <w:pPr>
        <w:ind w:left="5377" w:hanging="290"/>
      </w:pPr>
      <w:rPr>
        <w:rFonts w:hAnsi="Arial Unicode MS"/>
        <w:caps w:val="0"/>
        <w:smallCaps w:val="0"/>
        <w:strike w:val="0"/>
        <w:dstrike w:val="0"/>
        <w:outline w:val="0"/>
        <w:emboss w:val="0"/>
        <w:imprint w:val="0"/>
        <w:spacing w:val="0"/>
        <w:w w:val="100"/>
        <w:kern w:val="0"/>
        <w:position w:val="0"/>
        <w:highlight w:val="none"/>
        <w:vertAlign w:val="baseline"/>
      </w:rPr>
    </w:lvl>
    <w:lvl w:ilvl="6" w:tplc="03A657AA">
      <w:start w:val="1"/>
      <w:numFmt w:val="decimal"/>
      <w:lvlText w:val="%7."/>
      <w:lvlJc w:val="left"/>
      <w:pPr>
        <w:ind w:left="6097"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B0DC6D64">
      <w:start w:val="1"/>
      <w:numFmt w:val="lowerLetter"/>
      <w:lvlText w:val="%8."/>
      <w:lvlJc w:val="left"/>
      <w:pPr>
        <w:ind w:left="6817"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DB4D54E">
      <w:start w:val="1"/>
      <w:numFmt w:val="lowerRoman"/>
      <w:lvlText w:val="%9."/>
      <w:lvlJc w:val="left"/>
      <w:pPr>
        <w:ind w:left="7537" w:hanging="29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5" w15:restartNumberingAfterBreak="0">
    <w:nsid w:val="1A3068CB"/>
    <w:multiLevelType w:val="hybridMultilevel"/>
    <w:tmpl w:val="FE583E5E"/>
    <w:styleLink w:val="Zaimportowanystyl25"/>
    <w:lvl w:ilvl="0" w:tplc="2FE821F2">
      <w:start w:val="1"/>
      <w:numFmt w:val="decimal"/>
      <w:lvlText w:val="%1)"/>
      <w:lvlJc w:val="left"/>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850" w:hanging="397"/>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1" w:tplc="83EEE13E">
      <w:start w:val="1"/>
      <w:numFmt w:val="decimal"/>
      <w:lvlText w:val="%2)"/>
      <w:lvlJc w:val="left"/>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080" w:hanging="267"/>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2" w:tplc="9704DF5A">
      <w:start w:val="1"/>
      <w:numFmt w:val="decimal"/>
      <w:lvlText w:val="%3)"/>
      <w:lvlJc w:val="left"/>
      <w:pPr>
        <w:tabs>
          <w:tab w:val="left" w:pos="851"/>
          <w:tab w:val="left" w:pos="2124"/>
          <w:tab w:val="left" w:pos="2832"/>
          <w:tab w:val="left" w:pos="3540"/>
          <w:tab w:val="left" w:pos="4248"/>
          <w:tab w:val="left" w:pos="4956"/>
          <w:tab w:val="left" w:pos="5664"/>
          <w:tab w:val="left" w:pos="6372"/>
          <w:tab w:val="left" w:pos="7080"/>
          <w:tab w:val="left" w:pos="7788"/>
          <w:tab w:val="left" w:pos="8496"/>
          <w:tab w:val="left" w:pos="9204"/>
        </w:tabs>
        <w:ind w:left="1440" w:hanging="267"/>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3" w:tplc="1C5E8DA8">
      <w:start w:val="1"/>
      <w:numFmt w:val="decimal"/>
      <w:lvlText w:val="%4)"/>
      <w:lvlJc w:val="left"/>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800" w:hanging="267"/>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4" w:tplc="0896E128">
      <w:start w:val="1"/>
      <w:numFmt w:val="decimal"/>
      <w:lvlText w:val="%5)"/>
      <w:lvlJc w:val="left"/>
      <w:pPr>
        <w:tabs>
          <w:tab w:val="left" w:pos="851"/>
          <w:tab w:val="left" w:pos="1416"/>
          <w:tab w:val="left" w:pos="2832"/>
          <w:tab w:val="left" w:pos="3540"/>
          <w:tab w:val="left" w:pos="4248"/>
          <w:tab w:val="left" w:pos="4956"/>
          <w:tab w:val="left" w:pos="5664"/>
          <w:tab w:val="left" w:pos="6372"/>
          <w:tab w:val="left" w:pos="7080"/>
          <w:tab w:val="left" w:pos="7788"/>
          <w:tab w:val="left" w:pos="8496"/>
          <w:tab w:val="left" w:pos="9204"/>
        </w:tabs>
        <w:ind w:left="2160" w:hanging="267"/>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5" w:tplc="58507888">
      <w:start w:val="1"/>
      <w:numFmt w:val="decimal"/>
      <w:lvlText w:val="%6)"/>
      <w:lvlJc w:val="left"/>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520" w:hanging="267"/>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6" w:tplc="552CE762">
      <w:start w:val="1"/>
      <w:numFmt w:val="decimal"/>
      <w:lvlText w:val="%7)"/>
      <w:lvlJc w:val="left"/>
      <w:pPr>
        <w:tabs>
          <w:tab w:val="left" w:pos="851"/>
          <w:tab w:val="left" w:pos="1416"/>
          <w:tab w:val="left" w:pos="2124"/>
          <w:tab w:val="left" w:pos="3540"/>
          <w:tab w:val="left" w:pos="4248"/>
          <w:tab w:val="left" w:pos="4956"/>
          <w:tab w:val="left" w:pos="5664"/>
          <w:tab w:val="left" w:pos="6372"/>
          <w:tab w:val="left" w:pos="7080"/>
          <w:tab w:val="left" w:pos="7788"/>
          <w:tab w:val="left" w:pos="8496"/>
          <w:tab w:val="left" w:pos="9204"/>
        </w:tabs>
        <w:ind w:left="2880" w:hanging="267"/>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7" w:tplc="3FC85256">
      <w:start w:val="1"/>
      <w:numFmt w:val="decimal"/>
      <w:lvlText w:val="%8)"/>
      <w:lvlJc w:val="left"/>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240" w:hanging="267"/>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8" w:tplc="234CA4DA">
      <w:start w:val="1"/>
      <w:numFmt w:val="decimal"/>
      <w:lvlText w:val="%9)"/>
      <w:lvlJc w:val="left"/>
      <w:pPr>
        <w:tabs>
          <w:tab w:val="left" w:pos="851"/>
          <w:tab w:val="left" w:pos="1416"/>
          <w:tab w:val="left" w:pos="2124"/>
          <w:tab w:val="left" w:pos="2832"/>
          <w:tab w:val="left" w:pos="4248"/>
          <w:tab w:val="left" w:pos="4956"/>
          <w:tab w:val="left" w:pos="5664"/>
          <w:tab w:val="left" w:pos="6372"/>
          <w:tab w:val="left" w:pos="7080"/>
          <w:tab w:val="left" w:pos="7788"/>
          <w:tab w:val="left" w:pos="8496"/>
          <w:tab w:val="left" w:pos="9204"/>
        </w:tabs>
        <w:ind w:left="3600" w:hanging="267"/>
      </w:pPr>
      <w:rPr>
        <w:rFonts w:hAnsi="Arial Unicode MS"/>
        <w:caps w:val="0"/>
        <w:smallCaps w:val="0"/>
        <w:strike w:val="0"/>
        <w:dstrike w:val="0"/>
        <w:outline w:val="0"/>
        <w:emboss w:val="0"/>
        <w:imprint w:val="0"/>
        <w:spacing w:val="0"/>
        <w:w w:val="100"/>
        <w:kern w:val="0"/>
        <w:position w:val="0"/>
        <w:sz w:val="20"/>
        <w:szCs w:val="20"/>
        <w:highlight w:val="none"/>
        <w:vertAlign w:val="baseline"/>
      </w:rPr>
    </w:lvl>
  </w:abstractNum>
  <w:abstractNum w:abstractNumId="56" w15:restartNumberingAfterBreak="0">
    <w:nsid w:val="1A48005C"/>
    <w:multiLevelType w:val="hybridMultilevel"/>
    <w:tmpl w:val="07AA5EA0"/>
    <w:styleLink w:val="Zaimportowanystyl101"/>
    <w:lvl w:ilvl="0" w:tplc="B77CA600">
      <w:start w:val="1"/>
      <w:numFmt w:val="decimal"/>
      <w:lvlText w:val="%1."/>
      <w:lvlJc w:val="left"/>
      <w:pPr>
        <w:tabs>
          <w:tab w:val="left" w:pos="588"/>
        </w:tabs>
        <w:ind w:left="587"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F74E1BFA">
      <w:start w:val="1"/>
      <w:numFmt w:val="decimal"/>
      <w:lvlText w:val="%2."/>
      <w:lvlJc w:val="left"/>
      <w:pPr>
        <w:tabs>
          <w:tab w:val="left" w:pos="587"/>
          <w:tab w:val="left" w:pos="588"/>
        </w:tabs>
        <w:ind w:left="114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C5200440">
      <w:start w:val="1"/>
      <w:numFmt w:val="decimal"/>
      <w:lvlText w:val="%3."/>
      <w:lvlJc w:val="left"/>
      <w:pPr>
        <w:tabs>
          <w:tab w:val="left" w:pos="587"/>
          <w:tab w:val="left" w:pos="588"/>
        </w:tabs>
        <w:ind w:left="186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79949516">
      <w:start w:val="1"/>
      <w:numFmt w:val="decimal"/>
      <w:lvlText w:val="%4."/>
      <w:lvlJc w:val="left"/>
      <w:pPr>
        <w:tabs>
          <w:tab w:val="left" w:pos="587"/>
          <w:tab w:val="left" w:pos="588"/>
        </w:tabs>
        <w:ind w:left="258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04847EA8">
      <w:start w:val="1"/>
      <w:numFmt w:val="decimal"/>
      <w:lvlText w:val="%5."/>
      <w:lvlJc w:val="left"/>
      <w:pPr>
        <w:tabs>
          <w:tab w:val="left" w:pos="587"/>
          <w:tab w:val="left" w:pos="588"/>
        </w:tabs>
        <w:ind w:left="330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52C4B734">
      <w:start w:val="1"/>
      <w:numFmt w:val="decimal"/>
      <w:lvlText w:val="%6."/>
      <w:lvlJc w:val="left"/>
      <w:pPr>
        <w:tabs>
          <w:tab w:val="left" w:pos="587"/>
          <w:tab w:val="left" w:pos="588"/>
        </w:tabs>
        <w:ind w:left="402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CA56F268">
      <w:start w:val="1"/>
      <w:numFmt w:val="decimal"/>
      <w:lvlText w:val="%7."/>
      <w:lvlJc w:val="left"/>
      <w:pPr>
        <w:tabs>
          <w:tab w:val="left" w:pos="587"/>
          <w:tab w:val="left" w:pos="588"/>
        </w:tabs>
        <w:ind w:left="474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34BA0A3A">
      <w:start w:val="1"/>
      <w:numFmt w:val="decimal"/>
      <w:lvlText w:val="%8."/>
      <w:lvlJc w:val="left"/>
      <w:pPr>
        <w:tabs>
          <w:tab w:val="left" w:pos="587"/>
          <w:tab w:val="left" w:pos="588"/>
        </w:tabs>
        <w:ind w:left="546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C13A6196">
      <w:start w:val="1"/>
      <w:numFmt w:val="decimal"/>
      <w:lvlText w:val="%9."/>
      <w:lvlJc w:val="left"/>
      <w:pPr>
        <w:tabs>
          <w:tab w:val="left" w:pos="587"/>
          <w:tab w:val="left" w:pos="588"/>
        </w:tabs>
        <w:ind w:left="618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7" w15:restartNumberingAfterBreak="0">
    <w:nsid w:val="1A9D3526"/>
    <w:multiLevelType w:val="multilevel"/>
    <w:tmpl w:val="97F890EE"/>
    <w:styleLink w:val="Zaimportowanystyl202"/>
    <w:lvl w:ilvl="0">
      <w:start w:val="1"/>
      <w:numFmt w:val="decimal"/>
      <w:lvlText w:val="%1)"/>
      <w:lvlJc w:val="left"/>
      <w:pPr>
        <w:ind w:left="709" w:hanging="42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start w:val="1"/>
      <w:numFmt w:val="decimal"/>
      <w:lvlText w:val="%1)%2)"/>
      <w:lvlJc w:val="left"/>
      <w:pPr>
        <w:tabs>
          <w:tab w:val="left" w:pos="709"/>
        </w:tabs>
        <w:ind w:left="1416" w:hanging="56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start w:val="1"/>
      <w:numFmt w:val="lowerRoman"/>
      <w:suff w:val="nothing"/>
      <w:lvlText w:val="%1)%2)%3."/>
      <w:lvlJc w:val="left"/>
      <w:pPr>
        <w:tabs>
          <w:tab w:val="left" w:pos="709"/>
        </w:tabs>
        <w:ind w:left="2727" w:hanging="441"/>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start w:val="1"/>
      <w:numFmt w:val="decimal"/>
      <w:suff w:val="nothing"/>
      <w:lvlText w:val="%1)%2)%3.%4."/>
      <w:lvlJc w:val="left"/>
      <w:pPr>
        <w:tabs>
          <w:tab w:val="left" w:pos="709"/>
        </w:tabs>
        <w:ind w:left="3447" w:hanging="501"/>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start w:val="1"/>
      <w:numFmt w:val="lowerLetter"/>
      <w:suff w:val="nothing"/>
      <w:lvlText w:val="%1)%2)%3.%4.%5."/>
      <w:lvlJc w:val="left"/>
      <w:pPr>
        <w:tabs>
          <w:tab w:val="left" w:pos="709"/>
        </w:tabs>
        <w:ind w:left="4167" w:hanging="501"/>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start w:val="1"/>
      <w:numFmt w:val="lowerRoman"/>
      <w:suff w:val="nothing"/>
      <w:lvlText w:val="%1)%2)%3.%4.%5.%6."/>
      <w:lvlJc w:val="left"/>
      <w:pPr>
        <w:tabs>
          <w:tab w:val="left" w:pos="709"/>
        </w:tabs>
        <w:ind w:left="4887" w:hanging="441"/>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start w:val="1"/>
      <w:numFmt w:val="decimal"/>
      <w:suff w:val="nothing"/>
      <w:lvlText w:val="%1)%2)%3.%4.%5.%6.%7."/>
      <w:lvlJc w:val="left"/>
      <w:pPr>
        <w:tabs>
          <w:tab w:val="left" w:pos="709"/>
        </w:tabs>
        <w:ind w:left="5607" w:hanging="501"/>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start w:val="1"/>
      <w:numFmt w:val="lowerLetter"/>
      <w:suff w:val="nothing"/>
      <w:lvlText w:val="%1)%2)%3.%4.%5.%6.%7.%8."/>
      <w:lvlJc w:val="left"/>
      <w:pPr>
        <w:tabs>
          <w:tab w:val="left" w:pos="709"/>
        </w:tabs>
        <w:ind w:left="6327" w:hanging="501"/>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start w:val="1"/>
      <w:numFmt w:val="lowerRoman"/>
      <w:suff w:val="nothing"/>
      <w:lvlText w:val="%1)%2)%3.%4.%5.%6.%7.%8.%9."/>
      <w:lvlJc w:val="left"/>
      <w:pPr>
        <w:tabs>
          <w:tab w:val="left" w:pos="709"/>
        </w:tabs>
        <w:ind w:left="7047" w:hanging="441"/>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58" w15:restartNumberingAfterBreak="0">
    <w:nsid w:val="1AA97B45"/>
    <w:multiLevelType w:val="hybridMultilevel"/>
    <w:tmpl w:val="982091A0"/>
    <w:styleLink w:val="Zaimportowanystyl52"/>
    <w:lvl w:ilvl="0" w:tplc="2D42CA76">
      <w:start w:val="1"/>
      <w:numFmt w:val="decimal"/>
      <w:lvlText w:val="%1."/>
      <w:lvlJc w:val="left"/>
      <w:pPr>
        <w:tabs>
          <w:tab w:val="left" w:pos="588"/>
          <w:tab w:val="left" w:leader="dot" w:pos="8553"/>
        </w:tabs>
        <w:ind w:left="587"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C78AB2A4">
      <w:start w:val="1"/>
      <w:numFmt w:val="decimal"/>
      <w:lvlText w:val="%2)"/>
      <w:lvlJc w:val="left"/>
      <w:pPr>
        <w:tabs>
          <w:tab w:val="left" w:pos="588"/>
          <w:tab w:val="left" w:leader="dot" w:pos="8553"/>
        </w:tabs>
        <w:ind w:left="1577" w:hanging="33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B31CB7BE">
      <w:start w:val="1"/>
      <w:numFmt w:val="decimal"/>
      <w:lvlText w:val="%3)"/>
      <w:lvlJc w:val="left"/>
      <w:pPr>
        <w:tabs>
          <w:tab w:val="left" w:pos="588"/>
          <w:tab w:val="left" w:leader="dot" w:pos="8553"/>
        </w:tabs>
        <w:ind w:left="2818" w:hanging="33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8A24FFF2">
      <w:start w:val="1"/>
      <w:numFmt w:val="decimal"/>
      <w:lvlText w:val="%4)"/>
      <w:lvlJc w:val="left"/>
      <w:pPr>
        <w:tabs>
          <w:tab w:val="left" w:pos="588"/>
          <w:tab w:val="left" w:leader="dot" w:pos="8553"/>
        </w:tabs>
        <w:ind w:left="4059" w:hanging="33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69FEBA06">
      <w:start w:val="1"/>
      <w:numFmt w:val="decimal"/>
      <w:lvlText w:val="%5)"/>
      <w:lvlJc w:val="left"/>
      <w:pPr>
        <w:tabs>
          <w:tab w:val="left" w:pos="588"/>
          <w:tab w:val="left" w:leader="dot" w:pos="8553"/>
        </w:tabs>
        <w:ind w:left="5300" w:hanging="33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E6D65BC4">
      <w:start w:val="1"/>
      <w:numFmt w:val="decimal"/>
      <w:lvlText w:val="%6)"/>
      <w:lvlJc w:val="left"/>
      <w:pPr>
        <w:tabs>
          <w:tab w:val="left" w:pos="588"/>
          <w:tab w:val="left" w:leader="dot" w:pos="8553"/>
        </w:tabs>
        <w:ind w:left="6541" w:hanging="33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DD767FB8">
      <w:start w:val="1"/>
      <w:numFmt w:val="decimal"/>
      <w:lvlText w:val="%7)"/>
      <w:lvlJc w:val="left"/>
      <w:pPr>
        <w:tabs>
          <w:tab w:val="left" w:pos="588"/>
          <w:tab w:val="left" w:leader="dot" w:pos="8553"/>
        </w:tabs>
        <w:ind w:left="7782" w:hanging="33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1D34B550">
      <w:start w:val="1"/>
      <w:numFmt w:val="decimal"/>
      <w:lvlText w:val="%8)"/>
      <w:lvlJc w:val="left"/>
      <w:pPr>
        <w:tabs>
          <w:tab w:val="left" w:pos="588"/>
          <w:tab w:val="left" w:leader="dot" w:pos="8553"/>
        </w:tabs>
        <w:ind w:left="9023" w:hanging="33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53204BD4">
      <w:start w:val="1"/>
      <w:numFmt w:val="decimal"/>
      <w:lvlText w:val="%9)"/>
      <w:lvlJc w:val="left"/>
      <w:pPr>
        <w:tabs>
          <w:tab w:val="left" w:pos="588"/>
          <w:tab w:val="left" w:leader="dot" w:pos="8553"/>
        </w:tabs>
        <w:ind w:left="10264" w:hanging="33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9" w15:restartNumberingAfterBreak="0">
    <w:nsid w:val="1AB42AF2"/>
    <w:multiLevelType w:val="hybridMultilevel"/>
    <w:tmpl w:val="9E745308"/>
    <w:styleLink w:val="Zaimportowanystyl191"/>
    <w:lvl w:ilvl="0" w:tplc="AC3AD64E">
      <w:start w:val="1"/>
      <w:numFmt w:val="decimal"/>
      <w:lvlText w:val="%1."/>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F9083B5C">
      <w:start w:val="1"/>
      <w:numFmt w:val="decimal"/>
      <w:lvlText w:val="%2)"/>
      <w:lvlJc w:val="left"/>
      <w:pPr>
        <w:ind w:left="780" w:hanging="4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9992E3E2">
      <w:start w:val="1"/>
      <w:numFmt w:val="lowerLetter"/>
      <w:lvlText w:val="%3)"/>
      <w:lvlJc w:val="left"/>
      <w:pPr>
        <w:tabs>
          <w:tab w:val="num" w:pos="1080"/>
        </w:tabs>
        <w:ind w:left="480" w:firstLine="240"/>
      </w:pPr>
      <w:rPr>
        <w:rFonts w:ascii="Times New Roman" w:eastAsiaTheme="minorHAnsi"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07D61C4E">
      <w:start w:val="1"/>
      <w:numFmt w:val="lowerLetter"/>
      <w:lvlText w:val="%4)"/>
      <w:lvlJc w:val="left"/>
      <w:pPr>
        <w:tabs>
          <w:tab w:val="num" w:pos="1140"/>
        </w:tabs>
        <w:ind w:left="540" w:firstLine="24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31AE6CB2">
      <w:start w:val="1"/>
      <w:numFmt w:val="lowerLetter"/>
      <w:lvlText w:val="%5)"/>
      <w:lvlJc w:val="left"/>
      <w:pPr>
        <w:tabs>
          <w:tab w:val="num" w:pos="1200"/>
        </w:tabs>
        <w:ind w:left="600" w:firstLine="24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5B52AF24">
      <w:start w:val="1"/>
      <w:numFmt w:val="lowerLetter"/>
      <w:lvlText w:val="%6)"/>
      <w:lvlJc w:val="left"/>
      <w:pPr>
        <w:tabs>
          <w:tab w:val="num" w:pos="1260"/>
        </w:tabs>
        <w:ind w:left="660" w:firstLine="24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6D4A0EFC">
      <w:start w:val="1"/>
      <w:numFmt w:val="lowerLetter"/>
      <w:lvlText w:val="%7)"/>
      <w:lvlJc w:val="left"/>
      <w:pPr>
        <w:tabs>
          <w:tab w:val="num" w:pos="1320"/>
        </w:tabs>
        <w:ind w:left="720" w:firstLine="24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5A782938">
      <w:start w:val="1"/>
      <w:numFmt w:val="lowerLetter"/>
      <w:lvlText w:val="%8)"/>
      <w:lvlJc w:val="left"/>
      <w:pPr>
        <w:tabs>
          <w:tab w:val="num" w:pos="1380"/>
        </w:tabs>
        <w:ind w:left="780" w:firstLine="24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BE183A2C">
      <w:start w:val="1"/>
      <w:numFmt w:val="lowerLetter"/>
      <w:lvlText w:val="%9)"/>
      <w:lvlJc w:val="left"/>
      <w:pPr>
        <w:tabs>
          <w:tab w:val="num" w:pos="1440"/>
        </w:tabs>
        <w:ind w:left="840" w:firstLine="24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60" w15:restartNumberingAfterBreak="0">
    <w:nsid w:val="1B5D7420"/>
    <w:multiLevelType w:val="hybridMultilevel"/>
    <w:tmpl w:val="79E4A4C4"/>
    <w:styleLink w:val="Zaimportowanystyl31"/>
    <w:lvl w:ilvl="0" w:tplc="634CBA18">
      <w:start w:val="1"/>
      <w:numFmt w:val="decimal"/>
      <w:lvlText w:val="%1."/>
      <w:lvlJc w:val="left"/>
      <w:pPr>
        <w:tabs>
          <w:tab w:val="left" w:pos="851"/>
        </w:tabs>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366947A">
      <w:start w:val="1"/>
      <w:numFmt w:val="lowerLetter"/>
      <w:lvlText w:val="%2."/>
      <w:lvlJc w:val="left"/>
      <w:pPr>
        <w:tabs>
          <w:tab w:val="left" w:pos="851"/>
        </w:tabs>
        <w:ind w:left="1424" w:hanging="34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6D261FE">
      <w:start w:val="1"/>
      <w:numFmt w:val="lowerRoman"/>
      <w:lvlText w:val="%3."/>
      <w:lvlJc w:val="left"/>
      <w:pPr>
        <w:tabs>
          <w:tab w:val="left" w:pos="851"/>
        </w:tabs>
        <w:ind w:left="2147" w:hanging="27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B3653E4">
      <w:start w:val="1"/>
      <w:numFmt w:val="decimal"/>
      <w:lvlText w:val="%4."/>
      <w:lvlJc w:val="left"/>
      <w:pPr>
        <w:tabs>
          <w:tab w:val="left" w:pos="851"/>
        </w:tabs>
        <w:ind w:left="2864" w:hanging="34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6B6E666">
      <w:start w:val="1"/>
      <w:numFmt w:val="lowerLetter"/>
      <w:lvlText w:val="%5."/>
      <w:lvlJc w:val="left"/>
      <w:pPr>
        <w:tabs>
          <w:tab w:val="left" w:pos="851"/>
        </w:tabs>
        <w:ind w:left="3584" w:hanging="34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1504F08">
      <w:start w:val="1"/>
      <w:numFmt w:val="lowerRoman"/>
      <w:lvlText w:val="%6."/>
      <w:lvlJc w:val="left"/>
      <w:pPr>
        <w:tabs>
          <w:tab w:val="left" w:pos="851"/>
        </w:tabs>
        <w:ind w:left="4307" w:hanging="27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3B0F890">
      <w:start w:val="1"/>
      <w:numFmt w:val="decimal"/>
      <w:lvlText w:val="%7."/>
      <w:lvlJc w:val="left"/>
      <w:pPr>
        <w:tabs>
          <w:tab w:val="left" w:pos="851"/>
        </w:tabs>
        <w:ind w:left="5024" w:hanging="34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0CAD8BE">
      <w:start w:val="1"/>
      <w:numFmt w:val="lowerLetter"/>
      <w:lvlText w:val="%8."/>
      <w:lvlJc w:val="left"/>
      <w:pPr>
        <w:tabs>
          <w:tab w:val="left" w:pos="851"/>
        </w:tabs>
        <w:ind w:left="5744" w:hanging="34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1AE1464">
      <w:start w:val="1"/>
      <w:numFmt w:val="lowerRoman"/>
      <w:lvlText w:val="%9."/>
      <w:lvlJc w:val="left"/>
      <w:pPr>
        <w:tabs>
          <w:tab w:val="left" w:pos="851"/>
        </w:tabs>
        <w:ind w:left="6467" w:hanging="27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1" w15:restartNumberingAfterBreak="0">
    <w:nsid w:val="1B5E27D1"/>
    <w:multiLevelType w:val="hybridMultilevel"/>
    <w:tmpl w:val="F886ADB4"/>
    <w:lvl w:ilvl="0" w:tplc="04150015">
      <w:start w:val="1"/>
      <w:numFmt w:val="upp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1B6530E5"/>
    <w:multiLevelType w:val="hybridMultilevel"/>
    <w:tmpl w:val="E5CE9328"/>
    <w:styleLink w:val="Zaimportowanystyl56"/>
    <w:lvl w:ilvl="0" w:tplc="0EDA203A">
      <w:start w:val="1"/>
      <w:numFmt w:val="decimal"/>
      <w:lvlText w:val="%1."/>
      <w:lvlJc w:val="left"/>
      <w:pPr>
        <w:tabs>
          <w:tab w:val="left" w:pos="3969"/>
        </w:tabs>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AAB4271E">
      <w:start w:val="1"/>
      <w:numFmt w:val="lowerLetter"/>
      <w:lvlText w:val="%2."/>
      <w:lvlJc w:val="left"/>
      <w:pPr>
        <w:tabs>
          <w:tab w:val="left" w:pos="3969"/>
        </w:tabs>
        <w:ind w:left="114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32D6A322">
      <w:start w:val="1"/>
      <w:numFmt w:val="lowerRoman"/>
      <w:lvlText w:val="%3."/>
      <w:lvlJc w:val="left"/>
      <w:pPr>
        <w:tabs>
          <w:tab w:val="left" w:pos="3969"/>
        </w:tabs>
        <w:ind w:left="1866" w:hanging="366"/>
      </w:pPr>
      <w:rPr>
        <w:rFonts w:hAnsi="Arial Unicode MS"/>
        <w:caps w:val="0"/>
        <w:smallCaps w:val="0"/>
        <w:strike w:val="0"/>
        <w:dstrike w:val="0"/>
        <w:outline w:val="0"/>
        <w:emboss w:val="0"/>
        <w:imprint w:val="0"/>
        <w:spacing w:val="0"/>
        <w:w w:val="100"/>
        <w:kern w:val="0"/>
        <w:position w:val="0"/>
        <w:highlight w:val="none"/>
        <w:vertAlign w:val="baseline"/>
      </w:rPr>
    </w:lvl>
    <w:lvl w:ilvl="3" w:tplc="D422BEE0">
      <w:start w:val="1"/>
      <w:numFmt w:val="decimal"/>
      <w:lvlText w:val="%4."/>
      <w:lvlJc w:val="left"/>
      <w:pPr>
        <w:tabs>
          <w:tab w:val="left" w:pos="3969"/>
        </w:tabs>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4DF8A4B4">
      <w:start w:val="1"/>
      <w:numFmt w:val="lowerLetter"/>
      <w:lvlText w:val="%5."/>
      <w:lvlJc w:val="left"/>
      <w:pPr>
        <w:tabs>
          <w:tab w:val="left" w:pos="3969"/>
        </w:tabs>
        <w:ind w:left="330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210870AA">
      <w:start w:val="1"/>
      <w:numFmt w:val="lowerRoman"/>
      <w:lvlText w:val="%6."/>
      <w:lvlJc w:val="left"/>
      <w:pPr>
        <w:ind w:left="3969" w:hanging="309"/>
      </w:pPr>
      <w:rPr>
        <w:rFonts w:hAnsi="Arial Unicode MS"/>
        <w:caps w:val="0"/>
        <w:smallCaps w:val="0"/>
        <w:strike w:val="0"/>
        <w:dstrike w:val="0"/>
        <w:outline w:val="0"/>
        <w:emboss w:val="0"/>
        <w:imprint w:val="0"/>
        <w:spacing w:val="0"/>
        <w:w w:val="100"/>
        <w:kern w:val="0"/>
        <w:position w:val="0"/>
        <w:highlight w:val="none"/>
        <w:vertAlign w:val="baseline"/>
      </w:rPr>
    </w:lvl>
    <w:lvl w:ilvl="6" w:tplc="889C2A00">
      <w:start w:val="1"/>
      <w:numFmt w:val="decimal"/>
      <w:lvlText w:val="%7."/>
      <w:lvlJc w:val="left"/>
      <w:pPr>
        <w:tabs>
          <w:tab w:val="left" w:pos="3969"/>
        </w:tabs>
        <w:ind w:left="474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CC64CDBE">
      <w:start w:val="1"/>
      <w:numFmt w:val="lowerLetter"/>
      <w:lvlText w:val="%8."/>
      <w:lvlJc w:val="left"/>
      <w:pPr>
        <w:tabs>
          <w:tab w:val="left" w:pos="3969"/>
        </w:tabs>
        <w:ind w:left="546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73B8C6FE">
      <w:start w:val="1"/>
      <w:numFmt w:val="lowerRoman"/>
      <w:lvlText w:val="%9."/>
      <w:lvlJc w:val="left"/>
      <w:pPr>
        <w:tabs>
          <w:tab w:val="left" w:pos="3969"/>
        </w:tabs>
        <w:ind w:left="6186" w:hanging="36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3" w15:restartNumberingAfterBreak="0">
    <w:nsid w:val="1BA55084"/>
    <w:multiLevelType w:val="multilevel"/>
    <w:tmpl w:val="FDC8A678"/>
    <w:styleLink w:val="Zaimportowanystyl72"/>
    <w:lvl w:ilvl="0">
      <w:start w:val="1"/>
      <w:numFmt w:val="decimal"/>
      <w:lvlText w:val="%1."/>
      <w:lvlJc w:val="left"/>
      <w:pPr>
        <w:ind w:left="42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start w:val="1"/>
      <w:numFmt w:val="lowerLetter"/>
      <w:suff w:val="nothing"/>
      <w:lvlText w:val="%1.%2)"/>
      <w:lvlJc w:val="left"/>
      <w:pPr>
        <w:tabs>
          <w:tab w:val="left" w:pos="426"/>
        </w:tabs>
        <w:ind w:left="708" w:hanging="141"/>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start w:val="1"/>
      <w:numFmt w:val="lowerRoman"/>
      <w:suff w:val="nothing"/>
      <w:lvlText w:val="%1.%2)%3."/>
      <w:lvlJc w:val="left"/>
      <w:pPr>
        <w:tabs>
          <w:tab w:val="left" w:pos="426"/>
        </w:tabs>
        <w:ind w:left="2124" w:hanging="12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start w:val="1"/>
      <w:numFmt w:val="decimal"/>
      <w:suff w:val="nothing"/>
      <w:lvlText w:val="%1.%2)%3.%4."/>
      <w:lvlJc w:val="left"/>
      <w:pPr>
        <w:tabs>
          <w:tab w:val="left" w:pos="426"/>
        </w:tabs>
        <w:ind w:left="2832" w:hanging="17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start w:val="1"/>
      <w:numFmt w:val="lowerLetter"/>
      <w:suff w:val="nothing"/>
      <w:lvlText w:val="%1.%2)%3.%4.%5."/>
      <w:lvlJc w:val="left"/>
      <w:pPr>
        <w:tabs>
          <w:tab w:val="left" w:pos="426"/>
        </w:tabs>
        <w:ind w:left="3540" w:hanging="158"/>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start w:val="1"/>
      <w:numFmt w:val="lowerRoman"/>
      <w:suff w:val="nothing"/>
      <w:lvlText w:val="%1.%2)%3.%4.%5.%6."/>
      <w:lvlJc w:val="left"/>
      <w:pPr>
        <w:tabs>
          <w:tab w:val="left" w:pos="426"/>
        </w:tabs>
        <w:ind w:left="4604" w:hanging="44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start w:val="1"/>
      <w:numFmt w:val="decimal"/>
      <w:suff w:val="nothing"/>
      <w:lvlText w:val="%1.%2)%3.%4.%5.%6.%7."/>
      <w:lvlJc w:val="left"/>
      <w:pPr>
        <w:tabs>
          <w:tab w:val="left" w:pos="426"/>
        </w:tabs>
        <w:ind w:left="4956" w:hanging="134"/>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start w:val="1"/>
      <w:numFmt w:val="lowerLetter"/>
      <w:suff w:val="nothing"/>
      <w:lvlText w:val="%1.%2)%3.%4.%5.%6.%7.%8."/>
      <w:lvlJc w:val="left"/>
      <w:pPr>
        <w:tabs>
          <w:tab w:val="left" w:pos="426"/>
        </w:tabs>
        <w:ind w:left="5664" w:hanging="12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start w:val="1"/>
      <w:numFmt w:val="lowerRoman"/>
      <w:suff w:val="nothing"/>
      <w:lvlText w:val="%1.%2)%3.%4.%5.%6.%7.%8.%9."/>
      <w:lvlJc w:val="left"/>
      <w:pPr>
        <w:tabs>
          <w:tab w:val="left" w:pos="426"/>
        </w:tabs>
        <w:ind w:left="6764" w:hanging="442"/>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64" w15:restartNumberingAfterBreak="0">
    <w:nsid w:val="1BD02EA3"/>
    <w:multiLevelType w:val="hybridMultilevel"/>
    <w:tmpl w:val="B62429A2"/>
    <w:styleLink w:val="ImportedStyle9"/>
    <w:lvl w:ilvl="0" w:tplc="8F7E69C0">
      <w:start w:val="1"/>
      <w:numFmt w:val="lowerLetter"/>
      <w:lvlText w:val="%1)"/>
      <w:lvlJc w:val="left"/>
      <w:pPr>
        <w:ind w:left="144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C646166">
      <w:start w:val="1"/>
      <w:numFmt w:val="lowerLetter"/>
      <w:lvlText w:val="%2)"/>
      <w:lvlJc w:val="left"/>
      <w:pPr>
        <w:ind w:left="108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2CED4F0">
      <w:start w:val="1"/>
      <w:numFmt w:val="lowerLetter"/>
      <w:lvlText w:val="%3)"/>
      <w:lvlJc w:val="left"/>
      <w:pPr>
        <w:ind w:left="180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85C6706">
      <w:start w:val="1"/>
      <w:numFmt w:val="lowerLetter"/>
      <w:lvlText w:val="%4)"/>
      <w:lvlJc w:val="left"/>
      <w:pPr>
        <w:ind w:left="252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66E4204">
      <w:start w:val="1"/>
      <w:numFmt w:val="lowerLetter"/>
      <w:lvlText w:val="%5)"/>
      <w:lvlJc w:val="left"/>
      <w:pPr>
        <w:ind w:left="324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65E8400">
      <w:start w:val="1"/>
      <w:numFmt w:val="lowerLetter"/>
      <w:lvlText w:val="%6)"/>
      <w:lvlJc w:val="left"/>
      <w:pPr>
        <w:ind w:left="396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0187FA0">
      <w:start w:val="1"/>
      <w:numFmt w:val="lowerLetter"/>
      <w:lvlText w:val="%7)"/>
      <w:lvlJc w:val="left"/>
      <w:pPr>
        <w:ind w:left="468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F3AF6DE">
      <w:start w:val="1"/>
      <w:numFmt w:val="lowerLetter"/>
      <w:lvlText w:val="%8)"/>
      <w:lvlJc w:val="left"/>
      <w:pPr>
        <w:ind w:left="540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4761974">
      <w:start w:val="1"/>
      <w:numFmt w:val="lowerLetter"/>
      <w:lvlText w:val="%9)"/>
      <w:lvlJc w:val="left"/>
      <w:pPr>
        <w:ind w:left="612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5" w15:restartNumberingAfterBreak="0">
    <w:nsid w:val="1CD5465B"/>
    <w:multiLevelType w:val="hybridMultilevel"/>
    <w:tmpl w:val="98AC6372"/>
    <w:styleLink w:val="Zaimportowanystyl132"/>
    <w:lvl w:ilvl="0" w:tplc="66C04584">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6D5CFD68">
      <w:start w:val="1"/>
      <w:numFmt w:val="decimal"/>
      <w:lvlText w:val="%2."/>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3984F462">
      <w:start w:val="1"/>
      <w:numFmt w:val="decimal"/>
      <w:lvlText w:val="%3."/>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3" w:tplc="00540022">
      <w:start w:val="1"/>
      <w:numFmt w:val="decimal"/>
      <w:lvlText w:val="%4."/>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539053F8">
      <w:start w:val="1"/>
      <w:numFmt w:val="decimal"/>
      <w:lvlText w:val="%5."/>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E9143AAE">
      <w:start w:val="1"/>
      <w:numFmt w:val="decimal"/>
      <w:lvlText w:val="%6."/>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6" w:tplc="7DE6814C">
      <w:start w:val="1"/>
      <w:numFmt w:val="decimal"/>
      <w:lvlText w:val="%7."/>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AEE8AE02">
      <w:start w:val="1"/>
      <w:numFmt w:val="decimal"/>
      <w:lvlText w:val="%8."/>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01E64B0C">
      <w:start w:val="1"/>
      <w:numFmt w:val="decimal"/>
      <w:lvlText w:val="%9."/>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6" w15:restartNumberingAfterBreak="0">
    <w:nsid w:val="1D1F6E67"/>
    <w:multiLevelType w:val="hybridMultilevel"/>
    <w:tmpl w:val="72209166"/>
    <w:styleLink w:val="Numery2"/>
    <w:lvl w:ilvl="0" w:tplc="72C0A154">
      <w:start w:val="1"/>
      <w:numFmt w:val="decimal"/>
      <w:lvlText w:val="%1."/>
      <w:lvlJc w:val="left"/>
      <w:pPr>
        <w:ind w:left="253" w:hanging="253"/>
      </w:pPr>
      <w:rPr>
        <w:rFonts w:hAnsi="Arial Unicode MS"/>
        <w:caps w:val="0"/>
        <w:smallCaps w:val="0"/>
        <w:strike w:val="0"/>
        <w:dstrike w:val="0"/>
        <w:outline w:val="0"/>
        <w:emboss w:val="0"/>
        <w:imprint w:val="0"/>
        <w:spacing w:val="0"/>
        <w:w w:val="100"/>
        <w:kern w:val="0"/>
        <w:position w:val="0"/>
        <w:highlight w:val="none"/>
        <w:vertAlign w:val="baseline"/>
      </w:rPr>
    </w:lvl>
    <w:lvl w:ilvl="1" w:tplc="ADD0B5E8">
      <w:start w:val="1"/>
      <w:numFmt w:val="decimal"/>
      <w:lvlText w:val="%2."/>
      <w:lvlJc w:val="left"/>
      <w:pPr>
        <w:ind w:left="1053" w:hanging="253"/>
      </w:pPr>
      <w:rPr>
        <w:rFonts w:hAnsi="Arial Unicode MS"/>
        <w:caps w:val="0"/>
        <w:smallCaps w:val="0"/>
        <w:strike w:val="0"/>
        <w:dstrike w:val="0"/>
        <w:outline w:val="0"/>
        <w:emboss w:val="0"/>
        <w:imprint w:val="0"/>
        <w:spacing w:val="0"/>
        <w:w w:val="100"/>
        <w:kern w:val="0"/>
        <w:position w:val="0"/>
        <w:highlight w:val="none"/>
        <w:vertAlign w:val="baseline"/>
      </w:rPr>
    </w:lvl>
    <w:lvl w:ilvl="2" w:tplc="FAB47D2C">
      <w:start w:val="1"/>
      <w:numFmt w:val="decimal"/>
      <w:lvlText w:val="%3."/>
      <w:lvlJc w:val="left"/>
      <w:pPr>
        <w:ind w:left="1853" w:hanging="253"/>
      </w:pPr>
      <w:rPr>
        <w:rFonts w:hAnsi="Arial Unicode MS"/>
        <w:caps w:val="0"/>
        <w:smallCaps w:val="0"/>
        <w:strike w:val="0"/>
        <w:dstrike w:val="0"/>
        <w:outline w:val="0"/>
        <w:emboss w:val="0"/>
        <w:imprint w:val="0"/>
        <w:spacing w:val="0"/>
        <w:w w:val="100"/>
        <w:kern w:val="0"/>
        <w:position w:val="0"/>
        <w:highlight w:val="none"/>
        <w:vertAlign w:val="baseline"/>
      </w:rPr>
    </w:lvl>
    <w:lvl w:ilvl="3" w:tplc="9804507E">
      <w:start w:val="1"/>
      <w:numFmt w:val="decimal"/>
      <w:lvlText w:val="%4."/>
      <w:lvlJc w:val="left"/>
      <w:pPr>
        <w:ind w:left="2653" w:hanging="253"/>
      </w:pPr>
      <w:rPr>
        <w:rFonts w:hAnsi="Arial Unicode MS"/>
        <w:caps w:val="0"/>
        <w:smallCaps w:val="0"/>
        <w:strike w:val="0"/>
        <w:dstrike w:val="0"/>
        <w:outline w:val="0"/>
        <w:emboss w:val="0"/>
        <w:imprint w:val="0"/>
        <w:spacing w:val="0"/>
        <w:w w:val="100"/>
        <w:kern w:val="0"/>
        <w:position w:val="0"/>
        <w:highlight w:val="none"/>
        <w:vertAlign w:val="baseline"/>
      </w:rPr>
    </w:lvl>
    <w:lvl w:ilvl="4" w:tplc="651A2A00">
      <w:start w:val="1"/>
      <w:numFmt w:val="decimal"/>
      <w:lvlText w:val="%5."/>
      <w:lvlJc w:val="left"/>
      <w:pPr>
        <w:ind w:left="3453" w:hanging="253"/>
      </w:pPr>
      <w:rPr>
        <w:rFonts w:hAnsi="Arial Unicode MS"/>
        <w:caps w:val="0"/>
        <w:smallCaps w:val="0"/>
        <w:strike w:val="0"/>
        <w:dstrike w:val="0"/>
        <w:outline w:val="0"/>
        <w:emboss w:val="0"/>
        <w:imprint w:val="0"/>
        <w:spacing w:val="0"/>
        <w:w w:val="100"/>
        <w:kern w:val="0"/>
        <w:position w:val="0"/>
        <w:highlight w:val="none"/>
        <w:vertAlign w:val="baseline"/>
      </w:rPr>
    </w:lvl>
    <w:lvl w:ilvl="5" w:tplc="BC0236B8">
      <w:start w:val="1"/>
      <w:numFmt w:val="decimal"/>
      <w:lvlText w:val="%6."/>
      <w:lvlJc w:val="left"/>
      <w:pPr>
        <w:ind w:left="4253" w:hanging="253"/>
      </w:pPr>
      <w:rPr>
        <w:rFonts w:hAnsi="Arial Unicode MS"/>
        <w:caps w:val="0"/>
        <w:smallCaps w:val="0"/>
        <w:strike w:val="0"/>
        <w:dstrike w:val="0"/>
        <w:outline w:val="0"/>
        <w:emboss w:val="0"/>
        <w:imprint w:val="0"/>
        <w:spacing w:val="0"/>
        <w:w w:val="100"/>
        <w:kern w:val="0"/>
        <w:position w:val="0"/>
        <w:highlight w:val="none"/>
        <w:vertAlign w:val="baseline"/>
      </w:rPr>
    </w:lvl>
    <w:lvl w:ilvl="6" w:tplc="9AAEB152">
      <w:start w:val="1"/>
      <w:numFmt w:val="decimal"/>
      <w:lvlText w:val="%7."/>
      <w:lvlJc w:val="left"/>
      <w:pPr>
        <w:ind w:left="5053" w:hanging="253"/>
      </w:pPr>
      <w:rPr>
        <w:rFonts w:hAnsi="Arial Unicode MS"/>
        <w:caps w:val="0"/>
        <w:smallCaps w:val="0"/>
        <w:strike w:val="0"/>
        <w:dstrike w:val="0"/>
        <w:outline w:val="0"/>
        <w:emboss w:val="0"/>
        <w:imprint w:val="0"/>
        <w:spacing w:val="0"/>
        <w:w w:val="100"/>
        <w:kern w:val="0"/>
        <w:position w:val="0"/>
        <w:highlight w:val="none"/>
        <w:vertAlign w:val="baseline"/>
      </w:rPr>
    </w:lvl>
    <w:lvl w:ilvl="7" w:tplc="134000BE">
      <w:start w:val="1"/>
      <w:numFmt w:val="decimal"/>
      <w:lvlText w:val="%8."/>
      <w:lvlJc w:val="left"/>
      <w:pPr>
        <w:ind w:left="5853" w:hanging="253"/>
      </w:pPr>
      <w:rPr>
        <w:rFonts w:hAnsi="Arial Unicode MS"/>
        <w:caps w:val="0"/>
        <w:smallCaps w:val="0"/>
        <w:strike w:val="0"/>
        <w:dstrike w:val="0"/>
        <w:outline w:val="0"/>
        <w:emboss w:val="0"/>
        <w:imprint w:val="0"/>
        <w:spacing w:val="0"/>
        <w:w w:val="100"/>
        <w:kern w:val="0"/>
        <w:position w:val="0"/>
        <w:highlight w:val="none"/>
        <w:vertAlign w:val="baseline"/>
      </w:rPr>
    </w:lvl>
    <w:lvl w:ilvl="8" w:tplc="EED61F74">
      <w:start w:val="1"/>
      <w:numFmt w:val="decimal"/>
      <w:lvlText w:val="%9."/>
      <w:lvlJc w:val="left"/>
      <w:pPr>
        <w:ind w:left="6653" w:hanging="25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7" w15:restartNumberingAfterBreak="0">
    <w:nsid w:val="1D8D4F28"/>
    <w:multiLevelType w:val="hybridMultilevel"/>
    <w:tmpl w:val="0F6AACF2"/>
    <w:styleLink w:val="Punktory1"/>
    <w:lvl w:ilvl="0" w:tplc="4850A33C">
      <w:start w:val="1"/>
      <w:numFmt w:val="bullet"/>
      <w:lvlText w:val="-"/>
      <w:lvlJc w:val="left"/>
      <w:pPr>
        <w:ind w:left="141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B63820E8">
      <w:start w:val="1"/>
      <w:numFmt w:val="bullet"/>
      <w:lvlText w:val="•"/>
      <w:lvlJc w:val="left"/>
      <w:pPr>
        <w:ind w:left="201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B2B43BDE">
      <w:start w:val="1"/>
      <w:numFmt w:val="bullet"/>
      <w:lvlText w:val="•"/>
      <w:lvlJc w:val="left"/>
      <w:pPr>
        <w:ind w:left="261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10387EBA">
      <w:start w:val="1"/>
      <w:numFmt w:val="bullet"/>
      <w:lvlText w:val="•"/>
      <w:lvlJc w:val="left"/>
      <w:pPr>
        <w:ind w:left="321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3A148524">
      <w:start w:val="1"/>
      <w:numFmt w:val="bullet"/>
      <w:lvlText w:val="•"/>
      <w:lvlJc w:val="left"/>
      <w:pPr>
        <w:ind w:left="381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32D2F19C">
      <w:start w:val="1"/>
      <w:numFmt w:val="bullet"/>
      <w:lvlText w:val="•"/>
      <w:lvlJc w:val="left"/>
      <w:pPr>
        <w:ind w:left="441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6E400A48">
      <w:start w:val="1"/>
      <w:numFmt w:val="bullet"/>
      <w:lvlText w:val="•"/>
      <w:lvlJc w:val="left"/>
      <w:pPr>
        <w:ind w:left="501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B3DC7A7A">
      <w:start w:val="1"/>
      <w:numFmt w:val="bullet"/>
      <w:lvlText w:val="•"/>
      <w:lvlJc w:val="left"/>
      <w:pPr>
        <w:ind w:left="561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1DC0AD1E">
      <w:start w:val="1"/>
      <w:numFmt w:val="bullet"/>
      <w:lvlText w:val="•"/>
      <w:lvlJc w:val="left"/>
      <w:pPr>
        <w:ind w:left="621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8" w15:restartNumberingAfterBreak="0">
    <w:nsid w:val="1E2944F1"/>
    <w:multiLevelType w:val="hybridMultilevel"/>
    <w:tmpl w:val="35A6863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1E7D4BCF"/>
    <w:multiLevelType w:val="hybridMultilevel"/>
    <w:tmpl w:val="02724A76"/>
    <w:styleLink w:val="Zaimportowanystyl61"/>
    <w:lvl w:ilvl="0" w:tplc="1046D478">
      <w:start w:val="1"/>
      <w:numFmt w:val="decimal"/>
      <w:lvlText w:val="%1."/>
      <w:lvlJc w:val="left"/>
      <w:pPr>
        <w:tabs>
          <w:tab w:val="left" w:pos="588"/>
        </w:tabs>
        <w:ind w:left="587"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A4C6B864">
      <w:start w:val="1"/>
      <w:numFmt w:val="decimal"/>
      <w:lvlText w:val="%2."/>
      <w:lvlJc w:val="left"/>
      <w:pPr>
        <w:tabs>
          <w:tab w:val="left" w:pos="588"/>
        </w:tabs>
        <w:ind w:left="114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72742BF0">
      <w:start w:val="1"/>
      <w:numFmt w:val="decimal"/>
      <w:lvlText w:val="%3."/>
      <w:lvlJc w:val="left"/>
      <w:pPr>
        <w:tabs>
          <w:tab w:val="left" w:pos="588"/>
        </w:tabs>
        <w:ind w:left="186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1CA0991A">
      <w:start w:val="1"/>
      <w:numFmt w:val="decimal"/>
      <w:lvlText w:val="%4."/>
      <w:lvlJc w:val="left"/>
      <w:pPr>
        <w:tabs>
          <w:tab w:val="left" w:pos="588"/>
        </w:tabs>
        <w:ind w:left="258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2A08C1FA">
      <w:start w:val="1"/>
      <w:numFmt w:val="decimal"/>
      <w:lvlText w:val="%5."/>
      <w:lvlJc w:val="left"/>
      <w:pPr>
        <w:tabs>
          <w:tab w:val="left" w:pos="588"/>
        </w:tabs>
        <w:ind w:left="330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32F0A01A">
      <w:start w:val="1"/>
      <w:numFmt w:val="decimal"/>
      <w:lvlText w:val="%6."/>
      <w:lvlJc w:val="left"/>
      <w:pPr>
        <w:tabs>
          <w:tab w:val="left" w:pos="588"/>
        </w:tabs>
        <w:ind w:left="402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A6A0BBCE">
      <w:start w:val="1"/>
      <w:numFmt w:val="decimal"/>
      <w:lvlText w:val="%7."/>
      <w:lvlJc w:val="left"/>
      <w:pPr>
        <w:tabs>
          <w:tab w:val="left" w:pos="588"/>
        </w:tabs>
        <w:ind w:left="474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3C62E552">
      <w:start w:val="1"/>
      <w:numFmt w:val="decimal"/>
      <w:lvlText w:val="%8."/>
      <w:lvlJc w:val="left"/>
      <w:pPr>
        <w:tabs>
          <w:tab w:val="left" w:pos="588"/>
        </w:tabs>
        <w:ind w:left="546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41888796">
      <w:start w:val="1"/>
      <w:numFmt w:val="decimal"/>
      <w:lvlText w:val="%9."/>
      <w:lvlJc w:val="left"/>
      <w:pPr>
        <w:tabs>
          <w:tab w:val="left" w:pos="588"/>
        </w:tabs>
        <w:ind w:left="618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0" w15:restartNumberingAfterBreak="0">
    <w:nsid w:val="20010FFC"/>
    <w:multiLevelType w:val="multilevel"/>
    <w:tmpl w:val="4F6EA56E"/>
    <w:lvl w:ilvl="0">
      <w:start w:val="1"/>
      <w:numFmt w:val="decimal"/>
      <w:lvlText w:val="%1."/>
      <w:lvlJc w:val="left"/>
      <w:pPr>
        <w:tabs>
          <w:tab w:val="num" w:pos="0"/>
        </w:tabs>
        <w:ind w:left="360" w:hanging="360"/>
      </w:pPr>
      <w:rPr>
        <w:caps w:val="0"/>
        <w:smallCaps w:val="0"/>
        <w:strike w:val="0"/>
        <w:dstrike w:val="0"/>
        <w:outline w:val="0"/>
        <w:emboss w:val="0"/>
        <w:imprint w:val="0"/>
        <w:spacing w:val="0"/>
        <w:w w:val="100"/>
        <w:kern w:val="0"/>
        <w:position w:val="0"/>
        <w:sz w:val="22"/>
        <w:szCs w:val="22"/>
        <w:vertAlign w:val="baseline"/>
      </w:rPr>
    </w:lvl>
    <w:lvl w:ilvl="1">
      <w:start w:val="1"/>
      <w:numFmt w:val="lowerLetter"/>
      <w:lvlText w:val="%2."/>
      <w:lvlJc w:val="left"/>
      <w:pPr>
        <w:tabs>
          <w:tab w:val="num" w:pos="0"/>
        </w:tabs>
        <w:ind w:left="1440" w:hanging="360"/>
      </w:pPr>
      <w:rPr>
        <w:caps w:val="0"/>
        <w:smallCaps w:val="0"/>
        <w:strike w:val="0"/>
        <w:dstrike w:val="0"/>
        <w:outline w:val="0"/>
        <w:emboss w:val="0"/>
        <w:imprint w:val="0"/>
        <w:spacing w:val="0"/>
        <w:w w:val="100"/>
        <w:kern w:val="0"/>
        <w:position w:val="0"/>
        <w:sz w:val="20"/>
        <w:vertAlign w:val="baseline"/>
      </w:rPr>
    </w:lvl>
    <w:lvl w:ilvl="2">
      <w:start w:val="1"/>
      <w:numFmt w:val="lowerRoman"/>
      <w:lvlText w:val="%3."/>
      <w:lvlJc w:val="left"/>
      <w:pPr>
        <w:tabs>
          <w:tab w:val="num" w:pos="0"/>
        </w:tabs>
        <w:ind w:left="2160" w:hanging="292"/>
      </w:pPr>
      <w:rPr>
        <w:caps w:val="0"/>
        <w:smallCaps w:val="0"/>
        <w:strike w:val="0"/>
        <w:dstrike w:val="0"/>
        <w:outline w:val="0"/>
        <w:emboss w:val="0"/>
        <w:imprint w:val="0"/>
        <w:spacing w:val="0"/>
        <w:w w:val="100"/>
        <w:kern w:val="0"/>
        <w:position w:val="0"/>
        <w:sz w:val="20"/>
        <w:vertAlign w:val="baseline"/>
      </w:rPr>
    </w:lvl>
    <w:lvl w:ilvl="3">
      <w:start w:val="1"/>
      <w:numFmt w:val="decimal"/>
      <w:lvlText w:val="%4."/>
      <w:lvlJc w:val="left"/>
      <w:pPr>
        <w:tabs>
          <w:tab w:val="num" w:pos="0"/>
        </w:tabs>
        <w:ind w:left="2880" w:hanging="360"/>
      </w:pPr>
      <w:rPr>
        <w:caps w:val="0"/>
        <w:smallCaps w:val="0"/>
        <w:strike w:val="0"/>
        <w:dstrike w:val="0"/>
        <w:outline w:val="0"/>
        <w:emboss w:val="0"/>
        <w:imprint w:val="0"/>
        <w:spacing w:val="0"/>
        <w:w w:val="100"/>
        <w:kern w:val="0"/>
        <w:position w:val="0"/>
        <w:sz w:val="20"/>
        <w:vertAlign w:val="baseline"/>
      </w:rPr>
    </w:lvl>
    <w:lvl w:ilvl="4">
      <w:start w:val="1"/>
      <w:numFmt w:val="lowerLetter"/>
      <w:lvlText w:val="%5."/>
      <w:lvlJc w:val="left"/>
      <w:pPr>
        <w:tabs>
          <w:tab w:val="num" w:pos="0"/>
        </w:tabs>
        <w:ind w:left="3600" w:hanging="360"/>
      </w:pPr>
      <w:rPr>
        <w:caps w:val="0"/>
        <w:smallCaps w:val="0"/>
        <w:strike w:val="0"/>
        <w:dstrike w:val="0"/>
        <w:outline w:val="0"/>
        <w:emboss w:val="0"/>
        <w:imprint w:val="0"/>
        <w:spacing w:val="0"/>
        <w:w w:val="100"/>
        <w:kern w:val="0"/>
        <w:position w:val="0"/>
        <w:sz w:val="20"/>
        <w:vertAlign w:val="baseline"/>
      </w:rPr>
    </w:lvl>
    <w:lvl w:ilvl="5">
      <w:start w:val="1"/>
      <w:numFmt w:val="lowerRoman"/>
      <w:lvlText w:val="%6."/>
      <w:lvlJc w:val="left"/>
      <w:pPr>
        <w:tabs>
          <w:tab w:val="num" w:pos="0"/>
        </w:tabs>
        <w:ind w:left="4320" w:hanging="292"/>
      </w:pPr>
      <w:rPr>
        <w:caps w:val="0"/>
        <w:smallCaps w:val="0"/>
        <w:strike w:val="0"/>
        <w:dstrike w:val="0"/>
        <w:outline w:val="0"/>
        <w:emboss w:val="0"/>
        <w:imprint w:val="0"/>
        <w:spacing w:val="0"/>
        <w:w w:val="100"/>
        <w:kern w:val="0"/>
        <w:position w:val="0"/>
        <w:sz w:val="20"/>
        <w:vertAlign w:val="baseline"/>
      </w:rPr>
    </w:lvl>
    <w:lvl w:ilvl="6">
      <w:start w:val="1"/>
      <w:numFmt w:val="decimal"/>
      <w:lvlText w:val="%7."/>
      <w:lvlJc w:val="left"/>
      <w:pPr>
        <w:tabs>
          <w:tab w:val="num" w:pos="0"/>
        </w:tabs>
        <w:ind w:left="5040" w:hanging="360"/>
      </w:pPr>
      <w:rPr>
        <w:caps w:val="0"/>
        <w:smallCaps w:val="0"/>
        <w:strike w:val="0"/>
        <w:dstrike w:val="0"/>
        <w:outline w:val="0"/>
        <w:emboss w:val="0"/>
        <w:imprint w:val="0"/>
        <w:spacing w:val="0"/>
        <w:w w:val="100"/>
        <w:kern w:val="0"/>
        <w:position w:val="0"/>
        <w:sz w:val="20"/>
        <w:vertAlign w:val="baseline"/>
      </w:rPr>
    </w:lvl>
    <w:lvl w:ilvl="7">
      <w:start w:val="1"/>
      <w:numFmt w:val="lowerLetter"/>
      <w:lvlText w:val="%8."/>
      <w:lvlJc w:val="left"/>
      <w:pPr>
        <w:tabs>
          <w:tab w:val="num" w:pos="0"/>
        </w:tabs>
        <w:ind w:left="5760" w:hanging="360"/>
      </w:pPr>
      <w:rPr>
        <w:caps w:val="0"/>
        <w:smallCaps w:val="0"/>
        <w:strike w:val="0"/>
        <w:dstrike w:val="0"/>
        <w:outline w:val="0"/>
        <w:emboss w:val="0"/>
        <w:imprint w:val="0"/>
        <w:spacing w:val="0"/>
        <w:w w:val="100"/>
        <w:kern w:val="0"/>
        <w:position w:val="0"/>
        <w:sz w:val="20"/>
        <w:vertAlign w:val="baseline"/>
      </w:rPr>
    </w:lvl>
    <w:lvl w:ilvl="8">
      <w:start w:val="1"/>
      <w:numFmt w:val="lowerRoman"/>
      <w:lvlText w:val="%9."/>
      <w:lvlJc w:val="left"/>
      <w:pPr>
        <w:tabs>
          <w:tab w:val="num" w:pos="0"/>
        </w:tabs>
        <w:ind w:left="6480" w:hanging="292"/>
      </w:pPr>
      <w:rPr>
        <w:caps w:val="0"/>
        <w:smallCaps w:val="0"/>
        <w:strike w:val="0"/>
        <w:dstrike w:val="0"/>
        <w:outline w:val="0"/>
        <w:emboss w:val="0"/>
        <w:imprint w:val="0"/>
        <w:spacing w:val="0"/>
        <w:w w:val="100"/>
        <w:kern w:val="0"/>
        <w:position w:val="0"/>
        <w:sz w:val="20"/>
        <w:vertAlign w:val="baseline"/>
      </w:rPr>
    </w:lvl>
  </w:abstractNum>
  <w:abstractNum w:abstractNumId="71" w15:restartNumberingAfterBreak="0">
    <w:nsid w:val="20BA3280"/>
    <w:multiLevelType w:val="multilevel"/>
    <w:tmpl w:val="A0FC6CD2"/>
    <w:lvl w:ilvl="0">
      <w:start w:val="7"/>
      <w:numFmt w:val="decimal"/>
      <w:lvlText w:val="%1."/>
      <w:lvlJc w:val="left"/>
      <w:pPr>
        <w:tabs>
          <w:tab w:val="num" w:pos="0"/>
        </w:tabs>
        <w:ind w:left="720" w:hanging="360"/>
      </w:pPr>
      <w:rPr>
        <w:rFonts w:hint="default"/>
        <w:lang w:eastAsia="pl-PL"/>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72" w15:restartNumberingAfterBreak="0">
    <w:nsid w:val="21B85B14"/>
    <w:multiLevelType w:val="hybridMultilevel"/>
    <w:tmpl w:val="98963FD0"/>
    <w:styleLink w:val="ImportedStyle1"/>
    <w:lvl w:ilvl="0" w:tplc="717AB4C6">
      <w:start w:val="1"/>
      <w:numFmt w:val="upperRoman"/>
      <w:lvlText w:val="%1."/>
      <w:lvlJc w:val="left"/>
      <w:pPr>
        <w:ind w:left="720" w:hanging="48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F660BF4">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5A0AC82">
      <w:start w:val="1"/>
      <w:numFmt w:val="lowerRoman"/>
      <w:lvlText w:val="%3."/>
      <w:lvlJc w:val="left"/>
      <w:pPr>
        <w:ind w:left="2160" w:hanging="30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410C72A">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88E11F2">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31EDA2A">
      <w:start w:val="1"/>
      <w:numFmt w:val="lowerRoman"/>
      <w:lvlText w:val="%6."/>
      <w:lvlJc w:val="left"/>
      <w:pPr>
        <w:ind w:left="4320" w:hanging="30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5B85486">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9C64976">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ADC11D8">
      <w:start w:val="1"/>
      <w:numFmt w:val="lowerRoman"/>
      <w:lvlText w:val="%9."/>
      <w:lvlJc w:val="left"/>
      <w:pPr>
        <w:ind w:left="6480" w:hanging="30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3" w15:restartNumberingAfterBreak="0">
    <w:nsid w:val="21C54DC7"/>
    <w:multiLevelType w:val="hybridMultilevel"/>
    <w:tmpl w:val="120EECD4"/>
    <w:styleLink w:val="Zaimportowanystyl51"/>
    <w:lvl w:ilvl="0" w:tplc="8E98DB46">
      <w:start w:val="1"/>
      <w:numFmt w:val="decimal"/>
      <w:lvlText w:val="%1."/>
      <w:lvlJc w:val="left"/>
      <w:pPr>
        <w:ind w:left="36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78E5D72">
      <w:start w:val="1"/>
      <w:numFmt w:val="decimal"/>
      <w:lvlText w:val="%2."/>
      <w:lvlJc w:val="left"/>
      <w:pPr>
        <w:ind w:left="344" w:hanging="34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4187BE4">
      <w:start w:val="1"/>
      <w:numFmt w:val="decimal"/>
      <w:lvlText w:val="%3."/>
      <w:lvlJc w:val="left"/>
      <w:pPr>
        <w:ind w:left="344" w:hanging="34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926937E">
      <w:start w:val="1"/>
      <w:numFmt w:val="decimal"/>
      <w:lvlText w:val="%4."/>
      <w:lvlJc w:val="left"/>
      <w:pPr>
        <w:ind w:left="344" w:hanging="34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C948F6A">
      <w:start w:val="1"/>
      <w:numFmt w:val="decimal"/>
      <w:lvlText w:val="%5."/>
      <w:lvlJc w:val="left"/>
      <w:pPr>
        <w:ind w:left="344" w:hanging="34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F826C40">
      <w:start w:val="1"/>
      <w:numFmt w:val="decimal"/>
      <w:lvlText w:val="%6."/>
      <w:lvlJc w:val="left"/>
      <w:pPr>
        <w:ind w:left="344" w:hanging="34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72A477A">
      <w:start w:val="1"/>
      <w:numFmt w:val="decimal"/>
      <w:lvlText w:val="%7."/>
      <w:lvlJc w:val="left"/>
      <w:pPr>
        <w:ind w:left="344" w:hanging="34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7AAE560">
      <w:start w:val="1"/>
      <w:numFmt w:val="decimal"/>
      <w:lvlText w:val="%8."/>
      <w:lvlJc w:val="left"/>
      <w:pPr>
        <w:ind w:left="344" w:hanging="34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5822836">
      <w:start w:val="1"/>
      <w:numFmt w:val="decimal"/>
      <w:lvlText w:val="%9."/>
      <w:lvlJc w:val="left"/>
      <w:pPr>
        <w:ind w:left="344" w:hanging="34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4" w15:restartNumberingAfterBreak="0">
    <w:nsid w:val="235A66D2"/>
    <w:multiLevelType w:val="hybridMultilevel"/>
    <w:tmpl w:val="A6FA71A2"/>
    <w:styleLink w:val="Zaimportowanystyl17"/>
    <w:lvl w:ilvl="0" w:tplc="04150001">
      <w:start w:val="1"/>
      <w:numFmt w:val="lowerLetter"/>
      <w:lvlText w:val="%1)"/>
      <w:lvlJc w:val="left"/>
      <w:pPr>
        <w:ind w:left="106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150003">
      <w:start w:val="1"/>
      <w:numFmt w:val="lowerLetter"/>
      <w:lvlText w:val="%2."/>
      <w:lvlJc w:val="left"/>
      <w:pPr>
        <w:ind w:left="178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4150005">
      <w:start w:val="1"/>
      <w:numFmt w:val="lowerRoman"/>
      <w:lvlText w:val="%3."/>
      <w:lvlJc w:val="left"/>
      <w:pPr>
        <w:ind w:left="2508"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4150001">
      <w:start w:val="1"/>
      <w:numFmt w:val="decimal"/>
      <w:lvlText w:val="%4."/>
      <w:lvlJc w:val="left"/>
      <w:pPr>
        <w:ind w:left="322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4150003">
      <w:start w:val="1"/>
      <w:numFmt w:val="lowerLetter"/>
      <w:lvlText w:val="%5."/>
      <w:lvlJc w:val="left"/>
      <w:pPr>
        <w:ind w:left="394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4150005">
      <w:start w:val="1"/>
      <w:numFmt w:val="lowerRoman"/>
      <w:lvlText w:val="%6."/>
      <w:lvlJc w:val="left"/>
      <w:pPr>
        <w:ind w:left="4668"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4150001">
      <w:start w:val="1"/>
      <w:numFmt w:val="decimal"/>
      <w:lvlText w:val="%7."/>
      <w:lvlJc w:val="left"/>
      <w:pPr>
        <w:ind w:left="538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4150003">
      <w:start w:val="1"/>
      <w:numFmt w:val="lowerLetter"/>
      <w:lvlText w:val="%8."/>
      <w:lvlJc w:val="left"/>
      <w:pPr>
        <w:ind w:left="610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4150005">
      <w:start w:val="1"/>
      <w:numFmt w:val="lowerRoman"/>
      <w:lvlText w:val="%9."/>
      <w:lvlJc w:val="left"/>
      <w:pPr>
        <w:ind w:left="6828"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5" w15:restartNumberingAfterBreak="0">
    <w:nsid w:val="237B623F"/>
    <w:multiLevelType w:val="multilevel"/>
    <w:tmpl w:val="CCAA1AA2"/>
    <w:styleLink w:val="Zaimportowanystyl93"/>
    <w:lvl w:ilvl="0">
      <w:start w:val="1"/>
      <w:numFmt w:val="decimal"/>
      <w:lvlText w:val="%1."/>
      <w:lvlJc w:val="left"/>
      <w:pPr>
        <w:ind w:left="303" w:hanging="303"/>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425" w:hanging="42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494" w:hanging="78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494" w:hanging="78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1854" w:hanging="114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1854" w:hanging="114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2214" w:hanging="150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2214" w:hanging="150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2574" w:hanging="186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6" w15:restartNumberingAfterBreak="0">
    <w:nsid w:val="23897C31"/>
    <w:multiLevelType w:val="hybridMultilevel"/>
    <w:tmpl w:val="8084A55C"/>
    <w:styleLink w:val="Zaimportowanystyl9"/>
    <w:lvl w:ilvl="0" w:tplc="A0FA3708">
      <w:start w:val="1"/>
      <w:numFmt w:val="decimal"/>
      <w:lvlText w:val="%1."/>
      <w:lvlJc w:val="left"/>
      <w:pPr>
        <w:tabs>
          <w:tab w:val="left" w:pos="588"/>
        </w:tabs>
        <w:ind w:left="587"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A0C8C3EC">
      <w:start w:val="1"/>
      <w:numFmt w:val="decimal"/>
      <w:lvlText w:val="%2)"/>
      <w:lvlJc w:val="left"/>
      <w:pPr>
        <w:ind w:left="115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AADC36AA">
      <w:start w:val="1"/>
      <w:numFmt w:val="decimal"/>
      <w:lvlText w:val="%3)"/>
      <w:lvlJc w:val="left"/>
      <w:pPr>
        <w:tabs>
          <w:tab w:val="left" w:pos="1154"/>
        </w:tabs>
        <w:ind w:left="202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7D3284B2">
      <w:start w:val="1"/>
      <w:numFmt w:val="decimal"/>
      <w:lvlText w:val="%4)"/>
      <w:lvlJc w:val="left"/>
      <w:pPr>
        <w:tabs>
          <w:tab w:val="left" w:pos="1154"/>
        </w:tabs>
        <w:ind w:left="289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3EC0C0E2">
      <w:start w:val="1"/>
      <w:numFmt w:val="decimal"/>
      <w:lvlText w:val="%5)"/>
      <w:lvlJc w:val="left"/>
      <w:pPr>
        <w:tabs>
          <w:tab w:val="left" w:pos="1154"/>
        </w:tabs>
        <w:ind w:left="376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13481656">
      <w:start w:val="1"/>
      <w:numFmt w:val="decimal"/>
      <w:lvlText w:val="%6)"/>
      <w:lvlJc w:val="left"/>
      <w:pPr>
        <w:tabs>
          <w:tab w:val="left" w:pos="1154"/>
        </w:tabs>
        <w:ind w:left="463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29F4ECAC">
      <w:start w:val="1"/>
      <w:numFmt w:val="decimal"/>
      <w:lvlText w:val="%7)"/>
      <w:lvlJc w:val="left"/>
      <w:pPr>
        <w:tabs>
          <w:tab w:val="left" w:pos="1154"/>
        </w:tabs>
        <w:ind w:left="550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01F44770">
      <w:start w:val="1"/>
      <w:numFmt w:val="decimal"/>
      <w:lvlText w:val="%8)"/>
      <w:lvlJc w:val="left"/>
      <w:pPr>
        <w:tabs>
          <w:tab w:val="left" w:pos="1154"/>
        </w:tabs>
        <w:ind w:left="637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0BFCFC90">
      <w:start w:val="1"/>
      <w:numFmt w:val="decimal"/>
      <w:lvlText w:val="%9)"/>
      <w:lvlJc w:val="left"/>
      <w:pPr>
        <w:tabs>
          <w:tab w:val="left" w:pos="1154"/>
        </w:tabs>
        <w:ind w:left="724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7" w15:restartNumberingAfterBreak="0">
    <w:nsid w:val="247D13E1"/>
    <w:multiLevelType w:val="hybridMultilevel"/>
    <w:tmpl w:val="CC6E0CC0"/>
    <w:lvl w:ilvl="0" w:tplc="4C583290">
      <w:start w:val="2"/>
      <w:numFmt w:val="decimal"/>
      <w:lvlText w:val="%1."/>
      <w:lvlJc w:val="left"/>
      <w:pPr>
        <w:ind w:left="720" w:hanging="360"/>
      </w:pPr>
      <w:rPr>
        <w:rFonts w:hint="default"/>
      </w:rPr>
    </w:lvl>
    <w:lvl w:ilvl="1" w:tplc="1E98EFAC" w:tentative="1">
      <w:start w:val="1"/>
      <w:numFmt w:val="lowerLetter"/>
      <w:lvlText w:val="%2."/>
      <w:lvlJc w:val="left"/>
      <w:pPr>
        <w:ind w:left="1440" w:hanging="360"/>
      </w:pPr>
    </w:lvl>
    <w:lvl w:ilvl="2" w:tplc="21005822" w:tentative="1">
      <w:start w:val="1"/>
      <w:numFmt w:val="lowerRoman"/>
      <w:lvlText w:val="%3."/>
      <w:lvlJc w:val="right"/>
      <w:pPr>
        <w:ind w:left="2160" w:hanging="180"/>
      </w:pPr>
    </w:lvl>
    <w:lvl w:ilvl="3" w:tplc="AACE2E34" w:tentative="1">
      <w:start w:val="1"/>
      <w:numFmt w:val="decimal"/>
      <w:lvlText w:val="%4."/>
      <w:lvlJc w:val="left"/>
      <w:pPr>
        <w:ind w:left="2880" w:hanging="360"/>
      </w:pPr>
    </w:lvl>
    <w:lvl w:ilvl="4" w:tplc="F95601A0" w:tentative="1">
      <w:start w:val="1"/>
      <w:numFmt w:val="lowerLetter"/>
      <w:lvlText w:val="%5."/>
      <w:lvlJc w:val="left"/>
      <w:pPr>
        <w:ind w:left="3600" w:hanging="360"/>
      </w:pPr>
    </w:lvl>
    <w:lvl w:ilvl="5" w:tplc="9FD06A54" w:tentative="1">
      <w:start w:val="1"/>
      <w:numFmt w:val="lowerRoman"/>
      <w:lvlText w:val="%6."/>
      <w:lvlJc w:val="right"/>
      <w:pPr>
        <w:ind w:left="4320" w:hanging="180"/>
      </w:pPr>
    </w:lvl>
    <w:lvl w:ilvl="6" w:tplc="93E07D10" w:tentative="1">
      <w:start w:val="1"/>
      <w:numFmt w:val="decimal"/>
      <w:lvlText w:val="%7."/>
      <w:lvlJc w:val="left"/>
      <w:pPr>
        <w:ind w:left="5040" w:hanging="360"/>
      </w:pPr>
    </w:lvl>
    <w:lvl w:ilvl="7" w:tplc="2CECC3B0" w:tentative="1">
      <w:start w:val="1"/>
      <w:numFmt w:val="lowerLetter"/>
      <w:lvlText w:val="%8."/>
      <w:lvlJc w:val="left"/>
      <w:pPr>
        <w:ind w:left="5760" w:hanging="360"/>
      </w:pPr>
    </w:lvl>
    <w:lvl w:ilvl="8" w:tplc="B9B4ADEE" w:tentative="1">
      <w:start w:val="1"/>
      <w:numFmt w:val="lowerRoman"/>
      <w:lvlText w:val="%9."/>
      <w:lvlJc w:val="right"/>
      <w:pPr>
        <w:ind w:left="6480" w:hanging="180"/>
      </w:pPr>
    </w:lvl>
  </w:abstractNum>
  <w:abstractNum w:abstractNumId="78" w15:restartNumberingAfterBreak="0">
    <w:nsid w:val="248A018A"/>
    <w:multiLevelType w:val="hybridMultilevel"/>
    <w:tmpl w:val="62143206"/>
    <w:styleLink w:val="Zaimportowanystyl63"/>
    <w:lvl w:ilvl="0" w:tplc="49969586">
      <w:start w:val="1"/>
      <w:numFmt w:val="decimal"/>
      <w:lvlText w:val="%1."/>
      <w:lvlJc w:val="left"/>
      <w:pPr>
        <w:ind w:left="42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04150019">
      <w:start w:val="1"/>
      <w:numFmt w:val="decimal"/>
      <w:lvlText w:val="%2."/>
      <w:lvlJc w:val="left"/>
      <w:pPr>
        <w:ind w:left="42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0415001B">
      <w:start w:val="1"/>
      <w:numFmt w:val="decimal"/>
      <w:lvlText w:val="%3."/>
      <w:lvlJc w:val="left"/>
      <w:pPr>
        <w:ind w:left="42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0415000F">
      <w:start w:val="1"/>
      <w:numFmt w:val="decimal"/>
      <w:lvlText w:val="%4."/>
      <w:lvlJc w:val="left"/>
      <w:pPr>
        <w:ind w:left="42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04150019">
      <w:start w:val="1"/>
      <w:numFmt w:val="decimal"/>
      <w:lvlText w:val="%5."/>
      <w:lvlJc w:val="left"/>
      <w:pPr>
        <w:ind w:left="42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0415001B">
      <w:start w:val="1"/>
      <w:numFmt w:val="decimal"/>
      <w:lvlText w:val="%6."/>
      <w:lvlJc w:val="left"/>
      <w:pPr>
        <w:ind w:left="42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0415000F">
      <w:start w:val="1"/>
      <w:numFmt w:val="decimal"/>
      <w:lvlText w:val="%7."/>
      <w:lvlJc w:val="left"/>
      <w:pPr>
        <w:ind w:left="42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04150019">
      <w:start w:val="1"/>
      <w:numFmt w:val="decimal"/>
      <w:lvlText w:val="%8."/>
      <w:lvlJc w:val="left"/>
      <w:pPr>
        <w:ind w:left="42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0415001B">
      <w:start w:val="1"/>
      <w:numFmt w:val="decimal"/>
      <w:lvlText w:val="%9."/>
      <w:lvlJc w:val="left"/>
      <w:pPr>
        <w:ind w:left="42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79" w15:restartNumberingAfterBreak="0">
    <w:nsid w:val="253820A8"/>
    <w:multiLevelType w:val="hybridMultilevel"/>
    <w:tmpl w:val="E9449220"/>
    <w:lvl w:ilvl="0" w:tplc="6AEAFFF0">
      <w:start w:val="1"/>
      <w:numFmt w:val="bullet"/>
      <w:lvlText w:val=""/>
      <w:lvlJc w:val="left"/>
      <w:pPr>
        <w:ind w:left="720" w:hanging="360"/>
      </w:pPr>
      <w:rPr>
        <w:rFonts w:ascii="Symbol" w:hAnsi="Symbol" w:hint="default"/>
      </w:rPr>
    </w:lvl>
    <w:lvl w:ilvl="1" w:tplc="601EDA68" w:tentative="1">
      <w:start w:val="1"/>
      <w:numFmt w:val="bullet"/>
      <w:lvlText w:val="o"/>
      <w:lvlJc w:val="left"/>
      <w:pPr>
        <w:ind w:left="1440" w:hanging="360"/>
      </w:pPr>
      <w:rPr>
        <w:rFonts w:ascii="Courier New" w:hAnsi="Courier New" w:cs="Courier New" w:hint="default"/>
      </w:rPr>
    </w:lvl>
    <w:lvl w:ilvl="2" w:tplc="8C02B8D4" w:tentative="1">
      <w:start w:val="1"/>
      <w:numFmt w:val="bullet"/>
      <w:lvlText w:val=""/>
      <w:lvlJc w:val="left"/>
      <w:pPr>
        <w:ind w:left="2160" w:hanging="360"/>
      </w:pPr>
      <w:rPr>
        <w:rFonts w:ascii="Wingdings" w:hAnsi="Wingdings" w:hint="default"/>
      </w:rPr>
    </w:lvl>
    <w:lvl w:ilvl="3" w:tplc="3F0E6952" w:tentative="1">
      <w:start w:val="1"/>
      <w:numFmt w:val="bullet"/>
      <w:lvlText w:val=""/>
      <w:lvlJc w:val="left"/>
      <w:pPr>
        <w:ind w:left="2880" w:hanging="360"/>
      </w:pPr>
      <w:rPr>
        <w:rFonts w:ascii="Symbol" w:hAnsi="Symbol" w:hint="default"/>
      </w:rPr>
    </w:lvl>
    <w:lvl w:ilvl="4" w:tplc="D67834A2" w:tentative="1">
      <w:start w:val="1"/>
      <w:numFmt w:val="bullet"/>
      <w:lvlText w:val="o"/>
      <w:lvlJc w:val="left"/>
      <w:pPr>
        <w:ind w:left="3600" w:hanging="360"/>
      </w:pPr>
      <w:rPr>
        <w:rFonts w:ascii="Courier New" w:hAnsi="Courier New" w:cs="Courier New" w:hint="default"/>
      </w:rPr>
    </w:lvl>
    <w:lvl w:ilvl="5" w:tplc="75BABA32" w:tentative="1">
      <w:start w:val="1"/>
      <w:numFmt w:val="bullet"/>
      <w:lvlText w:val=""/>
      <w:lvlJc w:val="left"/>
      <w:pPr>
        <w:ind w:left="4320" w:hanging="360"/>
      </w:pPr>
      <w:rPr>
        <w:rFonts w:ascii="Wingdings" w:hAnsi="Wingdings" w:hint="default"/>
      </w:rPr>
    </w:lvl>
    <w:lvl w:ilvl="6" w:tplc="B1102146" w:tentative="1">
      <w:start w:val="1"/>
      <w:numFmt w:val="bullet"/>
      <w:lvlText w:val=""/>
      <w:lvlJc w:val="left"/>
      <w:pPr>
        <w:ind w:left="5040" w:hanging="360"/>
      </w:pPr>
      <w:rPr>
        <w:rFonts w:ascii="Symbol" w:hAnsi="Symbol" w:hint="default"/>
      </w:rPr>
    </w:lvl>
    <w:lvl w:ilvl="7" w:tplc="E938A97E" w:tentative="1">
      <w:start w:val="1"/>
      <w:numFmt w:val="bullet"/>
      <w:lvlText w:val="o"/>
      <w:lvlJc w:val="left"/>
      <w:pPr>
        <w:ind w:left="5760" w:hanging="360"/>
      </w:pPr>
      <w:rPr>
        <w:rFonts w:ascii="Courier New" w:hAnsi="Courier New" w:cs="Courier New" w:hint="default"/>
      </w:rPr>
    </w:lvl>
    <w:lvl w:ilvl="8" w:tplc="C2502176" w:tentative="1">
      <w:start w:val="1"/>
      <w:numFmt w:val="bullet"/>
      <w:lvlText w:val=""/>
      <w:lvlJc w:val="left"/>
      <w:pPr>
        <w:ind w:left="6480" w:hanging="360"/>
      </w:pPr>
      <w:rPr>
        <w:rFonts w:ascii="Wingdings" w:hAnsi="Wingdings" w:hint="default"/>
      </w:rPr>
    </w:lvl>
  </w:abstractNum>
  <w:abstractNum w:abstractNumId="80" w15:restartNumberingAfterBreak="0">
    <w:nsid w:val="25753034"/>
    <w:multiLevelType w:val="multilevel"/>
    <w:tmpl w:val="0BBC86BC"/>
    <w:styleLink w:val="WWNum23"/>
    <w:lvl w:ilvl="0">
      <w:start w:val="7"/>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81" w15:restartNumberingAfterBreak="0">
    <w:nsid w:val="25FE3DBC"/>
    <w:multiLevelType w:val="hybridMultilevel"/>
    <w:tmpl w:val="3FEEE2D2"/>
    <w:styleLink w:val="Zaimportowanystyl6"/>
    <w:lvl w:ilvl="0" w:tplc="0802770E">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150003">
      <w:start w:val="1"/>
      <w:numFmt w:val="lowerLetter"/>
      <w:lvlText w:val="%2."/>
      <w:lvlJc w:val="left"/>
      <w:pPr>
        <w:ind w:left="1049" w:hanging="6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4150005">
      <w:start w:val="1"/>
      <w:numFmt w:val="lowerRoman"/>
      <w:lvlText w:val="%3."/>
      <w:lvlJc w:val="left"/>
      <w:pPr>
        <w:ind w:left="1772" w:hanging="62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4150001">
      <w:start w:val="1"/>
      <w:numFmt w:val="decimal"/>
      <w:lvlText w:val="%4."/>
      <w:lvlJc w:val="left"/>
      <w:pPr>
        <w:ind w:left="2489" w:hanging="6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4150003">
      <w:start w:val="1"/>
      <w:numFmt w:val="lowerLetter"/>
      <w:lvlText w:val="%5."/>
      <w:lvlJc w:val="left"/>
      <w:pPr>
        <w:ind w:left="3209" w:hanging="6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4150005">
      <w:start w:val="1"/>
      <w:numFmt w:val="lowerRoman"/>
      <w:lvlText w:val="%6."/>
      <w:lvlJc w:val="left"/>
      <w:pPr>
        <w:ind w:left="3932" w:hanging="62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4150001">
      <w:start w:val="1"/>
      <w:numFmt w:val="decimal"/>
      <w:lvlText w:val="%7."/>
      <w:lvlJc w:val="left"/>
      <w:pPr>
        <w:ind w:left="4649" w:hanging="6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4150003">
      <w:start w:val="1"/>
      <w:numFmt w:val="lowerLetter"/>
      <w:lvlText w:val="%8."/>
      <w:lvlJc w:val="left"/>
      <w:pPr>
        <w:ind w:left="5369" w:hanging="6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4150005">
      <w:start w:val="1"/>
      <w:numFmt w:val="lowerRoman"/>
      <w:lvlText w:val="%9."/>
      <w:lvlJc w:val="left"/>
      <w:pPr>
        <w:ind w:left="6092" w:hanging="62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2" w15:restartNumberingAfterBreak="0">
    <w:nsid w:val="260427A1"/>
    <w:multiLevelType w:val="hybridMultilevel"/>
    <w:tmpl w:val="1FB60D6E"/>
    <w:styleLink w:val="Zaimportowanystyl54"/>
    <w:lvl w:ilvl="0" w:tplc="3D84456A">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7ACC7F5E">
      <w:start w:val="1"/>
      <w:numFmt w:val="decimal"/>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C8EC8182">
      <w:start w:val="1"/>
      <w:numFmt w:val="lowerLetter"/>
      <w:lvlText w:val="%3)"/>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EA183A18">
      <w:start w:val="1"/>
      <w:numFmt w:val="lowerLetter"/>
      <w:lvlText w:val="%4)"/>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0D364636">
      <w:start w:val="1"/>
      <w:numFmt w:val="lowerLetter"/>
      <w:lvlText w:val="%5)"/>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E8245BF8">
      <w:start w:val="1"/>
      <w:numFmt w:val="lowerLetter"/>
      <w:lvlText w:val="%6)"/>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C65C3398">
      <w:start w:val="1"/>
      <w:numFmt w:val="lowerLetter"/>
      <w:lvlText w:val="%7)"/>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D93AFF5A">
      <w:start w:val="1"/>
      <w:numFmt w:val="lowerLetter"/>
      <w:lvlText w:val="%8)"/>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DADA6C5C">
      <w:start w:val="1"/>
      <w:numFmt w:val="lowerLetter"/>
      <w:lvlText w:val="%9)"/>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3" w15:restartNumberingAfterBreak="0">
    <w:nsid w:val="266244A0"/>
    <w:multiLevelType w:val="hybridMultilevel"/>
    <w:tmpl w:val="FD90207C"/>
    <w:styleLink w:val="Zaimportowanystyl171"/>
    <w:lvl w:ilvl="0" w:tplc="7E504EC0">
      <w:start w:val="1"/>
      <w:numFmt w:val="decimal"/>
      <w:lvlText w:val="%1."/>
      <w:lvlJc w:val="left"/>
      <w:pPr>
        <w:tabs>
          <w:tab w:val="left" w:pos="588"/>
        </w:tabs>
        <w:ind w:left="587"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91E81BDA">
      <w:start w:val="1"/>
      <w:numFmt w:val="decimal"/>
      <w:lvlText w:val="%2."/>
      <w:lvlJc w:val="left"/>
      <w:pPr>
        <w:tabs>
          <w:tab w:val="left" w:pos="588"/>
        </w:tabs>
        <w:ind w:left="114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C7DCDE40">
      <w:start w:val="1"/>
      <w:numFmt w:val="decimal"/>
      <w:lvlText w:val="%3."/>
      <w:lvlJc w:val="left"/>
      <w:pPr>
        <w:tabs>
          <w:tab w:val="left" w:pos="588"/>
        </w:tabs>
        <w:ind w:left="186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D200C42C">
      <w:start w:val="1"/>
      <w:numFmt w:val="decimal"/>
      <w:lvlText w:val="%4."/>
      <w:lvlJc w:val="left"/>
      <w:pPr>
        <w:tabs>
          <w:tab w:val="left" w:pos="588"/>
        </w:tabs>
        <w:ind w:left="258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4704F7C2">
      <w:start w:val="1"/>
      <w:numFmt w:val="decimal"/>
      <w:lvlText w:val="%5."/>
      <w:lvlJc w:val="left"/>
      <w:pPr>
        <w:tabs>
          <w:tab w:val="left" w:pos="588"/>
        </w:tabs>
        <w:ind w:left="330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71A06498">
      <w:start w:val="1"/>
      <w:numFmt w:val="decimal"/>
      <w:lvlText w:val="%6."/>
      <w:lvlJc w:val="left"/>
      <w:pPr>
        <w:tabs>
          <w:tab w:val="left" w:pos="588"/>
        </w:tabs>
        <w:ind w:left="402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765C030E">
      <w:start w:val="1"/>
      <w:numFmt w:val="decimal"/>
      <w:lvlText w:val="%7."/>
      <w:lvlJc w:val="left"/>
      <w:pPr>
        <w:tabs>
          <w:tab w:val="left" w:pos="588"/>
        </w:tabs>
        <w:ind w:left="474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88B0437C">
      <w:start w:val="1"/>
      <w:numFmt w:val="decimal"/>
      <w:lvlText w:val="%8."/>
      <w:lvlJc w:val="left"/>
      <w:pPr>
        <w:tabs>
          <w:tab w:val="left" w:pos="588"/>
        </w:tabs>
        <w:ind w:left="546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4328DB9E">
      <w:start w:val="1"/>
      <w:numFmt w:val="decimal"/>
      <w:lvlText w:val="%9."/>
      <w:lvlJc w:val="left"/>
      <w:pPr>
        <w:tabs>
          <w:tab w:val="left" w:pos="588"/>
        </w:tabs>
        <w:ind w:left="618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4" w15:restartNumberingAfterBreak="0">
    <w:nsid w:val="2792571E"/>
    <w:multiLevelType w:val="multilevel"/>
    <w:tmpl w:val="C7B4BEC8"/>
    <w:styleLink w:val="WWNum17"/>
    <w:lvl w:ilvl="0">
      <w:start w:val="1"/>
      <w:numFmt w:val="lowerLetter"/>
      <w:lvlText w:val="%1)"/>
      <w:lvlJc w:val="left"/>
      <w:pPr>
        <w:ind w:left="1500" w:hanging="780"/>
      </w:pPr>
      <w:rPr>
        <w:rFonts w:cs="Times New Roman"/>
      </w:rPr>
    </w:lvl>
    <w:lvl w:ilvl="1">
      <w:start w:val="1"/>
      <w:numFmt w:val="lowerLetter"/>
      <w:lvlText w:val="%2."/>
      <w:lvlJc w:val="left"/>
      <w:pPr>
        <w:ind w:left="1800" w:hanging="360"/>
      </w:pPr>
      <w:rPr>
        <w:rFonts w:cs="Times New Roman"/>
      </w:rPr>
    </w:lvl>
    <w:lvl w:ilvl="2">
      <w:start w:val="1"/>
      <w:numFmt w:val="lowerRoman"/>
      <w:lvlText w:val="%1.%2.%3."/>
      <w:lvlJc w:val="right"/>
      <w:pPr>
        <w:ind w:left="2520" w:hanging="180"/>
      </w:pPr>
      <w:rPr>
        <w:rFonts w:cs="Times New Roman"/>
      </w:rPr>
    </w:lvl>
    <w:lvl w:ilvl="3">
      <w:start w:val="1"/>
      <w:numFmt w:val="decimal"/>
      <w:lvlText w:val="%1.%2.%3.%4."/>
      <w:lvlJc w:val="left"/>
      <w:pPr>
        <w:ind w:left="3240" w:hanging="360"/>
      </w:pPr>
      <w:rPr>
        <w:rFonts w:cs="Times New Roman"/>
      </w:rPr>
    </w:lvl>
    <w:lvl w:ilvl="4">
      <w:start w:val="1"/>
      <w:numFmt w:val="lowerLetter"/>
      <w:lvlText w:val="%1.%2.%3.%4.%5."/>
      <w:lvlJc w:val="left"/>
      <w:pPr>
        <w:ind w:left="3960" w:hanging="360"/>
      </w:pPr>
      <w:rPr>
        <w:rFonts w:cs="Times New Roman"/>
      </w:rPr>
    </w:lvl>
    <w:lvl w:ilvl="5">
      <w:start w:val="1"/>
      <w:numFmt w:val="lowerRoman"/>
      <w:lvlText w:val="%1.%2.%3.%4.%5.%6."/>
      <w:lvlJc w:val="right"/>
      <w:pPr>
        <w:ind w:left="4680" w:hanging="180"/>
      </w:pPr>
      <w:rPr>
        <w:rFonts w:cs="Times New Roman"/>
      </w:rPr>
    </w:lvl>
    <w:lvl w:ilvl="6">
      <w:start w:val="1"/>
      <w:numFmt w:val="decimal"/>
      <w:lvlText w:val="%1.%2.%3.%4.%5.%6.%7."/>
      <w:lvlJc w:val="left"/>
      <w:pPr>
        <w:ind w:left="5400" w:hanging="360"/>
      </w:pPr>
      <w:rPr>
        <w:rFonts w:cs="Times New Roman"/>
      </w:rPr>
    </w:lvl>
    <w:lvl w:ilvl="7">
      <w:start w:val="1"/>
      <w:numFmt w:val="lowerLetter"/>
      <w:lvlText w:val="%1.%2.%3.%4.%5.%6.%7.%8."/>
      <w:lvlJc w:val="left"/>
      <w:pPr>
        <w:ind w:left="6120" w:hanging="360"/>
      </w:pPr>
      <w:rPr>
        <w:rFonts w:cs="Times New Roman"/>
      </w:rPr>
    </w:lvl>
    <w:lvl w:ilvl="8">
      <w:start w:val="1"/>
      <w:numFmt w:val="lowerRoman"/>
      <w:lvlText w:val="%1.%2.%3.%4.%5.%6.%7.%8.%9."/>
      <w:lvlJc w:val="right"/>
      <w:pPr>
        <w:ind w:left="6840" w:hanging="180"/>
      </w:pPr>
      <w:rPr>
        <w:rFonts w:cs="Times New Roman"/>
      </w:rPr>
    </w:lvl>
  </w:abstractNum>
  <w:abstractNum w:abstractNumId="85" w15:restartNumberingAfterBreak="0">
    <w:nsid w:val="27B74D00"/>
    <w:multiLevelType w:val="hybridMultilevel"/>
    <w:tmpl w:val="8EDAE580"/>
    <w:lvl w:ilvl="0" w:tplc="033C84F2">
      <w:start w:val="1"/>
      <w:numFmt w:val="lowerLetter"/>
      <w:lvlText w:val="%1)"/>
      <w:lvlJc w:val="left"/>
      <w:pPr>
        <w:ind w:left="785" w:hanging="360"/>
      </w:pPr>
      <w:rPr>
        <w:rFonts w:hint="default"/>
        <w:b w:val="0"/>
        <w:i w:val="0"/>
        <w:caps w:val="0"/>
        <w:strike w:val="0"/>
        <w:dstrike w:val="0"/>
        <w:vanish w:val="0"/>
        <w:sz w:val="22"/>
        <w:szCs w:val="22"/>
        <w:vertAlign w:val="baseline"/>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86" w15:restartNumberingAfterBreak="0">
    <w:nsid w:val="288075B7"/>
    <w:multiLevelType w:val="hybridMultilevel"/>
    <w:tmpl w:val="88DAB4F6"/>
    <w:styleLink w:val="Zaimportowanystyl110"/>
    <w:lvl w:ilvl="0" w:tplc="FAC62424">
      <w:start w:val="1"/>
      <w:numFmt w:val="decimal"/>
      <w:lvlText w:val="%1."/>
      <w:lvlJc w:val="left"/>
      <w:pPr>
        <w:tabs>
          <w:tab w:val="left" w:pos="588"/>
        </w:tabs>
        <w:ind w:left="587"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04150019">
      <w:start w:val="1"/>
      <w:numFmt w:val="decimal"/>
      <w:lvlText w:val="%2)"/>
      <w:lvlJc w:val="left"/>
      <w:pPr>
        <w:tabs>
          <w:tab w:val="left" w:pos="588"/>
        </w:tabs>
        <w:ind w:left="869"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0415001B">
      <w:start w:val="1"/>
      <w:numFmt w:val="decimal"/>
      <w:lvlText w:val="%3)"/>
      <w:lvlJc w:val="left"/>
      <w:pPr>
        <w:tabs>
          <w:tab w:val="left" w:pos="588"/>
        </w:tabs>
        <w:ind w:left="1390"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0415000F">
      <w:start w:val="1"/>
      <w:numFmt w:val="decimal"/>
      <w:lvlText w:val="%4)"/>
      <w:lvlJc w:val="left"/>
      <w:pPr>
        <w:tabs>
          <w:tab w:val="left" w:pos="588"/>
        </w:tabs>
        <w:ind w:left="1911"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04150019">
      <w:start w:val="1"/>
      <w:numFmt w:val="decimal"/>
      <w:lvlText w:val="%5)"/>
      <w:lvlJc w:val="left"/>
      <w:pPr>
        <w:tabs>
          <w:tab w:val="left" w:pos="588"/>
        </w:tabs>
        <w:ind w:left="2432"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0415001B">
      <w:start w:val="1"/>
      <w:numFmt w:val="decimal"/>
      <w:lvlText w:val="%6)"/>
      <w:lvlJc w:val="left"/>
      <w:pPr>
        <w:tabs>
          <w:tab w:val="left" w:pos="588"/>
        </w:tabs>
        <w:ind w:left="2953"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0415000F">
      <w:start w:val="1"/>
      <w:numFmt w:val="decimal"/>
      <w:lvlText w:val="%7)"/>
      <w:lvlJc w:val="left"/>
      <w:pPr>
        <w:tabs>
          <w:tab w:val="left" w:pos="588"/>
        </w:tabs>
        <w:ind w:left="3474"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04150019">
      <w:start w:val="1"/>
      <w:numFmt w:val="decimal"/>
      <w:lvlText w:val="%8)"/>
      <w:lvlJc w:val="left"/>
      <w:pPr>
        <w:tabs>
          <w:tab w:val="left" w:pos="588"/>
        </w:tabs>
        <w:ind w:left="3995"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0415001B">
      <w:start w:val="1"/>
      <w:numFmt w:val="decimal"/>
      <w:lvlText w:val="%9)"/>
      <w:lvlJc w:val="left"/>
      <w:pPr>
        <w:tabs>
          <w:tab w:val="left" w:pos="588"/>
        </w:tabs>
        <w:ind w:left="4516"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7" w15:restartNumberingAfterBreak="0">
    <w:nsid w:val="28946113"/>
    <w:multiLevelType w:val="multilevel"/>
    <w:tmpl w:val="DEF60C7C"/>
    <w:styleLink w:val="WWNum5"/>
    <w:lvl w:ilvl="0">
      <w:numFmt w:val="bullet"/>
      <w:lvlText w:val=""/>
      <w:lvlJc w:val="left"/>
      <w:pPr>
        <w:ind w:left="360" w:hanging="360"/>
      </w:pPr>
      <w:rPr>
        <w:b w:val="0"/>
        <w:i w:val="0"/>
        <w:sz w:val="24"/>
      </w:rPr>
    </w:lvl>
    <w:lvl w:ilvl="1">
      <w:numFmt w:val="bullet"/>
      <w:lvlText w:val="o"/>
      <w:lvlJc w:val="left"/>
      <w:pPr>
        <w:ind w:left="1080" w:hanging="360"/>
      </w:pPr>
    </w:lvl>
    <w:lvl w:ilvl="2">
      <w:numFmt w:val="bullet"/>
      <w:lvlText w:val=""/>
      <w:lvlJc w:val="left"/>
      <w:pPr>
        <w:ind w:left="1800" w:hanging="360"/>
      </w:pPr>
    </w:lvl>
    <w:lvl w:ilvl="3">
      <w:numFmt w:val="bullet"/>
      <w:lvlText w:val=""/>
      <w:lvlJc w:val="left"/>
      <w:pPr>
        <w:ind w:left="2520" w:hanging="360"/>
      </w:pPr>
    </w:lvl>
    <w:lvl w:ilvl="4">
      <w:numFmt w:val="bullet"/>
      <w:lvlText w:val="o"/>
      <w:lvlJc w:val="left"/>
      <w:pPr>
        <w:ind w:left="3240" w:hanging="360"/>
      </w:pPr>
    </w:lvl>
    <w:lvl w:ilvl="5">
      <w:numFmt w:val="bullet"/>
      <w:lvlText w:val=""/>
      <w:lvlJc w:val="left"/>
      <w:pPr>
        <w:ind w:left="3960" w:hanging="360"/>
      </w:pPr>
    </w:lvl>
    <w:lvl w:ilvl="6">
      <w:numFmt w:val="bullet"/>
      <w:lvlText w:val=""/>
      <w:lvlJc w:val="left"/>
      <w:pPr>
        <w:ind w:left="4680" w:hanging="360"/>
      </w:pPr>
    </w:lvl>
    <w:lvl w:ilvl="7">
      <w:numFmt w:val="bullet"/>
      <w:lvlText w:val="o"/>
      <w:lvlJc w:val="left"/>
      <w:pPr>
        <w:ind w:left="5400" w:hanging="360"/>
      </w:pPr>
    </w:lvl>
    <w:lvl w:ilvl="8">
      <w:numFmt w:val="bullet"/>
      <w:lvlText w:val=""/>
      <w:lvlJc w:val="left"/>
      <w:pPr>
        <w:ind w:left="6120" w:hanging="360"/>
      </w:pPr>
    </w:lvl>
  </w:abstractNum>
  <w:abstractNum w:abstractNumId="88" w15:restartNumberingAfterBreak="0">
    <w:nsid w:val="2894638F"/>
    <w:multiLevelType w:val="multilevel"/>
    <w:tmpl w:val="B010DDDA"/>
    <w:styleLink w:val="Zaimportowanystyl223"/>
    <w:lvl w:ilvl="0">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nothing"/>
      <w:lvlText w:val="%1.%2."/>
      <w:lvlJc w:val="left"/>
      <w:pPr>
        <w:ind w:left="687" w:hanging="1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nothing"/>
      <w:lvlText w:val="%1.%2.%3."/>
      <w:lvlJc w:val="left"/>
      <w:pPr>
        <w:ind w:left="2122" w:hanging="1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ind w:left="2782"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nothing"/>
      <w:lvlText w:val="%1.%2.%3.%4.%5."/>
      <w:lvlJc w:val="left"/>
      <w:pPr>
        <w:ind w:left="3502"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nothing"/>
      <w:lvlText w:val="%1.%2.%3.%4.%5.%6."/>
      <w:lvlJc w:val="left"/>
      <w:pPr>
        <w:ind w:left="4282"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ind w:left="4942"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nothing"/>
      <w:lvlText w:val="%1.%2.%3.%4.%5.%6.%7.%8."/>
      <w:lvlJc w:val="left"/>
      <w:pPr>
        <w:ind w:left="5662"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nothing"/>
      <w:lvlText w:val="%1.%2.%3.%4.%5.%6.%7.%8.%9."/>
      <w:lvlJc w:val="left"/>
      <w:pPr>
        <w:ind w:left="6442"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9" w15:restartNumberingAfterBreak="0">
    <w:nsid w:val="28DC2A73"/>
    <w:multiLevelType w:val="multilevel"/>
    <w:tmpl w:val="C7CA2EDE"/>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ind w:left="1080" w:hanging="360"/>
      </w:pPr>
    </w:lvl>
    <w:lvl w:ilvl="3">
      <w:start w:val="1"/>
      <w:numFmt w:val="decimal"/>
      <w:lvlText w:val="%3)%4."/>
      <w:lvlJc w:val="left"/>
      <w:pPr>
        <w:ind w:left="180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3)%4.%5."/>
      <w:lvlJc w:val="left"/>
      <w:pPr>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3)%4.%5.%6."/>
      <w:lvlJc w:val="left"/>
      <w:pPr>
        <w:ind w:left="28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3)%4.%5.%6.%7."/>
      <w:lvlJc w:val="left"/>
      <w:pPr>
        <w:ind w:left="36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3)%4.%5.%6.%7.%8."/>
      <w:lvlJc w:val="left"/>
      <w:pPr>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3)%4.%5.%6.%7.%8.%9."/>
      <w:lvlJc w:val="left"/>
      <w:pPr>
        <w:ind w:left="468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0" w15:restartNumberingAfterBreak="0">
    <w:nsid w:val="290A311C"/>
    <w:multiLevelType w:val="multilevel"/>
    <w:tmpl w:val="4DD2F0FA"/>
    <w:styleLink w:val="Zaimportowanystyl321"/>
    <w:lvl w:ilvl="0">
      <w:start w:val="1"/>
      <w:numFmt w:val="decimal"/>
      <w:lvlText w:val="%1."/>
      <w:lvlJc w:val="left"/>
      <w:pPr>
        <w:tabs>
          <w:tab w:val="left" w:pos="1560"/>
        </w:tabs>
        <w:ind w:left="649" w:hanging="649"/>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nothing"/>
      <w:lvlText w:val="%1.%2."/>
      <w:lvlJc w:val="left"/>
      <w:pPr>
        <w:tabs>
          <w:tab w:val="left" w:pos="426"/>
          <w:tab w:val="left" w:pos="1560"/>
        </w:tabs>
        <w:ind w:left="679" w:hanging="319"/>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3)"/>
      <w:lvlJc w:val="left"/>
      <w:pPr>
        <w:tabs>
          <w:tab w:val="left" w:pos="426"/>
          <w:tab w:val="left" w:pos="1560"/>
        </w:tabs>
        <w:ind w:left="391" w:hanging="39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lvlText w:val="%3)%4."/>
      <w:lvlJc w:val="left"/>
      <w:pPr>
        <w:tabs>
          <w:tab w:val="left" w:pos="426"/>
          <w:tab w:val="left" w:pos="1560"/>
        </w:tabs>
        <w:ind w:left="1358" w:hanging="63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lvlText w:val="%3)%4.%5."/>
      <w:lvlJc w:val="left"/>
      <w:pPr>
        <w:tabs>
          <w:tab w:val="left" w:pos="426"/>
          <w:tab w:val="left" w:pos="1560"/>
        </w:tabs>
        <w:ind w:left="2067" w:hanging="62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tabs>
          <w:tab w:val="left" w:pos="426"/>
          <w:tab w:val="left" w:pos="1560"/>
        </w:tabs>
        <w:ind w:left="2776" w:hanging="61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tabs>
          <w:tab w:val="left" w:pos="426"/>
          <w:tab w:val="left" w:pos="1560"/>
        </w:tabs>
        <w:ind w:left="3485" w:hanging="60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tabs>
          <w:tab w:val="left" w:pos="426"/>
          <w:tab w:val="left" w:pos="1560"/>
        </w:tabs>
        <w:ind w:left="4194" w:hanging="59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tabs>
          <w:tab w:val="left" w:pos="426"/>
          <w:tab w:val="left" w:pos="1560"/>
        </w:tabs>
        <w:ind w:left="4903" w:hanging="58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1" w15:restartNumberingAfterBreak="0">
    <w:nsid w:val="2ACF6FDC"/>
    <w:multiLevelType w:val="multilevel"/>
    <w:tmpl w:val="22FC8672"/>
    <w:styleLink w:val="WWNum29"/>
    <w:lvl w:ilvl="0">
      <w:numFmt w:val="bullet"/>
      <w:lvlText w:val=""/>
      <w:lvlJc w:val="left"/>
      <w:pPr>
        <w:ind w:left="720" w:hanging="360"/>
      </w:pPr>
      <w:rPr>
        <w:sz w:val="20"/>
      </w:rPr>
    </w:lvl>
    <w:lvl w:ilvl="1">
      <w:numFmt w:val="bullet"/>
      <w:lvlText w:val="o"/>
      <w:lvlJc w:val="left"/>
      <w:pPr>
        <w:ind w:left="1440" w:hanging="360"/>
      </w:pPr>
      <w:rPr>
        <w:sz w:val="20"/>
      </w:rPr>
    </w:lvl>
    <w:lvl w:ilvl="2">
      <w:numFmt w:val="bullet"/>
      <w:lvlText w:val=""/>
      <w:lvlJc w:val="left"/>
      <w:pPr>
        <w:ind w:left="2160" w:hanging="360"/>
      </w:pPr>
      <w:rPr>
        <w:sz w:val="20"/>
      </w:rPr>
    </w:lvl>
    <w:lvl w:ilvl="3">
      <w:numFmt w:val="bullet"/>
      <w:lvlText w:val=""/>
      <w:lvlJc w:val="left"/>
      <w:pPr>
        <w:ind w:left="2880" w:hanging="360"/>
      </w:pPr>
      <w:rPr>
        <w:sz w:val="20"/>
      </w:rPr>
    </w:lvl>
    <w:lvl w:ilvl="4">
      <w:numFmt w:val="bullet"/>
      <w:lvlText w:val=""/>
      <w:lvlJc w:val="left"/>
      <w:pPr>
        <w:ind w:left="3600" w:hanging="360"/>
      </w:pPr>
      <w:rPr>
        <w:sz w:val="20"/>
      </w:rPr>
    </w:lvl>
    <w:lvl w:ilvl="5">
      <w:numFmt w:val="bullet"/>
      <w:lvlText w:val=""/>
      <w:lvlJc w:val="left"/>
      <w:pPr>
        <w:ind w:left="4320" w:hanging="360"/>
      </w:pPr>
      <w:rPr>
        <w:sz w:val="20"/>
      </w:rPr>
    </w:lvl>
    <w:lvl w:ilvl="6">
      <w:numFmt w:val="bullet"/>
      <w:lvlText w:val=""/>
      <w:lvlJc w:val="left"/>
      <w:pPr>
        <w:ind w:left="5040" w:hanging="360"/>
      </w:pPr>
      <w:rPr>
        <w:sz w:val="20"/>
      </w:rPr>
    </w:lvl>
    <w:lvl w:ilvl="7">
      <w:numFmt w:val="bullet"/>
      <w:lvlText w:val=""/>
      <w:lvlJc w:val="left"/>
      <w:pPr>
        <w:ind w:left="5760" w:hanging="360"/>
      </w:pPr>
      <w:rPr>
        <w:sz w:val="20"/>
      </w:rPr>
    </w:lvl>
    <w:lvl w:ilvl="8">
      <w:numFmt w:val="bullet"/>
      <w:lvlText w:val=""/>
      <w:lvlJc w:val="left"/>
      <w:pPr>
        <w:ind w:left="6480" w:hanging="360"/>
      </w:pPr>
      <w:rPr>
        <w:sz w:val="20"/>
      </w:rPr>
    </w:lvl>
  </w:abstractNum>
  <w:abstractNum w:abstractNumId="92" w15:restartNumberingAfterBreak="0">
    <w:nsid w:val="2AF40226"/>
    <w:multiLevelType w:val="hybridMultilevel"/>
    <w:tmpl w:val="169EEB16"/>
    <w:styleLink w:val="Zaimportowanystyl210"/>
    <w:lvl w:ilvl="0" w:tplc="FAE4BE5E">
      <w:start w:val="1"/>
      <w:numFmt w:val="decimal"/>
      <w:lvlText w:val="%1."/>
      <w:lvlJc w:val="left"/>
      <w:pPr>
        <w:tabs>
          <w:tab w:val="num" w:pos="345"/>
        </w:tabs>
        <w:ind w:left="357" w:hanging="357"/>
      </w:pPr>
      <w:rPr>
        <w:rFonts w:hAnsi="Arial Unicode MS"/>
        <w:b/>
        <w:bCs/>
        <w:caps w:val="0"/>
        <w:smallCaps w:val="0"/>
        <w:strike w:val="0"/>
        <w:dstrike w:val="0"/>
        <w:outline w:val="0"/>
        <w:emboss w:val="0"/>
        <w:imprint w:val="0"/>
        <w:spacing w:val="0"/>
        <w:w w:val="100"/>
        <w:kern w:val="0"/>
        <w:position w:val="0"/>
        <w:highlight w:val="none"/>
        <w:vertAlign w:val="baseline"/>
      </w:rPr>
    </w:lvl>
    <w:lvl w:ilvl="1" w:tplc="B13A8D52">
      <w:start w:val="1"/>
      <w:numFmt w:val="decimal"/>
      <w:lvlText w:val="%2)"/>
      <w:lvlJc w:val="left"/>
      <w:pPr>
        <w:tabs>
          <w:tab w:val="left" w:pos="345"/>
          <w:tab w:val="num" w:pos="1080"/>
        </w:tabs>
        <w:ind w:left="1092" w:hanging="372"/>
      </w:pPr>
      <w:rPr>
        <w:rFonts w:hAnsi="Arial Unicode MS"/>
        <w:b/>
        <w:bCs/>
        <w:caps w:val="0"/>
        <w:smallCaps w:val="0"/>
        <w:strike w:val="0"/>
        <w:dstrike w:val="0"/>
        <w:outline w:val="0"/>
        <w:emboss w:val="0"/>
        <w:imprint w:val="0"/>
        <w:spacing w:val="0"/>
        <w:w w:val="100"/>
        <w:kern w:val="0"/>
        <w:position w:val="0"/>
        <w:highlight w:val="none"/>
        <w:vertAlign w:val="baseline"/>
      </w:rPr>
    </w:lvl>
    <w:lvl w:ilvl="2" w:tplc="26C6BE18">
      <w:start w:val="1"/>
      <w:numFmt w:val="lowerLetter"/>
      <w:lvlText w:val="%3)"/>
      <w:lvlJc w:val="left"/>
      <w:pPr>
        <w:tabs>
          <w:tab w:val="left" w:pos="345"/>
          <w:tab w:val="num" w:pos="1440"/>
        </w:tabs>
        <w:ind w:left="1452" w:hanging="372"/>
      </w:pPr>
      <w:rPr>
        <w:rFonts w:hAnsi="Arial Unicode MS"/>
        <w:b/>
        <w:bCs/>
        <w:caps w:val="0"/>
        <w:smallCaps w:val="0"/>
        <w:strike w:val="0"/>
        <w:dstrike w:val="0"/>
        <w:outline w:val="0"/>
        <w:emboss w:val="0"/>
        <w:imprint w:val="0"/>
        <w:spacing w:val="0"/>
        <w:w w:val="100"/>
        <w:kern w:val="0"/>
        <w:position w:val="0"/>
        <w:highlight w:val="none"/>
        <w:vertAlign w:val="baseline"/>
      </w:rPr>
    </w:lvl>
    <w:lvl w:ilvl="3" w:tplc="551C9A9C">
      <w:start w:val="1"/>
      <w:numFmt w:val="decimal"/>
      <w:lvlText w:val="%4."/>
      <w:lvlJc w:val="left"/>
      <w:pPr>
        <w:tabs>
          <w:tab w:val="left" w:pos="345"/>
          <w:tab w:val="num" w:pos="1800"/>
        </w:tabs>
        <w:ind w:left="1812" w:hanging="372"/>
      </w:pPr>
      <w:rPr>
        <w:rFonts w:hAnsi="Arial Unicode MS"/>
        <w:b/>
        <w:bCs/>
        <w:caps w:val="0"/>
        <w:smallCaps w:val="0"/>
        <w:strike w:val="0"/>
        <w:dstrike w:val="0"/>
        <w:outline w:val="0"/>
        <w:emboss w:val="0"/>
        <w:imprint w:val="0"/>
        <w:spacing w:val="0"/>
        <w:w w:val="100"/>
        <w:kern w:val="0"/>
        <w:position w:val="0"/>
        <w:highlight w:val="none"/>
        <w:vertAlign w:val="baseline"/>
      </w:rPr>
    </w:lvl>
    <w:lvl w:ilvl="4" w:tplc="F91426F8">
      <w:start w:val="1"/>
      <w:numFmt w:val="decimal"/>
      <w:lvlText w:val="%5."/>
      <w:lvlJc w:val="left"/>
      <w:pPr>
        <w:tabs>
          <w:tab w:val="left" w:pos="345"/>
          <w:tab w:val="num" w:pos="2160"/>
        </w:tabs>
        <w:ind w:left="2172" w:hanging="372"/>
      </w:pPr>
      <w:rPr>
        <w:rFonts w:hAnsi="Arial Unicode MS"/>
        <w:b/>
        <w:bCs/>
        <w:caps w:val="0"/>
        <w:smallCaps w:val="0"/>
        <w:strike w:val="0"/>
        <w:dstrike w:val="0"/>
        <w:outline w:val="0"/>
        <w:emboss w:val="0"/>
        <w:imprint w:val="0"/>
        <w:spacing w:val="0"/>
        <w:w w:val="100"/>
        <w:kern w:val="0"/>
        <w:position w:val="0"/>
        <w:highlight w:val="none"/>
        <w:vertAlign w:val="baseline"/>
      </w:rPr>
    </w:lvl>
    <w:lvl w:ilvl="5" w:tplc="5E4E6CDA">
      <w:start w:val="1"/>
      <w:numFmt w:val="decimal"/>
      <w:lvlText w:val="%6."/>
      <w:lvlJc w:val="left"/>
      <w:pPr>
        <w:tabs>
          <w:tab w:val="left" w:pos="345"/>
          <w:tab w:val="num" w:pos="2520"/>
        </w:tabs>
        <w:ind w:left="2532" w:hanging="372"/>
      </w:pPr>
      <w:rPr>
        <w:rFonts w:hAnsi="Arial Unicode MS"/>
        <w:b/>
        <w:bCs/>
        <w:caps w:val="0"/>
        <w:smallCaps w:val="0"/>
        <w:strike w:val="0"/>
        <w:dstrike w:val="0"/>
        <w:outline w:val="0"/>
        <w:emboss w:val="0"/>
        <w:imprint w:val="0"/>
        <w:spacing w:val="0"/>
        <w:w w:val="100"/>
        <w:kern w:val="0"/>
        <w:position w:val="0"/>
        <w:highlight w:val="none"/>
        <w:vertAlign w:val="baseline"/>
      </w:rPr>
    </w:lvl>
    <w:lvl w:ilvl="6" w:tplc="7E529636">
      <w:start w:val="1"/>
      <w:numFmt w:val="decimal"/>
      <w:lvlText w:val="%7."/>
      <w:lvlJc w:val="left"/>
      <w:pPr>
        <w:tabs>
          <w:tab w:val="left" w:pos="345"/>
          <w:tab w:val="num" w:pos="2880"/>
        </w:tabs>
        <w:ind w:left="2892" w:hanging="372"/>
      </w:pPr>
      <w:rPr>
        <w:rFonts w:hAnsi="Arial Unicode MS"/>
        <w:b/>
        <w:bCs/>
        <w:caps w:val="0"/>
        <w:smallCaps w:val="0"/>
        <w:strike w:val="0"/>
        <w:dstrike w:val="0"/>
        <w:outline w:val="0"/>
        <w:emboss w:val="0"/>
        <w:imprint w:val="0"/>
        <w:spacing w:val="0"/>
        <w:w w:val="100"/>
        <w:kern w:val="0"/>
        <w:position w:val="0"/>
        <w:highlight w:val="none"/>
        <w:vertAlign w:val="baseline"/>
      </w:rPr>
    </w:lvl>
    <w:lvl w:ilvl="7" w:tplc="124EB8B4">
      <w:start w:val="1"/>
      <w:numFmt w:val="decimal"/>
      <w:lvlText w:val="%8."/>
      <w:lvlJc w:val="left"/>
      <w:pPr>
        <w:tabs>
          <w:tab w:val="left" w:pos="345"/>
          <w:tab w:val="num" w:pos="3240"/>
        </w:tabs>
        <w:ind w:left="3252" w:hanging="372"/>
      </w:pPr>
      <w:rPr>
        <w:rFonts w:hAnsi="Arial Unicode MS"/>
        <w:b/>
        <w:bCs/>
        <w:caps w:val="0"/>
        <w:smallCaps w:val="0"/>
        <w:strike w:val="0"/>
        <w:dstrike w:val="0"/>
        <w:outline w:val="0"/>
        <w:emboss w:val="0"/>
        <w:imprint w:val="0"/>
        <w:spacing w:val="0"/>
        <w:w w:val="100"/>
        <w:kern w:val="0"/>
        <w:position w:val="0"/>
        <w:highlight w:val="none"/>
        <w:vertAlign w:val="baseline"/>
      </w:rPr>
    </w:lvl>
    <w:lvl w:ilvl="8" w:tplc="83BAF856">
      <w:start w:val="1"/>
      <w:numFmt w:val="decimal"/>
      <w:lvlText w:val="%9."/>
      <w:lvlJc w:val="left"/>
      <w:pPr>
        <w:tabs>
          <w:tab w:val="left" w:pos="345"/>
          <w:tab w:val="num" w:pos="3600"/>
        </w:tabs>
        <w:ind w:left="3612" w:hanging="372"/>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93" w15:restartNumberingAfterBreak="0">
    <w:nsid w:val="2B201ACA"/>
    <w:multiLevelType w:val="multilevel"/>
    <w:tmpl w:val="A16E6DE4"/>
    <w:styleLink w:val="Zaimportowanystyl163"/>
    <w:lvl w:ilvl="0">
      <w:start w:val="1"/>
      <w:numFmt w:val="decimal"/>
      <w:lvlText w:val="%1."/>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nothing"/>
      <w:lvlText w:val="%2)"/>
      <w:lvlJc w:val="left"/>
      <w:pPr>
        <w:ind w:left="994" w:hanging="42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lowerRoman"/>
      <w:suff w:val="nothing"/>
      <w:lvlText w:val="%2)%3."/>
      <w:lvlJc w:val="left"/>
      <w:pPr>
        <w:ind w:left="2429" w:hanging="42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2)%3.%4."/>
      <w:lvlJc w:val="left"/>
      <w:pPr>
        <w:ind w:left="3089" w:hanging="42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lowerLetter"/>
      <w:suff w:val="nothing"/>
      <w:lvlText w:val="%2)%3.%4.%5."/>
      <w:lvlJc w:val="left"/>
      <w:pPr>
        <w:ind w:left="3809" w:hanging="42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lowerRoman"/>
      <w:suff w:val="nothing"/>
      <w:lvlText w:val="%2)%3.%4.%5.%6."/>
      <w:lvlJc w:val="left"/>
      <w:pPr>
        <w:ind w:left="4589" w:hanging="42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ind w:left="5249" w:hanging="42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lowerLetter"/>
      <w:suff w:val="nothing"/>
      <w:lvlText w:val="%2)%3.%4.%5.%6.%7.%8."/>
      <w:lvlJc w:val="left"/>
      <w:pPr>
        <w:ind w:left="5969" w:hanging="42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lowerRoman"/>
      <w:suff w:val="nothing"/>
      <w:lvlText w:val="%2)%3.%4.%5.%6.%7.%8.%9."/>
      <w:lvlJc w:val="left"/>
      <w:pPr>
        <w:ind w:left="6749" w:hanging="42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4" w15:restartNumberingAfterBreak="0">
    <w:nsid w:val="2B65714B"/>
    <w:multiLevelType w:val="multilevel"/>
    <w:tmpl w:val="4718DB14"/>
    <w:styleLink w:val="WWNum16"/>
    <w:lvl w:ilvl="0">
      <w:numFmt w:val="bullet"/>
      <w:lvlText w:val=""/>
      <w:lvlJc w:val="left"/>
      <w:pPr>
        <w:ind w:left="1492"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5" w15:restartNumberingAfterBreak="0">
    <w:nsid w:val="2B98138B"/>
    <w:multiLevelType w:val="multilevel"/>
    <w:tmpl w:val="C27805E8"/>
    <w:styleLink w:val="WWNum20"/>
    <w:lvl w:ilvl="0">
      <w:start w:val="1"/>
      <w:numFmt w:val="decimal"/>
      <w:lvlText w:val="%1."/>
      <w:lvlJc w:val="left"/>
      <w:pPr>
        <w:ind w:left="644" w:hanging="360"/>
      </w:pPr>
      <w:rPr>
        <w:rFonts w:cs="Times New Roman"/>
        <w:b/>
        <w:color w:val="00000A"/>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96" w15:restartNumberingAfterBreak="0">
    <w:nsid w:val="2BC5648A"/>
    <w:multiLevelType w:val="multilevel"/>
    <w:tmpl w:val="779AE522"/>
    <w:styleLink w:val="WWNum27"/>
    <w:lvl w:ilvl="0">
      <w:start w:val="1"/>
      <w:numFmt w:val="decimal"/>
      <w:lvlText w:val="%1."/>
      <w:lvlJc w:val="left"/>
      <w:pPr>
        <w:ind w:left="720" w:hanging="360"/>
      </w:pPr>
      <w:rPr>
        <w:rFonts w:cs="Times New Roman"/>
        <w:b w:val="0"/>
        <w:color w:val="00000A"/>
      </w:rPr>
    </w:lvl>
    <w:lvl w:ilvl="1">
      <w:start w:val="1"/>
      <w:numFmt w:val="decimal"/>
      <w:lvlText w:val="%1.%2"/>
      <w:lvlJc w:val="left"/>
      <w:pPr>
        <w:ind w:left="720" w:hanging="360"/>
      </w:pPr>
      <w:rPr>
        <w:rFonts w:cs="Times New Roman"/>
        <w:b w:val="0"/>
      </w:rPr>
    </w:lvl>
    <w:lvl w:ilvl="2">
      <w:start w:val="1"/>
      <w:numFmt w:val="decimal"/>
      <w:lvlText w:val="%1.%2.%3"/>
      <w:lvlJc w:val="left"/>
      <w:pPr>
        <w:ind w:left="1080" w:hanging="720"/>
      </w:pPr>
      <w:rPr>
        <w:rFonts w:cs="Times New Roman"/>
        <w:b w:val="0"/>
      </w:rPr>
    </w:lvl>
    <w:lvl w:ilvl="3">
      <w:start w:val="1"/>
      <w:numFmt w:val="decimal"/>
      <w:lvlText w:val="%1.%2.%3.%4"/>
      <w:lvlJc w:val="left"/>
      <w:pPr>
        <w:ind w:left="1080" w:hanging="720"/>
      </w:pPr>
      <w:rPr>
        <w:rFonts w:cs="Times New Roman"/>
        <w:b w:val="0"/>
      </w:rPr>
    </w:lvl>
    <w:lvl w:ilvl="4">
      <w:start w:val="1"/>
      <w:numFmt w:val="decimal"/>
      <w:lvlText w:val="%1.%2.%3.%4.%5"/>
      <w:lvlJc w:val="left"/>
      <w:pPr>
        <w:ind w:left="1440" w:hanging="1080"/>
      </w:pPr>
      <w:rPr>
        <w:rFonts w:cs="Times New Roman"/>
        <w:b w:val="0"/>
      </w:rPr>
    </w:lvl>
    <w:lvl w:ilvl="5">
      <w:start w:val="1"/>
      <w:numFmt w:val="decimal"/>
      <w:lvlText w:val="%1.%2.%3.%4.%5.%6"/>
      <w:lvlJc w:val="left"/>
      <w:pPr>
        <w:ind w:left="1440" w:hanging="1080"/>
      </w:pPr>
      <w:rPr>
        <w:rFonts w:cs="Times New Roman"/>
        <w:b w:val="0"/>
      </w:rPr>
    </w:lvl>
    <w:lvl w:ilvl="6">
      <w:start w:val="1"/>
      <w:numFmt w:val="decimal"/>
      <w:lvlText w:val="%1.%2.%3.%4.%5.%6.%7"/>
      <w:lvlJc w:val="left"/>
      <w:pPr>
        <w:ind w:left="1800" w:hanging="1440"/>
      </w:pPr>
      <w:rPr>
        <w:rFonts w:cs="Times New Roman"/>
        <w:b w:val="0"/>
      </w:rPr>
    </w:lvl>
    <w:lvl w:ilvl="7">
      <w:start w:val="1"/>
      <w:numFmt w:val="decimal"/>
      <w:lvlText w:val="%1.%2.%3.%4.%5.%6.%7.%8"/>
      <w:lvlJc w:val="left"/>
      <w:pPr>
        <w:ind w:left="1800" w:hanging="1440"/>
      </w:pPr>
      <w:rPr>
        <w:rFonts w:cs="Times New Roman"/>
        <w:b w:val="0"/>
      </w:rPr>
    </w:lvl>
    <w:lvl w:ilvl="8">
      <w:start w:val="1"/>
      <w:numFmt w:val="decimal"/>
      <w:lvlText w:val="%1.%2.%3.%4.%5.%6.%7.%8.%9"/>
      <w:lvlJc w:val="left"/>
      <w:pPr>
        <w:ind w:left="2160" w:hanging="1800"/>
      </w:pPr>
      <w:rPr>
        <w:rFonts w:cs="Times New Roman"/>
        <w:b w:val="0"/>
      </w:rPr>
    </w:lvl>
  </w:abstractNum>
  <w:abstractNum w:abstractNumId="97" w15:restartNumberingAfterBreak="0">
    <w:nsid w:val="2C43457E"/>
    <w:multiLevelType w:val="hybridMultilevel"/>
    <w:tmpl w:val="10B6669C"/>
    <w:lvl w:ilvl="0" w:tplc="113A61BE">
      <w:start w:val="1"/>
      <w:numFmt w:val="lowerLetter"/>
      <w:lvlText w:val="%1)"/>
      <w:lvlJc w:val="left"/>
      <w:pPr>
        <w:ind w:left="786" w:hanging="360"/>
      </w:pPr>
      <w:rPr>
        <w:b/>
      </w:rPr>
    </w:lvl>
    <w:lvl w:ilvl="1" w:tplc="18500E8E" w:tentative="1">
      <w:start w:val="1"/>
      <w:numFmt w:val="lowerLetter"/>
      <w:lvlText w:val="%2."/>
      <w:lvlJc w:val="left"/>
      <w:pPr>
        <w:ind w:left="1440" w:hanging="360"/>
      </w:pPr>
    </w:lvl>
    <w:lvl w:ilvl="2" w:tplc="B724673A" w:tentative="1">
      <w:start w:val="1"/>
      <w:numFmt w:val="lowerRoman"/>
      <w:lvlText w:val="%3."/>
      <w:lvlJc w:val="right"/>
      <w:pPr>
        <w:ind w:left="2160" w:hanging="180"/>
      </w:pPr>
    </w:lvl>
    <w:lvl w:ilvl="3" w:tplc="933621FC" w:tentative="1">
      <w:start w:val="1"/>
      <w:numFmt w:val="decimal"/>
      <w:lvlText w:val="%4."/>
      <w:lvlJc w:val="left"/>
      <w:pPr>
        <w:ind w:left="2880" w:hanging="360"/>
      </w:pPr>
    </w:lvl>
    <w:lvl w:ilvl="4" w:tplc="2620E4C4" w:tentative="1">
      <w:start w:val="1"/>
      <w:numFmt w:val="lowerLetter"/>
      <w:lvlText w:val="%5."/>
      <w:lvlJc w:val="left"/>
      <w:pPr>
        <w:ind w:left="3600" w:hanging="360"/>
      </w:pPr>
    </w:lvl>
    <w:lvl w:ilvl="5" w:tplc="D402EEEE" w:tentative="1">
      <w:start w:val="1"/>
      <w:numFmt w:val="lowerRoman"/>
      <w:lvlText w:val="%6."/>
      <w:lvlJc w:val="right"/>
      <w:pPr>
        <w:ind w:left="4320" w:hanging="180"/>
      </w:pPr>
    </w:lvl>
    <w:lvl w:ilvl="6" w:tplc="C9C88AB2" w:tentative="1">
      <w:start w:val="1"/>
      <w:numFmt w:val="decimal"/>
      <w:lvlText w:val="%7."/>
      <w:lvlJc w:val="left"/>
      <w:pPr>
        <w:ind w:left="5040" w:hanging="360"/>
      </w:pPr>
    </w:lvl>
    <w:lvl w:ilvl="7" w:tplc="68C8427A" w:tentative="1">
      <w:start w:val="1"/>
      <w:numFmt w:val="lowerLetter"/>
      <w:lvlText w:val="%8."/>
      <w:lvlJc w:val="left"/>
      <w:pPr>
        <w:ind w:left="5760" w:hanging="360"/>
      </w:pPr>
    </w:lvl>
    <w:lvl w:ilvl="8" w:tplc="B90C88F6" w:tentative="1">
      <w:start w:val="1"/>
      <w:numFmt w:val="lowerRoman"/>
      <w:lvlText w:val="%9."/>
      <w:lvlJc w:val="right"/>
      <w:pPr>
        <w:ind w:left="6480" w:hanging="180"/>
      </w:pPr>
    </w:lvl>
  </w:abstractNum>
  <w:abstractNum w:abstractNumId="98" w15:restartNumberingAfterBreak="0">
    <w:nsid w:val="2DFC492A"/>
    <w:multiLevelType w:val="multilevel"/>
    <w:tmpl w:val="2C6A6B70"/>
    <w:lvl w:ilvl="0">
      <w:start w:val="1"/>
      <w:numFmt w:val="bullet"/>
      <w:lvlText w:val=""/>
      <w:lvlJc w:val="left"/>
      <w:pPr>
        <w:tabs>
          <w:tab w:val="num" w:pos="0"/>
        </w:tabs>
        <w:ind w:left="504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15:restartNumberingAfterBreak="0">
    <w:nsid w:val="2F2309DB"/>
    <w:multiLevelType w:val="hybridMultilevel"/>
    <w:tmpl w:val="A1D63EFA"/>
    <w:styleLink w:val="Zaimportowanystyl111"/>
    <w:lvl w:ilvl="0" w:tplc="ADEA5750">
      <w:start w:val="1"/>
      <w:numFmt w:val="decimal"/>
      <w:lvlText w:val="%1."/>
      <w:lvlJc w:val="left"/>
      <w:pPr>
        <w:tabs>
          <w:tab w:val="left" w:pos="588"/>
        </w:tabs>
        <w:ind w:left="587"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11684316">
      <w:start w:val="1"/>
      <w:numFmt w:val="lowerLetter"/>
      <w:lvlText w:val="%2)"/>
      <w:lvlJc w:val="left"/>
      <w:pPr>
        <w:ind w:left="115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0D06F71E">
      <w:start w:val="1"/>
      <w:numFmt w:val="lowerLetter"/>
      <w:lvlText w:val="%3)"/>
      <w:lvlJc w:val="left"/>
      <w:pPr>
        <w:tabs>
          <w:tab w:val="left" w:pos="1154"/>
        </w:tabs>
        <w:ind w:left="202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D2A22F28">
      <w:start w:val="1"/>
      <w:numFmt w:val="lowerLetter"/>
      <w:lvlText w:val="%4)"/>
      <w:lvlJc w:val="left"/>
      <w:pPr>
        <w:tabs>
          <w:tab w:val="left" w:pos="1154"/>
        </w:tabs>
        <w:ind w:left="289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6A6041C6">
      <w:start w:val="1"/>
      <w:numFmt w:val="lowerLetter"/>
      <w:lvlText w:val="%5)"/>
      <w:lvlJc w:val="left"/>
      <w:pPr>
        <w:tabs>
          <w:tab w:val="left" w:pos="1154"/>
        </w:tabs>
        <w:ind w:left="376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C14C2FE0">
      <w:start w:val="1"/>
      <w:numFmt w:val="lowerLetter"/>
      <w:lvlText w:val="%6)"/>
      <w:lvlJc w:val="left"/>
      <w:pPr>
        <w:tabs>
          <w:tab w:val="left" w:pos="1154"/>
        </w:tabs>
        <w:ind w:left="463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F6DA8D04">
      <w:start w:val="1"/>
      <w:numFmt w:val="lowerLetter"/>
      <w:lvlText w:val="%7)"/>
      <w:lvlJc w:val="left"/>
      <w:pPr>
        <w:tabs>
          <w:tab w:val="left" w:pos="1154"/>
        </w:tabs>
        <w:ind w:left="550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62A82DD6">
      <w:start w:val="1"/>
      <w:numFmt w:val="lowerLetter"/>
      <w:lvlText w:val="%8)"/>
      <w:lvlJc w:val="left"/>
      <w:pPr>
        <w:tabs>
          <w:tab w:val="left" w:pos="1154"/>
        </w:tabs>
        <w:ind w:left="637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BCB4EF0A">
      <w:start w:val="1"/>
      <w:numFmt w:val="lowerLetter"/>
      <w:lvlText w:val="%9)"/>
      <w:lvlJc w:val="left"/>
      <w:pPr>
        <w:tabs>
          <w:tab w:val="left" w:pos="1154"/>
        </w:tabs>
        <w:ind w:left="724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0" w15:restartNumberingAfterBreak="0">
    <w:nsid w:val="2F5A4FD2"/>
    <w:multiLevelType w:val="multilevel"/>
    <w:tmpl w:val="5DA06096"/>
    <w:lvl w:ilvl="0">
      <w:start w:val="1"/>
      <w:numFmt w:val="bullet"/>
      <w:lvlText w:val=""/>
      <w:lvlJc w:val="left"/>
      <w:pPr>
        <w:tabs>
          <w:tab w:val="num" w:pos="0"/>
        </w:tabs>
        <w:ind w:left="360" w:hanging="360"/>
      </w:pPr>
      <w:rPr>
        <w:rFonts w:ascii="Wingdings" w:hAnsi="Wingdings" w:cs="Wingdings" w:hint="default"/>
        <w:color w:va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2FE513E1"/>
    <w:multiLevelType w:val="multilevel"/>
    <w:tmpl w:val="AAAE5D04"/>
    <w:styleLink w:val="WWNum6"/>
    <w:lvl w:ilvl="0">
      <w:start w:val="1"/>
      <w:numFmt w:val="lowerLetter"/>
      <w:lvlText w:val="%1)"/>
      <w:lvlJc w:val="left"/>
      <w:pPr>
        <w:ind w:left="2038" w:hanging="360"/>
      </w:pPr>
      <w:rPr>
        <w:rFonts w:cs="Times New Roman"/>
      </w:rPr>
    </w:lvl>
    <w:lvl w:ilvl="1">
      <w:start w:val="1"/>
      <w:numFmt w:val="lowerLetter"/>
      <w:lvlText w:val="%2."/>
      <w:lvlJc w:val="left"/>
      <w:pPr>
        <w:ind w:left="2758" w:hanging="360"/>
      </w:pPr>
      <w:rPr>
        <w:rFonts w:cs="Times New Roman"/>
      </w:rPr>
    </w:lvl>
    <w:lvl w:ilvl="2">
      <w:start w:val="1"/>
      <w:numFmt w:val="lowerRoman"/>
      <w:lvlText w:val="%1.%2.%3."/>
      <w:lvlJc w:val="right"/>
      <w:pPr>
        <w:ind w:left="3478" w:hanging="180"/>
      </w:pPr>
      <w:rPr>
        <w:rFonts w:cs="Times New Roman"/>
      </w:rPr>
    </w:lvl>
    <w:lvl w:ilvl="3">
      <w:start w:val="1"/>
      <w:numFmt w:val="decimal"/>
      <w:lvlText w:val="%1.%2.%3.%4."/>
      <w:lvlJc w:val="left"/>
      <w:pPr>
        <w:ind w:left="4198" w:hanging="360"/>
      </w:pPr>
      <w:rPr>
        <w:rFonts w:cs="Times New Roman"/>
      </w:rPr>
    </w:lvl>
    <w:lvl w:ilvl="4">
      <w:start w:val="1"/>
      <w:numFmt w:val="lowerLetter"/>
      <w:lvlText w:val="%1.%2.%3.%4.%5."/>
      <w:lvlJc w:val="left"/>
      <w:pPr>
        <w:ind w:left="4918" w:hanging="360"/>
      </w:pPr>
      <w:rPr>
        <w:rFonts w:cs="Times New Roman"/>
      </w:rPr>
    </w:lvl>
    <w:lvl w:ilvl="5">
      <w:start w:val="1"/>
      <w:numFmt w:val="lowerRoman"/>
      <w:lvlText w:val="%1.%2.%3.%4.%5.%6."/>
      <w:lvlJc w:val="right"/>
      <w:pPr>
        <w:ind w:left="5638" w:hanging="180"/>
      </w:pPr>
      <w:rPr>
        <w:rFonts w:cs="Times New Roman"/>
      </w:rPr>
    </w:lvl>
    <w:lvl w:ilvl="6">
      <w:start w:val="1"/>
      <w:numFmt w:val="decimal"/>
      <w:lvlText w:val="%1.%2.%3.%4.%5.%6.%7."/>
      <w:lvlJc w:val="left"/>
      <w:pPr>
        <w:ind w:left="6358" w:hanging="360"/>
      </w:pPr>
      <w:rPr>
        <w:rFonts w:cs="Times New Roman"/>
      </w:rPr>
    </w:lvl>
    <w:lvl w:ilvl="7">
      <w:start w:val="1"/>
      <w:numFmt w:val="lowerLetter"/>
      <w:lvlText w:val="%1.%2.%3.%4.%5.%6.%7.%8."/>
      <w:lvlJc w:val="left"/>
      <w:pPr>
        <w:ind w:left="7078" w:hanging="360"/>
      </w:pPr>
      <w:rPr>
        <w:rFonts w:cs="Times New Roman"/>
      </w:rPr>
    </w:lvl>
    <w:lvl w:ilvl="8">
      <w:start w:val="1"/>
      <w:numFmt w:val="lowerRoman"/>
      <w:lvlText w:val="%1.%2.%3.%4.%5.%6.%7.%8.%9."/>
      <w:lvlJc w:val="right"/>
      <w:pPr>
        <w:ind w:left="7798" w:hanging="180"/>
      </w:pPr>
      <w:rPr>
        <w:rFonts w:cs="Times New Roman"/>
      </w:rPr>
    </w:lvl>
  </w:abstractNum>
  <w:abstractNum w:abstractNumId="102" w15:restartNumberingAfterBreak="0">
    <w:nsid w:val="30F43EEC"/>
    <w:multiLevelType w:val="hybridMultilevel"/>
    <w:tmpl w:val="3144562E"/>
    <w:styleLink w:val="Zaimportowanystyl312"/>
    <w:lvl w:ilvl="0" w:tplc="A7109E36">
      <w:start w:val="1"/>
      <w:numFmt w:val="decimal"/>
      <w:lvlText w:val="%1."/>
      <w:lvlJc w:val="left"/>
      <w:pPr>
        <w:tabs>
          <w:tab w:val="left" w:pos="720"/>
        </w:tabs>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2A52D8C2">
      <w:start w:val="1"/>
      <w:numFmt w:val="decimal"/>
      <w:lvlText w:val="%2."/>
      <w:lvlJc w:val="left"/>
      <w:pPr>
        <w:tabs>
          <w:tab w:val="left" w:pos="720"/>
        </w:tabs>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34B097C6">
      <w:start w:val="1"/>
      <w:numFmt w:val="decimal"/>
      <w:lvlText w:val="%3."/>
      <w:lvlJc w:val="left"/>
      <w:pPr>
        <w:tabs>
          <w:tab w:val="left" w:pos="720"/>
        </w:tabs>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3" w:tplc="F2DEC5AE">
      <w:start w:val="1"/>
      <w:numFmt w:val="decimal"/>
      <w:lvlText w:val="%4."/>
      <w:lvlJc w:val="left"/>
      <w:pPr>
        <w:tabs>
          <w:tab w:val="left" w:pos="720"/>
        </w:tabs>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382EB24C">
      <w:start w:val="1"/>
      <w:numFmt w:val="decimal"/>
      <w:lvlText w:val="%5."/>
      <w:lvlJc w:val="left"/>
      <w:pPr>
        <w:tabs>
          <w:tab w:val="left" w:pos="720"/>
        </w:tabs>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BE86B386">
      <w:start w:val="1"/>
      <w:numFmt w:val="decimal"/>
      <w:lvlText w:val="%6."/>
      <w:lvlJc w:val="left"/>
      <w:pPr>
        <w:tabs>
          <w:tab w:val="left" w:pos="720"/>
        </w:tabs>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6" w:tplc="8AF2F02C">
      <w:start w:val="1"/>
      <w:numFmt w:val="decimal"/>
      <w:lvlText w:val="%7."/>
      <w:lvlJc w:val="left"/>
      <w:pPr>
        <w:tabs>
          <w:tab w:val="left" w:pos="720"/>
        </w:tabs>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669035B4">
      <w:start w:val="1"/>
      <w:numFmt w:val="decimal"/>
      <w:lvlText w:val="%8."/>
      <w:lvlJc w:val="left"/>
      <w:pPr>
        <w:tabs>
          <w:tab w:val="left" w:pos="720"/>
        </w:tabs>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85E899B4">
      <w:start w:val="1"/>
      <w:numFmt w:val="decimal"/>
      <w:lvlText w:val="%9."/>
      <w:lvlJc w:val="left"/>
      <w:pPr>
        <w:tabs>
          <w:tab w:val="left" w:pos="720"/>
        </w:tabs>
        <w:ind w:left="426" w:hanging="42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3" w15:restartNumberingAfterBreak="0">
    <w:nsid w:val="314B3610"/>
    <w:multiLevelType w:val="hybridMultilevel"/>
    <w:tmpl w:val="7E608A0E"/>
    <w:styleLink w:val="Zaimportowanystyl121"/>
    <w:lvl w:ilvl="0" w:tplc="5486EF68">
      <w:start w:val="1"/>
      <w:numFmt w:val="decimal"/>
      <w:lvlText w:val="%1."/>
      <w:lvlJc w:val="left"/>
      <w:pPr>
        <w:ind w:left="42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E9445CFA">
      <w:start w:val="1"/>
      <w:numFmt w:val="lowerLetter"/>
      <w:lvlText w:val="%2)"/>
      <w:lvlJc w:val="left"/>
      <w:pPr>
        <w:ind w:left="139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45DA3FDC">
      <w:start w:val="1"/>
      <w:numFmt w:val="lowerLetter"/>
      <w:lvlText w:val="%3)"/>
      <w:lvlJc w:val="left"/>
      <w:pPr>
        <w:ind w:left="24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445838E6">
      <w:start w:val="1"/>
      <w:numFmt w:val="lowerLetter"/>
      <w:lvlText w:val="%4)"/>
      <w:lvlJc w:val="left"/>
      <w:pPr>
        <w:ind w:left="345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3426253C">
      <w:start w:val="1"/>
      <w:numFmt w:val="lowerLetter"/>
      <w:lvlText w:val="%5)"/>
      <w:lvlJc w:val="left"/>
      <w:pPr>
        <w:ind w:left="44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DAFEEAB6">
      <w:start w:val="1"/>
      <w:numFmt w:val="lowerLetter"/>
      <w:lvlText w:val="%6)"/>
      <w:lvlJc w:val="left"/>
      <w:pPr>
        <w:ind w:left="551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F13ABDC0">
      <w:start w:val="1"/>
      <w:numFmt w:val="lowerLetter"/>
      <w:lvlText w:val="%7)"/>
      <w:lvlJc w:val="left"/>
      <w:pPr>
        <w:ind w:left="65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1E203176">
      <w:start w:val="1"/>
      <w:numFmt w:val="lowerLetter"/>
      <w:lvlText w:val="%8)"/>
      <w:lvlJc w:val="left"/>
      <w:pPr>
        <w:ind w:left="757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CB30AB00">
      <w:start w:val="1"/>
      <w:numFmt w:val="lowerLetter"/>
      <w:lvlText w:val="%9)"/>
      <w:lvlJc w:val="left"/>
      <w:pPr>
        <w:ind w:left="86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4" w15:restartNumberingAfterBreak="0">
    <w:nsid w:val="32047FFE"/>
    <w:multiLevelType w:val="hybridMultilevel"/>
    <w:tmpl w:val="3502186A"/>
    <w:styleLink w:val="Zaimportowanystyl200"/>
    <w:lvl w:ilvl="0" w:tplc="E6C0D31C">
      <w:start w:val="1"/>
      <w:numFmt w:val="decimal"/>
      <w:lvlText w:val="%1)"/>
      <w:lvlJc w:val="left"/>
      <w:pPr>
        <w:ind w:left="106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D886806">
      <w:start w:val="1"/>
      <w:numFmt w:val="lowerLetter"/>
      <w:lvlText w:val="%2."/>
      <w:lvlJc w:val="left"/>
      <w:pPr>
        <w:ind w:left="178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8F417CE">
      <w:start w:val="1"/>
      <w:numFmt w:val="lowerRoman"/>
      <w:lvlText w:val="%3."/>
      <w:lvlJc w:val="left"/>
      <w:pPr>
        <w:ind w:left="2508"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42611BE">
      <w:start w:val="1"/>
      <w:numFmt w:val="decimal"/>
      <w:lvlText w:val="%4."/>
      <w:lvlJc w:val="left"/>
      <w:pPr>
        <w:ind w:left="322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5CEE476">
      <w:start w:val="1"/>
      <w:numFmt w:val="lowerLetter"/>
      <w:lvlText w:val="%5."/>
      <w:lvlJc w:val="left"/>
      <w:pPr>
        <w:ind w:left="394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280B25C">
      <w:start w:val="1"/>
      <w:numFmt w:val="lowerRoman"/>
      <w:lvlText w:val="%6."/>
      <w:lvlJc w:val="left"/>
      <w:pPr>
        <w:ind w:left="4668"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DD28ABE">
      <w:start w:val="1"/>
      <w:numFmt w:val="decimal"/>
      <w:lvlText w:val="%7."/>
      <w:lvlJc w:val="left"/>
      <w:pPr>
        <w:ind w:left="538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04833E8">
      <w:start w:val="1"/>
      <w:numFmt w:val="lowerLetter"/>
      <w:lvlText w:val="%8."/>
      <w:lvlJc w:val="left"/>
      <w:pPr>
        <w:ind w:left="610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2203FFC">
      <w:start w:val="1"/>
      <w:numFmt w:val="lowerRoman"/>
      <w:lvlText w:val="%9."/>
      <w:lvlJc w:val="left"/>
      <w:pPr>
        <w:ind w:left="6828"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5" w15:restartNumberingAfterBreak="0">
    <w:nsid w:val="33A4631B"/>
    <w:multiLevelType w:val="hybridMultilevel"/>
    <w:tmpl w:val="B1DAA8DA"/>
    <w:lvl w:ilvl="0" w:tplc="04150015">
      <w:start w:val="1"/>
      <w:numFmt w:val="upp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33AE5DF0"/>
    <w:multiLevelType w:val="multilevel"/>
    <w:tmpl w:val="5C4A0D32"/>
    <w:styleLink w:val="Zaimportowanystyl102"/>
    <w:lvl w:ilvl="0">
      <w:start w:val="1"/>
      <w:numFmt w:val="decimal"/>
      <w:lvlText w:val="%1."/>
      <w:lvlJc w:val="left"/>
      <w:pPr>
        <w:ind w:left="42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start w:val="1"/>
      <w:numFmt w:val="lowerLetter"/>
      <w:suff w:val="nothing"/>
      <w:lvlText w:val="%1.%2)"/>
      <w:lvlJc w:val="left"/>
      <w:pPr>
        <w:tabs>
          <w:tab w:val="left" w:pos="426"/>
        </w:tabs>
        <w:ind w:left="708" w:hanging="141"/>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start w:val="1"/>
      <w:numFmt w:val="lowerRoman"/>
      <w:suff w:val="nothing"/>
      <w:lvlText w:val="%1.%2)%3."/>
      <w:lvlJc w:val="left"/>
      <w:pPr>
        <w:tabs>
          <w:tab w:val="left" w:pos="426"/>
        </w:tabs>
        <w:ind w:left="2124" w:hanging="12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start w:val="1"/>
      <w:numFmt w:val="decimal"/>
      <w:suff w:val="nothing"/>
      <w:lvlText w:val="%1.%2)%3.%4."/>
      <w:lvlJc w:val="left"/>
      <w:pPr>
        <w:tabs>
          <w:tab w:val="left" w:pos="426"/>
        </w:tabs>
        <w:ind w:left="2832" w:hanging="17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start w:val="1"/>
      <w:numFmt w:val="lowerLetter"/>
      <w:suff w:val="nothing"/>
      <w:lvlText w:val="%1.%2)%3.%4.%5."/>
      <w:lvlJc w:val="left"/>
      <w:pPr>
        <w:tabs>
          <w:tab w:val="left" w:pos="426"/>
        </w:tabs>
        <w:ind w:left="3540" w:hanging="158"/>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start w:val="1"/>
      <w:numFmt w:val="lowerRoman"/>
      <w:suff w:val="nothing"/>
      <w:lvlText w:val="%1.%2)%3.%4.%5.%6."/>
      <w:lvlJc w:val="left"/>
      <w:pPr>
        <w:tabs>
          <w:tab w:val="left" w:pos="426"/>
        </w:tabs>
        <w:ind w:left="4462" w:hanging="30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start w:val="1"/>
      <w:numFmt w:val="decimal"/>
      <w:suff w:val="nothing"/>
      <w:lvlText w:val="%1.%2)%3.%4.%5.%6.%7."/>
      <w:lvlJc w:val="left"/>
      <w:pPr>
        <w:tabs>
          <w:tab w:val="left" w:pos="426"/>
        </w:tabs>
        <w:ind w:left="4956" w:hanging="134"/>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start w:val="1"/>
      <w:numFmt w:val="lowerLetter"/>
      <w:suff w:val="nothing"/>
      <w:lvlText w:val="%1.%2)%3.%4.%5.%6.%7.%8."/>
      <w:lvlJc w:val="left"/>
      <w:pPr>
        <w:tabs>
          <w:tab w:val="left" w:pos="426"/>
        </w:tabs>
        <w:ind w:left="5664" w:hanging="12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start w:val="1"/>
      <w:numFmt w:val="lowerRoman"/>
      <w:suff w:val="nothing"/>
      <w:lvlText w:val="%1.%2)%3.%4.%5.%6.%7.%8.%9."/>
      <w:lvlJc w:val="left"/>
      <w:pPr>
        <w:tabs>
          <w:tab w:val="left" w:pos="426"/>
        </w:tabs>
        <w:ind w:left="6622" w:hanging="30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07" w15:restartNumberingAfterBreak="0">
    <w:nsid w:val="33CA1B5A"/>
    <w:multiLevelType w:val="hybridMultilevel"/>
    <w:tmpl w:val="C980AD22"/>
    <w:lvl w:ilvl="0" w:tplc="9202E9D2">
      <w:start w:val="1"/>
      <w:numFmt w:val="decimal"/>
      <w:lvlText w:val="%1)"/>
      <w:lvlJc w:val="left"/>
      <w:pPr>
        <w:ind w:left="502" w:hanging="360"/>
      </w:pPr>
      <w:rPr>
        <w:b w:val="0"/>
      </w:rPr>
    </w:lvl>
    <w:lvl w:ilvl="1" w:tplc="44D62C56" w:tentative="1">
      <w:start w:val="1"/>
      <w:numFmt w:val="lowerLetter"/>
      <w:lvlText w:val="%2."/>
      <w:lvlJc w:val="left"/>
      <w:pPr>
        <w:ind w:left="1440" w:hanging="360"/>
      </w:pPr>
    </w:lvl>
    <w:lvl w:ilvl="2" w:tplc="39304702" w:tentative="1">
      <w:start w:val="1"/>
      <w:numFmt w:val="lowerRoman"/>
      <w:lvlText w:val="%3."/>
      <w:lvlJc w:val="right"/>
      <w:pPr>
        <w:ind w:left="2160" w:hanging="180"/>
      </w:pPr>
    </w:lvl>
    <w:lvl w:ilvl="3" w:tplc="6DBC526E" w:tentative="1">
      <w:start w:val="1"/>
      <w:numFmt w:val="decimal"/>
      <w:lvlText w:val="%4."/>
      <w:lvlJc w:val="left"/>
      <w:pPr>
        <w:ind w:left="2880" w:hanging="360"/>
      </w:pPr>
    </w:lvl>
    <w:lvl w:ilvl="4" w:tplc="CDC48FB8" w:tentative="1">
      <w:start w:val="1"/>
      <w:numFmt w:val="lowerLetter"/>
      <w:lvlText w:val="%5."/>
      <w:lvlJc w:val="left"/>
      <w:pPr>
        <w:ind w:left="3600" w:hanging="360"/>
      </w:pPr>
    </w:lvl>
    <w:lvl w:ilvl="5" w:tplc="24DC5FF8" w:tentative="1">
      <w:start w:val="1"/>
      <w:numFmt w:val="lowerRoman"/>
      <w:lvlText w:val="%6."/>
      <w:lvlJc w:val="right"/>
      <w:pPr>
        <w:ind w:left="4320" w:hanging="180"/>
      </w:pPr>
    </w:lvl>
    <w:lvl w:ilvl="6" w:tplc="03A88510" w:tentative="1">
      <w:start w:val="1"/>
      <w:numFmt w:val="decimal"/>
      <w:lvlText w:val="%7."/>
      <w:lvlJc w:val="left"/>
      <w:pPr>
        <w:ind w:left="5040" w:hanging="360"/>
      </w:pPr>
    </w:lvl>
    <w:lvl w:ilvl="7" w:tplc="5E8EFB0E" w:tentative="1">
      <w:start w:val="1"/>
      <w:numFmt w:val="lowerLetter"/>
      <w:lvlText w:val="%8."/>
      <w:lvlJc w:val="left"/>
      <w:pPr>
        <w:ind w:left="5760" w:hanging="360"/>
      </w:pPr>
    </w:lvl>
    <w:lvl w:ilvl="8" w:tplc="071401CA" w:tentative="1">
      <w:start w:val="1"/>
      <w:numFmt w:val="lowerRoman"/>
      <w:lvlText w:val="%9."/>
      <w:lvlJc w:val="right"/>
      <w:pPr>
        <w:ind w:left="6480" w:hanging="180"/>
      </w:pPr>
    </w:lvl>
  </w:abstractNum>
  <w:abstractNum w:abstractNumId="108" w15:restartNumberingAfterBreak="0">
    <w:nsid w:val="3562311B"/>
    <w:multiLevelType w:val="hybridMultilevel"/>
    <w:tmpl w:val="217CFF66"/>
    <w:styleLink w:val="Zaimportowanystyl151"/>
    <w:lvl w:ilvl="0" w:tplc="C4F43BB6">
      <w:start w:val="1"/>
      <w:numFmt w:val="decimal"/>
      <w:lvlText w:val="%1."/>
      <w:lvlJc w:val="left"/>
      <w:pPr>
        <w:tabs>
          <w:tab w:val="left" w:pos="588"/>
        </w:tabs>
        <w:ind w:left="587"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02F4C02C">
      <w:start w:val="1"/>
      <w:numFmt w:val="decimal"/>
      <w:lvlText w:val="%2)"/>
      <w:lvlJc w:val="left"/>
      <w:pPr>
        <w:tabs>
          <w:tab w:val="left" w:pos="1154"/>
        </w:tabs>
        <w:ind w:left="1130" w:hanging="2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D038A892">
      <w:start w:val="1"/>
      <w:numFmt w:val="decimal"/>
      <w:lvlText w:val="%3)"/>
      <w:lvlJc w:val="left"/>
      <w:pPr>
        <w:tabs>
          <w:tab w:val="left" w:pos="1154"/>
        </w:tabs>
        <w:ind w:left="2000" w:hanging="2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8090B9DE">
      <w:start w:val="1"/>
      <w:numFmt w:val="decimal"/>
      <w:lvlText w:val="%4)"/>
      <w:lvlJc w:val="left"/>
      <w:pPr>
        <w:tabs>
          <w:tab w:val="left" w:pos="1154"/>
        </w:tabs>
        <w:ind w:left="2870" w:hanging="2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01C2EFE6">
      <w:start w:val="1"/>
      <w:numFmt w:val="decimal"/>
      <w:lvlText w:val="%5)"/>
      <w:lvlJc w:val="left"/>
      <w:pPr>
        <w:tabs>
          <w:tab w:val="left" w:pos="1154"/>
        </w:tabs>
        <w:ind w:left="3740" w:hanging="2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D0ACF978">
      <w:start w:val="1"/>
      <w:numFmt w:val="decimal"/>
      <w:lvlText w:val="%6)"/>
      <w:lvlJc w:val="left"/>
      <w:pPr>
        <w:tabs>
          <w:tab w:val="left" w:pos="1154"/>
        </w:tabs>
        <w:ind w:left="4610" w:hanging="2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01F21940">
      <w:start w:val="1"/>
      <w:numFmt w:val="decimal"/>
      <w:lvlText w:val="%7)"/>
      <w:lvlJc w:val="left"/>
      <w:pPr>
        <w:tabs>
          <w:tab w:val="left" w:pos="1154"/>
        </w:tabs>
        <w:ind w:left="5480" w:hanging="2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1228E8C2">
      <w:start w:val="1"/>
      <w:numFmt w:val="decimal"/>
      <w:lvlText w:val="%8)"/>
      <w:lvlJc w:val="left"/>
      <w:pPr>
        <w:tabs>
          <w:tab w:val="left" w:pos="1154"/>
        </w:tabs>
        <w:ind w:left="6350" w:hanging="2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DAF8004A">
      <w:start w:val="1"/>
      <w:numFmt w:val="decimal"/>
      <w:lvlText w:val="%9)"/>
      <w:lvlJc w:val="left"/>
      <w:pPr>
        <w:tabs>
          <w:tab w:val="left" w:pos="1154"/>
        </w:tabs>
        <w:ind w:left="7220" w:hanging="2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9" w15:restartNumberingAfterBreak="0">
    <w:nsid w:val="357C21C3"/>
    <w:multiLevelType w:val="multilevel"/>
    <w:tmpl w:val="F6665A8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rPr>
        <w:rFonts w:ascii="Times New Roman" w:hAnsi="Times New Roman" w:cs="Times New Roman"/>
      </w:r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0" w15:restartNumberingAfterBreak="0">
    <w:nsid w:val="36A10C24"/>
    <w:multiLevelType w:val="multilevel"/>
    <w:tmpl w:val="45402E34"/>
    <w:lvl w:ilvl="0">
      <w:start w:val="1"/>
      <w:numFmt w:val="lowerLetter"/>
      <w:lvlText w:val="%1)"/>
      <w:lvlJc w:val="left"/>
      <w:pPr>
        <w:tabs>
          <w:tab w:val="num" w:pos="0"/>
        </w:tabs>
        <w:ind w:left="720" w:hanging="360"/>
      </w:pPr>
      <w:rPr>
        <w:i/>
        <w:u w:val="none"/>
        <w:lang w:val="pl-PL" w:eastAsia="pl-PL"/>
      </w:rPr>
    </w:lvl>
    <w:lvl w:ilvl="1">
      <w:start w:val="1"/>
      <w:numFmt w:val="lowerLetter"/>
      <w:lvlText w:val="%2."/>
      <w:lvlJc w:val="left"/>
      <w:pPr>
        <w:tabs>
          <w:tab w:val="num" w:pos="0"/>
        </w:tabs>
        <w:ind w:left="1440" w:hanging="360"/>
      </w:pPr>
      <w:rPr>
        <w:i/>
        <w:u w:val="none"/>
        <w:lang w:val="pl-PL" w:eastAsia="pl-PL"/>
      </w:rPr>
    </w:lvl>
    <w:lvl w:ilvl="2">
      <w:start w:val="1"/>
      <w:numFmt w:val="lowerRoman"/>
      <w:lvlText w:val="%3)"/>
      <w:lvlJc w:val="right"/>
      <w:pPr>
        <w:tabs>
          <w:tab w:val="num" w:pos="0"/>
        </w:tabs>
        <w:ind w:left="2160" w:hanging="360"/>
      </w:pPr>
      <w:rPr>
        <w:i/>
        <w:u w:val="none"/>
        <w:lang w:val="pl-PL" w:eastAsia="pl-PL"/>
      </w:rPr>
    </w:lvl>
    <w:lvl w:ilvl="3">
      <w:start w:val="1"/>
      <w:numFmt w:val="decimal"/>
      <w:lvlText w:val="(%4)"/>
      <w:lvlJc w:val="left"/>
      <w:pPr>
        <w:tabs>
          <w:tab w:val="num" w:pos="0"/>
        </w:tabs>
        <w:ind w:left="2880" w:hanging="360"/>
      </w:pPr>
      <w:rPr>
        <w:i/>
        <w:u w:val="none"/>
        <w:lang w:val="pl-PL" w:eastAsia="pl-PL"/>
      </w:rPr>
    </w:lvl>
    <w:lvl w:ilvl="4">
      <w:start w:val="1"/>
      <w:numFmt w:val="lowerLetter"/>
      <w:lvlText w:val="(%5)"/>
      <w:lvlJc w:val="left"/>
      <w:pPr>
        <w:tabs>
          <w:tab w:val="num" w:pos="0"/>
        </w:tabs>
        <w:ind w:left="3600" w:hanging="360"/>
      </w:pPr>
      <w:rPr>
        <w:i/>
        <w:u w:val="none"/>
        <w:lang w:val="pl-PL" w:eastAsia="pl-PL"/>
      </w:rPr>
    </w:lvl>
    <w:lvl w:ilvl="5">
      <w:start w:val="1"/>
      <w:numFmt w:val="lowerRoman"/>
      <w:lvlText w:val="(%6)"/>
      <w:lvlJc w:val="right"/>
      <w:pPr>
        <w:tabs>
          <w:tab w:val="num" w:pos="0"/>
        </w:tabs>
        <w:ind w:left="4320" w:hanging="360"/>
      </w:pPr>
      <w:rPr>
        <w:i/>
        <w:u w:val="none"/>
        <w:lang w:val="pl-PL" w:eastAsia="pl-PL"/>
      </w:rPr>
    </w:lvl>
    <w:lvl w:ilvl="6">
      <w:start w:val="1"/>
      <w:numFmt w:val="decimal"/>
      <w:lvlText w:val="%7."/>
      <w:lvlJc w:val="left"/>
      <w:pPr>
        <w:tabs>
          <w:tab w:val="num" w:pos="0"/>
        </w:tabs>
        <w:ind w:left="5040" w:hanging="360"/>
      </w:pPr>
      <w:rPr>
        <w:i/>
        <w:u w:val="none"/>
        <w:lang w:val="pl-PL" w:eastAsia="pl-PL"/>
      </w:rPr>
    </w:lvl>
    <w:lvl w:ilvl="7">
      <w:start w:val="1"/>
      <w:numFmt w:val="lowerLetter"/>
      <w:lvlText w:val="%8."/>
      <w:lvlJc w:val="left"/>
      <w:pPr>
        <w:tabs>
          <w:tab w:val="num" w:pos="0"/>
        </w:tabs>
        <w:ind w:left="5760" w:hanging="360"/>
      </w:pPr>
      <w:rPr>
        <w:i/>
        <w:u w:val="none"/>
        <w:lang w:val="pl-PL" w:eastAsia="pl-PL"/>
      </w:rPr>
    </w:lvl>
    <w:lvl w:ilvl="8">
      <w:start w:val="1"/>
      <w:numFmt w:val="lowerRoman"/>
      <w:lvlText w:val="%9."/>
      <w:lvlJc w:val="right"/>
      <w:pPr>
        <w:tabs>
          <w:tab w:val="num" w:pos="0"/>
        </w:tabs>
        <w:ind w:left="6480" w:hanging="360"/>
      </w:pPr>
      <w:rPr>
        <w:i/>
        <w:u w:val="none"/>
        <w:lang w:val="pl-PL" w:eastAsia="pl-PL"/>
      </w:rPr>
    </w:lvl>
  </w:abstractNum>
  <w:abstractNum w:abstractNumId="111" w15:restartNumberingAfterBreak="0">
    <w:nsid w:val="3702154A"/>
    <w:multiLevelType w:val="multilevel"/>
    <w:tmpl w:val="2EE2F0F0"/>
    <w:styleLink w:val="Zaimportowanystyl36"/>
    <w:lvl w:ilvl="0">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nothing"/>
      <w:lvlText w:val="%1.%2."/>
      <w:lvlJc w:val="left"/>
      <w:pPr>
        <w:ind w:left="480" w:hanging="1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nothing"/>
      <w:lvlText w:val="%1.%2.%3."/>
      <w:lvlJc w:val="left"/>
      <w:pPr>
        <w:ind w:left="840" w:hanging="1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1.%2.%3.%4.%5."/>
      <w:lvlJc w:val="left"/>
      <w:pPr>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1.%2.%3.%4.%5.%6.%7.%8.%9."/>
      <w:lvlJc w:val="left"/>
      <w:pPr>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2" w15:restartNumberingAfterBreak="0">
    <w:nsid w:val="374C2B7B"/>
    <w:multiLevelType w:val="multilevel"/>
    <w:tmpl w:val="B3A8EB60"/>
    <w:lvl w:ilvl="0">
      <w:start w:val="1"/>
      <w:numFmt w:val="decimal"/>
      <w:lvlText w:val="%1."/>
      <w:lvlJc w:val="left"/>
      <w:pPr>
        <w:tabs>
          <w:tab w:val="num" w:pos="0"/>
        </w:tabs>
        <w:ind w:left="720" w:hanging="360"/>
      </w:pPr>
      <w:rPr>
        <w:u w:val="none"/>
      </w:rPr>
    </w:lvl>
    <w:lvl w:ilvl="1">
      <w:start w:val="1"/>
      <w:numFmt w:val="lowerLetter"/>
      <w:lvlText w:val="%2)"/>
      <w:lvlJc w:val="left"/>
      <w:pPr>
        <w:tabs>
          <w:tab w:val="num" w:pos="0"/>
        </w:tabs>
        <w:ind w:left="1440" w:hanging="360"/>
      </w:pPr>
      <w:rPr>
        <w:u w:val="none"/>
      </w:rPr>
    </w:lvl>
    <w:lvl w:ilvl="2">
      <w:start w:val="1"/>
      <w:numFmt w:val="lowerRoman"/>
      <w:lvlText w:val="%3)"/>
      <w:lvlJc w:val="righ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113" w15:restartNumberingAfterBreak="0">
    <w:nsid w:val="37725D1A"/>
    <w:multiLevelType w:val="hybridMultilevel"/>
    <w:tmpl w:val="DE4EE832"/>
    <w:styleLink w:val="ImportedStyle8"/>
    <w:lvl w:ilvl="0" w:tplc="14CA0ECC">
      <w:start w:val="1"/>
      <w:numFmt w:val="lowerLetter"/>
      <w:lvlText w:val="%1)"/>
      <w:lvlJc w:val="left"/>
      <w:pPr>
        <w:ind w:left="144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1682B42">
      <w:start w:val="1"/>
      <w:numFmt w:val="lowerLetter"/>
      <w:lvlText w:val="%2)"/>
      <w:lvlJc w:val="left"/>
      <w:pPr>
        <w:ind w:left="108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1DC8CB8">
      <w:start w:val="1"/>
      <w:numFmt w:val="lowerLetter"/>
      <w:lvlText w:val="%3)"/>
      <w:lvlJc w:val="left"/>
      <w:pPr>
        <w:ind w:left="180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DDC8E6C">
      <w:start w:val="1"/>
      <w:numFmt w:val="lowerLetter"/>
      <w:lvlText w:val="%4)"/>
      <w:lvlJc w:val="left"/>
      <w:pPr>
        <w:ind w:left="252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7FC24BA">
      <w:start w:val="1"/>
      <w:numFmt w:val="lowerLetter"/>
      <w:lvlText w:val="%5)"/>
      <w:lvlJc w:val="left"/>
      <w:pPr>
        <w:ind w:left="324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36EA258">
      <w:start w:val="1"/>
      <w:numFmt w:val="lowerLetter"/>
      <w:lvlText w:val="%6)"/>
      <w:lvlJc w:val="left"/>
      <w:pPr>
        <w:ind w:left="396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7EC78E4">
      <w:start w:val="1"/>
      <w:numFmt w:val="lowerLetter"/>
      <w:lvlText w:val="%7)"/>
      <w:lvlJc w:val="left"/>
      <w:pPr>
        <w:ind w:left="468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DFA70D6">
      <w:start w:val="1"/>
      <w:numFmt w:val="lowerLetter"/>
      <w:lvlText w:val="%8)"/>
      <w:lvlJc w:val="left"/>
      <w:pPr>
        <w:ind w:left="540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D96FC50">
      <w:start w:val="1"/>
      <w:numFmt w:val="lowerLetter"/>
      <w:lvlText w:val="%9)"/>
      <w:lvlJc w:val="left"/>
      <w:pPr>
        <w:ind w:left="612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4" w15:restartNumberingAfterBreak="0">
    <w:nsid w:val="37B301C2"/>
    <w:multiLevelType w:val="hybridMultilevel"/>
    <w:tmpl w:val="2B40B166"/>
    <w:styleLink w:val="Zaimportowanystyl134"/>
    <w:lvl w:ilvl="0" w:tplc="4F062A4C">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1CB6D2CE">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BEBCB982">
      <w:start w:val="1"/>
      <w:numFmt w:val="lowerRoman"/>
      <w:lvlText w:val="%3."/>
      <w:lvlJc w:val="left"/>
      <w:pPr>
        <w:ind w:left="2160" w:hanging="290"/>
      </w:pPr>
      <w:rPr>
        <w:rFonts w:hAnsi="Arial Unicode MS"/>
        <w:caps w:val="0"/>
        <w:smallCaps w:val="0"/>
        <w:strike w:val="0"/>
        <w:dstrike w:val="0"/>
        <w:outline w:val="0"/>
        <w:emboss w:val="0"/>
        <w:imprint w:val="0"/>
        <w:spacing w:val="0"/>
        <w:w w:val="100"/>
        <w:kern w:val="0"/>
        <w:position w:val="0"/>
        <w:highlight w:val="none"/>
        <w:vertAlign w:val="baseline"/>
      </w:rPr>
    </w:lvl>
    <w:lvl w:ilvl="3" w:tplc="46E2C7D0">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ED8C995A">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BF8628F0">
      <w:start w:val="1"/>
      <w:numFmt w:val="lowerRoman"/>
      <w:lvlText w:val="%6."/>
      <w:lvlJc w:val="left"/>
      <w:pPr>
        <w:ind w:left="4320" w:hanging="290"/>
      </w:pPr>
      <w:rPr>
        <w:rFonts w:hAnsi="Arial Unicode MS"/>
        <w:caps w:val="0"/>
        <w:smallCaps w:val="0"/>
        <w:strike w:val="0"/>
        <w:dstrike w:val="0"/>
        <w:outline w:val="0"/>
        <w:emboss w:val="0"/>
        <w:imprint w:val="0"/>
        <w:spacing w:val="0"/>
        <w:w w:val="100"/>
        <w:kern w:val="0"/>
        <w:position w:val="0"/>
        <w:highlight w:val="none"/>
        <w:vertAlign w:val="baseline"/>
      </w:rPr>
    </w:lvl>
    <w:lvl w:ilvl="6" w:tplc="EC12FE08">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1C2882BE">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332C8EBC">
      <w:start w:val="1"/>
      <w:numFmt w:val="lowerRoman"/>
      <w:lvlText w:val="%9."/>
      <w:lvlJc w:val="left"/>
      <w:pPr>
        <w:ind w:left="6480" w:hanging="29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5" w15:restartNumberingAfterBreak="0">
    <w:nsid w:val="37CB2288"/>
    <w:multiLevelType w:val="multilevel"/>
    <w:tmpl w:val="EA28C7F4"/>
    <w:styleLink w:val="WWNum40"/>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16" w15:restartNumberingAfterBreak="0">
    <w:nsid w:val="381D617B"/>
    <w:multiLevelType w:val="hybridMultilevel"/>
    <w:tmpl w:val="40D0F8CA"/>
    <w:lvl w:ilvl="0" w:tplc="66067916">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7" w15:restartNumberingAfterBreak="0">
    <w:nsid w:val="38E620AA"/>
    <w:multiLevelType w:val="multilevel"/>
    <w:tmpl w:val="CBD67B56"/>
    <w:styleLink w:val="Zaimportowanystyl153"/>
    <w:lvl w:ilvl="0">
      <w:start w:val="1"/>
      <w:numFmt w:val="decimal"/>
      <w:lvlText w:val="%1."/>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nothing"/>
      <w:lvlText w:val="%2)"/>
      <w:lvlJc w:val="left"/>
      <w:pPr>
        <w:ind w:left="994" w:hanging="427"/>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nothing"/>
      <w:lvlText w:val="%2)%3."/>
      <w:lvlJc w:val="left"/>
      <w:pPr>
        <w:ind w:left="2429" w:hanging="427"/>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2)%3.%4."/>
      <w:lvlJc w:val="left"/>
      <w:pPr>
        <w:ind w:left="3089" w:hanging="427"/>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nothing"/>
      <w:lvlText w:val="%2)%3.%4.%5."/>
      <w:lvlJc w:val="left"/>
      <w:pPr>
        <w:ind w:left="3809" w:hanging="427"/>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nothing"/>
      <w:lvlText w:val="%2)%3.%4.%5.%6."/>
      <w:lvlJc w:val="left"/>
      <w:pPr>
        <w:ind w:left="4589" w:hanging="427"/>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ind w:left="5249" w:hanging="427"/>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nothing"/>
      <w:lvlText w:val="%2)%3.%4.%5.%6.%7.%8."/>
      <w:lvlJc w:val="left"/>
      <w:pPr>
        <w:ind w:left="5969" w:hanging="427"/>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nothing"/>
      <w:lvlText w:val="%2)%3.%4.%5.%6.%7.%8.%9."/>
      <w:lvlJc w:val="left"/>
      <w:pPr>
        <w:ind w:left="6749" w:hanging="42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8" w15:restartNumberingAfterBreak="0">
    <w:nsid w:val="395F3E34"/>
    <w:multiLevelType w:val="hybridMultilevel"/>
    <w:tmpl w:val="3618A9CE"/>
    <w:styleLink w:val="Zaimportowanystyl94"/>
    <w:lvl w:ilvl="0" w:tplc="58F2C864">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4E10112C">
      <w:start w:val="1"/>
      <w:numFmt w:val="lowerLetter"/>
      <w:lvlText w:val="%2."/>
      <w:lvlJc w:val="left"/>
      <w:pPr>
        <w:ind w:left="114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01126D9A">
      <w:start w:val="1"/>
      <w:numFmt w:val="lowerRoman"/>
      <w:lvlText w:val="%3."/>
      <w:lvlJc w:val="left"/>
      <w:pPr>
        <w:ind w:left="1866" w:hanging="366"/>
      </w:pPr>
      <w:rPr>
        <w:rFonts w:hAnsi="Arial Unicode MS"/>
        <w:caps w:val="0"/>
        <w:smallCaps w:val="0"/>
        <w:strike w:val="0"/>
        <w:dstrike w:val="0"/>
        <w:outline w:val="0"/>
        <w:emboss w:val="0"/>
        <w:imprint w:val="0"/>
        <w:spacing w:val="0"/>
        <w:w w:val="100"/>
        <w:kern w:val="0"/>
        <w:position w:val="0"/>
        <w:highlight w:val="none"/>
        <w:vertAlign w:val="baseline"/>
      </w:rPr>
    </w:lvl>
    <w:lvl w:ilvl="3" w:tplc="2DF46984">
      <w:start w:val="1"/>
      <w:numFmt w:val="decimal"/>
      <w:lvlText w:val="%4."/>
      <w:lvlJc w:val="left"/>
      <w:pPr>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853E1AE8">
      <w:start w:val="1"/>
      <w:numFmt w:val="lowerLetter"/>
      <w:lvlText w:val="%5."/>
      <w:lvlJc w:val="left"/>
      <w:pPr>
        <w:ind w:left="330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B1D24EFC">
      <w:start w:val="1"/>
      <w:numFmt w:val="lowerRoman"/>
      <w:lvlText w:val="%6."/>
      <w:lvlJc w:val="left"/>
      <w:pPr>
        <w:ind w:left="4026" w:hanging="366"/>
      </w:pPr>
      <w:rPr>
        <w:rFonts w:hAnsi="Arial Unicode MS"/>
        <w:caps w:val="0"/>
        <w:smallCaps w:val="0"/>
        <w:strike w:val="0"/>
        <w:dstrike w:val="0"/>
        <w:outline w:val="0"/>
        <w:emboss w:val="0"/>
        <w:imprint w:val="0"/>
        <w:spacing w:val="0"/>
        <w:w w:val="100"/>
        <w:kern w:val="0"/>
        <w:position w:val="0"/>
        <w:highlight w:val="none"/>
        <w:vertAlign w:val="baseline"/>
      </w:rPr>
    </w:lvl>
    <w:lvl w:ilvl="6" w:tplc="A2F4FDDC">
      <w:start w:val="1"/>
      <w:numFmt w:val="decimal"/>
      <w:lvlText w:val="%7."/>
      <w:lvlJc w:val="left"/>
      <w:pPr>
        <w:ind w:left="474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AEEAEB04">
      <w:start w:val="1"/>
      <w:numFmt w:val="lowerLetter"/>
      <w:lvlText w:val="%8."/>
      <w:lvlJc w:val="left"/>
      <w:pPr>
        <w:ind w:left="546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BBB0DC2C">
      <w:start w:val="1"/>
      <w:numFmt w:val="lowerRoman"/>
      <w:lvlText w:val="%9."/>
      <w:lvlJc w:val="left"/>
      <w:pPr>
        <w:ind w:left="6186" w:hanging="36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9" w15:restartNumberingAfterBreak="0">
    <w:nsid w:val="398A2D9B"/>
    <w:multiLevelType w:val="multilevel"/>
    <w:tmpl w:val="A43E8B34"/>
    <w:styleLink w:val="WWNum24"/>
    <w:lvl w:ilvl="0">
      <w:start w:val="1"/>
      <w:numFmt w:val="decimal"/>
      <w:lvlText w:val="%1."/>
      <w:lvlJc w:val="left"/>
      <w:pPr>
        <w:ind w:left="720" w:hanging="360"/>
      </w:pPr>
      <w:rPr>
        <w:rFonts w:cs="Times New Roman"/>
        <w:b w:val="0"/>
        <w:color w:val="00000A"/>
      </w:rPr>
    </w:lvl>
    <w:lvl w:ilvl="1">
      <w:start w:val="1"/>
      <w:numFmt w:val="decimal"/>
      <w:lvlText w:val="%1.%2"/>
      <w:lvlJc w:val="left"/>
      <w:pPr>
        <w:ind w:left="720" w:hanging="360"/>
      </w:pPr>
      <w:rPr>
        <w:rFonts w:cs="Times New Roman"/>
        <w:b w:val="0"/>
      </w:rPr>
    </w:lvl>
    <w:lvl w:ilvl="2">
      <w:start w:val="1"/>
      <w:numFmt w:val="decimal"/>
      <w:lvlText w:val="%1.%2.%3"/>
      <w:lvlJc w:val="left"/>
      <w:pPr>
        <w:ind w:left="1080" w:hanging="720"/>
      </w:pPr>
      <w:rPr>
        <w:rFonts w:cs="Times New Roman"/>
        <w:b w:val="0"/>
      </w:rPr>
    </w:lvl>
    <w:lvl w:ilvl="3">
      <w:start w:val="1"/>
      <w:numFmt w:val="decimal"/>
      <w:lvlText w:val="%1.%2.%3.%4"/>
      <w:lvlJc w:val="left"/>
      <w:pPr>
        <w:ind w:left="1080" w:hanging="720"/>
      </w:pPr>
      <w:rPr>
        <w:rFonts w:cs="Times New Roman"/>
        <w:b w:val="0"/>
      </w:rPr>
    </w:lvl>
    <w:lvl w:ilvl="4">
      <w:start w:val="1"/>
      <w:numFmt w:val="decimal"/>
      <w:lvlText w:val="%1.%2.%3.%4.%5"/>
      <w:lvlJc w:val="left"/>
      <w:pPr>
        <w:ind w:left="1440" w:hanging="1080"/>
      </w:pPr>
      <w:rPr>
        <w:rFonts w:cs="Times New Roman"/>
        <w:b w:val="0"/>
      </w:rPr>
    </w:lvl>
    <w:lvl w:ilvl="5">
      <w:start w:val="1"/>
      <w:numFmt w:val="decimal"/>
      <w:lvlText w:val="%1.%2.%3.%4.%5.%6"/>
      <w:lvlJc w:val="left"/>
      <w:pPr>
        <w:ind w:left="1440" w:hanging="1080"/>
      </w:pPr>
      <w:rPr>
        <w:rFonts w:cs="Times New Roman"/>
        <w:b w:val="0"/>
      </w:rPr>
    </w:lvl>
    <w:lvl w:ilvl="6">
      <w:start w:val="1"/>
      <w:numFmt w:val="decimal"/>
      <w:lvlText w:val="%1.%2.%3.%4.%5.%6.%7"/>
      <w:lvlJc w:val="left"/>
      <w:pPr>
        <w:ind w:left="1800" w:hanging="1440"/>
      </w:pPr>
      <w:rPr>
        <w:rFonts w:cs="Times New Roman"/>
        <w:b w:val="0"/>
      </w:rPr>
    </w:lvl>
    <w:lvl w:ilvl="7">
      <w:start w:val="1"/>
      <w:numFmt w:val="decimal"/>
      <w:lvlText w:val="%1.%2.%3.%4.%5.%6.%7.%8"/>
      <w:lvlJc w:val="left"/>
      <w:pPr>
        <w:ind w:left="1800" w:hanging="1440"/>
      </w:pPr>
      <w:rPr>
        <w:rFonts w:cs="Times New Roman"/>
        <w:b w:val="0"/>
      </w:rPr>
    </w:lvl>
    <w:lvl w:ilvl="8">
      <w:start w:val="1"/>
      <w:numFmt w:val="decimal"/>
      <w:lvlText w:val="%1.%2.%3.%4.%5.%6.%7.%8.%9"/>
      <w:lvlJc w:val="left"/>
      <w:pPr>
        <w:ind w:left="2160" w:hanging="1800"/>
      </w:pPr>
      <w:rPr>
        <w:rFonts w:cs="Times New Roman"/>
        <w:b w:val="0"/>
      </w:rPr>
    </w:lvl>
  </w:abstractNum>
  <w:abstractNum w:abstractNumId="120" w15:restartNumberingAfterBreak="0">
    <w:nsid w:val="39A817C1"/>
    <w:multiLevelType w:val="multilevel"/>
    <w:tmpl w:val="E6AAB9A6"/>
    <w:lvl w:ilvl="0">
      <w:start w:val="1"/>
      <w:numFmt w:val="decimal"/>
      <w:lvlText w:val="%1."/>
      <w:lvlJc w:val="left"/>
      <w:pPr>
        <w:tabs>
          <w:tab w:val="num" w:pos="0"/>
        </w:tabs>
        <w:ind w:left="360" w:hanging="360"/>
      </w:pPr>
      <w:rPr>
        <w:caps w:val="0"/>
        <w:smallCaps w:val="0"/>
        <w:strike w:val="0"/>
        <w:dstrike w:val="0"/>
        <w:outline w:val="0"/>
        <w:emboss w:val="0"/>
        <w:imprint w:val="0"/>
        <w:spacing w:val="0"/>
        <w:w w:val="100"/>
        <w:kern w:val="0"/>
        <w:position w:val="0"/>
        <w:sz w:val="22"/>
        <w:szCs w:val="22"/>
        <w:vertAlign w:val="baseline"/>
      </w:rPr>
    </w:lvl>
    <w:lvl w:ilvl="1">
      <w:start w:val="1"/>
      <w:numFmt w:val="lowerLetter"/>
      <w:lvlText w:val="%2."/>
      <w:lvlJc w:val="left"/>
      <w:pPr>
        <w:tabs>
          <w:tab w:val="num" w:pos="0"/>
        </w:tabs>
        <w:ind w:left="1440" w:hanging="360"/>
      </w:pPr>
      <w:rPr>
        <w:caps w:val="0"/>
        <w:smallCaps w:val="0"/>
        <w:strike w:val="0"/>
        <w:dstrike w:val="0"/>
        <w:outline w:val="0"/>
        <w:emboss w:val="0"/>
        <w:imprint w:val="0"/>
        <w:spacing w:val="0"/>
        <w:w w:val="100"/>
        <w:kern w:val="0"/>
        <w:position w:val="0"/>
        <w:sz w:val="20"/>
        <w:vertAlign w:val="baseline"/>
      </w:rPr>
    </w:lvl>
    <w:lvl w:ilvl="2">
      <w:start w:val="1"/>
      <w:numFmt w:val="lowerRoman"/>
      <w:lvlText w:val="%3."/>
      <w:lvlJc w:val="left"/>
      <w:pPr>
        <w:tabs>
          <w:tab w:val="num" w:pos="0"/>
        </w:tabs>
        <w:ind w:left="2160" w:hanging="292"/>
      </w:pPr>
      <w:rPr>
        <w:caps w:val="0"/>
        <w:smallCaps w:val="0"/>
        <w:strike w:val="0"/>
        <w:dstrike w:val="0"/>
        <w:outline w:val="0"/>
        <w:emboss w:val="0"/>
        <w:imprint w:val="0"/>
        <w:spacing w:val="0"/>
        <w:w w:val="100"/>
        <w:kern w:val="0"/>
        <w:position w:val="0"/>
        <w:sz w:val="20"/>
        <w:vertAlign w:val="baseline"/>
      </w:rPr>
    </w:lvl>
    <w:lvl w:ilvl="3">
      <w:start w:val="1"/>
      <w:numFmt w:val="decimal"/>
      <w:lvlText w:val="%4."/>
      <w:lvlJc w:val="left"/>
      <w:pPr>
        <w:tabs>
          <w:tab w:val="num" w:pos="0"/>
        </w:tabs>
        <w:ind w:left="2880" w:hanging="360"/>
      </w:pPr>
      <w:rPr>
        <w:caps w:val="0"/>
        <w:smallCaps w:val="0"/>
        <w:strike w:val="0"/>
        <w:dstrike w:val="0"/>
        <w:outline w:val="0"/>
        <w:emboss w:val="0"/>
        <w:imprint w:val="0"/>
        <w:spacing w:val="0"/>
        <w:w w:val="100"/>
        <w:kern w:val="0"/>
        <w:position w:val="0"/>
        <w:sz w:val="20"/>
        <w:vertAlign w:val="baseline"/>
      </w:rPr>
    </w:lvl>
    <w:lvl w:ilvl="4">
      <w:start w:val="1"/>
      <w:numFmt w:val="lowerLetter"/>
      <w:lvlText w:val="%5."/>
      <w:lvlJc w:val="left"/>
      <w:pPr>
        <w:tabs>
          <w:tab w:val="num" w:pos="0"/>
        </w:tabs>
        <w:ind w:left="3600" w:hanging="360"/>
      </w:pPr>
      <w:rPr>
        <w:caps w:val="0"/>
        <w:smallCaps w:val="0"/>
        <w:strike w:val="0"/>
        <w:dstrike w:val="0"/>
        <w:outline w:val="0"/>
        <w:emboss w:val="0"/>
        <w:imprint w:val="0"/>
        <w:spacing w:val="0"/>
        <w:w w:val="100"/>
        <w:kern w:val="0"/>
        <w:position w:val="0"/>
        <w:sz w:val="20"/>
        <w:vertAlign w:val="baseline"/>
      </w:rPr>
    </w:lvl>
    <w:lvl w:ilvl="5">
      <w:start w:val="1"/>
      <w:numFmt w:val="lowerRoman"/>
      <w:lvlText w:val="%6."/>
      <w:lvlJc w:val="left"/>
      <w:pPr>
        <w:tabs>
          <w:tab w:val="num" w:pos="0"/>
        </w:tabs>
        <w:ind w:left="4320" w:hanging="292"/>
      </w:pPr>
      <w:rPr>
        <w:caps w:val="0"/>
        <w:smallCaps w:val="0"/>
        <w:strike w:val="0"/>
        <w:dstrike w:val="0"/>
        <w:outline w:val="0"/>
        <w:emboss w:val="0"/>
        <w:imprint w:val="0"/>
        <w:spacing w:val="0"/>
        <w:w w:val="100"/>
        <w:kern w:val="0"/>
        <w:position w:val="0"/>
        <w:sz w:val="20"/>
        <w:vertAlign w:val="baseline"/>
      </w:rPr>
    </w:lvl>
    <w:lvl w:ilvl="6">
      <w:start w:val="1"/>
      <w:numFmt w:val="decimal"/>
      <w:lvlText w:val="%7."/>
      <w:lvlJc w:val="left"/>
      <w:pPr>
        <w:tabs>
          <w:tab w:val="num" w:pos="0"/>
        </w:tabs>
        <w:ind w:left="5040" w:hanging="360"/>
      </w:pPr>
      <w:rPr>
        <w:caps w:val="0"/>
        <w:smallCaps w:val="0"/>
        <w:strike w:val="0"/>
        <w:dstrike w:val="0"/>
        <w:outline w:val="0"/>
        <w:emboss w:val="0"/>
        <w:imprint w:val="0"/>
        <w:spacing w:val="0"/>
        <w:w w:val="100"/>
        <w:kern w:val="0"/>
        <w:position w:val="0"/>
        <w:sz w:val="20"/>
        <w:vertAlign w:val="baseline"/>
      </w:rPr>
    </w:lvl>
    <w:lvl w:ilvl="7">
      <w:start w:val="1"/>
      <w:numFmt w:val="lowerLetter"/>
      <w:lvlText w:val="%8."/>
      <w:lvlJc w:val="left"/>
      <w:pPr>
        <w:tabs>
          <w:tab w:val="num" w:pos="0"/>
        </w:tabs>
        <w:ind w:left="5760" w:hanging="360"/>
      </w:pPr>
      <w:rPr>
        <w:caps w:val="0"/>
        <w:smallCaps w:val="0"/>
        <w:strike w:val="0"/>
        <w:dstrike w:val="0"/>
        <w:outline w:val="0"/>
        <w:emboss w:val="0"/>
        <w:imprint w:val="0"/>
        <w:spacing w:val="0"/>
        <w:w w:val="100"/>
        <w:kern w:val="0"/>
        <w:position w:val="0"/>
        <w:sz w:val="20"/>
        <w:vertAlign w:val="baseline"/>
      </w:rPr>
    </w:lvl>
    <w:lvl w:ilvl="8">
      <w:start w:val="1"/>
      <w:numFmt w:val="lowerRoman"/>
      <w:lvlText w:val="%9."/>
      <w:lvlJc w:val="left"/>
      <w:pPr>
        <w:tabs>
          <w:tab w:val="num" w:pos="0"/>
        </w:tabs>
        <w:ind w:left="6480" w:hanging="292"/>
      </w:pPr>
      <w:rPr>
        <w:caps w:val="0"/>
        <w:smallCaps w:val="0"/>
        <w:strike w:val="0"/>
        <w:dstrike w:val="0"/>
        <w:outline w:val="0"/>
        <w:emboss w:val="0"/>
        <w:imprint w:val="0"/>
        <w:spacing w:val="0"/>
        <w:w w:val="100"/>
        <w:kern w:val="0"/>
        <w:position w:val="0"/>
        <w:sz w:val="20"/>
        <w:vertAlign w:val="baseline"/>
      </w:rPr>
    </w:lvl>
  </w:abstractNum>
  <w:abstractNum w:abstractNumId="121" w15:restartNumberingAfterBreak="0">
    <w:nsid w:val="3A157706"/>
    <w:multiLevelType w:val="hybridMultilevel"/>
    <w:tmpl w:val="FC96B7BA"/>
    <w:styleLink w:val="Zaimportowanystyl301"/>
    <w:lvl w:ilvl="0" w:tplc="E09C5194">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2A36E4D8">
      <w:start w:val="1"/>
      <w:numFmt w:val="decimal"/>
      <w:lvlText w:val="%2."/>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D8FCE5CA">
      <w:start w:val="1"/>
      <w:numFmt w:val="decimal"/>
      <w:lvlText w:val="%3."/>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3" w:tplc="2B5CCD84">
      <w:start w:val="1"/>
      <w:numFmt w:val="decimal"/>
      <w:lvlText w:val="%4."/>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E1D692AE">
      <w:start w:val="1"/>
      <w:numFmt w:val="decimal"/>
      <w:lvlText w:val="%5."/>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84A66EC6">
      <w:start w:val="1"/>
      <w:numFmt w:val="decimal"/>
      <w:lvlText w:val="%6."/>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6" w:tplc="FA2288B2">
      <w:start w:val="1"/>
      <w:numFmt w:val="decimal"/>
      <w:lvlText w:val="%7."/>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880009EA">
      <w:start w:val="1"/>
      <w:numFmt w:val="decimal"/>
      <w:lvlText w:val="%8."/>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CC428758">
      <w:start w:val="1"/>
      <w:numFmt w:val="decimal"/>
      <w:lvlText w:val="%9."/>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2" w15:restartNumberingAfterBreak="0">
    <w:nsid w:val="3AF17E7D"/>
    <w:multiLevelType w:val="multilevel"/>
    <w:tmpl w:val="BE7E7AE0"/>
    <w:styleLink w:val="WWNum19"/>
    <w:lvl w:ilvl="0">
      <w:start w:val="1"/>
      <w:numFmt w:val="lowerLetter"/>
      <w:lvlText w:val="%1."/>
      <w:lvlJc w:val="left"/>
      <w:pPr>
        <w:ind w:left="360" w:hanging="360"/>
      </w:pPr>
      <w:rPr>
        <w:rFonts w:eastAsia="Times New Roman" w:cs="Times New Roman"/>
        <w:b w:val="0"/>
        <w:i w:val="0"/>
        <w:sz w:val="24"/>
        <w:szCs w:val="24"/>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123" w15:restartNumberingAfterBreak="0">
    <w:nsid w:val="3B5D2CCE"/>
    <w:multiLevelType w:val="hybridMultilevel"/>
    <w:tmpl w:val="36FCC848"/>
    <w:styleLink w:val="Zaimportowanystyl23"/>
    <w:lvl w:ilvl="0" w:tplc="0860BB22">
      <w:start w:val="1"/>
      <w:numFmt w:val="decimal"/>
      <w:lvlText w:val="%1."/>
      <w:lvlJc w:val="left"/>
      <w:pPr>
        <w:tabs>
          <w:tab w:val="num" w:pos="708"/>
        </w:tabs>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558BDFC">
      <w:start w:val="1"/>
      <w:numFmt w:val="lowerLetter"/>
      <w:lvlText w:val="%2."/>
      <w:lvlJc w:val="left"/>
      <w:pPr>
        <w:tabs>
          <w:tab w:val="num" w:pos="1416"/>
        </w:tabs>
        <w:ind w:left="1428" w:hanging="34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6A4F51C">
      <w:start w:val="1"/>
      <w:numFmt w:val="lowerRoman"/>
      <w:lvlText w:val="%3."/>
      <w:lvlJc w:val="left"/>
      <w:pPr>
        <w:tabs>
          <w:tab w:val="num" w:pos="2124"/>
        </w:tabs>
        <w:ind w:left="2136" w:hanging="27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518E5B0">
      <w:start w:val="1"/>
      <w:numFmt w:val="decimal"/>
      <w:lvlText w:val="%4."/>
      <w:lvlJc w:val="left"/>
      <w:pPr>
        <w:tabs>
          <w:tab w:val="num" w:pos="2832"/>
        </w:tabs>
        <w:ind w:left="2844" w:hanging="32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890E2FE">
      <w:start w:val="1"/>
      <w:numFmt w:val="lowerLetter"/>
      <w:lvlText w:val="%5."/>
      <w:lvlJc w:val="left"/>
      <w:pPr>
        <w:tabs>
          <w:tab w:val="num" w:pos="3540"/>
        </w:tabs>
        <w:ind w:left="3552" w:hanging="31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4B64402">
      <w:start w:val="1"/>
      <w:numFmt w:val="lowerRoman"/>
      <w:lvlText w:val="%6."/>
      <w:lvlJc w:val="left"/>
      <w:pPr>
        <w:tabs>
          <w:tab w:val="num" w:pos="4248"/>
        </w:tabs>
        <w:ind w:left="4260" w:hanging="2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39CB3E2">
      <w:start w:val="1"/>
      <w:numFmt w:val="decimal"/>
      <w:lvlText w:val="%7."/>
      <w:lvlJc w:val="left"/>
      <w:pPr>
        <w:tabs>
          <w:tab w:val="num" w:pos="4956"/>
        </w:tabs>
        <w:ind w:left="4968" w:hanging="28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2A8CD6E">
      <w:start w:val="1"/>
      <w:numFmt w:val="lowerLetter"/>
      <w:lvlText w:val="%8."/>
      <w:lvlJc w:val="left"/>
      <w:pPr>
        <w:tabs>
          <w:tab w:val="num" w:pos="5664"/>
        </w:tabs>
        <w:ind w:left="5676" w:hanging="27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C84621C">
      <w:start w:val="1"/>
      <w:numFmt w:val="lowerRoman"/>
      <w:lvlText w:val="%9."/>
      <w:lvlJc w:val="left"/>
      <w:pPr>
        <w:tabs>
          <w:tab w:val="num" w:pos="6372"/>
        </w:tabs>
        <w:ind w:left="6384" w:hanging="20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4" w15:restartNumberingAfterBreak="0">
    <w:nsid w:val="3BE57046"/>
    <w:multiLevelType w:val="hybridMultilevel"/>
    <w:tmpl w:val="0B702D46"/>
    <w:lvl w:ilvl="0" w:tplc="0EA4E920">
      <w:start w:val="1"/>
      <w:numFmt w:val="decimal"/>
      <w:lvlText w:val="%1)"/>
      <w:lvlJc w:val="left"/>
      <w:pPr>
        <w:ind w:left="786" w:hanging="360"/>
      </w:pPr>
      <w:rPr>
        <w:rFonts w:eastAsia="Arial Unicode M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25" w15:restartNumberingAfterBreak="0">
    <w:nsid w:val="3BE6200D"/>
    <w:multiLevelType w:val="multilevel"/>
    <w:tmpl w:val="8DE065FA"/>
    <w:styleLink w:val="WWNum43"/>
    <w:lvl w:ilvl="0">
      <w:numFmt w:val="bullet"/>
      <w:lvlText w:val=""/>
      <w:lvlJc w:val="left"/>
      <w:pPr>
        <w:ind w:left="720" w:hanging="360"/>
      </w:pPr>
      <w:rPr>
        <w:sz w:val="20"/>
      </w:rPr>
    </w:lvl>
    <w:lvl w:ilvl="1">
      <w:numFmt w:val="bullet"/>
      <w:lvlText w:val="o"/>
      <w:lvlJc w:val="left"/>
      <w:pPr>
        <w:ind w:left="1440" w:hanging="360"/>
      </w:pPr>
      <w:rPr>
        <w:sz w:val="20"/>
      </w:rPr>
    </w:lvl>
    <w:lvl w:ilvl="2">
      <w:numFmt w:val="bullet"/>
      <w:lvlText w:val=""/>
      <w:lvlJc w:val="left"/>
      <w:pPr>
        <w:ind w:left="2160" w:hanging="360"/>
      </w:pPr>
      <w:rPr>
        <w:sz w:val="20"/>
      </w:rPr>
    </w:lvl>
    <w:lvl w:ilvl="3">
      <w:numFmt w:val="bullet"/>
      <w:lvlText w:val=""/>
      <w:lvlJc w:val="left"/>
      <w:pPr>
        <w:ind w:left="2880" w:hanging="360"/>
      </w:pPr>
      <w:rPr>
        <w:sz w:val="20"/>
      </w:rPr>
    </w:lvl>
    <w:lvl w:ilvl="4">
      <w:numFmt w:val="bullet"/>
      <w:lvlText w:val=""/>
      <w:lvlJc w:val="left"/>
      <w:pPr>
        <w:ind w:left="3600" w:hanging="360"/>
      </w:pPr>
      <w:rPr>
        <w:sz w:val="20"/>
      </w:rPr>
    </w:lvl>
    <w:lvl w:ilvl="5">
      <w:numFmt w:val="bullet"/>
      <w:lvlText w:val=""/>
      <w:lvlJc w:val="left"/>
      <w:pPr>
        <w:ind w:left="4320" w:hanging="360"/>
      </w:pPr>
      <w:rPr>
        <w:sz w:val="20"/>
      </w:rPr>
    </w:lvl>
    <w:lvl w:ilvl="6">
      <w:numFmt w:val="bullet"/>
      <w:lvlText w:val=""/>
      <w:lvlJc w:val="left"/>
      <w:pPr>
        <w:ind w:left="5040" w:hanging="360"/>
      </w:pPr>
      <w:rPr>
        <w:sz w:val="20"/>
      </w:rPr>
    </w:lvl>
    <w:lvl w:ilvl="7">
      <w:numFmt w:val="bullet"/>
      <w:lvlText w:val=""/>
      <w:lvlJc w:val="left"/>
      <w:pPr>
        <w:ind w:left="5760" w:hanging="360"/>
      </w:pPr>
      <w:rPr>
        <w:sz w:val="20"/>
      </w:rPr>
    </w:lvl>
    <w:lvl w:ilvl="8">
      <w:numFmt w:val="bullet"/>
      <w:lvlText w:val=""/>
      <w:lvlJc w:val="left"/>
      <w:pPr>
        <w:ind w:left="6480" w:hanging="360"/>
      </w:pPr>
      <w:rPr>
        <w:sz w:val="20"/>
      </w:rPr>
    </w:lvl>
  </w:abstractNum>
  <w:abstractNum w:abstractNumId="126" w15:restartNumberingAfterBreak="0">
    <w:nsid w:val="3C0E2A7E"/>
    <w:multiLevelType w:val="hybridMultilevel"/>
    <w:tmpl w:val="DF7083E0"/>
    <w:styleLink w:val="Zaimportowanystyl164"/>
    <w:lvl w:ilvl="0" w:tplc="1A523CC6">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C2DE6636">
      <w:start w:val="1"/>
      <w:numFmt w:val="lowerLetter"/>
      <w:lvlText w:val="%2."/>
      <w:lvlJc w:val="left"/>
      <w:pPr>
        <w:ind w:left="1788"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7EB2F156">
      <w:start w:val="1"/>
      <w:numFmt w:val="lowerRoman"/>
      <w:lvlText w:val="%3."/>
      <w:lvlJc w:val="left"/>
      <w:pPr>
        <w:ind w:left="2508" w:hanging="290"/>
      </w:pPr>
      <w:rPr>
        <w:rFonts w:hAnsi="Arial Unicode MS"/>
        <w:caps w:val="0"/>
        <w:smallCaps w:val="0"/>
        <w:strike w:val="0"/>
        <w:dstrike w:val="0"/>
        <w:outline w:val="0"/>
        <w:emboss w:val="0"/>
        <w:imprint w:val="0"/>
        <w:spacing w:val="0"/>
        <w:w w:val="100"/>
        <w:kern w:val="0"/>
        <w:position w:val="0"/>
        <w:highlight w:val="none"/>
        <w:vertAlign w:val="baseline"/>
      </w:rPr>
    </w:lvl>
    <w:lvl w:ilvl="3" w:tplc="F8C0860A">
      <w:start w:val="1"/>
      <w:numFmt w:val="decimal"/>
      <w:lvlText w:val="%4."/>
      <w:lvlJc w:val="left"/>
      <w:pPr>
        <w:ind w:left="3228"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CEAB774">
      <w:start w:val="1"/>
      <w:numFmt w:val="lowerLetter"/>
      <w:lvlText w:val="%5."/>
      <w:lvlJc w:val="left"/>
      <w:pPr>
        <w:ind w:left="3948"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6ABC2B4C">
      <w:start w:val="1"/>
      <w:numFmt w:val="lowerRoman"/>
      <w:lvlText w:val="%6."/>
      <w:lvlJc w:val="left"/>
      <w:pPr>
        <w:ind w:left="4668" w:hanging="290"/>
      </w:pPr>
      <w:rPr>
        <w:rFonts w:hAnsi="Arial Unicode MS"/>
        <w:caps w:val="0"/>
        <w:smallCaps w:val="0"/>
        <w:strike w:val="0"/>
        <w:dstrike w:val="0"/>
        <w:outline w:val="0"/>
        <w:emboss w:val="0"/>
        <w:imprint w:val="0"/>
        <w:spacing w:val="0"/>
        <w:w w:val="100"/>
        <w:kern w:val="0"/>
        <w:position w:val="0"/>
        <w:highlight w:val="none"/>
        <w:vertAlign w:val="baseline"/>
      </w:rPr>
    </w:lvl>
    <w:lvl w:ilvl="6" w:tplc="79A4EE36">
      <w:start w:val="1"/>
      <w:numFmt w:val="decimal"/>
      <w:lvlText w:val="%7."/>
      <w:lvlJc w:val="left"/>
      <w:pPr>
        <w:ind w:left="5388"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4D88EB30">
      <w:start w:val="1"/>
      <w:numFmt w:val="lowerLetter"/>
      <w:lvlText w:val="%8."/>
      <w:lvlJc w:val="left"/>
      <w:pPr>
        <w:ind w:left="6108"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4E00E73A">
      <w:start w:val="1"/>
      <w:numFmt w:val="lowerRoman"/>
      <w:lvlText w:val="%9."/>
      <w:lvlJc w:val="left"/>
      <w:pPr>
        <w:ind w:left="6828" w:hanging="29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7" w15:restartNumberingAfterBreak="0">
    <w:nsid w:val="3C0E37AF"/>
    <w:multiLevelType w:val="multilevel"/>
    <w:tmpl w:val="D7A09D04"/>
    <w:styleLink w:val="WWNum22"/>
    <w:lvl w:ilvl="0">
      <w:start w:val="1"/>
      <w:numFmt w:val="lowerLetter"/>
      <w:lvlText w:val="%1)"/>
      <w:lvlJc w:val="left"/>
      <w:pPr>
        <w:ind w:left="750" w:hanging="39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128" w15:restartNumberingAfterBreak="0">
    <w:nsid w:val="3C1F3D3F"/>
    <w:multiLevelType w:val="multilevel"/>
    <w:tmpl w:val="B58EB076"/>
    <w:styleLink w:val="Zaimportowanystyl232"/>
    <w:lvl w:ilvl="0">
      <w:start w:val="1"/>
      <w:numFmt w:val="decimal"/>
      <w:lvlText w:val="%1."/>
      <w:lvlJc w:val="left"/>
      <w:pPr>
        <w:ind w:left="567" w:hanging="287"/>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nothing"/>
      <w:lvlText w:val="%2)"/>
      <w:lvlJc w:val="left"/>
      <w:pPr>
        <w:ind w:left="424" w:hanging="144"/>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nothing"/>
      <w:lvlText w:val="%2)%3."/>
      <w:lvlJc w:val="left"/>
      <w:pPr>
        <w:ind w:left="2407" w:hanging="125"/>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2)%3.%4."/>
      <w:lvlJc w:val="left"/>
      <w:pPr>
        <w:ind w:left="3115" w:hanging="173"/>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nothing"/>
      <w:lvlText w:val="%2)%3.%4.%5."/>
      <w:lvlJc w:val="left"/>
      <w:pPr>
        <w:ind w:left="3823" w:hanging="161"/>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nothing"/>
      <w:lvlText w:val="%2)%3.%4.%5.%6."/>
      <w:lvlJc w:val="left"/>
      <w:pPr>
        <w:ind w:left="4745" w:hanging="303"/>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ind w:left="5239" w:hanging="137"/>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nothing"/>
      <w:lvlText w:val="%2)%3.%4.%5.%6.%7.%8."/>
      <w:lvlJc w:val="left"/>
      <w:pPr>
        <w:ind w:left="5947" w:hanging="125"/>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nothing"/>
      <w:lvlText w:val="%2)%3.%4.%5.%6.%7.%8.%9."/>
      <w:lvlJc w:val="left"/>
      <w:pPr>
        <w:ind w:left="6905" w:hanging="30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9" w15:restartNumberingAfterBreak="0">
    <w:nsid w:val="3D5F20F2"/>
    <w:multiLevelType w:val="multilevel"/>
    <w:tmpl w:val="9970D25E"/>
    <w:lvl w:ilvl="0">
      <w:start w:val="17"/>
      <w:numFmt w:val="decimal"/>
      <w:lvlText w:val="%1."/>
      <w:lvlJc w:val="left"/>
      <w:pPr>
        <w:tabs>
          <w:tab w:val="num" w:pos="0"/>
        </w:tabs>
        <w:ind w:left="5040" w:hanging="360"/>
      </w:pPr>
      <w:rPr>
        <w:rFonts w:ascii="Times New Roman" w:hAnsi="Times New Roman" w:cs="Times New Roman" w:hint="default"/>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30" w15:restartNumberingAfterBreak="0">
    <w:nsid w:val="3E237CE4"/>
    <w:multiLevelType w:val="hybridMultilevel"/>
    <w:tmpl w:val="3684F572"/>
    <w:styleLink w:val="Zaimportowanystyl27"/>
    <w:lvl w:ilvl="0" w:tplc="99E20206">
      <w:start w:val="1"/>
      <w:numFmt w:val="decimal"/>
      <w:lvlText w:val="%1."/>
      <w:lvlJc w:val="left"/>
      <w:pPr>
        <w:tabs>
          <w:tab w:val="num" w:pos="345"/>
        </w:tabs>
        <w:ind w:left="357" w:hanging="357"/>
      </w:pPr>
      <w:rPr>
        <w:rFonts w:hAnsi="Arial Unicode MS"/>
        <w:b/>
        <w:bCs/>
        <w:caps w:val="0"/>
        <w:smallCaps w:val="0"/>
        <w:strike w:val="0"/>
        <w:dstrike w:val="0"/>
        <w:outline w:val="0"/>
        <w:emboss w:val="0"/>
        <w:imprint w:val="0"/>
        <w:spacing w:val="0"/>
        <w:w w:val="100"/>
        <w:kern w:val="0"/>
        <w:position w:val="0"/>
        <w:highlight w:val="none"/>
        <w:vertAlign w:val="baseline"/>
      </w:rPr>
    </w:lvl>
    <w:lvl w:ilvl="1" w:tplc="E0ACE5C4">
      <w:start w:val="1"/>
      <w:numFmt w:val="decimal"/>
      <w:lvlText w:val="%2)"/>
      <w:lvlJc w:val="left"/>
      <w:pPr>
        <w:tabs>
          <w:tab w:val="num" w:pos="1080"/>
        </w:tabs>
        <w:ind w:left="1092" w:hanging="372"/>
      </w:pPr>
      <w:rPr>
        <w:rFonts w:hAnsi="Arial Unicode MS"/>
        <w:b/>
        <w:bCs/>
        <w:caps w:val="0"/>
        <w:smallCaps w:val="0"/>
        <w:strike w:val="0"/>
        <w:dstrike w:val="0"/>
        <w:outline w:val="0"/>
        <w:emboss w:val="0"/>
        <w:imprint w:val="0"/>
        <w:spacing w:val="0"/>
        <w:w w:val="100"/>
        <w:kern w:val="0"/>
        <w:position w:val="0"/>
        <w:highlight w:val="none"/>
        <w:vertAlign w:val="baseline"/>
      </w:rPr>
    </w:lvl>
    <w:lvl w:ilvl="2" w:tplc="528C34A0">
      <w:start w:val="1"/>
      <w:numFmt w:val="lowerLetter"/>
      <w:lvlText w:val="%3)"/>
      <w:lvlJc w:val="left"/>
      <w:pPr>
        <w:tabs>
          <w:tab w:val="num" w:pos="1440"/>
        </w:tabs>
        <w:ind w:left="1452" w:hanging="372"/>
      </w:pPr>
      <w:rPr>
        <w:rFonts w:hAnsi="Arial Unicode MS"/>
        <w:b/>
        <w:bCs/>
        <w:caps w:val="0"/>
        <w:smallCaps w:val="0"/>
        <w:strike w:val="0"/>
        <w:dstrike w:val="0"/>
        <w:outline w:val="0"/>
        <w:emboss w:val="0"/>
        <w:imprint w:val="0"/>
        <w:spacing w:val="0"/>
        <w:w w:val="100"/>
        <w:kern w:val="0"/>
        <w:position w:val="0"/>
        <w:highlight w:val="none"/>
        <w:vertAlign w:val="baseline"/>
      </w:rPr>
    </w:lvl>
    <w:lvl w:ilvl="3" w:tplc="256AA8A8">
      <w:start w:val="1"/>
      <w:numFmt w:val="decimal"/>
      <w:lvlText w:val="%4."/>
      <w:lvlJc w:val="left"/>
      <w:pPr>
        <w:tabs>
          <w:tab w:val="num" w:pos="1800"/>
        </w:tabs>
        <w:ind w:left="1812" w:hanging="372"/>
      </w:pPr>
      <w:rPr>
        <w:rFonts w:hAnsi="Arial Unicode MS"/>
        <w:b/>
        <w:bCs/>
        <w:caps w:val="0"/>
        <w:smallCaps w:val="0"/>
        <w:strike w:val="0"/>
        <w:dstrike w:val="0"/>
        <w:outline w:val="0"/>
        <w:emboss w:val="0"/>
        <w:imprint w:val="0"/>
        <w:spacing w:val="0"/>
        <w:w w:val="100"/>
        <w:kern w:val="0"/>
        <w:position w:val="0"/>
        <w:highlight w:val="none"/>
        <w:vertAlign w:val="baseline"/>
      </w:rPr>
    </w:lvl>
    <w:lvl w:ilvl="4" w:tplc="BF7ED000">
      <w:start w:val="1"/>
      <w:numFmt w:val="decimal"/>
      <w:lvlText w:val="%5."/>
      <w:lvlJc w:val="left"/>
      <w:pPr>
        <w:tabs>
          <w:tab w:val="num" w:pos="2160"/>
        </w:tabs>
        <w:ind w:left="2172" w:hanging="372"/>
      </w:pPr>
      <w:rPr>
        <w:rFonts w:hAnsi="Arial Unicode MS"/>
        <w:b/>
        <w:bCs/>
        <w:caps w:val="0"/>
        <w:smallCaps w:val="0"/>
        <w:strike w:val="0"/>
        <w:dstrike w:val="0"/>
        <w:outline w:val="0"/>
        <w:emboss w:val="0"/>
        <w:imprint w:val="0"/>
        <w:spacing w:val="0"/>
        <w:w w:val="100"/>
        <w:kern w:val="0"/>
        <w:position w:val="0"/>
        <w:highlight w:val="none"/>
        <w:vertAlign w:val="baseline"/>
      </w:rPr>
    </w:lvl>
    <w:lvl w:ilvl="5" w:tplc="3B20ACF8">
      <w:start w:val="1"/>
      <w:numFmt w:val="decimal"/>
      <w:lvlText w:val="%6."/>
      <w:lvlJc w:val="left"/>
      <w:pPr>
        <w:tabs>
          <w:tab w:val="num" w:pos="2520"/>
        </w:tabs>
        <w:ind w:left="2532" w:hanging="372"/>
      </w:pPr>
      <w:rPr>
        <w:rFonts w:hAnsi="Arial Unicode MS"/>
        <w:b/>
        <w:bCs/>
        <w:caps w:val="0"/>
        <w:smallCaps w:val="0"/>
        <w:strike w:val="0"/>
        <w:dstrike w:val="0"/>
        <w:outline w:val="0"/>
        <w:emboss w:val="0"/>
        <w:imprint w:val="0"/>
        <w:spacing w:val="0"/>
        <w:w w:val="100"/>
        <w:kern w:val="0"/>
        <w:position w:val="0"/>
        <w:highlight w:val="none"/>
        <w:vertAlign w:val="baseline"/>
      </w:rPr>
    </w:lvl>
    <w:lvl w:ilvl="6" w:tplc="4B56A232">
      <w:start w:val="1"/>
      <w:numFmt w:val="decimal"/>
      <w:lvlText w:val="%7."/>
      <w:lvlJc w:val="left"/>
      <w:pPr>
        <w:tabs>
          <w:tab w:val="num" w:pos="2880"/>
        </w:tabs>
        <w:ind w:left="2892" w:hanging="372"/>
      </w:pPr>
      <w:rPr>
        <w:rFonts w:hAnsi="Arial Unicode MS"/>
        <w:b/>
        <w:bCs/>
        <w:caps w:val="0"/>
        <w:smallCaps w:val="0"/>
        <w:strike w:val="0"/>
        <w:dstrike w:val="0"/>
        <w:outline w:val="0"/>
        <w:emboss w:val="0"/>
        <w:imprint w:val="0"/>
        <w:spacing w:val="0"/>
        <w:w w:val="100"/>
        <w:kern w:val="0"/>
        <w:position w:val="0"/>
        <w:highlight w:val="none"/>
        <w:vertAlign w:val="baseline"/>
      </w:rPr>
    </w:lvl>
    <w:lvl w:ilvl="7" w:tplc="067C386A">
      <w:start w:val="1"/>
      <w:numFmt w:val="decimal"/>
      <w:lvlText w:val="%8."/>
      <w:lvlJc w:val="left"/>
      <w:pPr>
        <w:tabs>
          <w:tab w:val="num" w:pos="3240"/>
        </w:tabs>
        <w:ind w:left="3252" w:hanging="372"/>
      </w:pPr>
      <w:rPr>
        <w:rFonts w:hAnsi="Arial Unicode MS"/>
        <w:b/>
        <w:bCs/>
        <w:caps w:val="0"/>
        <w:smallCaps w:val="0"/>
        <w:strike w:val="0"/>
        <w:dstrike w:val="0"/>
        <w:outline w:val="0"/>
        <w:emboss w:val="0"/>
        <w:imprint w:val="0"/>
        <w:spacing w:val="0"/>
        <w:w w:val="100"/>
        <w:kern w:val="0"/>
        <w:position w:val="0"/>
        <w:highlight w:val="none"/>
        <w:vertAlign w:val="baseline"/>
      </w:rPr>
    </w:lvl>
    <w:lvl w:ilvl="8" w:tplc="B9628378">
      <w:start w:val="1"/>
      <w:numFmt w:val="decimal"/>
      <w:lvlText w:val="%9."/>
      <w:lvlJc w:val="left"/>
      <w:pPr>
        <w:tabs>
          <w:tab w:val="num" w:pos="3600"/>
        </w:tabs>
        <w:ind w:left="3612" w:hanging="372"/>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31" w15:restartNumberingAfterBreak="0">
    <w:nsid w:val="3E3E1A7C"/>
    <w:multiLevelType w:val="multilevel"/>
    <w:tmpl w:val="8F3EB2AC"/>
    <w:styleLink w:val="WWNum41"/>
    <w:lvl w:ilvl="0">
      <w:numFmt w:val="bullet"/>
      <w:lvlText w:val=""/>
      <w:lvlJc w:val="left"/>
      <w:pPr>
        <w:ind w:left="720" w:hanging="360"/>
      </w:pPr>
      <w:rPr>
        <w:sz w:val="20"/>
      </w:rPr>
    </w:lvl>
    <w:lvl w:ilvl="1">
      <w:numFmt w:val="bullet"/>
      <w:lvlText w:val=""/>
      <w:lvlJc w:val="left"/>
      <w:pPr>
        <w:ind w:left="1440" w:hanging="360"/>
      </w:pPr>
      <w:rPr>
        <w:sz w:val="20"/>
      </w:rPr>
    </w:lvl>
    <w:lvl w:ilvl="2">
      <w:numFmt w:val="bullet"/>
      <w:lvlText w:val=""/>
      <w:lvlJc w:val="left"/>
      <w:pPr>
        <w:ind w:left="2160" w:hanging="360"/>
      </w:pPr>
      <w:rPr>
        <w:sz w:val="20"/>
      </w:rPr>
    </w:lvl>
    <w:lvl w:ilvl="3">
      <w:numFmt w:val="bullet"/>
      <w:lvlText w:val=""/>
      <w:lvlJc w:val="left"/>
      <w:pPr>
        <w:ind w:left="2880" w:hanging="360"/>
      </w:pPr>
      <w:rPr>
        <w:sz w:val="20"/>
      </w:rPr>
    </w:lvl>
    <w:lvl w:ilvl="4">
      <w:numFmt w:val="bullet"/>
      <w:lvlText w:val=""/>
      <w:lvlJc w:val="left"/>
      <w:pPr>
        <w:ind w:left="3600" w:hanging="360"/>
      </w:pPr>
      <w:rPr>
        <w:sz w:val="20"/>
      </w:rPr>
    </w:lvl>
    <w:lvl w:ilvl="5">
      <w:numFmt w:val="bullet"/>
      <w:lvlText w:val=""/>
      <w:lvlJc w:val="left"/>
      <w:pPr>
        <w:ind w:left="4320" w:hanging="360"/>
      </w:pPr>
      <w:rPr>
        <w:sz w:val="20"/>
      </w:rPr>
    </w:lvl>
    <w:lvl w:ilvl="6">
      <w:numFmt w:val="bullet"/>
      <w:lvlText w:val=""/>
      <w:lvlJc w:val="left"/>
      <w:pPr>
        <w:ind w:left="5040" w:hanging="360"/>
      </w:pPr>
      <w:rPr>
        <w:sz w:val="20"/>
      </w:rPr>
    </w:lvl>
    <w:lvl w:ilvl="7">
      <w:numFmt w:val="bullet"/>
      <w:lvlText w:val=""/>
      <w:lvlJc w:val="left"/>
      <w:pPr>
        <w:ind w:left="5760" w:hanging="360"/>
      </w:pPr>
      <w:rPr>
        <w:sz w:val="20"/>
      </w:rPr>
    </w:lvl>
    <w:lvl w:ilvl="8">
      <w:numFmt w:val="bullet"/>
      <w:lvlText w:val=""/>
      <w:lvlJc w:val="left"/>
      <w:pPr>
        <w:ind w:left="6480" w:hanging="360"/>
      </w:pPr>
      <w:rPr>
        <w:sz w:val="20"/>
      </w:rPr>
    </w:lvl>
  </w:abstractNum>
  <w:abstractNum w:abstractNumId="132" w15:restartNumberingAfterBreak="0">
    <w:nsid w:val="3E4F1411"/>
    <w:multiLevelType w:val="hybridMultilevel"/>
    <w:tmpl w:val="E952A72C"/>
    <w:styleLink w:val="Zaimportowanystyl231"/>
    <w:lvl w:ilvl="0" w:tplc="D514F29A">
      <w:start w:val="1"/>
      <w:numFmt w:val="decimal"/>
      <w:lvlText w:val="%1)"/>
      <w:lvlJc w:val="left"/>
      <w:pPr>
        <w:tabs>
          <w:tab w:val="left" w:pos="870"/>
        </w:tabs>
        <w:ind w:left="869" w:hanging="28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951E3BEA">
      <w:start w:val="1"/>
      <w:numFmt w:val="decimal"/>
      <w:lvlText w:val="%2)"/>
      <w:lvlJc w:val="left"/>
      <w:pPr>
        <w:tabs>
          <w:tab w:val="left" w:pos="870"/>
        </w:tabs>
        <w:ind w:left="1003" w:hanging="28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D8EEDC8E">
      <w:start w:val="1"/>
      <w:numFmt w:val="decimal"/>
      <w:lvlText w:val="%3)"/>
      <w:lvlJc w:val="left"/>
      <w:pPr>
        <w:tabs>
          <w:tab w:val="left" w:pos="870"/>
        </w:tabs>
        <w:ind w:left="1723" w:hanging="28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B6F8EC2E">
      <w:start w:val="1"/>
      <w:numFmt w:val="decimal"/>
      <w:lvlText w:val="%4)"/>
      <w:lvlJc w:val="left"/>
      <w:pPr>
        <w:tabs>
          <w:tab w:val="left" w:pos="870"/>
        </w:tabs>
        <w:ind w:left="2443" w:hanging="28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3DDCA268">
      <w:start w:val="1"/>
      <w:numFmt w:val="decimal"/>
      <w:lvlText w:val="%5)"/>
      <w:lvlJc w:val="left"/>
      <w:pPr>
        <w:tabs>
          <w:tab w:val="left" w:pos="870"/>
        </w:tabs>
        <w:ind w:left="3163" w:hanging="28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EBFA9E3A">
      <w:start w:val="1"/>
      <w:numFmt w:val="decimal"/>
      <w:lvlText w:val="%6)"/>
      <w:lvlJc w:val="left"/>
      <w:pPr>
        <w:tabs>
          <w:tab w:val="left" w:pos="870"/>
        </w:tabs>
        <w:ind w:left="3883" w:hanging="28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B22CE1B2">
      <w:start w:val="1"/>
      <w:numFmt w:val="decimal"/>
      <w:lvlText w:val="%7)"/>
      <w:lvlJc w:val="left"/>
      <w:pPr>
        <w:tabs>
          <w:tab w:val="left" w:pos="870"/>
        </w:tabs>
        <w:ind w:left="4603" w:hanging="28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2B5CB8D4">
      <w:start w:val="1"/>
      <w:numFmt w:val="decimal"/>
      <w:lvlText w:val="%8)"/>
      <w:lvlJc w:val="left"/>
      <w:pPr>
        <w:tabs>
          <w:tab w:val="left" w:pos="870"/>
        </w:tabs>
        <w:ind w:left="5323" w:hanging="28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1B005726">
      <w:start w:val="1"/>
      <w:numFmt w:val="decimal"/>
      <w:lvlText w:val="%9)"/>
      <w:lvlJc w:val="left"/>
      <w:pPr>
        <w:tabs>
          <w:tab w:val="left" w:pos="870"/>
        </w:tabs>
        <w:ind w:left="6043" w:hanging="28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33" w15:restartNumberingAfterBreak="0">
    <w:nsid w:val="3E8E1343"/>
    <w:multiLevelType w:val="multilevel"/>
    <w:tmpl w:val="F072D33A"/>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suff w:val="nothing"/>
      <w:lvlText w:val="%3)"/>
      <w:lvlJc w:val="left"/>
      <w:pPr>
        <w:ind w:left="840" w:hanging="1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3)%4."/>
      <w:lvlJc w:val="left"/>
      <w:pPr>
        <w:ind w:left="180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3)%4.%5."/>
      <w:lvlJc w:val="left"/>
      <w:pPr>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3)%4.%5.%6."/>
      <w:lvlJc w:val="left"/>
      <w:pPr>
        <w:ind w:left="28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3)%4.%5.%6.%7."/>
      <w:lvlJc w:val="left"/>
      <w:pPr>
        <w:ind w:left="36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3)%4.%5.%6.%7.%8."/>
      <w:lvlJc w:val="left"/>
      <w:pPr>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3)%4.%5.%6.%7.%8.%9."/>
      <w:lvlJc w:val="left"/>
      <w:pPr>
        <w:ind w:left="468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4" w15:restartNumberingAfterBreak="0">
    <w:nsid w:val="3F0267E8"/>
    <w:multiLevelType w:val="hybridMultilevel"/>
    <w:tmpl w:val="F5EA98E4"/>
    <w:styleLink w:val="Zaimportowanystyl43"/>
    <w:lvl w:ilvl="0" w:tplc="64987972">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8A880EBA">
      <w:start w:val="1"/>
      <w:numFmt w:val="lowerLetter"/>
      <w:lvlText w:val="%2)"/>
      <w:lvlJc w:val="left"/>
      <w:pPr>
        <w:tabs>
          <w:tab w:val="left" w:pos="720"/>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5AF02D5C">
      <w:start w:val="1"/>
      <w:numFmt w:val="lowerLetter"/>
      <w:lvlText w:val="%3)"/>
      <w:lvlJc w:val="left"/>
      <w:pPr>
        <w:tabs>
          <w:tab w:val="left" w:pos="72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72382DC4">
      <w:start w:val="1"/>
      <w:numFmt w:val="lowerLetter"/>
      <w:lvlText w:val="%4)"/>
      <w:lvlJc w:val="left"/>
      <w:pPr>
        <w:tabs>
          <w:tab w:val="left" w:pos="720"/>
        </w:tabs>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0BD2C338">
      <w:start w:val="1"/>
      <w:numFmt w:val="lowerLetter"/>
      <w:lvlText w:val="%5)"/>
      <w:lvlJc w:val="left"/>
      <w:pPr>
        <w:tabs>
          <w:tab w:val="left" w:pos="720"/>
        </w:tabs>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E93AF4AE">
      <w:start w:val="1"/>
      <w:numFmt w:val="lowerLetter"/>
      <w:lvlText w:val="%6)"/>
      <w:lvlJc w:val="left"/>
      <w:pPr>
        <w:tabs>
          <w:tab w:val="left" w:pos="720"/>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512C5624">
      <w:start w:val="1"/>
      <w:numFmt w:val="lowerLetter"/>
      <w:lvlText w:val="%7)"/>
      <w:lvlJc w:val="left"/>
      <w:pPr>
        <w:tabs>
          <w:tab w:val="left" w:pos="72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1908CEEA">
      <w:start w:val="1"/>
      <w:numFmt w:val="lowerLetter"/>
      <w:lvlText w:val="%8)"/>
      <w:lvlJc w:val="left"/>
      <w:pPr>
        <w:tabs>
          <w:tab w:val="left" w:pos="720"/>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5EF077B0">
      <w:start w:val="1"/>
      <w:numFmt w:val="lowerLetter"/>
      <w:lvlText w:val="%9)"/>
      <w:lvlJc w:val="left"/>
      <w:pPr>
        <w:tabs>
          <w:tab w:val="left" w:pos="72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5" w15:restartNumberingAfterBreak="0">
    <w:nsid w:val="3F974F1B"/>
    <w:multiLevelType w:val="multilevel"/>
    <w:tmpl w:val="5B4600CE"/>
    <w:styleLink w:val="Zaimportowanystyl302"/>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08" w:hanging="34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ind w:left="1191" w:hanging="47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6" w15:restartNumberingAfterBreak="0">
    <w:nsid w:val="3F9B5EAA"/>
    <w:multiLevelType w:val="multilevel"/>
    <w:tmpl w:val="C108F3CC"/>
    <w:lvl w:ilvl="0">
      <w:start w:val="15"/>
      <w:numFmt w:val="decimal"/>
      <w:lvlText w:val="%1."/>
      <w:lvlJc w:val="left"/>
      <w:pPr>
        <w:tabs>
          <w:tab w:val="num" w:pos="0"/>
        </w:tabs>
        <w:ind w:left="504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3FC529F9"/>
    <w:multiLevelType w:val="hybridMultilevel"/>
    <w:tmpl w:val="BC605DC0"/>
    <w:styleLink w:val="ImportedStyle5"/>
    <w:lvl w:ilvl="0" w:tplc="9CFE5526">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098063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9EA781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A80023C">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C54255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88E6ED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194BB6E">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DDE0E3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4DA7C3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8" w15:restartNumberingAfterBreak="0">
    <w:nsid w:val="40704928"/>
    <w:multiLevelType w:val="hybridMultilevel"/>
    <w:tmpl w:val="A27ACD60"/>
    <w:styleLink w:val="Numery1"/>
    <w:lvl w:ilvl="0" w:tplc="FB58E97A">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B4EC5C7A">
      <w:start w:val="1"/>
      <w:numFmt w:val="decimal"/>
      <w:lvlText w:val="%2."/>
      <w:lvlJc w:val="left"/>
      <w:pPr>
        <w:ind w:left="122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306AC36A">
      <w:start w:val="1"/>
      <w:numFmt w:val="decimal"/>
      <w:lvlText w:val="%3."/>
      <w:lvlJc w:val="left"/>
      <w:pPr>
        <w:ind w:left="2026" w:hanging="426"/>
      </w:pPr>
      <w:rPr>
        <w:rFonts w:hAnsi="Arial Unicode MS"/>
        <w:caps w:val="0"/>
        <w:smallCaps w:val="0"/>
        <w:strike w:val="0"/>
        <w:dstrike w:val="0"/>
        <w:outline w:val="0"/>
        <w:emboss w:val="0"/>
        <w:imprint w:val="0"/>
        <w:spacing w:val="0"/>
        <w:w w:val="100"/>
        <w:kern w:val="0"/>
        <w:position w:val="0"/>
        <w:highlight w:val="none"/>
        <w:vertAlign w:val="baseline"/>
      </w:rPr>
    </w:lvl>
    <w:lvl w:ilvl="3" w:tplc="73C834E0">
      <w:start w:val="1"/>
      <w:numFmt w:val="decimal"/>
      <w:lvlText w:val="%4."/>
      <w:lvlJc w:val="left"/>
      <w:pPr>
        <w:ind w:left="282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05F038B8">
      <w:start w:val="1"/>
      <w:numFmt w:val="decimal"/>
      <w:lvlText w:val="%5."/>
      <w:lvlJc w:val="left"/>
      <w:pPr>
        <w:ind w:left="362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7724329C">
      <w:start w:val="1"/>
      <w:numFmt w:val="decimal"/>
      <w:lvlText w:val="%6."/>
      <w:lvlJc w:val="left"/>
      <w:pPr>
        <w:ind w:left="4426" w:hanging="426"/>
      </w:pPr>
      <w:rPr>
        <w:rFonts w:hAnsi="Arial Unicode MS"/>
        <w:caps w:val="0"/>
        <w:smallCaps w:val="0"/>
        <w:strike w:val="0"/>
        <w:dstrike w:val="0"/>
        <w:outline w:val="0"/>
        <w:emboss w:val="0"/>
        <w:imprint w:val="0"/>
        <w:spacing w:val="0"/>
        <w:w w:val="100"/>
        <w:kern w:val="0"/>
        <w:position w:val="0"/>
        <w:highlight w:val="none"/>
        <w:vertAlign w:val="baseline"/>
      </w:rPr>
    </w:lvl>
    <w:lvl w:ilvl="6" w:tplc="EE327454">
      <w:start w:val="1"/>
      <w:numFmt w:val="decimal"/>
      <w:lvlText w:val="%7."/>
      <w:lvlJc w:val="left"/>
      <w:pPr>
        <w:ind w:left="522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2AECE84A">
      <w:start w:val="1"/>
      <w:numFmt w:val="decimal"/>
      <w:lvlText w:val="%8."/>
      <w:lvlJc w:val="left"/>
      <w:pPr>
        <w:ind w:left="602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0F520114">
      <w:start w:val="1"/>
      <w:numFmt w:val="decimal"/>
      <w:lvlText w:val="%9."/>
      <w:lvlJc w:val="left"/>
      <w:pPr>
        <w:ind w:left="6826" w:hanging="42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9" w15:restartNumberingAfterBreak="0">
    <w:nsid w:val="40B92A2B"/>
    <w:multiLevelType w:val="hybridMultilevel"/>
    <w:tmpl w:val="EAF41FC0"/>
    <w:styleLink w:val="Zaimportowanystyl141"/>
    <w:lvl w:ilvl="0" w:tplc="7D58329E">
      <w:start w:val="1"/>
      <w:numFmt w:val="decimal"/>
      <w:lvlText w:val="%1."/>
      <w:lvlJc w:val="left"/>
      <w:pPr>
        <w:tabs>
          <w:tab w:val="left" w:pos="588"/>
        </w:tabs>
        <w:ind w:left="587"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5226D35E">
      <w:start w:val="1"/>
      <w:numFmt w:val="decimal"/>
      <w:lvlText w:val="%2)"/>
      <w:lvlJc w:val="left"/>
      <w:pPr>
        <w:ind w:left="115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4C90ACAA">
      <w:start w:val="1"/>
      <w:numFmt w:val="decimal"/>
      <w:lvlText w:val="%3)"/>
      <w:lvlJc w:val="left"/>
      <w:pPr>
        <w:tabs>
          <w:tab w:val="left" w:pos="1154"/>
        </w:tabs>
        <w:ind w:left="202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6B76ECCA">
      <w:start w:val="1"/>
      <w:numFmt w:val="decimal"/>
      <w:lvlText w:val="%4)"/>
      <w:lvlJc w:val="left"/>
      <w:pPr>
        <w:tabs>
          <w:tab w:val="left" w:pos="1154"/>
        </w:tabs>
        <w:ind w:left="289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A9EAF5FE">
      <w:start w:val="1"/>
      <w:numFmt w:val="decimal"/>
      <w:lvlText w:val="%5)"/>
      <w:lvlJc w:val="left"/>
      <w:pPr>
        <w:tabs>
          <w:tab w:val="left" w:pos="1154"/>
        </w:tabs>
        <w:ind w:left="376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A150F184">
      <w:start w:val="1"/>
      <w:numFmt w:val="decimal"/>
      <w:lvlText w:val="%6)"/>
      <w:lvlJc w:val="left"/>
      <w:pPr>
        <w:tabs>
          <w:tab w:val="left" w:pos="1154"/>
        </w:tabs>
        <w:ind w:left="463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E0385A0C">
      <w:start w:val="1"/>
      <w:numFmt w:val="decimal"/>
      <w:lvlText w:val="%7)"/>
      <w:lvlJc w:val="left"/>
      <w:pPr>
        <w:tabs>
          <w:tab w:val="left" w:pos="1154"/>
        </w:tabs>
        <w:ind w:left="550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DBCCDB6C">
      <w:start w:val="1"/>
      <w:numFmt w:val="decimal"/>
      <w:lvlText w:val="%8)"/>
      <w:lvlJc w:val="left"/>
      <w:pPr>
        <w:tabs>
          <w:tab w:val="left" w:pos="1154"/>
        </w:tabs>
        <w:ind w:left="637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7AC2CFF4">
      <w:start w:val="1"/>
      <w:numFmt w:val="decimal"/>
      <w:lvlText w:val="%9)"/>
      <w:lvlJc w:val="left"/>
      <w:pPr>
        <w:tabs>
          <w:tab w:val="left" w:pos="1154"/>
        </w:tabs>
        <w:ind w:left="724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40" w15:restartNumberingAfterBreak="0">
    <w:nsid w:val="41CD06BC"/>
    <w:multiLevelType w:val="hybridMultilevel"/>
    <w:tmpl w:val="32CE50AE"/>
    <w:styleLink w:val="Zaimportowanystyl181"/>
    <w:lvl w:ilvl="0" w:tplc="FAC62424">
      <w:start w:val="1"/>
      <w:numFmt w:val="decimal"/>
      <w:lvlText w:val="%1."/>
      <w:lvlJc w:val="left"/>
      <w:pPr>
        <w:tabs>
          <w:tab w:val="left" w:pos="588"/>
        </w:tabs>
        <w:ind w:left="587"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04150019">
      <w:start w:val="1"/>
      <w:numFmt w:val="decimal"/>
      <w:lvlText w:val="%2)"/>
      <w:lvlJc w:val="left"/>
      <w:pPr>
        <w:ind w:left="115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0415001B">
      <w:start w:val="1"/>
      <w:numFmt w:val="decimal"/>
      <w:lvlText w:val="%3)"/>
      <w:lvlJc w:val="left"/>
      <w:pPr>
        <w:tabs>
          <w:tab w:val="left" w:pos="1154"/>
        </w:tabs>
        <w:ind w:left="202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0415000F">
      <w:start w:val="1"/>
      <w:numFmt w:val="decimal"/>
      <w:lvlText w:val="%4)"/>
      <w:lvlJc w:val="left"/>
      <w:pPr>
        <w:tabs>
          <w:tab w:val="left" w:pos="1154"/>
        </w:tabs>
        <w:ind w:left="289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04150019">
      <w:start w:val="1"/>
      <w:numFmt w:val="decimal"/>
      <w:lvlText w:val="%5)"/>
      <w:lvlJc w:val="left"/>
      <w:pPr>
        <w:tabs>
          <w:tab w:val="left" w:pos="1154"/>
        </w:tabs>
        <w:ind w:left="376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0415001B">
      <w:start w:val="1"/>
      <w:numFmt w:val="decimal"/>
      <w:lvlText w:val="%6)"/>
      <w:lvlJc w:val="left"/>
      <w:pPr>
        <w:tabs>
          <w:tab w:val="left" w:pos="1154"/>
        </w:tabs>
        <w:ind w:left="463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0415000F">
      <w:start w:val="1"/>
      <w:numFmt w:val="decimal"/>
      <w:lvlText w:val="%7)"/>
      <w:lvlJc w:val="left"/>
      <w:pPr>
        <w:tabs>
          <w:tab w:val="left" w:pos="1154"/>
        </w:tabs>
        <w:ind w:left="550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04150019">
      <w:start w:val="1"/>
      <w:numFmt w:val="decimal"/>
      <w:lvlText w:val="%8)"/>
      <w:lvlJc w:val="left"/>
      <w:pPr>
        <w:tabs>
          <w:tab w:val="left" w:pos="1154"/>
        </w:tabs>
        <w:ind w:left="637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0415001B">
      <w:start w:val="1"/>
      <w:numFmt w:val="decimal"/>
      <w:lvlText w:val="%9)"/>
      <w:lvlJc w:val="left"/>
      <w:pPr>
        <w:tabs>
          <w:tab w:val="left" w:pos="1154"/>
        </w:tabs>
        <w:ind w:left="724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41" w15:restartNumberingAfterBreak="0">
    <w:nsid w:val="444A0920"/>
    <w:multiLevelType w:val="multilevel"/>
    <w:tmpl w:val="ADBA4D16"/>
    <w:lvl w:ilvl="0">
      <w:start w:val="6"/>
      <w:numFmt w:val="decimal"/>
      <w:lvlText w:val="%1."/>
      <w:lvlJc w:val="left"/>
      <w:pPr>
        <w:tabs>
          <w:tab w:val="num" w:pos="0"/>
        </w:tabs>
        <w:ind w:left="1146" w:hanging="360"/>
      </w:pPr>
      <w:rPr>
        <w:rFonts w:hint="default"/>
        <w:i w:val="0"/>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42" w15:restartNumberingAfterBreak="0">
    <w:nsid w:val="445D75FF"/>
    <w:multiLevelType w:val="hybridMultilevel"/>
    <w:tmpl w:val="34E6ACD6"/>
    <w:styleLink w:val="Zaimportowanystyl142"/>
    <w:lvl w:ilvl="0" w:tplc="50C4FE38">
      <w:start w:val="1"/>
      <w:numFmt w:val="decimal"/>
      <w:lvlText w:val="%1)"/>
      <w:lvlJc w:val="left"/>
      <w:pPr>
        <w:tabs>
          <w:tab w:val="num" w:pos="708"/>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498AB1CE">
      <w:start w:val="1"/>
      <w:numFmt w:val="decimal"/>
      <w:lvlText w:val="%2)"/>
      <w:lvlJc w:val="left"/>
      <w:pPr>
        <w:tabs>
          <w:tab w:val="num" w:pos="708"/>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CB8E98C">
      <w:start w:val="1"/>
      <w:numFmt w:val="decimal"/>
      <w:lvlText w:val="%3)"/>
      <w:lvlJc w:val="left"/>
      <w:pPr>
        <w:tabs>
          <w:tab w:val="num" w:pos="708"/>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3404EE62">
      <w:start w:val="1"/>
      <w:numFmt w:val="decimal"/>
      <w:lvlText w:val="%4)"/>
      <w:lvlJc w:val="left"/>
      <w:pPr>
        <w:tabs>
          <w:tab w:val="num" w:pos="708"/>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7A0C35C">
      <w:start w:val="1"/>
      <w:numFmt w:val="decimal"/>
      <w:lvlText w:val="%5)"/>
      <w:lvlJc w:val="left"/>
      <w:pPr>
        <w:tabs>
          <w:tab w:val="num" w:pos="708"/>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33D83A2A">
      <w:start w:val="1"/>
      <w:numFmt w:val="decimal"/>
      <w:lvlText w:val="%6)"/>
      <w:lvlJc w:val="left"/>
      <w:pPr>
        <w:tabs>
          <w:tab w:val="num" w:pos="708"/>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BC70B956">
      <w:start w:val="1"/>
      <w:numFmt w:val="decimal"/>
      <w:lvlText w:val="%7)"/>
      <w:lvlJc w:val="left"/>
      <w:pPr>
        <w:tabs>
          <w:tab w:val="num" w:pos="708"/>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ABC07536">
      <w:start w:val="1"/>
      <w:numFmt w:val="decimal"/>
      <w:lvlText w:val="%8)"/>
      <w:lvlJc w:val="left"/>
      <w:pPr>
        <w:tabs>
          <w:tab w:val="num" w:pos="708"/>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04D011D2">
      <w:start w:val="1"/>
      <w:numFmt w:val="decimal"/>
      <w:lvlText w:val="%9)"/>
      <w:lvlJc w:val="left"/>
      <w:pPr>
        <w:tabs>
          <w:tab w:val="num" w:pos="708"/>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3" w15:restartNumberingAfterBreak="0">
    <w:nsid w:val="454F3246"/>
    <w:multiLevelType w:val="hybridMultilevel"/>
    <w:tmpl w:val="BF00ED58"/>
    <w:styleLink w:val="Zaimportowanystyl262"/>
    <w:lvl w:ilvl="0" w:tplc="197E4F46">
      <w:start w:val="1"/>
      <w:numFmt w:val="decimal"/>
      <w:lvlText w:val="%1)"/>
      <w:lvlJc w:val="left"/>
      <w:pPr>
        <w:tabs>
          <w:tab w:val="left" w:pos="1440"/>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9D6E98C">
      <w:start w:val="1"/>
      <w:numFmt w:val="lowerLetter"/>
      <w:lvlText w:val="%2)"/>
      <w:lvlJc w:val="left"/>
      <w:pPr>
        <w:tabs>
          <w:tab w:val="left" w:pos="1440"/>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56462A84">
      <w:start w:val="1"/>
      <w:numFmt w:val="lowerLetter"/>
      <w:lvlText w:val="%3)"/>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50202BEC">
      <w:start w:val="1"/>
      <w:numFmt w:val="lowerLetter"/>
      <w:lvlText w:val="%4)"/>
      <w:lvlJc w:val="left"/>
      <w:pPr>
        <w:tabs>
          <w:tab w:val="left" w:pos="1440"/>
        </w:tabs>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E60EFB8">
      <w:start w:val="1"/>
      <w:numFmt w:val="lowerLetter"/>
      <w:lvlText w:val="%5)"/>
      <w:lvlJc w:val="left"/>
      <w:pPr>
        <w:tabs>
          <w:tab w:val="left" w:pos="1440"/>
        </w:tabs>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0F1C29B0">
      <w:start w:val="1"/>
      <w:numFmt w:val="lowerLetter"/>
      <w:lvlText w:val="%6)"/>
      <w:lvlJc w:val="left"/>
      <w:pPr>
        <w:tabs>
          <w:tab w:val="left" w:pos="1440"/>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A756282C">
      <w:start w:val="1"/>
      <w:numFmt w:val="lowerLetter"/>
      <w:lvlText w:val="%7)"/>
      <w:lvlJc w:val="left"/>
      <w:pPr>
        <w:tabs>
          <w:tab w:val="left" w:pos="144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AA5E6A34">
      <w:start w:val="1"/>
      <w:numFmt w:val="lowerLetter"/>
      <w:lvlText w:val="%8)"/>
      <w:lvlJc w:val="left"/>
      <w:pPr>
        <w:tabs>
          <w:tab w:val="left" w:pos="1440"/>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CFE634C">
      <w:start w:val="1"/>
      <w:numFmt w:val="lowerLetter"/>
      <w:lvlText w:val="%9)"/>
      <w:lvlJc w:val="left"/>
      <w:pPr>
        <w:tabs>
          <w:tab w:val="left" w:pos="144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4" w15:restartNumberingAfterBreak="0">
    <w:nsid w:val="45656554"/>
    <w:multiLevelType w:val="multilevel"/>
    <w:tmpl w:val="347AB14C"/>
    <w:styleLink w:val="WWNum3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45" w15:restartNumberingAfterBreak="0">
    <w:nsid w:val="45CE31D6"/>
    <w:multiLevelType w:val="hybridMultilevel"/>
    <w:tmpl w:val="36C44C6A"/>
    <w:styleLink w:val="Numery"/>
    <w:lvl w:ilvl="0" w:tplc="9042AA7A">
      <w:start w:val="1"/>
      <w:numFmt w:val="decimal"/>
      <w:lvlText w:val="%1."/>
      <w:lvlJc w:val="left"/>
      <w:pPr>
        <w:tabs>
          <w:tab w:val="num" w:pos="253"/>
        </w:tabs>
        <w:ind w:left="277" w:hanging="27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6565860">
      <w:start w:val="1"/>
      <w:numFmt w:val="decimal"/>
      <w:lvlText w:val="%2)"/>
      <w:lvlJc w:val="left"/>
      <w:pPr>
        <w:tabs>
          <w:tab w:val="num" w:pos="1053"/>
        </w:tabs>
        <w:ind w:left="1077" w:hanging="27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87A8D48">
      <w:start w:val="1"/>
      <w:numFmt w:val="decimal"/>
      <w:lvlText w:val="%3."/>
      <w:lvlJc w:val="left"/>
      <w:pPr>
        <w:tabs>
          <w:tab w:val="num" w:pos="1853"/>
        </w:tabs>
        <w:ind w:left="1877" w:hanging="27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8BCD5DA">
      <w:start w:val="1"/>
      <w:numFmt w:val="decimal"/>
      <w:lvlText w:val="%4."/>
      <w:lvlJc w:val="left"/>
      <w:pPr>
        <w:tabs>
          <w:tab w:val="num" w:pos="2653"/>
        </w:tabs>
        <w:ind w:left="2677" w:hanging="27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95A876A">
      <w:start w:val="1"/>
      <w:numFmt w:val="decimal"/>
      <w:lvlText w:val="%5."/>
      <w:lvlJc w:val="left"/>
      <w:pPr>
        <w:tabs>
          <w:tab w:val="num" w:pos="3453"/>
        </w:tabs>
        <w:ind w:left="3477" w:hanging="27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36CEBA0">
      <w:start w:val="1"/>
      <w:numFmt w:val="decimal"/>
      <w:lvlText w:val="%6."/>
      <w:lvlJc w:val="left"/>
      <w:pPr>
        <w:tabs>
          <w:tab w:val="num" w:pos="4253"/>
        </w:tabs>
        <w:ind w:left="4277" w:hanging="27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C28A08A">
      <w:start w:val="1"/>
      <w:numFmt w:val="decimal"/>
      <w:lvlText w:val="%7."/>
      <w:lvlJc w:val="left"/>
      <w:pPr>
        <w:tabs>
          <w:tab w:val="num" w:pos="5053"/>
        </w:tabs>
        <w:ind w:left="5077" w:hanging="27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2F25FC0">
      <w:start w:val="1"/>
      <w:numFmt w:val="decimal"/>
      <w:lvlText w:val="%8."/>
      <w:lvlJc w:val="left"/>
      <w:pPr>
        <w:tabs>
          <w:tab w:val="num" w:pos="5853"/>
        </w:tabs>
        <w:ind w:left="5877" w:hanging="27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2168ECC">
      <w:start w:val="1"/>
      <w:numFmt w:val="decimal"/>
      <w:lvlText w:val="%9."/>
      <w:lvlJc w:val="left"/>
      <w:pPr>
        <w:tabs>
          <w:tab w:val="num" w:pos="6653"/>
        </w:tabs>
        <w:ind w:left="6677" w:hanging="27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6" w15:restartNumberingAfterBreak="0">
    <w:nsid w:val="45ED592D"/>
    <w:multiLevelType w:val="hybridMultilevel"/>
    <w:tmpl w:val="C10A3A9C"/>
    <w:styleLink w:val="Zaimportowanystyl123"/>
    <w:lvl w:ilvl="0" w:tplc="D918FE5A">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704EC3C6">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90A1686">
      <w:start w:val="1"/>
      <w:numFmt w:val="lowerLetter"/>
      <w:lvlText w:val="%3)"/>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57B67054">
      <w:start w:val="1"/>
      <w:numFmt w:val="lowerLetter"/>
      <w:lvlText w:val="%4)"/>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D17AB83C">
      <w:start w:val="1"/>
      <w:numFmt w:val="lowerLetter"/>
      <w:lvlText w:val="%5)"/>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45567D90">
      <w:start w:val="1"/>
      <w:numFmt w:val="lowerLetter"/>
      <w:lvlText w:val="%6)"/>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614E5F26">
      <w:start w:val="1"/>
      <w:numFmt w:val="lowerLetter"/>
      <w:lvlText w:val="%7)"/>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AFCCD0A6">
      <w:start w:val="1"/>
      <w:numFmt w:val="lowerLetter"/>
      <w:lvlText w:val="%8)"/>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F4982326">
      <w:start w:val="1"/>
      <w:numFmt w:val="lowerLetter"/>
      <w:lvlText w:val="%9)"/>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7" w15:restartNumberingAfterBreak="0">
    <w:nsid w:val="461B3A67"/>
    <w:multiLevelType w:val="multilevel"/>
    <w:tmpl w:val="79F0643C"/>
    <w:styleLink w:val="WWNum1"/>
    <w:lvl w:ilvl="0">
      <w:start w:val="1"/>
      <w:numFmt w:val="decimal"/>
      <w:lvlText w:val="%1."/>
      <w:lvlJc w:val="left"/>
      <w:pPr>
        <w:ind w:left="720" w:hanging="360"/>
      </w:pPr>
      <w:rPr>
        <w:rFonts w:cs="Times New Roman"/>
        <w:b/>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148" w15:restartNumberingAfterBreak="0">
    <w:nsid w:val="462E2355"/>
    <w:multiLevelType w:val="hybridMultilevel"/>
    <w:tmpl w:val="EED87946"/>
    <w:lvl w:ilvl="0" w:tplc="D6AAB6D2">
      <w:start w:val="1"/>
      <w:numFmt w:val="lowerLetter"/>
      <w:lvlText w:val="%1)"/>
      <w:lvlJc w:val="left"/>
      <w:pPr>
        <w:ind w:left="720" w:hanging="360"/>
      </w:pPr>
      <w:rPr>
        <w:rFonts w:hAnsi="Arial Unicode MS" w:hint="default"/>
        <w:b/>
        <w:caps w:val="0"/>
        <w:smallCaps w:val="0"/>
        <w:strike w:val="0"/>
        <w:dstrike w:val="0"/>
        <w:color w:val="000000"/>
        <w:spacing w:val="0"/>
        <w:w w:val="100"/>
        <w:kern w:val="0"/>
        <w:position w:val="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9" w15:restartNumberingAfterBreak="0">
    <w:nsid w:val="463E054F"/>
    <w:multiLevelType w:val="multilevel"/>
    <w:tmpl w:val="9496B020"/>
    <w:styleLink w:val="Zaimportowanystyl115"/>
    <w:lvl w:ilvl="0">
      <w:start w:val="1"/>
      <w:numFmt w:val="decimal"/>
      <w:lvlText w:val="%1."/>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77"/>
          <w:tab w:val="num" w:pos="709"/>
          <w:tab w:val="left" w:pos="2127"/>
          <w:tab w:val="left" w:pos="2836"/>
          <w:tab w:val="left" w:pos="3545"/>
          <w:tab w:val="left" w:pos="4254"/>
          <w:tab w:val="left" w:pos="4963"/>
          <w:tab w:val="left" w:pos="5672"/>
          <w:tab w:val="left" w:pos="6381"/>
          <w:tab w:val="left" w:pos="7090"/>
          <w:tab w:val="left" w:pos="7799"/>
          <w:tab w:val="left" w:pos="8508"/>
        </w:tabs>
        <w:ind w:left="851"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suff w:val="nothing"/>
      <w:lvlText w:val="%3)"/>
      <w:lvlJc w:val="left"/>
      <w:pPr>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851" w:hanging="1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3)%4."/>
      <w:lvlJc w:val="left"/>
      <w:pPr>
        <w:tabs>
          <w:tab w:val="num" w:pos="534"/>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544" w:hanging="544"/>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370" w:hanging="184"/>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719" w:hanging="173"/>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1428" w:hanging="522"/>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1428" w:hanging="162"/>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2137" w:hanging="51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50" w15:restartNumberingAfterBreak="0">
    <w:nsid w:val="47147BA6"/>
    <w:multiLevelType w:val="hybridMultilevel"/>
    <w:tmpl w:val="B90CB178"/>
    <w:styleLink w:val="Zaimportowanystyl55"/>
    <w:lvl w:ilvl="0" w:tplc="BE44C69A">
      <w:start w:val="1"/>
      <w:numFmt w:val="decimal"/>
      <w:lvlText w:val="%1)"/>
      <w:lvlJc w:val="left"/>
      <w:pPr>
        <w:ind w:left="851"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1E2F262">
      <w:start w:val="1"/>
      <w:numFmt w:val="lowerLetter"/>
      <w:lvlText w:val="%2."/>
      <w:lvlJc w:val="left"/>
      <w:pPr>
        <w:ind w:left="2498"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257C5B04">
      <w:start w:val="1"/>
      <w:numFmt w:val="decimal"/>
      <w:lvlText w:val="%3."/>
      <w:lvlJc w:val="left"/>
      <w:pPr>
        <w:ind w:left="3398"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2A846626">
      <w:start w:val="1"/>
      <w:numFmt w:val="decimal"/>
      <w:lvlText w:val="%4."/>
      <w:lvlJc w:val="left"/>
      <w:pPr>
        <w:ind w:left="3938"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1E7257B2">
      <w:start w:val="1"/>
      <w:numFmt w:val="lowerLetter"/>
      <w:lvlText w:val="%5."/>
      <w:lvlJc w:val="left"/>
      <w:pPr>
        <w:ind w:left="4658"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C5D069CC">
      <w:start w:val="1"/>
      <w:numFmt w:val="lowerRoman"/>
      <w:lvlText w:val="%6."/>
      <w:lvlJc w:val="left"/>
      <w:pPr>
        <w:ind w:left="5378" w:hanging="290"/>
      </w:pPr>
      <w:rPr>
        <w:rFonts w:hAnsi="Arial Unicode MS"/>
        <w:caps w:val="0"/>
        <w:smallCaps w:val="0"/>
        <w:strike w:val="0"/>
        <w:dstrike w:val="0"/>
        <w:outline w:val="0"/>
        <w:emboss w:val="0"/>
        <w:imprint w:val="0"/>
        <w:spacing w:val="0"/>
        <w:w w:val="100"/>
        <w:kern w:val="0"/>
        <w:position w:val="0"/>
        <w:highlight w:val="none"/>
        <w:vertAlign w:val="baseline"/>
      </w:rPr>
    </w:lvl>
    <w:lvl w:ilvl="6" w:tplc="347CD9DE">
      <w:start w:val="1"/>
      <w:numFmt w:val="decimal"/>
      <w:lvlText w:val="%7."/>
      <w:lvlJc w:val="left"/>
      <w:pPr>
        <w:ind w:left="6098"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B14A1A94">
      <w:start w:val="1"/>
      <w:numFmt w:val="lowerLetter"/>
      <w:lvlText w:val="%8."/>
      <w:lvlJc w:val="left"/>
      <w:pPr>
        <w:ind w:left="6818"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C6CA57A">
      <w:start w:val="1"/>
      <w:numFmt w:val="lowerRoman"/>
      <w:lvlText w:val="%9."/>
      <w:lvlJc w:val="left"/>
      <w:pPr>
        <w:ind w:left="7538" w:hanging="29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51" w15:restartNumberingAfterBreak="0">
    <w:nsid w:val="476D734A"/>
    <w:multiLevelType w:val="hybridMultilevel"/>
    <w:tmpl w:val="7FC645BA"/>
    <w:styleLink w:val="Zaimportowanystyl29"/>
    <w:lvl w:ilvl="0" w:tplc="E14CA568">
      <w:start w:val="1"/>
      <w:numFmt w:val="lowerLetter"/>
      <w:lvlText w:val="%1)"/>
      <w:lvlJc w:val="left"/>
      <w:pPr>
        <w:tabs>
          <w:tab w:val="left" w:pos="720"/>
        </w:tabs>
        <w:ind w:left="1304" w:hanging="340"/>
      </w:pPr>
      <w:rPr>
        <w:rFonts w:hAnsi="Arial Unicode MS"/>
        <w:caps w:val="0"/>
        <w:smallCaps w:val="0"/>
        <w:strike w:val="0"/>
        <w:dstrike w:val="0"/>
        <w:outline w:val="0"/>
        <w:emboss w:val="0"/>
        <w:imprint w:val="0"/>
        <w:spacing w:val="0"/>
        <w:w w:val="100"/>
        <w:kern w:val="0"/>
        <w:position w:val="0"/>
        <w:highlight w:val="none"/>
        <w:vertAlign w:val="baseline"/>
      </w:rPr>
    </w:lvl>
    <w:lvl w:ilvl="1" w:tplc="1774365C">
      <w:start w:val="1"/>
      <w:numFmt w:val="lowerLetter"/>
      <w:lvlText w:val="%2)"/>
      <w:lvlJc w:val="left"/>
      <w:pPr>
        <w:tabs>
          <w:tab w:val="left" w:pos="720"/>
        </w:tabs>
        <w:ind w:left="1664" w:hanging="340"/>
      </w:pPr>
      <w:rPr>
        <w:rFonts w:hAnsi="Arial Unicode MS"/>
        <w:caps w:val="0"/>
        <w:smallCaps w:val="0"/>
        <w:strike w:val="0"/>
        <w:dstrike w:val="0"/>
        <w:outline w:val="0"/>
        <w:emboss w:val="0"/>
        <w:imprint w:val="0"/>
        <w:spacing w:val="0"/>
        <w:w w:val="100"/>
        <w:kern w:val="0"/>
        <w:position w:val="0"/>
        <w:highlight w:val="none"/>
        <w:vertAlign w:val="baseline"/>
      </w:rPr>
    </w:lvl>
    <w:lvl w:ilvl="2" w:tplc="BB6237B0">
      <w:start w:val="1"/>
      <w:numFmt w:val="lowerLetter"/>
      <w:lvlText w:val="%3)"/>
      <w:lvlJc w:val="left"/>
      <w:pPr>
        <w:tabs>
          <w:tab w:val="left" w:pos="720"/>
        </w:tabs>
        <w:ind w:left="2024" w:hanging="340"/>
      </w:pPr>
      <w:rPr>
        <w:rFonts w:hAnsi="Arial Unicode MS"/>
        <w:caps w:val="0"/>
        <w:smallCaps w:val="0"/>
        <w:strike w:val="0"/>
        <w:dstrike w:val="0"/>
        <w:outline w:val="0"/>
        <w:emboss w:val="0"/>
        <w:imprint w:val="0"/>
        <w:spacing w:val="0"/>
        <w:w w:val="100"/>
        <w:kern w:val="0"/>
        <w:position w:val="0"/>
        <w:highlight w:val="none"/>
        <w:vertAlign w:val="baseline"/>
      </w:rPr>
    </w:lvl>
    <w:lvl w:ilvl="3" w:tplc="E7E01FB2">
      <w:start w:val="1"/>
      <w:numFmt w:val="lowerLetter"/>
      <w:lvlText w:val="%4)"/>
      <w:lvlJc w:val="left"/>
      <w:pPr>
        <w:tabs>
          <w:tab w:val="left" w:pos="720"/>
        </w:tabs>
        <w:ind w:left="2384" w:hanging="340"/>
      </w:pPr>
      <w:rPr>
        <w:rFonts w:hAnsi="Arial Unicode MS"/>
        <w:caps w:val="0"/>
        <w:smallCaps w:val="0"/>
        <w:strike w:val="0"/>
        <w:dstrike w:val="0"/>
        <w:outline w:val="0"/>
        <w:emboss w:val="0"/>
        <w:imprint w:val="0"/>
        <w:spacing w:val="0"/>
        <w:w w:val="100"/>
        <w:kern w:val="0"/>
        <w:position w:val="0"/>
        <w:highlight w:val="none"/>
        <w:vertAlign w:val="baseline"/>
      </w:rPr>
    </w:lvl>
    <w:lvl w:ilvl="4" w:tplc="7004EB2E">
      <w:start w:val="1"/>
      <w:numFmt w:val="lowerLetter"/>
      <w:lvlText w:val="%5)"/>
      <w:lvlJc w:val="left"/>
      <w:pPr>
        <w:tabs>
          <w:tab w:val="left" w:pos="720"/>
        </w:tabs>
        <w:ind w:left="2744" w:hanging="340"/>
      </w:pPr>
      <w:rPr>
        <w:rFonts w:hAnsi="Arial Unicode MS"/>
        <w:caps w:val="0"/>
        <w:smallCaps w:val="0"/>
        <w:strike w:val="0"/>
        <w:dstrike w:val="0"/>
        <w:outline w:val="0"/>
        <w:emboss w:val="0"/>
        <w:imprint w:val="0"/>
        <w:spacing w:val="0"/>
        <w:w w:val="100"/>
        <w:kern w:val="0"/>
        <w:position w:val="0"/>
        <w:highlight w:val="none"/>
        <w:vertAlign w:val="baseline"/>
      </w:rPr>
    </w:lvl>
    <w:lvl w:ilvl="5" w:tplc="E0025FAC">
      <w:start w:val="1"/>
      <w:numFmt w:val="lowerLetter"/>
      <w:lvlText w:val="%6)"/>
      <w:lvlJc w:val="left"/>
      <w:pPr>
        <w:tabs>
          <w:tab w:val="left" w:pos="720"/>
        </w:tabs>
        <w:ind w:left="3104" w:hanging="340"/>
      </w:pPr>
      <w:rPr>
        <w:rFonts w:hAnsi="Arial Unicode MS"/>
        <w:caps w:val="0"/>
        <w:smallCaps w:val="0"/>
        <w:strike w:val="0"/>
        <w:dstrike w:val="0"/>
        <w:outline w:val="0"/>
        <w:emboss w:val="0"/>
        <w:imprint w:val="0"/>
        <w:spacing w:val="0"/>
        <w:w w:val="100"/>
        <w:kern w:val="0"/>
        <w:position w:val="0"/>
        <w:highlight w:val="none"/>
        <w:vertAlign w:val="baseline"/>
      </w:rPr>
    </w:lvl>
    <w:lvl w:ilvl="6" w:tplc="BDB8C346">
      <w:start w:val="1"/>
      <w:numFmt w:val="lowerLetter"/>
      <w:lvlText w:val="%7)"/>
      <w:lvlJc w:val="left"/>
      <w:pPr>
        <w:tabs>
          <w:tab w:val="left" w:pos="720"/>
        </w:tabs>
        <w:ind w:left="3464" w:hanging="340"/>
      </w:pPr>
      <w:rPr>
        <w:rFonts w:hAnsi="Arial Unicode MS"/>
        <w:caps w:val="0"/>
        <w:smallCaps w:val="0"/>
        <w:strike w:val="0"/>
        <w:dstrike w:val="0"/>
        <w:outline w:val="0"/>
        <w:emboss w:val="0"/>
        <w:imprint w:val="0"/>
        <w:spacing w:val="0"/>
        <w:w w:val="100"/>
        <w:kern w:val="0"/>
        <w:position w:val="0"/>
        <w:highlight w:val="none"/>
        <w:vertAlign w:val="baseline"/>
      </w:rPr>
    </w:lvl>
    <w:lvl w:ilvl="7" w:tplc="0C6017F0">
      <w:start w:val="1"/>
      <w:numFmt w:val="lowerLetter"/>
      <w:lvlText w:val="%8)"/>
      <w:lvlJc w:val="left"/>
      <w:pPr>
        <w:tabs>
          <w:tab w:val="left" w:pos="720"/>
        </w:tabs>
        <w:ind w:left="3824" w:hanging="340"/>
      </w:pPr>
      <w:rPr>
        <w:rFonts w:hAnsi="Arial Unicode MS"/>
        <w:caps w:val="0"/>
        <w:smallCaps w:val="0"/>
        <w:strike w:val="0"/>
        <w:dstrike w:val="0"/>
        <w:outline w:val="0"/>
        <w:emboss w:val="0"/>
        <w:imprint w:val="0"/>
        <w:spacing w:val="0"/>
        <w:w w:val="100"/>
        <w:kern w:val="0"/>
        <w:position w:val="0"/>
        <w:highlight w:val="none"/>
        <w:vertAlign w:val="baseline"/>
      </w:rPr>
    </w:lvl>
    <w:lvl w:ilvl="8" w:tplc="9E1654E8">
      <w:start w:val="1"/>
      <w:numFmt w:val="lowerLetter"/>
      <w:lvlText w:val="%9)"/>
      <w:lvlJc w:val="left"/>
      <w:pPr>
        <w:tabs>
          <w:tab w:val="left" w:pos="720"/>
        </w:tabs>
        <w:ind w:left="4184" w:hanging="34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52" w15:restartNumberingAfterBreak="0">
    <w:nsid w:val="477B7795"/>
    <w:multiLevelType w:val="multilevel"/>
    <w:tmpl w:val="CD6AF436"/>
    <w:styleLink w:val="WWNum18"/>
    <w:lvl w:ilvl="0">
      <w:start w:val="19"/>
      <w:numFmt w:val="decimal"/>
      <w:lvlText w:val="%1."/>
      <w:lvlJc w:val="left"/>
      <w:pPr>
        <w:ind w:left="720" w:hanging="360"/>
      </w:pPr>
      <w:rPr>
        <w:rFonts w:cs="Times New Roman"/>
        <w:b/>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153" w15:restartNumberingAfterBreak="0">
    <w:nsid w:val="47960BEC"/>
    <w:multiLevelType w:val="hybridMultilevel"/>
    <w:tmpl w:val="370AF9C4"/>
    <w:styleLink w:val="ImportedStyle3"/>
    <w:lvl w:ilvl="0" w:tplc="04547892">
      <w:start w:val="1"/>
      <w:numFmt w:val="lowerLetter"/>
      <w:lvlText w:val="%1)"/>
      <w:lvlJc w:val="left"/>
      <w:pPr>
        <w:ind w:left="144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150019">
      <w:start w:val="1"/>
      <w:numFmt w:val="lowerLetter"/>
      <w:lvlText w:val="%2)"/>
      <w:lvlJc w:val="left"/>
      <w:pPr>
        <w:ind w:left="108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415001B">
      <w:start w:val="1"/>
      <w:numFmt w:val="lowerLetter"/>
      <w:lvlText w:val="%3)"/>
      <w:lvlJc w:val="left"/>
      <w:pPr>
        <w:ind w:left="180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415000F">
      <w:start w:val="1"/>
      <w:numFmt w:val="lowerLetter"/>
      <w:lvlText w:val="%4)"/>
      <w:lvlJc w:val="left"/>
      <w:pPr>
        <w:ind w:left="252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4150019">
      <w:start w:val="1"/>
      <w:numFmt w:val="lowerLetter"/>
      <w:lvlText w:val="%5)"/>
      <w:lvlJc w:val="left"/>
      <w:pPr>
        <w:ind w:left="324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415001B">
      <w:start w:val="1"/>
      <w:numFmt w:val="lowerLetter"/>
      <w:lvlText w:val="%6)"/>
      <w:lvlJc w:val="left"/>
      <w:pPr>
        <w:ind w:left="396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415000F">
      <w:start w:val="1"/>
      <w:numFmt w:val="lowerLetter"/>
      <w:lvlText w:val="%7)"/>
      <w:lvlJc w:val="left"/>
      <w:pPr>
        <w:ind w:left="468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4150019">
      <w:start w:val="1"/>
      <w:numFmt w:val="lowerLetter"/>
      <w:lvlText w:val="%8)"/>
      <w:lvlJc w:val="left"/>
      <w:pPr>
        <w:ind w:left="540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415001B">
      <w:start w:val="1"/>
      <w:numFmt w:val="lowerLetter"/>
      <w:lvlText w:val="%9)"/>
      <w:lvlJc w:val="left"/>
      <w:pPr>
        <w:ind w:left="612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4" w15:restartNumberingAfterBreak="0">
    <w:nsid w:val="4833194B"/>
    <w:multiLevelType w:val="hybridMultilevel"/>
    <w:tmpl w:val="02F83DA6"/>
    <w:styleLink w:val="Zaimportowanystyl16"/>
    <w:lvl w:ilvl="0" w:tplc="3E001216">
      <w:start w:val="1"/>
      <w:numFmt w:val="lowerLetter"/>
      <w:lvlText w:val="%1)"/>
      <w:lvlJc w:val="left"/>
      <w:pPr>
        <w:ind w:left="106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10A942A">
      <w:start w:val="1"/>
      <w:numFmt w:val="lowerLetter"/>
      <w:lvlText w:val="%2."/>
      <w:lvlJc w:val="left"/>
      <w:pPr>
        <w:ind w:left="178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DFC2440">
      <w:start w:val="1"/>
      <w:numFmt w:val="lowerRoman"/>
      <w:lvlText w:val="%3."/>
      <w:lvlJc w:val="left"/>
      <w:pPr>
        <w:ind w:left="2508"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DF40BAC">
      <w:start w:val="1"/>
      <w:numFmt w:val="decimal"/>
      <w:lvlText w:val="%4."/>
      <w:lvlJc w:val="left"/>
      <w:pPr>
        <w:ind w:left="322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5DA9574">
      <w:start w:val="1"/>
      <w:numFmt w:val="lowerLetter"/>
      <w:lvlText w:val="%5."/>
      <w:lvlJc w:val="left"/>
      <w:pPr>
        <w:ind w:left="394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3761B9E">
      <w:start w:val="1"/>
      <w:numFmt w:val="lowerRoman"/>
      <w:lvlText w:val="%6."/>
      <w:lvlJc w:val="left"/>
      <w:pPr>
        <w:ind w:left="4668"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17C3FE4">
      <w:start w:val="1"/>
      <w:numFmt w:val="decimal"/>
      <w:lvlText w:val="%7."/>
      <w:lvlJc w:val="left"/>
      <w:pPr>
        <w:ind w:left="538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8A2AE00">
      <w:start w:val="1"/>
      <w:numFmt w:val="lowerLetter"/>
      <w:lvlText w:val="%8."/>
      <w:lvlJc w:val="left"/>
      <w:pPr>
        <w:ind w:left="610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12044D6">
      <w:start w:val="1"/>
      <w:numFmt w:val="lowerRoman"/>
      <w:lvlText w:val="%9."/>
      <w:lvlJc w:val="left"/>
      <w:pPr>
        <w:ind w:left="6828"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5" w15:restartNumberingAfterBreak="0">
    <w:nsid w:val="48E532FC"/>
    <w:multiLevelType w:val="multilevel"/>
    <w:tmpl w:val="CBFC3272"/>
    <w:styleLink w:val="Zaimportowanystyl24"/>
    <w:lvl w:ilvl="0">
      <w:start w:val="1"/>
      <w:numFmt w:val="decimal"/>
      <w:lvlText w:val="%1."/>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60" w:hanging="360"/>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1">
      <w:start w:val="1"/>
      <w:numFmt w:val="decimal"/>
      <w:lvlText w:val="%2)"/>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80" w:hanging="420"/>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2">
      <w:start w:val="1"/>
      <w:numFmt w:val="lowerLetter"/>
      <w:suff w:val="nothing"/>
      <w:lvlText w:val="%3)"/>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840" w:hanging="120"/>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3">
      <w:start w:val="1"/>
      <w:numFmt w:val="decimal"/>
      <w:lvlText w:val="%3)%4."/>
      <w:lvlJc w:val="left"/>
      <w:pPr>
        <w:tabs>
          <w:tab w:val="left" w:pos="708"/>
          <w:tab w:val="left" w:pos="2124"/>
          <w:tab w:val="left" w:pos="2832"/>
          <w:tab w:val="left" w:pos="3540"/>
          <w:tab w:val="left" w:pos="4248"/>
          <w:tab w:val="left" w:pos="4956"/>
          <w:tab w:val="left" w:pos="5664"/>
          <w:tab w:val="left" w:pos="6372"/>
          <w:tab w:val="left" w:pos="7080"/>
          <w:tab w:val="left" w:pos="7788"/>
          <w:tab w:val="left" w:pos="8496"/>
          <w:tab w:val="left" w:pos="9204"/>
        </w:tabs>
        <w:ind w:left="1800" w:hanging="720"/>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4">
      <w:start w:val="1"/>
      <w:numFmt w:val="decimal"/>
      <w:lvlText w:val="%3)%4.%5."/>
      <w:lvlJc w:val="left"/>
      <w:pPr>
        <w:tabs>
          <w:tab w:val="left" w:pos="708"/>
          <w:tab w:val="left" w:pos="1416"/>
          <w:tab w:val="left" w:pos="2832"/>
          <w:tab w:val="left" w:pos="3540"/>
          <w:tab w:val="left" w:pos="4248"/>
          <w:tab w:val="left" w:pos="4956"/>
          <w:tab w:val="left" w:pos="5664"/>
          <w:tab w:val="left" w:pos="6372"/>
          <w:tab w:val="left" w:pos="7080"/>
          <w:tab w:val="left" w:pos="7788"/>
          <w:tab w:val="left" w:pos="8496"/>
          <w:tab w:val="left" w:pos="9204"/>
        </w:tabs>
        <w:ind w:left="2520" w:hanging="1080"/>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5">
      <w:start w:val="1"/>
      <w:numFmt w:val="decimal"/>
      <w:lvlText w:val="%3)%4.%5.%6."/>
      <w:lvlJc w:val="left"/>
      <w:pPr>
        <w:tabs>
          <w:tab w:val="left" w:pos="708"/>
          <w:tab w:val="left" w:pos="1416"/>
          <w:tab w:val="left" w:pos="2124"/>
          <w:tab w:val="left" w:pos="3540"/>
          <w:tab w:val="left" w:pos="4248"/>
          <w:tab w:val="left" w:pos="4956"/>
          <w:tab w:val="left" w:pos="5664"/>
          <w:tab w:val="left" w:pos="6372"/>
          <w:tab w:val="left" w:pos="7080"/>
          <w:tab w:val="left" w:pos="7788"/>
          <w:tab w:val="left" w:pos="8496"/>
          <w:tab w:val="left" w:pos="9204"/>
        </w:tabs>
        <w:ind w:left="2880" w:hanging="1080"/>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6">
      <w:start w:val="1"/>
      <w:numFmt w:val="decimal"/>
      <w:lvlText w:val="%3)%4.%5.%6.%7."/>
      <w:lvlJc w:val="left"/>
      <w:pPr>
        <w:tabs>
          <w:tab w:val="left" w:pos="708"/>
          <w:tab w:val="left" w:pos="1416"/>
          <w:tab w:val="left" w:pos="2124"/>
          <w:tab w:val="left" w:pos="2832"/>
          <w:tab w:val="left" w:pos="4248"/>
          <w:tab w:val="left" w:pos="4956"/>
          <w:tab w:val="left" w:pos="5664"/>
          <w:tab w:val="left" w:pos="6372"/>
          <w:tab w:val="left" w:pos="7080"/>
          <w:tab w:val="left" w:pos="7788"/>
          <w:tab w:val="left" w:pos="8496"/>
          <w:tab w:val="left" w:pos="9204"/>
        </w:tabs>
        <w:ind w:left="3600" w:hanging="1440"/>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7">
      <w:start w:val="1"/>
      <w:numFmt w:val="decimal"/>
      <w:lvlText w:val="%3)%4.%5.%6.%7.%8."/>
      <w:lvlJc w:val="left"/>
      <w:pPr>
        <w:tabs>
          <w:tab w:val="left" w:pos="708"/>
          <w:tab w:val="left" w:pos="1416"/>
          <w:tab w:val="left" w:pos="2124"/>
          <w:tab w:val="left" w:pos="2832"/>
          <w:tab w:val="left" w:pos="4248"/>
          <w:tab w:val="left" w:pos="4956"/>
          <w:tab w:val="left" w:pos="5664"/>
          <w:tab w:val="left" w:pos="6372"/>
          <w:tab w:val="left" w:pos="7080"/>
          <w:tab w:val="left" w:pos="7788"/>
          <w:tab w:val="left" w:pos="8496"/>
          <w:tab w:val="left" w:pos="9204"/>
        </w:tabs>
        <w:ind w:left="3960" w:hanging="1440"/>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8">
      <w:start w:val="1"/>
      <w:numFmt w:val="decimal"/>
      <w:lvlText w:val="%3)%4.%5.%6.%7.%8.%9."/>
      <w:lvlJc w:val="left"/>
      <w:pPr>
        <w:tabs>
          <w:tab w:val="left" w:pos="708"/>
          <w:tab w:val="left" w:pos="1416"/>
          <w:tab w:val="left" w:pos="2124"/>
          <w:tab w:val="left" w:pos="2832"/>
          <w:tab w:val="left" w:pos="3540"/>
          <w:tab w:val="left" w:pos="4956"/>
          <w:tab w:val="left" w:pos="5664"/>
          <w:tab w:val="left" w:pos="6372"/>
          <w:tab w:val="left" w:pos="7080"/>
          <w:tab w:val="left" w:pos="7788"/>
          <w:tab w:val="left" w:pos="8496"/>
          <w:tab w:val="left" w:pos="9204"/>
        </w:tabs>
        <w:ind w:left="4680" w:hanging="1800"/>
      </w:pPr>
      <w:rPr>
        <w:rFonts w:hAnsi="Arial Unicode MS"/>
        <w:caps w:val="0"/>
        <w:smallCaps w:val="0"/>
        <w:strike w:val="0"/>
        <w:dstrike w:val="0"/>
        <w:outline w:val="0"/>
        <w:emboss w:val="0"/>
        <w:imprint w:val="0"/>
        <w:spacing w:val="0"/>
        <w:w w:val="100"/>
        <w:kern w:val="0"/>
        <w:position w:val="0"/>
        <w:sz w:val="20"/>
        <w:szCs w:val="20"/>
        <w:highlight w:val="none"/>
        <w:vertAlign w:val="baseline"/>
      </w:rPr>
    </w:lvl>
  </w:abstractNum>
  <w:abstractNum w:abstractNumId="156" w15:restartNumberingAfterBreak="0">
    <w:nsid w:val="4905027B"/>
    <w:multiLevelType w:val="hybridMultilevel"/>
    <w:tmpl w:val="6004E5E6"/>
    <w:lvl w:ilvl="0" w:tplc="A18E5E36">
      <w:start w:val="1"/>
      <w:numFmt w:val="decimal"/>
      <w:lvlText w:val="%1."/>
      <w:lvlJc w:val="left"/>
      <w:pPr>
        <w:ind w:left="720" w:hanging="360"/>
      </w:pPr>
      <w:rPr>
        <w:b/>
      </w:rPr>
    </w:lvl>
    <w:lvl w:ilvl="1" w:tplc="0415000F">
      <w:start w:val="1"/>
      <w:numFmt w:val="decimal"/>
      <w:lvlText w:val="%2."/>
      <w:lvlJc w:val="left"/>
      <w:pPr>
        <w:ind w:left="1440" w:hanging="360"/>
      </w:pPr>
      <w:rPr>
        <w:rFonts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7" w15:restartNumberingAfterBreak="0">
    <w:nsid w:val="4915628E"/>
    <w:multiLevelType w:val="hybridMultilevel"/>
    <w:tmpl w:val="807A4C36"/>
    <w:styleLink w:val="Zaimportowanystyl82"/>
    <w:lvl w:ilvl="0" w:tplc="C1324BB4">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C43E3BA8">
      <w:start w:val="1"/>
      <w:numFmt w:val="lowerLetter"/>
      <w:lvlText w:val="%2)"/>
      <w:lvlJc w:val="left"/>
      <w:pPr>
        <w:tabs>
          <w:tab w:val="left" w:pos="720"/>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22BCD510">
      <w:start w:val="1"/>
      <w:numFmt w:val="lowerLetter"/>
      <w:lvlText w:val="%3)"/>
      <w:lvlJc w:val="left"/>
      <w:pPr>
        <w:tabs>
          <w:tab w:val="left" w:pos="72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806C36D4">
      <w:start w:val="1"/>
      <w:numFmt w:val="lowerLetter"/>
      <w:lvlText w:val="%4)"/>
      <w:lvlJc w:val="left"/>
      <w:pPr>
        <w:tabs>
          <w:tab w:val="left" w:pos="720"/>
        </w:tabs>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72EA698">
      <w:start w:val="1"/>
      <w:numFmt w:val="lowerLetter"/>
      <w:lvlText w:val="%5)"/>
      <w:lvlJc w:val="left"/>
      <w:pPr>
        <w:tabs>
          <w:tab w:val="left" w:pos="720"/>
        </w:tabs>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336FB18">
      <w:start w:val="1"/>
      <w:numFmt w:val="lowerLetter"/>
      <w:lvlText w:val="%6)"/>
      <w:lvlJc w:val="left"/>
      <w:pPr>
        <w:tabs>
          <w:tab w:val="left" w:pos="720"/>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6AD031EE">
      <w:start w:val="1"/>
      <w:numFmt w:val="lowerLetter"/>
      <w:lvlText w:val="%7)"/>
      <w:lvlJc w:val="left"/>
      <w:pPr>
        <w:tabs>
          <w:tab w:val="left" w:pos="72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C01C958C">
      <w:start w:val="1"/>
      <w:numFmt w:val="lowerLetter"/>
      <w:lvlText w:val="%8)"/>
      <w:lvlJc w:val="left"/>
      <w:pPr>
        <w:tabs>
          <w:tab w:val="left" w:pos="720"/>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C6509426">
      <w:start w:val="1"/>
      <w:numFmt w:val="lowerLetter"/>
      <w:lvlText w:val="%9)"/>
      <w:lvlJc w:val="left"/>
      <w:pPr>
        <w:tabs>
          <w:tab w:val="left" w:pos="72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58" w15:restartNumberingAfterBreak="0">
    <w:nsid w:val="4965672D"/>
    <w:multiLevelType w:val="hybridMultilevel"/>
    <w:tmpl w:val="CE4CCB14"/>
    <w:styleLink w:val="Zaimportowanystyl19"/>
    <w:lvl w:ilvl="0" w:tplc="8BDA8C84">
      <w:start w:val="1"/>
      <w:numFmt w:val="decimal"/>
      <w:lvlText w:val="%1."/>
      <w:lvlJc w:val="left"/>
      <w:pPr>
        <w:tabs>
          <w:tab w:val="num" w:pos="708"/>
        </w:tabs>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DC0E51A">
      <w:start w:val="1"/>
      <w:numFmt w:val="lowerLetter"/>
      <w:lvlText w:val="%2."/>
      <w:lvlJc w:val="left"/>
      <w:pPr>
        <w:tabs>
          <w:tab w:val="num" w:pos="1416"/>
        </w:tabs>
        <w:ind w:left="1428" w:hanging="34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222EDA6">
      <w:start w:val="1"/>
      <w:numFmt w:val="lowerRoman"/>
      <w:lvlText w:val="%3."/>
      <w:lvlJc w:val="left"/>
      <w:pPr>
        <w:tabs>
          <w:tab w:val="num" w:pos="2124"/>
        </w:tabs>
        <w:ind w:left="2136" w:hanging="27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7C0EF0A">
      <w:start w:val="1"/>
      <w:numFmt w:val="decimal"/>
      <w:lvlText w:val="%4."/>
      <w:lvlJc w:val="left"/>
      <w:pPr>
        <w:tabs>
          <w:tab w:val="num" w:pos="2832"/>
        </w:tabs>
        <w:ind w:left="2844" w:hanging="32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912ED62">
      <w:start w:val="1"/>
      <w:numFmt w:val="lowerLetter"/>
      <w:lvlText w:val="%5."/>
      <w:lvlJc w:val="left"/>
      <w:pPr>
        <w:tabs>
          <w:tab w:val="num" w:pos="3540"/>
        </w:tabs>
        <w:ind w:left="3552" w:hanging="31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B806FEE">
      <w:start w:val="1"/>
      <w:numFmt w:val="lowerRoman"/>
      <w:lvlText w:val="%6."/>
      <w:lvlJc w:val="left"/>
      <w:pPr>
        <w:tabs>
          <w:tab w:val="num" w:pos="4248"/>
        </w:tabs>
        <w:ind w:left="4260" w:hanging="2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90064E4">
      <w:start w:val="1"/>
      <w:numFmt w:val="decimal"/>
      <w:lvlText w:val="%7."/>
      <w:lvlJc w:val="left"/>
      <w:pPr>
        <w:tabs>
          <w:tab w:val="num" w:pos="4956"/>
        </w:tabs>
        <w:ind w:left="4968" w:hanging="28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80036BC">
      <w:start w:val="1"/>
      <w:numFmt w:val="lowerLetter"/>
      <w:lvlText w:val="%8."/>
      <w:lvlJc w:val="left"/>
      <w:pPr>
        <w:tabs>
          <w:tab w:val="num" w:pos="5664"/>
        </w:tabs>
        <w:ind w:left="5676" w:hanging="27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DAC32A8">
      <w:start w:val="1"/>
      <w:numFmt w:val="lowerRoman"/>
      <w:lvlText w:val="%9."/>
      <w:lvlJc w:val="left"/>
      <w:pPr>
        <w:tabs>
          <w:tab w:val="num" w:pos="6372"/>
        </w:tabs>
        <w:ind w:left="6384" w:hanging="20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9" w15:restartNumberingAfterBreak="0">
    <w:nsid w:val="49D06600"/>
    <w:multiLevelType w:val="multilevel"/>
    <w:tmpl w:val="BBAC4BD4"/>
    <w:lvl w:ilvl="0">
      <w:start w:val="1"/>
      <w:numFmt w:val="decimal"/>
      <w:lvlText w:val="%1."/>
      <w:lvlJc w:val="left"/>
      <w:pPr>
        <w:tabs>
          <w:tab w:val="num" w:pos="720"/>
        </w:tabs>
        <w:ind w:left="720" w:hanging="360"/>
      </w:pPr>
      <w:rPr>
        <w:rFonts w:hint="default"/>
        <w:b w:val="0"/>
      </w:rPr>
    </w:lvl>
    <w:lvl w:ilvl="1">
      <w:start w:val="1"/>
      <w:numFmt w:val="decimal"/>
      <w:isLgl/>
      <w:lvlText w:val="%1.%2"/>
      <w:lvlJc w:val="left"/>
      <w:pPr>
        <w:tabs>
          <w:tab w:val="num" w:pos="720"/>
        </w:tabs>
        <w:ind w:left="720" w:hanging="360"/>
      </w:pPr>
      <w:rPr>
        <w:rFonts w:hint="default"/>
        <w:b w:val="0"/>
      </w:rPr>
    </w:lvl>
    <w:lvl w:ilvl="2">
      <w:start w:val="1"/>
      <w:numFmt w:val="decimal"/>
      <w:lvlText w:val="%3)"/>
      <w:lvlJc w:val="left"/>
      <w:pPr>
        <w:tabs>
          <w:tab w:val="num" w:pos="1080"/>
        </w:tabs>
        <w:ind w:left="1080" w:hanging="720"/>
      </w:pPr>
      <w:rPr>
        <w:rFonts w:hint="default"/>
        <w:b w:val="0"/>
        <w:color w:val="auto"/>
      </w:rPr>
    </w:lvl>
    <w:lvl w:ilvl="3">
      <w:start w:val="1"/>
      <w:numFmt w:val="lowerLetter"/>
      <w:lvlText w:val="%4)"/>
      <w:lvlJc w:val="left"/>
      <w:pPr>
        <w:tabs>
          <w:tab w:val="num" w:pos="1080"/>
        </w:tabs>
        <w:ind w:left="1080" w:hanging="156"/>
      </w:pPr>
      <w:rPr>
        <w:rFonts w:hint="default"/>
        <w:b w:val="0"/>
      </w:rPr>
    </w:lvl>
    <w:lvl w:ilvl="4">
      <w:start w:val="1"/>
      <w:numFmt w:val="decimal"/>
      <w:isLgl/>
      <w:lvlText w:val="%1.%2.%3.%4.%5"/>
      <w:lvlJc w:val="left"/>
      <w:pPr>
        <w:tabs>
          <w:tab w:val="num" w:pos="1440"/>
        </w:tabs>
        <w:ind w:left="1440" w:hanging="1080"/>
      </w:pPr>
      <w:rPr>
        <w:rFonts w:hint="default"/>
        <w:b w:val="0"/>
      </w:rPr>
    </w:lvl>
    <w:lvl w:ilvl="5">
      <w:start w:val="1"/>
      <w:numFmt w:val="decimal"/>
      <w:isLgl/>
      <w:lvlText w:val="%1.%2.%3.%4.%5.%6"/>
      <w:lvlJc w:val="left"/>
      <w:pPr>
        <w:tabs>
          <w:tab w:val="num" w:pos="1440"/>
        </w:tabs>
        <w:ind w:left="1440" w:hanging="1080"/>
      </w:pPr>
      <w:rPr>
        <w:rFonts w:hint="default"/>
        <w:b w:val="0"/>
      </w:rPr>
    </w:lvl>
    <w:lvl w:ilvl="6">
      <w:start w:val="1"/>
      <w:numFmt w:val="decimal"/>
      <w:isLgl/>
      <w:lvlText w:val="%1.%2.%3.%4.%5.%6.%7"/>
      <w:lvlJc w:val="left"/>
      <w:pPr>
        <w:tabs>
          <w:tab w:val="num" w:pos="1800"/>
        </w:tabs>
        <w:ind w:left="1800" w:hanging="1440"/>
      </w:pPr>
      <w:rPr>
        <w:rFonts w:hint="default"/>
        <w:b w:val="0"/>
      </w:rPr>
    </w:lvl>
    <w:lvl w:ilvl="7">
      <w:start w:val="1"/>
      <w:numFmt w:val="decimal"/>
      <w:isLgl/>
      <w:lvlText w:val="%1.%2.%3.%4.%5.%6.%7.%8"/>
      <w:lvlJc w:val="left"/>
      <w:pPr>
        <w:tabs>
          <w:tab w:val="num" w:pos="1800"/>
        </w:tabs>
        <w:ind w:left="1800" w:hanging="1440"/>
      </w:pPr>
      <w:rPr>
        <w:rFonts w:hint="default"/>
        <w:b w:val="0"/>
      </w:rPr>
    </w:lvl>
    <w:lvl w:ilvl="8">
      <w:start w:val="1"/>
      <w:numFmt w:val="decimal"/>
      <w:isLgl/>
      <w:lvlText w:val="%1.%2.%3.%4.%5.%6.%7.%8.%9"/>
      <w:lvlJc w:val="left"/>
      <w:pPr>
        <w:tabs>
          <w:tab w:val="num" w:pos="2160"/>
        </w:tabs>
        <w:ind w:left="2160" w:hanging="1800"/>
      </w:pPr>
      <w:rPr>
        <w:rFonts w:hint="default"/>
        <w:b w:val="0"/>
      </w:rPr>
    </w:lvl>
  </w:abstractNum>
  <w:abstractNum w:abstractNumId="160" w15:restartNumberingAfterBreak="0">
    <w:nsid w:val="4A736202"/>
    <w:multiLevelType w:val="multilevel"/>
    <w:tmpl w:val="B8E4AB3A"/>
    <w:lvl w:ilvl="0">
      <w:start w:val="1"/>
      <w:numFmt w:val="bullet"/>
      <w:lvlText w:val=""/>
      <w:lvlJc w:val="left"/>
      <w:pPr>
        <w:tabs>
          <w:tab w:val="num" w:pos="0"/>
        </w:tabs>
        <w:ind w:left="720" w:hanging="360"/>
      </w:pPr>
      <w:rPr>
        <w:rFonts w:ascii="Wingdings" w:hAnsi="Wingdings" w:cs="Wingdings" w:hint="default"/>
        <w:color w:va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1" w15:restartNumberingAfterBreak="0">
    <w:nsid w:val="4A9F788C"/>
    <w:multiLevelType w:val="hybridMultilevel"/>
    <w:tmpl w:val="DC041DB8"/>
    <w:styleLink w:val="Bullets"/>
    <w:lvl w:ilvl="0" w:tplc="52948C18">
      <w:start w:val="1"/>
      <w:numFmt w:val="bullet"/>
      <w:lvlText w:val="+"/>
      <w:lvlJc w:val="left"/>
      <w:pPr>
        <w:ind w:left="158" w:hanging="1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820E25E">
      <w:start w:val="1"/>
      <w:numFmt w:val="bullet"/>
      <w:lvlText w:val="+"/>
      <w:lvlJc w:val="left"/>
      <w:pPr>
        <w:ind w:left="758" w:hanging="1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32C720A">
      <w:start w:val="1"/>
      <w:numFmt w:val="bullet"/>
      <w:lvlText w:val="+"/>
      <w:lvlJc w:val="left"/>
      <w:pPr>
        <w:ind w:left="1358" w:hanging="1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10C41CA">
      <w:start w:val="1"/>
      <w:numFmt w:val="bullet"/>
      <w:lvlText w:val="+"/>
      <w:lvlJc w:val="left"/>
      <w:pPr>
        <w:ind w:left="1958" w:hanging="1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A982AC6">
      <w:start w:val="1"/>
      <w:numFmt w:val="bullet"/>
      <w:lvlText w:val="+"/>
      <w:lvlJc w:val="left"/>
      <w:pPr>
        <w:ind w:left="2558" w:hanging="1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14C7D08">
      <w:start w:val="1"/>
      <w:numFmt w:val="bullet"/>
      <w:lvlText w:val="+"/>
      <w:lvlJc w:val="left"/>
      <w:pPr>
        <w:ind w:left="3158" w:hanging="1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E42E1A0">
      <w:start w:val="1"/>
      <w:numFmt w:val="bullet"/>
      <w:lvlText w:val="+"/>
      <w:lvlJc w:val="left"/>
      <w:pPr>
        <w:ind w:left="3758" w:hanging="1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6A0F5C6">
      <w:start w:val="1"/>
      <w:numFmt w:val="bullet"/>
      <w:lvlText w:val="+"/>
      <w:lvlJc w:val="left"/>
      <w:pPr>
        <w:ind w:left="4358" w:hanging="1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9023332">
      <w:start w:val="1"/>
      <w:numFmt w:val="bullet"/>
      <w:lvlText w:val="+"/>
      <w:lvlJc w:val="left"/>
      <w:pPr>
        <w:ind w:left="4958" w:hanging="1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2" w15:restartNumberingAfterBreak="0">
    <w:nsid w:val="4AA325E3"/>
    <w:multiLevelType w:val="hybridMultilevel"/>
    <w:tmpl w:val="646874B4"/>
    <w:styleLink w:val="Zaimportowanystyl120"/>
    <w:lvl w:ilvl="0" w:tplc="A1223DE8">
      <w:start w:val="1"/>
      <w:numFmt w:val="bullet"/>
      <w:lvlText w:val="•"/>
      <w:lvlJc w:val="left"/>
      <w:pPr>
        <w:ind w:left="465" w:hanging="46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716EE764">
      <w:start w:val="1"/>
      <w:numFmt w:val="lowerLetter"/>
      <w:lvlText w:val="%2)"/>
      <w:lvlJc w:val="left"/>
      <w:pPr>
        <w:ind w:left="1456" w:hanging="426"/>
      </w:pPr>
      <w:rPr>
        <w:rFonts w:ascii="Times New Roman" w:eastAsiaTheme="minorHAnsi"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74AED1FA">
      <w:start w:val="1"/>
      <w:numFmt w:val="bullet"/>
      <w:lvlText w:val="·"/>
      <w:lvlJc w:val="left"/>
      <w:pPr>
        <w:ind w:left="2332" w:hanging="42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FE3ABF72">
      <w:start w:val="1"/>
      <w:numFmt w:val="bullet"/>
      <w:lvlText w:val="·"/>
      <w:lvlJc w:val="left"/>
      <w:pPr>
        <w:ind w:left="3209" w:hanging="42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F30EE3BE">
      <w:start w:val="1"/>
      <w:numFmt w:val="bullet"/>
      <w:lvlText w:val="·"/>
      <w:lvlJc w:val="left"/>
      <w:pPr>
        <w:ind w:left="4085" w:hanging="42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6FDE10C2">
      <w:start w:val="1"/>
      <w:numFmt w:val="bullet"/>
      <w:lvlText w:val="·"/>
      <w:lvlJc w:val="left"/>
      <w:pPr>
        <w:ind w:left="4962" w:hanging="42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3A065488">
      <w:start w:val="1"/>
      <w:numFmt w:val="bullet"/>
      <w:lvlText w:val="·"/>
      <w:lvlJc w:val="left"/>
      <w:pPr>
        <w:ind w:left="5838" w:hanging="42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5FE42540">
      <w:start w:val="1"/>
      <w:numFmt w:val="bullet"/>
      <w:lvlText w:val="·"/>
      <w:lvlJc w:val="left"/>
      <w:pPr>
        <w:ind w:left="6715" w:hanging="42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5B9CEB68">
      <w:start w:val="1"/>
      <w:numFmt w:val="bullet"/>
      <w:lvlText w:val="·"/>
      <w:lvlJc w:val="left"/>
      <w:pPr>
        <w:ind w:left="7591" w:hanging="42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63" w15:restartNumberingAfterBreak="0">
    <w:nsid w:val="4AC36F2B"/>
    <w:multiLevelType w:val="hybridMultilevel"/>
    <w:tmpl w:val="31F4CE72"/>
    <w:styleLink w:val="Zaimportowanystyl5"/>
    <w:lvl w:ilvl="0" w:tplc="4AD8CB48">
      <w:start w:val="1"/>
      <w:numFmt w:val="decimal"/>
      <w:lvlText w:val="%1."/>
      <w:lvlJc w:val="left"/>
      <w:pPr>
        <w:tabs>
          <w:tab w:val="num" w:pos="709"/>
          <w:tab w:val="left" w:pos="1276"/>
          <w:tab w:val="left" w:pos="1985"/>
          <w:tab w:val="left" w:pos="8992"/>
        </w:tabs>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BB045FA">
      <w:start w:val="1"/>
      <w:numFmt w:val="lowerLetter"/>
      <w:lvlText w:val="%2."/>
      <w:lvlJc w:val="left"/>
      <w:pPr>
        <w:tabs>
          <w:tab w:val="left" w:pos="709"/>
          <w:tab w:val="num" w:pos="1276"/>
          <w:tab w:val="left" w:pos="1985"/>
          <w:tab w:val="left" w:pos="8992"/>
        </w:tabs>
        <w:ind w:left="1287" w:hanging="20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F18DF08">
      <w:start w:val="1"/>
      <w:numFmt w:val="lowerRoman"/>
      <w:suff w:val="nothing"/>
      <w:lvlText w:val="%3."/>
      <w:lvlJc w:val="left"/>
      <w:pPr>
        <w:tabs>
          <w:tab w:val="left" w:pos="709"/>
          <w:tab w:val="left" w:pos="1276"/>
          <w:tab w:val="left" w:pos="1985"/>
          <w:tab w:val="left" w:pos="8992"/>
        </w:tabs>
        <w:ind w:left="1996" w:hanging="13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E0E82B2">
      <w:start w:val="1"/>
      <w:numFmt w:val="decimal"/>
      <w:lvlText w:val="%4."/>
      <w:lvlJc w:val="left"/>
      <w:pPr>
        <w:tabs>
          <w:tab w:val="num" w:pos="6552"/>
          <w:tab w:val="left" w:pos="8992"/>
        </w:tabs>
        <w:ind w:left="6563" w:hanging="656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E10D3EA">
      <w:start w:val="1"/>
      <w:numFmt w:val="lowerLetter"/>
      <w:lvlText w:val="%5."/>
      <w:lvlJc w:val="left"/>
      <w:pPr>
        <w:tabs>
          <w:tab w:val="num" w:pos="5832"/>
          <w:tab w:val="left" w:pos="8992"/>
        </w:tabs>
        <w:ind w:left="5843" w:hanging="584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AF84842">
      <w:start w:val="1"/>
      <w:numFmt w:val="lowerRoman"/>
      <w:lvlText w:val="%6."/>
      <w:lvlJc w:val="left"/>
      <w:pPr>
        <w:tabs>
          <w:tab w:val="num" w:pos="5052"/>
          <w:tab w:val="left" w:pos="8992"/>
        </w:tabs>
        <w:ind w:left="5063" w:hanging="506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BC28816">
      <w:start w:val="1"/>
      <w:numFmt w:val="decimal"/>
      <w:lvlText w:val="%7."/>
      <w:lvlJc w:val="left"/>
      <w:pPr>
        <w:tabs>
          <w:tab w:val="left" w:pos="709"/>
          <w:tab w:val="num" w:pos="5040"/>
          <w:tab w:val="left" w:pos="8992"/>
        </w:tabs>
        <w:ind w:left="5051" w:hanging="440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77871F6">
      <w:start w:val="1"/>
      <w:numFmt w:val="lowerLetter"/>
      <w:lvlText w:val="%8."/>
      <w:lvlJc w:val="left"/>
      <w:pPr>
        <w:tabs>
          <w:tab w:val="left" w:pos="709"/>
          <w:tab w:val="left" w:pos="1276"/>
          <w:tab w:val="left" w:pos="1985"/>
          <w:tab w:val="num" w:pos="5760"/>
          <w:tab w:val="left" w:pos="8992"/>
        </w:tabs>
        <w:ind w:left="5771" w:hanging="36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41A91CC">
      <w:start w:val="1"/>
      <w:numFmt w:val="lowerRoman"/>
      <w:lvlText w:val="%9."/>
      <w:lvlJc w:val="left"/>
      <w:pPr>
        <w:tabs>
          <w:tab w:val="left" w:pos="709"/>
          <w:tab w:val="left" w:pos="1276"/>
          <w:tab w:val="left" w:pos="1985"/>
          <w:tab w:val="num" w:pos="6480"/>
          <w:tab w:val="left" w:pos="8992"/>
        </w:tabs>
        <w:ind w:left="6491" w:hanging="290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4" w15:restartNumberingAfterBreak="0">
    <w:nsid w:val="4ADC2061"/>
    <w:multiLevelType w:val="hybridMultilevel"/>
    <w:tmpl w:val="D76266BE"/>
    <w:styleLink w:val="Zaimportowanystyl74"/>
    <w:lvl w:ilvl="0" w:tplc="A2528D96">
      <w:start w:val="1"/>
      <w:numFmt w:val="decimal"/>
      <w:lvlText w:val="%1)"/>
      <w:lvlJc w:val="left"/>
      <w:pPr>
        <w:ind w:left="851"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F6A3F42">
      <w:start w:val="1"/>
      <w:numFmt w:val="lowerLetter"/>
      <w:lvlText w:val="%2."/>
      <w:lvlJc w:val="left"/>
      <w:pPr>
        <w:ind w:left="1505"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5930E5C6">
      <w:start w:val="1"/>
      <w:numFmt w:val="lowerRoman"/>
      <w:lvlText w:val="%3."/>
      <w:lvlJc w:val="left"/>
      <w:pPr>
        <w:ind w:left="2225" w:hanging="290"/>
      </w:pPr>
      <w:rPr>
        <w:rFonts w:hAnsi="Arial Unicode MS"/>
        <w:caps w:val="0"/>
        <w:smallCaps w:val="0"/>
        <w:strike w:val="0"/>
        <w:dstrike w:val="0"/>
        <w:outline w:val="0"/>
        <w:emboss w:val="0"/>
        <w:imprint w:val="0"/>
        <w:spacing w:val="0"/>
        <w:w w:val="100"/>
        <w:kern w:val="0"/>
        <w:position w:val="0"/>
        <w:highlight w:val="none"/>
        <w:vertAlign w:val="baseline"/>
      </w:rPr>
    </w:lvl>
    <w:lvl w:ilvl="3" w:tplc="6F1E7090">
      <w:start w:val="1"/>
      <w:numFmt w:val="decimal"/>
      <w:lvlText w:val="%4."/>
      <w:lvlJc w:val="left"/>
      <w:pPr>
        <w:ind w:left="2945"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B06EE920">
      <w:start w:val="1"/>
      <w:numFmt w:val="lowerLetter"/>
      <w:lvlText w:val="%5."/>
      <w:lvlJc w:val="left"/>
      <w:pPr>
        <w:ind w:left="3665"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0EE00CC6">
      <w:start w:val="1"/>
      <w:numFmt w:val="lowerRoman"/>
      <w:lvlText w:val="%6."/>
      <w:lvlJc w:val="left"/>
      <w:pPr>
        <w:ind w:left="4385" w:hanging="290"/>
      </w:pPr>
      <w:rPr>
        <w:rFonts w:hAnsi="Arial Unicode MS"/>
        <w:caps w:val="0"/>
        <w:smallCaps w:val="0"/>
        <w:strike w:val="0"/>
        <w:dstrike w:val="0"/>
        <w:outline w:val="0"/>
        <w:emboss w:val="0"/>
        <w:imprint w:val="0"/>
        <w:spacing w:val="0"/>
        <w:w w:val="100"/>
        <w:kern w:val="0"/>
        <w:position w:val="0"/>
        <w:highlight w:val="none"/>
        <w:vertAlign w:val="baseline"/>
      </w:rPr>
    </w:lvl>
    <w:lvl w:ilvl="6" w:tplc="8570B5E2">
      <w:start w:val="1"/>
      <w:numFmt w:val="decimal"/>
      <w:lvlText w:val="%7."/>
      <w:lvlJc w:val="left"/>
      <w:pPr>
        <w:ind w:left="5105"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15F46F5E">
      <w:start w:val="1"/>
      <w:numFmt w:val="lowerLetter"/>
      <w:lvlText w:val="%8."/>
      <w:lvlJc w:val="left"/>
      <w:pPr>
        <w:ind w:left="5825"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0074D9D0">
      <w:start w:val="1"/>
      <w:numFmt w:val="lowerRoman"/>
      <w:lvlText w:val="%9."/>
      <w:lvlJc w:val="left"/>
      <w:pPr>
        <w:ind w:left="6545" w:hanging="29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65" w15:restartNumberingAfterBreak="0">
    <w:nsid w:val="4AE60EA5"/>
    <w:multiLevelType w:val="hybridMultilevel"/>
    <w:tmpl w:val="E166A55A"/>
    <w:styleLink w:val="Litery1"/>
    <w:lvl w:ilvl="0" w:tplc="8AD0C5CE">
      <w:start w:val="1"/>
      <w:numFmt w:val="upperLetter"/>
      <w:lvlText w:val="%1."/>
      <w:lvlJc w:val="left"/>
      <w:pPr>
        <w:tabs>
          <w:tab w:val="left" w:pos="1080"/>
        </w:tabs>
        <w:ind w:left="316" w:hanging="316"/>
      </w:pPr>
      <w:rPr>
        <w:rFonts w:hAnsi="Arial Unicode MS"/>
        <w:caps w:val="0"/>
        <w:smallCaps w:val="0"/>
        <w:strike w:val="0"/>
        <w:dstrike w:val="0"/>
        <w:outline w:val="0"/>
        <w:emboss w:val="0"/>
        <w:imprint w:val="0"/>
        <w:spacing w:val="0"/>
        <w:w w:val="100"/>
        <w:kern w:val="0"/>
        <w:position w:val="0"/>
        <w:highlight w:val="none"/>
        <w:vertAlign w:val="baseline"/>
      </w:rPr>
    </w:lvl>
    <w:lvl w:ilvl="1" w:tplc="FA7ADB40">
      <w:start w:val="1"/>
      <w:numFmt w:val="lowerLetter"/>
      <w:lvlText w:val="%2)"/>
      <w:lvlJc w:val="left"/>
      <w:pPr>
        <w:tabs>
          <w:tab w:val="left" w:pos="1080"/>
        </w:tabs>
        <w:ind w:left="1316" w:hanging="316"/>
      </w:pPr>
      <w:rPr>
        <w:rFonts w:hAnsi="Arial Unicode MS"/>
        <w:caps w:val="0"/>
        <w:smallCaps w:val="0"/>
        <w:strike w:val="0"/>
        <w:dstrike w:val="0"/>
        <w:outline w:val="0"/>
        <w:emboss w:val="0"/>
        <w:imprint w:val="0"/>
        <w:spacing w:val="0"/>
        <w:w w:val="100"/>
        <w:kern w:val="0"/>
        <w:position w:val="0"/>
        <w:highlight w:val="none"/>
        <w:vertAlign w:val="baseline"/>
      </w:rPr>
    </w:lvl>
    <w:lvl w:ilvl="2" w:tplc="A8A424F4">
      <w:start w:val="1"/>
      <w:numFmt w:val="upperLetter"/>
      <w:lvlText w:val="%3."/>
      <w:lvlJc w:val="left"/>
      <w:pPr>
        <w:tabs>
          <w:tab w:val="left" w:pos="1080"/>
        </w:tabs>
        <w:ind w:left="2316" w:hanging="316"/>
      </w:pPr>
      <w:rPr>
        <w:rFonts w:hAnsi="Arial Unicode MS"/>
        <w:caps w:val="0"/>
        <w:smallCaps w:val="0"/>
        <w:strike w:val="0"/>
        <w:dstrike w:val="0"/>
        <w:outline w:val="0"/>
        <w:emboss w:val="0"/>
        <w:imprint w:val="0"/>
        <w:spacing w:val="0"/>
        <w:w w:val="100"/>
        <w:kern w:val="0"/>
        <w:position w:val="0"/>
        <w:highlight w:val="none"/>
        <w:vertAlign w:val="baseline"/>
      </w:rPr>
    </w:lvl>
    <w:lvl w:ilvl="3" w:tplc="F9164758">
      <w:start w:val="1"/>
      <w:numFmt w:val="upperLetter"/>
      <w:lvlText w:val="%4."/>
      <w:lvlJc w:val="left"/>
      <w:pPr>
        <w:tabs>
          <w:tab w:val="left" w:pos="1080"/>
        </w:tabs>
        <w:ind w:left="3316" w:hanging="316"/>
      </w:pPr>
      <w:rPr>
        <w:rFonts w:hAnsi="Arial Unicode MS"/>
        <w:caps w:val="0"/>
        <w:smallCaps w:val="0"/>
        <w:strike w:val="0"/>
        <w:dstrike w:val="0"/>
        <w:outline w:val="0"/>
        <w:emboss w:val="0"/>
        <w:imprint w:val="0"/>
        <w:spacing w:val="0"/>
        <w:w w:val="100"/>
        <w:kern w:val="0"/>
        <w:position w:val="0"/>
        <w:highlight w:val="none"/>
        <w:vertAlign w:val="baseline"/>
      </w:rPr>
    </w:lvl>
    <w:lvl w:ilvl="4" w:tplc="8A92A686">
      <w:start w:val="1"/>
      <w:numFmt w:val="upperLetter"/>
      <w:lvlText w:val="%5."/>
      <w:lvlJc w:val="left"/>
      <w:pPr>
        <w:tabs>
          <w:tab w:val="left" w:pos="1080"/>
        </w:tabs>
        <w:ind w:left="4316" w:hanging="316"/>
      </w:pPr>
      <w:rPr>
        <w:rFonts w:hAnsi="Arial Unicode MS"/>
        <w:caps w:val="0"/>
        <w:smallCaps w:val="0"/>
        <w:strike w:val="0"/>
        <w:dstrike w:val="0"/>
        <w:outline w:val="0"/>
        <w:emboss w:val="0"/>
        <w:imprint w:val="0"/>
        <w:spacing w:val="0"/>
        <w:w w:val="100"/>
        <w:kern w:val="0"/>
        <w:position w:val="0"/>
        <w:highlight w:val="none"/>
        <w:vertAlign w:val="baseline"/>
      </w:rPr>
    </w:lvl>
    <w:lvl w:ilvl="5" w:tplc="DDCEE612">
      <w:start w:val="1"/>
      <w:numFmt w:val="upperLetter"/>
      <w:lvlText w:val="%6."/>
      <w:lvlJc w:val="left"/>
      <w:pPr>
        <w:tabs>
          <w:tab w:val="left" w:pos="1080"/>
        </w:tabs>
        <w:ind w:left="5316" w:hanging="316"/>
      </w:pPr>
      <w:rPr>
        <w:rFonts w:hAnsi="Arial Unicode MS"/>
        <w:caps w:val="0"/>
        <w:smallCaps w:val="0"/>
        <w:strike w:val="0"/>
        <w:dstrike w:val="0"/>
        <w:outline w:val="0"/>
        <w:emboss w:val="0"/>
        <w:imprint w:val="0"/>
        <w:spacing w:val="0"/>
        <w:w w:val="100"/>
        <w:kern w:val="0"/>
        <w:position w:val="0"/>
        <w:highlight w:val="none"/>
        <w:vertAlign w:val="baseline"/>
      </w:rPr>
    </w:lvl>
    <w:lvl w:ilvl="6" w:tplc="07000F8C">
      <w:start w:val="1"/>
      <w:numFmt w:val="upperLetter"/>
      <w:lvlText w:val="%7."/>
      <w:lvlJc w:val="left"/>
      <w:pPr>
        <w:tabs>
          <w:tab w:val="left" w:pos="1080"/>
        </w:tabs>
        <w:ind w:left="6316" w:hanging="316"/>
      </w:pPr>
      <w:rPr>
        <w:rFonts w:hAnsi="Arial Unicode MS"/>
        <w:caps w:val="0"/>
        <w:smallCaps w:val="0"/>
        <w:strike w:val="0"/>
        <w:dstrike w:val="0"/>
        <w:outline w:val="0"/>
        <w:emboss w:val="0"/>
        <w:imprint w:val="0"/>
        <w:spacing w:val="0"/>
        <w:w w:val="100"/>
        <w:kern w:val="0"/>
        <w:position w:val="0"/>
        <w:highlight w:val="none"/>
        <w:vertAlign w:val="baseline"/>
      </w:rPr>
    </w:lvl>
    <w:lvl w:ilvl="7" w:tplc="E988C8CC">
      <w:start w:val="1"/>
      <w:numFmt w:val="upperLetter"/>
      <w:lvlText w:val="%8."/>
      <w:lvlJc w:val="left"/>
      <w:pPr>
        <w:tabs>
          <w:tab w:val="left" w:pos="1080"/>
        </w:tabs>
        <w:ind w:left="7316" w:hanging="316"/>
      </w:pPr>
      <w:rPr>
        <w:rFonts w:hAnsi="Arial Unicode MS"/>
        <w:caps w:val="0"/>
        <w:smallCaps w:val="0"/>
        <w:strike w:val="0"/>
        <w:dstrike w:val="0"/>
        <w:outline w:val="0"/>
        <w:emboss w:val="0"/>
        <w:imprint w:val="0"/>
        <w:spacing w:val="0"/>
        <w:w w:val="100"/>
        <w:kern w:val="0"/>
        <w:position w:val="0"/>
        <w:highlight w:val="none"/>
        <w:vertAlign w:val="baseline"/>
      </w:rPr>
    </w:lvl>
    <w:lvl w:ilvl="8" w:tplc="EA765388">
      <w:start w:val="1"/>
      <w:numFmt w:val="upperLetter"/>
      <w:lvlText w:val="%9."/>
      <w:lvlJc w:val="left"/>
      <w:pPr>
        <w:tabs>
          <w:tab w:val="left" w:pos="1080"/>
        </w:tabs>
        <w:ind w:left="8316" w:hanging="31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66" w15:restartNumberingAfterBreak="0">
    <w:nsid w:val="4AFC6A2B"/>
    <w:multiLevelType w:val="hybridMultilevel"/>
    <w:tmpl w:val="CA640E40"/>
    <w:name w:val="WW8Num52"/>
    <w:lvl w:ilvl="0" w:tplc="99B08D48">
      <w:start w:val="1"/>
      <w:numFmt w:val="bullet"/>
      <w:lvlText w:val=""/>
      <w:lvlJc w:val="left"/>
      <w:pPr>
        <w:tabs>
          <w:tab w:val="num" w:pos="1080"/>
        </w:tabs>
        <w:ind w:left="1080" w:hanging="360"/>
      </w:pPr>
      <w:rPr>
        <w:rFonts w:ascii="Symbol" w:hAnsi="Symbol" w:hint="default"/>
      </w:rPr>
    </w:lvl>
    <w:lvl w:ilvl="1" w:tplc="9A84528C">
      <w:start w:val="1"/>
      <w:numFmt w:val="bullet"/>
      <w:lvlText w:val="o"/>
      <w:lvlJc w:val="left"/>
      <w:pPr>
        <w:tabs>
          <w:tab w:val="num" w:pos="1440"/>
        </w:tabs>
        <w:ind w:left="1440" w:hanging="360"/>
      </w:pPr>
      <w:rPr>
        <w:rFonts w:ascii="Courier New" w:hAnsi="Courier New" w:cs="Courier New" w:hint="default"/>
      </w:rPr>
    </w:lvl>
    <w:lvl w:ilvl="2" w:tplc="16504DE6" w:tentative="1">
      <w:start w:val="1"/>
      <w:numFmt w:val="bullet"/>
      <w:lvlText w:val=""/>
      <w:lvlJc w:val="left"/>
      <w:pPr>
        <w:tabs>
          <w:tab w:val="num" w:pos="2160"/>
        </w:tabs>
        <w:ind w:left="2160" w:hanging="360"/>
      </w:pPr>
      <w:rPr>
        <w:rFonts w:ascii="Wingdings" w:hAnsi="Wingdings" w:hint="default"/>
      </w:rPr>
    </w:lvl>
    <w:lvl w:ilvl="3" w:tplc="EA4C18CA" w:tentative="1">
      <w:start w:val="1"/>
      <w:numFmt w:val="bullet"/>
      <w:lvlText w:val=""/>
      <w:lvlJc w:val="left"/>
      <w:pPr>
        <w:tabs>
          <w:tab w:val="num" w:pos="2880"/>
        </w:tabs>
        <w:ind w:left="2880" w:hanging="360"/>
      </w:pPr>
      <w:rPr>
        <w:rFonts w:ascii="Symbol" w:hAnsi="Symbol" w:hint="default"/>
      </w:rPr>
    </w:lvl>
    <w:lvl w:ilvl="4" w:tplc="5A5AB5A2" w:tentative="1">
      <w:start w:val="1"/>
      <w:numFmt w:val="bullet"/>
      <w:lvlText w:val="o"/>
      <w:lvlJc w:val="left"/>
      <w:pPr>
        <w:tabs>
          <w:tab w:val="num" w:pos="3600"/>
        </w:tabs>
        <w:ind w:left="3600" w:hanging="360"/>
      </w:pPr>
      <w:rPr>
        <w:rFonts w:ascii="Courier New" w:hAnsi="Courier New" w:cs="Courier New" w:hint="default"/>
      </w:rPr>
    </w:lvl>
    <w:lvl w:ilvl="5" w:tplc="883004CE" w:tentative="1">
      <w:start w:val="1"/>
      <w:numFmt w:val="bullet"/>
      <w:lvlText w:val=""/>
      <w:lvlJc w:val="left"/>
      <w:pPr>
        <w:tabs>
          <w:tab w:val="num" w:pos="4320"/>
        </w:tabs>
        <w:ind w:left="4320" w:hanging="360"/>
      </w:pPr>
      <w:rPr>
        <w:rFonts w:ascii="Wingdings" w:hAnsi="Wingdings" w:hint="default"/>
      </w:rPr>
    </w:lvl>
    <w:lvl w:ilvl="6" w:tplc="C304E764" w:tentative="1">
      <w:start w:val="1"/>
      <w:numFmt w:val="bullet"/>
      <w:lvlText w:val=""/>
      <w:lvlJc w:val="left"/>
      <w:pPr>
        <w:tabs>
          <w:tab w:val="num" w:pos="5040"/>
        </w:tabs>
        <w:ind w:left="5040" w:hanging="360"/>
      </w:pPr>
      <w:rPr>
        <w:rFonts w:ascii="Symbol" w:hAnsi="Symbol" w:hint="default"/>
      </w:rPr>
    </w:lvl>
    <w:lvl w:ilvl="7" w:tplc="989050DC" w:tentative="1">
      <w:start w:val="1"/>
      <w:numFmt w:val="bullet"/>
      <w:lvlText w:val="o"/>
      <w:lvlJc w:val="left"/>
      <w:pPr>
        <w:tabs>
          <w:tab w:val="num" w:pos="5760"/>
        </w:tabs>
        <w:ind w:left="5760" w:hanging="360"/>
      </w:pPr>
      <w:rPr>
        <w:rFonts w:ascii="Courier New" w:hAnsi="Courier New" w:cs="Courier New" w:hint="default"/>
      </w:rPr>
    </w:lvl>
    <w:lvl w:ilvl="8" w:tplc="A29607C4" w:tentative="1">
      <w:start w:val="1"/>
      <w:numFmt w:val="bullet"/>
      <w:lvlText w:val=""/>
      <w:lvlJc w:val="left"/>
      <w:pPr>
        <w:tabs>
          <w:tab w:val="num" w:pos="6480"/>
        </w:tabs>
        <w:ind w:left="6480" w:hanging="360"/>
      </w:pPr>
      <w:rPr>
        <w:rFonts w:ascii="Wingdings" w:hAnsi="Wingdings" w:hint="default"/>
      </w:rPr>
    </w:lvl>
  </w:abstractNum>
  <w:abstractNum w:abstractNumId="167" w15:restartNumberingAfterBreak="0">
    <w:nsid w:val="4B58299C"/>
    <w:multiLevelType w:val="hybridMultilevel"/>
    <w:tmpl w:val="0C208896"/>
    <w:styleLink w:val="Zaimportowanystyl75"/>
    <w:lvl w:ilvl="0" w:tplc="E96EE82C">
      <w:start w:val="1"/>
      <w:numFmt w:val="decimal"/>
      <w:lvlText w:val="%1)"/>
      <w:lvlJc w:val="left"/>
      <w:pPr>
        <w:ind w:left="1004"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7460E1D2">
      <w:start w:val="1"/>
      <w:numFmt w:val="lowerLetter"/>
      <w:lvlText w:val="%2)"/>
      <w:lvlJc w:val="left"/>
      <w:pPr>
        <w:ind w:left="1134" w:hanging="283"/>
      </w:pPr>
      <w:rPr>
        <w:rFonts w:hAnsi="Arial Unicode MS"/>
        <w:caps w:val="0"/>
        <w:smallCaps w:val="0"/>
        <w:strike w:val="0"/>
        <w:dstrike w:val="0"/>
        <w:outline w:val="0"/>
        <w:emboss w:val="0"/>
        <w:imprint w:val="0"/>
        <w:spacing w:val="0"/>
        <w:w w:val="100"/>
        <w:kern w:val="0"/>
        <w:position w:val="0"/>
        <w:highlight w:val="none"/>
        <w:vertAlign w:val="baseline"/>
      </w:rPr>
    </w:lvl>
    <w:lvl w:ilvl="2" w:tplc="CB08A7EC">
      <w:start w:val="1"/>
      <w:numFmt w:val="lowerLetter"/>
      <w:suff w:val="nothing"/>
      <w:lvlText w:val="%3)"/>
      <w:lvlJc w:val="left"/>
      <w:pPr>
        <w:ind w:left="1854" w:hanging="120"/>
      </w:pPr>
      <w:rPr>
        <w:rFonts w:hAnsi="Arial Unicode MS"/>
        <w:caps w:val="0"/>
        <w:smallCaps w:val="0"/>
        <w:strike w:val="0"/>
        <w:dstrike w:val="0"/>
        <w:outline w:val="0"/>
        <w:emboss w:val="0"/>
        <w:imprint w:val="0"/>
        <w:spacing w:val="0"/>
        <w:w w:val="100"/>
        <w:kern w:val="0"/>
        <w:position w:val="0"/>
        <w:highlight w:val="none"/>
        <w:vertAlign w:val="baseline"/>
      </w:rPr>
    </w:lvl>
    <w:lvl w:ilvl="3" w:tplc="768C6648">
      <w:start w:val="1"/>
      <w:numFmt w:val="decimal"/>
      <w:lvlText w:val="%4."/>
      <w:lvlJc w:val="left"/>
      <w:pPr>
        <w:ind w:left="2574" w:hanging="283"/>
      </w:pPr>
      <w:rPr>
        <w:rFonts w:hAnsi="Arial Unicode MS"/>
        <w:caps w:val="0"/>
        <w:smallCaps w:val="0"/>
        <w:strike w:val="0"/>
        <w:dstrike w:val="0"/>
        <w:outline w:val="0"/>
        <w:emboss w:val="0"/>
        <w:imprint w:val="0"/>
        <w:spacing w:val="0"/>
        <w:w w:val="100"/>
        <w:kern w:val="0"/>
        <w:position w:val="0"/>
        <w:highlight w:val="none"/>
        <w:vertAlign w:val="baseline"/>
      </w:rPr>
    </w:lvl>
    <w:lvl w:ilvl="4" w:tplc="44062C9E">
      <w:start w:val="1"/>
      <w:numFmt w:val="lowerLetter"/>
      <w:lvlText w:val="%5."/>
      <w:lvlJc w:val="left"/>
      <w:pPr>
        <w:ind w:left="3294" w:hanging="283"/>
      </w:pPr>
      <w:rPr>
        <w:rFonts w:hAnsi="Arial Unicode MS"/>
        <w:caps w:val="0"/>
        <w:smallCaps w:val="0"/>
        <w:strike w:val="0"/>
        <w:dstrike w:val="0"/>
        <w:outline w:val="0"/>
        <w:emboss w:val="0"/>
        <w:imprint w:val="0"/>
        <w:spacing w:val="0"/>
        <w:w w:val="100"/>
        <w:kern w:val="0"/>
        <w:position w:val="0"/>
        <w:highlight w:val="none"/>
        <w:vertAlign w:val="baseline"/>
      </w:rPr>
    </w:lvl>
    <w:lvl w:ilvl="5" w:tplc="34B805B8">
      <w:start w:val="1"/>
      <w:numFmt w:val="lowerRoman"/>
      <w:lvlText w:val="%6."/>
      <w:lvlJc w:val="left"/>
      <w:pPr>
        <w:ind w:left="4014" w:hanging="223"/>
      </w:pPr>
      <w:rPr>
        <w:rFonts w:hAnsi="Arial Unicode MS"/>
        <w:caps w:val="0"/>
        <w:smallCaps w:val="0"/>
        <w:strike w:val="0"/>
        <w:dstrike w:val="0"/>
        <w:outline w:val="0"/>
        <w:emboss w:val="0"/>
        <w:imprint w:val="0"/>
        <w:spacing w:val="0"/>
        <w:w w:val="100"/>
        <w:kern w:val="0"/>
        <w:position w:val="0"/>
        <w:highlight w:val="none"/>
        <w:vertAlign w:val="baseline"/>
      </w:rPr>
    </w:lvl>
    <w:lvl w:ilvl="6" w:tplc="A0623DF4">
      <w:start w:val="1"/>
      <w:numFmt w:val="decimal"/>
      <w:lvlText w:val="%7."/>
      <w:lvlJc w:val="left"/>
      <w:pPr>
        <w:ind w:left="4734" w:hanging="283"/>
      </w:pPr>
      <w:rPr>
        <w:rFonts w:hAnsi="Arial Unicode MS"/>
        <w:caps w:val="0"/>
        <w:smallCaps w:val="0"/>
        <w:strike w:val="0"/>
        <w:dstrike w:val="0"/>
        <w:outline w:val="0"/>
        <w:emboss w:val="0"/>
        <w:imprint w:val="0"/>
        <w:spacing w:val="0"/>
        <w:w w:val="100"/>
        <w:kern w:val="0"/>
        <w:position w:val="0"/>
        <w:highlight w:val="none"/>
        <w:vertAlign w:val="baseline"/>
      </w:rPr>
    </w:lvl>
    <w:lvl w:ilvl="7" w:tplc="16480B42">
      <w:start w:val="1"/>
      <w:numFmt w:val="lowerLetter"/>
      <w:lvlText w:val="%8."/>
      <w:lvlJc w:val="left"/>
      <w:pPr>
        <w:ind w:left="5454" w:hanging="283"/>
      </w:pPr>
      <w:rPr>
        <w:rFonts w:hAnsi="Arial Unicode MS"/>
        <w:caps w:val="0"/>
        <w:smallCaps w:val="0"/>
        <w:strike w:val="0"/>
        <w:dstrike w:val="0"/>
        <w:outline w:val="0"/>
        <w:emboss w:val="0"/>
        <w:imprint w:val="0"/>
        <w:spacing w:val="0"/>
        <w:w w:val="100"/>
        <w:kern w:val="0"/>
        <w:position w:val="0"/>
        <w:highlight w:val="none"/>
        <w:vertAlign w:val="baseline"/>
      </w:rPr>
    </w:lvl>
    <w:lvl w:ilvl="8" w:tplc="5180046A">
      <w:start w:val="1"/>
      <w:numFmt w:val="lowerRoman"/>
      <w:lvlText w:val="%9."/>
      <w:lvlJc w:val="left"/>
      <w:pPr>
        <w:ind w:left="6174" w:hanging="22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68" w15:restartNumberingAfterBreak="0">
    <w:nsid w:val="4C860405"/>
    <w:multiLevelType w:val="multilevel"/>
    <w:tmpl w:val="DB9C7C56"/>
    <w:lvl w:ilvl="0">
      <w:start w:val="1"/>
      <w:numFmt w:val="lowerLetter"/>
      <w:lvlText w:val="%1)"/>
      <w:lvlJc w:val="left"/>
      <w:pPr>
        <w:tabs>
          <w:tab w:val="num" w:pos="0"/>
        </w:tabs>
        <w:ind w:left="504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9" w15:restartNumberingAfterBreak="0">
    <w:nsid w:val="4CB46A1C"/>
    <w:multiLevelType w:val="multilevel"/>
    <w:tmpl w:val="34364378"/>
    <w:lvl w:ilvl="0">
      <w:start w:val="1"/>
      <w:numFmt w:val="decimal"/>
      <w:lvlText w:val="%1."/>
      <w:lvlJc w:val="left"/>
      <w:pPr>
        <w:tabs>
          <w:tab w:val="num" w:pos="0"/>
        </w:tabs>
        <w:ind w:left="360" w:hanging="360"/>
      </w:pPr>
      <w:rPr>
        <w:b w:val="0"/>
        <w:bCs w:val="0"/>
        <w:caps w:val="0"/>
        <w:smallCaps w:val="0"/>
        <w:strike w:val="0"/>
        <w:dstrike w:val="0"/>
        <w:outline w:val="0"/>
        <w:emboss w:val="0"/>
        <w:imprint w:val="0"/>
        <w:spacing w:val="0"/>
        <w:w w:val="100"/>
        <w:kern w:val="0"/>
        <w:position w:val="0"/>
        <w:sz w:val="22"/>
        <w:szCs w:val="22"/>
        <w:vertAlign w:val="baseline"/>
      </w:rPr>
    </w:lvl>
    <w:lvl w:ilvl="1">
      <w:start w:val="1"/>
      <w:numFmt w:val="lowerLetter"/>
      <w:lvlText w:val="%2."/>
      <w:lvlJc w:val="left"/>
      <w:pPr>
        <w:tabs>
          <w:tab w:val="num" w:pos="0"/>
        </w:tabs>
        <w:ind w:left="1440" w:hanging="360"/>
      </w:pPr>
      <w:rPr>
        <w:caps w:val="0"/>
        <w:smallCaps w:val="0"/>
        <w:strike w:val="0"/>
        <w:dstrike w:val="0"/>
        <w:outline w:val="0"/>
        <w:emboss w:val="0"/>
        <w:imprint w:val="0"/>
        <w:spacing w:val="0"/>
        <w:w w:val="100"/>
        <w:kern w:val="0"/>
        <w:position w:val="0"/>
        <w:sz w:val="20"/>
        <w:vertAlign w:val="baseline"/>
      </w:rPr>
    </w:lvl>
    <w:lvl w:ilvl="2">
      <w:start w:val="1"/>
      <w:numFmt w:val="lowerRoman"/>
      <w:lvlText w:val="%3."/>
      <w:lvlJc w:val="left"/>
      <w:pPr>
        <w:tabs>
          <w:tab w:val="num" w:pos="0"/>
        </w:tabs>
        <w:ind w:left="2160" w:hanging="292"/>
      </w:pPr>
      <w:rPr>
        <w:caps w:val="0"/>
        <w:smallCaps w:val="0"/>
        <w:strike w:val="0"/>
        <w:dstrike w:val="0"/>
        <w:outline w:val="0"/>
        <w:emboss w:val="0"/>
        <w:imprint w:val="0"/>
        <w:spacing w:val="0"/>
        <w:w w:val="100"/>
        <w:kern w:val="0"/>
        <w:position w:val="0"/>
        <w:sz w:val="20"/>
        <w:vertAlign w:val="baseline"/>
      </w:rPr>
    </w:lvl>
    <w:lvl w:ilvl="3">
      <w:start w:val="1"/>
      <w:numFmt w:val="decimal"/>
      <w:lvlText w:val="%4."/>
      <w:lvlJc w:val="left"/>
      <w:pPr>
        <w:tabs>
          <w:tab w:val="num" w:pos="0"/>
        </w:tabs>
        <w:ind w:left="2880" w:hanging="360"/>
      </w:pPr>
      <w:rPr>
        <w:caps w:val="0"/>
        <w:smallCaps w:val="0"/>
        <w:strike w:val="0"/>
        <w:dstrike w:val="0"/>
        <w:outline w:val="0"/>
        <w:emboss w:val="0"/>
        <w:imprint w:val="0"/>
        <w:spacing w:val="0"/>
        <w:w w:val="100"/>
        <w:kern w:val="0"/>
        <w:position w:val="0"/>
        <w:sz w:val="20"/>
        <w:vertAlign w:val="baseline"/>
      </w:rPr>
    </w:lvl>
    <w:lvl w:ilvl="4">
      <w:start w:val="1"/>
      <w:numFmt w:val="lowerLetter"/>
      <w:lvlText w:val="%5."/>
      <w:lvlJc w:val="left"/>
      <w:pPr>
        <w:tabs>
          <w:tab w:val="num" w:pos="0"/>
        </w:tabs>
        <w:ind w:left="3600" w:hanging="360"/>
      </w:pPr>
      <w:rPr>
        <w:caps w:val="0"/>
        <w:smallCaps w:val="0"/>
        <w:strike w:val="0"/>
        <w:dstrike w:val="0"/>
        <w:outline w:val="0"/>
        <w:emboss w:val="0"/>
        <w:imprint w:val="0"/>
        <w:spacing w:val="0"/>
        <w:w w:val="100"/>
        <w:kern w:val="0"/>
        <w:position w:val="0"/>
        <w:sz w:val="20"/>
        <w:vertAlign w:val="baseline"/>
      </w:rPr>
    </w:lvl>
    <w:lvl w:ilvl="5">
      <w:start w:val="1"/>
      <w:numFmt w:val="lowerRoman"/>
      <w:lvlText w:val="%6."/>
      <w:lvlJc w:val="left"/>
      <w:pPr>
        <w:tabs>
          <w:tab w:val="num" w:pos="0"/>
        </w:tabs>
        <w:ind w:left="4320" w:hanging="292"/>
      </w:pPr>
      <w:rPr>
        <w:caps w:val="0"/>
        <w:smallCaps w:val="0"/>
        <w:strike w:val="0"/>
        <w:dstrike w:val="0"/>
        <w:outline w:val="0"/>
        <w:emboss w:val="0"/>
        <w:imprint w:val="0"/>
        <w:spacing w:val="0"/>
        <w:w w:val="100"/>
        <w:kern w:val="0"/>
        <w:position w:val="0"/>
        <w:sz w:val="20"/>
        <w:vertAlign w:val="baseline"/>
      </w:rPr>
    </w:lvl>
    <w:lvl w:ilvl="6">
      <w:start w:val="1"/>
      <w:numFmt w:val="decimal"/>
      <w:lvlText w:val="%7."/>
      <w:lvlJc w:val="left"/>
      <w:pPr>
        <w:tabs>
          <w:tab w:val="num" w:pos="0"/>
        </w:tabs>
        <w:ind w:left="5040" w:hanging="360"/>
      </w:pPr>
      <w:rPr>
        <w:caps w:val="0"/>
        <w:smallCaps w:val="0"/>
        <w:strike w:val="0"/>
        <w:dstrike w:val="0"/>
        <w:outline w:val="0"/>
        <w:emboss w:val="0"/>
        <w:imprint w:val="0"/>
        <w:spacing w:val="0"/>
        <w:w w:val="100"/>
        <w:kern w:val="0"/>
        <w:position w:val="0"/>
        <w:sz w:val="20"/>
        <w:vertAlign w:val="baseline"/>
      </w:rPr>
    </w:lvl>
    <w:lvl w:ilvl="7">
      <w:start w:val="1"/>
      <w:numFmt w:val="lowerLetter"/>
      <w:lvlText w:val="%8."/>
      <w:lvlJc w:val="left"/>
      <w:pPr>
        <w:tabs>
          <w:tab w:val="num" w:pos="0"/>
        </w:tabs>
        <w:ind w:left="5760" w:hanging="360"/>
      </w:pPr>
      <w:rPr>
        <w:caps w:val="0"/>
        <w:smallCaps w:val="0"/>
        <w:strike w:val="0"/>
        <w:dstrike w:val="0"/>
        <w:outline w:val="0"/>
        <w:emboss w:val="0"/>
        <w:imprint w:val="0"/>
        <w:spacing w:val="0"/>
        <w:w w:val="100"/>
        <w:kern w:val="0"/>
        <w:position w:val="0"/>
        <w:sz w:val="20"/>
        <w:vertAlign w:val="baseline"/>
      </w:rPr>
    </w:lvl>
    <w:lvl w:ilvl="8">
      <w:start w:val="1"/>
      <w:numFmt w:val="lowerRoman"/>
      <w:lvlText w:val="%9."/>
      <w:lvlJc w:val="left"/>
      <w:pPr>
        <w:tabs>
          <w:tab w:val="num" w:pos="0"/>
        </w:tabs>
        <w:ind w:left="6480" w:hanging="292"/>
      </w:pPr>
      <w:rPr>
        <w:caps w:val="0"/>
        <w:smallCaps w:val="0"/>
        <w:strike w:val="0"/>
        <w:dstrike w:val="0"/>
        <w:outline w:val="0"/>
        <w:emboss w:val="0"/>
        <w:imprint w:val="0"/>
        <w:spacing w:val="0"/>
        <w:w w:val="100"/>
        <w:kern w:val="0"/>
        <w:position w:val="0"/>
        <w:sz w:val="20"/>
        <w:vertAlign w:val="baseline"/>
      </w:rPr>
    </w:lvl>
  </w:abstractNum>
  <w:abstractNum w:abstractNumId="170" w15:restartNumberingAfterBreak="0">
    <w:nsid w:val="4CED6B14"/>
    <w:multiLevelType w:val="multilevel"/>
    <w:tmpl w:val="3DBCAEC0"/>
    <w:lvl w:ilvl="0">
      <w:start w:val="1"/>
      <w:numFmt w:val="decimal"/>
      <w:lvlText w:val="%1."/>
      <w:lvlJc w:val="left"/>
      <w:pPr>
        <w:tabs>
          <w:tab w:val="num" w:pos="0"/>
        </w:tabs>
        <w:ind w:left="720" w:hanging="360"/>
      </w:pPr>
      <w:rPr>
        <w:spacing w:val="-1"/>
        <w:lang w:eastAsia="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1" w15:restartNumberingAfterBreak="0">
    <w:nsid w:val="4D032C46"/>
    <w:multiLevelType w:val="hybridMultilevel"/>
    <w:tmpl w:val="5F6897E0"/>
    <w:styleLink w:val="Zaimportowanystyl83"/>
    <w:lvl w:ilvl="0" w:tplc="04150001">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4150003">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4150005">
      <w:start w:val="1"/>
      <w:numFmt w:val="lowerLetter"/>
      <w:lvlText w:val="%3)"/>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04150001">
      <w:start w:val="1"/>
      <w:numFmt w:val="lowerLetter"/>
      <w:lvlText w:val="%4)"/>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04150003">
      <w:start w:val="1"/>
      <w:numFmt w:val="lowerLetter"/>
      <w:lvlText w:val="%5)"/>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04150005">
      <w:start w:val="1"/>
      <w:numFmt w:val="lowerLetter"/>
      <w:lvlText w:val="%6)"/>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04150001">
      <w:start w:val="1"/>
      <w:numFmt w:val="lowerLetter"/>
      <w:lvlText w:val="%7)"/>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04150003">
      <w:start w:val="1"/>
      <w:numFmt w:val="lowerLetter"/>
      <w:lvlText w:val="%8)"/>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04150005">
      <w:start w:val="1"/>
      <w:numFmt w:val="lowerLetter"/>
      <w:lvlText w:val="%9)"/>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72" w15:restartNumberingAfterBreak="0">
    <w:nsid w:val="4D44700A"/>
    <w:multiLevelType w:val="hybridMultilevel"/>
    <w:tmpl w:val="F7121976"/>
    <w:styleLink w:val="Zaimportowanystyl64"/>
    <w:lvl w:ilvl="0" w:tplc="C5109F42">
      <w:start w:val="1"/>
      <w:numFmt w:val="decimal"/>
      <w:lvlText w:val="%1)"/>
      <w:lvlJc w:val="left"/>
      <w:pPr>
        <w:ind w:left="851" w:hanging="425"/>
      </w:pPr>
      <w:rPr>
        <w:rFonts w:hAnsi="Arial Unicode MS"/>
        <w:caps w:val="0"/>
        <w:smallCaps w:val="0"/>
        <w:strike w:val="0"/>
        <w:dstrike w:val="0"/>
        <w:outline w:val="0"/>
        <w:emboss w:val="0"/>
        <w:imprint w:val="0"/>
        <w:spacing w:val="0"/>
        <w:w w:val="100"/>
        <w:kern w:val="0"/>
        <w:position w:val="0"/>
        <w:highlight w:val="none"/>
        <w:vertAlign w:val="baseline"/>
      </w:rPr>
    </w:lvl>
    <w:lvl w:ilvl="1" w:tplc="3C90AD3A">
      <w:start w:val="1"/>
      <w:numFmt w:val="decimal"/>
      <w:lvlText w:val="%2)"/>
      <w:lvlJc w:val="left"/>
      <w:pPr>
        <w:ind w:left="1287" w:hanging="425"/>
      </w:pPr>
      <w:rPr>
        <w:rFonts w:hAnsi="Arial Unicode MS"/>
        <w:caps w:val="0"/>
        <w:smallCaps w:val="0"/>
        <w:strike w:val="0"/>
        <w:dstrike w:val="0"/>
        <w:outline w:val="0"/>
        <w:emboss w:val="0"/>
        <w:imprint w:val="0"/>
        <w:spacing w:val="0"/>
        <w:w w:val="100"/>
        <w:kern w:val="0"/>
        <w:position w:val="0"/>
        <w:highlight w:val="none"/>
        <w:vertAlign w:val="baseline"/>
      </w:rPr>
    </w:lvl>
    <w:lvl w:ilvl="2" w:tplc="1550240A">
      <w:start w:val="1"/>
      <w:numFmt w:val="lowerRoman"/>
      <w:lvlText w:val="%3."/>
      <w:lvlJc w:val="left"/>
      <w:pPr>
        <w:ind w:left="2007" w:hanging="365"/>
      </w:pPr>
      <w:rPr>
        <w:rFonts w:hAnsi="Arial Unicode MS"/>
        <w:caps w:val="0"/>
        <w:smallCaps w:val="0"/>
        <w:strike w:val="0"/>
        <w:dstrike w:val="0"/>
        <w:outline w:val="0"/>
        <w:emboss w:val="0"/>
        <w:imprint w:val="0"/>
        <w:spacing w:val="0"/>
        <w:w w:val="100"/>
        <w:kern w:val="0"/>
        <w:position w:val="0"/>
        <w:highlight w:val="none"/>
        <w:vertAlign w:val="baseline"/>
      </w:rPr>
    </w:lvl>
    <w:lvl w:ilvl="3" w:tplc="06A67788">
      <w:start w:val="1"/>
      <w:numFmt w:val="decimal"/>
      <w:lvlText w:val="%4."/>
      <w:lvlJc w:val="left"/>
      <w:pPr>
        <w:ind w:left="2727" w:hanging="425"/>
      </w:pPr>
      <w:rPr>
        <w:rFonts w:hAnsi="Arial Unicode MS"/>
        <w:caps w:val="0"/>
        <w:smallCaps w:val="0"/>
        <w:strike w:val="0"/>
        <w:dstrike w:val="0"/>
        <w:outline w:val="0"/>
        <w:emboss w:val="0"/>
        <w:imprint w:val="0"/>
        <w:spacing w:val="0"/>
        <w:w w:val="100"/>
        <w:kern w:val="0"/>
        <w:position w:val="0"/>
        <w:highlight w:val="none"/>
        <w:vertAlign w:val="baseline"/>
      </w:rPr>
    </w:lvl>
    <w:lvl w:ilvl="4" w:tplc="F9085770">
      <w:start w:val="1"/>
      <w:numFmt w:val="lowerLetter"/>
      <w:lvlText w:val="%5."/>
      <w:lvlJc w:val="left"/>
      <w:pPr>
        <w:ind w:left="3447" w:hanging="425"/>
      </w:pPr>
      <w:rPr>
        <w:rFonts w:hAnsi="Arial Unicode MS"/>
        <w:caps w:val="0"/>
        <w:smallCaps w:val="0"/>
        <w:strike w:val="0"/>
        <w:dstrike w:val="0"/>
        <w:outline w:val="0"/>
        <w:emboss w:val="0"/>
        <w:imprint w:val="0"/>
        <w:spacing w:val="0"/>
        <w:w w:val="100"/>
        <w:kern w:val="0"/>
        <w:position w:val="0"/>
        <w:highlight w:val="none"/>
        <w:vertAlign w:val="baseline"/>
      </w:rPr>
    </w:lvl>
    <w:lvl w:ilvl="5" w:tplc="BD5265CC">
      <w:start w:val="1"/>
      <w:numFmt w:val="lowerRoman"/>
      <w:lvlText w:val="%6."/>
      <w:lvlJc w:val="left"/>
      <w:pPr>
        <w:ind w:left="4167" w:hanging="365"/>
      </w:pPr>
      <w:rPr>
        <w:rFonts w:hAnsi="Arial Unicode MS"/>
        <w:caps w:val="0"/>
        <w:smallCaps w:val="0"/>
        <w:strike w:val="0"/>
        <w:dstrike w:val="0"/>
        <w:outline w:val="0"/>
        <w:emboss w:val="0"/>
        <w:imprint w:val="0"/>
        <w:spacing w:val="0"/>
        <w:w w:val="100"/>
        <w:kern w:val="0"/>
        <w:position w:val="0"/>
        <w:highlight w:val="none"/>
        <w:vertAlign w:val="baseline"/>
      </w:rPr>
    </w:lvl>
    <w:lvl w:ilvl="6" w:tplc="9920C962">
      <w:start w:val="1"/>
      <w:numFmt w:val="decimal"/>
      <w:lvlText w:val="%7."/>
      <w:lvlJc w:val="left"/>
      <w:pPr>
        <w:ind w:left="4887" w:hanging="425"/>
      </w:pPr>
      <w:rPr>
        <w:rFonts w:hAnsi="Arial Unicode MS"/>
        <w:caps w:val="0"/>
        <w:smallCaps w:val="0"/>
        <w:strike w:val="0"/>
        <w:dstrike w:val="0"/>
        <w:outline w:val="0"/>
        <w:emboss w:val="0"/>
        <w:imprint w:val="0"/>
        <w:spacing w:val="0"/>
        <w:w w:val="100"/>
        <w:kern w:val="0"/>
        <w:position w:val="0"/>
        <w:highlight w:val="none"/>
        <w:vertAlign w:val="baseline"/>
      </w:rPr>
    </w:lvl>
    <w:lvl w:ilvl="7" w:tplc="60424602">
      <w:start w:val="1"/>
      <w:numFmt w:val="lowerLetter"/>
      <w:lvlText w:val="%8."/>
      <w:lvlJc w:val="left"/>
      <w:pPr>
        <w:ind w:left="5607" w:hanging="425"/>
      </w:pPr>
      <w:rPr>
        <w:rFonts w:hAnsi="Arial Unicode MS"/>
        <w:caps w:val="0"/>
        <w:smallCaps w:val="0"/>
        <w:strike w:val="0"/>
        <w:dstrike w:val="0"/>
        <w:outline w:val="0"/>
        <w:emboss w:val="0"/>
        <w:imprint w:val="0"/>
        <w:spacing w:val="0"/>
        <w:w w:val="100"/>
        <w:kern w:val="0"/>
        <w:position w:val="0"/>
        <w:highlight w:val="none"/>
        <w:vertAlign w:val="baseline"/>
      </w:rPr>
    </w:lvl>
    <w:lvl w:ilvl="8" w:tplc="0BEEED58">
      <w:start w:val="1"/>
      <w:numFmt w:val="lowerRoman"/>
      <w:lvlText w:val="%9."/>
      <w:lvlJc w:val="left"/>
      <w:pPr>
        <w:ind w:left="6327" w:hanging="36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73" w15:restartNumberingAfterBreak="0">
    <w:nsid w:val="4DDF2765"/>
    <w:multiLevelType w:val="hybridMultilevel"/>
    <w:tmpl w:val="5C406C7A"/>
    <w:lvl w:ilvl="0" w:tplc="261ED1C4">
      <w:start w:val="1"/>
      <w:numFmt w:val="decimal"/>
      <w:lvlText w:val="%1)"/>
      <w:lvlJc w:val="left"/>
      <w:pPr>
        <w:ind w:left="360" w:hanging="360"/>
      </w:pPr>
      <w:rPr>
        <w:rFonts w:ascii="Times New Roman" w:hAnsi="Times New Roman" w:cs="Times New Roman" w:hint="default"/>
        <w:b w:val="0"/>
        <w:i w:val="0"/>
        <w:caps w:val="0"/>
        <w:strike w:val="0"/>
        <w:dstrike w:val="0"/>
        <w:vanish w:val="0"/>
        <w:sz w:val="22"/>
        <w:szCs w:val="22"/>
        <w:vertAlign w:val="baseline"/>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4" w15:restartNumberingAfterBreak="0">
    <w:nsid w:val="4E375FA8"/>
    <w:multiLevelType w:val="hybridMultilevel"/>
    <w:tmpl w:val="D8C0E12E"/>
    <w:styleLink w:val="Zaimportowanystyl4"/>
    <w:lvl w:ilvl="0" w:tplc="43740612">
      <w:start w:val="1"/>
      <w:numFmt w:val="decimal"/>
      <w:lvlText w:val="%1."/>
      <w:lvlJc w:val="left"/>
      <w:pPr>
        <w:tabs>
          <w:tab w:val="num" w:pos="708"/>
        </w:tabs>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0200FDE">
      <w:start w:val="1"/>
      <w:numFmt w:val="lowerLetter"/>
      <w:lvlText w:val="%2."/>
      <w:lvlJc w:val="left"/>
      <w:pPr>
        <w:tabs>
          <w:tab w:val="num" w:pos="1416"/>
        </w:tabs>
        <w:ind w:left="1428" w:hanging="34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32E4580">
      <w:start w:val="1"/>
      <w:numFmt w:val="lowerRoman"/>
      <w:lvlText w:val="%3."/>
      <w:lvlJc w:val="left"/>
      <w:pPr>
        <w:tabs>
          <w:tab w:val="num" w:pos="2124"/>
        </w:tabs>
        <w:ind w:left="2136" w:hanging="27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68C88C2">
      <w:start w:val="1"/>
      <w:numFmt w:val="decimal"/>
      <w:lvlText w:val="%4."/>
      <w:lvlJc w:val="left"/>
      <w:pPr>
        <w:tabs>
          <w:tab w:val="num" w:pos="2832"/>
        </w:tabs>
        <w:ind w:left="2844" w:hanging="32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2D211EE">
      <w:start w:val="1"/>
      <w:numFmt w:val="lowerLetter"/>
      <w:lvlText w:val="%5."/>
      <w:lvlJc w:val="left"/>
      <w:pPr>
        <w:tabs>
          <w:tab w:val="num" w:pos="3540"/>
        </w:tabs>
        <w:ind w:left="3552" w:hanging="31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08A39E8">
      <w:start w:val="1"/>
      <w:numFmt w:val="lowerRoman"/>
      <w:lvlText w:val="%6."/>
      <w:lvlJc w:val="left"/>
      <w:pPr>
        <w:tabs>
          <w:tab w:val="num" w:pos="4248"/>
        </w:tabs>
        <w:ind w:left="4260" w:hanging="2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C8AEA4A">
      <w:start w:val="1"/>
      <w:numFmt w:val="decimal"/>
      <w:lvlText w:val="%7."/>
      <w:lvlJc w:val="left"/>
      <w:pPr>
        <w:tabs>
          <w:tab w:val="num" w:pos="4956"/>
        </w:tabs>
        <w:ind w:left="4968" w:hanging="28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06E835A">
      <w:start w:val="1"/>
      <w:numFmt w:val="lowerLetter"/>
      <w:lvlText w:val="%8."/>
      <w:lvlJc w:val="left"/>
      <w:pPr>
        <w:tabs>
          <w:tab w:val="num" w:pos="5664"/>
        </w:tabs>
        <w:ind w:left="5676" w:hanging="27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9F8BF8A">
      <w:start w:val="1"/>
      <w:numFmt w:val="lowerRoman"/>
      <w:lvlText w:val="%9."/>
      <w:lvlJc w:val="left"/>
      <w:pPr>
        <w:tabs>
          <w:tab w:val="num" w:pos="6372"/>
        </w:tabs>
        <w:ind w:left="6384" w:hanging="20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5" w15:restartNumberingAfterBreak="0">
    <w:nsid w:val="4E3D3325"/>
    <w:multiLevelType w:val="multilevel"/>
    <w:tmpl w:val="AEDE29F8"/>
    <w:styleLink w:val="Zaimportowanystyl173"/>
    <w:lvl w:ilvl="0">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nothing"/>
      <w:lvlText w:val="%1.%2."/>
      <w:lvlJc w:val="left"/>
      <w:pPr>
        <w:ind w:left="687" w:hanging="1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nothing"/>
      <w:lvlText w:val="%1.%2.%3."/>
      <w:lvlJc w:val="left"/>
      <w:pPr>
        <w:ind w:left="2122" w:hanging="1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ind w:left="2782"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nothing"/>
      <w:lvlText w:val="%1.%2.%3.%4.%5."/>
      <w:lvlJc w:val="left"/>
      <w:pPr>
        <w:ind w:left="3502"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nothing"/>
      <w:lvlText w:val="%1.%2.%3.%4.%5.%6."/>
      <w:lvlJc w:val="left"/>
      <w:pPr>
        <w:ind w:left="4282"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ind w:left="4942"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nothing"/>
      <w:lvlText w:val="%1.%2.%3.%4.%5.%6.%7.%8."/>
      <w:lvlJc w:val="left"/>
      <w:pPr>
        <w:ind w:left="5662"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nothing"/>
      <w:lvlText w:val="%1.%2.%3.%4.%5.%6.%7.%8.%9."/>
      <w:lvlJc w:val="left"/>
      <w:pPr>
        <w:ind w:left="6442"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76" w15:restartNumberingAfterBreak="0">
    <w:nsid w:val="4ED80714"/>
    <w:multiLevelType w:val="multilevel"/>
    <w:tmpl w:val="4374277A"/>
    <w:styleLink w:val="Zaimportowanystyl162"/>
    <w:lvl w:ilvl="0">
      <w:start w:val="1"/>
      <w:numFmt w:val="decimal"/>
      <w:lvlText w:val="%1."/>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nothing"/>
      <w:lvlText w:val="%2)"/>
      <w:lvlJc w:val="left"/>
      <w:pPr>
        <w:ind w:left="994" w:hanging="42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lowerRoman"/>
      <w:suff w:val="nothing"/>
      <w:lvlText w:val="%2)%3."/>
      <w:lvlJc w:val="left"/>
      <w:pPr>
        <w:ind w:left="2410" w:hanging="40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2)%3.%4."/>
      <w:lvlJc w:val="left"/>
      <w:pPr>
        <w:ind w:left="3118" w:hanging="45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lowerLetter"/>
      <w:suff w:val="nothing"/>
      <w:lvlText w:val="%2)%3.%4.%5."/>
      <w:lvlJc w:val="left"/>
      <w:pPr>
        <w:ind w:left="3826" w:hanging="44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lowerRoman"/>
      <w:suff w:val="nothing"/>
      <w:lvlText w:val="%2)%3.%4.%5.%6."/>
      <w:lvlJc w:val="left"/>
      <w:pPr>
        <w:ind w:left="4748" w:hanging="58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ind w:left="5242" w:hanging="4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lowerLetter"/>
      <w:suff w:val="nothing"/>
      <w:lvlText w:val="%2)%3.%4.%5.%6.%7.%8."/>
      <w:lvlJc w:val="left"/>
      <w:pPr>
        <w:ind w:left="5950" w:hanging="40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lowerRoman"/>
      <w:suff w:val="nothing"/>
      <w:lvlText w:val="%2)%3.%4.%5.%6.%7.%8.%9."/>
      <w:lvlJc w:val="left"/>
      <w:pPr>
        <w:ind w:left="6908" w:hanging="58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77" w15:restartNumberingAfterBreak="0">
    <w:nsid w:val="4EF55C6E"/>
    <w:multiLevelType w:val="multilevel"/>
    <w:tmpl w:val="90C8E8F6"/>
    <w:lvl w:ilvl="0">
      <w:start w:val="1"/>
      <w:numFmt w:val="decimal"/>
      <w:lvlText w:val="%1."/>
      <w:lvlJc w:val="left"/>
      <w:pPr>
        <w:tabs>
          <w:tab w:val="num" w:pos="0"/>
        </w:tabs>
        <w:ind w:left="720" w:hanging="360"/>
      </w:pPr>
      <w:rPr>
        <w:b w:val="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8" w15:restartNumberingAfterBreak="0">
    <w:nsid w:val="4FC503EF"/>
    <w:multiLevelType w:val="hybridMultilevel"/>
    <w:tmpl w:val="1E0613FC"/>
    <w:styleLink w:val="Zaimportowanystyl1"/>
    <w:lvl w:ilvl="0" w:tplc="106EB90C">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304A97C">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D3A522E">
      <w:start w:val="1"/>
      <w:numFmt w:val="lowerRoman"/>
      <w:lvlText w:val="%3."/>
      <w:lvlJc w:val="left"/>
      <w:pPr>
        <w:ind w:left="216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660B6E8">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C6E7820">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35ACF06">
      <w:start w:val="1"/>
      <w:numFmt w:val="lowerRoman"/>
      <w:lvlText w:val="%6."/>
      <w:lvlJc w:val="left"/>
      <w:pPr>
        <w:ind w:left="432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1F0F3D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5DC3F60">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A2A169C">
      <w:start w:val="1"/>
      <w:numFmt w:val="lowerRoman"/>
      <w:lvlText w:val="%9."/>
      <w:lvlJc w:val="left"/>
      <w:pPr>
        <w:ind w:left="648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9" w15:restartNumberingAfterBreak="0">
    <w:nsid w:val="522B72AA"/>
    <w:multiLevelType w:val="hybridMultilevel"/>
    <w:tmpl w:val="7CE28B06"/>
    <w:styleLink w:val="Zaimportowanystyl211"/>
    <w:lvl w:ilvl="0" w:tplc="EDDA43FA">
      <w:start w:val="1"/>
      <w:numFmt w:val="decimal"/>
      <w:lvlText w:val="%1."/>
      <w:lvlJc w:val="left"/>
      <w:pPr>
        <w:tabs>
          <w:tab w:val="left" w:pos="588"/>
        </w:tabs>
        <w:ind w:left="587"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227A03B0">
      <w:start w:val="1"/>
      <w:numFmt w:val="decimal"/>
      <w:lvlText w:val="%2)"/>
      <w:lvlJc w:val="left"/>
      <w:pPr>
        <w:ind w:left="870"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C1E4DA7E">
      <w:start w:val="1"/>
      <w:numFmt w:val="decimal"/>
      <w:lvlText w:val="%3)"/>
      <w:lvlJc w:val="left"/>
      <w:pPr>
        <w:tabs>
          <w:tab w:val="left" w:pos="870"/>
        </w:tabs>
        <w:ind w:left="1456"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C48A9CA0">
      <w:start w:val="1"/>
      <w:numFmt w:val="decimal"/>
      <w:lvlText w:val="%4)"/>
      <w:lvlJc w:val="left"/>
      <w:pPr>
        <w:tabs>
          <w:tab w:val="left" w:pos="870"/>
        </w:tabs>
        <w:ind w:left="2042"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21DE9108">
      <w:start w:val="1"/>
      <w:numFmt w:val="decimal"/>
      <w:lvlText w:val="%5)"/>
      <w:lvlJc w:val="left"/>
      <w:pPr>
        <w:tabs>
          <w:tab w:val="left" w:pos="870"/>
        </w:tabs>
        <w:ind w:left="2628"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6DFCE42E">
      <w:start w:val="1"/>
      <w:numFmt w:val="decimal"/>
      <w:lvlText w:val="%6)"/>
      <w:lvlJc w:val="left"/>
      <w:pPr>
        <w:tabs>
          <w:tab w:val="left" w:pos="870"/>
        </w:tabs>
        <w:ind w:left="321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72CC6496">
      <w:start w:val="1"/>
      <w:numFmt w:val="decimal"/>
      <w:lvlText w:val="%7)"/>
      <w:lvlJc w:val="left"/>
      <w:pPr>
        <w:tabs>
          <w:tab w:val="left" w:pos="870"/>
        </w:tabs>
        <w:ind w:left="3800"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35B82030">
      <w:start w:val="1"/>
      <w:numFmt w:val="decimal"/>
      <w:lvlText w:val="%8)"/>
      <w:lvlJc w:val="left"/>
      <w:pPr>
        <w:tabs>
          <w:tab w:val="left" w:pos="870"/>
        </w:tabs>
        <w:ind w:left="4386"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3BA0B4E4">
      <w:start w:val="1"/>
      <w:numFmt w:val="decimal"/>
      <w:lvlText w:val="%9)"/>
      <w:lvlJc w:val="left"/>
      <w:pPr>
        <w:tabs>
          <w:tab w:val="left" w:pos="870"/>
        </w:tabs>
        <w:ind w:left="4972"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80" w15:restartNumberingAfterBreak="0">
    <w:nsid w:val="529979C9"/>
    <w:multiLevelType w:val="hybridMultilevel"/>
    <w:tmpl w:val="BBB80CD8"/>
    <w:styleLink w:val="Zaimportowanystyl92"/>
    <w:lvl w:ilvl="0" w:tplc="FFFFFFFF">
      <w:start w:val="1"/>
      <w:numFmt w:val="decimal"/>
      <w:lvlText w:val="%1)"/>
      <w:lvlJc w:val="left"/>
      <w:pPr>
        <w:ind w:left="643"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04150019">
      <w:start w:val="1"/>
      <w:numFmt w:val="lowerLetter"/>
      <w:lvlText w:val="%2)"/>
      <w:lvlJc w:val="left"/>
      <w:pPr>
        <w:ind w:left="10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0415001B">
      <w:start w:val="1"/>
      <w:numFmt w:val="lowerLetter"/>
      <w:lvlText w:val="%3)"/>
      <w:lvlJc w:val="left"/>
      <w:pPr>
        <w:ind w:left="14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0415000F">
      <w:start w:val="1"/>
      <w:numFmt w:val="lowerLetter"/>
      <w:lvlText w:val="%4)"/>
      <w:lvlJc w:val="left"/>
      <w:pPr>
        <w:ind w:left="18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04150019">
      <w:start w:val="1"/>
      <w:numFmt w:val="lowerLetter"/>
      <w:lvlText w:val="%5)"/>
      <w:lvlJc w:val="left"/>
      <w:pPr>
        <w:ind w:left="21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0415001B">
      <w:start w:val="1"/>
      <w:numFmt w:val="lowerLetter"/>
      <w:lvlText w:val="%6)"/>
      <w:lvlJc w:val="left"/>
      <w:pPr>
        <w:ind w:left="25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0415000F">
      <w:start w:val="1"/>
      <w:numFmt w:val="lowerLetter"/>
      <w:lvlText w:val="%7)"/>
      <w:lvlJc w:val="left"/>
      <w:pPr>
        <w:ind w:left="28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04150019">
      <w:start w:val="1"/>
      <w:numFmt w:val="lowerLetter"/>
      <w:lvlText w:val="%8)"/>
      <w:lvlJc w:val="left"/>
      <w:pPr>
        <w:ind w:left="32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0415001B">
      <w:start w:val="1"/>
      <w:numFmt w:val="lowerLetter"/>
      <w:lvlText w:val="%9)"/>
      <w:lvlJc w:val="left"/>
      <w:pPr>
        <w:ind w:left="36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81" w15:restartNumberingAfterBreak="0">
    <w:nsid w:val="52C520DB"/>
    <w:multiLevelType w:val="hybridMultilevel"/>
    <w:tmpl w:val="5B9259F0"/>
    <w:styleLink w:val="Zaimportowanystyl7"/>
    <w:lvl w:ilvl="0" w:tplc="FFFFFFFF">
      <w:start w:val="1"/>
      <w:numFmt w:val="decimal"/>
      <w:lvlText w:val="%1)"/>
      <w:lvlJc w:val="left"/>
      <w:pPr>
        <w:tabs>
          <w:tab w:val="num" w:pos="708"/>
        </w:tabs>
        <w:ind w:left="720" w:hanging="360"/>
      </w:pPr>
      <w:rPr>
        <w:rFonts w:ascii="Times New Roman" w:eastAsiaTheme="minorHAnsi" w:hAnsi="Times New Roman" w:cs="Times New Roman"/>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lowerLetter"/>
      <w:lvlText w:val="%2."/>
      <w:lvlJc w:val="left"/>
      <w:pPr>
        <w:tabs>
          <w:tab w:val="num" w:pos="1416"/>
        </w:tabs>
        <w:ind w:left="1428" w:hanging="34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FFFFFFF">
      <w:start w:val="1"/>
      <w:numFmt w:val="lowerRoman"/>
      <w:lvlText w:val="%3."/>
      <w:lvlJc w:val="left"/>
      <w:pPr>
        <w:tabs>
          <w:tab w:val="num" w:pos="2124"/>
        </w:tabs>
        <w:ind w:left="2136" w:hanging="27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FFFFFFF">
      <w:start w:val="1"/>
      <w:numFmt w:val="decimal"/>
      <w:lvlText w:val="%4."/>
      <w:lvlJc w:val="left"/>
      <w:pPr>
        <w:tabs>
          <w:tab w:val="num" w:pos="2832"/>
        </w:tabs>
        <w:ind w:left="2844" w:hanging="32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FFFFFFF">
      <w:start w:val="1"/>
      <w:numFmt w:val="lowerLetter"/>
      <w:lvlText w:val="%5."/>
      <w:lvlJc w:val="left"/>
      <w:pPr>
        <w:tabs>
          <w:tab w:val="num" w:pos="3540"/>
        </w:tabs>
        <w:ind w:left="3552" w:hanging="31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FFFFFFF">
      <w:start w:val="1"/>
      <w:numFmt w:val="lowerRoman"/>
      <w:lvlText w:val="%6."/>
      <w:lvlJc w:val="left"/>
      <w:pPr>
        <w:tabs>
          <w:tab w:val="num" w:pos="4248"/>
        </w:tabs>
        <w:ind w:left="4260" w:hanging="2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FFFFFFF">
      <w:start w:val="1"/>
      <w:numFmt w:val="decimal"/>
      <w:lvlText w:val="%7."/>
      <w:lvlJc w:val="left"/>
      <w:pPr>
        <w:tabs>
          <w:tab w:val="num" w:pos="4956"/>
        </w:tabs>
        <w:ind w:left="4968" w:hanging="28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FFFFFFF">
      <w:start w:val="1"/>
      <w:numFmt w:val="lowerLetter"/>
      <w:lvlText w:val="%8."/>
      <w:lvlJc w:val="left"/>
      <w:pPr>
        <w:tabs>
          <w:tab w:val="num" w:pos="5664"/>
        </w:tabs>
        <w:ind w:left="5676" w:hanging="27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FFFFFFF">
      <w:start w:val="1"/>
      <w:numFmt w:val="lowerRoman"/>
      <w:lvlText w:val="%9."/>
      <w:lvlJc w:val="left"/>
      <w:pPr>
        <w:tabs>
          <w:tab w:val="num" w:pos="6372"/>
        </w:tabs>
        <w:ind w:left="6384" w:hanging="20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2" w15:restartNumberingAfterBreak="0">
    <w:nsid w:val="52FA76EA"/>
    <w:multiLevelType w:val="hybridMultilevel"/>
    <w:tmpl w:val="9B72E774"/>
    <w:styleLink w:val="Zaimportowanystyl291"/>
    <w:lvl w:ilvl="0" w:tplc="E7B8090C">
      <w:start w:val="1"/>
      <w:numFmt w:val="lowerLetter"/>
      <w:lvlText w:val="%1)"/>
      <w:lvlJc w:val="left"/>
      <w:pPr>
        <w:tabs>
          <w:tab w:val="left" w:pos="720"/>
        </w:tabs>
        <w:ind w:left="1304" w:hanging="340"/>
      </w:pPr>
      <w:rPr>
        <w:rFonts w:hAnsi="Arial Unicode MS"/>
        <w:caps w:val="0"/>
        <w:smallCaps w:val="0"/>
        <w:strike w:val="0"/>
        <w:dstrike w:val="0"/>
        <w:outline w:val="0"/>
        <w:emboss w:val="0"/>
        <w:imprint w:val="0"/>
        <w:spacing w:val="0"/>
        <w:w w:val="100"/>
        <w:kern w:val="0"/>
        <w:position w:val="0"/>
        <w:highlight w:val="none"/>
        <w:vertAlign w:val="baseline"/>
      </w:rPr>
    </w:lvl>
    <w:lvl w:ilvl="1" w:tplc="8F345286">
      <w:start w:val="1"/>
      <w:numFmt w:val="lowerLetter"/>
      <w:lvlText w:val="%2)"/>
      <w:lvlJc w:val="left"/>
      <w:pPr>
        <w:tabs>
          <w:tab w:val="left" w:pos="720"/>
        </w:tabs>
        <w:ind w:left="1664" w:hanging="340"/>
      </w:pPr>
      <w:rPr>
        <w:rFonts w:hAnsi="Arial Unicode MS"/>
        <w:caps w:val="0"/>
        <w:smallCaps w:val="0"/>
        <w:strike w:val="0"/>
        <w:dstrike w:val="0"/>
        <w:outline w:val="0"/>
        <w:emboss w:val="0"/>
        <w:imprint w:val="0"/>
        <w:spacing w:val="0"/>
        <w:w w:val="100"/>
        <w:kern w:val="0"/>
        <w:position w:val="0"/>
        <w:highlight w:val="none"/>
        <w:vertAlign w:val="baseline"/>
      </w:rPr>
    </w:lvl>
    <w:lvl w:ilvl="2" w:tplc="48485160">
      <w:start w:val="1"/>
      <w:numFmt w:val="lowerLetter"/>
      <w:lvlText w:val="%3)"/>
      <w:lvlJc w:val="left"/>
      <w:pPr>
        <w:tabs>
          <w:tab w:val="left" w:pos="720"/>
        </w:tabs>
        <w:ind w:left="2024" w:hanging="340"/>
      </w:pPr>
      <w:rPr>
        <w:rFonts w:hAnsi="Arial Unicode MS"/>
        <w:caps w:val="0"/>
        <w:smallCaps w:val="0"/>
        <w:strike w:val="0"/>
        <w:dstrike w:val="0"/>
        <w:outline w:val="0"/>
        <w:emboss w:val="0"/>
        <w:imprint w:val="0"/>
        <w:spacing w:val="0"/>
        <w:w w:val="100"/>
        <w:kern w:val="0"/>
        <w:position w:val="0"/>
        <w:highlight w:val="none"/>
        <w:vertAlign w:val="baseline"/>
      </w:rPr>
    </w:lvl>
    <w:lvl w:ilvl="3" w:tplc="39E45B7A">
      <w:start w:val="1"/>
      <w:numFmt w:val="lowerLetter"/>
      <w:lvlText w:val="%4)"/>
      <w:lvlJc w:val="left"/>
      <w:pPr>
        <w:tabs>
          <w:tab w:val="left" w:pos="720"/>
        </w:tabs>
        <w:ind w:left="2384" w:hanging="340"/>
      </w:pPr>
      <w:rPr>
        <w:rFonts w:hAnsi="Arial Unicode MS"/>
        <w:caps w:val="0"/>
        <w:smallCaps w:val="0"/>
        <w:strike w:val="0"/>
        <w:dstrike w:val="0"/>
        <w:outline w:val="0"/>
        <w:emboss w:val="0"/>
        <w:imprint w:val="0"/>
        <w:spacing w:val="0"/>
        <w:w w:val="100"/>
        <w:kern w:val="0"/>
        <w:position w:val="0"/>
        <w:highlight w:val="none"/>
        <w:vertAlign w:val="baseline"/>
      </w:rPr>
    </w:lvl>
    <w:lvl w:ilvl="4" w:tplc="F1DE87B4">
      <w:start w:val="1"/>
      <w:numFmt w:val="lowerLetter"/>
      <w:lvlText w:val="%5)"/>
      <w:lvlJc w:val="left"/>
      <w:pPr>
        <w:tabs>
          <w:tab w:val="left" w:pos="720"/>
        </w:tabs>
        <w:ind w:left="2744" w:hanging="340"/>
      </w:pPr>
      <w:rPr>
        <w:rFonts w:hAnsi="Arial Unicode MS"/>
        <w:caps w:val="0"/>
        <w:smallCaps w:val="0"/>
        <w:strike w:val="0"/>
        <w:dstrike w:val="0"/>
        <w:outline w:val="0"/>
        <w:emboss w:val="0"/>
        <w:imprint w:val="0"/>
        <w:spacing w:val="0"/>
        <w:w w:val="100"/>
        <w:kern w:val="0"/>
        <w:position w:val="0"/>
        <w:highlight w:val="none"/>
        <w:vertAlign w:val="baseline"/>
      </w:rPr>
    </w:lvl>
    <w:lvl w:ilvl="5" w:tplc="7CAC3A48">
      <w:start w:val="1"/>
      <w:numFmt w:val="lowerLetter"/>
      <w:lvlText w:val="%6)"/>
      <w:lvlJc w:val="left"/>
      <w:pPr>
        <w:tabs>
          <w:tab w:val="left" w:pos="720"/>
        </w:tabs>
        <w:ind w:left="3104" w:hanging="340"/>
      </w:pPr>
      <w:rPr>
        <w:rFonts w:hAnsi="Arial Unicode MS"/>
        <w:caps w:val="0"/>
        <w:smallCaps w:val="0"/>
        <w:strike w:val="0"/>
        <w:dstrike w:val="0"/>
        <w:outline w:val="0"/>
        <w:emboss w:val="0"/>
        <w:imprint w:val="0"/>
        <w:spacing w:val="0"/>
        <w:w w:val="100"/>
        <w:kern w:val="0"/>
        <w:position w:val="0"/>
        <w:highlight w:val="none"/>
        <w:vertAlign w:val="baseline"/>
      </w:rPr>
    </w:lvl>
    <w:lvl w:ilvl="6" w:tplc="3F680854">
      <w:start w:val="1"/>
      <w:numFmt w:val="lowerLetter"/>
      <w:lvlText w:val="%7)"/>
      <w:lvlJc w:val="left"/>
      <w:pPr>
        <w:tabs>
          <w:tab w:val="left" w:pos="720"/>
        </w:tabs>
        <w:ind w:left="3464" w:hanging="340"/>
      </w:pPr>
      <w:rPr>
        <w:rFonts w:hAnsi="Arial Unicode MS"/>
        <w:caps w:val="0"/>
        <w:smallCaps w:val="0"/>
        <w:strike w:val="0"/>
        <w:dstrike w:val="0"/>
        <w:outline w:val="0"/>
        <w:emboss w:val="0"/>
        <w:imprint w:val="0"/>
        <w:spacing w:val="0"/>
        <w:w w:val="100"/>
        <w:kern w:val="0"/>
        <w:position w:val="0"/>
        <w:highlight w:val="none"/>
        <w:vertAlign w:val="baseline"/>
      </w:rPr>
    </w:lvl>
    <w:lvl w:ilvl="7" w:tplc="F3CEDA34">
      <w:start w:val="1"/>
      <w:numFmt w:val="lowerLetter"/>
      <w:lvlText w:val="%8)"/>
      <w:lvlJc w:val="left"/>
      <w:pPr>
        <w:tabs>
          <w:tab w:val="left" w:pos="720"/>
        </w:tabs>
        <w:ind w:left="3824" w:hanging="340"/>
      </w:pPr>
      <w:rPr>
        <w:rFonts w:hAnsi="Arial Unicode MS"/>
        <w:caps w:val="0"/>
        <w:smallCaps w:val="0"/>
        <w:strike w:val="0"/>
        <w:dstrike w:val="0"/>
        <w:outline w:val="0"/>
        <w:emboss w:val="0"/>
        <w:imprint w:val="0"/>
        <w:spacing w:val="0"/>
        <w:w w:val="100"/>
        <w:kern w:val="0"/>
        <w:position w:val="0"/>
        <w:highlight w:val="none"/>
        <w:vertAlign w:val="baseline"/>
      </w:rPr>
    </w:lvl>
    <w:lvl w:ilvl="8" w:tplc="A01A74E6">
      <w:start w:val="1"/>
      <w:numFmt w:val="lowerLetter"/>
      <w:lvlText w:val="%9)"/>
      <w:lvlJc w:val="left"/>
      <w:pPr>
        <w:tabs>
          <w:tab w:val="left" w:pos="720"/>
        </w:tabs>
        <w:ind w:left="4184" w:hanging="34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83" w15:restartNumberingAfterBreak="0">
    <w:nsid w:val="53CB4768"/>
    <w:multiLevelType w:val="multilevel"/>
    <w:tmpl w:val="474E0D30"/>
    <w:lvl w:ilvl="0">
      <w:start w:val="1"/>
      <w:numFmt w:val="decimal"/>
      <w:lvlText w:val="%1."/>
      <w:lvlJc w:val="left"/>
      <w:pPr>
        <w:tabs>
          <w:tab w:val="num" w:pos="0"/>
        </w:tabs>
        <w:ind w:left="720" w:hanging="360"/>
      </w:pPr>
      <w:rPr>
        <w:rFonts w:ascii="Times New Roman" w:hAnsi="Times New Roman" w:cs="Times New Roman"/>
        <w:b w:val="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4" w15:restartNumberingAfterBreak="0">
    <w:nsid w:val="54CD12FC"/>
    <w:multiLevelType w:val="hybridMultilevel"/>
    <w:tmpl w:val="ED767122"/>
    <w:styleLink w:val="Zaimportowanystyl71"/>
    <w:lvl w:ilvl="0" w:tplc="EAAED22C">
      <w:start w:val="1"/>
      <w:numFmt w:val="decimal"/>
      <w:lvlText w:val="%1."/>
      <w:lvlJc w:val="left"/>
      <w:pPr>
        <w:tabs>
          <w:tab w:val="left" w:pos="588"/>
        </w:tabs>
        <w:ind w:left="587"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677A1ED2">
      <w:start w:val="1"/>
      <w:numFmt w:val="lowerLetter"/>
      <w:lvlText w:val="%2)"/>
      <w:lvlJc w:val="left"/>
      <w:pPr>
        <w:tabs>
          <w:tab w:val="left" w:pos="588"/>
        </w:tabs>
        <w:ind w:left="587"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AF06F8FA">
      <w:start w:val="1"/>
      <w:numFmt w:val="lowerLetter"/>
      <w:lvlText w:val="%3)"/>
      <w:lvlJc w:val="left"/>
      <w:pPr>
        <w:ind w:left="748"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27A68A86">
      <w:start w:val="1"/>
      <w:numFmt w:val="lowerLetter"/>
      <w:lvlText w:val="%4)"/>
      <w:lvlJc w:val="left"/>
      <w:pPr>
        <w:tabs>
          <w:tab w:val="left" w:pos="588"/>
        </w:tabs>
        <w:ind w:left="909"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9828E34C">
      <w:start w:val="1"/>
      <w:numFmt w:val="lowerLetter"/>
      <w:lvlText w:val="%5)"/>
      <w:lvlJc w:val="left"/>
      <w:pPr>
        <w:tabs>
          <w:tab w:val="left" w:pos="588"/>
        </w:tabs>
        <w:ind w:left="1070"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77B03CB4">
      <w:start w:val="1"/>
      <w:numFmt w:val="lowerLetter"/>
      <w:lvlText w:val="%6)"/>
      <w:lvlJc w:val="left"/>
      <w:pPr>
        <w:tabs>
          <w:tab w:val="left" w:pos="588"/>
        </w:tabs>
        <w:ind w:left="1231"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32DA2BFA">
      <w:start w:val="1"/>
      <w:numFmt w:val="lowerLetter"/>
      <w:lvlText w:val="%7)"/>
      <w:lvlJc w:val="left"/>
      <w:pPr>
        <w:tabs>
          <w:tab w:val="left" w:pos="588"/>
        </w:tabs>
        <w:ind w:left="1392"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A04CE9C2">
      <w:start w:val="1"/>
      <w:numFmt w:val="lowerLetter"/>
      <w:lvlText w:val="%8)"/>
      <w:lvlJc w:val="left"/>
      <w:pPr>
        <w:tabs>
          <w:tab w:val="left" w:pos="588"/>
        </w:tabs>
        <w:ind w:left="1553"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4660666A">
      <w:start w:val="1"/>
      <w:numFmt w:val="lowerLetter"/>
      <w:lvlText w:val="%9)"/>
      <w:lvlJc w:val="left"/>
      <w:pPr>
        <w:tabs>
          <w:tab w:val="left" w:pos="588"/>
        </w:tabs>
        <w:ind w:left="1714"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85" w15:restartNumberingAfterBreak="0">
    <w:nsid w:val="54E23015"/>
    <w:multiLevelType w:val="hybridMultilevel"/>
    <w:tmpl w:val="924625BE"/>
    <w:lvl w:ilvl="0" w:tplc="D01E9936">
      <w:start w:val="1"/>
      <w:numFmt w:val="decimal"/>
      <w:lvlText w:val="%1."/>
      <w:lvlJc w:val="left"/>
      <w:pPr>
        <w:ind w:left="1065" w:hanging="705"/>
      </w:pPr>
      <w:rPr>
        <w:rFonts w:hint="default"/>
      </w:rPr>
    </w:lvl>
    <w:lvl w:ilvl="1" w:tplc="04150011">
      <w:start w:val="1"/>
      <w:numFmt w:val="decimal"/>
      <w:lvlText w:val="%2)"/>
      <w:lvlJc w:val="left"/>
      <w:pPr>
        <w:ind w:left="785"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6" w15:restartNumberingAfterBreak="0">
    <w:nsid w:val="554204DB"/>
    <w:multiLevelType w:val="hybridMultilevel"/>
    <w:tmpl w:val="0F72E842"/>
    <w:styleLink w:val="Zaimportowanystyl201"/>
    <w:lvl w:ilvl="0" w:tplc="0415000F">
      <w:start w:val="1"/>
      <w:numFmt w:val="decimal"/>
      <w:lvlText w:val="%1."/>
      <w:lvlJc w:val="left"/>
      <w:pPr>
        <w:ind w:left="42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04150019">
      <w:start w:val="1"/>
      <w:numFmt w:val="decimal"/>
      <w:lvlText w:val="%2."/>
      <w:lvlJc w:val="left"/>
      <w:pPr>
        <w:ind w:left="114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0415001B">
      <w:start w:val="1"/>
      <w:numFmt w:val="decimal"/>
      <w:lvlText w:val="%3."/>
      <w:lvlJc w:val="left"/>
      <w:pPr>
        <w:ind w:left="186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0415000F">
      <w:start w:val="1"/>
      <w:numFmt w:val="decimal"/>
      <w:lvlText w:val="%4."/>
      <w:lvlJc w:val="left"/>
      <w:pPr>
        <w:ind w:left="258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04150019">
      <w:start w:val="1"/>
      <w:numFmt w:val="decimal"/>
      <w:lvlText w:val="%5."/>
      <w:lvlJc w:val="left"/>
      <w:pPr>
        <w:ind w:left="330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0415001B">
      <w:start w:val="1"/>
      <w:numFmt w:val="decimal"/>
      <w:lvlText w:val="%6."/>
      <w:lvlJc w:val="left"/>
      <w:pPr>
        <w:ind w:left="402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0415000F">
      <w:start w:val="1"/>
      <w:numFmt w:val="decimal"/>
      <w:lvlText w:val="%7."/>
      <w:lvlJc w:val="left"/>
      <w:pPr>
        <w:ind w:left="474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04150019">
      <w:start w:val="1"/>
      <w:numFmt w:val="decimal"/>
      <w:lvlText w:val="%8."/>
      <w:lvlJc w:val="left"/>
      <w:pPr>
        <w:ind w:left="546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0415001B">
      <w:start w:val="1"/>
      <w:numFmt w:val="decimal"/>
      <w:lvlText w:val="%9."/>
      <w:lvlJc w:val="left"/>
      <w:pPr>
        <w:ind w:left="618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87" w15:restartNumberingAfterBreak="0">
    <w:nsid w:val="55D34EAD"/>
    <w:multiLevelType w:val="hybridMultilevel"/>
    <w:tmpl w:val="02EA329E"/>
    <w:styleLink w:val="Zaimportowanystyl22"/>
    <w:lvl w:ilvl="0" w:tplc="FFFFFFFF">
      <w:start w:val="1"/>
      <w:numFmt w:val="lowerLetter"/>
      <w:lvlText w:val="%1)"/>
      <w:lvlJc w:val="left"/>
      <w:pPr>
        <w:ind w:left="106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decimal"/>
      <w:lvlText w:val="%2."/>
      <w:lvlJc w:val="left"/>
      <w:pPr>
        <w:ind w:left="178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FFFFFFF">
      <w:start w:val="1"/>
      <w:numFmt w:val="lowerRoman"/>
      <w:lvlText w:val="%3."/>
      <w:lvlJc w:val="left"/>
      <w:pPr>
        <w:ind w:left="2508"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FFFFFFF">
      <w:start w:val="1"/>
      <w:numFmt w:val="decimal"/>
      <w:lvlText w:val="%4."/>
      <w:lvlJc w:val="left"/>
      <w:pPr>
        <w:ind w:left="322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FFFFFFF">
      <w:start w:val="1"/>
      <w:numFmt w:val="lowerLetter"/>
      <w:lvlText w:val="%5."/>
      <w:lvlJc w:val="left"/>
      <w:pPr>
        <w:ind w:left="394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FFFFFFF">
      <w:start w:val="1"/>
      <w:numFmt w:val="lowerRoman"/>
      <w:lvlText w:val="%6."/>
      <w:lvlJc w:val="left"/>
      <w:pPr>
        <w:ind w:left="4668"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FFFFFFF">
      <w:start w:val="1"/>
      <w:numFmt w:val="decimal"/>
      <w:lvlText w:val="%7."/>
      <w:lvlJc w:val="left"/>
      <w:pPr>
        <w:ind w:left="538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FFFFFFF">
      <w:start w:val="1"/>
      <w:numFmt w:val="lowerLetter"/>
      <w:lvlText w:val="%8."/>
      <w:lvlJc w:val="left"/>
      <w:pPr>
        <w:ind w:left="610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FFFFFFF">
      <w:start w:val="1"/>
      <w:numFmt w:val="lowerRoman"/>
      <w:lvlText w:val="%9."/>
      <w:lvlJc w:val="left"/>
      <w:pPr>
        <w:ind w:left="6828"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8" w15:restartNumberingAfterBreak="0">
    <w:nsid w:val="562A494B"/>
    <w:multiLevelType w:val="multilevel"/>
    <w:tmpl w:val="24B0F4BE"/>
    <w:styleLink w:val="Zaimportowanystyl30"/>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08" w:hanging="34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ind w:left="1191" w:hanging="47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89" w15:restartNumberingAfterBreak="0">
    <w:nsid w:val="56B515EA"/>
    <w:multiLevelType w:val="hybridMultilevel"/>
    <w:tmpl w:val="C33AFD24"/>
    <w:styleLink w:val="Zaimportowanystyl2"/>
    <w:lvl w:ilvl="0" w:tplc="CA967D84">
      <w:start w:val="1"/>
      <w:numFmt w:val="decimal"/>
      <w:lvlText w:val="%1."/>
      <w:lvlJc w:val="left"/>
      <w:pPr>
        <w:tabs>
          <w:tab w:val="left" w:pos="588"/>
        </w:tabs>
        <w:ind w:left="587"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04150003">
      <w:start w:val="1"/>
      <w:numFmt w:val="lowerLetter"/>
      <w:lvlText w:val="%2)"/>
      <w:lvlJc w:val="left"/>
      <w:pPr>
        <w:tabs>
          <w:tab w:val="left" w:pos="1296"/>
        </w:tabs>
        <w:ind w:left="1295" w:hanging="42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04150005">
      <w:start w:val="1"/>
      <w:numFmt w:val="lowerLetter"/>
      <w:lvlText w:val="%3)"/>
      <w:lvlJc w:val="left"/>
      <w:pPr>
        <w:tabs>
          <w:tab w:val="left" w:pos="1296"/>
        </w:tabs>
        <w:ind w:left="2165" w:hanging="42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04150001">
      <w:start w:val="1"/>
      <w:numFmt w:val="lowerLetter"/>
      <w:lvlText w:val="%4)"/>
      <w:lvlJc w:val="left"/>
      <w:pPr>
        <w:tabs>
          <w:tab w:val="left" w:pos="1296"/>
        </w:tabs>
        <w:ind w:left="3035" w:hanging="42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04150003">
      <w:start w:val="1"/>
      <w:numFmt w:val="lowerLetter"/>
      <w:lvlText w:val="%5)"/>
      <w:lvlJc w:val="left"/>
      <w:pPr>
        <w:tabs>
          <w:tab w:val="left" w:pos="1296"/>
        </w:tabs>
        <w:ind w:left="3905" w:hanging="42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04150005">
      <w:start w:val="1"/>
      <w:numFmt w:val="lowerLetter"/>
      <w:lvlText w:val="%6)"/>
      <w:lvlJc w:val="left"/>
      <w:pPr>
        <w:tabs>
          <w:tab w:val="left" w:pos="1296"/>
        </w:tabs>
        <w:ind w:left="4775" w:hanging="42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04150001">
      <w:start w:val="1"/>
      <w:numFmt w:val="lowerLetter"/>
      <w:lvlText w:val="%7)"/>
      <w:lvlJc w:val="left"/>
      <w:pPr>
        <w:tabs>
          <w:tab w:val="left" w:pos="1296"/>
        </w:tabs>
        <w:ind w:left="5645" w:hanging="42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04150003">
      <w:start w:val="1"/>
      <w:numFmt w:val="lowerLetter"/>
      <w:lvlText w:val="%8)"/>
      <w:lvlJc w:val="left"/>
      <w:pPr>
        <w:tabs>
          <w:tab w:val="left" w:pos="1296"/>
        </w:tabs>
        <w:ind w:left="6515" w:hanging="42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04150005">
      <w:start w:val="1"/>
      <w:numFmt w:val="lowerLetter"/>
      <w:lvlText w:val="%9)"/>
      <w:lvlJc w:val="left"/>
      <w:pPr>
        <w:tabs>
          <w:tab w:val="left" w:pos="1296"/>
        </w:tabs>
        <w:ind w:left="7385" w:hanging="42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90" w15:restartNumberingAfterBreak="0">
    <w:nsid w:val="56C33D82"/>
    <w:multiLevelType w:val="hybridMultilevel"/>
    <w:tmpl w:val="CC56BD76"/>
    <w:styleLink w:val="Zaimportowanystyl35"/>
    <w:lvl w:ilvl="0" w:tplc="2B52702E">
      <w:start w:val="1"/>
      <w:numFmt w:val="decimal"/>
      <w:lvlText w:val="%1."/>
      <w:lvlJc w:val="left"/>
      <w:pPr>
        <w:tabs>
          <w:tab w:val="left" w:pos="1134"/>
        </w:tabs>
        <w:ind w:left="3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1DAA6560">
      <w:start w:val="1"/>
      <w:numFmt w:val="lowerLetter"/>
      <w:lvlText w:val="%2."/>
      <w:lvlJc w:val="left"/>
      <w:pPr>
        <w:tabs>
          <w:tab w:val="left" w:pos="1134"/>
        </w:tabs>
        <w:ind w:left="1789"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796A7CCC">
      <w:start w:val="1"/>
      <w:numFmt w:val="lowerRoman"/>
      <w:lvlText w:val="%3."/>
      <w:lvlJc w:val="left"/>
      <w:pPr>
        <w:tabs>
          <w:tab w:val="left" w:pos="1134"/>
        </w:tabs>
        <w:ind w:left="2509" w:hanging="29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03A071DE">
      <w:start w:val="1"/>
      <w:numFmt w:val="decimal"/>
      <w:lvlText w:val="%4."/>
      <w:lvlJc w:val="left"/>
      <w:pPr>
        <w:tabs>
          <w:tab w:val="left" w:pos="1134"/>
        </w:tabs>
        <w:ind w:left="3229"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DB36466C">
      <w:start w:val="1"/>
      <w:numFmt w:val="lowerLetter"/>
      <w:lvlText w:val="%5."/>
      <w:lvlJc w:val="left"/>
      <w:pPr>
        <w:tabs>
          <w:tab w:val="left" w:pos="1134"/>
        </w:tabs>
        <w:ind w:left="3949"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0E2CE9AE">
      <w:start w:val="1"/>
      <w:numFmt w:val="lowerRoman"/>
      <w:lvlText w:val="%6."/>
      <w:lvlJc w:val="left"/>
      <w:pPr>
        <w:tabs>
          <w:tab w:val="left" w:pos="1134"/>
        </w:tabs>
        <w:ind w:left="4669" w:hanging="29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3C46B308">
      <w:start w:val="1"/>
      <w:numFmt w:val="decimal"/>
      <w:lvlText w:val="%7."/>
      <w:lvlJc w:val="left"/>
      <w:pPr>
        <w:tabs>
          <w:tab w:val="left" w:pos="1134"/>
        </w:tabs>
        <w:ind w:left="5389"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E2DE0932">
      <w:start w:val="1"/>
      <w:numFmt w:val="lowerLetter"/>
      <w:lvlText w:val="%8."/>
      <w:lvlJc w:val="left"/>
      <w:pPr>
        <w:tabs>
          <w:tab w:val="left" w:pos="1134"/>
        </w:tabs>
        <w:ind w:left="6109"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0F26673A">
      <w:start w:val="1"/>
      <w:numFmt w:val="lowerRoman"/>
      <w:lvlText w:val="%9."/>
      <w:lvlJc w:val="left"/>
      <w:pPr>
        <w:tabs>
          <w:tab w:val="left" w:pos="1134"/>
        </w:tabs>
        <w:ind w:left="6829" w:hanging="29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91" w15:restartNumberingAfterBreak="0">
    <w:nsid w:val="574E0BD5"/>
    <w:multiLevelType w:val="hybridMultilevel"/>
    <w:tmpl w:val="175C72BA"/>
    <w:styleLink w:val="Zaimportowanystyl11"/>
    <w:lvl w:ilvl="0" w:tplc="CA88401C">
      <w:start w:val="1"/>
      <w:numFmt w:val="bullet"/>
      <w:lvlText w:val="-"/>
      <w:lvlJc w:val="left"/>
      <w:pPr>
        <w:ind w:left="1152"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E4AE81C0">
      <w:start w:val="1"/>
      <w:numFmt w:val="bullet"/>
      <w:lvlText w:val="o"/>
      <w:lvlJc w:val="left"/>
      <w:pPr>
        <w:ind w:left="1872"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2252E874">
      <w:start w:val="1"/>
      <w:numFmt w:val="bullet"/>
      <w:lvlText w:val="▪"/>
      <w:lvlJc w:val="left"/>
      <w:pPr>
        <w:ind w:left="2592"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5540EF96">
      <w:start w:val="1"/>
      <w:numFmt w:val="bullet"/>
      <w:lvlText w:val="•"/>
      <w:lvlJc w:val="left"/>
      <w:pPr>
        <w:ind w:left="3312"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DCDEC9FE">
      <w:start w:val="1"/>
      <w:numFmt w:val="bullet"/>
      <w:lvlText w:val="o"/>
      <w:lvlJc w:val="left"/>
      <w:pPr>
        <w:ind w:left="4032"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89449762">
      <w:start w:val="1"/>
      <w:numFmt w:val="bullet"/>
      <w:lvlText w:val="▪"/>
      <w:lvlJc w:val="left"/>
      <w:pPr>
        <w:ind w:left="4752"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0284F590">
      <w:start w:val="1"/>
      <w:numFmt w:val="bullet"/>
      <w:lvlText w:val="•"/>
      <w:lvlJc w:val="left"/>
      <w:pPr>
        <w:ind w:left="5472"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2710D392">
      <w:start w:val="1"/>
      <w:numFmt w:val="bullet"/>
      <w:lvlText w:val="o"/>
      <w:lvlJc w:val="left"/>
      <w:pPr>
        <w:ind w:left="6192"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1BEC6DA2">
      <w:start w:val="1"/>
      <w:numFmt w:val="bullet"/>
      <w:lvlText w:val="▪"/>
      <w:lvlJc w:val="left"/>
      <w:pPr>
        <w:ind w:left="6912"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92" w15:restartNumberingAfterBreak="0">
    <w:nsid w:val="57B22280"/>
    <w:multiLevelType w:val="hybridMultilevel"/>
    <w:tmpl w:val="74846A10"/>
    <w:styleLink w:val="Zaimportowanystyl213"/>
    <w:lvl w:ilvl="0" w:tplc="66067916">
      <w:start w:val="1"/>
      <w:numFmt w:val="lowerLetter"/>
      <w:lvlText w:val="%1)"/>
      <w:lvlJc w:val="left"/>
      <w:pPr>
        <w:tabs>
          <w:tab w:val="left" w:pos="363"/>
        </w:tabs>
        <w:ind w:left="993"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04150003">
      <w:start w:val="1"/>
      <w:numFmt w:val="lowerLetter"/>
      <w:lvlText w:val="%2)"/>
      <w:lvlJc w:val="left"/>
      <w:pPr>
        <w:tabs>
          <w:tab w:val="left" w:pos="363"/>
        </w:tabs>
        <w:ind w:left="1353" w:hanging="287"/>
      </w:pPr>
      <w:rPr>
        <w:rFonts w:hAnsi="Arial Unicode MS"/>
        <w:caps w:val="0"/>
        <w:smallCaps w:val="0"/>
        <w:strike w:val="0"/>
        <w:dstrike w:val="0"/>
        <w:outline w:val="0"/>
        <w:emboss w:val="0"/>
        <w:imprint w:val="0"/>
        <w:spacing w:val="0"/>
        <w:w w:val="100"/>
        <w:kern w:val="0"/>
        <w:position w:val="0"/>
        <w:highlight w:val="none"/>
        <w:vertAlign w:val="baseline"/>
      </w:rPr>
    </w:lvl>
    <w:lvl w:ilvl="2" w:tplc="04150005">
      <w:start w:val="1"/>
      <w:numFmt w:val="lowerLetter"/>
      <w:lvlText w:val="%3)"/>
      <w:lvlJc w:val="left"/>
      <w:pPr>
        <w:tabs>
          <w:tab w:val="left" w:pos="363"/>
        </w:tabs>
        <w:ind w:left="1713" w:hanging="287"/>
      </w:pPr>
      <w:rPr>
        <w:rFonts w:hAnsi="Arial Unicode MS"/>
        <w:caps w:val="0"/>
        <w:smallCaps w:val="0"/>
        <w:strike w:val="0"/>
        <w:dstrike w:val="0"/>
        <w:outline w:val="0"/>
        <w:emboss w:val="0"/>
        <w:imprint w:val="0"/>
        <w:spacing w:val="0"/>
        <w:w w:val="100"/>
        <w:kern w:val="0"/>
        <w:position w:val="0"/>
        <w:highlight w:val="none"/>
        <w:vertAlign w:val="baseline"/>
      </w:rPr>
    </w:lvl>
    <w:lvl w:ilvl="3" w:tplc="04150001">
      <w:start w:val="1"/>
      <w:numFmt w:val="lowerLetter"/>
      <w:lvlText w:val="%4)"/>
      <w:lvlJc w:val="left"/>
      <w:pPr>
        <w:tabs>
          <w:tab w:val="left" w:pos="363"/>
        </w:tabs>
        <w:ind w:left="2073" w:hanging="287"/>
      </w:pPr>
      <w:rPr>
        <w:rFonts w:hAnsi="Arial Unicode MS"/>
        <w:caps w:val="0"/>
        <w:smallCaps w:val="0"/>
        <w:strike w:val="0"/>
        <w:dstrike w:val="0"/>
        <w:outline w:val="0"/>
        <w:emboss w:val="0"/>
        <w:imprint w:val="0"/>
        <w:spacing w:val="0"/>
        <w:w w:val="100"/>
        <w:kern w:val="0"/>
        <w:position w:val="0"/>
        <w:highlight w:val="none"/>
        <w:vertAlign w:val="baseline"/>
      </w:rPr>
    </w:lvl>
    <w:lvl w:ilvl="4" w:tplc="04150003">
      <w:start w:val="1"/>
      <w:numFmt w:val="lowerLetter"/>
      <w:lvlText w:val="%5)"/>
      <w:lvlJc w:val="left"/>
      <w:pPr>
        <w:tabs>
          <w:tab w:val="left" w:pos="363"/>
        </w:tabs>
        <w:ind w:left="2433" w:hanging="287"/>
      </w:pPr>
      <w:rPr>
        <w:rFonts w:hAnsi="Arial Unicode MS"/>
        <w:caps w:val="0"/>
        <w:smallCaps w:val="0"/>
        <w:strike w:val="0"/>
        <w:dstrike w:val="0"/>
        <w:outline w:val="0"/>
        <w:emboss w:val="0"/>
        <w:imprint w:val="0"/>
        <w:spacing w:val="0"/>
        <w:w w:val="100"/>
        <w:kern w:val="0"/>
        <w:position w:val="0"/>
        <w:highlight w:val="none"/>
        <w:vertAlign w:val="baseline"/>
      </w:rPr>
    </w:lvl>
    <w:lvl w:ilvl="5" w:tplc="04150005">
      <w:start w:val="1"/>
      <w:numFmt w:val="lowerLetter"/>
      <w:lvlText w:val="%6)"/>
      <w:lvlJc w:val="left"/>
      <w:pPr>
        <w:tabs>
          <w:tab w:val="left" w:pos="363"/>
        </w:tabs>
        <w:ind w:left="2793" w:hanging="287"/>
      </w:pPr>
      <w:rPr>
        <w:rFonts w:hAnsi="Arial Unicode MS"/>
        <w:caps w:val="0"/>
        <w:smallCaps w:val="0"/>
        <w:strike w:val="0"/>
        <w:dstrike w:val="0"/>
        <w:outline w:val="0"/>
        <w:emboss w:val="0"/>
        <w:imprint w:val="0"/>
        <w:spacing w:val="0"/>
        <w:w w:val="100"/>
        <w:kern w:val="0"/>
        <w:position w:val="0"/>
        <w:highlight w:val="none"/>
        <w:vertAlign w:val="baseline"/>
      </w:rPr>
    </w:lvl>
    <w:lvl w:ilvl="6" w:tplc="04150001">
      <w:start w:val="1"/>
      <w:numFmt w:val="lowerLetter"/>
      <w:lvlText w:val="%7)"/>
      <w:lvlJc w:val="left"/>
      <w:pPr>
        <w:tabs>
          <w:tab w:val="left" w:pos="363"/>
        </w:tabs>
        <w:ind w:left="3153" w:hanging="287"/>
      </w:pPr>
      <w:rPr>
        <w:rFonts w:hAnsi="Arial Unicode MS"/>
        <w:caps w:val="0"/>
        <w:smallCaps w:val="0"/>
        <w:strike w:val="0"/>
        <w:dstrike w:val="0"/>
        <w:outline w:val="0"/>
        <w:emboss w:val="0"/>
        <w:imprint w:val="0"/>
        <w:spacing w:val="0"/>
        <w:w w:val="100"/>
        <w:kern w:val="0"/>
        <w:position w:val="0"/>
        <w:highlight w:val="none"/>
        <w:vertAlign w:val="baseline"/>
      </w:rPr>
    </w:lvl>
    <w:lvl w:ilvl="7" w:tplc="04150003">
      <w:start w:val="1"/>
      <w:numFmt w:val="lowerLetter"/>
      <w:lvlText w:val="%8)"/>
      <w:lvlJc w:val="left"/>
      <w:pPr>
        <w:tabs>
          <w:tab w:val="left" w:pos="363"/>
        </w:tabs>
        <w:ind w:left="3513" w:hanging="287"/>
      </w:pPr>
      <w:rPr>
        <w:rFonts w:hAnsi="Arial Unicode MS"/>
        <w:caps w:val="0"/>
        <w:smallCaps w:val="0"/>
        <w:strike w:val="0"/>
        <w:dstrike w:val="0"/>
        <w:outline w:val="0"/>
        <w:emboss w:val="0"/>
        <w:imprint w:val="0"/>
        <w:spacing w:val="0"/>
        <w:w w:val="100"/>
        <w:kern w:val="0"/>
        <w:position w:val="0"/>
        <w:highlight w:val="none"/>
        <w:vertAlign w:val="baseline"/>
      </w:rPr>
    </w:lvl>
    <w:lvl w:ilvl="8" w:tplc="04150005">
      <w:start w:val="1"/>
      <w:numFmt w:val="lowerLetter"/>
      <w:lvlText w:val="%9)"/>
      <w:lvlJc w:val="left"/>
      <w:pPr>
        <w:tabs>
          <w:tab w:val="left" w:pos="363"/>
        </w:tabs>
        <w:ind w:left="3873" w:hanging="28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93" w15:restartNumberingAfterBreak="0">
    <w:nsid w:val="582E25CA"/>
    <w:multiLevelType w:val="hybridMultilevel"/>
    <w:tmpl w:val="C1FA3430"/>
    <w:styleLink w:val="Zaimportowanystyl81"/>
    <w:lvl w:ilvl="0" w:tplc="14B4B3E2">
      <w:start w:val="1"/>
      <w:numFmt w:val="decimal"/>
      <w:lvlText w:val="%1."/>
      <w:lvlJc w:val="left"/>
      <w:pPr>
        <w:tabs>
          <w:tab w:val="left" w:pos="588"/>
        </w:tabs>
        <w:ind w:left="587"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96244E68">
      <w:start w:val="1"/>
      <w:numFmt w:val="decimal"/>
      <w:lvlText w:val="%2."/>
      <w:lvlJc w:val="left"/>
      <w:pPr>
        <w:tabs>
          <w:tab w:val="left" w:pos="588"/>
        </w:tabs>
        <w:ind w:left="114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83EEE6E0">
      <w:start w:val="1"/>
      <w:numFmt w:val="decimal"/>
      <w:lvlText w:val="%3."/>
      <w:lvlJc w:val="left"/>
      <w:pPr>
        <w:tabs>
          <w:tab w:val="left" w:pos="588"/>
        </w:tabs>
        <w:ind w:left="186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DB26F386">
      <w:start w:val="1"/>
      <w:numFmt w:val="decimal"/>
      <w:lvlText w:val="%4."/>
      <w:lvlJc w:val="left"/>
      <w:pPr>
        <w:tabs>
          <w:tab w:val="left" w:pos="588"/>
        </w:tabs>
        <w:ind w:left="258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10C25E0A">
      <w:start w:val="1"/>
      <w:numFmt w:val="decimal"/>
      <w:lvlText w:val="%5."/>
      <w:lvlJc w:val="left"/>
      <w:pPr>
        <w:tabs>
          <w:tab w:val="left" w:pos="588"/>
        </w:tabs>
        <w:ind w:left="330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FE26A212">
      <w:start w:val="1"/>
      <w:numFmt w:val="decimal"/>
      <w:lvlText w:val="%6."/>
      <w:lvlJc w:val="left"/>
      <w:pPr>
        <w:tabs>
          <w:tab w:val="left" w:pos="588"/>
        </w:tabs>
        <w:ind w:left="402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1834C1BC">
      <w:start w:val="1"/>
      <w:numFmt w:val="decimal"/>
      <w:lvlText w:val="%7."/>
      <w:lvlJc w:val="left"/>
      <w:pPr>
        <w:tabs>
          <w:tab w:val="left" w:pos="588"/>
        </w:tabs>
        <w:ind w:left="474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D12075C8">
      <w:start w:val="1"/>
      <w:numFmt w:val="decimal"/>
      <w:lvlText w:val="%8."/>
      <w:lvlJc w:val="left"/>
      <w:pPr>
        <w:tabs>
          <w:tab w:val="left" w:pos="588"/>
        </w:tabs>
        <w:ind w:left="546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1E0C3352">
      <w:start w:val="1"/>
      <w:numFmt w:val="decimal"/>
      <w:lvlText w:val="%9."/>
      <w:lvlJc w:val="left"/>
      <w:pPr>
        <w:tabs>
          <w:tab w:val="left" w:pos="588"/>
        </w:tabs>
        <w:ind w:left="618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94" w15:restartNumberingAfterBreak="0">
    <w:nsid w:val="5841764A"/>
    <w:multiLevelType w:val="hybridMultilevel"/>
    <w:tmpl w:val="A1B04EEC"/>
    <w:styleLink w:val="Zaimportowanystyl53"/>
    <w:lvl w:ilvl="0" w:tplc="DDDCBDEC">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9BF21130">
      <w:start w:val="1"/>
      <w:numFmt w:val="decimal"/>
      <w:lvlText w:val="%2)"/>
      <w:lvlJc w:val="left"/>
      <w:pPr>
        <w:tabs>
          <w:tab w:val="left" w:pos="720"/>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CBF298A6">
      <w:start w:val="1"/>
      <w:numFmt w:val="lowerLetter"/>
      <w:lvlText w:val="%3)"/>
      <w:lvlJc w:val="left"/>
      <w:pPr>
        <w:tabs>
          <w:tab w:val="left" w:pos="72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BDD8B630">
      <w:start w:val="1"/>
      <w:numFmt w:val="lowerLetter"/>
      <w:lvlText w:val="%4)"/>
      <w:lvlJc w:val="left"/>
      <w:pPr>
        <w:tabs>
          <w:tab w:val="left" w:pos="720"/>
        </w:tabs>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3148FAE">
      <w:start w:val="1"/>
      <w:numFmt w:val="lowerLetter"/>
      <w:lvlText w:val="%5)"/>
      <w:lvlJc w:val="left"/>
      <w:pPr>
        <w:tabs>
          <w:tab w:val="left" w:pos="720"/>
        </w:tabs>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BBAA2F8">
      <w:start w:val="1"/>
      <w:numFmt w:val="lowerLetter"/>
      <w:lvlText w:val="%6)"/>
      <w:lvlJc w:val="left"/>
      <w:pPr>
        <w:tabs>
          <w:tab w:val="left" w:pos="720"/>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B748E1D8">
      <w:start w:val="1"/>
      <w:numFmt w:val="lowerLetter"/>
      <w:lvlText w:val="%7)"/>
      <w:lvlJc w:val="left"/>
      <w:pPr>
        <w:tabs>
          <w:tab w:val="left" w:pos="72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A956C8AC">
      <w:start w:val="1"/>
      <w:numFmt w:val="lowerLetter"/>
      <w:lvlText w:val="%8)"/>
      <w:lvlJc w:val="left"/>
      <w:pPr>
        <w:tabs>
          <w:tab w:val="left" w:pos="720"/>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2012BF88">
      <w:start w:val="1"/>
      <w:numFmt w:val="lowerLetter"/>
      <w:lvlText w:val="%9)"/>
      <w:lvlJc w:val="left"/>
      <w:pPr>
        <w:tabs>
          <w:tab w:val="left" w:pos="72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95" w15:restartNumberingAfterBreak="0">
    <w:nsid w:val="587C5993"/>
    <w:multiLevelType w:val="hybridMultilevel"/>
    <w:tmpl w:val="64465578"/>
    <w:styleLink w:val="Zaimportowanystyl251"/>
    <w:lvl w:ilvl="0" w:tplc="6D18C478">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DDD6DA3C">
      <w:start w:val="1"/>
      <w:numFmt w:val="decimal"/>
      <w:lvlText w:val="%2."/>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CDE8F1D0">
      <w:start w:val="1"/>
      <w:numFmt w:val="decimal"/>
      <w:lvlText w:val="%3."/>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3" w:tplc="428A26A4">
      <w:start w:val="1"/>
      <w:numFmt w:val="decimal"/>
      <w:lvlText w:val="%4."/>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B08689BE">
      <w:start w:val="1"/>
      <w:numFmt w:val="decimal"/>
      <w:lvlText w:val="%5."/>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D794CAE2">
      <w:start w:val="1"/>
      <w:numFmt w:val="decimal"/>
      <w:lvlText w:val="%6."/>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6" w:tplc="B7FA83E8">
      <w:start w:val="1"/>
      <w:numFmt w:val="decimal"/>
      <w:lvlText w:val="%7."/>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D5942B46">
      <w:start w:val="1"/>
      <w:numFmt w:val="decimal"/>
      <w:lvlText w:val="%8."/>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6D14F818">
      <w:start w:val="1"/>
      <w:numFmt w:val="decimal"/>
      <w:lvlText w:val="%9."/>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96" w15:restartNumberingAfterBreak="0">
    <w:nsid w:val="596122E0"/>
    <w:multiLevelType w:val="multilevel"/>
    <w:tmpl w:val="5C5A5896"/>
    <w:styleLink w:val="WWNum11"/>
    <w:lvl w:ilvl="0">
      <w:start w:val="1"/>
      <w:numFmt w:val="decimal"/>
      <w:lvlText w:val="%1."/>
      <w:lvlJc w:val="left"/>
      <w:pPr>
        <w:ind w:left="1492" w:hanging="360"/>
      </w:pPr>
      <w:rPr>
        <w:rFonts w:cs="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7" w15:restartNumberingAfterBreak="0">
    <w:nsid w:val="59A85C05"/>
    <w:multiLevelType w:val="hybridMultilevel"/>
    <w:tmpl w:val="E200CB46"/>
    <w:styleLink w:val="Zaimportowanystyl122"/>
    <w:lvl w:ilvl="0" w:tplc="08AACAE4">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1403E42">
      <w:start w:val="1"/>
      <w:numFmt w:val="lowerLetter"/>
      <w:lvlText w:val="%2)"/>
      <w:lvlJc w:val="left"/>
      <w:pPr>
        <w:tabs>
          <w:tab w:val="left" w:pos="720"/>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DB8E7B10">
      <w:start w:val="1"/>
      <w:numFmt w:val="lowerLetter"/>
      <w:lvlText w:val="%3)"/>
      <w:lvlJc w:val="left"/>
      <w:pPr>
        <w:tabs>
          <w:tab w:val="left" w:pos="72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88165864">
      <w:start w:val="1"/>
      <w:numFmt w:val="lowerLetter"/>
      <w:lvlText w:val="%4)"/>
      <w:lvlJc w:val="left"/>
      <w:pPr>
        <w:tabs>
          <w:tab w:val="left" w:pos="720"/>
        </w:tabs>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9118CE66">
      <w:start w:val="1"/>
      <w:numFmt w:val="lowerLetter"/>
      <w:lvlText w:val="%5)"/>
      <w:lvlJc w:val="left"/>
      <w:pPr>
        <w:tabs>
          <w:tab w:val="left" w:pos="720"/>
        </w:tabs>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E164DE0">
      <w:start w:val="1"/>
      <w:numFmt w:val="lowerLetter"/>
      <w:lvlText w:val="%6)"/>
      <w:lvlJc w:val="left"/>
      <w:pPr>
        <w:tabs>
          <w:tab w:val="left" w:pos="720"/>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DFB00D8C">
      <w:start w:val="1"/>
      <w:numFmt w:val="lowerLetter"/>
      <w:lvlText w:val="%7)"/>
      <w:lvlJc w:val="left"/>
      <w:pPr>
        <w:tabs>
          <w:tab w:val="left" w:pos="72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1B1C533E">
      <w:start w:val="1"/>
      <w:numFmt w:val="lowerLetter"/>
      <w:lvlText w:val="%8)"/>
      <w:lvlJc w:val="left"/>
      <w:pPr>
        <w:tabs>
          <w:tab w:val="left" w:pos="720"/>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074C4CCA">
      <w:start w:val="1"/>
      <w:numFmt w:val="lowerLetter"/>
      <w:lvlText w:val="%9)"/>
      <w:lvlJc w:val="left"/>
      <w:pPr>
        <w:tabs>
          <w:tab w:val="left" w:pos="72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98" w15:restartNumberingAfterBreak="0">
    <w:nsid w:val="5AB81952"/>
    <w:multiLevelType w:val="hybridMultilevel"/>
    <w:tmpl w:val="1298D8A6"/>
    <w:lvl w:ilvl="0" w:tplc="2E14226A">
      <w:start w:val="1"/>
      <w:numFmt w:val="decimal"/>
      <w:lvlText w:val="%1."/>
      <w:lvlJc w:val="left"/>
      <w:pPr>
        <w:ind w:left="720" w:hanging="360"/>
      </w:pPr>
    </w:lvl>
    <w:lvl w:ilvl="1" w:tplc="A364C1D6" w:tentative="1">
      <w:start w:val="1"/>
      <w:numFmt w:val="lowerLetter"/>
      <w:lvlText w:val="%2."/>
      <w:lvlJc w:val="left"/>
      <w:pPr>
        <w:ind w:left="1440" w:hanging="360"/>
      </w:pPr>
    </w:lvl>
    <w:lvl w:ilvl="2" w:tplc="BBDC6CFC" w:tentative="1">
      <w:start w:val="1"/>
      <w:numFmt w:val="lowerRoman"/>
      <w:lvlText w:val="%3."/>
      <w:lvlJc w:val="right"/>
      <w:pPr>
        <w:ind w:left="2160" w:hanging="180"/>
      </w:pPr>
    </w:lvl>
    <w:lvl w:ilvl="3" w:tplc="867231C4" w:tentative="1">
      <w:start w:val="1"/>
      <w:numFmt w:val="decimal"/>
      <w:lvlText w:val="%4."/>
      <w:lvlJc w:val="left"/>
      <w:pPr>
        <w:ind w:left="2880" w:hanging="360"/>
      </w:pPr>
    </w:lvl>
    <w:lvl w:ilvl="4" w:tplc="73DC58E0" w:tentative="1">
      <w:start w:val="1"/>
      <w:numFmt w:val="lowerLetter"/>
      <w:lvlText w:val="%5."/>
      <w:lvlJc w:val="left"/>
      <w:pPr>
        <w:ind w:left="3600" w:hanging="360"/>
      </w:pPr>
    </w:lvl>
    <w:lvl w:ilvl="5" w:tplc="06D67A8E" w:tentative="1">
      <w:start w:val="1"/>
      <w:numFmt w:val="lowerRoman"/>
      <w:lvlText w:val="%6."/>
      <w:lvlJc w:val="right"/>
      <w:pPr>
        <w:ind w:left="4320" w:hanging="180"/>
      </w:pPr>
    </w:lvl>
    <w:lvl w:ilvl="6" w:tplc="14021770" w:tentative="1">
      <w:start w:val="1"/>
      <w:numFmt w:val="decimal"/>
      <w:lvlText w:val="%7."/>
      <w:lvlJc w:val="left"/>
      <w:pPr>
        <w:ind w:left="5040" w:hanging="360"/>
      </w:pPr>
    </w:lvl>
    <w:lvl w:ilvl="7" w:tplc="744AA674" w:tentative="1">
      <w:start w:val="1"/>
      <w:numFmt w:val="lowerLetter"/>
      <w:lvlText w:val="%8."/>
      <w:lvlJc w:val="left"/>
      <w:pPr>
        <w:ind w:left="5760" w:hanging="360"/>
      </w:pPr>
    </w:lvl>
    <w:lvl w:ilvl="8" w:tplc="2FCE4DFE" w:tentative="1">
      <w:start w:val="1"/>
      <w:numFmt w:val="lowerRoman"/>
      <w:lvlText w:val="%9."/>
      <w:lvlJc w:val="right"/>
      <w:pPr>
        <w:ind w:left="6480" w:hanging="180"/>
      </w:pPr>
    </w:lvl>
  </w:abstractNum>
  <w:abstractNum w:abstractNumId="199" w15:restartNumberingAfterBreak="0">
    <w:nsid w:val="5AD9740F"/>
    <w:multiLevelType w:val="hybridMultilevel"/>
    <w:tmpl w:val="66C039DE"/>
    <w:lvl w:ilvl="0" w:tplc="A3163584">
      <w:start w:val="1"/>
      <w:numFmt w:val="decimal"/>
      <w:lvlText w:val="%1)"/>
      <w:lvlJc w:val="left"/>
      <w:pPr>
        <w:ind w:left="720" w:hanging="360"/>
      </w:pPr>
    </w:lvl>
    <w:lvl w:ilvl="1" w:tplc="9140D570" w:tentative="1">
      <w:start w:val="1"/>
      <w:numFmt w:val="lowerLetter"/>
      <w:lvlText w:val="%2."/>
      <w:lvlJc w:val="left"/>
      <w:pPr>
        <w:ind w:left="1440" w:hanging="360"/>
      </w:pPr>
    </w:lvl>
    <w:lvl w:ilvl="2" w:tplc="B57AC05C" w:tentative="1">
      <w:start w:val="1"/>
      <w:numFmt w:val="lowerRoman"/>
      <w:lvlText w:val="%3."/>
      <w:lvlJc w:val="right"/>
      <w:pPr>
        <w:ind w:left="2160" w:hanging="180"/>
      </w:pPr>
    </w:lvl>
    <w:lvl w:ilvl="3" w:tplc="3244AA1C" w:tentative="1">
      <w:start w:val="1"/>
      <w:numFmt w:val="decimal"/>
      <w:lvlText w:val="%4."/>
      <w:lvlJc w:val="left"/>
      <w:pPr>
        <w:ind w:left="2880" w:hanging="360"/>
      </w:pPr>
    </w:lvl>
    <w:lvl w:ilvl="4" w:tplc="A50A04E4" w:tentative="1">
      <w:start w:val="1"/>
      <w:numFmt w:val="lowerLetter"/>
      <w:lvlText w:val="%5."/>
      <w:lvlJc w:val="left"/>
      <w:pPr>
        <w:ind w:left="3600" w:hanging="360"/>
      </w:pPr>
    </w:lvl>
    <w:lvl w:ilvl="5" w:tplc="E49A7950" w:tentative="1">
      <w:start w:val="1"/>
      <w:numFmt w:val="lowerRoman"/>
      <w:lvlText w:val="%6."/>
      <w:lvlJc w:val="right"/>
      <w:pPr>
        <w:ind w:left="4320" w:hanging="180"/>
      </w:pPr>
    </w:lvl>
    <w:lvl w:ilvl="6" w:tplc="720CD326" w:tentative="1">
      <w:start w:val="1"/>
      <w:numFmt w:val="decimal"/>
      <w:lvlText w:val="%7."/>
      <w:lvlJc w:val="left"/>
      <w:pPr>
        <w:ind w:left="5040" w:hanging="360"/>
      </w:pPr>
    </w:lvl>
    <w:lvl w:ilvl="7" w:tplc="06FADF16" w:tentative="1">
      <w:start w:val="1"/>
      <w:numFmt w:val="lowerLetter"/>
      <w:lvlText w:val="%8."/>
      <w:lvlJc w:val="left"/>
      <w:pPr>
        <w:ind w:left="5760" w:hanging="360"/>
      </w:pPr>
    </w:lvl>
    <w:lvl w:ilvl="8" w:tplc="F41A3550" w:tentative="1">
      <w:start w:val="1"/>
      <w:numFmt w:val="lowerRoman"/>
      <w:lvlText w:val="%9."/>
      <w:lvlJc w:val="right"/>
      <w:pPr>
        <w:ind w:left="6480" w:hanging="180"/>
      </w:pPr>
    </w:lvl>
  </w:abstractNum>
  <w:abstractNum w:abstractNumId="200" w15:restartNumberingAfterBreak="0">
    <w:nsid w:val="5B297979"/>
    <w:multiLevelType w:val="multilevel"/>
    <w:tmpl w:val="BA8C2CD8"/>
    <w:styleLink w:val="WWNum25"/>
    <w:lvl w:ilvl="0">
      <w:start w:val="1"/>
      <w:numFmt w:val="decimal"/>
      <w:lvlText w:val="%1."/>
      <w:lvlJc w:val="left"/>
      <w:pPr>
        <w:ind w:left="720" w:hanging="360"/>
      </w:pPr>
      <w:rPr>
        <w:rFonts w:cs="Times New Roman"/>
        <w:b w:val="0"/>
        <w:color w:val="00000A"/>
      </w:rPr>
    </w:lvl>
    <w:lvl w:ilvl="1">
      <w:start w:val="1"/>
      <w:numFmt w:val="decimal"/>
      <w:lvlText w:val="%1.%2"/>
      <w:lvlJc w:val="left"/>
      <w:pPr>
        <w:ind w:left="720" w:hanging="360"/>
      </w:pPr>
      <w:rPr>
        <w:rFonts w:cs="Times New Roman"/>
        <w:b w:val="0"/>
      </w:rPr>
    </w:lvl>
    <w:lvl w:ilvl="2">
      <w:start w:val="1"/>
      <w:numFmt w:val="decimal"/>
      <w:lvlText w:val="%1.%2.%3"/>
      <w:lvlJc w:val="left"/>
      <w:pPr>
        <w:ind w:left="1080" w:hanging="720"/>
      </w:pPr>
      <w:rPr>
        <w:rFonts w:cs="Times New Roman"/>
        <w:b w:val="0"/>
      </w:rPr>
    </w:lvl>
    <w:lvl w:ilvl="3">
      <w:start w:val="1"/>
      <w:numFmt w:val="decimal"/>
      <w:lvlText w:val="%1.%2.%3.%4"/>
      <w:lvlJc w:val="left"/>
      <w:pPr>
        <w:ind w:left="1080" w:hanging="720"/>
      </w:pPr>
      <w:rPr>
        <w:rFonts w:cs="Times New Roman"/>
        <w:b w:val="0"/>
      </w:rPr>
    </w:lvl>
    <w:lvl w:ilvl="4">
      <w:start w:val="1"/>
      <w:numFmt w:val="decimal"/>
      <w:lvlText w:val="%1.%2.%3.%4.%5"/>
      <w:lvlJc w:val="left"/>
      <w:pPr>
        <w:ind w:left="1440" w:hanging="1080"/>
      </w:pPr>
      <w:rPr>
        <w:rFonts w:cs="Times New Roman"/>
        <w:b w:val="0"/>
      </w:rPr>
    </w:lvl>
    <w:lvl w:ilvl="5">
      <w:start w:val="1"/>
      <w:numFmt w:val="decimal"/>
      <w:lvlText w:val="%1.%2.%3.%4.%5.%6"/>
      <w:lvlJc w:val="left"/>
      <w:pPr>
        <w:ind w:left="1440" w:hanging="1080"/>
      </w:pPr>
      <w:rPr>
        <w:rFonts w:cs="Times New Roman"/>
        <w:b w:val="0"/>
      </w:rPr>
    </w:lvl>
    <w:lvl w:ilvl="6">
      <w:start w:val="1"/>
      <w:numFmt w:val="decimal"/>
      <w:lvlText w:val="%1.%2.%3.%4.%5.%6.%7"/>
      <w:lvlJc w:val="left"/>
      <w:pPr>
        <w:ind w:left="1800" w:hanging="1440"/>
      </w:pPr>
      <w:rPr>
        <w:rFonts w:cs="Times New Roman"/>
        <w:b w:val="0"/>
      </w:rPr>
    </w:lvl>
    <w:lvl w:ilvl="7">
      <w:start w:val="1"/>
      <w:numFmt w:val="decimal"/>
      <w:lvlText w:val="%1.%2.%3.%4.%5.%6.%7.%8"/>
      <w:lvlJc w:val="left"/>
      <w:pPr>
        <w:ind w:left="1800" w:hanging="1440"/>
      </w:pPr>
      <w:rPr>
        <w:rFonts w:cs="Times New Roman"/>
        <w:b w:val="0"/>
      </w:rPr>
    </w:lvl>
    <w:lvl w:ilvl="8">
      <w:start w:val="1"/>
      <w:numFmt w:val="decimal"/>
      <w:lvlText w:val="%1.%2.%3.%4.%5.%6.%7.%8.%9"/>
      <w:lvlJc w:val="left"/>
      <w:pPr>
        <w:ind w:left="2160" w:hanging="1800"/>
      </w:pPr>
      <w:rPr>
        <w:rFonts w:cs="Times New Roman"/>
        <w:b w:val="0"/>
      </w:rPr>
    </w:lvl>
  </w:abstractNum>
  <w:abstractNum w:abstractNumId="201" w15:restartNumberingAfterBreak="0">
    <w:nsid w:val="5BD3683D"/>
    <w:multiLevelType w:val="multilevel"/>
    <w:tmpl w:val="60343288"/>
    <w:lvl w:ilvl="0">
      <w:start w:val="1"/>
      <w:numFmt w:val="bullet"/>
      <w:lvlText w:val="−"/>
      <w:lvlJc w:val="left"/>
      <w:pPr>
        <w:tabs>
          <w:tab w:val="num" w:pos="0"/>
        </w:tabs>
        <w:ind w:left="1146" w:hanging="360"/>
      </w:pPr>
      <w:rPr>
        <w:rFonts w:ascii="Times New Roman" w:hAnsi="Times New Roman" w:cs="Times New Roman"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2" w15:restartNumberingAfterBreak="0">
    <w:nsid w:val="5C241B1B"/>
    <w:multiLevelType w:val="hybridMultilevel"/>
    <w:tmpl w:val="464C41EE"/>
    <w:lvl w:ilvl="0" w:tplc="4CAAA396">
      <w:start w:val="1"/>
      <w:numFmt w:val="decimal"/>
      <w:lvlText w:val="%1."/>
      <w:lvlJc w:val="left"/>
      <w:pPr>
        <w:ind w:left="1146" w:hanging="360"/>
      </w:pPr>
    </w:lvl>
    <w:lvl w:ilvl="1" w:tplc="376812E8">
      <w:start w:val="1"/>
      <w:numFmt w:val="decimal"/>
      <w:lvlText w:val="%2)"/>
      <w:lvlJc w:val="left"/>
      <w:pPr>
        <w:ind w:left="1866" w:hanging="360"/>
      </w:pPr>
      <w:rPr>
        <w:rFonts w:hint="default"/>
      </w:rPr>
    </w:lvl>
    <w:lvl w:ilvl="2" w:tplc="B50E5B8E" w:tentative="1">
      <w:start w:val="1"/>
      <w:numFmt w:val="lowerRoman"/>
      <w:lvlText w:val="%3."/>
      <w:lvlJc w:val="right"/>
      <w:pPr>
        <w:ind w:left="2586" w:hanging="180"/>
      </w:pPr>
    </w:lvl>
    <w:lvl w:ilvl="3" w:tplc="EA020824">
      <w:start w:val="1"/>
      <w:numFmt w:val="decimal"/>
      <w:lvlText w:val="%4."/>
      <w:lvlJc w:val="left"/>
      <w:pPr>
        <w:ind w:left="3196" w:hanging="360"/>
      </w:pPr>
      <w:rPr>
        <w:b w:val="0"/>
      </w:rPr>
    </w:lvl>
    <w:lvl w:ilvl="4" w:tplc="B4A4A826" w:tentative="1">
      <w:start w:val="1"/>
      <w:numFmt w:val="lowerLetter"/>
      <w:lvlText w:val="%5."/>
      <w:lvlJc w:val="left"/>
      <w:pPr>
        <w:ind w:left="4026" w:hanging="360"/>
      </w:pPr>
    </w:lvl>
    <w:lvl w:ilvl="5" w:tplc="42DECE6C" w:tentative="1">
      <w:start w:val="1"/>
      <w:numFmt w:val="lowerRoman"/>
      <w:lvlText w:val="%6."/>
      <w:lvlJc w:val="right"/>
      <w:pPr>
        <w:ind w:left="4746" w:hanging="180"/>
      </w:pPr>
    </w:lvl>
    <w:lvl w:ilvl="6" w:tplc="AE822E1E" w:tentative="1">
      <w:start w:val="1"/>
      <w:numFmt w:val="decimal"/>
      <w:lvlText w:val="%7."/>
      <w:lvlJc w:val="left"/>
      <w:pPr>
        <w:ind w:left="5466" w:hanging="360"/>
      </w:pPr>
    </w:lvl>
    <w:lvl w:ilvl="7" w:tplc="897CF486" w:tentative="1">
      <w:start w:val="1"/>
      <w:numFmt w:val="lowerLetter"/>
      <w:lvlText w:val="%8."/>
      <w:lvlJc w:val="left"/>
      <w:pPr>
        <w:ind w:left="6186" w:hanging="360"/>
      </w:pPr>
    </w:lvl>
    <w:lvl w:ilvl="8" w:tplc="504AB98A" w:tentative="1">
      <w:start w:val="1"/>
      <w:numFmt w:val="lowerRoman"/>
      <w:lvlText w:val="%9."/>
      <w:lvlJc w:val="right"/>
      <w:pPr>
        <w:ind w:left="6906" w:hanging="180"/>
      </w:pPr>
    </w:lvl>
  </w:abstractNum>
  <w:abstractNum w:abstractNumId="203" w15:restartNumberingAfterBreak="0">
    <w:nsid w:val="5D7F0AD3"/>
    <w:multiLevelType w:val="multilevel"/>
    <w:tmpl w:val="FC3AF63A"/>
    <w:lvl w:ilvl="0">
      <w:start w:val="1"/>
      <w:numFmt w:val="decimal"/>
      <w:lvlText w:val="%1)"/>
      <w:lvlJc w:val="left"/>
      <w:pPr>
        <w:tabs>
          <w:tab w:val="num" w:pos="0"/>
        </w:tabs>
        <w:ind w:left="360" w:hanging="360"/>
      </w:pPr>
      <w:rPr>
        <w:rFonts w:hint="default"/>
      </w:rPr>
    </w:lvl>
    <w:lvl w:ilvl="1">
      <w:start w:val="1"/>
      <w:numFmt w:val="bullet"/>
      <w:lvlText w:val="o"/>
      <w:lvlJc w:val="left"/>
      <w:pPr>
        <w:tabs>
          <w:tab w:val="num" w:pos="0"/>
        </w:tabs>
        <w:ind w:left="1440" w:hanging="360"/>
      </w:pPr>
      <w:rPr>
        <w:rFonts w:ascii="Arial Unicode MS" w:hAnsi="Arial Unicode MS" w:cs="Arial Unicode MS" w:hint="default"/>
      </w:rPr>
    </w:lvl>
    <w:lvl w:ilvl="2">
      <w:start w:val="1"/>
      <w:numFmt w:val="bullet"/>
      <w:lvlText w:val="▪"/>
      <w:lvlJc w:val="left"/>
      <w:pPr>
        <w:tabs>
          <w:tab w:val="num" w:pos="0"/>
        </w:tabs>
        <w:ind w:left="2160" w:hanging="360"/>
      </w:pPr>
      <w:rPr>
        <w:rFonts w:ascii="Arial Unicode MS" w:hAnsi="Arial Unicode MS" w:cs="Arial Unicode M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Arial Unicode MS" w:hAnsi="Arial Unicode MS" w:cs="Arial Unicode MS" w:hint="default"/>
      </w:rPr>
    </w:lvl>
    <w:lvl w:ilvl="5">
      <w:start w:val="1"/>
      <w:numFmt w:val="bullet"/>
      <w:lvlText w:val="▪"/>
      <w:lvlJc w:val="left"/>
      <w:pPr>
        <w:tabs>
          <w:tab w:val="num" w:pos="0"/>
        </w:tabs>
        <w:ind w:left="4320" w:hanging="360"/>
      </w:pPr>
      <w:rPr>
        <w:rFonts w:ascii="Arial Unicode MS" w:hAnsi="Arial Unicode MS" w:cs="Arial Unicode M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Arial Unicode MS" w:hAnsi="Arial Unicode MS" w:cs="Arial Unicode MS" w:hint="default"/>
      </w:rPr>
    </w:lvl>
    <w:lvl w:ilvl="8">
      <w:start w:val="1"/>
      <w:numFmt w:val="bullet"/>
      <w:lvlText w:val="▪"/>
      <w:lvlJc w:val="left"/>
      <w:pPr>
        <w:tabs>
          <w:tab w:val="num" w:pos="0"/>
        </w:tabs>
        <w:ind w:left="6480" w:hanging="360"/>
      </w:pPr>
      <w:rPr>
        <w:rFonts w:ascii="Arial Unicode MS" w:hAnsi="Arial Unicode MS" w:cs="Arial Unicode MS" w:hint="default"/>
      </w:rPr>
    </w:lvl>
  </w:abstractNum>
  <w:abstractNum w:abstractNumId="204" w15:restartNumberingAfterBreak="0">
    <w:nsid w:val="5DCF1318"/>
    <w:multiLevelType w:val="hybridMultilevel"/>
    <w:tmpl w:val="64F4759A"/>
    <w:styleLink w:val="Zaimportowanystyl3"/>
    <w:lvl w:ilvl="0" w:tplc="04150011">
      <w:start w:val="1"/>
      <w:numFmt w:val="decimal"/>
      <w:lvlText w:val="%1."/>
      <w:lvlJc w:val="left"/>
      <w:pPr>
        <w:tabs>
          <w:tab w:val="num" w:pos="708"/>
        </w:tabs>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150019">
      <w:start w:val="1"/>
      <w:numFmt w:val="lowerLetter"/>
      <w:lvlText w:val="%2."/>
      <w:lvlJc w:val="left"/>
      <w:pPr>
        <w:tabs>
          <w:tab w:val="num" w:pos="1416"/>
        </w:tabs>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415001B">
      <w:start w:val="1"/>
      <w:numFmt w:val="lowerRoman"/>
      <w:lvlText w:val="%3."/>
      <w:lvlJc w:val="left"/>
      <w:pPr>
        <w:tabs>
          <w:tab w:val="num" w:pos="2124"/>
        </w:tabs>
        <w:ind w:left="2148" w:hanging="28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415000F">
      <w:start w:val="1"/>
      <w:numFmt w:val="decimal"/>
      <w:lvlText w:val="%4."/>
      <w:lvlJc w:val="left"/>
      <w:pPr>
        <w:tabs>
          <w:tab w:val="num" w:pos="2832"/>
        </w:tabs>
        <w:ind w:left="2856" w:hanging="33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4150019">
      <w:start w:val="1"/>
      <w:numFmt w:val="lowerLetter"/>
      <w:lvlText w:val="%5."/>
      <w:lvlJc w:val="left"/>
      <w:pPr>
        <w:tabs>
          <w:tab w:val="num" w:pos="3540"/>
        </w:tabs>
        <w:ind w:left="3564" w:hanging="32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415001B">
      <w:start w:val="1"/>
      <w:numFmt w:val="lowerRoman"/>
      <w:lvlText w:val="%6."/>
      <w:lvlJc w:val="left"/>
      <w:pPr>
        <w:tabs>
          <w:tab w:val="num" w:pos="4248"/>
        </w:tabs>
        <w:ind w:left="4272" w:hanging="25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415000F">
      <w:start w:val="1"/>
      <w:numFmt w:val="decimal"/>
      <w:lvlText w:val="%7."/>
      <w:lvlJc w:val="left"/>
      <w:pPr>
        <w:tabs>
          <w:tab w:val="num" w:pos="4956"/>
        </w:tabs>
        <w:ind w:left="498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4150019">
      <w:start w:val="1"/>
      <w:numFmt w:val="lowerLetter"/>
      <w:lvlText w:val="%8."/>
      <w:lvlJc w:val="left"/>
      <w:pPr>
        <w:tabs>
          <w:tab w:val="num" w:pos="5664"/>
        </w:tabs>
        <w:ind w:left="5688" w:hanging="28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415001B">
      <w:start w:val="1"/>
      <w:numFmt w:val="lowerRoman"/>
      <w:lvlText w:val="%9."/>
      <w:lvlJc w:val="left"/>
      <w:pPr>
        <w:tabs>
          <w:tab w:val="num" w:pos="6372"/>
        </w:tabs>
        <w:ind w:left="6396" w:hanging="21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05" w15:restartNumberingAfterBreak="0">
    <w:nsid w:val="5DD57A59"/>
    <w:multiLevelType w:val="multilevel"/>
    <w:tmpl w:val="EC086DD4"/>
    <w:styleLink w:val="WWNum36"/>
    <w:lvl w:ilvl="0">
      <w:start w:val="1"/>
      <w:numFmt w:val="decimal"/>
      <w:lvlText w:val="%1."/>
      <w:lvlJc w:val="left"/>
      <w:pPr>
        <w:ind w:left="1069"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06" w15:restartNumberingAfterBreak="0">
    <w:nsid w:val="5DEA3256"/>
    <w:multiLevelType w:val="hybridMultilevel"/>
    <w:tmpl w:val="B15EF2C4"/>
    <w:styleLink w:val="ImportedStyle2"/>
    <w:lvl w:ilvl="0" w:tplc="7BCCAAA8">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A361CCC">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13C93EC">
      <w:start w:val="1"/>
      <w:numFmt w:val="lowerRoman"/>
      <w:lvlText w:val="%3."/>
      <w:lvlJc w:val="left"/>
      <w:pPr>
        <w:ind w:left="216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F4CB420">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CE8E0D0">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BE8A45E">
      <w:start w:val="1"/>
      <w:numFmt w:val="lowerRoman"/>
      <w:lvlText w:val="%6."/>
      <w:lvlJc w:val="left"/>
      <w:pPr>
        <w:ind w:left="432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AB0D462">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8F64C52">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F5E376A">
      <w:start w:val="1"/>
      <w:numFmt w:val="lowerRoman"/>
      <w:lvlText w:val="%9."/>
      <w:lvlJc w:val="left"/>
      <w:pPr>
        <w:ind w:left="648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07" w15:restartNumberingAfterBreak="0">
    <w:nsid w:val="5E1174CB"/>
    <w:multiLevelType w:val="hybridMultilevel"/>
    <w:tmpl w:val="9C3046CC"/>
    <w:styleLink w:val="Zaimportowanystyl221"/>
    <w:lvl w:ilvl="0" w:tplc="0415000F">
      <w:start w:val="1"/>
      <w:numFmt w:val="decimal"/>
      <w:lvlText w:val="%1."/>
      <w:lvlJc w:val="left"/>
      <w:pPr>
        <w:tabs>
          <w:tab w:val="left" w:pos="588"/>
        </w:tabs>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04150019">
      <w:start w:val="1"/>
      <w:numFmt w:val="lowerLetter"/>
      <w:suff w:val="nothing"/>
      <w:lvlText w:val="%2)"/>
      <w:lvlJc w:val="left"/>
      <w:pPr>
        <w:tabs>
          <w:tab w:val="left" w:pos="588"/>
        </w:tabs>
        <w:ind w:left="588" w:hanging="16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0415001B">
      <w:start w:val="1"/>
      <w:numFmt w:val="lowerLetter"/>
      <w:suff w:val="nothing"/>
      <w:lvlText w:val="%3)"/>
      <w:lvlJc w:val="left"/>
      <w:pPr>
        <w:tabs>
          <w:tab w:val="left" w:pos="588"/>
        </w:tabs>
        <w:ind w:left="1013" w:hanging="16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0415000F">
      <w:start w:val="1"/>
      <w:numFmt w:val="lowerLetter"/>
      <w:suff w:val="nothing"/>
      <w:lvlText w:val="%4)"/>
      <w:lvlJc w:val="left"/>
      <w:pPr>
        <w:tabs>
          <w:tab w:val="left" w:pos="588"/>
        </w:tabs>
        <w:ind w:left="1438" w:hanging="16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04150019">
      <w:start w:val="1"/>
      <w:numFmt w:val="lowerLetter"/>
      <w:suff w:val="nothing"/>
      <w:lvlText w:val="%5)"/>
      <w:lvlJc w:val="left"/>
      <w:pPr>
        <w:tabs>
          <w:tab w:val="left" w:pos="588"/>
        </w:tabs>
        <w:ind w:left="1863" w:hanging="16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0415001B">
      <w:start w:val="1"/>
      <w:numFmt w:val="lowerLetter"/>
      <w:suff w:val="nothing"/>
      <w:lvlText w:val="%6)"/>
      <w:lvlJc w:val="left"/>
      <w:pPr>
        <w:tabs>
          <w:tab w:val="left" w:pos="588"/>
        </w:tabs>
        <w:ind w:left="2288" w:hanging="16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0415000F">
      <w:start w:val="1"/>
      <w:numFmt w:val="lowerLetter"/>
      <w:suff w:val="nothing"/>
      <w:lvlText w:val="%7)"/>
      <w:lvlJc w:val="left"/>
      <w:pPr>
        <w:tabs>
          <w:tab w:val="left" w:pos="588"/>
        </w:tabs>
        <w:ind w:left="2713" w:hanging="16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04150019">
      <w:start w:val="1"/>
      <w:numFmt w:val="lowerLetter"/>
      <w:suff w:val="nothing"/>
      <w:lvlText w:val="%8)"/>
      <w:lvlJc w:val="left"/>
      <w:pPr>
        <w:tabs>
          <w:tab w:val="left" w:pos="588"/>
        </w:tabs>
        <w:ind w:left="3138" w:hanging="16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0415001B">
      <w:start w:val="1"/>
      <w:numFmt w:val="lowerLetter"/>
      <w:suff w:val="nothing"/>
      <w:lvlText w:val="%9)"/>
      <w:lvlJc w:val="left"/>
      <w:pPr>
        <w:tabs>
          <w:tab w:val="left" w:pos="588"/>
        </w:tabs>
        <w:ind w:left="3563" w:hanging="16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08" w15:restartNumberingAfterBreak="0">
    <w:nsid w:val="5E301190"/>
    <w:multiLevelType w:val="hybridMultilevel"/>
    <w:tmpl w:val="FE0A5C76"/>
    <w:styleLink w:val="Zaimportowanystyl261"/>
    <w:lvl w:ilvl="0" w:tplc="04AC9B10">
      <w:start w:val="1"/>
      <w:numFmt w:val="decimal"/>
      <w:lvlText w:val="%1)"/>
      <w:lvlJc w:val="left"/>
      <w:pPr>
        <w:tabs>
          <w:tab w:val="left" w:pos="1440"/>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4150019">
      <w:start w:val="1"/>
      <w:numFmt w:val="lowerLetter"/>
      <w:lvlText w:val="%2)"/>
      <w:lvlJc w:val="left"/>
      <w:pPr>
        <w:tabs>
          <w:tab w:val="left" w:pos="720"/>
          <w:tab w:val="left" w:pos="1440"/>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415001B">
      <w:start w:val="1"/>
      <w:numFmt w:val="lowerLetter"/>
      <w:lvlText w:val="%3)"/>
      <w:lvlJc w:val="left"/>
      <w:pPr>
        <w:tabs>
          <w:tab w:val="left" w:pos="72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0415000F">
      <w:start w:val="1"/>
      <w:numFmt w:val="lowerLetter"/>
      <w:lvlText w:val="%4)"/>
      <w:lvlJc w:val="left"/>
      <w:pPr>
        <w:tabs>
          <w:tab w:val="left" w:pos="720"/>
          <w:tab w:val="left" w:pos="1440"/>
        </w:tabs>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04150019">
      <w:start w:val="1"/>
      <w:numFmt w:val="lowerLetter"/>
      <w:lvlText w:val="%5)"/>
      <w:lvlJc w:val="left"/>
      <w:pPr>
        <w:tabs>
          <w:tab w:val="left" w:pos="720"/>
          <w:tab w:val="left" w:pos="1440"/>
        </w:tabs>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0415001B">
      <w:start w:val="1"/>
      <w:numFmt w:val="lowerLetter"/>
      <w:lvlText w:val="%6)"/>
      <w:lvlJc w:val="left"/>
      <w:pPr>
        <w:tabs>
          <w:tab w:val="left" w:pos="720"/>
          <w:tab w:val="left" w:pos="1440"/>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0415000F">
      <w:start w:val="1"/>
      <w:numFmt w:val="lowerLetter"/>
      <w:lvlText w:val="%7)"/>
      <w:lvlJc w:val="left"/>
      <w:pPr>
        <w:tabs>
          <w:tab w:val="left" w:pos="720"/>
          <w:tab w:val="left" w:pos="144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04150019">
      <w:start w:val="1"/>
      <w:numFmt w:val="lowerLetter"/>
      <w:lvlText w:val="%8)"/>
      <w:lvlJc w:val="left"/>
      <w:pPr>
        <w:tabs>
          <w:tab w:val="left" w:pos="720"/>
          <w:tab w:val="left" w:pos="1440"/>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0415001B">
      <w:start w:val="1"/>
      <w:numFmt w:val="lowerLetter"/>
      <w:lvlText w:val="%9)"/>
      <w:lvlJc w:val="left"/>
      <w:pPr>
        <w:tabs>
          <w:tab w:val="left" w:pos="720"/>
          <w:tab w:val="left" w:pos="144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09" w15:restartNumberingAfterBreak="0">
    <w:nsid w:val="5E314C31"/>
    <w:multiLevelType w:val="hybridMultilevel"/>
    <w:tmpl w:val="5AFC136E"/>
    <w:styleLink w:val="Zaimportowanystyl14"/>
    <w:lvl w:ilvl="0" w:tplc="FB3E1F1A">
      <w:start w:val="1"/>
      <w:numFmt w:val="lowerLetter"/>
      <w:lvlText w:val="%1)"/>
      <w:lvlJc w:val="left"/>
      <w:pPr>
        <w:ind w:left="177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6B69AD6">
      <w:start w:val="1"/>
      <w:numFmt w:val="lowerLetter"/>
      <w:lvlText w:val="%2."/>
      <w:lvlJc w:val="left"/>
      <w:pPr>
        <w:ind w:left="249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280BE16">
      <w:start w:val="1"/>
      <w:numFmt w:val="lowerRoman"/>
      <w:lvlText w:val="%3."/>
      <w:lvlJc w:val="left"/>
      <w:pPr>
        <w:ind w:left="3216"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99ED7AA">
      <w:start w:val="1"/>
      <w:numFmt w:val="decimal"/>
      <w:lvlText w:val="%4."/>
      <w:lvlJc w:val="left"/>
      <w:pPr>
        <w:ind w:left="393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FAEA4C6">
      <w:start w:val="1"/>
      <w:numFmt w:val="lowerLetter"/>
      <w:lvlText w:val="%5."/>
      <w:lvlJc w:val="left"/>
      <w:pPr>
        <w:ind w:left="465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A22BB6E">
      <w:start w:val="1"/>
      <w:numFmt w:val="lowerRoman"/>
      <w:lvlText w:val="%6."/>
      <w:lvlJc w:val="left"/>
      <w:pPr>
        <w:ind w:left="5376"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F94AC22">
      <w:start w:val="1"/>
      <w:numFmt w:val="decimal"/>
      <w:lvlText w:val="%7."/>
      <w:lvlJc w:val="left"/>
      <w:pPr>
        <w:ind w:left="609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EBEDA62">
      <w:start w:val="1"/>
      <w:numFmt w:val="lowerLetter"/>
      <w:lvlText w:val="%8."/>
      <w:lvlJc w:val="left"/>
      <w:pPr>
        <w:ind w:left="681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47E72E6">
      <w:start w:val="1"/>
      <w:numFmt w:val="lowerRoman"/>
      <w:lvlText w:val="%9."/>
      <w:lvlJc w:val="left"/>
      <w:pPr>
        <w:ind w:left="7536"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10" w15:restartNumberingAfterBreak="0">
    <w:nsid w:val="5E355D77"/>
    <w:multiLevelType w:val="hybridMultilevel"/>
    <w:tmpl w:val="D812A824"/>
    <w:styleLink w:val="Zaimportowanystyl271"/>
    <w:lvl w:ilvl="0" w:tplc="E66A0D54">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BE80B340">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7EE0084">
      <w:start w:val="1"/>
      <w:numFmt w:val="decimal"/>
      <w:lvlText w:val="%3)"/>
      <w:lvlJc w:val="left"/>
      <w:pPr>
        <w:tabs>
          <w:tab w:val="left" w:pos="108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2A521010">
      <w:start w:val="1"/>
      <w:numFmt w:val="decimal"/>
      <w:lvlText w:val="%4)"/>
      <w:lvlJc w:val="left"/>
      <w:pPr>
        <w:tabs>
          <w:tab w:val="left" w:pos="1080"/>
        </w:tabs>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87E620A0">
      <w:start w:val="1"/>
      <w:numFmt w:val="decimal"/>
      <w:lvlText w:val="%5)"/>
      <w:lvlJc w:val="left"/>
      <w:pPr>
        <w:tabs>
          <w:tab w:val="left" w:pos="1080"/>
        </w:tabs>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0CD6B5DE">
      <w:start w:val="1"/>
      <w:numFmt w:val="decimal"/>
      <w:lvlText w:val="%6)"/>
      <w:lvlJc w:val="left"/>
      <w:pPr>
        <w:tabs>
          <w:tab w:val="left" w:pos="1080"/>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BD10A18E">
      <w:start w:val="1"/>
      <w:numFmt w:val="decimal"/>
      <w:lvlText w:val="%7)"/>
      <w:lvlJc w:val="left"/>
      <w:pPr>
        <w:tabs>
          <w:tab w:val="left" w:pos="108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29674A4">
      <w:start w:val="1"/>
      <w:numFmt w:val="decimal"/>
      <w:lvlText w:val="%8)"/>
      <w:lvlJc w:val="left"/>
      <w:pPr>
        <w:tabs>
          <w:tab w:val="left" w:pos="1080"/>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3320B832">
      <w:start w:val="1"/>
      <w:numFmt w:val="decimal"/>
      <w:lvlText w:val="%9)"/>
      <w:lvlJc w:val="left"/>
      <w:pPr>
        <w:tabs>
          <w:tab w:val="left" w:pos="108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11" w15:restartNumberingAfterBreak="0">
    <w:nsid w:val="5E48469D"/>
    <w:multiLevelType w:val="hybridMultilevel"/>
    <w:tmpl w:val="7AE87D16"/>
    <w:styleLink w:val="Zaimportowanystyl91"/>
    <w:lvl w:ilvl="0" w:tplc="956A96E2">
      <w:start w:val="1"/>
      <w:numFmt w:val="decimal"/>
      <w:lvlText w:val="%1)"/>
      <w:lvlJc w:val="left"/>
      <w:pPr>
        <w:ind w:left="643"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EB3C1576">
      <w:start w:val="1"/>
      <w:numFmt w:val="lowerLetter"/>
      <w:lvlText w:val="%2)"/>
      <w:lvlJc w:val="left"/>
      <w:pPr>
        <w:ind w:left="10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B49EA5DA">
      <w:start w:val="1"/>
      <w:numFmt w:val="lowerLetter"/>
      <w:lvlText w:val="%3)"/>
      <w:lvlJc w:val="left"/>
      <w:pPr>
        <w:ind w:left="14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4AEA5D34">
      <w:start w:val="1"/>
      <w:numFmt w:val="lowerLetter"/>
      <w:lvlText w:val="%4)"/>
      <w:lvlJc w:val="left"/>
      <w:pPr>
        <w:ind w:left="18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F420FA5A">
      <w:start w:val="1"/>
      <w:numFmt w:val="lowerLetter"/>
      <w:lvlText w:val="%5)"/>
      <w:lvlJc w:val="left"/>
      <w:pPr>
        <w:ind w:left="21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17D0DF2E">
      <w:start w:val="1"/>
      <w:numFmt w:val="lowerLetter"/>
      <w:lvlText w:val="%6)"/>
      <w:lvlJc w:val="left"/>
      <w:pPr>
        <w:ind w:left="25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6EE24AC8">
      <w:start w:val="1"/>
      <w:numFmt w:val="lowerLetter"/>
      <w:lvlText w:val="%7)"/>
      <w:lvlJc w:val="left"/>
      <w:pPr>
        <w:ind w:left="28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414425E4">
      <w:start w:val="1"/>
      <w:numFmt w:val="lowerLetter"/>
      <w:lvlText w:val="%8)"/>
      <w:lvlJc w:val="left"/>
      <w:pPr>
        <w:ind w:left="32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0CB4B39E">
      <w:start w:val="1"/>
      <w:numFmt w:val="lowerLetter"/>
      <w:lvlText w:val="%9)"/>
      <w:lvlJc w:val="left"/>
      <w:pPr>
        <w:ind w:left="36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212" w15:restartNumberingAfterBreak="0">
    <w:nsid w:val="5EC611E4"/>
    <w:multiLevelType w:val="multilevel"/>
    <w:tmpl w:val="0CA0C41C"/>
    <w:styleLink w:val="WWNum44"/>
    <w:lvl w:ilvl="0">
      <w:numFmt w:val="bullet"/>
      <w:lvlText w:val=""/>
      <w:lvlJc w:val="left"/>
      <w:pPr>
        <w:ind w:left="720" w:hanging="360"/>
      </w:pPr>
      <w:rPr>
        <w:sz w:val="20"/>
      </w:rPr>
    </w:lvl>
    <w:lvl w:ilvl="1">
      <w:numFmt w:val="bullet"/>
      <w:lvlText w:val="o"/>
      <w:lvlJc w:val="left"/>
      <w:pPr>
        <w:ind w:left="1440" w:hanging="360"/>
      </w:pPr>
      <w:rPr>
        <w:sz w:val="20"/>
      </w:rPr>
    </w:lvl>
    <w:lvl w:ilvl="2">
      <w:numFmt w:val="bullet"/>
      <w:lvlText w:val=""/>
      <w:lvlJc w:val="left"/>
      <w:pPr>
        <w:ind w:left="2160" w:hanging="360"/>
      </w:pPr>
      <w:rPr>
        <w:sz w:val="20"/>
      </w:rPr>
    </w:lvl>
    <w:lvl w:ilvl="3">
      <w:numFmt w:val="bullet"/>
      <w:lvlText w:val=""/>
      <w:lvlJc w:val="left"/>
      <w:pPr>
        <w:ind w:left="2880" w:hanging="360"/>
      </w:pPr>
      <w:rPr>
        <w:sz w:val="20"/>
      </w:rPr>
    </w:lvl>
    <w:lvl w:ilvl="4">
      <w:numFmt w:val="bullet"/>
      <w:lvlText w:val=""/>
      <w:lvlJc w:val="left"/>
      <w:pPr>
        <w:ind w:left="3600" w:hanging="360"/>
      </w:pPr>
      <w:rPr>
        <w:sz w:val="20"/>
      </w:rPr>
    </w:lvl>
    <w:lvl w:ilvl="5">
      <w:numFmt w:val="bullet"/>
      <w:lvlText w:val=""/>
      <w:lvlJc w:val="left"/>
      <w:pPr>
        <w:ind w:left="4320" w:hanging="360"/>
      </w:pPr>
      <w:rPr>
        <w:sz w:val="20"/>
      </w:rPr>
    </w:lvl>
    <w:lvl w:ilvl="6">
      <w:numFmt w:val="bullet"/>
      <w:lvlText w:val=""/>
      <w:lvlJc w:val="left"/>
      <w:pPr>
        <w:ind w:left="5040" w:hanging="360"/>
      </w:pPr>
      <w:rPr>
        <w:sz w:val="20"/>
      </w:rPr>
    </w:lvl>
    <w:lvl w:ilvl="7">
      <w:numFmt w:val="bullet"/>
      <w:lvlText w:val=""/>
      <w:lvlJc w:val="left"/>
      <w:pPr>
        <w:ind w:left="5760" w:hanging="360"/>
      </w:pPr>
      <w:rPr>
        <w:sz w:val="20"/>
      </w:rPr>
    </w:lvl>
    <w:lvl w:ilvl="8">
      <w:numFmt w:val="bullet"/>
      <w:lvlText w:val=""/>
      <w:lvlJc w:val="left"/>
      <w:pPr>
        <w:ind w:left="6480" w:hanging="360"/>
      </w:pPr>
      <w:rPr>
        <w:sz w:val="20"/>
      </w:rPr>
    </w:lvl>
  </w:abstractNum>
  <w:abstractNum w:abstractNumId="213" w15:restartNumberingAfterBreak="0">
    <w:nsid w:val="5F644309"/>
    <w:multiLevelType w:val="hybridMultilevel"/>
    <w:tmpl w:val="BF8276D8"/>
    <w:styleLink w:val="Zaimportowanystyl300"/>
    <w:lvl w:ilvl="0" w:tplc="79BCC2A4">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C69CE8DC">
      <w:start w:val="1"/>
      <w:numFmt w:val="decimal"/>
      <w:lvlText w:val="%2."/>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083A06A2">
      <w:start w:val="1"/>
      <w:numFmt w:val="decimal"/>
      <w:lvlText w:val="%3."/>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3" w:tplc="C4F8DC0E">
      <w:start w:val="1"/>
      <w:numFmt w:val="decimal"/>
      <w:lvlText w:val="%4."/>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C5CCC30C">
      <w:start w:val="1"/>
      <w:numFmt w:val="decimal"/>
      <w:lvlText w:val="%5."/>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42D2C9B2">
      <w:start w:val="1"/>
      <w:numFmt w:val="decimal"/>
      <w:lvlText w:val="%6."/>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6" w:tplc="31DAFD2A">
      <w:start w:val="1"/>
      <w:numFmt w:val="decimal"/>
      <w:lvlText w:val="%7."/>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F84877F4">
      <w:start w:val="1"/>
      <w:numFmt w:val="decimal"/>
      <w:lvlText w:val="%8."/>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6D76C8A2">
      <w:start w:val="1"/>
      <w:numFmt w:val="decimal"/>
      <w:lvlText w:val="%9."/>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14" w15:restartNumberingAfterBreak="0">
    <w:nsid w:val="5FB153D8"/>
    <w:multiLevelType w:val="multilevel"/>
    <w:tmpl w:val="9412ED60"/>
    <w:styleLink w:val="WWNum2"/>
    <w:lvl w:ilvl="0">
      <w:start w:val="1"/>
      <w:numFmt w:val="decimal"/>
      <w:lvlText w:val="%1)"/>
      <w:lvlJc w:val="left"/>
      <w:pPr>
        <w:ind w:left="1116" w:hanging="408"/>
      </w:pPr>
      <w:rPr>
        <w:rFonts w:eastAsia="Times New Roman" w:cs="Times New Roman"/>
        <w:spacing w:val="-1"/>
        <w:w w:val="99"/>
        <w:sz w:val="20"/>
        <w:szCs w:val="20"/>
      </w:rPr>
    </w:lvl>
    <w:lvl w:ilvl="1">
      <w:numFmt w:val="bullet"/>
      <w:lvlText w:val="•"/>
      <w:lvlJc w:val="left"/>
      <w:pPr>
        <w:ind w:left="1998" w:hanging="408"/>
      </w:pPr>
    </w:lvl>
    <w:lvl w:ilvl="2">
      <w:numFmt w:val="bullet"/>
      <w:lvlText w:val="•"/>
      <w:lvlJc w:val="left"/>
      <w:pPr>
        <w:ind w:left="2880" w:hanging="408"/>
      </w:pPr>
    </w:lvl>
    <w:lvl w:ilvl="3">
      <w:numFmt w:val="bullet"/>
      <w:lvlText w:val="•"/>
      <w:lvlJc w:val="left"/>
      <w:pPr>
        <w:ind w:left="3763" w:hanging="408"/>
      </w:pPr>
    </w:lvl>
    <w:lvl w:ilvl="4">
      <w:numFmt w:val="bullet"/>
      <w:lvlText w:val="•"/>
      <w:lvlJc w:val="left"/>
      <w:pPr>
        <w:ind w:left="4645" w:hanging="408"/>
      </w:pPr>
    </w:lvl>
    <w:lvl w:ilvl="5">
      <w:numFmt w:val="bullet"/>
      <w:lvlText w:val="•"/>
      <w:lvlJc w:val="left"/>
      <w:pPr>
        <w:ind w:left="5527" w:hanging="408"/>
      </w:pPr>
    </w:lvl>
    <w:lvl w:ilvl="6">
      <w:numFmt w:val="bullet"/>
      <w:lvlText w:val="•"/>
      <w:lvlJc w:val="left"/>
      <w:pPr>
        <w:ind w:left="6409" w:hanging="408"/>
      </w:pPr>
    </w:lvl>
    <w:lvl w:ilvl="7">
      <w:numFmt w:val="bullet"/>
      <w:lvlText w:val="•"/>
      <w:lvlJc w:val="left"/>
      <w:pPr>
        <w:ind w:left="7291" w:hanging="408"/>
      </w:pPr>
    </w:lvl>
    <w:lvl w:ilvl="8">
      <w:numFmt w:val="bullet"/>
      <w:lvlText w:val="•"/>
      <w:lvlJc w:val="left"/>
      <w:pPr>
        <w:ind w:left="8174" w:hanging="408"/>
      </w:pPr>
    </w:lvl>
  </w:abstractNum>
  <w:abstractNum w:abstractNumId="215" w15:restartNumberingAfterBreak="0">
    <w:nsid w:val="5FCE24F1"/>
    <w:multiLevelType w:val="multilevel"/>
    <w:tmpl w:val="D646C0D6"/>
    <w:lvl w:ilvl="0">
      <w:start w:val="1"/>
      <w:numFmt w:val="decimal"/>
      <w:lvlText w:val="%1."/>
      <w:lvlJc w:val="left"/>
      <w:pPr>
        <w:tabs>
          <w:tab w:val="num" w:pos="0"/>
        </w:tabs>
        <w:ind w:left="360" w:hanging="360"/>
      </w:pPr>
      <w:rPr>
        <w:caps w:val="0"/>
        <w:smallCaps w:val="0"/>
        <w:strike w:val="0"/>
        <w:dstrike w:val="0"/>
        <w:outline w:val="0"/>
        <w:emboss w:val="0"/>
        <w:imprint w:val="0"/>
        <w:spacing w:val="0"/>
        <w:w w:val="100"/>
        <w:kern w:val="0"/>
        <w:position w:val="0"/>
        <w:sz w:val="24"/>
        <w:szCs w:val="24"/>
        <w:vertAlign w:val="baseline"/>
      </w:rPr>
    </w:lvl>
    <w:lvl w:ilvl="1">
      <w:start w:val="1"/>
      <w:numFmt w:val="lowerLetter"/>
      <w:lvlText w:val="%2."/>
      <w:lvlJc w:val="left"/>
      <w:pPr>
        <w:tabs>
          <w:tab w:val="num" w:pos="0"/>
        </w:tabs>
        <w:ind w:left="1440" w:hanging="360"/>
      </w:pPr>
      <w:rPr>
        <w:caps w:val="0"/>
        <w:smallCaps w:val="0"/>
        <w:strike w:val="0"/>
        <w:dstrike w:val="0"/>
        <w:outline w:val="0"/>
        <w:emboss w:val="0"/>
        <w:imprint w:val="0"/>
        <w:spacing w:val="0"/>
        <w:w w:val="100"/>
        <w:kern w:val="0"/>
        <w:position w:val="0"/>
        <w:sz w:val="20"/>
        <w:vertAlign w:val="baseline"/>
      </w:rPr>
    </w:lvl>
    <w:lvl w:ilvl="2">
      <w:start w:val="1"/>
      <w:numFmt w:val="lowerRoman"/>
      <w:lvlText w:val="%3."/>
      <w:lvlJc w:val="left"/>
      <w:pPr>
        <w:tabs>
          <w:tab w:val="num" w:pos="0"/>
        </w:tabs>
        <w:ind w:left="2160" w:hanging="292"/>
      </w:pPr>
      <w:rPr>
        <w:caps w:val="0"/>
        <w:smallCaps w:val="0"/>
        <w:strike w:val="0"/>
        <w:dstrike w:val="0"/>
        <w:outline w:val="0"/>
        <w:emboss w:val="0"/>
        <w:imprint w:val="0"/>
        <w:spacing w:val="0"/>
        <w:w w:val="100"/>
        <w:kern w:val="0"/>
        <w:position w:val="0"/>
        <w:sz w:val="20"/>
        <w:vertAlign w:val="baseline"/>
      </w:rPr>
    </w:lvl>
    <w:lvl w:ilvl="3">
      <w:start w:val="1"/>
      <w:numFmt w:val="decimal"/>
      <w:lvlText w:val="%4."/>
      <w:lvlJc w:val="left"/>
      <w:pPr>
        <w:tabs>
          <w:tab w:val="num" w:pos="0"/>
        </w:tabs>
        <w:ind w:left="2880" w:hanging="360"/>
      </w:pPr>
      <w:rPr>
        <w:caps w:val="0"/>
        <w:smallCaps w:val="0"/>
        <w:strike w:val="0"/>
        <w:dstrike w:val="0"/>
        <w:outline w:val="0"/>
        <w:emboss w:val="0"/>
        <w:imprint w:val="0"/>
        <w:spacing w:val="0"/>
        <w:w w:val="100"/>
        <w:kern w:val="0"/>
        <w:position w:val="0"/>
        <w:sz w:val="20"/>
        <w:vertAlign w:val="baseline"/>
      </w:rPr>
    </w:lvl>
    <w:lvl w:ilvl="4">
      <w:start w:val="1"/>
      <w:numFmt w:val="lowerLetter"/>
      <w:lvlText w:val="%5."/>
      <w:lvlJc w:val="left"/>
      <w:pPr>
        <w:tabs>
          <w:tab w:val="num" w:pos="0"/>
        </w:tabs>
        <w:ind w:left="3600" w:hanging="360"/>
      </w:pPr>
      <w:rPr>
        <w:caps w:val="0"/>
        <w:smallCaps w:val="0"/>
        <w:strike w:val="0"/>
        <w:dstrike w:val="0"/>
        <w:outline w:val="0"/>
        <w:emboss w:val="0"/>
        <w:imprint w:val="0"/>
        <w:spacing w:val="0"/>
        <w:w w:val="100"/>
        <w:kern w:val="0"/>
        <w:position w:val="0"/>
        <w:sz w:val="20"/>
        <w:vertAlign w:val="baseline"/>
      </w:rPr>
    </w:lvl>
    <w:lvl w:ilvl="5">
      <w:start w:val="1"/>
      <w:numFmt w:val="lowerRoman"/>
      <w:lvlText w:val="%6."/>
      <w:lvlJc w:val="left"/>
      <w:pPr>
        <w:tabs>
          <w:tab w:val="num" w:pos="0"/>
        </w:tabs>
        <w:ind w:left="4320" w:hanging="292"/>
      </w:pPr>
      <w:rPr>
        <w:caps w:val="0"/>
        <w:smallCaps w:val="0"/>
        <w:strike w:val="0"/>
        <w:dstrike w:val="0"/>
        <w:outline w:val="0"/>
        <w:emboss w:val="0"/>
        <w:imprint w:val="0"/>
        <w:spacing w:val="0"/>
        <w:w w:val="100"/>
        <w:kern w:val="0"/>
        <w:position w:val="0"/>
        <w:sz w:val="20"/>
        <w:vertAlign w:val="baseline"/>
      </w:rPr>
    </w:lvl>
    <w:lvl w:ilvl="6">
      <w:start w:val="1"/>
      <w:numFmt w:val="decimal"/>
      <w:lvlText w:val="%7."/>
      <w:lvlJc w:val="left"/>
      <w:pPr>
        <w:tabs>
          <w:tab w:val="num" w:pos="0"/>
        </w:tabs>
        <w:ind w:left="5040" w:hanging="360"/>
      </w:pPr>
      <w:rPr>
        <w:caps w:val="0"/>
        <w:smallCaps w:val="0"/>
        <w:strike w:val="0"/>
        <w:dstrike w:val="0"/>
        <w:outline w:val="0"/>
        <w:emboss w:val="0"/>
        <w:imprint w:val="0"/>
        <w:spacing w:val="0"/>
        <w:w w:val="100"/>
        <w:kern w:val="0"/>
        <w:position w:val="0"/>
        <w:sz w:val="20"/>
        <w:vertAlign w:val="baseline"/>
      </w:rPr>
    </w:lvl>
    <w:lvl w:ilvl="7">
      <w:start w:val="1"/>
      <w:numFmt w:val="lowerLetter"/>
      <w:lvlText w:val="%8."/>
      <w:lvlJc w:val="left"/>
      <w:pPr>
        <w:tabs>
          <w:tab w:val="num" w:pos="0"/>
        </w:tabs>
        <w:ind w:left="5760" w:hanging="360"/>
      </w:pPr>
      <w:rPr>
        <w:caps w:val="0"/>
        <w:smallCaps w:val="0"/>
        <w:strike w:val="0"/>
        <w:dstrike w:val="0"/>
        <w:outline w:val="0"/>
        <w:emboss w:val="0"/>
        <w:imprint w:val="0"/>
        <w:spacing w:val="0"/>
        <w:w w:val="100"/>
        <w:kern w:val="0"/>
        <w:position w:val="0"/>
        <w:sz w:val="20"/>
        <w:vertAlign w:val="baseline"/>
      </w:rPr>
    </w:lvl>
    <w:lvl w:ilvl="8">
      <w:start w:val="1"/>
      <w:numFmt w:val="lowerRoman"/>
      <w:lvlText w:val="%9."/>
      <w:lvlJc w:val="left"/>
      <w:pPr>
        <w:tabs>
          <w:tab w:val="num" w:pos="0"/>
        </w:tabs>
        <w:ind w:left="6480" w:hanging="292"/>
      </w:pPr>
      <w:rPr>
        <w:caps w:val="0"/>
        <w:smallCaps w:val="0"/>
        <w:strike w:val="0"/>
        <w:dstrike w:val="0"/>
        <w:outline w:val="0"/>
        <w:emboss w:val="0"/>
        <w:imprint w:val="0"/>
        <w:spacing w:val="0"/>
        <w:w w:val="100"/>
        <w:kern w:val="0"/>
        <w:position w:val="0"/>
        <w:sz w:val="20"/>
        <w:vertAlign w:val="baseline"/>
      </w:rPr>
    </w:lvl>
  </w:abstractNum>
  <w:abstractNum w:abstractNumId="216" w15:restartNumberingAfterBreak="0">
    <w:nsid w:val="5FEC2CA7"/>
    <w:multiLevelType w:val="multilevel"/>
    <w:tmpl w:val="0CC07AA6"/>
    <w:styleLink w:val="Zaimportowanystyl172"/>
    <w:lvl w:ilvl="0">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nothing"/>
      <w:lvlText w:val="%1.%2."/>
      <w:lvlJc w:val="left"/>
      <w:pPr>
        <w:tabs>
          <w:tab w:val="left" w:pos="426"/>
        </w:tabs>
        <w:ind w:left="708" w:hanging="141"/>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nothing"/>
      <w:lvlText w:val="%1.%2.%3."/>
      <w:lvlJc w:val="left"/>
      <w:pPr>
        <w:tabs>
          <w:tab w:val="left" w:pos="426"/>
        </w:tabs>
        <w:ind w:left="2124" w:hanging="122"/>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tabs>
          <w:tab w:val="left" w:pos="426"/>
        </w:tabs>
        <w:ind w:left="2832" w:hanging="17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nothing"/>
      <w:lvlText w:val="%1.%2.%3.%4.%5."/>
      <w:lvlJc w:val="left"/>
      <w:pPr>
        <w:tabs>
          <w:tab w:val="left" w:pos="426"/>
        </w:tabs>
        <w:ind w:left="3540" w:hanging="158"/>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nothing"/>
      <w:lvlText w:val="%1.%2.%3.%4.%5.%6."/>
      <w:lvlJc w:val="left"/>
      <w:pPr>
        <w:tabs>
          <w:tab w:val="left" w:pos="426"/>
        </w:tabs>
        <w:ind w:left="4604" w:hanging="442"/>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tabs>
          <w:tab w:val="left" w:pos="426"/>
        </w:tabs>
        <w:ind w:left="4956" w:hanging="134"/>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nothing"/>
      <w:lvlText w:val="%1.%2.%3.%4.%5.%6.%7.%8."/>
      <w:lvlJc w:val="left"/>
      <w:pPr>
        <w:tabs>
          <w:tab w:val="left" w:pos="426"/>
        </w:tabs>
        <w:ind w:left="5664" w:hanging="122"/>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nothing"/>
      <w:lvlText w:val="%1.%2.%3.%4.%5.%6.%7.%8.%9."/>
      <w:lvlJc w:val="left"/>
      <w:pPr>
        <w:tabs>
          <w:tab w:val="left" w:pos="426"/>
        </w:tabs>
        <w:ind w:left="6764" w:hanging="44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17" w15:restartNumberingAfterBreak="0">
    <w:nsid w:val="602F31CA"/>
    <w:multiLevelType w:val="hybridMultilevel"/>
    <w:tmpl w:val="B762A25E"/>
    <w:styleLink w:val="Zaimportowanystyl42"/>
    <w:lvl w:ilvl="0" w:tplc="0E5E9D20">
      <w:start w:val="1"/>
      <w:numFmt w:val="decimal"/>
      <w:lvlText w:val="%1."/>
      <w:lvlJc w:val="left"/>
      <w:pPr>
        <w:tabs>
          <w:tab w:val="left" w:pos="588"/>
        </w:tabs>
        <w:ind w:left="587"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3B42D944">
      <w:start w:val="1"/>
      <w:numFmt w:val="decimal"/>
      <w:lvlText w:val="%2)"/>
      <w:lvlJc w:val="left"/>
      <w:pPr>
        <w:tabs>
          <w:tab w:val="left" w:pos="848"/>
        </w:tabs>
        <w:ind w:left="847" w:hanging="2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BC60567C">
      <w:start w:val="1"/>
      <w:numFmt w:val="decimal"/>
      <w:lvlText w:val="%3)"/>
      <w:lvlJc w:val="left"/>
      <w:pPr>
        <w:tabs>
          <w:tab w:val="left" w:pos="848"/>
        </w:tabs>
        <w:ind w:left="1434" w:hanging="2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4AB8034E">
      <w:start w:val="1"/>
      <w:numFmt w:val="decimal"/>
      <w:lvlText w:val="%4)"/>
      <w:lvlJc w:val="left"/>
      <w:pPr>
        <w:tabs>
          <w:tab w:val="left" w:pos="848"/>
        </w:tabs>
        <w:ind w:left="2021" w:hanging="2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47F61296">
      <w:start w:val="1"/>
      <w:numFmt w:val="decimal"/>
      <w:lvlText w:val="%5)"/>
      <w:lvlJc w:val="left"/>
      <w:pPr>
        <w:tabs>
          <w:tab w:val="left" w:pos="848"/>
        </w:tabs>
        <w:ind w:left="2608" w:hanging="2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647C7394">
      <w:start w:val="1"/>
      <w:numFmt w:val="decimal"/>
      <w:lvlText w:val="%6)"/>
      <w:lvlJc w:val="left"/>
      <w:pPr>
        <w:tabs>
          <w:tab w:val="left" w:pos="848"/>
        </w:tabs>
        <w:ind w:left="3195" w:hanging="2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93849DCE">
      <w:start w:val="1"/>
      <w:numFmt w:val="decimal"/>
      <w:lvlText w:val="%7)"/>
      <w:lvlJc w:val="left"/>
      <w:pPr>
        <w:tabs>
          <w:tab w:val="left" w:pos="848"/>
        </w:tabs>
        <w:ind w:left="3782" w:hanging="2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82EAC144">
      <w:start w:val="1"/>
      <w:numFmt w:val="decimal"/>
      <w:lvlText w:val="%8)"/>
      <w:lvlJc w:val="left"/>
      <w:pPr>
        <w:tabs>
          <w:tab w:val="left" w:pos="848"/>
        </w:tabs>
        <w:ind w:left="4369" w:hanging="2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CB28410E">
      <w:start w:val="1"/>
      <w:numFmt w:val="decimal"/>
      <w:lvlText w:val="%9)"/>
      <w:lvlJc w:val="left"/>
      <w:pPr>
        <w:tabs>
          <w:tab w:val="left" w:pos="848"/>
        </w:tabs>
        <w:ind w:left="4956" w:hanging="2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218" w15:restartNumberingAfterBreak="0">
    <w:nsid w:val="617A3E0F"/>
    <w:multiLevelType w:val="multilevel"/>
    <w:tmpl w:val="B62EA49A"/>
    <w:styleLink w:val="Zaimportowanystyl222"/>
    <w:lvl w:ilvl="0">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nothing"/>
      <w:lvlText w:val="%1.%2."/>
      <w:lvlJc w:val="left"/>
      <w:pPr>
        <w:tabs>
          <w:tab w:val="left" w:pos="426"/>
        </w:tabs>
        <w:ind w:left="708" w:hanging="141"/>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nothing"/>
      <w:lvlText w:val="%1.%2.%3."/>
      <w:lvlJc w:val="left"/>
      <w:pPr>
        <w:tabs>
          <w:tab w:val="left" w:pos="426"/>
        </w:tabs>
        <w:ind w:left="2124" w:hanging="122"/>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tabs>
          <w:tab w:val="left" w:pos="426"/>
        </w:tabs>
        <w:ind w:left="2832" w:hanging="17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nothing"/>
      <w:lvlText w:val="%1.%2.%3.%4.%5."/>
      <w:lvlJc w:val="left"/>
      <w:pPr>
        <w:tabs>
          <w:tab w:val="left" w:pos="426"/>
        </w:tabs>
        <w:ind w:left="3540" w:hanging="158"/>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nothing"/>
      <w:lvlText w:val="%1.%2.%3.%4.%5.%6."/>
      <w:lvlJc w:val="left"/>
      <w:pPr>
        <w:tabs>
          <w:tab w:val="left" w:pos="426"/>
        </w:tabs>
        <w:ind w:left="4604" w:hanging="442"/>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tabs>
          <w:tab w:val="left" w:pos="426"/>
        </w:tabs>
        <w:ind w:left="4956" w:hanging="134"/>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nothing"/>
      <w:lvlText w:val="%1.%2.%3.%4.%5.%6.%7.%8."/>
      <w:lvlJc w:val="left"/>
      <w:pPr>
        <w:tabs>
          <w:tab w:val="left" w:pos="426"/>
        </w:tabs>
        <w:ind w:left="5664" w:hanging="122"/>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nothing"/>
      <w:lvlText w:val="%1.%2.%3.%4.%5.%6.%7.%8.%9."/>
      <w:lvlJc w:val="left"/>
      <w:pPr>
        <w:tabs>
          <w:tab w:val="left" w:pos="426"/>
        </w:tabs>
        <w:ind w:left="6764" w:hanging="44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19" w15:restartNumberingAfterBreak="0">
    <w:nsid w:val="61B410E7"/>
    <w:multiLevelType w:val="multilevel"/>
    <w:tmpl w:val="5E78BFF0"/>
    <w:lvl w:ilvl="0">
      <w:start w:val="2"/>
      <w:numFmt w:val="decimal"/>
      <w:lvlText w:val="%1."/>
      <w:lvlJc w:val="left"/>
      <w:pPr>
        <w:tabs>
          <w:tab w:val="num" w:pos="0"/>
        </w:tabs>
        <w:ind w:left="720" w:hanging="360"/>
      </w:pPr>
      <w:rPr>
        <w:rFonts w:eastAsia="Times New Roman" w:hint="default"/>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20" w15:restartNumberingAfterBreak="0">
    <w:nsid w:val="62157E91"/>
    <w:multiLevelType w:val="hybridMultilevel"/>
    <w:tmpl w:val="96E4482C"/>
    <w:styleLink w:val="Zaimportowanystyl311"/>
    <w:lvl w:ilvl="0" w:tplc="1A44EC26">
      <w:start w:val="1"/>
      <w:numFmt w:val="decimal"/>
      <w:lvlText w:val="%1."/>
      <w:lvlJc w:val="left"/>
      <w:pPr>
        <w:tabs>
          <w:tab w:val="left" w:pos="720"/>
        </w:tabs>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F24036C6">
      <w:start w:val="1"/>
      <w:numFmt w:val="decimal"/>
      <w:lvlText w:val="%2."/>
      <w:lvlJc w:val="left"/>
      <w:pPr>
        <w:tabs>
          <w:tab w:val="left" w:pos="720"/>
        </w:tabs>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CA1C1428">
      <w:start w:val="1"/>
      <w:numFmt w:val="decimal"/>
      <w:lvlText w:val="%3."/>
      <w:lvlJc w:val="left"/>
      <w:pPr>
        <w:tabs>
          <w:tab w:val="left" w:pos="720"/>
        </w:tabs>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3" w:tplc="A3D6CDB8">
      <w:start w:val="1"/>
      <w:numFmt w:val="decimal"/>
      <w:lvlText w:val="%4."/>
      <w:lvlJc w:val="left"/>
      <w:pPr>
        <w:tabs>
          <w:tab w:val="left" w:pos="720"/>
        </w:tabs>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A84E644E">
      <w:start w:val="1"/>
      <w:numFmt w:val="decimal"/>
      <w:lvlText w:val="%5."/>
      <w:lvlJc w:val="left"/>
      <w:pPr>
        <w:tabs>
          <w:tab w:val="left" w:pos="720"/>
        </w:tabs>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84E6128A">
      <w:start w:val="1"/>
      <w:numFmt w:val="decimal"/>
      <w:lvlText w:val="%6."/>
      <w:lvlJc w:val="left"/>
      <w:pPr>
        <w:tabs>
          <w:tab w:val="left" w:pos="720"/>
        </w:tabs>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6" w:tplc="8A021494">
      <w:start w:val="1"/>
      <w:numFmt w:val="decimal"/>
      <w:lvlText w:val="%7."/>
      <w:lvlJc w:val="left"/>
      <w:pPr>
        <w:tabs>
          <w:tab w:val="left" w:pos="720"/>
        </w:tabs>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DC76175E">
      <w:start w:val="1"/>
      <w:numFmt w:val="decimal"/>
      <w:lvlText w:val="%8."/>
      <w:lvlJc w:val="left"/>
      <w:pPr>
        <w:tabs>
          <w:tab w:val="left" w:pos="720"/>
        </w:tabs>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EAA8B3F8">
      <w:start w:val="1"/>
      <w:numFmt w:val="decimal"/>
      <w:lvlText w:val="%9."/>
      <w:lvlJc w:val="left"/>
      <w:pPr>
        <w:tabs>
          <w:tab w:val="left" w:pos="720"/>
        </w:tabs>
        <w:ind w:left="426" w:hanging="42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21" w15:restartNumberingAfterBreak="0">
    <w:nsid w:val="62854ACD"/>
    <w:multiLevelType w:val="multilevel"/>
    <w:tmpl w:val="B964DE8A"/>
    <w:styleLink w:val="WWNum7"/>
    <w:lvl w:ilvl="0">
      <w:start w:val="1"/>
      <w:numFmt w:val="decimal"/>
      <w:lvlText w:val="%1."/>
      <w:lvlJc w:val="left"/>
      <w:pPr>
        <w:ind w:left="360" w:hanging="360"/>
      </w:pPr>
      <w:rPr>
        <w:rFonts w:cs="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22" w15:restartNumberingAfterBreak="0">
    <w:nsid w:val="631E47D1"/>
    <w:multiLevelType w:val="hybridMultilevel"/>
    <w:tmpl w:val="DFEAD16E"/>
    <w:styleLink w:val="Zaimportowanystyl105"/>
    <w:lvl w:ilvl="0" w:tplc="54C6AF26">
      <w:start w:val="1"/>
      <w:numFmt w:val="bullet"/>
      <w:lvlText w:val="▪"/>
      <w:lvlJc w:val="left"/>
      <w:pPr>
        <w:ind w:left="1134" w:hanging="2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16"/>
        <w:szCs w:val="16"/>
        <w:highlight w:val="none"/>
        <w:vertAlign w:val="baseline"/>
      </w:rPr>
    </w:lvl>
    <w:lvl w:ilvl="1" w:tplc="B6D6B65A">
      <w:start w:val="1"/>
      <w:numFmt w:val="bullet"/>
      <w:lvlText w:val="□"/>
      <w:lvlJc w:val="left"/>
      <w:pPr>
        <w:ind w:left="1581" w:hanging="21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2C38AD6C">
      <w:start w:val="1"/>
      <w:numFmt w:val="bullet"/>
      <w:lvlText w:val="▪"/>
      <w:lvlJc w:val="left"/>
      <w:pPr>
        <w:ind w:left="2301" w:hanging="21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7C66D14">
      <w:start w:val="1"/>
      <w:numFmt w:val="bullet"/>
      <w:lvlText w:val="•"/>
      <w:lvlJc w:val="left"/>
      <w:pPr>
        <w:ind w:left="3021" w:hanging="21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31AE3946">
      <w:start w:val="1"/>
      <w:numFmt w:val="bullet"/>
      <w:lvlText w:val="□"/>
      <w:lvlJc w:val="left"/>
      <w:pPr>
        <w:ind w:left="3741" w:hanging="21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A01001B2">
      <w:start w:val="1"/>
      <w:numFmt w:val="bullet"/>
      <w:lvlText w:val="▪"/>
      <w:lvlJc w:val="left"/>
      <w:pPr>
        <w:ind w:left="4461" w:hanging="21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CAE2712">
      <w:start w:val="1"/>
      <w:numFmt w:val="bullet"/>
      <w:lvlText w:val="•"/>
      <w:lvlJc w:val="left"/>
      <w:pPr>
        <w:ind w:left="5181" w:hanging="21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2BAEFE82">
      <w:start w:val="1"/>
      <w:numFmt w:val="bullet"/>
      <w:lvlText w:val="□"/>
      <w:lvlJc w:val="left"/>
      <w:pPr>
        <w:ind w:left="5901" w:hanging="21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6D5852E8">
      <w:start w:val="1"/>
      <w:numFmt w:val="bullet"/>
      <w:lvlText w:val="▪"/>
      <w:lvlJc w:val="left"/>
      <w:pPr>
        <w:ind w:left="6621" w:hanging="21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23" w15:restartNumberingAfterBreak="0">
    <w:nsid w:val="6347624B"/>
    <w:multiLevelType w:val="hybridMultilevel"/>
    <w:tmpl w:val="20DE69DC"/>
    <w:styleLink w:val="Zaimportowanystyl114"/>
    <w:lvl w:ilvl="0" w:tplc="C1A206AE">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BDB20406">
      <w:start w:val="1"/>
      <w:numFmt w:val="lowerLetter"/>
      <w:lvlText w:val="%2."/>
      <w:lvlJc w:val="left"/>
      <w:pPr>
        <w:ind w:left="1788"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A69640F6">
      <w:start w:val="1"/>
      <w:numFmt w:val="lowerRoman"/>
      <w:lvlText w:val="%3."/>
      <w:lvlJc w:val="left"/>
      <w:pPr>
        <w:ind w:left="2508" w:hanging="290"/>
      </w:pPr>
      <w:rPr>
        <w:rFonts w:hAnsi="Arial Unicode MS"/>
        <w:caps w:val="0"/>
        <w:smallCaps w:val="0"/>
        <w:strike w:val="0"/>
        <w:dstrike w:val="0"/>
        <w:outline w:val="0"/>
        <w:emboss w:val="0"/>
        <w:imprint w:val="0"/>
        <w:spacing w:val="0"/>
        <w:w w:val="100"/>
        <w:kern w:val="0"/>
        <w:position w:val="0"/>
        <w:highlight w:val="none"/>
        <w:vertAlign w:val="baseline"/>
      </w:rPr>
    </w:lvl>
    <w:lvl w:ilvl="3" w:tplc="A258A77C">
      <w:start w:val="1"/>
      <w:numFmt w:val="decimal"/>
      <w:lvlText w:val="%4."/>
      <w:lvlJc w:val="left"/>
      <w:pPr>
        <w:ind w:left="3228"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3C8E20C">
      <w:start w:val="1"/>
      <w:numFmt w:val="lowerLetter"/>
      <w:lvlText w:val="%5."/>
      <w:lvlJc w:val="left"/>
      <w:pPr>
        <w:ind w:left="3948"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783877B0">
      <w:start w:val="1"/>
      <w:numFmt w:val="lowerRoman"/>
      <w:lvlText w:val="%6."/>
      <w:lvlJc w:val="left"/>
      <w:pPr>
        <w:ind w:left="4668" w:hanging="290"/>
      </w:pPr>
      <w:rPr>
        <w:rFonts w:hAnsi="Arial Unicode MS"/>
        <w:caps w:val="0"/>
        <w:smallCaps w:val="0"/>
        <w:strike w:val="0"/>
        <w:dstrike w:val="0"/>
        <w:outline w:val="0"/>
        <w:emboss w:val="0"/>
        <w:imprint w:val="0"/>
        <w:spacing w:val="0"/>
        <w:w w:val="100"/>
        <w:kern w:val="0"/>
        <w:position w:val="0"/>
        <w:highlight w:val="none"/>
        <w:vertAlign w:val="baseline"/>
      </w:rPr>
    </w:lvl>
    <w:lvl w:ilvl="6" w:tplc="09D819E4">
      <w:start w:val="1"/>
      <w:numFmt w:val="decimal"/>
      <w:lvlText w:val="%7."/>
      <w:lvlJc w:val="left"/>
      <w:pPr>
        <w:ind w:left="5388"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C8B2F4BE">
      <w:start w:val="1"/>
      <w:numFmt w:val="lowerLetter"/>
      <w:lvlText w:val="%8."/>
      <w:lvlJc w:val="left"/>
      <w:pPr>
        <w:ind w:left="6108"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BF3E5ADA">
      <w:start w:val="1"/>
      <w:numFmt w:val="lowerRoman"/>
      <w:lvlText w:val="%9."/>
      <w:lvlJc w:val="left"/>
      <w:pPr>
        <w:ind w:left="6828" w:hanging="29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24" w15:restartNumberingAfterBreak="0">
    <w:nsid w:val="63563708"/>
    <w:multiLevelType w:val="multilevel"/>
    <w:tmpl w:val="F12CE6AE"/>
    <w:styleLink w:val="WWNum15"/>
    <w:lvl w:ilvl="0">
      <w:numFmt w:val="bullet"/>
      <w:lvlText w:val=""/>
      <w:lvlJc w:val="left"/>
      <w:pPr>
        <w:ind w:left="1209"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25" w15:restartNumberingAfterBreak="0">
    <w:nsid w:val="64BE228E"/>
    <w:multiLevelType w:val="hybridMultilevel"/>
    <w:tmpl w:val="D55CA6BE"/>
    <w:styleLink w:val="Zaimportowanystyl10"/>
    <w:lvl w:ilvl="0" w:tplc="E84EB4BA">
      <w:start w:val="1"/>
      <w:numFmt w:val="decimal"/>
      <w:lvlText w:val="%1."/>
      <w:lvlJc w:val="left"/>
      <w:pPr>
        <w:tabs>
          <w:tab w:val="left" w:pos="360"/>
        </w:tabs>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728651E">
      <w:start w:val="1"/>
      <w:numFmt w:val="lowerLetter"/>
      <w:lvlText w:val="%2."/>
      <w:lvlJc w:val="left"/>
      <w:pPr>
        <w:tabs>
          <w:tab w:val="left" w:pos="360"/>
          <w:tab w:val="left" w:pos="851"/>
        </w:tabs>
        <w:ind w:left="1416" w:hanging="20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5422308">
      <w:start w:val="1"/>
      <w:numFmt w:val="lowerRoman"/>
      <w:lvlText w:val="%3."/>
      <w:lvlJc w:val="left"/>
      <w:pPr>
        <w:tabs>
          <w:tab w:val="left" w:pos="360"/>
          <w:tab w:val="left" w:pos="851"/>
          <w:tab w:val="num" w:pos="2255"/>
        </w:tabs>
        <w:ind w:left="2124" w:hanging="13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4DA06AA">
      <w:start w:val="1"/>
      <w:numFmt w:val="decimal"/>
      <w:lvlText w:val="%4."/>
      <w:lvlJc w:val="left"/>
      <w:pPr>
        <w:tabs>
          <w:tab w:val="left" w:pos="360"/>
          <w:tab w:val="left" w:pos="851"/>
          <w:tab w:val="num" w:pos="2963"/>
        </w:tabs>
        <w:ind w:left="2832" w:hanging="18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F5E5560">
      <w:start w:val="1"/>
      <w:numFmt w:val="lowerLetter"/>
      <w:lvlText w:val="%5."/>
      <w:lvlJc w:val="left"/>
      <w:pPr>
        <w:tabs>
          <w:tab w:val="left" w:pos="360"/>
          <w:tab w:val="left" w:pos="851"/>
          <w:tab w:val="num" w:pos="3671"/>
        </w:tabs>
        <w:ind w:left="3540" w:hanging="16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1FCD406">
      <w:start w:val="1"/>
      <w:numFmt w:val="lowerRoman"/>
      <w:lvlText w:val="%6."/>
      <w:lvlJc w:val="left"/>
      <w:pPr>
        <w:tabs>
          <w:tab w:val="left" w:pos="360"/>
          <w:tab w:val="left" w:pos="851"/>
          <w:tab w:val="num" w:pos="4379"/>
        </w:tabs>
        <w:ind w:left="4248" w:hanging="9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86A1B9E">
      <w:start w:val="1"/>
      <w:numFmt w:val="decimal"/>
      <w:lvlText w:val="%7."/>
      <w:lvlJc w:val="left"/>
      <w:pPr>
        <w:tabs>
          <w:tab w:val="left" w:pos="360"/>
          <w:tab w:val="left" w:pos="851"/>
          <w:tab w:val="num" w:pos="5087"/>
        </w:tabs>
        <w:ind w:left="4956" w:hanging="14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F9686BA">
      <w:start w:val="1"/>
      <w:numFmt w:val="lowerLetter"/>
      <w:lvlText w:val="%8."/>
      <w:lvlJc w:val="left"/>
      <w:pPr>
        <w:tabs>
          <w:tab w:val="left" w:pos="360"/>
          <w:tab w:val="left" w:pos="851"/>
          <w:tab w:val="num" w:pos="5795"/>
        </w:tabs>
        <w:ind w:left="5664" w:hanging="13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BB87CF8">
      <w:start w:val="1"/>
      <w:numFmt w:val="lowerRoman"/>
      <w:lvlText w:val="%9."/>
      <w:lvlJc w:val="left"/>
      <w:pPr>
        <w:tabs>
          <w:tab w:val="left" w:pos="360"/>
          <w:tab w:val="left" w:pos="851"/>
          <w:tab w:val="num" w:pos="6503"/>
        </w:tabs>
        <w:ind w:left="6372" w:hanging="6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26" w15:restartNumberingAfterBreak="0">
    <w:nsid w:val="650B1643"/>
    <w:multiLevelType w:val="multilevel"/>
    <w:tmpl w:val="E6D2AB1A"/>
    <w:styleLink w:val="Zaimportowanystyl1020"/>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08" w:hanging="34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tabs>
          <w:tab w:val="left" w:pos="1224"/>
        </w:tabs>
        <w:ind w:left="1191" w:hanging="47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tabs>
          <w:tab w:val="left" w:pos="1224"/>
        </w:tabs>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tabs>
          <w:tab w:val="left" w:pos="1224"/>
        </w:tabs>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tabs>
          <w:tab w:val="left" w:pos="1224"/>
        </w:tabs>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tabs>
          <w:tab w:val="left" w:pos="1224"/>
        </w:tabs>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tabs>
          <w:tab w:val="left" w:pos="1224"/>
        </w:tabs>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tabs>
          <w:tab w:val="left" w:pos="1224"/>
        </w:tabs>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27" w15:restartNumberingAfterBreak="0">
    <w:nsid w:val="65CF02DC"/>
    <w:multiLevelType w:val="multilevel"/>
    <w:tmpl w:val="1012024C"/>
    <w:lvl w:ilvl="0">
      <w:start w:val="1"/>
      <w:numFmt w:val="decimal"/>
      <w:lvlText w:val="%1)"/>
      <w:lvlJc w:val="left"/>
      <w:pPr>
        <w:tabs>
          <w:tab w:val="num" w:pos="600"/>
        </w:tabs>
        <w:ind w:left="600" w:hanging="600"/>
      </w:pPr>
      <w:rPr>
        <w:rFonts w:cs="Times New Roman"/>
      </w:rPr>
    </w:lvl>
    <w:lvl w:ilvl="1">
      <w:start w:val="1"/>
      <w:numFmt w:val="decimal"/>
      <w:lvlText w:val="%2)"/>
      <w:lvlJc w:val="left"/>
      <w:pPr>
        <w:tabs>
          <w:tab w:val="num" w:pos="360"/>
        </w:tabs>
        <w:ind w:left="360" w:hanging="360"/>
      </w:pPr>
      <w:rPr>
        <w:rFonts w:cs="Times New Roman"/>
      </w:rPr>
    </w:lvl>
    <w:lvl w:ilvl="2">
      <w:start w:val="1"/>
      <w:numFmt w:val="decimal"/>
      <w:lvlText w:val="%3."/>
      <w:lvlJc w:val="left"/>
      <w:pPr>
        <w:tabs>
          <w:tab w:val="num" w:pos="360"/>
        </w:tabs>
        <w:ind w:left="360" w:hanging="360"/>
      </w:pPr>
      <w:rPr>
        <w:rFonts w:eastAsia="Times New Roman" w:cs="Times New Roman"/>
        <w:b w:val="0"/>
        <w:color w:val="auto"/>
        <w:lang w:eastAsia="pl-PL"/>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228" w15:restartNumberingAfterBreak="0">
    <w:nsid w:val="667D092A"/>
    <w:multiLevelType w:val="hybridMultilevel"/>
    <w:tmpl w:val="CE4AA066"/>
    <w:lvl w:ilvl="0" w:tplc="04150001">
      <w:start w:val="1"/>
      <w:numFmt w:val="bullet"/>
      <w:lvlText w:val=""/>
      <w:lvlJc w:val="left"/>
      <w:pPr>
        <w:ind w:left="720" w:hanging="360"/>
      </w:pPr>
      <w:rPr>
        <w:rFonts w:ascii="Symbol" w:hAnsi="Symbol" w:hint="default"/>
        <w:b w:val="0"/>
      </w:rPr>
    </w:lvl>
    <w:lvl w:ilvl="1" w:tplc="04150003" w:tentative="1">
      <w:start w:val="1"/>
      <w:numFmt w:val="lowerLetter"/>
      <w:lvlText w:val="%2."/>
      <w:lvlJc w:val="left"/>
      <w:pPr>
        <w:ind w:left="1440" w:hanging="360"/>
      </w:pPr>
    </w:lvl>
    <w:lvl w:ilvl="2" w:tplc="04150005" w:tentative="1">
      <w:start w:val="1"/>
      <w:numFmt w:val="lowerRoman"/>
      <w:lvlText w:val="%3."/>
      <w:lvlJc w:val="right"/>
      <w:pPr>
        <w:ind w:left="2160" w:hanging="180"/>
      </w:pPr>
    </w:lvl>
    <w:lvl w:ilvl="3" w:tplc="04150001" w:tentative="1">
      <w:start w:val="1"/>
      <w:numFmt w:val="decimal"/>
      <w:lvlText w:val="%4."/>
      <w:lvlJc w:val="left"/>
      <w:pPr>
        <w:ind w:left="2880" w:hanging="360"/>
      </w:pPr>
    </w:lvl>
    <w:lvl w:ilvl="4" w:tplc="04150003" w:tentative="1">
      <w:start w:val="1"/>
      <w:numFmt w:val="lowerLetter"/>
      <w:lvlText w:val="%5."/>
      <w:lvlJc w:val="left"/>
      <w:pPr>
        <w:ind w:left="3600" w:hanging="360"/>
      </w:pPr>
    </w:lvl>
    <w:lvl w:ilvl="5" w:tplc="04150005" w:tentative="1">
      <w:start w:val="1"/>
      <w:numFmt w:val="lowerRoman"/>
      <w:lvlText w:val="%6."/>
      <w:lvlJc w:val="right"/>
      <w:pPr>
        <w:ind w:left="4320" w:hanging="180"/>
      </w:pPr>
    </w:lvl>
    <w:lvl w:ilvl="6" w:tplc="04150001" w:tentative="1">
      <w:start w:val="1"/>
      <w:numFmt w:val="decimal"/>
      <w:lvlText w:val="%7."/>
      <w:lvlJc w:val="left"/>
      <w:pPr>
        <w:ind w:left="5040" w:hanging="360"/>
      </w:pPr>
    </w:lvl>
    <w:lvl w:ilvl="7" w:tplc="04150003" w:tentative="1">
      <w:start w:val="1"/>
      <w:numFmt w:val="lowerLetter"/>
      <w:lvlText w:val="%8."/>
      <w:lvlJc w:val="left"/>
      <w:pPr>
        <w:ind w:left="5760" w:hanging="360"/>
      </w:pPr>
    </w:lvl>
    <w:lvl w:ilvl="8" w:tplc="04150005" w:tentative="1">
      <w:start w:val="1"/>
      <w:numFmt w:val="lowerRoman"/>
      <w:lvlText w:val="%9."/>
      <w:lvlJc w:val="right"/>
      <w:pPr>
        <w:ind w:left="6480" w:hanging="180"/>
      </w:pPr>
    </w:lvl>
  </w:abstractNum>
  <w:abstractNum w:abstractNumId="229" w15:restartNumberingAfterBreak="0">
    <w:nsid w:val="66923B77"/>
    <w:multiLevelType w:val="hybridMultilevel"/>
    <w:tmpl w:val="16482920"/>
    <w:styleLink w:val="Zaimportowanystyl174"/>
    <w:lvl w:ilvl="0" w:tplc="58148004">
      <w:start w:val="1"/>
      <w:numFmt w:val="decimal"/>
      <w:lvlText w:val="%1."/>
      <w:lvlJc w:val="left"/>
      <w:pPr>
        <w:ind w:left="927"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4150019">
      <w:start w:val="1"/>
      <w:numFmt w:val="lowerLetter"/>
      <w:lvlText w:val="%2."/>
      <w:lvlJc w:val="left"/>
      <w:pPr>
        <w:ind w:left="1299"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415001B">
      <w:start w:val="1"/>
      <w:numFmt w:val="lowerRoman"/>
      <w:lvlText w:val="%3."/>
      <w:lvlJc w:val="left"/>
      <w:pPr>
        <w:ind w:left="2019" w:hanging="290"/>
      </w:pPr>
      <w:rPr>
        <w:rFonts w:hAnsi="Arial Unicode MS"/>
        <w:caps w:val="0"/>
        <w:smallCaps w:val="0"/>
        <w:strike w:val="0"/>
        <w:dstrike w:val="0"/>
        <w:outline w:val="0"/>
        <w:emboss w:val="0"/>
        <w:imprint w:val="0"/>
        <w:spacing w:val="0"/>
        <w:w w:val="100"/>
        <w:kern w:val="0"/>
        <w:position w:val="0"/>
        <w:highlight w:val="none"/>
        <w:vertAlign w:val="baseline"/>
      </w:rPr>
    </w:lvl>
    <w:lvl w:ilvl="3" w:tplc="0415000F">
      <w:start w:val="1"/>
      <w:numFmt w:val="decimal"/>
      <w:lvlText w:val="%4."/>
      <w:lvlJc w:val="left"/>
      <w:pPr>
        <w:ind w:left="2739"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04150019">
      <w:start w:val="1"/>
      <w:numFmt w:val="lowerLetter"/>
      <w:lvlText w:val="%5."/>
      <w:lvlJc w:val="left"/>
      <w:pPr>
        <w:ind w:left="3459"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0415001B">
      <w:start w:val="1"/>
      <w:numFmt w:val="lowerRoman"/>
      <w:lvlText w:val="%6."/>
      <w:lvlJc w:val="left"/>
      <w:pPr>
        <w:ind w:left="4179" w:hanging="290"/>
      </w:pPr>
      <w:rPr>
        <w:rFonts w:hAnsi="Arial Unicode MS"/>
        <w:caps w:val="0"/>
        <w:smallCaps w:val="0"/>
        <w:strike w:val="0"/>
        <w:dstrike w:val="0"/>
        <w:outline w:val="0"/>
        <w:emboss w:val="0"/>
        <w:imprint w:val="0"/>
        <w:spacing w:val="0"/>
        <w:w w:val="100"/>
        <w:kern w:val="0"/>
        <w:position w:val="0"/>
        <w:highlight w:val="none"/>
        <w:vertAlign w:val="baseline"/>
      </w:rPr>
    </w:lvl>
    <w:lvl w:ilvl="6" w:tplc="0415000F">
      <w:start w:val="1"/>
      <w:numFmt w:val="decimal"/>
      <w:lvlText w:val="%7."/>
      <w:lvlJc w:val="left"/>
      <w:pPr>
        <w:ind w:left="4899"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04150019">
      <w:start w:val="1"/>
      <w:numFmt w:val="lowerLetter"/>
      <w:lvlText w:val="%8."/>
      <w:lvlJc w:val="left"/>
      <w:pPr>
        <w:ind w:left="5619"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0415001B">
      <w:start w:val="1"/>
      <w:numFmt w:val="lowerRoman"/>
      <w:lvlText w:val="%9."/>
      <w:lvlJc w:val="left"/>
      <w:pPr>
        <w:ind w:left="6339" w:hanging="29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30" w15:restartNumberingAfterBreak="0">
    <w:nsid w:val="670C7D0D"/>
    <w:multiLevelType w:val="hybridMultilevel"/>
    <w:tmpl w:val="3EF48B64"/>
    <w:styleLink w:val="ImportedStyle7"/>
    <w:lvl w:ilvl="0" w:tplc="77FA1634">
      <w:start w:val="1"/>
      <w:numFmt w:val="lowerLetter"/>
      <w:lvlText w:val="%1)"/>
      <w:lvlJc w:val="left"/>
      <w:pPr>
        <w:ind w:left="144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5985960">
      <w:start w:val="1"/>
      <w:numFmt w:val="lowerLetter"/>
      <w:lvlText w:val="%2)"/>
      <w:lvlJc w:val="left"/>
      <w:pPr>
        <w:ind w:left="108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2C8EA74">
      <w:start w:val="1"/>
      <w:numFmt w:val="lowerLetter"/>
      <w:lvlText w:val="%3)"/>
      <w:lvlJc w:val="left"/>
      <w:pPr>
        <w:ind w:left="180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9F088D6">
      <w:start w:val="1"/>
      <w:numFmt w:val="lowerLetter"/>
      <w:lvlText w:val="%4)"/>
      <w:lvlJc w:val="left"/>
      <w:pPr>
        <w:ind w:left="252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D34D15A">
      <w:start w:val="1"/>
      <w:numFmt w:val="lowerLetter"/>
      <w:lvlText w:val="%5)"/>
      <w:lvlJc w:val="left"/>
      <w:pPr>
        <w:ind w:left="324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8068B7E">
      <w:start w:val="1"/>
      <w:numFmt w:val="lowerLetter"/>
      <w:lvlText w:val="%6)"/>
      <w:lvlJc w:val="left"/>
      <w:pPr>
        <w:ind w:left="396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F447B44">
      <w:start w:val="1"/>
      <w:numFmt w:val="lowerLetter"/>
      <w:lvlText w:val="%7)"/>
      <w:lvlJc w:val="left"/>
      <w:pPr>
        <w:ind w:left="468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A60523C">
      <w:start w:val="1"/>
      <w:numFmt w:val="lowerLetter"/>
      <w:lvlText w:val="%8)"/>
      <w:lvlJc w:val="left"/>
      <w:pPr>
        <w:ind w:left="540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EA0A81C">
      <w:start w:val="1"/>
      <w:numFmt w:val="lowerLetter"/>
      <w:lvlText w:val="%9)"/>
      <w:lvlJc w:val="left"/>
      <w:pPr>
        <w:ind w:left="612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31" w15:restartNumberingAfterBreak="0">
    <w:nsid w:val="67207A76"/>
    <w:multiLevelType w:val="multilevel"/>
    <w:tmpl w:val="9EAA8D58"/>
    <w:styleLink w:val="WWNum3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32" w15:restartNumberingAfterBreak="0">
    <w:nsid w:val="676A1453"/>
    <w:multiLevelType w:val="hybridMultilevel"/>
    <w:tmpl w:val="EC1A62AA"/>
    <w:styleLink w:val="Zaimportowanystyl143"/>
    <w:lvl w:ilvl="0" w:tplc="84B496DC">
      <w:start w:val="1"/>
      <w:numFmt w:val="decimal"/>
      <w:lvlText w:val="%1)"/>
      <w:lvlJc w:val="left"/>
      <w:pPr>
        <w:tabs>
          <w:tab w:val="num" w:pos="708"/>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4150019">
      <w:start w:val="1"/>
      <w:numFmt w:val="decimal"/>
      <w:lvlText w:val="%2)"/>
      <w:lvlJc w:val="left"/>
      <w:pPr>
        <w:tabs>
          <w:tab w:val="num" w:pos="708"/>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415001B">
      <w:start w:val="1"/>
      <w:numFmt w:val="decimal"/>
      <w:lvlText w:val="%3)"/>
      <w:lvlJc w:val="left"/>
      <w:pPr>
        <w:tabs>
          <w:tab w:val="num" w:pos="708"/>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0415000F">
      <w:start w:val="1"/>
      <w:numFmt w:val="decimal"/>
      <w:lvlText w:val="%4)"/>
      <w:lvlJc w:val="left"/>
      <w:pPr>
        <w:tabs>
          <w:tab w:val="num" w:pos="708"/>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04150019">
      <w:start w:val="1"/>
      <w:numFmt w:val="decimal"/>
      <w:lvlText w:val="%5)"/>
      <w:lvlJc w:val="left"/>
      <w:pPr>
        <w:tabs>
          <w:tab w:val="num" w:pos="708"/>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0415001B">
      <w:start w:val="1"/>
      <w:numFmt w:val="decimal"/>
      <w:lvlText w:val="%6)"/>
      <w:lvlJc w:val="left"/>
      <w:pPr>
        <w:tabs>
          <w:tab w:val="num" w:pos="708"/>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0415000F">
      <w:start w:val="1"/>
      <w:numFmt w:val="decimal"/>
      <w:lvlText w:val="%7)"/>
      <w:lvlJc w:val="left"/>
      <w:pPr>
        <w:tabs>
          <w:tab w:val="num" w:pos="708"/>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04150019">
      <w:start w:val="1"/>
      <w:numFmt w:val="decimal"/>
      <w:lvlText w:val="%8)"/>
      <w:lvlJc w:val="left"/>
      <w:pPr>
        <w:tabs>
          <w:tab w:val="num" w:pos="708"/>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0415001B">
      <w:start w:val="1"/>
      <w:numFmt w:val="decimal"/>
      <w:lvlText w:val="%9)"/>
      <w:lvlJc w:val="left"/>
      <w:pPr>
        <w:tabs>
          <w:tab w:val="num" w:pos="708"/>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33" w15:restartNumberingAfterBreak="0">
    <w:nsid w:val="67B566F4"/>
    <w:multiLevelType w:val="multilevel"/>
    <w:tmpl w:val="EACC5282"/>
    <w:lvl w:ilvl="0">
      <w:start w:val="1"/>
      <w:numFmt w:val="decimal"/>
      <w:lvlText w:val="%1."/>
      <w:lvlJc w:val="left"/>
      <w:pPr>
        <w:tabs>
          <w:tab w:val="num" w:pos="0"/>
        </w:tabs>
        <w:ind w:left="720" w:hanging="360"/>
      </w:pPr>
      <w:rPr>
        <w:rFonts w:ascii="Times New Roman" w:hAnsi="Times New Roman" w:cs="Times New Roma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4" w15:restartNumberingAfterBreak="0">
    <w:nsid w:val="68F00405"/>
    <w:multiLevelType w:val="hybridMultilevel"/>
    <w:tmpl w:val="E564DB30"/>
    <w:styleLink w:val="Zaimportowanystyl154"/>
    <w:lvl w:ilvl="0" w:tplc="511AA918">
      <w:start w:val="1"/>
      <w:numFmt w:val="decimal"/>
      <w:lvlText w:val="%1."/>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04150019">
      <w:start w:val="1"/>
      <w:numFmt w:val="lowerLetter"/>
      <w:lvlText w:val="%2."/>
      <w:lvlJc w:val="left"/>
      <w:pPr>
        <w:ind w:left="1146" w:hanging="284"/>
      </w:pPr>
      <w:rPr>
        <w:rFonts w:hAnsi="Arial Unicode MS"/>
        <w:caps w:val="0"/>
        <w:smallCaps w:val="0"/>
        <w:strike w:val="0"/>
        <w:dstrike w:val="0"/>
        <w:outline w:val="0"/>
        <w:emboss w:val="0"/>
        <w:imprint w:val="0"/>
        <w:spacing w:val="0"/>
        <w:w w:val="100"/>
        <w:kern w:val="0"/>
        <w:position w:val="0"/>
        <w:highlight w:val="none"/>
        <w:vertAlign w:val="baseline"/>
      </w:rPr>
    </w:lvl>
    <w:lvl w:ilvl="2" w:tplc="0415001B">
      <w:start w:val="1"/>
      <w:numFmt w:val="lowerRoman"/>
      <w:lvlText w:val="%3."/>
      <w:lvlJc w:val="left"/>
      <w:pPr>
        <w:ind w:left="1866" w:hanging="214"/>
      </w:pPr>
      <w:rPr>
        <w:rFonts w:hAnsi="Arial Unicode MS"/>
        <w:caps w:val="0"/>
        <w:smallCaps w:val="0"/>
        <w:strike w:val="0"/>
        <w:dstrike w:val="0"/>
        <w:outline w:val="0"/>
        <w:emboss w:val="0"/>
        <w:imprint w:val="0"/>
        <w:spacing w:val="0"/>
        <w:w w:val="100"/>
        <w:kern w:val="0"/>
        <w:position w:val="0"/>
        <w:highlight w:val="none"/>
        <w:vertAlign w:val="baseline"/>
      </w:rPr>
    </w:lvl>
    <w:lvl w:ilvl="3" w:tplc="0415000F">
      <w:start w:val="1"/>
      <w:numFmt w:val="decimal"/>
      <w:lvlText w:val="%4."/>
      <w:lvlJc w:val="left"/>
      <w:pPr>
        <w:ind w:left="2586" w:hanging="284"/>
      </w:pPr>
      <w:rPr>
        <w:rFonts w:hAnsi="Arial Unicode MS"/>
        <w:caps w:val="0"/>
        <w:smallCaps w:val="0"/>
        <w:strike w:val="0"/>
        <w:dstrike w:val="0"/>
        <w:outline w:val="0"/>
        <w:emboss w:val="0"/>
        <w:imprint w:val="0"/>
        <w:spacing w:val="0"/>
        <w:w w:val="100"/>
        <w:kern w:val="0"/>
        <w:position w:val="0"/>
        <w:highlight w:val="none"/>
        <w:vertAlign w:val="baseline"/>
      </w:rPr>
    </w:lvl>
    <w:lvl w:ilvl="4" w:tplc="04150019">
      <w:start w:val="1"/>
      <w:numFmt w:val="lowerLetter"/>
      <w:lvlText w:val="%5."/>
      <w:lvlJc w:val="left"/>
      <w:pPr>
        <w:ind w:left="3306" w:hanging="284"/>
      </w:pPr>
      <w:rPr>
        <w:rFonts w:hAnsi="Arial Unicode MS"/>
        <w:caps w:val="0"/>
        <w:smallCaps w:val="0"/>
        <w:strike w:val="0"/>
        <w:dstrike w:val="0"/>
        <w:outline w:val="0"/>
        <w:emboss w:val="0"/>
        <w:imprint w:val="0"/>
        <w:spacing w:val="0"/>
        <w:w w:val="100"/>
        <w:kern w:val="0"/>
        <w:position w:val="0"/>
        <w:highlight w:val="none"/>
        <w:vertAlign w:val="baseline"/>
      </w:rPr>
    </w:lvl>
    <w:lvl w:ilvl="5" w:tplc="0415001B">
      <w:start w:val="1"/>
      <w:numFmt w:val="lowerRoman"/>
      <w:lvlText w:val="%6."/>
      <w:lvlJc w:val="left"/>
      <w:pPr>
        <w:ind w:left="4026" w:hanging="214"/>
      </w:pPr>
      <w:rPr>
        <w:rFonts w:hAnsi="Arial Unicode MS"/>
        <w:caps w:val="0"/>
        <w:smallCaps w:val="0"/>
        <w:strike w:val="0"/>
        <w:dstrike w:val="0"/>
        <w:outline w:val="0"/>
        <w:emboss w:val="0"/>
        <w:imprint w:val="0"/>
        <w:spacing w:val="0"/>
        <w:w w:val="100"/>
        <w:kern w:val="0"/>
        <w:position w:val="0"/>
        <w:highlight w:val="none"/>
        <w:vertAlign w:val="baseline"/>
      </w:rPr>
    </w:lvl>
    <w:lvl w:ilvl="6" w:tplc="0415000F">
      <w:start w:val="1"/>
      <w:numFmt w:val="decimal"/>
      <w:lvlText w:val="%7."/>
      <w:lvlJc w:val="left"/>
      <w:pPr>
        <w:ind w:left="4746" w:hanging="284"/>
      </w:pPr>
      <w:rPr>
        <w:rFonts w:hAnsi="Arial Unicode MS"/>
        <w:caps w:val="0"/>
        <w:smallCaps w:val="0"/>
        <w:strike w:val="0"/>
        <w:dstrike w:val="0"/>
        <w:outline w:val="0"/>
        <w:emboss w:val="0"/>
        <w:imprint w:val="0"/>
        <w:spacing w:val="0"/>
        <w:w w:val="100"/>
        <w:kern w:val="0"/>
        <w:position w:val="0"/>
        <w:highlight w:val="none"/>
        <w:vertAlign w:val="baseline"/>
      </w:rPr>
    </w:lvl>
    <w:lvl w:ilvl="7" w:tplc="04150019">
      <w:start w:val="1"/>
      <w:numFmt w:val="lowerLetter"/>
      <w:lvlText w:val="%8."/>
      <w:lvlJc w:val="left"/>
      <w:pPr>
        <w:ind w:left="5466" w:hanging="284"/>
      </w:pPr>
      <w:rPr>
        <w:rFonts w:hAnsi="Arial Unicode MS"/>
        <w:caps w:val="0"/>
        <w:smallCaps w:val="0"/>
        <w:strike w:val="0"/>
        <w:dstrike w:val="0"/>
        <w:outline w:val="0"/>
        <w:emboss w:val="0"/>
        <w:imprint w:val="0"/>
        <w:spacing w:val="0"/>
        <w:w w:val="100"/>
        <w:kern w:val="0"/>
        <w:position w:val="0"/>
        <w:highlight w:val="none"/>
        <w:vertAlign w:val="baseline"/>
      </w:rPr>
    </w:lvl>
    <w:lvl w:ilvl="8" w:tplc="0415001B">
      <w:start w:val="1"/>
      <w:numFmt w:val="lowerRoman"/>
      <w:lvlText w:val="%9."/>
      <w:lvlJc w:val="left"/>
      <w:pPr>
        <w:ind w:left="6186" w:hanging="21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35" w15:restartNumberingAfterBreak="0">
    <w:nsid w:val="69290A1F"/>
    <w:multiLevelType w:val="multilevel"/>
    <w:tmpl w:val="04F6CA10"/>
    <w:styleLink w:val="WWNum26"/>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236" w15:restartNumberingAfterBreak="0">
    <w:nsid w:val="69C50ADC"/>
    <w:multiLevelType w:val="hybridMultilevel"/>
    <w:tmpl w:val="091835FC"/>
    <w:lvl w:ilvl="0" w:tplc="25442870">
      <w:start w:val="1"/>
      <w:numFmt w:val="bullet"/>
      <w:lvlText w:val=""/>
      <w:lvlJc w:val="left"/>
      <w:pPr>
        <w:ind w:left="928" w:hanging="360"/>
      </w:pPr>
      <w:rPr>
        <w:rFonts w:ascii="Symbol" w:hAnsi="Symbol" w:hint="default"/>
      </w:rPr>
    </w:lvl>
    <w:lvl w:ilvl="1" w:tplc="C39A93E6">
      <w:start w:val="3"/>
      <w:numFmt w:val="bullet"/>
      <w:lvlText w:val="•"/>
      <w:lvlJc w:val="left"/>
      <w:pPr>
        <w:ind w:left="1648" w:hanging="360"/>
      </w:pPr>
      <w:rPr>
        <w:rFonts w:ascii="Times New Roman" w:eastAsia="Times New Roman" w:hAnsi="Times New Roman" w:cs="Times New Roman" w:hint="default"/>
      </w:rPr>
    </w:lvl>
    <w:lvl w:ilvl="2" w:tplc="4EB4A800" w:tentative="1">
      <w:start w:val="1"/>
      <w:numFmt w:val="bullet"/>
      <w:lvlText w:val=""/>
      <w:lvlJc w:val="left"/>
      <w:pPr>
        <w:ind w:left="2368" w:hanging="360"/>
      </w:pPr>
      <w:rPr>
        <w:rFonts w:ascii="Wingdings" w:hAnsi="Wingdings" w:hint="default"/>
      </w:rPr>
    </w:lvl>
    <w:lvl w:ilvl="3" w:tplc="A314D576" w:tentative="1">
      <w:start w:val="1"/>
      <w:numFmt w:val="bullet"/>
      <w:lvlText w:val=""/>
      <w:lvlJc w:val="left"/>
      <w:pPr>
        <w:ind w:left="3088" w:hanging="360"/>
      </w:pPr>
      <w:rPr>
        <w:rFonts w:ascii="Symbol" w:hAnsi="Symbol" w:hint="default"/>
      </w:rPr>
    </w:lvl>
    <w:lvl w:ilvl="4" w:tplc="9CFAAABC" w:tentative="1">
      <w:start w:val="1"/>
      <w:numFmt w:val="bullet"/>
      <w:lvlText w:val="o"/>
      <w:lvlJc w:val="left"/>
      <w:pPr>
        <w:ind w:left="3808" w:hanging="360"/>
      </w:pPr>
      <w:rPr>
        <w:rFonts w:ascii="Courier New" w:hAnsi="Courier New" w:cs="Courier New" w:hint="default"/>
      </w:rPr>
    </w:lvl>
    <w:lvl w:ilvl="5" w:tplc="9684AFAA" w:tentative="1">
      <w:start w:val="1"/>
      <w:numFmt w:val="bullet"/>
      <w:lvlText w:val=""/>
      <w:lvlJc w:val="left"/>
      <w:pPr>
        <w:ind w:left="4528" w:hanging="360"/>
      </w:pPr>
      <w:rPr>
        <w:rFonts w:ascii="Wingdings" w:hAnsi="Wingdings" w:hint="default"/>
      </w:rPr>
    </w:lvl>
    <w:lvl w:ilvl="6" w:tplc="79927BEA" w:tentative="1">
      <w:start w:val="1"/>
      <w:numFmt w:val="bullet"/>
      <w:lvlText w:val=""/>
      <w:lvlJc w:val="left"/>
      <w:pPr>
        <w:ind w:left="5248" w:hanging="360"/>
      </w:pPr>
      <w:rPr>
        <w:rFonts w:ascii="Symbol" w:hAnsi="Symbol" w:hint="default"/>
      </w:rPr>
    </w:lvl>
    <w:lvl w:ilvl="7" w:tplc="2278B5E2" w:tentative="1">
      <w:start w:val="1"/>
      <w:numFmt w:val="bullet"/>
      <w:lvlText w:val="o"/>
      <w:lvlJc w:val="left"/>
      <w:pPr>
        <w:ind w:left="5968" w:hanging="360"/>
      </w:pPr>
      <w:rPr>
        <w:rFonts w:ascii="Courier New" w:hAnsi="Courier New" w:cs="Courier New" w:hint="default"/>
      </w:rPr>
    </w:lvl>
    <w:lvl w:ilvl="8" w:tplc="157202FE" w:tentative="1">
      <w:start w:val="1"/>
      <w:numFmt w:val="bullet"/>
      <w:lvlText w:val=""/>
      <w:lvlJc w:val="left"/>
      <w:pPr>
        <w:ind w:left="6688" w:hanging="360"/>
      </w:pPr>
      <w:rPr>
        <w:rFonts w:ascii="Wingdings" w:hAnsi="Wingdings" w:hint="default"/>
      </w:rPr>
    </w:lvl>
  </w:abstractNum>
  <w:abstractNum w:abstractNumId="237" w15:restartNumberingAfterBreak="0">
    <w:nsid w:val="69FB0077"/>
    <w:multiLevelType w:val="hybridMultilevel"/>
    <w:tmpl w:val="1E0272F8"/>
    <w:lvl w:ilvl="0" w:tplc="6D76A172">
      <w:start w:val="1"/>
      <w:numFmt w:val="decimal"/>
      <w:lvlText w:val="%1)"/>
      <w:lvlJc w:val="left"/>
      <w:pPr>
        <w:ind w:left="360" w:firstLine="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8" w15:restartNumberingAfterBreak="0">
    <w:nsid w:val="6A910D0E"/>
    <w:multiLevelType w:val="multilevel"/>
    <w:tmpl w:val="FACAA484"/>
    <w:lvl w:ilvl="0">
      <w:start w:val="1"/>
      <w:numFmt w:val="decimal"/>
      <w:lvlText w:val="%1."/>
      <w:lvlJc w:val="left"/>
      <w:pPr>
        <w:tabs>
          <w:tab w:val="num" w:pos="0"/>
        </w:tabs>
        <w:ind w:left="360" w:hanging="360"/>
      </w:pPr>
      <w:rPr>
        <w:caps w:val="0"/>
        <w:smallCaps w:val="0"/>
        <w:strike w:val="0"/>
        <w:dstrike w:val="0"/>
        <w:outline w:val="0"/>
        <w:emboss w:val="0"/>
        <w:imprint w:val="0"/>
        <w:spacing w:val="0"/>
        <w:w w:val="100"/>
        <w:kern w:val="0"/>
        <w:position w:val="0"/>
        <w:sz w:val="22"/>
        <w:szCs w:val="22"/>
        <w:vertAlign w:val="baseline"/>
      </w:rPr>
    </w:lvl>
    <w:lvl w:ilvl="1">
      <w:start w:val="1"/>
      <w:numFmt w:val="lowerLetter"/>
      <w:lvlText w:val="%2."/>
      <w:lvlJc w:val="left"/>
      <w:pPr>
        <w:tabs>
          <w:tab w:val="num" w:pos="0"/>
        </w:tabs>
        <w:ind w:left="1440" w:hanging="360"/>
      </w:pPr>
      <w:rPr>
        <w:caps w:val="0"/>
        <w:smallCaps w:val="0"/>
        <w:strike w:val="0"/>
        <w:dstrike w:val="0"/>
        <w:outline w:val="0"/>
        <w:emboss w:val="0"/>
        <w:imprint w:val="0"/>
        <w:spacing w:val="0"/>
        <w:w w:val="100"/>
        <w:kern w:val="0"/>
        <w:position w:val="0"/>
        <w:sz w:val="20"/>
        <w:vertAlign w:val="baseline"/>
      </w:rPr>
    </w:lvl>
    <w:lvl w:ilvl="2">
      <w:start w:val="1"/>
      <w:numFmt w:val="lowerRoman"/>
      <w:lvlText w:val="%3."/>
      <w:lvlJc w:val="left"/>
      <w:pPr>
        <w:tabs>
          <w:tab w:val="num" w:pos="0"/>
        </w:tabs>
        <w:ind w:left="2160" w:hanging="292"/>
      </w:pPr>
      <w:rPr>
        <w:caps w:val="0"/>
        <w:smallCaps w:val="0"/>
        <w:strike w:val="0"/>
        <w:dstrike w:val="0"/>
        <w:outline w:val="0"/>
        <w:emboss w:val="0"/>
        <w:imprint w:val="0"/>
        <w:spacing w:val="0"/>
        <w:w w:val="100"/>
        <w:kern w:val="0"/>
        <w:position w:val="0"/>
        <w:sz w:val="20"/>
        <w:vertAlign w:val="baseline"/>
      </w:rPr>
    </w:lvl>
    <w:lvl w:ilvl="3">
      <w:start w:val="1"/>
      <w:numFmt w:val="decimal"/>
      <w:lvlText w:val="%4."/>
      <w:lvlJc w:val="left"/>
      <w:pPr>
        <w:tabs>
          <w:tab w:val="num" w:pos="0"/>
        </w:tabs>
        <w:ind w:left="2880" w:hanging="360"/>
      </w:pPr>
      <w:rPr>
        <w:caps w:val="0"/>
        <w:smallCaps w:val="0"/>
        <w:strike w:val="0"/>
        <w:dstrike w:val="0"/>
        <w:outline w:val="0"/>
        <w:emboss w:val="0"/>
        <w:imprint w:val="0"/>
        <w:spacing w:val="0"/>
        <w:w w:val="100"/>
        <w:kern w:val="0"/>
        <w:position w:val="0"/>
        <w:sz w:val="20"/>
        <w:vertAlign w:val="baseline"/>
      </w:rPr>
    </w:lvl>
    <w:lvl w:ilvl="4">
      <w:start w:val="1"/>
      <w:numFmt w:val="lowerLetter"/>
      <w:lvlText w:val="%5."/>
      <w:lvlJc w:val="left"/>
      <w:pPr>
        <w:tabs>
          <w:tab w:val="num" w:pos="0"/>
        </w:tabs>
        <w:ind w:left="3600" w:hanging="360"/>
      </w:pPr>
      <w:rPr>
        <w:caps w:val="0"/>
        <w:smallCaps w:val="0"/>
        <w:strike w:val="0"/>
        <w:dstrike w:val="0"/>
        <w:outline w:val="0"/>
        <w:emboss w:val="0"/>
        <w:imprint w:val="0"/>
        <w:spacing w:val="0"/>
        <w:w w:val="100"/>
        <w:kern w:val="0"/>
        <w:position w:val="0"/>
        <w:sz w:val="20"/>
        <w:vertAlign w:val="baseline"/>
      </w:rPr>
    </w:lvl>
    <w:lvl w:ilvl="5">
      <w:start w:val="1"/>
      <w:numFmt w:val="lowerRoman"/>
      <w:lvlText w:val="%6."/>
      <w:lvlJc w:val="left"/>
      <w:pPr>
        <w:tabs>
          <w:tab w:val="num" w:pos="0"/>
        </w:tabs>
        <w:ind w:left="4320" w:hanging="292"/>
      </w:pPr>
      <w:rPr>
        <w:caps w:val="0"/>
        <w:smallCaps w:val="0"/>
        <w:strike w:val="0"/>
        <w:dstrike w:val="0"/>
        <w:outline w:val="0"/>
        <w:emboss w:val="0"/>
        <w:imprint w:val="0"/>
        <w:spacing w:val="0"/>
        <w:w w:val="100"/>
        <w:kern w:val="0"/>
        <w:position w:val="0"/>
        <w:sz w:val="20"/>
        <w:vertAlign w:val="baseline"/>
      </w:rPr>
    </w:lvl>
    <w:lvl w:ilvl="6">
      <w:start w:val="1"/>
      <w:numFmt w:val="decimal"/>
      <w:lvlText w:val="%7."/>
      <w:lvlJc w:val="left"/>
      <w:pPr>
        <w:tabs>
          <w:tab w:val="num" w:pos="0"/>
        </w:tabs>
        <w:ind w:left="5040" w:hanging="360"/>
      </w:pPr>
      <w:rPr>
        <w:caps w:val="0"/>
        <w:smallCaps w:val="0"/>
        <w:strike w:val="0"/>
        <w:dstrike w:val="0"/>
        <w:outline w:val="0"/>
        <w:emboss w:val="0"/>
        <w:imprint w:val="0"/>
        <w:spacing w:val="0"/>
        <w:w w:val="100"/>
        <w:kern w:val="0"/>
        <w:position w:val="0"/>
        <w:sz w:val="20"/>
        <w:vertAlign w:val="baseline"/>
      </w:rPr>
    </w:lvl>
    <w:lvl w:ilvl="7">
      <w:start w:val="1"/>
      <w:numFmt w:val="lowerLetter"/>
      <w:lvlText w:val="%8."/>
      <w:lvlJc w:val="left"/>
      <w:pPr>
        <w:tabs>
          <w:tab w:val="num" w:pos="0"/>
        </w:tabs>
        <w:ind w:left="5760" w:hanging="360"/>
      </w:pPr>
      <w:rPr>
        <w:caps w:val="0"/>
        <w:smallCaps w:val="0"/>
        <w:strike w:val="0"/>
        <w:dstrike w:val="0"/>
        <w:outline w:val="0"/>
        <w:emboss w:val="0"/>
        <w:imprint w:val="0"/>
        <w:spacing w:val="0"/>
        <w:w w:val="100"/>
        <w:kern w:val="0"/>
        <w:position w:val="0"/>
        <w:sz w:val="20"/>
        <w:vertAlign w:val="baseline"/>
      </w:rPr>
    </w:lvl>
    <w:lvl w:ilvl="8">
      <w:start w:val="1"/>
      <w:numFmt w:val="lowerRoman"/>
      <w:lvlText w:val="%9."/>
      <w:lvlJc w:val="left"/>
      <w:pPr>
        <w:tabs>
          <w:tab w:val="num" w:pos="0"/>
        </w:tabs>
        <w:ind w:left="6480" w:hanging="292"/>
      </w:pPr>
      <w:rPr>
        <w:caps w:val="0"/>
        <w:smallCaps w:val="0"/>
        <w:strike w:val="0"/>
        <w:dstrike w:val="0"/>
        <w:outline w:val="0"/>
        <w:emboss w:val="0"/>
        <w:imprint w:val="0"/>
        <w:spacing w:val="0"/>
        <w:w w:val="100"/>
        <w:kern w:val="0"/>
        <w:position w:val="0"/>
        <w:sz w:val="20"/>
        <w:vertAlign w:val="baseline"/>
      </w:rPr>
    </w:lvl>
  </w:abstractNum>
  <w:abstractNum w:abstractNumId="239" w15:restartNumberingAfterBreak="0">
    <w:nsid w:val="6AB7317E"/>
    <w:multiLevelType w:val="multilevel"/>
    <w:tmpl w:val="E654B65A"/>
    <w:styleLink w:val="WWNum12"/>
    <w:lvl w:ilvl="0">
      <w:numFmt w:val="bullet"/>
      <w:lvlText w:val=""/>
      <w:lvlJc w:val="left"/>
      <w:pPr>
        <w:ind w:left="36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40" w15:restartNumberingAfterBreak="0">
    <w:nsid w:val="6AD70437"/>
    <w:multiLevelType w:val="hybridMultilevel"/>
    <w:tmpl w:val="BB9CE8F4"/>
    <w:styleLink w:val="ImportedStyle10"/>
    <w:lvl w:ilvl="0" w:tplc="04AC9B10">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150019">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415001B">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415000F">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4150019">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415001B">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415000F">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4150019">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415001B">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41" w15:restartNumberingAfterBreak="0">
    <w:nsid w:val="6AE10718"/>
    <w:multiLevelType w:val="multilevel"/>
    <w:tmpl w:val="BEF44884"/>
    <w:styleLink w:val="WWNum21"/>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242" w15:restartNumberingAfterBreak="0">
    <w:nsid w:val="6B5744AF"/>
    <w:multiLevelType w:val="hybridMultilevel"/>
    <w:tmpl w:val="00E0CB1E"/>
    <w:lvl w:ilvl="0" w:tplc="45E61A38">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3" w15:restartNumberingAfterBreak="0">
    <w:nsid w:val="6B927BCF"/>
    <w:multiLevelType w:val="multilevel"/>
    <w:tmpl w:val="F11C7720"/>
    <w:styleLink w:val="WWNum3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44" w15:restartNumberingAfterBreak="0">
    <w:nsid w:val="6BA159DA"/>
    <w:multiLevelType w:val="hybridMultilevel"/>
    <w:tmpl w:val="A7561262"/>
    <w:styleLink w:val="Zaimportowanystyl182"/>
    <w:lvl w:ilvl="0" w:tplc="88349FFE">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6F326952">
      <w:start w:val="1"/>
      <w:numFmt w:val="lowerLetter"/>
      <w:lvlText w:val="%2)"/>
      <w:lvlJc w:val="left"/>
      <w:pPr>
        <w:tabs>
          <w:tab w:val="left" w:pos="720"/>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4150005">
      <w:start w:val="1"/>
      <w:numFmt w:val="lowerLetter"/>
      <w:lvlText w:val="%3)"/>
      <w:lvlJc w:val="left"/>
      <w:pPr>
        <w:tabs>
          <w:tab w:val="left" w:pos="72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04150001">
      <w:start w:val="1"/>
      <w:numFmt w:val="lowerLetter"/>
      <w:lvlText w:val="%4)"/>
      <w:lvlJc w:val="left"/>
      <w:pPr>
        <w:tabs>
          <w:tab w:val="left" w:pos="720"/>
        </w:tabs>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04150003">
      <w:start w:val="1"/>
      <w:numFmt w:val="lowerLetter"/>
      <w:lvlText w:val="%5)"/>
      <w:lvlJc w:val="left"/>
      <w:pPr>
        <w:tabs>
          <w:tab w:val="left" w:pos="720"/>
        </w:tabs>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04150005">
      <w:start w:val="1"/>
      <w:numFmt w:val="lowerLetter"/>
      <w:lvlText w:val="%6)"/>
      <w:lvlJc w:val="left"/>
      <w:pPr>
        <w:tabs>
          <w:tab w:val="left" w:pos="720"/>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04150001">
      <w:start w:val="1"/>
      <w:numFmt w:val="lowerLetter"/>
      <w:lvlText w:val="%7)"/>
      <w:lvlJc w:val="left"/>
      <w:pPr>
        <w:tabs>
          <w:tab w:val="left" w:pos="72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04150003">
      <w:start w:val="1"/>
      <w:numFmt w:val="lowerLetter"/>
      <w:lvlText w:val="%8)"/>
      <w:lvlJc w:val="left"/>
      <w:pPr>
        <w:tabs>
          <w:tab w:val="left" w:pos="720"/>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04150005">
      <w:start w:val="1"/>
      <w:numFmt w:val="lowerLetter"/>
      <w:lvlText w:val="%9)"/>
      <w:lvlJc w:val="left"/>
      <w:pPr>
        <w:tabs>
          <w:tab w:val="left" w:pos="72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45" w15:restartNumberingAfterBreak="0">
    <w:nsid w:val="6BF734EB"/>
    <w:multiLevelType w:val="multilevel"/>
    <w:tmpl w:val="C7C8C7DE"/>
    <w:styleLink w:val="WWNum9"/>
    <w:lvl w:ilvl="0">
      <w:start w:val="1"/>
      <w:numFmt w:val="decimal"/>
      <w:lvlText w:val="%1."/>
      <w:lvlJc w:val="left"/>
      <w:pPr>
        <w:ind w:left="926" w:hanging="360"/>
      </w:pPr>
      <w:rPr>
        <w:rFonts w:cs="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46" w15:restartNumberingAfterBreak="0">
    <w:nsid w:val="6C5A76C9"/>
    <w:multiLevelType w:val="multilevel"/>
    <w:tmpl w:val="C7CA2EDE"/>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ind w:left="1080" w:hanging="360"/>
      </w:pPr>
    </w:lvl>
    <w:lvl w:ilvl="3">
      <w:start w:val="1"/>
      <w:numFmt w:val="decimal"/>
      <w:lvlText w:val="%3)%4."/>
      <w:lvlJc w:val="left"/>
      <w:pPr>
        <w:ind w:left="180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3)%4.%5."/>
      <w:lvlJc w:val="left"/>
      <w:pPr>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3)%4.%5.%6."/>
      <w:lvlJc w:val="left"/>
      <w:pPr>
        <w:ind w:left="28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3)%4.%5.%6.%7."/>
      <w:lvlJc w:val="left"/>
      <w:pPr>
        <w:ind w:left="36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3)%4.%5.%6.%7.%8."/>
      <w:lvlJc w:val="left"/>
      <w:pPr>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3)%4.%5.%6.%7.%8.%9."/>
      <w:lvlJc w:val="left"/>
      <w:pPr>
        <w:ind w:left="468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47" w15:restartNumberingAfterBreak="0">
    <w:nsid w:val="6C8F03F2"/>
    <w:multiLevelType w:val="hybridMultilevel"/>
    <w:tmpl w:val="FD0C4E62"/>
    <w:styleLink w:val="Zaimportowanystyl12"/>
    <w:lvl w:ilvl="0" w:tplc="00EEEF44">
      <w:start w:val="1"/>
      <w:numFmt w:val="decimal"/>
      <w:lvlText w:val="%1."/>
      <w:lvlJc w:val="left"/>
      <w:pPr>
        <w:tabs>
          <w:tab w:val="num" w:pos="708"/>
        </w:tabs>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8A08008">
      <w:start w:val="1"/>
      <w:numFmt w:val="lowerLetter"/>
      <w:lvlText w:val="%2."/>
      <w:lvlJc w:val="left"/>
      <w:pPr>
        <w:tabs>
          <w:tab w:val="num" w:pos="1416"/>
        </w:tabs>
        <w:ind w:left="1428" w:hanging="34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FC86034">
      <w:start w:val="1"/>
      <w:numFmt w:val="lowerRoman"/>
      <w:lvlText w:val="%3."/>
      <w:lvlJc w:val="left"/>
      <w:pPr>
        <w:tabs>
          <w:tab w:val="num" w:pos="2124"/>
        </w:tabs>
        <w:ind w:left="2136" w:hanging="27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808D05E">
      <w:start w:val="1"/>
      <w:numFmt w:val="decimal"/>
      <w:lvlText w:val="%4."/>
      <w:lvlJc w:val="left"/>
      <w:pPr>
        <w:tabs>
          <w:tab w:val="num" w:pos="2832"/>
        </w:tabs>
        <w:ind w:left="2844" w:hanging="32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216ECF4">
      <w:start w:val="1"/>
      <w:numFmt w:val="lowerLetter"/>
      <w:lvlText w:val="%5."/>
      <w:lvlJc w:val="left"/>
      <w:pPr>
        <w:tabs>
          <w:tab w:val="num" w:pos="3540"/>
        </w:tabs>
        <w:ind w:left="3552" w:hanging="31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DC0C0F2">
      <w:start w:val="1"/>
      <w:numFmt w:val="lowerRoman"/>
      <w:lvlText w:val="%6."/>
      <w:lvlJc w:val="left"/>
      <w:pPr>
        <w:tabs>
          <w:tab w:val="num" w:pos="4248"/>
        </w:tabs>
        <w:ind w:left="4260" w:hanging="2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C9E360C">
      <w:start w:val="1"/>
      <w:numFmt w:val="decimal"/>
      <w:lvlText w:val="%7."/>
      <w:lvlJc w:val="left"/>
      <w:pPr>
        <w:tabs>
          <w:tab w:val="num" w:pos="4956"/>
        </w:tabs>
        <w:ind w:left="4968" w:hanging="28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CFC1692">
      <w:start w:val="1"/>
      <w:numFmt w:val="lowerLetter"/>
      <w:lvlText w:val="%8."/>
      <w:lvlJc w:val="left"/>
      <w:pPr>
        <w:tabs>
          <w:tab w:val="num" w:pos="5664"/>
        </w:tabs>
        <w:ind w:left="5676" w:hanging="27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6564AE4">
      <w:start w:val="1"/>
      <w:numFmt w:val="lowerRoman"/>
      <w:lvlText w:val="%9."/>
      <w:lvlJc w:val="left"/>
      <w:pPr>
        <w:tabs>
          <w:tab w:val="num" w:pos="6372"/>
        </w:tabs>
        <w:ind w:left="6384" w:hanging="20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48" w15:restartNumberingAfterBreak="0">
    <w:nsid w:val="6CA83662"/>
    <w:multiLevelType w:val="hybridMultilevel"/>
    <w:tmpl w:val="04523316"/>
    <w:styleLink w:val="Zaimportowanystyl32"/>
    <w:lvl w:ilvl="0" w:tplc="FFFFFFFF">
      <w:start w:val="1"/>
      <w:numFmt w:val="decimal"/>
      <w:lvlText w:val="%1."/>
      <w:lvlJc w:val="left"/>
      <w:pPr>
        <w:tabs>
          <w:tab w:val="left" w:pos="588"/>
        </w:tabs>
        <w:ind w:left="587"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FFFFFFFF">
      <w:start w:val="1"/>
      <w:numFmt w:val="decimal"/>
      <w:lvlText w:val="%2)"/>
      <w:lvlJc w:val="left"/>
      <w:pPr>
        <w:ind w:left="115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FFFFFFFF">
      <w:start w:val="1"/>
      <w:numFmt w:val="decimal"/>
      <w:lvlText w:val="%3)"/>
      <w:lvlJc w:val="left"/>
      <w:pPr>
        <w:tabs>
          <w:tab w:val="left" w:pos="1154"/>
        </w:tabs>
        <w:ind w:left="202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FFFFFFFF">
      <w:start w:val="1"/>
      <w:numFmt w:val="decimal"/>
      <w:lvlText w:val="%4)"/>
      <w:lvlJc w:val="left"/>
      <w:pPr>
        <w:tabs>
          <w:tab w:val="left" w:pos="1154"/>
        </w:tabs>
        <w:ind w:left="289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FFFFFFFF">
      <w:start w:val="1"/>
      <w:numFmt w:val="decimal"/>
      <w:lvlText w:val="%5)"/>
      <w:lvlJc w:val="left"/>
      <w:pPr>
        <w:tabs>
          <w:tab w:val="left" w:pos="1154"/>
        </w:tabs>
        <w:ind w:left="376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FFFFFFFF">
      <w:start w:val="1"/>
      <w:numFmt w:val="decimal"/>
      <w:lvlText w:val="%6)"/>
      <w:lvlJc w:val="left"/>
      <w:pPr>
        <w:tabs>
          <w:tab w:val="left" w:pos="1154"/>
        </w:tabs>
        <w:ind w:left="463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FFFFFFFF">
      <w:start w:val="1"/>
      <w:numFmt w:val="decimal"/>
      <w:lvlText w:val="%7)"/>
      <w:lvlJc w:val="left"/>
      <w:pPr>
        <w:tabs>
          <w:tab w:val="left" w:pos="1154"/>
        </w:tabs>
        <w:ind w:left="550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FFFFFFFF">
      <w:start w:val="1"/>
      <w:numFmt w:val="decimal"/>
      <w:lvlText w:val="%8)"/>
      <w:lvlJc w:val="left"/>
      <w:pPr>
        <w:tabs>
          <w:tab w:val="left" w:pos="1154"/>
        </w:tabs>
        <w:ind w:left="637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FFFFFFFF">
      <w:start w:val="1"/>
      <w:numFmt w:val="decimal"/>
      <w:lvlText w:val="%9)"/>
      <w:lvlJc w:val="left"/>
      <w:pPr>
        <w:tabs>
          <w:tab w:val="left" w:pos="1154"/>
        </w:tabs>
        <w:ind w:left="724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49" w15:restartNumberingAfterBreak="0">
    <w:nsid w:val="6D3732B9"/>
    <w:multiLevelType w:val="multilevel"/>
    <w:tmpl w:val="1AEC504C"/>
    <w:styleLink w:val="Zaimportowanystyl104"/>
    <w:lvl w:ilvl="0">
      <w:start w:val="1"/>
      <w:numFmt w:val="decimal"/>
      <w:lvlText w:val="%1)"/>
      <w:lvlJc w:val="left"/>
      <w:pPr>
        <w:ind w:left="851"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211"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211"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1571"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1571"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1931"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1931"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2291"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50" w15:restartNumberingAfterBreak="0">
    <w:nsid w:val="6D676A95"/>
    <w:multiLevelType w:val="hybridMultilevel"/>
    <w:tmpl w:val="27AA0F56"/>
    <w:styleLink w:val="Zaimportowanystyl272"/>
    <w:lvl w:ilvl="0" w:tplc="870439C0">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F416970C">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22FA5264">
      <w:start w:val="1"/>
      <w:numFmt w:val="decimal"/>
      <w:lvlText w:val="%3)"/>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2376D51E">
      <w:start w:val="1"/>
      <w:numFmt w:val="decimal"/>
      <w:lvlText w:val="%4)"/>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896C8920">
      <w:start w:val="1"/>
      <w:numFmt w:val="decimal"/>
      <w:lvlText w:val="%5)"/>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6B8A610">
      <w:start w:val="1"/>
      <w:numFmt w:val="decimal"/>
      <w:lvlText w:val="%6)"/>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20B08956">
      <w:start w:val="1"/>
      <w:numFmt w:val="decimal"/>
      <w:lvlText w:val="%7)"/>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40FC830C">
      <w:start w:val="1"/>
      <w:numFmt w:val="decimal"/>
      <w:lvlText w:val="%8)"/>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D66EDAB6">
      <w:start w:val="1"/>
      <w:numFmt w:val="decimal"/>
      <w:lvlText w:val="%9)"/>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51" w15:restartNumberingAfterBreak="0">
    <w:nsid w:val="6DB46C41"/>
    <w:multiLevelType w:val="hybridMultilevel"/>
    <w:tmpl w:val="AC444F32"/>
    <w:lvl w:ilvl="0" w:tplc="04150017">
      <w:start w:val="1"/>
      <w:numFmt w:val="lowerLetter"/>
      <w:lvlText w:val="%1)"/>
      <w:lvlJc w:val="left"/>
      <w:pPr>
        <w:ind w:left="1288" w:hanging="360"/>
      </w:pPr>
    </w:lvl>
    <w:lvl w:ilvl="1" w:tplc="04150019" w:tentative="1">
      <w:start w:val="1"/>
      <w:numFmt w:val="lowerLetter"/>
      <w:lvlText w:val="%2."/>
      <w:lvlJc w:val="left"/>
      <w:pPr>
        <w:ind w:left="2008" w:hanging="360"/>
      </w:pPr>
    </w:lvl>
    <w:lvl w:ilvl="2" w:tplc="0415001B" w:tentative="1">
      <w:start w:val="1"/>
      <w:numFmt w:val="lowerRoman"/>
      <w:lvlText w:val="%3."/>
      <w:lvlJc w:val="right"/>
      <w:pPr>
        <w:ind w:left="2728" w:hanging="180"/>
      </w:pPr>
    </w:lvl>
    <w:lvl w:ilvl="3" w:tplc="0415000F" w:tentative="1">
      <w:start w:val="1"/>
      <w:numFmt w:val="decimal"/>
      <w:lvlText w:val="%4."/>
      <w:lvlJc w:val="left"/>
      <w:pPr>
        <w:ind w:left="3448" w:hanging="360"/>
      </w:pPr>
    </w:lvl>
    <w:lvl w:ilvl="4" w:tplc="04150019" w:tentative="1">
      <w:start w:val="1"/>
      <w:numFmt w:val="lowerLetter"/>
      <w:lvlText w:val="%5."/>
      <w:lvlJc w:val="left"/>
      <w:pPr>
        <w:ind w:left="4168" w:hanging="360"/>
      </w:pPr>
    </w:lvl>
    <w:lvl w:ilvl="5" w:tplc="0415001B" w:tentative="1">
      <w:start w:val="1"/>
      <w:numFmt w:val="lowerRoman"/>
      <w:lvlText w:val="%6."/>
      <w:lvlJc w:val="right"/>
      <w:pPr>
        <w:ind w:left="4888" w:hanging="180"/>
      </w:pPr>
    </w:lvl>
    <w:lvl w:ilvl="6" w:tplc="0415000F" w:tentative="1">
      <w:start w:val="1"/>
      <w:numFmt w:val="decimal"/>
      <w:lvlText w:val="%7."/>
      <w:lvlJc w:val="left"/>
      <w:pPr>
        <w:ind w:left="5608" w:hanging="360"/>
      </w:pPr>
    </w:lvl>
    <w:lvl w:ilvl="7" w:tplc="04150019" w:tentative="1">
      <w:start w:val="1"/>
      <w:numFmt w:val="lowerLetter"/>
      <w:lvlText w:val="%8."/>
      <w:lvlJc w:val="left"/>
      <w:pPr>
        <w:ind w:left="6328" w:hanging="360"/>
      </w:pPr>
    </w:lvl>
    <w:lvl w:ilvl="8" w:tplc="0415001B" w:tentative="1">
      <w:start w:val="1"/>
      <w:numFmt w:val="lowerRoman"/>
      <w:lvlText w:val="%9."/>
      <w:lvlJc w:val="right"/>
      <w:pPr>
        <w:ind w:left="7048" w:hanging="180"/>
      </w:pPr>
    </w:lvl>
  </w:abstractNum>
  <w:abstractNum w:abstractNumId="252" w15:restartNumberingAfterBreak="0">
    <w:nsid w:val="6E67417A"/>
    <w:multiLevelType w:val="multilevel"/>
    <w:tmpl w:val="42B69238"/>
    <w:lvl w:ilvl="0">
      <w:start w:val="1"/>
      <w:numFmt w:val="lowerLetter"/>
      <w:lvlText w:val="%1)"/>
      <w:lvlJc w:val="left"/>
      <w:pPr>
        <w:tabs>
          <w:tab w:val="num" w:pos="0"/>
        </w:tabs>
        <w:ind w:left="720" w:hanging="360"/>
      </w:pPr>
      <w:rPr>
        <w:u w:val="none"/>
      </w:rPr>
    </w:lvl>
    <w:lvl w:ilvl="1">
      <w:start w:val="1"/>
      <w:numFmt w:val="bullet"/>
      <w:lvlText w:val="−"/>
      <w:lvlJc w:val="left"/>
      <w:pPr>
        <w:tabs>
          <w:tab w:val="num" w:pos="0"/>
        </w:tabs>
        <w:ind w:left="1440" w:hanging="360"/>
      </w:pPr>
      <w:rPr>
        <w:rFonts w:ascii="Times New Roman" w:hAnsi="Times New Roman" w:cs="Times New Roman" w:hint="default"/>
      </w:rPr>
    </w:lvl>
    <w:lvl w:ilvl="2">
      <w:start w:val="1"/>
      <w:numFmt w:val="lowerRoman"/>
      <w:lvlText w:val="%3)"/>
      <w:lvlJc w:val="righ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253" w15:restartNumberingAfterBreak="0">
    <w:nsid w:val="6E922AEE"/>
    <w:multiLevelType w:val="hybridMultilevel"/>
    <w:tmpl w:val="3F7ABCC0"/>
    <w:styleLink w:val="Zaimportowanystyl18"/>
    <w:lvl w:ilvl="0" w:tplc="265C0E6E">
      <w:start w:val="1"/>
      <w:numFmt w:val="lowerLetter"/>
      <w:lvlText w:val="%1)"/>
      <w:lvlJc w:val="left"/>
      <w:pPr>
        <w:ind w:left="106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7E9A04">
      <w:start w:val="1"/>
      <w:numFmt w:val="lowerLetter"/>
      <w:lvlText w:val="%2."/>
      <w:lvlJc w:val="left"/>
      <w:pPr>
        <w:ind w:left="178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2746D32">
      <w:start w:val="1"/>
      <w:numFmt w:val="lowerRoman"/>
      <w:lvlText w:val="%3."/>
      <w:lvlJc w:val="left"/>
      <w:pPr>
        <w:ind w:left="2508"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3D013F2">
      <w:start w:val="1"/>
      <w:numFmt w:val="decimal"/>
      <w:lvlText w:val="%4."/>
      <w:lvlJc w:val="left"/>
      <w:pPr>
        <w:ind w:left="322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2329DFA">
      <w:start w:val="1"/>
      <w:numFmt w:val="lowerLetter"/>
      <w:lvlText w:val="%5."/>
      <w:lvlJc w:val="left"/>
      <w:pPr>
        <w:ind w:left="394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4D6D778">
      <w:start w:val="1"/>
      <w:numFmt w:val="lowerRoman"/>
      <w:lvlText w:val="%6."/>
      <w:lvlJc w:val="left"/>
      <w:pPr>
        <w:ind w:left="4668"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99647AE">
      <w:start w:val="1"/>
      <w:numFmt w:val="decimal"/>
      <w:lvlText w:val="%7."/>
      <w:lvlJc w:val="left"/>
      <w:pPr>
        <w:ind w:left="538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62E931A">
      <w:start w:val="1"/>
      <w:numFmt w:val="lowerLetter"/>
      <w:lvlText w:val="%8."/>
      <w:lvlJc w:val="left"/>
      <w:pPr>
        <w:ind w:left="610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A38E106">
      <w:start w:val="1"/>
      <w:numFmt w:val="lowerRoman"/>
      <w:lvlText w:val="%9."/>
      <w:lvlJc w:val="left"/>
      <w:pPr>
        <w:ind w:left="6828"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54" w15:restartNumberingAfterBreak="0">
    <w:nsid w:val="6F0604E9"/>
    <w:multiLevelType w:val="hybridMultilevel"/>
    <w:tmpl w:val="467206EC"/>
    <w:lvl w:ilvl="0" w:tplc="0415000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55" w15:restartNumberingAfterBreak="0">
    <w:nsid w:val="70D437A9"/>
    <w:multiLevelType w:val="hybridMultilevel"/>
    <w:tmpl w:val="986AA64E"/>
    <w:lvl w:ilvl="0" w:tplc="BC825512">
      <w:start w:val="1"/>
      <w:numFmt w:val="lowerLetter"/>
      <w:lvlText w:val="%1)"/>
      <w:lvlJc w:val="left"/>
      <w:pPr>
        <w:ind w:left="720" w:hanging="360"/>
      </w:pPr>
    </w:lvl>
    <w:lvl w:ilvl="1" w:tplc="202A657C" w:tentative="1">
      <w:start w:val="1"/>
      <w:numFmt w:val="lowerLetter"/>
      <w:lvlText w:val="%2."/>
      <w:lvlJc w:val="left"/>
      <w:pPr>
        <w:ind w:left="1440" w:hanging="360"/>
      </w:pPr>
    </w:lvl>
    <w:lvl w:ilvl="2" w:tplc="B07AD866" w:tentative="1">
      <w:start w:val="1"/>
      <w:numFmt w:val="lowerRoman"/>
      <w:lvlText w:val="%3."/>
      <w:lvlJc w:val="right"/>
      <w:pPr>
        <w:ind w:left="2160" w:hanging="180"/>
      </w:pPr>
    </w:lvl>
    <w:lvl w:ilvl="3" w:tplc="57FCC90E" w:tentative="1">
      <w:start w:val="1"/>
      <w:numFmt w:val="decimal"/>
      <w:lvlText w:val="%4."/>
      <w:lvlJc w:val="left"/>
      <w:pPr>
        <w:ind w:left="2880" w:hanging="360"/>
      </w:pPr>
    </w:lvl>
    <w:lvl w:ilvl="4" w:tplc="9CEED942" w:tentative="1">
      <w:start w:val="1"/>
      <w:numFmt w:val="lowerLetter"/>
      <w:lvlText w:val="%5."/>
      <w:lvlJc w:val="left"/>
      <w:pPr>
        <w:ind w:left="3600" w:hanging="360"/>
      </w:pPr>
    </w:lvl>
    <w:lvl w:ilvl="5" w:tplc="76DEB5BC" w:tentative="1">
      <w:start w:val="1"/>
      <w:numFmt w:val="lowerRoman"/>
      <w:lvlText w:val="%6."/>
      <w:lvlJc w:val="right"/>
      <w:pPr>
        <w:ind w:left="4320" w:hanging="180"/>
      </w:pPr>
    </w:lvl>
    <w:lvl w:ilvl="6" w:tplc="8C9CBBA2" w:tentative="1">
      <w:start w:val="1"/>
      <w:numFmt w:val="decimal"/>
      <w:lvlText w:val="%7."/>
      <w:lvlJc w:val="left"/>
      <w:pPr>
        <w:ind w:left="5040" w:hanging="360"/>
      </w:pPr>
    </w:lvl>
    <w:lvl w:ilvl="7" w:tplc="C1DCAE98" w:tentative="1">
      <w:start w:val="1"/>
      <w:numFmt w:val="lowerLetter"/>
      <w:lvlText w:val="%8."/>
      <w:lvlJc w:val="left"/>
      <w:pPr>
        <w:ind w:left="5760" w:hanging="360"/>
      </w:pPr>
    </w:lvl>
    <w:lvl w:ilvl="8" w:tplc="8FA4F458" w:tentative="1">
      <w:start w:val="1"/>
      <w:numFmt w:val="lowerRoman"/>
      <w:lvlText w:val="%9."/>
      <w:lvlJc w:val="right"/>
      <w:pPr>
        <w:ind w:left="6480" w:hanging="180"/>
      </w:pPr>
    </w:lvl>
  </w:abstractNum>
  <w:abstractNum w:abstractNumId="256" w15:restartNumberingAfterBreak="0">
    <w:nsid w:val="70EE2405"/>
    <w:multiLevelType w:val="multilevel"/>
    <w:tmpl w:val="665EBB18"/>
    <w:styleLink w:val="Zaimportowanystyl103"/>
    <w:lvl w:ilvl="0">
      <w:start w:val="1"/>
      <w:numFmt w:val="decimal"/>
      <w:lvlText w:val="%1."/>
      <w:lvlJc w:val="left"/>
      <w:pPr>
        <w:ind w:left="42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start w:val="1"/>
      <w:numFmt w:val="lowerLetter"/>
      <w:suff w:val="nothing"/>
      <w:lvlText w:val="%1.%2)"/>
      <w:lvlJc w:val="left"/>
      <w:pPr>
        <w:ind w:left="687" w:hanging="1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start w:val="1"/>
      <w:numFmt w:val="lowerRoman"/>
      <w:suff w:val="nothing"/>
      <w:lvlText w:val="%1.%2)%3."/>
      <w:lvlJc w:val="left"/>
      <w:pPr>
        <w:ind w:left="2122" w:hanging="1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start w:val="1"/>
      <w:numFmt w:val="decimal"/>
      <w:suff w:val="nothing"/>
      <w:lvlText w:val="%1.%2)%3.%4."/>
      <w:lvlJc w:val="left"/>
      <w:pPr>
        <w:ind w:left="2782" w:hanging="1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start w:val="1"/>
      <w:numFmt w:val="lowerLetter"/>
      <w:suff w:val="nothing"/>
      <w:lvlText w:val="%1.%2)%3.%4.%5."/>
      <w:lvlJc w:val="left"/>
      <w:pPr>
        <w:ind w:left="3502" w:hanging="1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start w:val="1"/>
      <w:numFmt w:val="lowerRoman"/>
      <w:suff w:val="nothing"/>
      <w:lvlText w:val="%1.%2)%3.%4.%5.%6."/>
      <w:lvlJc w:val="left"/>
      <w:pPr>
        <w:ind w:left="4282" w:hanging="1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start w:val="1"/>
      <w:numFmt w:val="decimal"/>
      <w:suff w:val="nothing"/>
      <w:lvlText w:val="%1.%2)%3.%4.%5.%6.%7."/>
      <w:lvlJc w:val="left"/>
      <w:pPr>
        <w:ind w:left="4942" w:hanging="1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start w:val="1"/>
      <w:numFmt w:val="lowerLetter"/>
      <w:suff w:val="nothing"/>
      <w:lvlText w:val="%1.%2)%3.%4.%5.%6.%7.%8."/>
      <w:lvlJc w:val="left"/>
      <w:pPr>
        <w:ind w:left="5662" w:hanging="1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start w:val="1"/>
      <w:numFmt w:val="lowerRoman"/>
      <w:suff w:val="nothing"/>
      <w:lvlText w:val="%1.%2)%3.%4.%5.%6.%7.%8.%9."/>
      <w:lvlJc w:val="left"/>
      <w:pPr>
        <w:ind w:left="6442" w:hanging="12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257" w15:restartNumberingAfterBreak="0">
    <w:nsid w:val="710111CC"/>
    <w:multiLevelType w:val="multilevel"/>
    <w:tmpl w:val="07B28B88"/>
    <w:styleLink w:val="Zaimportowanystyl233"/>
    <w:lvl w:ilvl="0">
      <w:start w:val="1"/>
      <w:numFmt w:val="decimal"/>
      <w:lvlText w:val="%1."/>
      <w:lvlJc w:val="left"/>
      <w:pPr>
        <w:tabs>
          <w:tab w:val="num" w:pos="567"/>
        </w:tabs>
        <w:ind w:left="591" w:hanging="311"/>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nothing"/>
      <w:lvlText w:val="%2)"/>
      <w:lvlJc w:val="left"/>
      <w:pPr>
        <w:ind w:left="424" w:hanging="144"/>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nothing"/>
      <w:lvlText w:val="%2)%3."/>
      <w:lvlJc w:val="left"/>
      <w:pPr>
        <w:ind w:left="2426" w:hanging="144"/>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2)%3.%4."/>
      <w:lvlJc w:val="left"/>
      <w:pPr>
        <w:ind w:left="3086" w:hanging="144"/>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nothing"/>
      <w:lvlText w:val="%2)%3.%4.%5."/>
      <w:lvlJc w:val="left"/>
      <w:pPr>
        <w:ind w:left="3806" w:hanging="144"/>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nothing"/>
      <w:lvlText w:val="%2)%3.%4.%5.%6."/>
      <w:lvlJc w:val="left"/>
      <w:pPr>
        <w:ind w:left="4586" w:hanging="144"/>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ind w:left="5246" w:hanging="144"/>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nothing"/>
      <w:lvlText w:val="%2)%3.%4.%5.%6.%7.%8."/>
      <w:lvlJc w:val="left"/>
      <w:pPr>
        <w:ind w:left="5966" w:hanging="144"/>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nothing"/>
      <w:lvlText w:val="%2)%3.%4.%5.%6.%7.%8.%9."/>
      <w:lvlJc w:val="left"/>
      <w:pPr>
        <w:ind w:left="6746" w:hanging="14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58" w15:restartNumberingAfterBreak="0">
    <w:nsid w:val="71175CCB"/>
    <w:multiLevelType w:val="multilevel"/>
    <w:tmpl w:val="2E92EE34"/>
    <w:styleLink w:val="WWNum32"/>
    <w:lvl w:ilvl="0">
      <w:start w:val="1"/>
      <w:numFmt w:val="decimal"/>
      <w:lvlText w:val="%1."/>
      <w:lvlJc w:val="left"/>
      <w:pPr>
        <w:ind w:left="1211"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59" w15:restartNumberingAfterBreak="0">
    <w:nsid w:val="71581587"/>
    <w:multiLevelType w:val="multilevel"/>
    <w:tmpl w:val="3BF0F99C"/>
    <w:styleLink w:val="WWNum42"/>
    <w:lvl w:ilvl="0">
      <w:numFmt w:val="bullet"/>
      <w:lvlText w:val=""/>
      <w:lvlJc w:val="left"/>
      <w:pPr>
        <w:ind w:left="720" w:hanging="360"/>
      </w:pPr>
      <w:rPr>
        <w:sz w:val="20"/>
      </w:rPr>
    </w:lvl>
    <w:lvl w:ilvl="1">
      <w:numFmt w:val="bullet"/>
      <w:lvlText w:val=""/>
      <w:lvlJc w:val="left"/>
      <w:pPr>
        <w:ind w:left="1440" w:hanging="360"/>
      </w:pPr>
      <w:rPr>
        <w:sz w:val="20"/>
      </w:rPr>
    </w:lvl>
    <w:lvl w:ilvl="2">
      <w:numFmt w:val="bullet"/>
      <w:lvlText w:val=""/>
      <w:lvlJc w:val="left"/>
      <w:pPr>
        <w:ind w:left="2160" w:hanging="360"/>
      </w:pPr>
      <w:rPr>
        <w:sz w:val="20"/>
      </w:rPr>
    </w:lvl>
    <w:lvl w:ilvl="3">
      <w:numFmt w:val="bullet"/>
      <w:lvlText w:val=""/>
      <w:lvlJc w:val="left"/>
      <w:pPr>
        <w:ind w:left="2880" w:hanging="360"/>
      </w:pPr>
      <w:rPr>
        <w:sz w:val="20"/>
      </w:rPr>
    </w:lvl>
    <w:lvl w:ilvl="4">
      <w:numFmt w:val="bullet"/>
      <w:lvlText w:val=""/>
      <w:lvlJc w:val="left"/>
      <w:pPr>
        <w:ind w:left="3600" w:hanging="360"/>
      </w:pPr>
      <w:rPr>
        <w:sz w:val="20"/>
      </w:rPr>
    </w:lvl>
    <w:lvl w:ilvl="5">
      <w:numFmt w:val="bullet"/>
      <w:lvlText w:val=""/>
      <w:lvlJc w:val="left"/>
      <w:pPr>
        <w:ind w:left="4320" w:hanging="360"/>
      </w:pPr>
      <w:rPr>
        <w:sz w:val="20"/>
      </w:rPr>
    </w:lvl>
    <w:lvl w:ilvl="6">
      <w:numFmt w:val="bullet"/>
      <w:lvlText w:val=""/>
      <w:lvlJc w:val="left"/>
      <w:pPr>
        <w:ind w:left="5040" w:hanging="360"/>
      </w:pPr>
      <w:rPr>
        <w:sz w:val="20"/>
      </w:rPr>
    </w:lvl>
    <w:lvl w:ilvl="7">
      <w:numFmt w:val="bullet"/>
      <w:lvlText w:val=""/>
      <w:lvlJc w:val="left"/>
      <w:pPr>
        <w:ind w:left="5760" w:hanging="360"/>
      </w:pPr>
      <w:rPr>
        <w:sz w:val="20"/>
      </w:rPr>
    </w:lvl>
    <w:lvl w:ilvl="8">
      <w:numFmt w:val="bullet"/>
      <w:lvlText w:val=""/>
      <w:lvlJc w:val="left"/>
      <w:pPr>
        <w:ind w:left="6480" w:hanging="360"/>
      </w:pPr>
      <w:rPr>
        <w:sz w:val="20"/>
      </w:rPr>
    </w:lvl>
  </w:abstractNum>
  <w:abstractNum w:abstractNumId="260" w15:restartNumberingAfterBreak="0">
    <w:nsid w:val="71616E2C"/>
    <w:multiLevelType w:val="hybridMultilevel"/>
    <w:tmpl w:val="9BD4810E"/>
    <w:styleLink w:val="Zaimportowanystyl62"/>
    <w:lvl w:ilvl="0" w:tplc="B5F63E00">
      <w:start w:val="1"/>
      <w:numFmt w:val="decimal"/>
      <w:lvlText w:val="%1."/>
      <w:lvlJc w:val="left"/>
      <w:pPr>
        <w:ind w:left="42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D3F27D96">
      <w:start w:val="1"/>
      <w:numFmt w:val="decimal"/>
      <w:lvlText w:val="%2."/>
      <w:lvlJc w:val="left"/>
      <w:pPr>
        <w:ind w:left="42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5668342E">
      <w:start w:val="1"/>
      <w:numFmt w:val="decimal"/>
      <w:lvlText w:val="%3."/>
      <w:lvlJc w:val="left"/>
      <w:pPr>
        <w:ind w:left="42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130C35B6">
      <w:start w:val="1"/>
      <w:numFmt w:val="decimal"/>
      <w:lvlText w:val="%4."/>
      <w:lvlJc w:val="left"/>
      <w:pPr>
        <w:ind w:left="42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0F4880E0">
      <w:start w:val="1"/>
      <w:numFmt w:val="decimal"/>
      <w:lvlText w:val="%5."/>
      <w:lvlJc w:val="left"/>
      <w:pPr>
        <w:ind w:left="42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7D4E91F4">
      <w:start w:val="1"/>
      <w:numFmt w:val="decimal"/>
      <w:lvlText w:val="%6."/>
      <w:lvlJc w:val="left"/>
      <w:pPr>
        <w:ind w:left="42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C120880C">
      <w:start w:val="1"/>
      <w:numFmt w:val="decimal"/>
      <w:lvlText w:val="%7."/>
      <w:lvlJc w:val="left"/>
      <w:pPr>
        <w:ind w:left="42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B7F0FCD4">
      <w:start w:val="1"/>
      <w:numFmt w:val="decimal"/>
      <w:lvlText w:val="%8."/>
      <w:lvlJc w:val="left"/>
      <w:pPr>
        <w:ind w:left="42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FB601E74">
      <w:start w:val="1"/>
      <w:numFmt w:val="decimal"/>
      <w:lvlText w:val="%9."/>
      <w:lvlJc w:val="left"/>
      <w:pPr>
        <w:ind w:left="42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261" w15:restartNumberingAfterBreak="0">
    <w:nsid w:val="71912204"/>
    <w:multiLevelType w:val="multilevel"/>
    <w:tmpl w:val="5DF85650"/>
    <w:styleLink w:val="Zaimportowanystyl73"/>
    <w:lvl w:ilvl="0">
      <w:start w:val="1"/>
      <w:numFmt w:val="decimal"/>
      <w:lvlText w:val="%1."/>
      <w:lvlJc w:val="left"/>
      <w:pPr>
        <w:ind w:left="42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start w:val="1"/>
      <w:numFmt w:val="lowerLetter"/>
      <w:suff w:val="nothing"/>
      <w:lvlText w:val="%1.%2)"/>
      <w:lvlJc w:val="left"/>
      <w:pPr>
        <w:ind w:left="687" w:hanging="1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start w:val="1"/>
      <w:numFmt w:val="lowerRoman"/>
      <w:suff w:val="nothing"/>
      <w:lvlText w:val="%1.%2)%3."/>
      <w:lvlJc w:val="left"/>
      <w:pPr>
        <w:ind w:left="2122" w:hanging="1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start w:val="1"/>
      <w:numFmt w:val="decimal"/>
      <w:suff w:val="nothing"/>
      <w:lvlText w:val="%1.%2)%3.%4."/>
      <w:lvlJc w:val="left"/>
      <w:pPr>
        <w:ind w:left="2782" w:hanging="1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start w:val="1"/>
      <w:numFmt w:val="lowerLetter"/>
      <w:suff w:val="nothing"/>
      <w:lvlText w:val="%1.%2)%3.%4.%5."/>
      <w:lvlJc w:val="left"/>
      <w:pPr>
        <w:ind w:left="3502" w:hanging="1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start w:val="1"/>
      <w:numFmt w:val="lowerRoman"/>
      <w:suff w:val="nothing"/>
      <w:lvlText w:val="%1.%2)%3.%4.%5.%6."/>
      <w:lvlJc w:val="left"/>
      <w:pPr>
        <w:ind w:left="4282" w:hanging="1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start w:val="1"/>
      <w:numFmt w:val="decimal"/>
      <w:suff w:val="nothing"/>
      <w:lvlText w:val="%1.%2)%3.%4.%5.%6.%7."/>
      <w:lvlJc w:val="left"/>
      <w:pPr>
        <w:ind w:left="4942" w:hanging="1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start w:val="1"/>
      <w:numFmt w:val="lowerLetter"/>
      <w:suff w:val="nothing"/>
      <w:lvlText w:val="%1.%2)%3.%4.%5.%6.%7.%8."/>
      <w:lvlJc w:val="left"/>
      <w:pPr>
        <w:ind w:left="5662" w:hanging="1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start w:val="1"/>
      <w:numFmt w:val="lowerRoman"/>
      <w:suff w:val="nothing"/>
      <w:lvlText w:val="%1.%2)%3.%4.%5.%6.%7.%8.%9."/>
      <w:lvlJc w:val="left"/>
      <w:pPr>
        <w:ind w:left="6442" w:hanging="12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262" w15:restartNumberingAfterBreak="0">
    <w:nsid w:val="730E1E46"/>
    <w:multiLevelType w:val="hybridMultilevel"/>
    <w:tmpl w:val="39C816EE"/>
    <w:styleLink w:val="Zaimportowanystyl214"/>
    <w:lvl w:ilvl="0" w:tplc="3D3486B4">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F88D150">
      <w:start w:val="1"/>
      <w:numFmt w:val="lowerLetter"/>
      <w:lvlText w:val="%2."/>
      <w:lvlJc w:val="left"/>
      <w:pPr>
        <w:ind w:left="179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84E4B13A">
      <w:start w:val="1"/>
      <w:numFmt w:val="lowerRoman"/>
      <w:lvlText w:val="%3."/>
      <w:lvlJc w:val="left"/>
      <w:pPr>
        <w:ind w:left="2510" w:hanging="290"/>
      </w:pPr>
      <w:rPr>
        <w:rFonts w:hAnsi="Arial Unicode MS"/>
        <w:caps w:val="0"/>
        <w:smallCaps w:val="0"/>
        <w:strike w:val="0"/>
        <w:dstrike w:val="0"/>
        <w:outline w:val="0"/>
        <w:emboss w:val="0"/>
        <w:imprint w:val="0"/>
        <w:spacing w:val="0"/>
        <w:w w:val="100"/>
        <w:kern w:val="0"/>
        <w:position w:val="0"/>
        <w:highlight w:val="none"/>
        <w:vertAlign w:val="baseline"/>
      </w:rPr>
    </w:lvl>
    <w:lvl w:ilvl="3" w:tplc="9648D456">
      <w:start w:val="1"/>
      <w:numFmt w:val="decimal"/>
      <w:lvlText w:val="%4."/>
      <w:lvlJc w:val="left"/>
      <w:pPr>
        <w:ind w:left="323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87006EB8">
      <w:start w:val="1"/>
      <w:numFmt w:val="lowerLetter"/>
      <w:lvlText w:val="%5."/>
      <w:lvlJc w:val="left"/>
      <w:pPr>
        <w:ind w:left="395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6A2463C">
      <w:start w:val="1"/>
      <w:numFmt w:val="lowerRoman"/>
      <w:lvlText w:val="%6."/>
      <w:lvlJc w:val="left"/>
      <w:pPr>
        <w:ind w:left="4670" w:hanging="290"/>
      </w:pPr>
      <w:rPr>
        <w:rFonts w:hAnsi="Arial Unicode MS"/>
        <w:caps w:val="0"/>
        <w:smallCaps w:val="0"/>
        <w:strike w:val="0"/>
        <w:dstrike w:val="0"/>
        <w:outline w:val="0"/>
        <w:emboss w:val="0"/>
        <w:imprint w:val="0"/>
        <w:spacing w:val="0"/>
        <w:w w:val="100"/>
        <w:kern w:val="0"/>
        <w:position w:val="0"/>
        <w:highlight w:val="none"/>
        <w:vertAlign w:val="baseline"/>
      </w:rPr>
    </w:lvl>
    <w:lvl w:ilvl="6" w:tplc="CC765A2A">
      <w:start w:val="1"/>
      <w:numFmt w:val="decimal"/>
      <w:lvlText w:val="%7."/>
      <w:lvlJc w:val="left"/>
      <w:pPr>
        <w:ind w:left="539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50CE68FA">
      <w:start w:val="1"/>
      <w:numFmt w:val="lowerLetter"/>
      <w:lvlText w:val="%8."/>
      <w:lvlJc w:val="left"/>
      <w:pPr>
        <w:ind w:left="611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9F90F3DA">
      <w:start w:val="1"/>
      <w:numFmt w:val="lowerRoman"/>
      <w:lvlText w:val="%9."/>
      <w:lvlJc w:val="left"/>
      <w:pPr>
        <w:ind w:left="6830" w:hanging="29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63" w15:restartNumberingAfterBreak="0">
    <w:nsid w:val="73820912"/>
    <w:multiLevelType w:val="multilevel"/>
    <w:tmpl w:val="664E1BEA"/>
    <w:styleLink w:val="WWNum28"/>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264" w15:restartNumberingAfterBreak="0">
    <w:nsid w:val="745A643B"/>
    <w:multiLevelType w:val="multilevel"/>
    <w:tmpl w:val="08BEA96E"/>
    <w:styleLink w:val="WWNum4"/>
    <w:lvl w:ilvl="0">
      <w:start w:val="2"/>
      <w:numFmt w:val="lowerLetter"/>
      <w:lvlText w:val="%1)"/>
      <w:lvlJc w:val="left"/>
      <w:pPr>
        <w:ind w:left="720" w:hanging="360"/>
      </w:pPr>
      <w:rPr>
        <w:rFonts w:cs="Times New Roman"/>
        <w:b w:val="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65" w15:restartNumberingAfterBreak="0">
    <w:nsid w:val="75870822"/>
    <w:multiLevelType w:val="hybridMultilevel"/>
    <w:tmpl w:val="7C58C0FE"/>
    <w:styleLink w:val="Zaimportowanystyl281"/>
    <w:lvl w:ilvl="0" w:tplc="70083B1E">
      <w:start w:val="1"/>
      <w:numFmt w:val="lowerLetter"/>
      <w:lvlText w:val="%1)"/>
      <w:lvlJc w:val="left"/>
      <w:pPr>
        <w:tabs>
          <w:tab w:val="left" w:pos="720"/>
        </w:tabs>
        <w:ind w:left="1361" w:hanging="340"/>
      </w:pPr>
      <w:rPr>
        <w:rFonts w:hAnsi="Arial Unicode MS"/>
        <w:caps w:val="0"/>
        <w:smallCaps w:val="0"/>
        <w:strike w:val="0"/>
        <w:dstrike w:val="0"/>
        <w:outline w:val="0"/>
        <w:emboss w:val="0"/>
        <w:imprint w:val="0"/>
        <w:spacing w:val="0"/>
        <w:w w:val="100"/>
        <w:kern w:val="0"/>
        <w:position w:val="0"/>
        <w:highlight w:val="none"/>
        <w:vertAlign w:val="baseline"/>
      </w:rPr>
    </w:lvl>
    <w:lvl w:ilvl="1" w:tplc="5E4867F0">
      <w:start w:val="1"/>
      <w:numFmt w:val="lowerLetter"/>
      <w:lvlText w:val="%2)"/>
      <w:lvlJc w:val="left"/>
      <w:pPr>
        <w:tabs>
          <w:tab w:val="left" w:pos="720"/>
        </w:tabs>
        <w:ind w:left="1721" w:hanging="340"/>
      </w:pPr>
      <w:rPr>
        <w:rFonts w:hAnsi="Arial Unicode MS"/>
        <w:caps w:val="0"/>
        <w:smallCaps w:val="0"/>
        <w:strike w:val="0"/>
        <w:dstrike w:val="0"/>
        <w:outline w:val="0"/>
        <w:emboss w:val="0"/>
        <w:imprint w:val="0"/>
        <w:spacing w:val="0"/>
        <w:w w:val="100"/>
        <w:kern w:val="0"/>
        <w:position w:val="0"/>
        <w:highlight w:val="none"/>
        <w:vertAlign w:val="baseline"/>
      </w:rPr>
    </w:lvl>
    <w:lvl w:ilvl="2" w:tplc="EB8AA6C4">
      <w:start w:val="1"/>
      <w:numFmt w:val="lowerLetter"/>
      <w:lvlText w:val="%3)"/>
      <w:lvlJc w:val="left"/>
      <w:pPr>
        <w:tabs>
          <w:tab w:val="left" w:pos="720"/>
        </w:tabs>
        <w:ind w:left="2081" w:hanging="340"/>
      </w:pPr>
      <w:rPr>
        <w:rFonts w:hAnsi="Arial Unicode MS"/>
        <w:caps w:val="0"/>
        <w:smallCaps w:val="0"/>
        <w:strike w:val="0"/>
        <w:dstrike w:val="0"/>
        <w:outline w:val="0"/>
        <w:emboss w:val="0"/>
        <w:imprint w:val="0"/>
        <w:spacing w:val="0"/>
        <w:w w:val="100"/>
        <w:kern w:val="0"/>
        <w:position w:val="0"/>
        <w:highlight w:val="none"/>
        <w:vertAlign w:val="baseline"/>
      </w:rPr>
    </w:lvl>
    <w:lvl w:ilvl="3" w:tplc="201E9380">
      <w:start w:val="1"/>
      <w:numFmt w:val="lowerLetter"/>
      <w:lvlText w:val="%4)"/>
      <w:lvlJc w:val="left"/>
      <w:pPr>
        <w:tabs>
          <w:tab w:val="left" w:pos="720"/>
        </w:tabs>
        <w:ind w:left="2441" w:hanging="340"/>
      </w:pPr>
      <w:rPr>
        <w:rFonts w:hAnsi="Arial Unicode MS"/>
        <w:caps w:val="0"/>
        <w:smallCaps w:val="0"/>
        <w:strike w:val="0"/>
        <w:dstrike w:val="0"/>
        <w:outline w:val="0"/>
        <w:emboss w:val="0"/>
        <w:imprint w:val="0"/>
        <w:spacing w:val="0"/>
        <w:w w:val="100"/>
        <w:kern w:val="0"/>
        <w:position w:val="0"/>
        <w:highlight w:val="none"/>
        <w:vertAlign w:val="baseline"/>
      </w:rPr>
    </w:lvl>
    <w:lvl w:ilvl="4" w:tplc="300C86D8">
      <w:start w:val="1"/>
      <w:numFmt w:val="lowerLetter"/>
      <w:lvlText w:val="%5)"/>
      <w:lvlJc w:val="left"/>
      <w:pPr>
        <w:tabs>
          <w:tab w:val="left" w:pos="720"/>
        </w:tabs>
        <w:ind w:left="2801" w:hanging="340"/>
      </w:pPr>
      <w:rPr>
        <w:rFonts w:hAnsi="Arial Unicode MS"/>
        <w:caps w:val="0"/>
        <w:smallCaps w:val="0"/>
        <w:strike w:val="0"/>
        <w:dstrike w:val="0"/>
        <w:outline w:val="0"/>
        <w:emboss w:val="0"/>
        <w:imprint w:val="0"/>
        <w:spacing w:val="0"/>
        <w:w w:val="100"/>
        <w:kern w:val="0"/>
        <w:position w:val="0"/>
        <w:highlight w:val="none"/>
        <w:vertAlign w:val="baseline"/>
      </w:rPr>
    </w:lvl>
    <w:lvl w:ilvl="5" w:tplc="91C6F562">
      <w:start w:val="1"/>
      <w:numFmt w:val="lowerLetter"/>
      <w:lvlText w:val="%6)"/>
      <w:lvlJc w:val="left"/>
      <w:pPr>
        <w:tabs>
          <w:tab w:val="left" w:pos="720"/>
        </w:tabs>
        <w:ind w:left="3161" w:hanging="340"/>
      </w:pPr>
      <w:rPr>
        <w:rFonts w:hAnsi="Arial Unicode MS"/>
        <w:caps w:val="0"/>
        <w:smallCaps w:val="0"/>
        <w:strike w:val="0"/>
        <w:dstrike w:val="0"/>
        <w:outline w:val="0"/>
        <w:emboss w:val="0"/>
        <w:imprint w:val="0"/>
        <w:spacing w:val="0"/>
        <w:w w:val="100"/>
        <w:kern w:val="0"/>
        <w:position w:val="0"/>
        <w:highlight w:val="none"/>
        <w:vertAlign w:val="baseline"/>
      </w:rPr>
    </w:lvl>
    <w:lvl w:ilvl="6" w:tplc="79FA0E1A">
      <w:start w:val="1"/>
      <w:numFmt w:val="lowerLetter"/>
      <w:lvlText w:val="%7)"/>
      <w:lvlJc w:val="left"/>
      <w:pPr>
        <w:tabs>
          <w:tab w:val="left" w:pos="720"/>
        </w:tabs>
        <w:ind w:left="3521" w:hanging="340"/>
      </w:pPr>
      <w:rPr>
        <w:rFonts w:hAnsi="Arial Unicode MS"/>
        <w:caps w:val="0"/>
        <w:smallCaps w:val="0"/>
        <w:strike w:val="0"/>
        <w:dstrike w:val="0"/>
        <w:outline w:val="0"/>
        <w:emboss w:val="0"/>
        <w:imprint w:val="0"/>
        <w:spacing w:val="0"/>
        <w:w w:val="100"/>
        <w:kern w:val="0"/>
        <w:position w:val="0"/>
        <w:highlight w:val="none"/>
        <w:vertAlign w:val="baseline"/>
      </w:rPr>
    </w:lvl>
    <w:lvl w:ilvl="7" w:tplc="79CC13EE">
      <w:start w:val="1"/>
      <w:numFmt w:val="lowerLetter"/>
      <w:lvlText w:val="%8)"/>
      <w:lvlJc w:val="left"/>
      <w:pPr>
        <w:tabs>
          <w:tab w:val="left" w:pos="720"/>
        </w:tabs>
        <w:ind w:left="3881" w:hanging="340"/>
      </w:pPr>
      <w:rPr>
        <w:rFonts w:hAnsi="Arial Unicode MS"/>
        <w:caps w:val="0"/>
        <w:smallCaps w:val="0"/>
        <w:strike w:val="0"/>
        <w:dstrike w:val="0"/>
        <w:outline w:val="0"/>
        <w:emboss w:val="0"/>
        <w:imprint w:val="0"/>
        <w:spacing w:val="0"/>
        <w:w w:val="100"/>
        <w:kern w:val="0"/>
        <w:position w:val="0"/>
        <w:highlight w:val="none"/>
        <w:vertAlign w:val="baseline"/>
      </w:rPr>
    </w:lvl>
    <w:lvl w:ilvl="8" w:tplc="DD38494A">
      <w:start w:val="1"/>
      <w:numFmt w:val="lowerLetter"/>
      <w:lvlText w:val="%9)"/>
      <w:lvlJc w:val="left"/>
      <w:pPr>
        <w:tabs>
          <w:tab w:val="left" w:pos="720"/>
        </w:tabs>
        <w:ind w:left="4241" w:hanging="34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66" w15:restartNumberingAfterBreak="0">
    <w:nsid w:val="75BC7779"/>
    <w:multiLevelType w:val="hybridMultilevel"/>
    <w:tmpl w:val="5F941C42"/>
    <w:styleLink w:val="Zaimportowanystyl41"/>
    <w:lvl w:ilvl="0" w:tplc="1EDC4F42">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7122C5E">
      <w:start w:val="1"/>
      <w:numFmt w:val="decimal"/>
      <w:lvlText w:val="%2."/>
      <w:lvlJc w:val="left"/>
      <w:pPr>
        <w:ind w:left="344" w:hanging="34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376A580">
      <w:start w:val="1"/>
      <w:numFmt w:val="decimal"/>
      <w:lvlText w:val="%3."/>
      <w:lvlJc w:val="left"/>
      <w:pPr>
        <w:ind w:left="344" w:hanging="34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DDA46D4">
      <w:start w:val="1"/>
      <w:numFmt w:val="decimal"/>
      <w:lvlText w:val="%4."/>
      <w:lvlJc w:val="left"/>
      <w:pPr>
        <w:ind w:left="344" w:hanging="34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4B099FA">
      <w:start w:val="1"/>
      <w:numFmt w:val="decimal"/>
      <w:lvlText w:val="%5."/>
      <w:lvlJc w:val="left"/>
      <w:pPr>
        <w:ind w:left="344" w:hanging="34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BD20A5C">
      <w:start w:val="1"/>
      <w:numFmt w:val="decimal"/>
      <w:lvlText w:val="%6."/>
      <w:lvlJc w:val="left"/>
      <w:pPr>
        <w:ind w:left="344" w:hanging="34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B184298">
      <w:start w:val="1"/>
      <w:numFmt w:val="decimal"/>
      <w:lvlText w:val="%7."/>
      <w:lvlJc w:val="left"/>
      <w:pPr>
        <w:ind w:left="344" w:hanging="34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96AF21C">
      <w:start w:val="1"/>
      <w:numFmt w:val="decimal"/>
      <w:lvlText w:val="%8."/>
      <w:lvlJc w:val="left"/>
      <w:pPr>
        <w:ind w:left="344" w:hanging="34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84CD79A">
      <w:start w:val="1"/>
      <w:numFmt w:val="decimal"/>
      <w:lvlText w:val="%9."/>
      <w:lvlJc w:val="left"/>
      <w:pPr>
        <w:ind w:left="344" w:hanging="34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67" w15:restartNumberingAfterBreak="0">
    <w:nsid w:val="765E425A"/>
    <w:multiLevelType w:val="hybridMultilevel"/>
    <w:tmpl w:val="5CAA58B2"/>
    <w:styleLink w:val="Zaimportowanystyl183"/>
    <w:lvl w:ilvl="0" w:tplc="04150001">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4150003">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4150005">
      <w:start w:val="1"/>
      <w:numFmt w:val="lowerLetter"/>
      <w:lvlText w:val="%3)"/>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04150001">
      <w:start w:val="1"/>
      <w:numFmt w:val="lowerLetter"/>
      <w:lvlText w:val="%4)"/>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04150003">
      <w:start w:val="1"/>
      <w:numFmt w:val="lowerLetter"/>
      <w:lvlText w:val="%5)"/>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04150005">
      <w:start w:val="1"/>
      <w:numFmt w:val="lowerLetter"/>
      <w:lvlText w:val="%6)"/>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04150001">
      <w:start w:val="1"/>
      <w:numFmt w:val="lowerLetter"/>
      <w:lvlText w:val="%7)"/>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04150003">
      <w:start w:val="1"/>
      <w:numFmt w:val="lowerLetter"/>
      <w:lvlText w:val="%8)"/>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04150005">
      <w:start w:val="1"/>
      <w:numFmt w:val="lowerLetter"/>
      <w:lvlText w:val="%9)"/>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68" w15:restartNumberingAfterBreak="0">
    <w:nsid w:val="770E320E"/>
    <w:multiLevelType w:val="hybridMultilevel"/>
    <w:tmpl w:val="11F8BCD4"/>
    <w:lvl w:ilvl="0" w:tplc="04150015">
      <w:start w:val="1"/>
      <w:numFmt w:val="upp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9" w15:restartNumberingAfterBreak="0">
    <w:nsid w:val="77BF26CA"/>
    <w:multiLevelType w:val="hybridMultilevel"/>
    <w:tmpl w:val="9D44A4B4"/>
    <w:styleLink w:val="Zaimportowanystyl8"/>
    <w:lvl w:ilvl="0" w:tplc="7368E8D2">
      <w:start w:val="1"/>
      <w:numFmt w:val="decimal"/>
      <w:lvlText w:val="%1."/>
      <w:lvlJc w:val="left"/>
      <w:pPr>
        <w:tabs>
          <w:tab w:val="num" w:pos="708"/>
        </w:tabs>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0125A38">
      <w:start w:val="1"/>
      <w:numFmt w:val="decimal"/>
      <w:lvlText w:val="%2)"/>
      <w:lvlJc w:val="left"/>
      <w:pPr>
        <w:tabs>
          <w:tab w:val="num" w:pos="1416"/>
        </w:tabs>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054E606">
      <w:start w:val="1"/>
      <w:numFmt w:val="lowerLetter"/>
      <w:lvlText w:val="%3."/>
      <w:lvlJc w:val="left"/>
      <w:pPr>
        <w:tabs>
          <w:tab w:val="num" w:pos="2124"/>
        </w:tabs>
        <w:ind w:left="2148" w:hanging="28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69219EE">
      <w:start w:val="1"/>
      <w:numFmt w:val="decimal"/>
      <w:lvlText w:val="%4."/>
      <w:lvlJc w:val="left"/>
      <w:pPr>
        <w:tabs>
          <w:tab w:val="num" w:pos="2832"/>
        </w:tabs>
        <w:ind w:left="2856" w:hanging="33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4405328">
      <w:start w:val="1"/>
      <w:numFmt w:val="lowerLetter"/>
      <w:lvlText w:val="%5."/>
      <w:lvlJc w:val="left"/>
      <w:pPr>
        <w:tabs>
          <w:tab w:val="num" w:pos="3540"/>
        </w:tabs>
        <w:ind w:left="3564" w:hanging="32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F647CF2">
      <w:start w:val="1"/>
      <w:numFmt w:val="lowerRoman"/>
      <w:lvlText w:val="%6."/>
      <w:lvlJc w:val="left"/>
      <w:pPr>
        <w:tabs>
          <w:tab w:val="num" w:pos="4248"/>
        </w:tabs>
        <w:ind w:left="4272" w:hanging="25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4023DC4">
      <w:start w:val="1"/>
      <w:numFmt w:val="decimal"/>
      <w:lvlText w:val="%7."/>
      <w:lvlJc w:val="left"/>
      <w:pPr>
        <w:tabs>
          <w:tab w:val="num" w:pos="4956"/>
        </w:tabs>
        <w:ind w:left="498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8D60DA6">
      <w:start w:val="1"/>
      <w:numFmt w:val="lowerLetter"/>
      <w:lvlText w:val="%8."/>
      <w:lvlJc w:val="left"/>
      <w:pPr>
        <w:tabs>
          <w:tab w:val="num" w:pos="5664"/>
        </w:tabs>
        <w:ind w:left="5688" w:hanging="28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9621738">
      <w:start w:val="1"/>
      <w:numFmt w:val="lowerRoman"/>
      <w:lvlText w:val="%9."/>
      <w:lvlJc w:val="left"/>
      <w:pPr>
        <w:tabs>
          <w:tab w:val="num" w:pos="6372"/>
        </w:tabs>
        <w:ind w:left="6396" w:hanging="21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70" w15:restartNumberingAfterBreak="0">
    <w:nsid w:val="77D91F3C"/>
    <w:multiLevelType w:val="multilevel"/>
    <w:tmpl w:val="FC04CD76"/>
    <w:styleLink w:val="WWNum35"/>
    <w:lvl w:ilvl="0">
      <w:start w:val="1"/>
      <w:numFmt w:val="decimal"/>
      <w:lvlText w:val="%1."/>
      <w:lvlJc w:val="left"/>
      <w:pPr>
        <w:ind w:left="1069"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71" w15:restartNumberingAfterBreak="0">
    <w:nsid w:val="78BE5EB5"/>
    <w:multiLevelType w:val="multilevel"/>
    <w:tmpl w:val="31329492"/>
    <w:styleLink w:val="WWNum33"/>
    <w:lvl w:ilvl="0">
      <w:start w:val="1"/>
      <w:numFmt w:val="decimal"/>
      <w:lvlText w:val="%1."/>
      <w:lvlJc w:val="left"/>
      <w:pPr>
        <w:ind w:left="1571" w:hanging="360"/>
      </w:pPr>
    </w:lvl>
    <w:lvl w:ilvl="1">
      <w:start w:val="1"/>
      <w:numFmt w:val="lowerLetter"/>
      <w:lvlText w:val="%2."/>
      <w:lvlJc w:val="left"/>
      <w:pPr>
        <w:ind w:left="2291" w:hanging="360"/>
      </w:pPr>
    </w:lvl>
    <w:lvl w:ilvl="2">
      <w:start w:val="1"/>
      <w:numFmt w:val="lowerRoman"/>
      <w:lvlText w:val="%1.%2.%3."/>
      <w:lvlJc w:val="right"/>
      <w:pPr>
        <w:ind w:left="3011" w:hanging="180"/>
      </w:pPr>
    </w:lvl>
    <w:lvl w:ilvl="3">
      <w:start w:val="1"/>
      <w:numFmt w:val="decimal"/>
      <w:lvlText w:val="%1.%2.%3.%4."/>
      <w:lvlJc w:val="left"/>
      <w:pPr>
        <w:ind w:left="3731" w:hanging="360"/>
      </w:pPr>
    </w:lvl>
    <w:lvl w:ilvl="4">
      <w:start w:val="1"/>
      <w:numFmt w:val="lowerLetter"/>
      <w:lvlText w:val="%1.%2.%3.%4.%5."/>
      <w:lvlJc w:val="left"/>
      <w:pPr>
        <w:ind w:left="4451" w:hanging="360"/>
      </w:pPr>
    </w:lvl>
    <w:lvl w:ilvl="5">
      <w:start w:val="1"/>
      <w:numFmt w:val="lowerRoman"/>
      <w:lvlText w:val="%1.%2.%3.%4.%5.%6."/>
      <w:lvlJc w:val="right"/>
      <w:pPr>
        <w:ind w:left="5171" w:hanging="180"/>
      </w:pPr>
    </w:lvl>
    <w:lvl w:ilvl="6">
      <w:start w:val="1"/>
      <w:numFmt w:val="decimal"/>
      <w:lvlText w:val="%1.%2.%3.%4.%5.%6.%7."/>
      <w:lvlJc w:val="left"/>
      <w:pPr>
        <w:ind w:left="5891" w:hanging="360"/>
      </w:pPr>
    </w:lvl>
    <w:lvl w:ilvl="7">
      <w:start w:val="1"/>
      <w:numFmt w:val="lowerLetter"/>
      <w:lvlText w:val="%1.%2.%3.%4.%5.%6.%7.%8."/>
      <w:lvlJc w:val="left"/>
      <w:pPr>
        <w:ind w:left="6611" w:hanging="360"/>
      </w:pPr>
    </w:lvl>
    <w:lvl w:ilvl="8">
      <w:start w:val="1"/>
      <w:numFmt w:val="lowerRoman"/>
      <w:lvlText w:val="%1.%2.%3.%4.%5.%6.%7.%8.%9."/>
      <w:lvlJc w:val="right"/>
      <w:pPr>
        <w:ind w:left="7331" w:hanging="180"/>
      </w:pPr>
    </w:lvl>
  </w:abstractNum>
  <w:abstractNum w:abstractNumId="272" w15:restartNumberingAfterBreak="0">
    <w:nsid w:val="78C15D6A"/>
    <w:multiLevelType w:val="hybridMultilevel"/>
    <w:tmpl w:val="EB8C1852"/>
    <w:styleLink w:val="Zaimportowanystyl112"/>
    <w:lvl w:ilvl="0" w:tplc="209EC402">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199A967A">
      <w:start w:val="1"/>
      <w:numFmt w:val="lowerLetter"/>
      <w:lvlText w:val="%2)"/>
      <w:lvlJc w:val="left"/>
      <w:pPr>
        <w:tabs>
          <w:tab w:val="left" w:pos="720"/>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2B00E886">
      <w:start w:val="1"/>
      <w:numFmt w:val="lowerLetter"/>
      <w:lvlText w:val="%3)"/>
      <w:lvlJc w:val="left"/>
      <w:pPr>
        <w:tabs>
          <w:tab w:val="left" w:pos="72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0910077A">
      <w:start w:val="1"/>
      <w:numFmt w:val="lowerLetter"/>
      <w:lvlText w:val="%4)"/>
      <w:lvlJc w:val="left"/>
      <w:pPr>
        <w:tabs>
          <w:tab w:val="left" w:pos="720"/>
        </w:tabs>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3D52F06A">
      <w:start w:val="1"/>
      <w:numFmt w:val="lowerLetter"/>
      <w:lvlText w:val="%5)"/>
      <w:lvlJc w:val="left"/>
      <w:pPr>
        <w:tabs>
          <w:tab w:val="left" w:pos="720"/>
        </w:tabs>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D5E8DD92">
      <w:start w:val="1"/>
      <w:numFmt w:val="lowerLetter"/>
      <w:lvlText w:val="%6)"/>
      <w:lvlJc w:val="left"/>
      <w:pPr>
        <w:tabs>
          <w:tab w:val="left" w:pos="720"/>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E3280626">
      <w:start w:val="1"/>
      <w:numFmt w:val="lowerLetter"/>
      <w:lvlText w:val="%7)"/>
      <w:lvlJc w:val="left"/>
      <w:pPr>
        <w:tabs>
          <w:tab w:val="left" w:pos="72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46A801D4">
      <w:start w:val="1"/>
      <w:numFmt w:val="lowerLetter"/>
      <w:lvlText w:val="%8)"/>
      <w:lvlJc w:val="left"/>
      <w:pPr>
        <w:tabs>
          <w:tab w:val="left" w:pos="720"/>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6FA4500E">
      <w:start w:val="1"/>
      <w:numFmt w:val="lowerLetter"/>
      <w:lvlText w:val="%9)"/>
      <w:lvlJc w:val="left"/>
      <w:pPr>
        <w:tabs>
          <w:tab w:val="left" w:pos="72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73" w15:restartNumberingAfterBreak="0">
    <w:nsid w:val="78C85BBD"/>
    <w:multiLevelType w:val="multilevel"/>
    <w:tmpl w:val="4D042056"/>
    <w:lvl w:ilvl="0">
      <w:start w:val="1"/>
      <w:numFmt w:val="decimal"/>
      <w:lvlText w:val="%1."/>
      <w:lvlJc w:val="left"/>
      <w:pPr>
        <w:tabs>
          <w:tab w:val="num" w:pos="0"/>
        </w:tabs>
        <w:ind w:left="720" w:hanging="360"/>
      </w:pPr>
      <w:rPr>
        <w:u w:val="none"/>
      </w:rPr>
    </w:lvl>
    <w:lvl w:ilvl="1">
      <w:start w:val="1"/>
      <w:numFmt w:val="lowerLetter"/>
      <w:lvlText w:val="%2)"/>
      <w:lvlJc w:val="left"/>
      <w:pPr>
        <w:tabs>
          <w:tab w:val="num" w:pos="0"/>
        </w:tabs>
        <w:ind w:left="1440" w:hanging="360"/>
      </w:pPr>
      <w:rPr>
        <w:u w:val="none"/>
      </w:rPr>
    </w:lvl>
    <w:lvl w:ilvl="2">
      <w:start w:val="1"/>
      <w:numFmt w:val="lowerRoman"/>
      <w:lvlText w:val="%3)"/>
      <w:lvlJc w:val="righ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274" w15:restartNumberingAfterBreak="0">
    <w:nsid w:val="78D26311"/>
    <w:multiLevelType w:val="multilevel"/>
    <w:tmpl w:val="FACAA484"/>
    <w:lvl w:ilvl="0">
      <w:start w:val="1"/>
      <w:numFmt w:val="decimal"/>
      <w:lvlText w:val="%1."/>
      <w:lvlJc w:val="left"/>
      <w:pPr>
        <w:tabs>
          <w:tab w:val="num" w:pos="0"/>
        </w:tabs>
        <w:ind w:left="360" w:hanging="360"/>
      </w:pPr>
      <w:rPr>
        <w:caps w:val="0"/>
        <w:smallCaps w:val="0"/>
        <w:strike w:val="0"/>
        <w:dstrike w:val="0"/>
        <w:outline w:val="0"/>
        <w:emboss w:val="0"/>
        <w:imprint w:val="0"/>
        <w:spacing w:val="0"/>
        <w:w w:val="100"/>
        <w:kern w:val="0"/>
        <w:position w:val="0"/>
        <w:sz w:val="22"/>
        <w:szCs w:val="22"/>
        <w:vertAlign w:val="baseline"/>
      </w:rPr>
    </w:lvl>
    <w:lvl w:ilvl="1">
      <w:start w:val="1"/>
      <w:numFmt w:val="lowerLetter"/>
      <w:lvlText w:val="%2."/>
      <w:lvlJc w:val="left"/>
      <w:pPr>
        <w:tabs>
          <w:tab w:val="num" w:pos="0"/>
        </w:tabs>
        <w:ind w:left="1440" w:hanging="360"/>
      </w:pPr>
      <w:rPr>
        <w:caps w:val="0"/>
        <w:smallCaps w:val="0"/>
        <w:strike w:val="0"/>
        <w:dstrike w:val="0"/>
        <w:outline w:val="0"/>
        <w:emboss w:val="0"/>
        <w:imprint w:val="0"/>
        <w:spacing w:val="0"/>
        <w:w w:val="100"/>
        <w:kern w:val="0"/>
        <w:position w:val="0"/>
        <w:sz w:val="20"/>
        <w:vertAlign w:val="baseline"/>
      </w:rPr>
    </w:lvl>
    <w:lvl w:ilvl="2">
      <w:start w:val="1"/>
      <w:numFmt w:val="lowerRoman"/>
      <w:lvlText w:val="%3."/>
      <w:lvlJc w:val="left"/>
      <w:pPr>
        <w:tabs>
          <w:tab w:val="num" w:pos="0"/>
        </w:tabs>
        <w:ind w:left="2160" w:hanging="292"/>
      </w:pPr>
      <w:rPr>
        <w:caps w:val="0"/>
        <w:smallCaps w:val="0"/>
        <w:strike w:val="0"/>
        <w:dstrike w:val="0"/>
        <w:outline w:val="0"/>
        <w:emboss w:val="0"/>
        <w:imprint w:val="0"/>
        <w:spacing w:val="0"/>
        <w:w w:val="100"/>
        <w:kern w:val="0"/>
        <w:position w:val="0"/>
        <w:sz w:val="20"/>
        <w:vertAlign w:val="baseline"/>
      </w:rPr>
    </w:lvl>
    <w:lvl w:ilvl="3">
      <w:start w:val="1"/>
      <w:numFmt w:val="decimal"/>
      <w:lvlText w:val="%4."/>
      <w:lvlJc w:val="left"/>
      <w:pPr>
        <w:tabs>
          <w:tab w:val="num" w:pos="0"/>
        </w:tabs>
        <w:ind w:left="2880" w:hanging="360"/>
      </w:pPr>
      <w:rPr>
        <w:caps w:val="0"/>
        <w:smallCaps w:val="0"/>
        <w:strike w:val="0"/>
        <w:dstrike w:val="0"/>
        <w:outline w:val="0"/>
        <w:emboss w:val="0"/>
        <w:imprint w:val="0"/>
        <w:spacing w:val="0"/>
        <w:w w:val="100"/>
        <w:kern w:val="0"/>
        <w:position w:val="0"/>
        <w:sz w:val="20"/>
        <w:vertAlign w:val="baseline"/>
      </w:rPr>
    </w:lvl>
    <w:lvl w:ilvl="4">
      <w:start w:val="1"/>
      <w:numFmt w:val="lowerLetter"/>
      <w:lvlText w:val="%5."/>
      <w:lvlJc w:val="left"/>
      <w:pPr>
        <w:tabs>
          <w:tab w:val="num" w:pos="0"/>
        </w:tabs>
        <w:ind w:left="3600" w:hanging="360"/>
      </w:pPr>
      <w:rPr>
        <w:caps w:val="0"/>
        <w:smallCaps w:val="0"/>
        <w:strike w:val="0"/>
        <w:dstrike w:val="0"/>
        <w:outline w:val="0"/>
        <w:emboss w:val="0"/>
        <w:imprint w:val="0"/>
        <w:spacing w:val="0"/>
        <w:w w:val="100"/>
        <w:kern w:val="0"/>
        <w:position w:val="0"/>
        <w:sz w:val="20"/>
        <w:vertAlign w:val="baseline"/>
      </w:rPr>
    </w:lvl>
    <w:lvl w:ilvl="5">
      <w:start w:val="1"/>
      <w:numFmt w:val="lowerRoman"/>
      <w:lvlText w:val="%6."/>
      <w:lvlJc w:val="left"/>
      <w:pPr>
        <w:tabs>
          <w:tab w:val="num" w:pos="0"/>
        </w:tabs>
        <w:ind w:left="4320" w:hanging="292"/>
      </w:pPr>
      <w:rPr>
        <w:caps w:val="0"/>
        <w:smallCaps w:val="0"/>
        <w:strike w:val="0"/>
        <w:dstrike w:val="0"/>
        <w:outline w:val="0"/>
        <w:emboss w:val="0"/>
        <w:imprint w:val="0"/>
        <w:spacing w:val="0"/>
        <w:w w:val="100"/>
        <w:kern w:val="0"/>
        <w:position w:val="0"/>
        <w:sz w:val="20"/>
        <w:vertAlign w:val="baseline"/>
      </w:rPr>
    </w:lvl>
    <w:lvl w:ilvl="6">
      <w:start w:val="1"/>
      <w:numFmt w:val="decimal"/>
      <w:lvlText w:val="%7."/>
      <w:lvlJc w:val="left"/>
      <w:pPr>
        <w:tabs>
          <w:tab w:val="num" w:pos="0"/>
        </w:tabs>
        <w:ind w:left="5040" w:hanging="360"/>
      </w:pPr>
      <w:rPr>
        <w:caps w:val="0"/>
        <w:smallCaps w:val="0"/>
        <w:strike w:val="0"/>
        <w:dstrike w:val="0"/>
        <w:outline w:val="0"/>
        <w:emboss w:val="0"/>
        <w:imprint w:val="0"/>
        <w:spacing w:val="0"/>
        <w:w w:val="100"/>
        <w:kern w:val="0"/>
        <w:position w:val="0"/>
        <w:sz w:val="20"/>
        <w:vertAlign w:val="baseline"/>
      </w:rPr>
    </w:lvl>
    <w:lvl w:ilvl="7">
      <w:start w:val="1"/>
      <w:numFmt w:val="lowerLetter"/>
      <w:lvlText w:val="%8."/>
      <w:lvlJc w:val="left"/>
      <w:pPr>
        <w:tabs>
          <w:tab w:val="num" w:pos="0"/>
        </w:tabs>
        <w:ind w:left="5760" w:hanging="360"/>
      </w:pPr>
      <w:rPr>
        <w:caps w:val="0"/>
        <w:smallCaps w:val="0"/>
        <w:strike w:val="0"/>
        <w:dstrike w:val="0"/>
        <w:outline w:val="0"/>
        <w:emboss w:val="0"/>
        <w:imprint w:val="0"/>
        <w:spacing w:val="0"/>
        <w:w w:val="100"/>
        <w:kern w:val="0"/>
        <w:position w:val="0"/>
        <w:sz w:val="20"/>
        <w:vertAlign w:val="baseline"/>
      </w:rPr>
    </w:lvl>
    <w:lvl w:ilvl="8">
      <w:start w:val="1"/>
      <w:numFmt w:val="lowerRoman"/>
      <w:lvlText w:val="%9."/>
      <w:lvlJc w:val="left"/>
      <w:pPr>
        <w:tabs>
          <w:tab w:val="num" w:pos="0"/>
        </w:tabs>
        <w:ind w:left="6480" w:hanging="292"/>
      </w:pPr>
      <w:rPr>
        <w:caps w:val="0"/>
        <w:smallCaps w:val="0"/>
        <w:strike w:val="0"/>
        <w:dstrike w:val="0"/>
        <w:outline w:val="0"/>
        <w:emboss w:val="0"/>
        <w:imprint w:val="0"/>
        <w:spacing w:val="0"/>
        <w:w w:val="100"/>
        <w:kern w:val="0"/>
        <w:position w:val="0"/>
        <w:sz w:val="20"/>
        <w:vertAlign w:val="baseline"/>
      </w:rPr>
    </w:lvl>
  </w:abstractNum>
  <w:abstractNum w:abstractNumId="275" w15:restartNumberingAfterBreak="0">
    <w:nsid w:val="7A2A5E16"/>
    <w:multiLevelType w:val="hybridMultilevel"/>
    <w:tmpl w:val="9D3EDB16"/>
    <w:styleLink w:val="Zaimportowanystyl113"/>
    <w:lvl w:ilvl="0" w:tplc="26B8C07A">
      <w:start w:val="1"/>
      <w:numFmt w:val="decimal"/>
      <w:lvlText w:val="%1."/>
      <w:lvlJc w:val="left"/>
      <w:pPr>
        <w:tabs>
          <w:tab w:val="num" w:pos="708"/>
        </w:tabs>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CB6F71A">
      <w:start w:val="1"/>
      <w:numFmt w:val="decimal"/>
      <w:lvlText w:val="%2)"/>
      <w:lvlJc w:val="left"/>
      <w:pPr>
        <w:tabs>
          <w:tab w:val="num" w:pos="1416"/>
        </w:tabs>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A389614">
      <w:start w:val="1"/>
      <w:numFmt w:val="lowerLetter"/>
      <w:lvlText w:val="%3."/>
      <w:lvlJc w:val="left"/>
      <w:pPr>
        <w:tabs>
          <w:tab w:val="num" w:pos="2124"/>
        </w:tabs>
        <w:ind w:left="2148" w:hanging="288"/>
      </w:pPr>
      <w:rPr>
        <w:rFonts w:ascii="Times New Roman" w:eastAsiaTheme="minorHAnsi" w:hAnsi="Times New Roman" w:cs="Times New Roman"/>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2966088">
      <w:start w:val="1"/>
      <w:numFmt w:val="decimal"/>
      <w:lvlText w:val="%4."/>
      <w:lvlJc w:val="left"/>
      <w:pPr>
        <w:tabs>
          <w:tab w:val="num" w:pos="2832"/>
        </w:tabs>
        <w:ind w:left="2856" w:hanging="33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6ECFEB6">
      <w:start w:val="1"/>
      <w:numFmt w:val="lowerLetter"/>
      <w:lvlText w:val="%5."/>
      <w:lvlJc w:val="left"/>
      <w:pPr>
        <w:tabs>
          <w:tab w:val="num" w:pos="3540"/>
        </w:tabs>
        <w:ind w:left="3564" w:hanging="32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06854D0">
      <w:start w:val="1"/>
      <w:numFmt w:val="lowerRoman"/>
      <w:lvlText w:val="%6."/>
      <w:lvlJc w:val="left"/>
      <w:pPr>
        <w:tabs>
          <w:tab w:val="num" w:pos="4248"/>
        </w:tabs>
        <w:ind w:left="4272" w:hanging="25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E68E674">
      <w:start w:val="1"/>
      <w:numFmt w:val="decimal"/>
      <w:lvlText w:val="%7."/>
      <w:lvlJc w:val="left"/>
      <w:pPr>
        <w:tabs>
          <w:tab w:val="num" w:pos="4956"/>
        </w:tabs>
        <w:ind w:left="498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E8E9C30">
      <w:start w:val="1"/>
      <w:numFmt w:val="lowerLetter"/>
      <w:lvlText w:val="%8."/>
      <w:lvlJc w:val="left"/>
      <w:pPr>
        <w:tabs>
          <w:tab w:val="num" w:pos="5664"/>
        </w:tabs>
        <w:ind w:left="5688" w:hanging="28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ACA045A">
      <w:start w:val="1"/>
      <w:numFmt w:val="lowerRoman"/>
      <w:lvlText w:val="%9."/>
      <w:lvlJc w:val="left"/>
      <w:pPr>
        <w:tabs>
          <w:tab w:val="num" w:pos="6372"/>
        </w:tabs>
        <w:ind w:left="6396" w:hanging="21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76" w15:restartNumberingAfterBreak="0">
    <w:nsid w:val="7A5F63E4"/>
    <w:multiLevelType w:val="hybridMultilevel"/>
    <w:tmpl w:val="D71CD5D8"/>
    <w:styleLink w:val="Zaimportowanystyl1130"/>
    <w:lvl w:ilvl="0" w:tplc="A4783E78">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78021EC">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E26E36D0">
      <w:start w:val="1"/>
      <w:numFmt w:val="lowerLetter"/>
      <w:lvlText w:val="%3)"/>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1604FC5E">
      <w:start w:val="1"/>
      <w:numFmt w:val="lowerLetter"/>
      <w:lvlText w:val="%4)"/>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4A562246">
      <w:start w:val="1"/>
      <w:numFmt w:val="lowerLetter"/>
      <w:lvlText w:val="%5)"/>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49327D3C">
      <w:start w:val="1"/>
      <w:numFmt w:val="lowerLetter"/>
      <w:lvlText w:val="%6)"/>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C5C00294">
      <w:start w:val="1"/>
      <w:numFmt w:val="lowerLetter"/>
      <w:lvlText w:val="%7)"/>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397CB73C">
      <w:start w:val="1"/>
      <w:numFmt w:val="lowerLetter"/>
      <w:lvlText w:val="%8)"/>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6DC6B66">
      <w:start w:val="1"/>
      <w:numFmt w:val="lowerLetter"/>
      <w:lvlText w:val="%9)"/>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77" w15:restartNumberingAfterBreak="0">
    <w:nsid w:val="7A9A3A9B"/>
    <w:multiLevelType w:val="multilevel"/>
    <w:tmpl w:val="E5BE6BC8"/>
    <w:styleLink w:val="Zaimportowanystyl2020"/>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num" w:pos="708"/>
        </w:tabs>
        <w:ind w:left="792" w:hanging="432"/>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tabs>
          <w:tab w:val="left" w:pos="708"/>
          <w:tab w:val="num" w:pos="1191"/>
        </w:tabs>
        <w:ind w:left="1275" w:hanging="555"/>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tabs>
          <w:tab w:val="left" w:pos="708"/>
        </w:tabs>
        <w:ind w:left="1284" w:hanging="204"/>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tabs>
          <w:tab w:val="left" w:pos="708"/>
        </w:tabs>
        <w:ind w:left="1644" w:hanging="204"/>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tabs>
          <w:tab w:val="left" w:pos="708"/>
        </w:tabs>
        <w:ind w:left="2004" w:hanging="204"/>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tabs>
          <w:tab w:val="left" w:pos="708"/>
        </w:tabs>
        <w:ind w:left="2364" w:hanging="204"/>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tabs>
          <w:tab w:val="left" w:pos="708"/>
        </w:tabs>
        <w:ind w:left="2724" w:hanging="204"/>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tabs>
          <w:tab w:val="left" w:pos="708"/>
        </w:tabs>
        <w:ind w:left="3084" w:hanging="20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78" w15:restartNumberingAfterBreak="0">
    <w:nsid w:val="7ADE6129"/>
    <w:multiLevelType w:val="hybridMultilevel"/>
    <w:tmpl w:val="37006C2C"/>
    <w:styleLink w:val="Litery"/>
    <w:lvl w:ilvl="0" w:tplc="6CD225D6">
      <w:start w:val="1"/>
      <w:numFmt w:val="upperLetter"/>
      <w:lvlText w:val="%1."/>
      <w:lvlJc w:val="left"/>
      <w:pPr>
        <w:tabs>
          <w:tab w:val="left" w:pos="1080"/>
        </w:tabs>
        <w:ind w:left="316" w:hanging="316"/>
      </w:pPr>
      <w:rPr>
        <w:rFonts w:hAnsi="Arial Unicode MS"/>
        <w:caps w:val="0"/>
        <w:smallCaps w:val="0"/>
        <w:strike w:val="0"/>
        <w:dstrike w:val="0"/>
        <w:outline w:val="0"/>
        <w:emboss w:val="0"/>
        <w:imprint w:val="0"/>
        <w:spacing w:val="0"/>
        <w:w w:val="100"/>
        <w:kern w:val="0"/>
        <w:position w:val="0"/>
        <w:highlight w:val="none"/>
        <w:vertAlign w:val="baseline"/>
      </w:rPr>
    </w:lvl>
    <w:lvl w:ilvl="1" w:tplc="EB4412EA">
      <w:start w:val="1"/>
      <w:numFmt w:val="lowerLetter"/>
      <w:lvlText w:val="%2)"/>
      <w:lvlJc w:val="left"/>
      <w:pPr>
        <w:tabs>
          <w:tab w:val="left" w:pos="1080"/>
        </w:tabs>
        <w:ind w:left="1316" w:hanging="316"/>
      </w:pPr>
      <w:rPr>
        <w:rFonts w:hAnsi="Arial Unicode MS"/>
        <w:caps w:val="0"/>
        <w:smallCaps w:val="0"/>
        <w:strike w:val="0"/>
        <w:dstrike w:val="0"/>
        <w:outline w:val="0"/>
        <w:emboss w:val="0"/>
        <w:imprint w:val="0"/>
        <w:spacing w:val="0"/>
        <w:w w:val="100"/>
        <w:kern w:val="0"/>
        <w:position w:val="0"/>
        <w:highlight w:val="none"/>
        <w:vertAlign w:val="baseline"/>
      </w:rPr>
    </w:lvl>
    <w:lvl w:ilvl="2" w:tplc="2200BDB2">
      <w:start w:val="1"/>
      <w:numFmt w:val="upperLetter"/>
      <w:lvlText w:val="%3."/>
      <w:lvlJc w:val="left"/>
      <w:pPr>
        <w:tabs>
          <w:tab w:val="left" w:pos="1080"/>
        </w:tabs>
        <w:ind w:left="2316" w:hanging="316"/>
      </w:pPr>
      <w:rPr>
        <w:rFonts w:hAnsi="Arial Unicode MS"/>
        <w:caps w:val="0"/>
        <w:smallCaps w:val="0"/>
        <w:strike w:val="0"/>
        <w:dstrike w:val="0"/>
        <w:outline w:val="0"/>
        <w:emboss w:val="0"/>
        <w:imprint w:val="0"/>
        <w:spacing w:val="0"/>
        <w:w w:val="100"/>
        <w:kern w:val="0"/>
        <w:position w:val="0"/>
        <w:highlight w:val="none"/>
        <w:vertAlign w:val="baseline"/>
      </w:rPr>
    </w:lvl>
    <w:lvl w:ilvl="3" w:tplc="E292C116">
      <w:start w:val="1"/>
      <w:numFmt w:val="upperLetter"/>
      <w:lvlText w:val="%4."/>
      <w:lvlJc w:val="left"/>
      <w:pPr>
        <w:tabs>
          <w:tab w:val="left" w:pos="1080"/>
        </w:tabs>
        <w:ind w:left="3316" w:hanging="316"/>
      </w:pPr>
      <w:rPr>
        <w:rFonts w:hAnsi="Arial Unicode MS"/>
        <w:caps w:val="0"/>
        <w:smallCaps w:val="0"/>
        <w:strike w:val="0"/>
        <w:dstrike w:val="0"/>
        <w:outline w:val="0"/>
        <w:emboss w:val="0"/>
        <w:imprint w:val="0"/>
        <w:spacing w:val="0"/>
        <w:w w:val="100"/>
        <w:kern w:val="0"/>
        <w:position w:val="0"/>
        <w:highlight w:val="none"/>
        <w:vertAlign w:val="baseline"/>
      </w:rPr>
    </w:lvl>
    <w:lvl w:ilvl="4" w:tplc="F2C4D6E6">
      <w:start w:val="1"/>
      <w:numFmt w:val="upperLetter"/>
      <w:lvlText w:val="%5."/>
      <w:lvlJc w:val="left"/>
      <w:pPr>
        <w:tabs>
          <w:tab w:val="left" w:pos="1080"/>
        </w:tabs>
        <w:ind w:left="4316" w:hanging="316"/>
      </w:pPr>
      <w:rPr>
        <w:rFonts w:hAnsi="Arial Unicode MS"/>
        <w:caps w:val="0"/>
        <w:smallCaps w:val="0"/>
        <w:strike w:val="0"/>
        <w:dstrike w:val="0"/>
        <w:outline w:val="0"/>
        <w:emboss w:val="0"/>
        <w:imprint w:val="0"/>
        <w:spacing w:val="0"/>
        <w:w w:val="100"/>
        <w:kern w:val="0"/>
        <w:position w:val="0"/>
        <w:highlight w:val="none"/>
        <w:vertAlign w:val="baseline"/>
      </w:rPr>
    </w:lvl>
    <w:lvl w:ilvl="5" w:tplc="CA34C30A">
      <w:start w:val="1"/>
      <w:numFmt w:val="upperLetter"/>
      <w:lvlText w:val="%6."/>
      <w:lvlJc w:val="left"/>
      <w:pPr>
        <w:tabs>
          <w:tab w:val="left" w:pos="1080"/>
        </w:tabs>
        <w:ind w:left="5316" w:hanging="316"/>
      </w:pPr>
      <w:rPr>
        <w:rFonts w:hAnsi="Arial Unicode MS"/>
        <w:caps w:val="0"/>
        <w:smallCaps w:val="0"/>
        <w:strike w:val="0"/>
        <w:dstrike w:val="0"/>
        <w:outline w:val="0"/>
        <w:emboss w:val="0"/>
        <w:imprint w:val="0"/>
        <w:spacing w:val="0"/>
        <w:w w:val="100"/>
        <w:kern w:val="0"/>
        <w:position w:val="0"/>
        <w:highlight w:val="none"/>
        <w:vertAlign w:val="baseline"/>
      </w:rPr>
    </w:lvl>
    <w:lvl w:ilvl="6" w:tplc="D6286B70">
      <w:start w:val="1"/>
      <w:numFmt w:val="upperLetter"/>
      <w:lvlText w:val="%7."/>
      <w:lvlJc w:val="left"/>
      <w:pPr>
        <w:tabs>
          <w:tab w:val="left" w:pos="1080"/>
        </w:tabs>
        <w:ind w:left="6316" w:hanging="316"/>
      </w:pPr>
      <w:rPr>
        <w:rFonts w:hAnsi="Arial Unicode MS"/>
        <w:caps w:val="0"/>
        <w:smallCaps w:val="0"/>
        <w:strike w:val="0"/>
        <w:dstrike w:val="0"/>
        <w:outline w:val="0"/>
        <w:emboss w:val="0"/>
        <w:imprint w:val="0"/>
        <w:spacing w:val="0"/>
        <w:w w:val="100"/>
        <w:kern w:val="0"/>
        <w:position w:val="0"/>
        <w:highlight w:val="none"/>
        <w:vertAlign w:val="baseline"/>
      </w:rPr>
    </w:lvl>
    <w:lvl w:ilvl="7" w:tplc="0D12B396">
      <w:start w:val="1"/>
      <w:numFmt w:val="upperLetter"/>
      <w:lvlText w:val="%8."/>
      <w:lvlJc w:val="left"/>
      <w:pPr>
        <w:tabs>
          <w:tab w:val="left" w:pos="1080"/>
        </w:tabs>
        <w:ind w:left="7316" w:hanging="316"/>
      </w:pPr>
      <w:rPr>
        <w:rFonts w:hAnsi="Arial Unicode MS"/>
        <w:caps w:val="0"/>
        <w:smallCaps w:val="0"/>
        <w:strike w:val="0"/>
        <w:dstrike w:val="0"/>
        <w:outline w:val="0"/>
        <w:emboss w:val="0"/>
        <w:imprint w:val="0"/>
        <w:spacing w:val="0"/>
        <w:w w:val="100"/>
        <w:kern w:val="0"/>
        <w:position w:val="0"/>
        <w:highlight w:val="none"/>
        <w:vertAlign w:val="baseline"/>
      </w:rPr>
    </w:lvl>
    <w:lvl w:ilvl="8" w:tplc="F0022E26">
      <w:start w:val="1"/>
      <w:numFmt w:val="upperLetter"/>
      <w:lvlText w:val="%9."/>
      <w:lvlJc w:val="left"/>
      <w:pPr>
        <w:tabs>
          <w:tab w:val="left" w:pos="1080"/>
        </w:tabs>
        <w:ind w:left="8316" w:hanging="31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79" w15:restartNumberingAfterBreak="0">
    <w:nsid w:val="7AE85958"/>
    <w:multiLevelType w:val="multilevel"/>
    <w:tmpl w:val="A82C1B2C"/>
    <w:styleLink w:val="WWNum8"/>
    <w:lvl w:ilvl="0">
      <w:start w:val="1"/>
      <w:numFmt w:val="decimal"/>
      <w:lvlText w:val="%1."/>
      <w:lvlJc w:val="left"/>
      <w:pPr>
        <w:ind w:left="643" w:hanging="360"/>
      </w:pPr>
      <w:rPr>
        <w:rFonts w:cs="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80" w15:restartNumberingAfterBreak="0">
    <w:nsid w:val="7B751A3A"/>
    <w:multiLevelType w:val="hybridMultilevel"/>
    <w:tmpl w:val="C9961092"/>
    <w:styleLink w:val="ImportedStyle6"/>
    <w:lvl w:ilvl="0" w:tplc="5024E48C">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68AC906">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FAC01E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E9274E6">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6C0E31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41888A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F102346">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406765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25C7E8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81" w15:restartNumberingAfterBreak="0">
    <w:nsid w:val="7B91487F"/>
    <w:multiLevelType w:val="hybridMultilevel"/>
    <w:tmpl w:val="E570B93E"/>
    <w:styleLink w:val="Zaimportowanystyl13"/>
    <w:lvl w:ilvl="0" w:tplc="98F21044">
      <w:start w:val="1"/>
      <w:numFmt w:val="lowerLetter"/>
      <w:lvlText w:val="%1)"/>
      <w:lvlJc w:val="left"/>
      <w:pPr>
        <w:ind w:left="177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CA41986">
      <w:start w:val="1"/>
      <w:numFmt w:val="lowerLetter"/>
      <w:lvlText w:val="%2."/>
      <w:lvlJc w:val="left"/>
      <w:pPr>
        <w:ind w:left="249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5FEF316">
      <w:start w:val="1"/>
      <w:numFmt w:val="lowerRoman"/>
      <w:lvlText w:val="%3."/>
      <w:lvlJc w:val="left"/>
      <w:pPr>
        <w:ind w:left="3216"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8FA4908">
      <w:start w:val="1"/>
      <w:numFmt w:val="decimal"/>
      <w:lvlText w:val="%4."/>
      <w:lvlJc w:val="left"/>
      <w:pPr>
        <w:ind w:left="393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C4E799E">
      <w:start w:val="1"/>
      <w:numFmt w:val="lowerLetter"/>
      <w:lvlText w:val="%5."/>
      <w:lvlJc w:val="left"/>
      <w:pPr>
        <w:ind w:left="465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BDE2F6C">
      <w:start w:val="1"/>
      <w:numFmt w:val="lowerRoman"/>
      <w:lvlText w:val="%6."/>
      <w:lvlJc w:val="left"/>
      <w:pPr>
        <w:ind w:left="5376"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DB4300C">
      <w:start w:val="1"/>
      <w:numFmt w:val="decimal"/>
      <w:lvlText w:val="%7."/>
      <w:lvlJc w:val="left"/>
      <w:pPr>
        <w:ind w:left="609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B201816">
      <w:start w:val="1"/>
      <w:numFmt w:val="lowerLetter"/>
      <w:lvlText w:val="%8."/>
      <w:lvlJc w:val="left"/>
      <w:pPr>
        <w:ind w:left="681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FEE72A2">
      <w:start w:val="1"/>
      <w:numFmt w:val="lowerRoman"/>
      <w:lvlText w:val="%9."/>
      <w:lvlJc w:val="left"/>
      <w:pPr>
        <w:ind w:left="7536"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82" w15:restartNumberingAfterBreak="0">
    <w:nsid w:val="7BB77B16"/>
    <w:multiLevelType w:val="multilevel"/>
    <w:tmpl w:val="0382D636"/>
    <w:styleLink w:val="Zaimportowanystyl100"/>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08" w:hanging="34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tabs>
          <w:tab w:val="left" w:pos="1224"/>
        </w:tabs>
        <w:ind w:left="1191" w:hanging="47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tabs>
          <w:tab w:val="left" w:pos="1224"/>
        </w:tabs>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tabs>
          <w:tab w:val="left" w:pos="1224"/>
        </w:tabs>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tabs>
          <w:tab w:val="left" w:pos="1224"/>
        </w:tabs>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tabs>
          <w:tab w:val="left" w:pos="1224"/>
        </w:tabs>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tabs>
          <w:tab w:val="left" w:pos="1224"/>
        </w:tabs>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tabs>
          <w:tab w:val="left" w:pos="1224"/>
        </w:tabs>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83" w15:restartNumberingAfterBreak="0">
    <w:nsid w:val="7BCB6053"/>
    <w:multiLevelType w:val="multilevel"/>
    <w:tmpl w:val="265E2604"/>
    <w:styleLink w:val="WWNum14"/>
    <w:lvl w:ilvl="0">
      <w:numFmt w:val="bullet"/>
      <w:lvlText w:val=""/>
      <w:lvlJc w:val="left"/>
      <w:pPr>
        <w:ind w:left="926"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84" w15:restartNumberingAfterBreak="0">
    <w:nsid w:val="7C4F30AA"/>
    <w:multiLevelType w:val="multilevel"/>
    <w:tmpl w:val="5CD6D0AC"/>
    <w:styleLink w:val="Zaimportowanystyl241"/>
    <w:lvl w:ilvl="0">
      <w:start w:val="1"/>
      <w:numFmt w:val="decimal"/>
      <w:lvlText w:val="%1."/>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s>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suff w:val="nothing"/>
      <w:lvlText w:val="%3)"/>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840" w:hanging="1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3)%4."/>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180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3)%4.%5."/>
      <w:lvlJc w:val="left"/>
      <w:pPr>
        <w:tabs>
          <w:tab w:val="left" w:pos="709"/>
          <w:tab w:val="left" w:pos="1418"/>
          <w:tab w:val="left" w:pos="2836"/>
          <w:tab w:val="left" w:pos="3545"/>
          <w:tab w:val="left" w:pos="4254"/>
          <w:tab w:val="left" w:pos="4963"/>
          <w:tab w:val="left" w:pos="5672"/>
          <w:tab w:val="left" w:pos="6381"/>
          <w:tab w:val="left" w:pos="7090"/>
          <w:tab w:val="left" w:pos="7799"/>
          <w:tab w:val="left" w:pos="8508"/>
        </w:tabs>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3)%4.%5.%6."/>
      <w:lvlJc w:val="left"/>
      <w:pPr>
        <w:tabs>
          <w:tab w:val="left" w:pos="709"/>
          <w:tab w:val="left" w:pos="1418"/>
          <w:tab w:val="left" w:pos="2127"/>
          <w:tab w:val="left" w:pos="3545"/>
          <w:tab w:val="left" w:pos="4254"/>
          <w:tab w:val="left" w:pos="4963"/>
          <w:tab w:val="left" w:pos="5672"/>
          <w:tab w:val="left" w:pos="6381"/>
          <w:tab w:val="left" w:pos="7090"/>
          <w:tab w:val="left" w:pos="7799"/>
          <w:tab w:val="left" w:pos="8508"/>
        </w:tabs>
        <w:ind w:left="28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3)%4.%5.%6.%7."/>
      <w:lvlJc w:val="left"/>
      <w:pPr>
        <w:tabs>
          <w:tab w:val="left" w:pos="709"/>
          <w:tab w:val="left" w:pos="1418"/>
          <w:tab w:val="left" w:pos="2127"/>
          <w:tab w:val="left" w:pos="2836"/>
          <w:tab w:val="left" w:pos="4254"/>
          <w:tab w:val="left" w:pos="4963"/>
          <w:tab w:val="left" w:pos="5672"/>
          <w:tab w:val="left" w:pos="6381"/>
          <w:tab w:val="left" w:pos="7090"/>
          <w:tab w:val="left" w:pos="7799"/>
          <w:tab w:val="left" w:pos="8508"/>
        </w:tabs>
        <w:ind w:left="36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3)%4.%5.%6.%7.%8."/>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3)%4.%5.%6.%7.%8.%9."/>
      <w:lvlJc w:val="left"/>
      <w:pPr>
        <w:tabs>
          <w:tab w:val="left" w:pos="709"/>
          <w:tab w:val="left" w:pos="1418"/>
          <w:tab w:val="left" w:pos="2127"/>
          <w:tab w:val="left" w:pos="2836"/>
          <w:tab w:val="left" w:pos="3545"/>
          <w:tab w:val="left" w:pos="4963"/>
          <w:tab w:val="left" w:pos="5672"/>
          <w:tab w:val="left" w:pos="6381"/>
          <w:tab w:val="left" w:pos="7090"/>
          <w:tab w:val="left" w:pos="7799"/>
          <w:tab w:val="left" w:pos="8508"/>
        </w:tabs>
        <w:ind w:left="468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85" w15:restartNumberingAfterBreak="0">
    <w:nsid w:val="7D2C5E5D"/>
    <w:multiLevelType w:val="hybridMultilevel"/>
    <w:tmpl w:val="ABDA8058"/>
    <w:styleLink w:val="Zaimportowanystyl50"/>
    <w:lvl w:ilvl="0" w:tplc="51FEECAA">
      <w:start w:val="1"/>
      <w:numFmt w:val="lowerLetter"/>
      <w:lvlText w:val="%1)"/>
      <w:lvlJc w:val="left"/>
      <w:pPr>
        <w:ind w:left="709"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C5FA9CD0">
      <w:start w:val="1"/>
      <w:numFmt w:val="lowerLetter"/>
      <w:lvlText w:val="%2."/>
      <w:lvlJc w:val="left"/>
      <w:pPr>
        <w:ind w:left="1429"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3D6CBC50">
      <w:start w:val="1"/>
      <w:numFmt w:val="lowerRoman"/>
      <w:lvlText w:val="%3."/>
      <w:lvlJc w:val="left"/>
      <w:pPr>
        <w:ind w:left="2149" w:hanging="290"/>
      </w:pPr>
      <w:rPr>
        <w:rFonts w:hAnsi="Arial Unicode MS"/>
        <w:caps w:val="0"/>
        <w:smallCaps w:val="0"/>
        <w:strike w:val="0"/>
        <w:dstrike w:val="0"/>
        <w:outline w:val="0"/>
        <w:emboss w:val="0"/>
        <w:imprint w:val="0"/>
        <w:spacing w:val="0"/>
        <w:w w:val="100"/>
        <w:kern w:val="0"/>
        <w:position w:val="0"/>
        <w:highlight w:val="none"/>
        <w:vertAlign w:val="baseline"/>
      </w:rPr>
    </w:lvl>
    <w:lvl w:ilvl="3" w:tplc="DAC452E8">
      <w:start w:val="1"/>
      <w:numFmt w:val="decimal"/>
      <w:lvlText w:val="%4."/>
      <w:lvlJc w:val="left"/>
      <w:pPr>
        <w:ind w:left="2869"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EEC0D964">
      <w:start w:val="1"/>
      <w:numFmt w:val="lowerLetter"/>
      <w:lvlText w:val="%5."/>
      <w:lvlJc w:val="left"/>
      <w:pPr>
        <w:ind w:left="3589"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64569632">
      <w:start w:val="1"/>
      <w:numFmt w:val="lowerRoman"/>
      <w:lvlText w:val="%6."/>
      <w:lvlJc w:val="left"/>
      <w:pPr>
        <w:ind w:left="4309" w:hanging="290"/>
      </w:pPr>
      <w:rPr>
        <w:rFonts w:hAnsi="Arial Unicode MS"/>
        <w:caps w:val="0"/>
        <w:smallCaps w:val="0"/>
        <w:strike w:val="0"/>
        <w:dstrike w:val="0"/>
        <w:outline w:val="0"/>
        <w:emboss w:val="0"/>
        <w:imprint w:val="0"/>
        <w:spacing w:val="0"/>
        <w:w w:val="100"/>
        <w:kern w:val="0"/>
        <w:position w:val="0"/>
        <w:highlight w:val="none"/>
        <w:vertAlign w:val="baseline"/>
      </w:rPr>
    </w:lvl>
    <w:lvl w:ilvl="6" w:tplc="64BAC96C">
      <w:start w:val="1"/>
      <w:numFmt w:val="decimal"/>
      <w:lvlText w:val="%7."/>
      <w:lvlJc w:val="left"/>
      <w:pPr>
        <w:ind w:left="5029"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ADDA0A80">
      <w:start w:val="1"/>
      <w:numFmt w:val="lowerLetter"/>
      <w:lvlText w:val="%8."/>
      <w:lvlJc w:val="left"/>
      <w:pPr>
        <w:ind w:left="5749"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0BC7112">
      <w:start w:val="1"/>
      <w:numFmt w:val="lowerRoman"/>
      <w:lvlText w:val="%9."/>
      <w:lvlJc w:val="left"/>
      <w:pPr>
        <w:ind w:left="6469" w:hanging="29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86" w15:restartNumberingAfterBreak="0">
    <w:nsid w:val="7D782ADF"/>
    <w:multiLevelType w:val="hybridMultilevel"/>
    <w:tmpl w:val="EF78895E"/>
    <w:styleLink w:val="Zaimportowanystyl131"/>
    <w:lvl w:ilvl="0" w:tplc="118A4B6E">
      <w:start w:val="1"/>
      <w:numFmt w:val="decimal"/>
      <w:lvlText w:val="%1."/>
      <w:lvlJc w:val="left"/>
      <w:pPr>
        <w:tabs>
          <w:tab w:val="left" w:pos="588"/>
        </w:tabs>
        <w:ind w:left="587"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15060936">
      <w:start w:val="1"/>
      <w:numFmt w:val="decimal"/>
      <w:lvlText w:val="%2."/>
      <w:lvlJc w:val="left"/>
      <w:pPr>
        <w:tabs>
          <w:tab w:val="left" w:pos="588"/>
        </w:tabs>
        <w:ind w:left="114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B14641E4">
      <w:start w:val="1"/>
      <w:numFmt w:val="decimal"/>
      <w:lvlText w:val="%3."/>
      <w:lvlJc w:val="left"/>
      <w:pPr>
        <w:tabs>
          <w:tab w:val="left" w:pos="588"/>
        </w:tabs>
        <w:ind w:left="186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395E5F24">
      <w:start w:val="1"/>
      <w:numFmt w:val="decimal"/>
      <w:lvlText w:val="%4."/>
      <w:lvlJc w:val="left"/>
      <w:pPr>
        <w:tabs>
          <w:tab w:val="left" w:pos="588"/>
        </w:tabs>
        <w:ind w:left="258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61902ABA">
      <w:start w:val="1"/>
      <w:numFmt w:val="decimal"/>
      <w:lvlText w:val="%5."/>
      <w:lvlJc w:val="left"/>
      <w:pPr>
        <w:tabs>
          <w:tab w:val="left" w:pos="588"/>
        </w:tabs>
        <w:ind w:left="330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8660A224">
      <w:start w:val="1"/>
      <w:numFmt w:val="decimal"/>
      <w:lvlText w:val="%6."/>
      <w:lvlJc w:val="left"/>
      <w:pPr>
        <w:tabs>
          <w:tab w:val="left" w:pos="588"/>
        </w:tabs>
        <w:ind w:left="402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B378A7B8">
      <w:start w:val="1"/>
      <w:numFmt w:val="decimal"/>
      <w:lvlText w:val="%7."/>
      <w:lvlJc w:val="left"/>
      <w:pPr>
        <w:tabs>
          <w:tab w:val="left" w:pos="588"/>
        </w:tabs>
        <w:ind w:left="474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ADD65F72">
      <w:start w:val="1"/>
      <w:numFmt w:val="decimal"/>
      <w:lvlText w:val="%8."/>
      <w:lvlJc w:val="left"/>
      <w:pPr>
        <w:tabs>
          <w:tab w:val="left" w:pos="588"/>
        </w:tabs>
        <w:ind w:left="546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347E1262">
      <w:start w:val="1"/>
      <w:numFmt w:val="decimal"/>
      <w:lvlText w:val="%9."/>
      <w:lvlJc w:val="left"/>
      <w:pPr>
        <w:tabs>
          <w:tab w:val="left" w:pos="588"/>
        </w:tabs>
        <w:ind w:left="618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87" w15:restartNumberingAfterBreak="0">
    <w:nsid w:val="7E457C86"/>
    <w:multiLevelType w:val="hybridMultilevel"/>
    <w:tmpl w:val="D9C63552"/>
    <w:styleLink w:val="Zaimportowanystyl252"/>
    <w:lvl w:ilvl="0" w:tplc="0DEEA634">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88360586">
      <w:start w:val="1"/>
      <w:numFmt w:val="decimal"/>
      <w:lvlText w:val="%2."/>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259892C0">
      <w:start w:val="1"/>
      <w:numFmt w:val="decimal"/>
      <w:lvlText w:val="%3."/>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3" w:tplc="61627EF2">
      <w:start w:val="1"/>
      <w:numFmt w:val="decimal"/>
      <w:lvlText w:val="%4."/>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AB8A58F2">
      <w:start w:val="1"/>
      <w:numFmt w:val="decimal"/>
      <w:lvlText w:val="%5."/>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CD0255AE">
      <w:start w:val="1"/>
      <w:numFmt w:val="decimal"/>
      <w:lvlText w:val="%6."/>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6" w:tplc="7ACA3760">
      <w:start w:val="1"/>
      <w:numFmt w:val="decimal"/>
      <w:lvlText w:val="%7."/>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C426866E">
      <w:start w:val="1"/>
      <w:numFmt w:val="decimal"/>
      <w:lvlText w:val="%8."/>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C7F6B146">
      <w:start w:val="1"/>
      <w:numFmt w:val="decimal"/>
      <w:lvlText w:val="%9."/>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88" w15:restartNumberingAfterBreak="0">
    <w:nsid w:val="7E9738B1"/>
    <w:multiLevelType w:val="hybridMultilevel"/>
    <w:tmpl w:val="B1DAA8DA"/>
    <w:lvl w:ilvl="0" w:tplc="04150015">
      <w:start w:val="1"/>
      <w:numFmt w:val="upp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6"/>
  </w:num>
  <w:num w:numId="2">
    <w:abstractNumId w:val="28"/>
  </w:num>
  <w:num w:numId="3">
    <w:abstractNumId w:val="228"/>
  </w:num>
  <w:num w:numId="4">
    <w:abstractNumId w:val="202"/>
  </w:num>
  <w:num w:numId="5">
    <w:abstractNumId w:val="27"/>
  </w:num>
  <w:num w:numId="6">
    <w:abstractNumId w:val="273"/>
  </w:num>
  <w:num w:numId="7">
    <w:abstractNumId w:val="136"/>
  </w:num>
  <w:num w:numId="8">
    <w:abstractNumId w:val="11"/>
  </w:num>
  <w:num w:numId="9">
    <w:abstractNumId w:val="23"/>
  </w:num>
  <w:num w:numId="10">
    <w:abstractNumId w:val="252"/>
  </w:num>
  <w:num w:numId="11">
    <w:abstractNumId w:val="110"/>
  </w:num>
  <w:num w:numId="12">
    <w:abstractNumId w:val="168"/>
  </w:num>
  <w:num w:numId="13">
    <w:abstractNumId w:val="98"/>
  </w:num>
  <w:num w:numId="14">
    <w:abstractNumId w:val="46"/>
  </w:num>
  <w:num w:numId="15">
    <w:abstractNumId w:val="129"/>
  </w:num>
  <w:num w:numId="16">
    <w:abstractNumId w:val="97"/>
  </w:num>
  <w:num w:numId="17">
    <w:abstractNumId w:val="51"/>
  </w:num>
  <w:num w:numId="18">
    <w:abstractNumId w:val="71"/>
  </w:num>
  <w:num w:numId="19">
    <w:abstractNumId w:val="112"/>
  </w:num>
  <w:num w:numId="20">
    <w:abstractNumId w:val="227"/>
  </w:num>
  <w:num w:numId="21">
    <w:abstractNumId w:val="109"/>
  </w:num>
  <w:num w:numId="22">
    <w:abstractNumId w:val="183"/>
  </w:num>
  <w:num w:numId="23">
    <w:abstractNumId w:val="177"/>
  </w:num>
  <w:num w:numId="24">
    <w:abstractNumId w:val="170"/>
  </w:num>
  <w:num w:numId="25">
    <w:abstractNumId w:val="233"/>
  </w:num>
  <w:num w:numId="26">
    <w:abstractNumId w:val="201"/>
  </w:num>
  <w:num w:numId="27">
    <w:abstractNumId w:val="100"/>
  </w:num>
  <w:num w:numId="28">
    <w:abstractNumId w:val="15"/>
  </w:num>
  <w:num w:numId="29">
    <w:abstractNumId w:val="160"/>
  </w:num>
  <w:num w:numId="30">
    <w:abstractNumId w:val="79"/>
  </w:num>
  <w:num w:numId="31">
    <w:abstractNumId w:val="204"/>
  </w:num>
  <w:num w:numId="32">
    <w:abstractNumId w:val="174"/>
  </w:num>
  <w:num w:numId="33">
    <w:abstractNumId w:val="163"/>
  </w:num>
  <w:num w:numId="34">
    <w:abstractNumId w:val="145"/>
  </w:num>
  <w:num w:numId="35">
    <w:abstractNumId w:val="181"/>
  </w:num>
  <w:num w:numId="36">
    <w:abstractNumId w:val="269"/>
  </w:num>
  <w:num w:numId="37">
    <w:abstractNumId w:val="225"/>
  </w:num>
  <w:num w:numId="38">
    <w:abstractNumId w:val="275"/>
  </w:num>
  <w:num w:numId="39">
    <w:abstractNumId w:val="247"/>
  </w:num>
  <w:num w:numId="40">
    <w:abstractNumId w:val="281"/>
  </w:num>
  <w:num w:numId="41">
    <w:abstractNumId w:val="209"/>
  </w:num>
  <w:num w:numId="42">
    <w:abstractNumId w:val="43"/>
  </w:num>
  <w:num w:numId="43">
    <w:abstractNumId w:val="154"/>
  </w:num>
  <w:num w:numId="44">
    <w:abstractNumId w:val="74"/>
  </w:num>
  <w:num w:numId="45">
    <w:abstractNumId w:val="253"/>
  </w:num>
  <w:num w:numId="46">
    <w:abstractNumId w:val="158"/>
  </w:num>
  <w:num w:numId="47">
    <w:abstractNumId w:val="104"/>
  </w:num>
  <w:num w:numId="48">
    <w:abstractNumId w:val="39"/>
  </w:num>
  <w:num w:numId="49">
    <w:abstractNumId w:val="187"/>
  </w:num>
  <w:num w:numId="50">
    <w:abstractNumId w:val="123"/>
  </w:num>
  <w:num w:numId="51">
    <w:abstractNumId w:val="159"/>
  </w:num>
  <w:num w:numId="52">
    <w:abstractNumId w:val="178"/>
  </w:num>
  <w:num w:numId="53">
    <w:abstractNumId w:val="60"/>
  </w:num>
  <w:num w:numId="54">
    <w:abstractNumId w:val="266"/>
  </w:num>
  <w:num w:numId="55">
    <w:abstractNumId w:val="73"/>
  </w:num>
  <w:num w:numId="56">
    <w:abstractNumId w:val="81"/>
  </w:num>
  <w:num w:numId="57">
    <w:abstractNumId w:val="236"/>
  </w:num>
  <w:num w:numId="58">
    <w:abstractNumId w:val="68"/>
  </w:num>
  <w:num w:numId="59">
    <w:abstractNumId w:val="32"/>
  </w:num>
  <w:num w:numId="60">
    <w:abstractNumId w:val="116"/>
  </w:num>
  <w:num w:numId="61">
    <w:abstractNumId w:val="77"/>
  </w:num>
  <w:num w:numId="62">
    <w:abstractNumId w:val="86"/>
  </w:num>
  <w:num w:numId="63">
    <w:abstractNumId w:val="189"/>
  </w:num>
  <w:num w:numId="64">
    <w:abstractNumId w:val="248"/>
  </w:num>
  <w:num w:numId="65">
    <w:abstractNumId w:val="217"/>
  </w:num>
  <w:num w:numId="66">
    <w:abstractNumId w:val="58"/>
  </w:num>
  <w:num w:numId="67">
    <w:abstractNumId w:val="69"/>
  </w:num>
  <w:num w:numId="68">
    <w:abstractNumId w:val="184"/>
  </w:num>
  <w:num w:numId="69">
    <w:abstractNumId w:val="193"/>
  </w:num>
  <w:num w:numId="70">
    <w:abstractNumId w:val="76"/>
  </w:num>
  <w:num w:numId="71">
    <w:abstractNumId w:val="56"/>
  </w:num>
  <w:num w:numId="72">
    <w:abstractNumId w:val="99"/>
  </w:num>
  <w:num w:numId="73">
    <w:abstractNumId w:val="103"/>
  </w:num>
  <w:num w:numId="74">
    <w:abstractNumId w:val="162"/>
  </w:num>
  <w:num w:numId="75">
    <w:abstractNumId w:val="286"/>
  </w:num>
  <w:num w:numId="76">
    <w:abstractNumId w:val="139"/>
  </w:num>
  <w:num w:numId="77">
    <w:abstractNumId w:val="108"/>
  </w:num>
  <w:num w:numId="78">
    <w:abstractNumId w:val="24"/>
  </w:num>
  <w:num w:numId="79">
    <w:abstractNumId w:val="83"/>
  </w:num>
  <w:num w:numId="80">
    <w:abstractNumId w:val="140"/>
  </w:num>
  <w:num w:numId="81">
    <w:abstractNumId w:val="59"/>
  </w:num>
  <w:num w:numId="82">
    <w:abstractNumId w:val="186"/>
  </w:num>
  <w:num w:numId="83">
    <w:abstractNumId w:val="155"/>
  </w:num>
  <w:num w:numId="84">
    <w:abstractNumId w:val="55"/>
  </w:num>
  <w:num w:numId="85">
    <w:abstractNumId w:val="179"/>
  </w:num>
  <w:num w:numId="86">
    <w:abstractNumId w:val="45"/>
  </w:num>
  <w:num w:numId="87">
    <w:abstractNumId w:val="207"/>
  </w:num>
  <w:num w:numId="88">
    <w:abstractNumId w:val="132"/>
  </w:num>
  <w:num w:numId="89">
    <w:abstractNumId w:val="107"/>
  </w:num>
  <w:num w:numId="90">
    <w:abstractNumId w:val="130"/>
  </w:num>
  <w:num w:numId="91">
    <w:abstractNumId w:val="53"/>
  </w:num>
  <w:num w:numId="92">
    <w:abstractNumId w:val="134"/>
  </w:num>
  <w:num w:numId="93">
    <w:abstractNumId w:val="194"/>
  </w:num>
  <w:num w:numId="94">
    <w:abstractNumId w:val="278"/>
  </w:num>
  <w:num w:numId="95">
    <w:abstractNumId w:val="260"/>
  </w:num>
  <w:num w:numId="96">
    <w:abstractNumId w:val="63"/>
  </w:num>
  <w:num w:numId="97">
    <w:abstractNumId w:val="157"/>
  </w:num>
  <w:num w:numId="98">
    <w:abstractNumId w:val="211"/>
  </w:num>
  <w:num w:numId="99">
    <w:abstractNumId w:val="106"/>
  </w:num>
  <w:num w:numId="100">
    <w:abstractNumId w:val="272"/>
  </w:num>
  <w:num w:numId="101">
    <w:abstractNumId w:val="197"/>
  </w:num>
  <w:num w:numId="102">
    <w:abstractNumId w:val="65"/>
  </w:num>
  <w:num w:numId="103">
    <w:abstractNumId w:val="142"/>
  </w:num>
  <w:num w:numId="104">
    <w:abstractNumId w:val="29"/>
  </w:num>
  <w:num w:numId="105">
    <w:abstractNumId w:val="176"/>
  </w:num>
  <w:num w:numId="106">
    <w:abstractNumId w:val="216"/>
  </w:num>
  <w:num w:numId="107">
    <w:abstractNumId w:val="244"/>
  </w:num>
  <w:num w:numId="108">
    <w:abstractNumId w:val="284"/>
  </w:num>
  <w:num w:numId="109">
    <w:abstractNumId w:val="57"/>
  </w:num>
  <w:num w:numId="110">
    <w:abstractNumId w:val="40"/>
  </w:num>
  <w:num w:numId="111">
    <w:abstractNumId w:val="218"/>
  </w:num>
  <w:num w:numId="112">
    <w:abstractNumId w:val="128"/>
  </w:num>
  <w:num w:numId="113">
    <w:abstractNumId w:val="195"/>
  </w:num>
  <w:num w:numId="114">
    <w:abstractNumId w:val="208"/>
  </w:num>
  <w:num w:numId="115">
    <w:abstractNumId w:val="210"/>
  </w:num>
  <w:num w:numId="116">
    <w:abstractNumId w:val="33"/>
  </w:num>
  <w:num w:numId="117">
    <w:abstractNumId w:val="151"/>
  </w:num>
  <w:num w:numId="118">
    <w:abstractNumId w:val="213"/>
  </w:num>
  <w:num w:numId="119">
    <w:abstractNumId w:val="220"/>
  </w:num>
  <w:num w:numId="120">
    <w:abstractNumId w:val="90"/>
  </w:num>
  <w:num w:numId="121">
    <w:abstractNumId w:val="199"/>
  </w:num>
  <w:num w:numId="122">
    <w:abstractNumId w:val="92"/>
  </w:num>
  <w:num w:numId="123">
    <w:abstractNumId w:val="26"/>
  </w:num>
  <w:num w:numId="124">
    <w:abstractNumId w:val="20"/>
  </w:num>
  <w:num w:numId="125">
    <w:abstractNumId w:val="82"/>
  </w:num>
  <w:num w:numId="126">
    <w:abstractNumId w:val="165"/>
  </w:num>
  <w:num w:numId="127">
    <w:abstractNumId w:val="78"/>
  </w:num>
  <w:num w:numId="128">
    <w:abstractNumId w:val="261"/>
  </w:num>
  <w:num w:numId="129">
    <w:abstractNumId w:val="171"/>
  </w:num>
  <w:num w:numId="130">
    <w:abstractNumId w:val="180"/>
  </w:num>
  <w:num w:numId="131">
    <w:abstractNumId w:val="256"/>
  </w:num>
  <w:num w:numId="132">
    <w:abstractNumId w:val="276"/>
  </w:num>
  <w:num w:numId="133">
    <w:abstractNumId w:val="146"/>
  </w:num>
  <w:num w:numId="134">
    <w:abstractNumId w:val="34"/>
  </w:num>
  <w:num w:numId="135">
    <w:abstractNumId w:val="232"/>
  </w:num>
  <w:num w:numId="136">
    <w:abstractNumId w:val="117"/>
  </w:num>
  <w:num w:numId="137">
    <w:abstractNumId w:val="93"/>
  </w:num>
  <w:num w:numId="138">
    <w:abstractNumId w:val="175"/>
  </w:num>
  <w:num w:numId="139">
    <w:abstractNumId w:val="267"/>
  </w:num>
  <w:num w:numId="140">
    <w:abstractNumId w:val="49"/>
  </w:num>
  <w:num w:numId="141">
    <w:abstractNumId w:val="38"/>
  </w:num>
  <w:num w:numId="142">
    <w:abstractNumId w:val="192"/>
  </w:num>
  <w:num w:numId="143">
    <w:abstractNumId w:val="88"/>
  </w:num>
  <w:num w:numId="144">
    <w:abstractNumId w:val="257"/>
  </w:num>
  <w:num w:numId="145">
    <w:abstractNumId w:val="287"/>
  </w:num>
  <w:num w:numId="146">
    <w:abstractNumId w:val="143"/>
  </w:num>
  <w:num w:numId="147">
    <w:abstractNumId w:val="250"/>
  </w:num>
  <w:num w:numId="148">
    <w:abstractNumId w:val="265"/>
  </w:num>
  <w:num w:numId="149">
    <w:abstractNumId w:val="182"/>
  </w:num>
  <w:num w:numId="150">
    <w:abstractNumId w:val="121"/>
  </w:num>
  <w:num w:numId="151">
    <w:abstractNumId w:val="102"/>
  </w:num>
  <w:num w:numId="152">
    <w:abstractNumId w:val="12"/>
  </w:num>
  <w:num w:numId="153">
    <w:abstractNumId w:val="223"/>
  </w:num>
  <w:num w:numId="154">
    <w:abstractNumId w:val="262"/>
  </w:num>
  <w:num w:numId="155">
    <w:abstractNumId w:val="190"/>
  </w:num>
  <w:num w:numId="156">
    <w:abstractNumId w:val="18"/>
  </w:num>
  <w:num w:numId="157">
    <w:abstractNumId w:val="150"/>
  </w:num>
  <w:num w:numId="158">
    <w:abstractNumId w:val="149"/>
  </w:num>
  <w:num w:numId="159">
    <w:abstractNumId w:val="164"/>
  </w:num>
  <w:num w:numId="160">
    <w:abstractNumId w:val="75"/>
  </w:num>
  <w:num w:numId="161">
    <w:abstractNumId w:val="249"/>
  </w:num>
  <w:num w:numId="162">
    <w:abstractNumId w:val="114"/>
  </w:num>
  <w:num w:numId="163">
    <w:abstractNumId w:val="54"/>
  </w:num>
  <w:num w:numId="164">
    <w:abstractNumId w:val="234"/>
  </w:num>
  <w:num w:numId="165">
    <w:abstractNumId w:val="126"/>
  </w:num>
  <w:num w:numId="166">
    <w:abstractNumId w:val="229"/>
  </w:num>
  <w:num w:numId="167">
    <w:abstractNumId w:val="255"/>
  </w:num>
  <w:num w:numId="168">
    <w:abstractNumId w:val="198"/>
  </w:num>
  <w:num w:numId="169">
    <w:abstractNumId w:val="242"/>
  </w:num>
  <w:num w:numId="170">
    <w:abstractNumId w:val="17"/>
  </w:num>
  <w:num w:numId="171">
    <w:abstractNumId w:val="111"/>
  </w:num>
  <w:num w:numId="172">
    <w:abstractNumId w:val="41"/>
  </w:num>
  <w:num w:numId="173">
    <w:abstractNumId w:val="62"/>
  </w:num>
  <w:num w:numId="174">
    <w:abstractNumId w:val="172"/>
  </w:num>
  <w:num w:numId="175">
    <w:abstractNumId w:val="167"/>
  </w:num>
  <w:num w:numId="176">
    <w:abstractNumId w:val="118"/>
  </w:num>
  <w:num w:numId="177">
    <w:abstractNumId w:val="222"/>
  </w:num>
  <w:num w:numId="178">
    <w:abstractNumId w:val="138"/>
  </w:num>
  <w:num w:numId="179">
    <w:abstractNumId w:val="5"/>
  </w:num>
  <w:num w:numId="180">
    <w:abstractNumId w:val="3"/>
  </w:num>
  <w:num w:numId="181">
    <w:abstractNumId w:val="2"/>
  </w:num>
  <w:num w:numId="182">
    <w:abstractNumId w:val="4"/>
  </w:num>
  <w:num w:numId="183">
    <w:abstractNumId w:val="1"/>
  </w:num>
  <w:num w:numId="184">
    <w:abstractNumId w:val="0"/>
  </w:num>
  <w:num w:numId="185">
    <w:abstractNumId w:val="72"/>
  </w:num>
  <w:num w:numId="186">
    <w:abstractNumId w:val="37"/>
  </w:num>
  <w:num w:numId="187">
    <w:abstractNumId w:val="206"/>
  </w:num>
  <w:num w:numId="188">
    <w:abstractNumId w:val="161"/>
  </w:num>
  <w:num w:numId="189">
    <w:abstractNumId w:val="153"/>
  </w:num>
  <w:num w:numId="190">
    <w:abstractNumId w:val="36"/>
  </w:num>
  <w:num w:numId="191">
    <w:abstractNumId w:val="137"/>
  </w:num>
  <w:num w:numId="192">
    <w:abstractNumId w:val="280"/>
  </w:num>
  <w:num w:numId="193">
    <w:abstractNumId w:val="230"/>
  </w:num>
  <w:num w:numId="194">
    <w:abstractNumId w:val="113"/>
  </w:num>
  <w:num w:numId="195">
    <w:abstractNumId w:val="64"/>
  </w:num>
  <w:num w:numId="196">
    <w:abstractNumId w:val="240"/>
  </w:num>
  <w:num w:numId="197">
    <w:abstractNumId w:val="52"/>
  </w:num>
  <w:num w:numId="198">
    <w:abstractNumId w:val="141"/>
  </w:num>
  <w:num w:numId="199">
    <w:abstractNumId w:val="219"/>
  </w:num>
  <w:num w:numId="200">
    <w:abstractNumId w:val="148"/>
  </w:num>
  <w:num w:numId="201">
    <w:abstractNumId w:val="282"/>
  </w:num>
  <w:num w:numId="202">
    <w:abstractNumId w:val="21"/>
  </w:num>
  <w:num w:numId="203">
    <w:abstractNumId w:val="44"/>
  </w:num>
  <w:num w:numId="204">
    <w:abstractNumId w:val="188"/>
  </w:num>
  <w:num w:numId="205">
    <w:abstractNumId w:val="66"/>
  </w:num>
  <w:num w:numId="206">
    <w:abstractNumId w:val="226"/>
  </w:num>
  <w:num w:numId="207">
    <w:abstractNumId w:val="191"/>
  </w:num>
  <w:num w:numId="208">
    <w:abstractNumId w:val="67"/>
  </w:num>
  <w:num w:numId="209">
    <w:abstractNumId w:val="277"/>
  </w:num>
  <w:num w:numId="210">
    <w:abstractNumId w:val="135"/>
  </w:num>
  <w:num w:numId="211">
    <w:abstractNumId w:val="285"/>
  </w:num>
  <w:num w:numId="212">
    <w:abstractNumId w:val="156"/>
  </w:num>
  <w:num w:numId="213">
    <w:abstractNumId w:val="268"/>
  </w:num>
  <w:num w:numId="214">
    <w:abstractNumId w:val="61"/>
  </w:num>
  <w:num w:numId="215">
    <w:abstractNumId w:val="288"/>
  </w:num>
  <w:num w:numId="216">
    <w:abstractNumId w:val="105"/>
  </w:num>
  <w:num w:numId="217">
    <w:abstractNumId w:val="147"/>
  </w:num>
  <w:num w:numId="218">
    <w:abstractNumId w:val="214"/>
  </w:num>
  <w:num w:numId="219">
    <w:abstractNumId w:val="50"/>
  </w:num>
  <w:num w:numId="220">
    <w:abstractNumId w:val="264"/>
  </w:num>
  <w:num w:numId="221">
    <w:abstractNumId w:val="87"/>
  </w:num>
  <w:num w:numId="222">
    <w:abstractNumId w:val="101"/>
  </w:num>
  <w:num w:numId="223">
    <w:abstractNumId w:val="221"/>
  </w:num>
  <w:num w:numId="224">
    <w:abstractNumId w:val="279"/>
  </w:num>
  <w:num w:numId="225">
    <w:abstractNumId w:val="245"/>
  </w:num>
  <w:num w:numId="226">
    <w:abstractNumId w:val="42"/>
  </w:num>
  <w:num w:numId="227">
    <w:abstractNumId w:val="196"/>
  </w:num>
  <w:num w:numId="228">
    <w:abstractNumId w:val="239"/>
  </w:num>
  <w:num w:numId="229">
    <w:abstractNumId w:val="25"/>
  </w:num>
  <w:num w:numId="230">
    <w:abstractNumId w:val="283"/>
  </w:num>
  <w:num w:numId="231">
    <w:abstractNumId w:val="224"/>
  </w:num>
  <w:num w:numId="232">
    <w:abstractNumId w:val="94"/>
  </w:num>
  <w:num w:numId="233">
    <w:abstractNumId w:val="84"/>
  </w:num>
  <w:num w:numId="234">
    <w:abstractNumId w:val="152"/>
  </w:num>
  <w:num w:numId="235">
    <w:abstractNumId w:val="122"/>
  </w:num>
  <w:num w:numId="236">
    <w:abstractNumId w:val="95"/>
  </w:num>
  <w:num w:numId="237">
    <w:abstractNumId w:val="241"/>
  </w:num>
  <w:num w:numId="238">
    <w:abstractNumId w:val="127"/>
  </w:num>
  <w:num w:numId="239">
    <w:abstractNumId w:val="80"/>
  </w:num>
  <w:num w:numId="240">
    <w:abstractNumId w:val="119"/>
  </w:num>
  <w:num w:numId="241">
    <w:abstractNumId w:val="200"/>
  </w:num>
  <w:num w:numId="242">
    <w:abstractNumId w:val="235"/>
  </w:num>
  <w:num w:numId="243">
    <w:abstractNumId w:val="96"/>
  </w:num>
  <w:num w:numId="244">
    <w:abstractNumId w:val="263"/>
  </w:num>
  <w:num w:numId="245">
    <w:abstractNumId w:val="91"/>
  </w:num>
  <w:num w:numId="246">
    <w:abstractNumId w:val="47"/>
  </w:num>
  <w:num w:numId="247">
    <w:abstractNumId w:val="231"/>
  </w:num>
  <w:num w:numId="248">
    <w:abstractNumId w:val="258"/>
  </w:num>
  <w:num w:numId="249">
    <w:abstractNumId w:val="271"/>
  </w:num>
  <w:num w:numId="250">
    <w:abstractNumId w:val="30"/>
  </w:num>
  <w:num w:numId="251">
    <w:abstractNumId w:val="270"/>
  </w:num>
  <w:num w:numId="252">
    <w:abstractNumId w:val="205"/>
  </w:num>
  <w:num w:numId="253">
    <w:abstractNumId w:val="243"/>
  </w:num>
  <w:num w:numId="254">
    <w:abstractNumId w:val="144"/>
  </w:num>
  <w:num w:numId="255">
    <w:abstractNumId w:val="35"/>
  </w:num>
  <w:num w:numId="256">
    <w:abstractNumId w:val="115"/>
  </w:num>
  <w:num w:numId="257">
    <w:abstractNumId w:val="131"/>
  </w:num>
  <w:num w:numId="258">
    <w:abstractNumId w:val="259"/>
  </w:num>
  <w:num w:numId="259">
    <w:abstractNumId w:val="125"/>
  </w:num>
  <w:num w:numId="260">
    <w:abstractNumId w:val="212"/>
  </w:num>
  <w:num w:numId="261">
    <w:abstractNumId w:val="19"/>
  </w:num>
  <w:num w:numId="262">
    <w:abstractNumId w:val="169"/>
  </w:num>
  <w:num w:numId="263">
    <w:abstractNumId w:val="70"/>
  </w:num>
  <w:num w:numId="264">
    <w:abstractNumId w:val="120"/>
  </w:num>
  <w:num w:numId="265">
    <w:abstractNumId w:val="22"/>
  </w:num>
  <w:num w:numId="266">
    <w:abstractNumId w:val="215"/>
  </w:num>
  <w:num w:numId="267">
    <w:abstractNumId w:val="251"/>
  </w:num>
  <w:num w:numId="268">
    <w:abstractNumId w:val="185"/>
  </w:num>
  <w:num w:numId="269">
    <w:abstractNumId w:val="173"/>
  </w:num>
  <w:num w:numId="270">
    <w:abstractNumId w:val="31"/>
  </w:num>
  <w:num w:numId="271">
    <w:abstractNumId w:val="85"/>
  </w:num>
  <w:num w:numId="272">
    <w:abstractNumId w:val="22"/>
    <w:lvlOverride w:ilvl="0">
      <w:lvl w:ilvl="0">
        <w:start w:val="2"/>
        <w:numFmt w:val="decimal"/>
        <w:lvlText w:val="%1."/>
        <w:lvlJc w:val="left"/>
        <w:pPr>
          <w:tabs>
            <w:tab w:val="num" w:pos="0"/>
          </w:tabs>
          <w:ind w:left="360" w:hanging="360"/>
        </w:pPr>
        <w:rPr>
          <w:caps w:val="0"/>
          <w:smallCaps w:val="0"/>
          <w:strike w:val="0"/>
          <w:dstrike w:val="0"/>
          <w:outline w:val="0"/>
          <w:emboss w:val="0"/>
          <w:imprint w:val="0"/>
          <w:spacing w:val="0"/>
          <w:w w:val="100"/>
          <w:kern w:val="0"/>
          <w:position w:val="0"/>
          <w:sz w:val="22"/>
          <w:szCs w:val="22"/>
          <w:vertAlign w:val="baseline"/>
        </w:rPr>
      </w:lvl>
    </w:lvlOverride>
  </w:num>
  <w:num w:numId="273">
    <w:abstractNumId w:val="13"/>
  </w:num>
  <w:num w:numId="274">
    <w:abstractNumId w:val="254"/>
  </w:num>
  <w:num w:numId="275">
    <w:abstractNumId w:val="133"/>
    <w:lvlOverride w:ilvl="0">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2)"/>
        <w:lvlJc w:val="left"/>
        <w:pPr>
          <w:tabs>
            <w:tab w:val="left" w:pos="360"/>
          </w:tabs>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lowerLetter"/>
        <w:suff w:val="nothing"/>
        <w:lvlText w:val="%3)"/>
        <w:lvlJc w:val="left"/>
        <w:pPr>
          <w:tabs>
            <w:tab w:val="left" w:pos="360"/>
          </w:tabs>
          <w:ind w:left="840" w:hanging="1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3)%4."/>
        <w:lvlJc w:val="left"/>
        <w:pPr>
          <w:tabs>
            <w:tab w:val="left" w:pos="360"/>
          </w:tabs>
          <w:ind w:left="180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lvlText w:val="%3)%4.%5."/>
        <w:lvlJc w:val="left"/>
        <w:pPr>
          <w:tabs>
            <w:tab w:val="left" w:pos="360"/>
          </w:tabs>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lvlText w:val="%3)%4.%5.%6."/>
        <w:lvlJc w:val="left"/>
        <w:pPr>
          <w:tabs>
            <w:tab w:val="left" w:pos="360"/>
          </w:tabs>
          <w:ind w:left="2880" w:hanging="10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lvlText w:val="%3)%4.%5.%6.%7."/>
        <w:lvlJc w:val="left"/>
        <w:pPr>
          <w:tabs>
            <w:tab w:val="left" w:pos="360"/>
          </w:tabs>
          <w:ind w:left="3600" w:hanging="14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lvlText w:val="%3)%4.%5.%6.%7.%8."/>
        <w:lvlJc w:val="left"/>
        <w:pPr>
          <w:tabs>
            <w:tab w:val="left" w:pos="360"/>
          </w:tabs>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lvlText w:val="%3)%4.%5.%6.%7.%8.%9."/>
        <w:lvlJc w:val="left"/>
        <w:pPr>
          <w:tabs>
            <w:tab w:val="left" w:pos="360"/>
          </w:tabs>
          <w:ind w:left="4680" w:hanging="180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76">
    <w:abstractNumId w:val="48"/>
  </w:num>
  <w:num w:numId="277">
    <w:abstractNumId w:val="237"/>
  </w:num>
  <w:num w:numId="278">
    <w:abstractNumId w:val="14"/>
  </w:num>
  <w:num w:numId="279">
    <w:abstractNumId w:val="203"/>
  </w:num>
  <w:num w:numId="280">
    <w:abstractNumId w:val="124"/>
  </w:num>
  <w:num w:numId="281">
    <w:abstractNumId w:val="238"/>
  </w:num>
  <w:num w:numId="282">
    <w:abstractNumId w:val="274"/>
  </w:num>
  <w:num w:numId="283">
    <w:abstractNumId w:val="246"/>
  </w:num>
  <w:num w:numId="284">
    <w:abstractNumId w:val="89"/>
  </w:num>
  <w:numIdMacAtCleanup w:val="28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mirrorMargins/>
  <w:activeWritingStyle w:appName="MSWord" w:lang="de-DE" w:vendorID="64" w:dllVersion="6" w:nlCheck="1" w:checkStyle="0"/>
  <w:activeWritingStyle w:appName="MSWord" w:lang="en-US" w:vendorID="64" w:dllVersion="6" w:nlCheck="1" w:checkStyle="1"/>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5C1C"/>
    <w:rsid w:val="00001CC9"/>
    <w:rsid w:val="00001E19"/>
    <w:rsid w:val="00002727"/>
    <w:rsid w:val="00002B92"/>
    <w:rsid w:val="000061A4"/>
    <w:rsid w:val="00012165"/>
    <w:rsid w:val="00013214"/>
    <w:rsid w:val="00013EA4"/>
    <w:rsid w:val="000141C0"/>
    <w:rsid w:val="00023922"/>
    <w:rsid w:val="0002723C"/>
    <w:rsid w:val="00032722"/>
    <w:rsid w:val="0003377B"/>
    <w:rsid w:val="00036531"/>
    <w:rsid w:val="00037D65"/>
    <w:rsid w:val="00044A58"/>
    <w:rsid w:val="00046980"/>
    <w:rsid w:val="000528F7"/>
    <w:rsid w:val="00054606"/>
    <w:rsid w:val="000551EF"/>
    <w:rsid w:val="000553AA"/>
    <w:rsid w:val="000567A1"/>
    <w:rsid w:val="0006425F"/>
    <w:rsid w:val="00064389"/>
    <w:rsid w:val="00064D81"/>
    <w:rsid w:val="00067F1B"/>
    <w:rsid w:val="00073549"/>
    <w:rsid w:val="00075563"/>
    <w:rsid w:val="00075701"/>
    <w:rsid w:val="0007624D"/>
    <w:rsid w:val="0007794C"/>
    <w:rsid w:val="00081A43"/>
    <w:rsid w:val="00082C0E"/>
    <w:rsid w:val="00082EA3"/>
    <w:rsid w:val="000831B1"/>
    <w:rsid w:val="00084623"/>
    <w:rsid w:val="00084F13"/>
    <w:rsid w:val="0008558F"/>
    <w:rsid w:val="000859B1"/>
    <w:rsid w:val="00092072"/>
    <w:rsid w:val="0009245C"/>
    <w:rsid w:val="00092B2A"/>
    <w:rsid w:val="00092EE4"/>
    <w:rsid w:val="000958C2"/>
    <w:rsid w:val="000A3B2E"/>
    <w:rsid w:val="000A4D64"/>
    <w:rsid w:val="000A4EA8"/>
    <w:rsid w:val="000A4F79"/>
    <w:rsid w:val="000A6975"/>
    <w:rsid w:val="000B5B5F"/>
    <w:rsid w:val="000C029D"/>
    <w:rsid w:val="000C04A9"/>
    <w:rsid w:val="000C0A17"/>
    <w:rsid w:val="000C4A22"/>
    <w:rsid w:val="000C540C"/>
    <w:rsid w:val="000C5C04"/>
    <w:rsid w:val="000C6352"/>
    <w:rsid w:val="000D2BEC"/>
    <w:rsid w:val="000D4ED1"/>
    <w:rsid w:val="000D51FF"/>
    <w:rsid w:val="000D5BB5"/>
    <w:rsid w:val="000E0518"/>
    <w:rsid w:val="000E4125"/>
    <w:rsid w:val="000F0DC8"/>
    <w:rsid w:val="000F2BF7"/>
    <w:rsid w:val="000F407A"/>
    <w:rsid w:val="000F5594"/>
    <w:rsid w:val="000F56F7"/>
    <w:rsid w:val="001053B8"/>
    <w:rsid w:val="00107584"/>
    <w:rsid w:val="00110678"/>
    <w:rsid w:val="00111287"/>
    <w:rsid w:val="00111821"/>
    <w:rsid w:val="00111848"/>
    <w:rsid w:val="0011371D"/>
    <w:rsid w:val="00120628"/>
    <w:rsid w:val="00122C8F"/>
    <w:rsid w:val="001237F0"/>
    <w:rsid w:val="00123A62"/>
    <w:rsid w:val="00125096"/>
    <w:rsid w:val="0012622C"/>
    <w:rsid w:val="00126A8C"/>
    <w:rsid w:val="0013105B"/>
    <w:rsid w:val="001314E8"/>
    <w:rsid w:val="00134731"/>
    <w:rsid w:val="00135337"/>
    <w:rsid w:val="00142DA3"/>
    <w:rsid w:val="00144252"/>
    <w:rsid w:val="00154187"/>
    <w:rsid w:val="00154DF9"/>
    <w:rsid w:val="00166DB0"/>
    <w:rsid w:val="00167202"/>
    <w:rsid w:val="00172AA5"/>
    <w:rsid w:val="00174811"/>
    <w:rsid w:val="001859F7"/>
    <w:rsid w:val="00185FE8"/>
    <w:rsid w:val="0018618B"/>
    <w:rsid w:val="00190618"/>
    <w:rsid w:val="00190F88"/>
    <w:rsid w:val="00193273"/>
    <w:rsid w:val="001937D6"/>
    <w:rsid w:val="0019389B"/>
    <w:rsid w:val="00197C12"/>
    <w:rsid w:val="00197FE7"/>
    <w:rsid w:val="001A0533"/>
    <w:rsid w:val="001A27E9"/>
    <w:rsid w:val="001B0286"/>
    <w:rsid w:val="001B0723"/>
    <w:rsid w:val="001B40FC"/>
    <w:rsid w:val="001B78A0"/>
    <w:rsid w:val="001C27D9"/>
    <w:rsid w:val="001C55E1"/>
    <w:rsid w:val="001C579F"/>
    <w:rsid w:val="001C7AA4"/>
    <w:rsid w:val="001D0F68"/>
    <w:rsid w:val="001D116B"/>
    <w:rsid w:val="001D13B5"/>
    <w:rsid w:val="001D4F73"/>
    <w:rsid w:val="001E2FC2"/>
    <w:rsid w:val="001E482A"/>
    <w:rsid w:val="001E6451"/>
    <w:rsid w:val="001F19F5"/>
    <w:rsid w:val="001F1EE3"/>
    <w:rsid w:val="001F55CE"/>
    <w:rsid w:val="001F7AE4"/>
    <w:rsid w:val="001F7E6A"/>
    <w:rsid w:val="00200675"/>
    <w:rsid w:val="0020158F"/>
    <w:rsid w:val="002039E7"/>
    <w:rsid w:val="00204DFD"/>
    <w:rsid w:val="0020658B"/>
    <w:rsid w:val="00214E6C"/>
    <w:rsid w:val="00216746"/>
    <w:rsid w:val="002174CD"/>
    <w:rsid w:val="00217910"/>
    <w:rsid w:val="0022071E"/>
    <w:rsid w:val="002217E9"/>
    <w:rsid w:val="00223833"/>
    <w:rsid w:val="002251F7"/>
    <w:rsid w:val="002260BD"/>
    <w:rsid w:val="002335E8"/>
    <w:rsid w:val="00236DFC"/>
    <w:rsid w:val="00237F95"/>
    <w:rsid w:val="00241304"/>
    <w:rsid w:val="002442F4"/>
    <w:rsid w:val="00245A04"/>
    <w:rsid w:val="00246FF6"/>
    <w:rsid w:val="00247FCD"/>
    <w:rsid w:val="00250F85"/>
    <w:rsid w:val="00252DC0"/>
    <w:rsid w:val="00254A27"/>
    <w:rsid w:val="0025746D"/>
    <w:rsid w:val="00257846"/>
    <w:rsid w:val="002636B0"/>
    <w:rsid w:val="0026389E"/>
    <w:rsid w:val="002638A9"/>
    <w:rsid w:val="00264331"/>
    <w:rsid w:val="002656B0"/>
    <w:rsid w:val="00265AC5"/>
    <w:rsid w:val="00267B38"/>
    <w:rsid w:val="00271DC5"/>
    <w:rsid w:val="00273C1A"/>
    <w:rsid w:val="0027626F"/>
    <w:rsid w:val="00276275"/>
    <w:rsid w:val="002830F4"/>
    <w:rsid w:val="00283D93"/>
    <w:rsid w:val="0028473C"/>
    <w:rsid w:val="00286BBC"/>
    <w:rsid w:val="002912BB"/>
    <w:rsid w:val="00292539"/>
    <w:rsid w:val="00294A57"/>
    <w:rsid w:val="0029537D"/>
    <w:rsid w:val="0029795B"/>
    <w:rsid w:val="002A2F2C"/>
    <w:rsid w:val="002A3567"/>
    <w:rsid w:val="002A4855"/>
    <w:rsid w:val="002A534D"/>
    <w:rsid w:val="002A56AF"/>
    <w:rsid w:val="002A785C"/>
    <w:rsid w:val="002B18CD"/>
    <w:rsid w:val="002B2BC2"/>
    <w:rsid w:val="002B3CBF"/>
    <w:rsid w:val="002B65D6"/>
    <w:rsid w:val="002B7407"/>
    <w:rsid w:val="002B7DCF"/>
    <w:rsid w:val="002C1C91"/>
    <w:rsid w:val="002C26FE"/>
    <w:rsid w:val="002D42F6"/>
    <w:rsid w:val="002D554B"/>
    <w:rsid w:val="002D56D7"/>
    <w:rsid w:val="002D7578"/>
    <w:rsid w:val="002E766E"/>
    <w:rsid w:val="002E77F7"/>
    <w:rsid w:val="002F2CA4"/>
    <w:rsid w:val="002F40F9"/>
    <w:rsid w:val="002F76AD"/>
    <w:rsid w:val="002F7A6C"/>
    <w:rsid w:val="002F7BA5"/>
    <w:rsid w:val="00304F38"/>
    <w:rsid w:val="003075CB"/>
    <w:rsid w:val="00307F55"/>
    <w:rsid w:val="00310D25"/>
    <w:rsid w:val="003115B5"/>
    <w:rsid w:val="0031268E"/>
    <w:rsid w:val="00312793"/>
    <w:rsid w:val="00325DB6"/>
    <w:rsid w:val="003314AC"/>
    <w:rsid w:val="00337962"/>
    <w:rsid w:val="00342440"/>
    <w:rsid w:val="003431C2"/>
    <w:rsid w:val="00343D9A"/>
    <w:rsid w:val="00344CFD"/>
    <w:rsid w:val="00347EE9"/>
    <w:rsid w:val="00351902"/>
    <w:rsid w:val="003529BA"/>
    <w:rsid w:val="00354B42"/>
    <w:rsid w:val="00354FB6"/>
    <w:rsid w:val="00363641"/>
    <w:rsid w:val="00364A0A"/>
    <w:rsid w:val="00365BE1"/>
    <w:rsid w:val="00367229"/>
    <w:rsid w:val="0038264B"/>
    <w:rsid w:val="0038474F"/>
    <w:rsid w:val="00393E4A"/>
    <w:rsid w:val="0039690D"/>
    <w:rsid w:val="003A0436"/>
    <w:rsid w:val="003A408D"/>
    <w:rsid w:val="003A6180"/>
    <w:rsid w:val="003A63BE"/>
    <w:rsid w:val="003A6EEC"/>
    <w:rsid w:val="003B624C"/>
    <w:rsid w:val="003B7586"/>
    <w:rsid w:val="003C164B"/>
    <w:rsid w:val="003C3BCD"/>
    <w:rsid w:val="003C4614"/>
    <w:rsid w:val="003D145C"/>
    <w:rsid w:val="003D4F17"/>
    <w:rsid w:val="003D730D"/>
    <w:rsid w:val="003E0484"/>
    <w:rsid w:val="003E1F8E"/>
    <w:rsid w:val="003E580F"/>
    <w:rsid w:val="003E6BA5"/>
    <w:rsid w:val="003F0A68"/>
    <w:rsid w:val="003F1A05"/>
    <w:rsid w:val="00401428"/>
    <w:rsid w:val="004049A3"/>
    <w:rsid w:val="00410B06"/>
    <w:rsid w:val="00414153"/>
    <w:rsid w:val="00420351"/>
    <w:rsid w:val="00422D38"/>
    <w:rsid w:val="00425B32"/>
    <w:rsid w:val="00425C06"/>
    <w:rsid w:val="00426D5A"/>
    <w:rsid w:val="00426FA4"/>
    <w:rsid w:val="00427B40"/>
    <w:rsid w:val="0043205C"/>
    <w:rsid w:val="004323F8"/>
    <w:rsid w:val="00435C98"/>
    <w:rsid w:val="00440523"/>
    <w:rsid w:val="00442809"/>
    <w:rsid w:val="0044794C"/>
    <w:rsid w:val="0044799A"/>
    <w:rsid w:val="00451549"/>
    <w:rsid w:val="00451E9B"/>
    <w:rsid w:val="00452503"/>
    <w:rsid w:val="0045657F"/>
    <w:rsid w:val="00460CF7"/>
    <w:rsid w:val="0046143E"/>
    <w:rsid w:val="00465369"/>
    <w:rsid w:val="00465FA5"/>
    <w:rsid w:val="00472176"/>
    <w:rsid w:val="004725A4"/>
    <w:rsid w:val="00473CF0"/>
    <w:rsid w:val="004765BA"/>
    <w:rsid w:val="00476CD4"/>
    <w:rsid w:val="00477173"/>
    <w:rsid w:val="0048296C"/>
    <w:rsid w:val="004851DB"/>
    <w:rsid w:val="004870B9"/>
    <w:rsid w:val="004872B6"/>
    <w:rsid w:val="004876EB"/>
    <w:rsid w:val="004901CB"/>
    <w:rsid w:val="00491984"/>
    <w:rsid w:val="004923C8"/>
    <w:rsid w:val="004A5C1F"/>
    <w:rsid w:val="004B2BB2"/>
    <w:rsid w:val="004B41EF"/>
    <w:rsid w:val="004B59C2"/>
    <w:rsid w:val="004B6235"/>
    <w:rsid w:val="004C219A"/>
    <w:rsid w:val="004C24E3"/>
    <w:rsid w:val="004C25FC"/>
    <w:rsid w:val="004C3432"/>
    <w:rsid w:val="004C3D3C"/>
    <w:rsid w:val="004C3D6B"/>
    <w:rsid w:val="004C45E3"/>
    <w:rsid w:val="004D02FD"/>
    <w:rsid w:val="004D1254"/>
    <w:rsid w:val="004D43A4"/>
    <w:rsid w:val="004D4C55"/>
    <w:rsid w:val="004E0BD9"/>
    <w:rsid w:val="004E14FE"/>
    <w:rsid w:val="004E196F"/>
    <w:rsid w:val="004E1C67"/>
    <w:rsid w:val="004E2177"/>
    <w:rsid w:val="004E5F21"/>
    <w:rsid w:val="004E68EC"/>
    <w:rsid w:val="004E72CA"/>
    <w:rsid w:val="004F2083"/>
    <w:rsid w:val="004F218F"/>
    <w:rsid w:val="004F76B3"/>
    <w:rsid w:val="00500E13"/>
    <w:rsid w:val="00503122"/>
    <w:rsid w:val="0050477C"/>
    <w:rsid w:val="00511457"/>
    <w:rsid w:val="00513396"/>
    <w:rsid w:val="00514390"/>
    <w:rsid w:val="00522253"/>
    <w:rsid w:val="00526053"/>
    <w:rsid w:val="005260B1"/>
    <w:rsid w:val="005270E8"/>
    <w:rsid w:val="00527152"/>
    <w:rsid w:val="005317CF"/>
    <w:rsid w:val="00531BBD"/>
    <w:rsid w:val="0054189C"/>
    <w:rsid w:val="00541B82"/>
    <w:rsid w:val="00542D7B"/>
    <w:rsid w:val="00550C78"/>
    <w:rsid w:val="005529A7"/>
    <w:rsid w:val="00552B59"/>
    <w:rsid w:val="00556059"/>
    <w:rsid w:val="005561BC"/>
    <w:rsid w:val="0056071C"/>
    <w:rsid w:val="00561B47"/>
    <w:rsid w:val="00562E63"/>
    <w:rsid w:val="005672EE"/>
    <w:rsid w:val="005679BD"/>
    <w:rsid w:val="00570482"/>
    <w:rsid w:val="00580F9F"/>
    <w:rsid w:val="005827DA"/>
    <w:rsid w:val="00584D09"/>
    <w:rsid w:val="00586F95"/>
    <w:rsid w:val="005874CD"/>
    <w:rsid w:val="005900EE"/>
    <w:rsid w:val="00590435"/>
    <w:rsid w:val="0059417F"/>
    <w:rsid w:val="00595242"/>
    <w:rsid w:val="005A0171"/>
    <w:rsid w:val="005A6730"/>
    <w:rsid w:val="005A73CB"/>
    <w:rsid w:val="005B0420"/>
    <w:rsid w:val="005B3B0A"/>
    <w:rsid w:val="005B452E"/>
    <w:rsid w:val="005B4DBD"/>
    <w:rsid w:val="005C22C8"/>
    <w:rsid w:val="005C4D17"/>
    <w:rsid w:val="005C7EF9"/>
    <w:rsid w:val="005D0002"/>
    <w:rsid w:val="005D0894"/>
    <w:rsid w:val="005D2839"/>
    <w:rsid w:val="005D2CD7"/>
    <w:rsid w:val="005D3EA5"/>
    <w:rsid w:val="005D7803"/>
    <w:rsid w:val="005E35E8"/>
    <w:rsid w:val="005E64BC"/>
    <w:rsid w:val="005E6536"/>
    <w:rsid w:val="005E74A0"/>
    <w:rsid w:val="005F0B81"/>
    <w:rsid w:val="005F1B5A"/>
    <w:rsid w:val="005F1DB3"/>
    <w:rsid w:val="005F4595"/>
    <w:rsid w:val="005F4EAF"/>
    <w:rsid w:val="005F524C"/>
    <w:rsid w:val="005F57CC"/>
    <w:rsid w:val="005F71C0"/>
    <w:rsid w:val="00600DBE"/>
    <w:rsid w:val="00604022"/>
    <w:rsid w:val="00604F6F"/>
    <w:rsid w:val="006063B4"/>
    <w:rsid w:val="0061320A"/>
    <w:rsid w:val="0061542D"/>
    <w:rsid w:val="00615A7E"/>
    <w:rsid w:val="00615E6E"/>
    <w:rsid w:val="006235F1"/>
    <w:rsid w:val="006258B0"/>
    <w:rsid w:val="00631356"/>
    <w:rsid w:val="00632E16"/>
    <w:rsid w:val="00635E4F"/>
    <w:rsid w:val="00641956"/>
    <w:rsid w:val="00646117"/>
    <w:rsid w:val="006479D6"/>
    <w:rsid w:val="00652B44"/>
    <w:rsid w:val="006577E1"/>
    <w:rsid w:val="00661DD7"/>
    <w:rsid w:val="00663378"/>
    <w:rsid w:val="00664D44"/>
    <w:rsid w:val="00672A63"/>
    <w:rsid w:val="006742E4"/>
    <w:rsid w:val="006770F8"/>
    <w:rsid w:val="00681298"/>
    <w:rsid w:val="00682D03"/>
    <w:rsid w:val="006853F9"/>
    <w:rsid w:val="0069068A"/>
    <w:rsid w:val="00693A26"/>
    <w:rsid w:val="00693EC0"/>
    <w:rsid w:val="00696E38"/>
    <w:rsid w:val="00697A80"/>
    <w:rsid w:val="006A1FA6"/>
    <w:rsid w:val="006A4230"/>
    <w:rsid w:val="006B1641"/>
    <w:rsid w:val="006B1663"/>
    <w:rsid w:val="006B1C0F"/>
    <w:rsid w:val="006B2729"/>
    <w:rsid w:val="006B629E"/>
    <w:rsid w:val="006B6FEE"/>
    <w:rsid w:val="006B78B1"/>
    <w:rsid w:val="006C0750"/>
    <w:rsid w:val="006C12B1"/>
    <w:rsid w:val="006C2A67"/>
    <w:rsid w:val="006C5C1C"/>
    <w:rsid w:val="006D0A1D"/>
    <w:rsid w:val="006D0C34"/>
    <w:rsid w:val="006D14BE"/>
    <w:rsid w:val="006D4A87"/>
    <w:rsid w:val="006D4EEC"/>
    <w:rsid w:val="006D605D"/>
    <w:rsid w:val="006E51EA"/>
    <w:rsid w:val="006F0023"/>
    <w:rsid w:val="006F4936"/>
    <w:rsid w:val="006F5118"/>
    <w:rsid w:val="006F5CF2"/>
    <w:rsid w:val="006F7201"/>
    <w:rsid w:val="00700435"/>
    <w:rsid w:val="007013F1"/>
    <w:rsid w:val="007027F9"/>
    <w:rsid w:val="00723B88"/>
    <w:rsid w:val="00727DE3"/>
    <w:rsid w:val="0073320E"/>
    <w:rsid w:val="00734B0A"/>
    <w:rsid w:val="00735402"/>
    <w:rsid w:val="00740294"/>
    <w:rsid w:val="00742A4A"/>
    <w:rsid w:val="00745179"/>
    <w:rsid w:val="007476E7"/>
    <w:rsid w:val="00750D99"/>
    <w:rsid w:val="00755034"/>
    <w:rsid w:val="00755A6F"/>
    <w:rsid w:val="00756F2D"/>
    <w:rsid w:val="007635FC"/>
    <w:rsid w:val="00765A7D"/>
    <w:rsid w:val="00765EA0"/>
    <w:rsid w:val="007675D9"/>
    <w:rsid w:val="00770802"/>
    <w:rsid w:val="007718AA"/>
    <w:rsid w:val="007727C2"/>
    <w:rsid w:val="0077553D"/>
    <w:rsid w:val="007756CB"/>
    <w:rsid w:val="007802BD"/>
    <w:rsid w:val="00781461"/>
    <w:rsid w:val="00782299"/>
    <w:rsid w:val="00786E12"/>
    <w:rsid w:val="00797497"/>
    <w:rsid w:val="007A004B"/>
    <w:rsid w:val="007A0941"/>
    <w:rsid w:val="007A1451"/>
    <w:rsid w:val="007A6835"/>
    <w:rsid w:val="007A69CE"/>
    <w:rsid w:val="007A6EEB"/>
    <w:rsid w:val="007B5137"/>
    <w:rsid w:val="007B631E"/>
    <w:rsid w:val="007C4240"/>
    <w:rsid w:val="007C546C"/>
    <w:rsid w:val="007C5C71"/>
    <w:rsid w:val="007D44F7"/>
    <w:rsid w:val="007E02D5"/>
    <w:rsid w:val="007E0C56"/>
    <w:rsid w:val="007E0D5D"/>
    <w:rsid w:val="007E10A2"/>
    <w:rsid w:val="007E1CE4"/>
    <w:rsid w:val="007E25B9"/>
    <w:rsid w:val="007E277B"/>
    <w:rsid w:val="007E7D7D"/>
    <w:rsid w:val="007F0A4D"/>
    <w:rsid w:val="007F1966"/>
    <w:rsid w:val="007F1CDB"/>
    <w:rsid w:val="007F458B"/>
    <w:rsid w:val="0080230D"/>
    <w:rsid w:val="00805435"/>
    <w:rsid w:val="008147CC"/>
    <w:rsid w:val="00817649"/>
    <w:rsid w:val="00817C4F"/>
    <w:rsid w:val="008210D4"/>
    <w:rsid w:val="00821C39"/>
    <w:rsid w:val="00824670"/>
    <w:rsid w:val="00825E3C"/>
    <w:rsid w:val="0082624C"/>
    <w:rsid w:val="008269F1"/>
    <w:rsid w:val="00833306"/>
    <w:rsid w:val="00835564"/>
    <w:rsid w:val="00835858"/>
    <w:rsid w:val="00836F88"/>
    <w:rsid w:val="00842C9A"/>
    <w:rsid w:val="00846671"/>
    <w:rsid w:val="00847027"/>
    <w:rsid w:val="008531CB"/>
    <w:rsid w:val="008546A0"/>
    <w:rsid w:val="0086096B"/>
    <w:rsid w:val="00861010"/>
    <w:rsid w:val="00862117"/>
    <w:rsid w:val="00864612"/>
    <w:rsid w:val="00864E80"/>
    <w:rsid w:val="00866D1D"/>
    <w:rsid w:val="00866E9E"/>
    <w:rsid w:val="00867EF5"/>
    <w:rsid w:val="00871407"/>
    <w:rsid w:val="00874288"/>
    <w:rsid w:val="008755E4"/>
    <w:rsid w:val="008802E5"/>
    <w:rsid w:val="00880695"/>
    <w:rsid w:val="00884D60"/>
    <w:rsid w:val="00886775"/>
    <w:rsid w:val="00891F6F"/>
    <w:rsid w:val="00893AB2"/>
    <w:rsid w:val="008957D8"/>
    <w:rsid w:val="00896FE8"/>
    <w:rsid w:val="008A1CF3"/>
    <w:rsid w:val="008A3684"/>
    <w:rsid w:val="008A3ADE"/>
    <w:rsid w:val="008A45B3"/>
    <w:rsid w:val="008A464B"/>
    <w:rsid w:val="008A5590"/>
    <w:rsid w:val="008A774C"/>
    <w:rsid w:val="008B44D2"/>
    <w:rsid w:val="008C0731"/>
    <w:rsid w:val="008C3DD9"/>
    <w:rsid w:val="008C4305"/>
    <w:rsid w:val="008C455C"/>
    <w:rsid w:val="008C660C"/>
    <w:rsid w:val="008C763D"/>
    <w:rsid w:val="008D06F0"/>
    <w:rsid w:val="008D3966"/>
    <w:rsid w:val="008D4748"/>
    <w:rsid w:val="008E04B0"/>
    <w:rsid w:val="008E0574"/>
    <w:rsid w:val="008E3C5D"/>
    <w:rsid w:val="008F0BDA"/>
    <w:rsid w:val="008F17C7"/>
    <w:rsid w:val="008F2896"/>
    <w:rsid w:val="008F2A8F"/>
    <w:rsid w:val="008F7A71"/>
    <w:rsid w:val="00903CDD"/>
    <w:rsid w:val="00903EEA"/>
    <w:rsid w:val="00904BC6"/>
    <w:rsid w:val="00905700"/>
    <w:rsid w:val="00907DB1"/>
    <w:rsid w:val="00912854"/>
    <w:rsid w:val="00913A07"/>
    <w:rsid w:val="00915D50"/>
    <w:rsid w:val="00917B50"/>
    <w:rsid w:val="00917BAD"/>
    <w:rsid w:val="0092076C"/>
    <w:rsid w:val="00923C1C"/>
    <w:rsid w:val="009242F5"/>
    <w:rsid w:val="00924554"/>
    <w:rsid w:val="0092563E"/>
    <w:rsid w:val="0092642E"/>
    <w:rsid w:val="00926A69"/>
    <w:rsid w:val="00931532"/>
    <w:rsid w:val="00931BD0"/>
    <w:rsid w:val="00933C07"/>
    <w:rsid w:val="00934B72"/>
    <w:rsid w:val="009372BA"/>
    <w:rsid w:val="009374B8"/>
    <w:rsid w:val="00942587"/>
    <w:rsid w:val="00943FA2"/>
    <w:rsid w:val="00944019"/>
    <w:rsid w:val="00945E04"/>
    <w:rsid w:val="009469DB"/>
    <w:rsid w:val="0095353F"/>
    <w:rsid w:val="009562CB"/>
    <w:rsid w:val="009570AB"/>
    <w:rsid w:val="00957497"/>
    <w:rsid w:val="00961219"/>
    <w:rsid w:val="00963967"/>
    <w:rsid w:val="0098090F"/>
    <w:rsid w:val="009817FE"/>
    <w:rsid w:val="009832C7"/>
    <w:rsid w:val="0099287C"/>
    <w:rsid w:val="009955EE"/>
    <w:rsid w:val="009A1273"/>
    <w:rsid w:val="009A6B31"/>
    <w:rsid w:val="009A70E7"/>
    <w:rsid w:val="009B0312"/>
    <w:rsid w:val="009B2287"/>
    <w:rsid w:val="009B399E"/>
    <w:rsid w:val="009B71A5"/>
    <w:rsid w:val="009C4727"/>
    <w:rsid w:val="009C7258"/>
    <w:rsid w:val="009C77EA"/>
    <w:rsid w:val="009E1756"/>
    <w:rsid w:val="009E25B5"/>
    <w:rsid w:val="009E6AB9"/>
    <w:rsid w:val="009E73B5"/>
    <w:rsid w:val="009F043C"/>
    <w:rsid w:val="009F27EA"/>
    <w:rsid w:val="009F40F8"/>
    <w:rsid w:val="009F5761"/>
    <w:rsid w:val="009F67CA"/>
    <w:rsid w:val="009F7B18"/>
    <w:rsid w:val="00A02F96"/>
    <w:rsid w:val="00A11C3F"/>
    <w:rsid w:val="00A129B6"/>
    <w:rsid w:val="00A14778"/>
    <w:rsid w:val="00A26A4A"/>
    <w:rsid w:val="00A26BBD"/>
    <w:rsid w:val="00A26D4C"/>
    <w:rsid w:val="00A30861"/>
    <w:rsid w:val="00A3098B"/>
    <w:rsid w:val="00A30AEF"/>
    <w:rsid w:val="00A3230D"/>
    <w:rsid w:val="00A32C2E"/>
    <w:rsid w:val="00A360DC"/>
    <w:rsid w:val="00A4065C"/>
    <w:rsid w:val="00A40B34"/>
    <w:rsid w:val="00A40DD4"/>
    <w:rsid w:val="00A42C27"/>
    <w:rsid w:val="00A45D24"/>
    <w:rsid w:val="00A53967"/>
    <w:rsid w:val="00A57A8E"/>
    <w:rsid w:val="00A57B5B"/>
    <w:rsid w:val="00A62C97"/>
    <w:rsid w:val="00A64272"/>
    <w:rsid w:val="00A65D57"/>
    <w:rsid w:val="00A663F8"/>
    <w:rsid w:val="00A7169F"/>
    <w:rsid w:val="00A73222"/>
    <w:rsid w:val="00A73297"/>
    <w:rsid w:val="00A7336E"/>
    <w:rsid w:val="00A766B3"/>
    <w:rsid w:val="00A76AE7"/>
    <w:rsid w:val="00A80ABF"/>
    <w:rsid w:val="00A81BE4"/>
    <w:rsid w:val="00A81D8C"/>
    <w:rsid w:val="00A846A4"/>
    <w:rsid w:val="00A8710B"/>
    <w:rsid w:val="00A922C1"/>
    <w:rsid w:val="00A969C9"/>
    <w:rsid w:val="00A97010"/>
    <w:rsid w:val="00AA04A9"/>
    <w:rsid w:val="00AA17E1"/>
    <w:rsid w:val="00AA193F"/>
    <w:rsid w:val="00AA3E4E"/>
    <w:rsid w:val="00AA4911"/>
    <w:rsid w:val="00AA69EC"/>
    <w:rsid w:val="00AA6B85"/>
    <w:rsid w:val="00AA72A8"/>
    <w:rsid w:val="00AB128D"/>
    <w:rsid w:val="00AB21FE"/>
    <w:rsid w:val="00AB63D4"/>
    <w:rsid w:val="00AB783F"/>
    <w:rsid w:val="00AD5C34"/>
    <w:rsid w:val="00AD62FC"/>
    <w:rsid w:val="00AD6502"/>
    <w:rsid w:val="00AE062C"/>
    <w:rsid w:val="00AE0690"/>
    <w:rsid w:val="00AE2001"/>
    <w:rsid w:val="00AE3945"/>
    <w:rsid w:val="00AE76C5"/>
    <w:rsid w:val="00AE7893"/>
    <w:rsid w:val="00AF00F3"/>
    <w:rsid w:val="00AF03B1"/>
    <w:rsid w:val="00AF03E6"/>
    <w:rsid w:val="00AF4649"/>
    <w:rsid w:val="00AF4C59"/>
    <w:rsid w:val="00AF63F6"/>
    <w:rsid w:val="00AF6C2D"/>
    <w:rsid w:val="00B00B65"/>
    <w:rsid w:val="00B0371A"/>
    <w:rsid w:val="00B05354"/>
    <w:rsid w:val="00B12D80"/>
    <w:rsid w:val="00B13038"/>
    <w:rsid w:val="00B13E63"/>
    <w:rsid w:val="00B14110"/>
    <w:rsid w:val="00B1486D"/>
    <w:rsid w:val="00B17A29"/>
    <w:rsid w:val="00B21489"/>
    <w:rsid w:val="00B27231"/>
    <w:rsid w:val="00B3189C"/>
    <w:rsid w:val="00B31E87"/>
    <w:rsid w:val="00B32BD8"/>
    <w:rsid w:val="00B36DEB"/>
    <w:rsid w:val="00B372E8"/>
    <w:rsid w:val="00B42061"/>
    <w:rsid w:val="00B508BC"/>
    <w:rsid w:val="00B51258"/>
    <w:rsid w:val="00B520B8"/>
    <w:rsid w:val="00B54354"/>
    <w:rsid w:val="00B5590A"/>
    <w:rsid w:val="00B57957"/>
    <w:rsid w:val="00B65DEE"/>
    <w:rsid w:val="00B679FA"/>
    <w:rsid w:val="00B70160"/>
    <w:rsid w:val="00B73A0B"/>
    <w:rsid w:val="00B74F79"/>
    <w:rsid w:val="00B76400"/>
    <w:rsid w:val="00B76C24"/>
    <w:rsid w:val="00B81F64"/>
    <w:rsid w:val="00B83915"/>
    <w:rsid w:val="00B8474F"/>
    <w:rsid w:val="00B86EC8"/>
    <w:rsid w:val="00B9085F"/>
    <w:rsid w:val="00B90F03"/>
    <w:rsid w:val="00B91EA7"/>
    <w:rsid w:val="00B92584"/>
    <w:rsid w:val="00B925C2"/>
    <w:rsid w:val="00B928B5"/>
    <w:rsid w:val="00B92F41"/>
    <w:rsid w:val="00B9744B"/>
    <w:rsid w:val="00BA0579"/>
    <w:rsid w:val="00BA2309"/>
    <w:rsid w:val="00BA2AD7"/>
    <w:rsid w:val="00BA2DA5"/>
    <w:rsid w:val="00BB6FE4"/>
    <w:rsid w:val="00BC1EEC"/>
    <w:rsid w:val="00BC63FA"/>
    <w:rsid w:val="00BD4713"/>
    <w:rsid w:val="00BE3AA4"/>
    <w:rsid w:val="00BE505B"/>
    <w:rsid w:val="00BF5A87"/>
    <w:rsid w:val="00C00FE1"/>
    <w:rsid w:val="00C02E07"/>
    <w:rsid w:val="00C03D46"/>
    <w:rsid w:val="00C05BD8"/>
    <w:rsid w:val="00C06719"/>
    <w:rsid w:val="00C10656"/>
    <w:rsid w:val="00C13480"/>
    <w:rsid w:val="00C136FA"/>
    <w:rsid w:val="00C14A20"/>
    <w:rsid w:val="00C15B33"/>
    <w:rsid w:val="00C16938"/>
    <w:rsid w:val="00C16993"/>
    <w:rsid w:val="00C26702"/>
    <w:rsid w:val="00C31EE8"/>
    <w:rsid w:val="00C3538A"/>
    <w:rsid w:val="00C36A9C"/>
    <w:rsid w:val="00C40305"/>
    <w:rsid w:val="00C45B94"/>
    <w:rsid w:val="00C50499"/>
    <w:rsid w:val="00C5593F"/>
    <w:rsid w:val="00C559CF"/>
    <w:rsid w:val="00C56D7F"/>
    <w:rsid w:val="00C61131"/>
    <w:rsid w:val="00C65F6D"/>
    <w:rsid w:val="00C67076"/>
    <w:rsid w:val="00C702B3"/>
    <w:rsid w:val="00C76A06"/>
    <w:rsid w:val="00C77114"/>
    <w:rsid w:val="00C77AEE"/>
    <w:rsid w:val="00C77B54"/>
    <w:rsid w:val="00C801C0"/>
    <w:rsid w:val="00C8189E"/>
    <w:rsid w:val="00C83B04"/>
    <w:rsid w:val="00C92CE4"/>
    <w:rsid w:val="00C94270"/>
    <w:rsid w:val="00C960EE"/>
    <w:rsid w:val="00C9646D"/>
    <w:rsid w:val="00CA006C"/>
    <w:rsid w:val="00CA0414"/>
    <w:rsid w:val="00CA05FE"/>
    <w:rsid w:val="00CA19AB"/>
    <w:rsid w:val="00CA41D2"/>
    <w:rsid w:val="00CB4112"/>
    <w:rsid w:val="00CC1543"/>
    <w:rsid w:val="00CC691D"/>
    <w:rsid w:val="00CC7235"/>
    <w:rsid w:val="00CD038C"/>
    <w:rsid w:val="00CE15F8"/>
    <w:rsid w:val="00CE1E9E"/>
    <w:rsid w:val="00CE344A"/>
    <w:rsid w:val="00CE41CE"/>
    <w:rsid w:val="00CE4898"/>
    <w:rsid w:val="00CE6C98"/>
    <w:rsid w:val="00CE7E0F"/>
    <w:rsid w:val="00CF65C8"/>
    <w:rsid w:val="00CF6A41"/>
    <w:rsid w:val="00D052F0"/>
    <w:rsid w:val="00D0598A"/>
    <w:rsid w:val="00D07716"/>
    <w:rsid w:val="00D13AF6"/>
    <w:rsid w:val="00D16696"/>
    <w:rsid w:val="00D2162C"/>
    <w:rsid w:val="00D21DA5"/>
    <w:rsid w:val="00D23CA3"/>
    <w:rsid w:val="00D25FDE"/>
    <w:rsid w:val="00D265F7"/>
    <w:rsid w:val="00D2725D"/>
    <w:rsid w:val="00D272EC"/>
    <w:rsid w:val="00D3113C"/>
    <w:rsid w:val="00D326DA"/>
    <w:rsid w:val="00D32CB0"/>
    <w:rsid w:val="00D33A65"/>
    <w:rsid w:val="00D3470E"/>
    <w:rsid w:val="00D35BC4"/>
    <w:rsid w:val="00D37BE1"/>
    <w:rsid w:val="00D4120B"/>
    <w:rsid w:val="00D437A8"/>
    <w:rsid w:val="00D44A01"/>
    <w:rsid w:val="00D47BDA"/>
    <w:rsid w:val="00D5152B"/>
    <w:rsid w:val="00D5186F"/>
    <w:rsid w:val="00D5305F"/>
    <w:rsid w:val="00D53FE6"/>
    <w:rsid w:val="00D55194"/>
    <w:rsid w:val="00D5722E"/>
    <w:rsid w:val="00D57B1D"/>
    <w:rsid w:val="00D6073E"/>
    <w:rsid w:val="00D62C92"/>
    <w:rsid w:val="00D6325E"/>
    <w:rsid w:val="00D648F2"/>
    <w:rsid w:val="00D64CE3"/>
    <w:rsid w:val="00D6513F"/>
    <w:rsid w:val="00D738C2"/>
    <w:rsid w:val="00D75749"/>
    <w:rsid w:val="00D805B9"/>
    <w:rsid w:val="00D82D7F"/>
    <w:rsid w:val="00D836E6"/>
    <w:rsid w:val="00D85F10"/>
    <w:rsid w:val="00D871DA"/>
    <w:rsid w:val="00D90095"/>
    <w:rsid w:val="00D91907"/>
    <w:rsid w:val="00D92E39"/>
    <w:rsid w:val="00D93D9D"/>
    <w:rsid w:val="00D94B2B"/>
    <w:rsid w:val="00D975A8"/>
    <w:rsid w:val="00D97FFC"/>
    <w:rsid w:val="00DA6166"/>
    <w:rsid w:val="00DB0A52"/>
    <w:rsid w:val="00DB1234"/>
    <w:rsid w:val="00DB1C43"/>
    <w:rsid w:val="00DB2723"/>
    <w:rsid w:val="00DB34E7"/>
    <w:rsid w:val="00DB5229"/>
    <w:rsid w:val="00DC15C4"/>
    <w:rsid w:val="00DC2DED"/>
    <w:rsid w:val="00DC3C3C"/>
    <w:rsid w:val="00DD11AE"/>
    <w:rsid w:val="00DD3B3C"/>
    <w:rsid w:val="00DD47A2"/>
    <w:rsid w:val="00DD669F"/>
    <w:rsid w:val="00DE079A"/>
    <w:rsid w:val="00DE0D5A"/>
    <w:rsid w:val="00DE11CC"/>
    <w:rsid w:val="00DE3C85"/>
    <w:rsid w:val="00DE41DE"/>
    <w:rsid w:val="00DE52F6"/>
    <w:rsid w:val="00DE73A0"/>
    <w:rsid w:val="00DF34EA"/>
    <w:rsid w:val="00DF496E"/>
    <w:rsid w:val="00DF61B2"/>
    <w:rsid w:val="00DF7C99"/>
    <w:rsid w:val="00E0114E"/>
    <w:rsid w:val="00E01C21"/>
    <w:rsid w:val="00E02235"/>
    <w:rsid w:val="00E04E3F"/>
    <w:rsid w:val="00E06378"/>
    <w:rsid w:val="00E06B8F"/>
    <w:rsid w:val="00E07BF0"/>
    <w:rsid w:val="00E10D0D"/>
    <w:rsid w:val="00E11320"/>
    <w:rsid w:val="00E11E84"/>
    <w:rsid w:val="00E12C22"/>
    <w:rsid w:val="00E12FBD"/>
    <w:rsid w:val="00E16D9B"/>
    <w:rsid w:val="00E207FD"/>
    <w:rsid w:val="00E228D2"/>
    <w:rsid w:val="00E3077F"/>
    <w:rsid w:val="00E32257"/>
    <w:rsid w:val="00E36CC6"/>
    <w:rsid w:val="00E375C9"/>
    <w:rsid w:val="00E40C7A"/>
    <w:rsid w:val="00E41360"/>
    <w:rsid w:val="00E4174E"/>
    <w:rsid w:val="00E451E7"/>
    <w:rsid w:val="00E47959"/>
    <w:rsid w:val="00E50876"/>
    <w:rsid w:val="00E52F4D"/>
    <w:rsid w:val="00E561E2"/>
    <w:rsid w:val="00E609A4"/>
    <w:rsid w:val="00E62708"/>
    <w:rsid w:val="00E62A1E"/>
    <w:rsid w:val="00E62CB5"/>
    <w:rsid w:val="00E75B99"/>
    <w:rsid w:val="00E76983"/>
    <w:rsid w:val="00E827D2"/>
    <w:rsid w:val="00E834B0"/>
    <w:rsid w:val="00E83C1E"/>
    <w:rsid w:val="00E85E4C"/>
    <w:rsid w:val="00E85F57"/>
    <w:rsid w:val="00E86FF3"/>
    <w:rsid w:val="00E87C93"/>
    <w:rsid w:val="00E90E30"/>
    <w:rsid w:val="00E90F23"/>
    <w:rsid w:val="00E9127C"/>
    <w:rsid w:val="00E9431C"/>
    <w:rsid w:val="00E95F76"/>
    <w:rsid w:val="00EA3D9C"/>
    <w:rsid w:val="00EA437D"/>
    <w:rsid w:val="00EA57B7"/>
    <w:rsid w:val="00EA5C69"/>
    <w:rsid w:val="00EB4D43"/>
    <w:rsid w:val="00EB720E"/>
    <w:rsid w:val="00EC01FC"/>
    <w:rsid w:val="00EC10A7"/>
    <w:rsid w:val="00EC4A24"/>
    <w:rsid w:val="00EC5F53"/>
    <w:rsid w:val="00EC703C"/>
    <w:rsid w:val="00EC7092"/>
    <w:rsid w:val="00ED1BA6"/>
    <w:rsid w:val="00ED46B5"/>
    <w:rsid w:val="00ED5F42"/>
    <w:rsid w:val="00ED687C"/>
    <w:rsid w:val="00ED6EF0"/>
    <w:rsid w:val="00ED7612"/>
    <w:rsid w:val="00EE09A5"/>
    <w:rsid w:val="00EE34AE"/>
    <w:rsid w:val="00EE5AD0"/>
    <w:rsid w:val="00EE5C31"/>
    <w:rsid w:val="00EE681C"/>
    <w:rsid w:val="00EF1133"/>
    <w:rsid w:val="00EF2333"/>
    <w:rsid w:val="00EF3AA8"/>
    <w:rsid w:val="00EF64C7"/>
    <w:rsid w:val="00EF7299"/>
    <w:rsid w:val="00EF7878"/>
    <w:rsid w:val="00F01C42"/>
    <w:rsid w:val="00F05EA6"/>
    <w:rsid w:val="00F073CE"/>
    <w:rsid w:val="00F1025D"/>
    <w:rsid w:val="00F16ECD"/>
    <w:rsid w:val="00F17EB7"/>
    <w:rsid w:val="00F205CB"/>
    <w:rsid w:val="00F218F2"/>
    <w:rsid w:val="00F22BA1"/>
    <w:rsid w:val="00F25798"/>
    <w:rsid w:val="00F26D97"/>
    <w:rsid w:val="00F31727"/>
    <w:rsid w:val="00F35839"/>
    <w:rsid w:val="00F36E0A"/>
    <w:rsid w:val="00F446CB"/>
    <w:rsid w:val="00F53A61"/>
    <w:rsid w:val="00F549C9"/>
    <w:rsid w:val="00F57680"/>
    <w:rsid w:val="00F63F5E"/>
    <w:rsid w:val="00F65301"/>
    <w:rsid w:val="00F656F2"/>
    <w:rsid w:val="00F65E5A"/>
    <w:rsid w:val="00F66475"/>
    <w:rsid w:val="00F7389D"/>
    <w:rsid w:val="00F7484D"/>
    <w:rsid w:val="00F77CDA"/>
    <w:rsid w:val="00F80C18"/>
    <w:rsid w:val="00F85700"/>
    <w:rsid w:val="00F908B4"/>
    <w:rsid w:val="00F912E4"/>
    <w:rsid w:val="00F9570D"/>
    <w:rsid w:val="00FA41DE"/>
    <w:rsid w:val="00FA5A68"/>
    <w:rsid w:val="00FB2733"/>
    <w:rsid w:val="00FB3AE4"/>
    <w:rsid w:val="00FB4595"/>
    <w:rsid w:val="00FB7099"/>
    <w:rsid w:val="00FC5A0C"/>
    <w:rsid w:val="00FD3371"/>
    <w:rsid w:val="00FD5B2D"/>
    <w:rsid w:val="00FE132A"/>
    <w:rsid w:val="00FE18BA"/>
    <w:rsid w:val="00FE25D1"/>
    <w:rsid w:val="00FE794C"/>
    <w:rsid w:val="00FF3740"/>
    <w:rsid w:val="00FF5BB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F4F909"/>
  <w15:docId w15:val="{2EC36931-766F-40CD-9E44-2262923740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qFormat="1"/>
    <w:lsdException w:name="header" w:semiHidden="1" w:uiPriority="0" w:unhideWhenUsed="1" w:qFormat="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iPriority="0" w:unhideWhenUsed="1"/>
    <w:lsdException w:name="Body Text Indent 3" w:semiHidden="1" w:uiPriority="0" w:unhideWhenUsed="1" w:qFormat="1"/>
    <w:lsdException w:name="Block Text" w:semiHidden="1" w:unhideWhenUsed="1"/>
    <w:lsdException w:name="Hyperlink" w:semiHidden="1" w:unhideWhenUsed="1"/>
    <w:lsdException w:name="FollowedHyperlink" w:semiHidden="1" w:uiPriority="0" w:unhideWhenUsed="1"/>
    <w:lsdException w:name="Strong"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qFormat="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A1CF3"/>
  </w:style>
  <w:style w:type="paragraph" w:styleId="Nagwek1">
    <w:name w:val="heading 1"/>
    <w:basedOn w:val="Normalny"/>
    <w:next w:val="Normalny"/>
    <w:link w:val="Nagwek1Znak"/>
    <w:uiPriority w:val="9"/>
    <w:qFormat/>
    <w:rsid w:val="00BD471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nhideWhenUsed/>
    <w:qFormat/>
    <w:rsid w:val="00C559CF"/>
    <w:pPr>
      <w:keepNext/>
      <w:keepLines/>
      <w:suppressAutoHyphen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aliases w:val="ASAPHeading 3,h3"/>
    <w:basedOn w:val="Normalny"/>
    <w:next w:val="Normalny"/>
    <w:link w:val="Nagwek3Znak"/>
    <w:uiPriority w:val="9"/>
    <w:unhideWhenUsed/>
    <w:qFormat/>
    <w:rsid w:val="00002B9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iPriority w:val="9"/>
    <w:unhideWhenUsed/>
    <w:qFormat/>
    <w:rsid w:val="003E0484"/>
    <w:pPr>
      <w:keepNext/>
      <w:keepLines/>
      <w:spacing w:before="40" w:after="0"/>
      <w:outlineLvl w:val="3"/>
    </w:pPr>
    <w:rPr>
      <w:rFonts w:ascii="Calibri" w:eastAsia="MS Gothic" w:hAnsi="Calibri" w:cs="Times New Roman"/>
      <w:b/>
      <w:bCs/>
      <w:i/>
      <w:iCs/>
      <w:color w:val="4F81BD"/>
    </w:rPr>
  </w:style>
  <w:style w:type="paragraph" w:styleId="Nagwek5">
    <w:name w:val="heading 5"/>
    <w:basedOn w:val="Normalny"/>
    <w:next w:val="Normalny"/>
    <w:link w:val="Nagwek5Znak"/>
    <w:uiPriority w:val="9"/>
    <w:qFormat/>
    <w:rsid w:val="00002B92"/>
    <w:pPr>
      <w:spacing w:before="240" w:after="60" w:line="240" w:lineRule="auto"/>
      <w:outlineLvl w:val="4"/>
    </w:pPr>
    <w:rPr>
      <w:rFonts w:ascii="Calibri" w:eastAsia="Times New Roman" w:hAnsi="Calibri" w:cs="Times New Roman"/>
      <w:b/>
      <w:bCs/>
      <w:i/>
      <w:iCs/>
      <w:sz w:val="26"/>
      <w:szCs w:val="26"/>
      <w:lang w:val="x-none" w:eastAsia="x-none"/>
    </w:rPr>
  </w:style>
  <w:style w:type="paragraph" w:styleId="Nagwek6">
    <w:name w:val="heading 6"/>
    <w:basedOn w:val="Normalny"/>
    <w:next w:val="Normalny"/>
    <w:link w:val="Nagwek6Znak"/>
    <w:uiPriority w:val="9"/>
    <w:qFormat/>
    <w:rsid w:val="00002B92"/>
    <w:pPr>
      <w:spacing w:before="240" w:after="60" w:line="240" w:lineRule="auto"/>
      <w:outlineLvl w:val="5"/>
    </w:pPr>
    <w:rPr>
      <w:rFonts w:ascii="Times New Roman" w:eastAsia="Times New Roman" w:hAnsi="Times New Roman" w:cs="Times New Roman"/>
      <w:b/>
      <w:bCs/>
      <w:lang w:eastAsia="pl-PL"/>
    </w:rPr>
  </w:style>
  <w:style w:type="paragraph" w:styleId="Nagwek7">
    <w:name w:val="heading 7"/>
    <w:basedOn w:val="Normalny"/>
    <w:next w:val="Normalny"/>
    <w:link w:val="Nagwek7Znak"/>
    <w:uiPriority w:val="9"/>
    <w:qFormat/>
    <w:rsid w:val="00002B92"/>
    <w:pPr>
      <w:spacing w:before="240" w:after="60" w:line="240" w:lineRule="auto"/>
      <w:outlineLvl w:val="6"/>
    </w:pPr>
    <w:rPr>
      <w:rFonts w:ascii="Times New Roman" w:eastAsia="Times New Roman" w:hAnsi="Times New Roman" w:cs="Times New Roman"/>
      <w:sz w:val="24"/>
      <w:szCs w:val="24"/>
      <w:lang w:eastAsia="pl-PL"/>
    </w:rPr>
  </w:style>
  <w:style w:type="paragraph" w:styleId="Nagwek8">
    <w:name w:val="heading 8"/>
    <w:basedOn w:val="Normalny"/>
    <w:next w:val="Normalny"/>
    <w:link w:val="Nagwek8Znak"/>
    <w:uiPriority w:val="9"/>
    <w:semiHidden/>
    <w:unhideWhenUsed/>
    <w:qFormat/>
    <w:rsid w:val="003E0484"/>
    <w:pPr>
      <w:keepNext/>
      <w:keepLines/>
      <w:spacing w:before="40" w:after="0"/>
      <w:outlineLvl w:val="7"/>
    </w:pPr>
    <w:rPr>
      <w:rFonts w:ascii="Calibri" w:eastAsia="MS Gothic" w:hAnsi="Calibri" w:cs="Times New Roman"/>
      <w:color w:val="4F81BD"/>
      <w:sz w:val="20"/>
      <w:szCs w:val="20"/>
    </w:rPr>
  </w:style>
  <w:style w:type="paragraph" w:styleId="Nagwek9">
    <w:name w:val="heading 9"/>
    <w:basedOn w:val="Normalny"/>
    <w:next w:val="Normalny"/>
    <w:link w:val="Nagwek9Znak"/>
    <w:uiPriority w:val="9"/>
    <w:qFormat/>
    <w:rsid w:val="00002B92"/>
    <w:pPr>
      <w:spacing w:before="240" w:after="60" w:line="240" w:lineRule="auto"/>
      <w:outlineLvl w:val="8"/>
    </w:pPr>
    <w:rPr>
      <w:rFonts w:ascii="Arial" w:eastAsia="Times New Roman" w:hAnsi="Arial" w:cs="Arial"/>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ist Paragraph1,T_SZ_List Paragraph,Numerowanie,Lista PR,Kolorowa lista — akcent 11,maz_wyliczenie,opis dzialania,K-P_odwolanie,A_wyliczenie,Akapit z listą 1,CW_Lista,L1,Akapit z listą5,normalny tekst,1.Nagłówek"/>
    <w:basedOn w:val="Normalny"/>
    <w:link w:val="AkapitzlistZnak"/>
    <w:uiPriority w:val="34"/>
    <w:qFormat/>
    <w:rsid w:val="00B91EA7"/>
    <w:pPr>
      <w:ind w:left="720"/>
      <w:contextualSpacing/>
    </w:pPr>
  </w:style>
  <w:style w:type="paragraph" w:styleId="Bezodstpw">
    <w:name w:val="No Spacing"/>
    <w:uiPriority w:val="1"/>
    <w:qFormat/>
    <w:rsid w:val="00B91EA7"/>
    <w:pPr>
      <w:suppressAutoHyphens/>
      <w:spacing w:after="0" w:line="240" w:lineRule="auto"/>
    </w:pPr>
    <w:rPr>
      <w:rFonts w:ascii="Calibri" w:eastAsia="Calibri" w:hAnsi="Calibri" w:cs="Calibri"/>
      <w:lang w:eastAsia="zh-CN"/>
    </w:rPr>
  </w:style>
  <w:style w:type="character" w:customStyle="1" w:styleId="Znakiprzypiswdolnych">
    <w:name w:val="Znaki przypisów dolnych"/>
    <w:qFormat/>
    <w:rsid w:val="00CF6A41"/>
    <w:rPr>
      <w:vertAlign w:val="superscript"/>
    </w:rPr>
  </w:style>
  <w:style w:type="character" w:customStyle="1" w:styleId="eltit">
    <w:name w:val="eltit"/>
    <w:basedOn w:val="Domylnaczcionkaakapitu"/>
    <w:rsid w:val="005C7EF9"/>
  </w:style>
  <w:style w:type="character" w:styleId="Hipercze">
    <w:name w:val="Hyperlink"/>
    <w:uiPriority w:val="99"/>
    <w:rsid w:val="005C7EF9"/>
    <w:rPr>
      <w:i/>
      <w:iCs/>
      <w:strike w:val="0"/>
      <w:dstrike w:val="0"/>
      <w:color w:val="0000FF"/>
      <w:u w:val="none"/>
      <w:effect w:val="none"/>
    </w:rPr>
  </w:style>
  <w:style w:type="paragraph" w:styleId="Tekstprzypisudolnego">
    <w:name w:val="footnote text"/>
    <w:basedOn w:val="Normalny"/>
    <w:link w:val="TekstprzypisudolnegoZnak"/>
    <w:rsid w:val="005C7EF9"/>
    <w:pPr>
      <w:suppressAutoHyphens/>
      <w:spacing w:after="200" w:line="276" w:lineRule="auto"/>
    </w:pPr>
    <w:rPr>
      <w:rFonts w:ascii="Times New Roman" w:eastAsia="Calibri" w:hAnsi="Times New Roman" w:cs="Times New Roman"/>
      <w:sz w:val="20"/>
      <w:szCs w:val="20"/>
      <w:lang w:eastAsia="zh-CN"/>
    </w:rPr>
  </w:style>
  <w:style w:type="character" w:customStyle="1" w:styleId="TekstprzypisudolnegoZnak">
    <w:name w:val="Tekst przypisu dolnego Znak"/>
    <w:basedOn w:val="Domylnaczcionkaakapitu"/>
    <w:link w:val="Tekstprzypisudolnego"/>
    <w:qFormat/>
    <w:rsid w:val="005C7EF9"/>
    <w:rPr>
      <w:rFonts w:ascii="Times New Roman" w:eastAsia="Calibri" w:hAnsi="Times New Roman" w:cs="Times New Roman"/>
      <w:sz w:val="20"/>
      <w:szCs w:val="20"/>
      <w:lang w:eastAsia="zh-CN"/>
    </w:rPr>
  </w:style>
  <w:style w:type="character" w:styleId="Odwoanieprzypisudolnego">
    <w:name w:val="footnote reference"/>
    <w:uiPriority w:val="99"/>
    <w:rsid w:val="005C7EF9"/>
    <w:rPr>
      <w:rFonts w:cs="Times New Roman"/>
      <w:vertAlign w:val="superscript"/>
    </w:rPr>
  </w:style>
  <w:style w:type="table" w:customStyle="1" w:styleId="TableNormal">
    <w:name w:val="Table Normal"/>
    <w:rsid w:val="007A004B"/>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pl-PL"/>
    </w:rPr>
    <w:tblPr>
      <w:tblInd w:w="0" w:type="dxa"/>
      <w:tblCellMar>
        <w:top w:w="0" w:type="dxa"/>
        <w:left w:w="0" w:type="dxa"/>
        <w:bottom w:w="0" w:type="dxa"/>
        <w:right w:w="0" w:type="dxa"/>
      </w:tblCellMar>
    </w:tblPr>
  </w:style>
  <w:style w:type="character" w:styleId="Numerstrony">
    <w:name w:val="page number"/>
    <w:rsid w:val="007A004B"/>
  </w:style>
  <w:style w:type="paragraph" w:styleId="Tekstpodstawowywcity3">
    <w:name w:val="Body Text Indent 3"/>
    <w:link w:val="Tekstpodstawowywcity3Znak"/>
    <w:qFormat/>
    <w:rsid w:val="007A004B"/>
    <w:pPr>
      <w:pBdr>
        <w:top w:val="nil"/>
        <w:left w:val="nil"/>
        <w:bottom w:val="nil"/>
        <w:right w:val="nil"/>
        <w:between w:val="nil"/>
        <w:bar w:val="nil"/>
      </w:pBdr>
      <w:spacing w:after="120" w:line="240" w:lineRule="auto"/>
      <w:ind w:left="283"/>
    </w:pPr>
    <w:rPr>
      <w:rFonts w:ascii="Times New Roman" w:eastAsia="Arial Unicode MS" w:hAnsi="Times New Roman" w:cs="Arial Unicode MS"/>
      <w:color w:val="000000"/>
      <w:sz w:val="16"/>
      <w:szCs w:val="16"/>
      <w:u w:color="000000"/>
      <w:bdr w:val="nil"/>
      <w:lang w:eastAsia="pl-PL"/>
    </w:rPr>
  </w:style>
  <w:style w:type="character" w:customStyle="1" w:styleId="Tekstpodstawowywcity3Znak">
    <w:name w:val="Tekst podstawowy wcięty 3 Znak"/>
    <w:basedOn w:val="Domylnaczcionkaakapitu"/>
    <w:link w:val="Tekstpodstawowywcity3"/>
    <w:qFormat/>
    <w:rsid w:val="007A004B"/>
    <w:rPr>
      <w:rFonts w:ascii="Times New Roman" w:eastAsia="Arial Unicode MS" w:hAnsi="Times New Roman" w:cs="Arial Unicode MS"/>
      <w:color w:val="000000"/>
      <w:sz w:val="16"/>
      <w:szCs w:val="16"/>
      <w:u w:color="000000"/>
      <w:bdr w:val="nil"/>
      <w:lang w:eastAsia="pl-PL"/>
    </w:rPr>
  </w:style>
  <w:style w:type="numbering" w:customStyle="1" w:styleId="Zaimportowanystyl3">
    <w:name w:val="Zaimportowany styl 3"/>
    <w:rsid w:val="007A004B"/>
    <w:pPr>
      <w:numPr>
        <w:numId w:val="31"/>
      </w:numPr>
    </w:pPr>
  </w:style>
  <w:style w:type="numbering" w:customStyle="1" w:styleId="Zaimportowanystyl4">
    <w:name w:val="Zaimportowany styl 4"/>
    <w:rsid w:val="007A004B"/>
    <w:pPr>
      <w:numPr>
        <w:numId w:val="32"/>
      </w:numPr>
    </w:pPr>
  </w:style>
  <w:style w:type="numbering" w:customStyle="1" w:styleId="Zaimportowanystyl5">
    <w:name w:val="Zaimportowany styl 5"/>
    <w:rsid w:val="007A004B"/>
    <w:pPr>
      <w:numPr>
        <w:numId w:val="33"/>
      </w:numPr>
    </w:pPr>
  </w:style>
  <w:style w:type="numbering" w:customStyle="1" w:styleId="Numery">
    <w:name w:val="Numery"/>
    <w:rsid w:val="007A004B"/>
    <w:pPr>
      <w:numPr>
        <w:numId w:val="34"/>
      </w:numPr>
    </w:pPr>
  </w:style>
  <w:style w:type="numbering" w:customStyle="1" w:styleId="Zaimportowanystyl7">
    <w:name w:val="Zaimportowany styl 7"/>
    <w:rsid w:val="007A004B"/>
    <w:pPr>
      <w:numPr>
        <w:numId w:val="35"/>
      </w:numPr>
    </w:pPr>
  </w:style>
  <w:style w:type="numbering" w:customStyle="1" w:styleId="Zaimportowanystyl8">
    <w:name w:val="Zaimportowany styl 8"/>
    <w:rsid w:val="007A004B"/>
    <w:pPr>
      <w:numPr>
        <w:numId w:val="36"/>
      </w:numPr>
    </w:pPr>
  </w:style>
  <w:style w:type="paragraph" w:styleId="Listanumerowana2">
    <w:name w:val="List Number 2"/>
    <w:rsid w:val="007A004B"/>
    <w:pPr>
      <w:pBdr>
        <w:top w:val="nil"/>
        <w:left w:val="nil"/>
        <w:bottom w:val="nil"/>
        <w:right w:val="nil"/>
        <w:between w:val="nil"/>
        <w:bar w:val="nil"/>
      </w:pBdr>
      <w:tabs>
        <w:tab w:val="left" w:pos="851"/>
      </w:tabs>
      <w:spacing w:after="0" w:line="240" w:lineRule="auto"/>
      <w:jc w:val="both"/>
    </w:pPr>
    <w:rPr>
      <w:rFonts w:ascii="Arial" w:eastAsia="Arial Unicode MS" w:hAnsi="Arial" w:cs="Arial Unicode MS"/>
      <w:color w:val="000000"/>
      <w:u w:color="000000"/>
      <w:bdr w:val="nil"/>
      <w:lang w:eastAsia="pl-PL"/>
    </w:rPr>
  </w:style>
  <w:style w:type="numbering" w:customStyle="1" w:styleId="Zaimportowanystyl10">
    <w:name w:val="Zaimportowany styl 10"/>
    <w:rsid w:val="007A004B"/>
    <w:pPr>
      <w:numPr>
        <w:numId w:val="37"/>
      </w:numPr>
    </w:pPr>
  </w:style>
  <w:style w:type="numbering" w:customStyle="1" w:styleId="Zaimportowanystyl113">
    <w:name w:val="Zaimportowany styl 11"/>
    <w:rsid w:val="007A004B"/>
    <w:pPr>
      <w:numPr>
        <w:numId w:val="38"/>
      </w:numPr>
    </w:pPr>
  </w:style>
  <w:style w:type="numbering" w:customStyle="1" w:styleId="Zaimportowanystyl12">
    <w:name w:val="Zaimportowany styl 12"/>
    <w:rsid w:val="007A004B"/>
    <w:pPr>
      <w:numPr>
        <w:numId w:val="39"/>
      </w:numPr>
    </w:pPr>
  </w:style>
  <w:style w:type="numbering" w:customStyle="1" w:styleId="Zaimportowanystyl13">
    <w:name w:val="Zaimportowany styl 13"/>
    <w:rsid w:val="007A004B"/>
    <w:pPr>
      <w:numPr>
        <w:numId w:val="40"/>
      </w:numPr>
    </w:pPr>
  </w:style>
  <w:style w:type="numbering" w:customStyle="1" w:styleId="Zaimportowanystyl14">
    <w:name w:val="Zaimportowany styl 14"/>
    <w:rsid w:val="007A004B"/>
    <w:pPr>
      <w:numPr>
        <w:numId w:val="41"/>
      </w:numPr>
    </w:pPr>
  </w:style>
  <w:style w:type="numbering" w:customStyle="1" w:styleId="Zaimportowanystyl15">
    <w:name w:val="Zaimportowany styl 15"/>
    <w:rsid w:val="007A004B"/>
    <w:pPr>
      <w:numPr>
        <w:numId w:val="42"/>
      </w:numPr>
    </w:pPr>
  </w:style>
  <w:style w:type="numbering" w:customStyle="1" w:styleId="Zaimportowanystyl16">
    <w:name w:val="Zaimportowany styl 16"/>
    <w:rsid w:val="007A004B"/>
    <w:pPr>
      <w:numPr>
        <w:numId w:val="43"/>
      </w:numPr>
    </w:pPr>
  </w:style>
  <w:style w:type="numbering" w:customStyle="1" w:styleId="Zaimportowanystyl17">
    <w:name w:val="Zaimportowany styl 17"/>
    <w:rsid w:val="007A004B"/>
    <w:pPr>
      <w:numPr>
        <w:numId w:val="44"/>
      </w:numPr>
    </w:pPr>
  </w:style>
  <w:style w:type="numbering" w:customStyle="1" w:styleId="Zaimportowanystyl18">
    <w:name w:val="Zaimportowany styl 18"/>
    <w:rsid w:val="007A004B"/>
    <w:pPr>
      <w:numPr>
        <w:numId w:val="45"/>
      </w:numPr>
    </w:pPr>
  </w:style>
  <w:style w:type="numbering" w:customStyle="1" w:styleId="Zaimportowanystyl19">
    <w:name w:val="Zaimportowany styl 19"/>
    <w:rsid w:val="007A004B"/>
    <w:pPr>
      <w:numPr>
        <w:numId w:val="46"/>
      </w:numPr>
    </w:pPr>
  </w:style>
  <w:style w:type="numbering" w:customStyle="1" w:styleId="Zaimportowanystyl200">
    <w:name w:val="Zaimportowany styl 20"/>
    <w:rsid w:val="007A004B"/>
    <w:pPr>
      <w:numPr>
        <w:numId w:val="47"/>
      </w:numPr>
    </w:pPr>
  </w:style>
  <w:style w:type="numbering" w:customStyle="1" w:styleId="Zaimportowanystyl21">
    <w:name w:val="Zaimportowany styl 21"/>
    <w:rsid w:val="007A004B"/>
    <w:pPr>
      <w:numPr>
        <w:numId w:val="48"/>
      </w:numPr>
    </w:pPr>
  </w:style>
  <w:style w:type="numbering" w:customStyle="1" w:styleId="Zaimportowanystyl22">
    <w:name w:val="Zaimportowany styl 22"/>
    <w:rsid w:val="007A004B"/>
    <w:pPr>
      <w:numPr>
        <w:numId w:val="49"/>
      </w:numPr>
    </w:pPr>
  </w:style>
  <w:style w:type="character" w:customStyle="1" w:styleId="Brak">
    <w:name w:val="Brak"/>
    <w:rsid w:val="007A004B"/>
  </w:style>
  <w:style w:type="character" w:customStyle="1" w:styleId="Hyperlink0">
    <w:name w:val="Hyperlink.0"/>
    <w:basedOn w:val="Brak"/>
    <w:rsid w:val="007A004B"/>
    <w:rPr>
      <w:color w:val="1B7AB8"/>
      <w14:textOutline w14:w="0" w14:cap="rnd" w14:cmpd="sng" w14:algn="ctr">
        <w14:noFill/>
        <w14:prstDash w14:val="solid"/>
        <w14:bevel/>
      </w14:textOutline>
    </w:rPr>
  </w:style>
  <w:style w:type="numbering" w:customStyle="1" w:styleId="Zaimportowanystyl23">
    <w:name w:val="Zaimportowany styl 23"/>
    <w:rsid w:val="007A004B"/>
    <w:pPr>
      <w:numPr>
        <w:numId w:val="50"/>
      </w:numPr>
    </w:pPr>
  </w:style>
  <w:style w:type="paragraph" w:styleId="Nagwek">
    <w:name w:val="header"/>
    <w:basedOn w:val="Normalny"/>
    <w:link w:val="NagwekZnak"/>
    <w:unhideWhenUsed/>
    <w:qFormat/>
    <w:rsid w:val="007A004B"/>
    <w:pPr>
      <w:tabs>
        <w:tab w:val="center" w:pos="4536"/>
        <w:tab w:val="right" w:pos="9072"/>
      </w:tabs>
      <w:spacing w:after="0" w:line="240" w:lineRule="auto"/>
    </w:pPr>
  </w:style>
  <w:style w:type="character" w:customStyle="1" w:styleId="NagwekZnak">
    <w:name w:val="Nagłówek Znak"/>
    <w:basedOn w:val="Domylnaczcionkaakapitu"/>
    <w:link w:val="Nagwek"/>
    <w:qFormat/>
    <w:rsid w:val="007A004B"/>
  </w:style>
  <w:style w:type="paragraph" w:styleId="Stopka">
    <w:name w:val="footer"/>
    <w:basedOn w:val="Normalny"/>
    <w:link w:val="StopkaZnak"/>
    <w:unhideWhenUsed/>
    <w:rsid w:val="007A004B"/>
    <w:pPr>
      <w:tabs>
        <w:tab w:val="center" w:pos="4536"/>
        <w:tab w:val="right" w:pos="9072"/>
      </w:tabs>
      <w:spacing w:after="0" w:line="240" w:lineRule="auto"/>
    </w:pPr>
  </w:style>
  <w:style w:type="character" w:customStyle="1" w:styleId="StopkaZnak">
    <w:name w:val="Stopka Znak"/>
    <w:basedOn w:val="Domylnaczcionkaakapitu"/>
    <w:link w:val="Stopka"/>
    <w:qFormat/>
    <w:rsid w:val="007A004B"/>
  </w:style>
  <w:style w:type="table" w:styleId="Tabela-Siatka">
    <w:name w:val="Table Grid"/>
    <w:basedOn w:val="Standardowy"/>
    <w:unhideWhenUsed/>
    <w:rsid w:val="00A922C1"/>
    <w:pPr>
      <w:spacing w:after="0" w:line="240" w:lineRule="auto"/>
      <w:ind w:left="357" w:hanging="357"/>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wydatnienie">
    <w:name w:val="Emphasis"/>
    <w:basedOn w:val="Domylnaczcionkaakapitu"/>
    <w:uiPriority w:val="20"/>
    <w:qFormat/>
    <w:rsid w:val="00343D9A"/>
    <w:rPr>
      <w:i/>
      <w:iCs/>
    </w:rPr>
  </w:style>
  <w:style w:type="paragraph" w:customStyle="1" w:styleId="pkt">
    <w:name w:val="pkt"/>
    <w:basedOn w:val="Normalny"/>
    <w:rsid w:val="00075701"/>
    <w:pPr>
      <w:suppressAutoHyphens/>
      <w:spacing w:before="60" w:after="60" w:line="240" w:lineRule="auto"/>
      <w:ind w:left="851" w:hanging="295"/>
      <w:jc w:val="both"/>
    </w:pPr>
    <w:rPr>
      <w:rFonts w:ascii="Times New Roman" w:eastAsia="Times New Roman" w:hAnsi="Times New Roman" w:cs="Times New Roman"/>
      <w:sz w:val="24"/>
      <w:szCs w:val="20"/>
      <w:lang w:eastAsia="pl-PL"/>
    </w:rPr>
  </w:style>
  <w:style w:type="numbering" w:customStyle="1" w:styleId="Bezlisty1">
    <w:name w:val="Bez listy1"/>
    <w:next w:val="Bezlisty"/>
    <w:uiPriority w:val="99"/>
    <w:semiHidden/>
    <w:unhideWhenUsed/>
    <w:rsid w:val="00E62A1E"/>
  </w:style>
  <w:style w:type="paragraph" w:styleId="Tekstprzypisukocowego">
    <w:name w:val="endnote text"/>
    <w:basedOn w:val="Normalny"/>
    <w:link w:val="TekstprzypisukocowegoZnak"/>
    <w:uiPriority w:val="99"/>
    <w:unhideWhenUsed/>
    <w:rsid w:val="00E62A1E"/>
    <w:pPr>
      <w:spacing w:after="0" w:line="240" w:lineRule="auto"/>
    </w:pPr>
    <w:rPr>
      <w:rFonts w:ascii="Arial" w:eastAsia="Calibri" w:hAnsi="Arial" w:cs="Arial"/>
      <w:sz w:val="20"/>
      <w:szCs w:val="20"/>
    </w:rPr>
  </w:style>
  <w:style w:type="character" w:customStyle="1" w:styleId="TekstprzypisukocowegoZnak">
    <w:name w:val="Tekst przypisu końcowego Znak"/>
    <w:basedOn w:val="Domylnaczcionkaakapitu"/>
    <w:link w:val="Tekstprzypisukocowego"/>
    <w:uiPriority w:val="99"/>
    <w:qFormat/>
    <w:rsid w:val="00E62A1E"/>
    <w:rPr>
      <w:rFonts w:ascii="Arial" w:eastAsia="Calibri" w:hAnsi="Arial" w:cs="Arial"/>
      <w:sz w:val="20"/>
      <w:szCs w:val="20"/>
    </w:rPr>
  </w:style>
  <w:style w:type="character" w:styleId="Odwoanieprzypisukocowego">
    <w:name w:val="endnote reference"/>
    <w:basedOn w:val="Domylnaczcionkaakapitu"/>
    <w:uiPriority w:val="99"/>
    <w:semiHidden/>
    <w:unhideWhenUsed/>
    <w:rsid w:val="00E62A1E"/>
    <w:rPr>
      <w:vertAlign w:val="superscript"/>
    </w:rPr>
  </w:style>
  <w:style w:type="character" w:styleId="Tekstzastpczy">
    <w:name w:val="Placeholder Text"/>
    <w:basedOn w:val="Domylnaczcionkaakapitu"/>
    <w:uiPriority w:val="99"/>
    <w:semiHidden/>
    <w:rsid w:val="00E62A1E"/>
    <w:rPr>
      <w:color w:val="808080"/>
    </w:rPr>
  </w:style>
  <w:style w:type="character" w:customStyle="1" w:styleId="AkapitzlistZnak">
    <w:name w:val="Akapit z listą Znak"/>
    <w:aliases w:val="List Paragraph1 Znak,T_SZ_List Paragraph Znak,Numerowanie Znak,Lista PR Znak,Kolorowa lista — akcent 11 Znak,maz_wyliczenie Znak,opis dzialania Znak,K-P_odwolanie Znak,A_wyliczenie Znak,Akapit z listą 1 Znak,CW_Lista Znak,L1 Znak"/>
    <w:link w:val="Akapitzlist"/>
    <w:qFormat/>
    <w:locked/>
    <w:rsid w:val="00D07716"/>
  </w:style>
  <w:style w:type="table" w:customStyle="1" w:styleId="Tabela-Siatka1">
    <w:name w:val="Tabela - Siatka1"/>
    <w:basedOn w:val="Standardowy"/>
    <w:next w:val="Tabela-Siatka"/>
    <w:uiPriority w:val="39"/>
    <w:unhideWhenUsed/>
    <w:rsid w:val="002D56D7"/>
    <w:pPr>
      <w:spacing w:after="0" w:line="240" w:lineRule="auto"/>
      <w:ind w:left="357" w:hanging="357"/>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39"/>
    <w:unhideWhenUsed/>
    <w:rsid w:val="002D56D7"/>
    <w:pPr>
      <w:spacing w:after="0" w:line="240" w:lineRule="auto"/>
      <w:ind w:left="357" w:hanging="357"/>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39"/>
    <w:unhideWhenUsed/>
    <w:rsid w:val="00E207FD"/>
    <w:pPr>
      <w:spacing w:after="0" w:line="240" w:lineRule="auto"/>
      <w:ind w:left="357" w:hanging="357"/>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39"/>
    <w:unhideWhenUsed/>
    <w:rsid w:val="00E207FD"/>
    <w:pPr>
      <w:spacing w:after="0" w:line="240" w:lineRule="auto"/>
      <w:ind w:left="357" w:hanging="357"/>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uiPriority w:val="39"/>
    <w:unhideWhenUsed/>
    <w:rsid w:val="00E207FD"/>
    <w:pPr>
      <w:spacing w:after="0" w:line="240" w:lineRule="auto"/>
      <w:ind w:left="357" w:hanging="357"/>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uiPriority w:val="39"/>
    <w:unhideWhenUsed/>
    <w:rsid w:val="00E207FD"/>
    <w:pPr>
      <w:spacing w:after="0" w:line="240" w:lineRule="auto"/>
      <w:ind w:left="357" w:hanging="357"/>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
    <w:name w:val="Body Text"/>
    <w:basedOn w:val="Normalny"/>
    <w:link w:val="TekstpodstawowyZnak"/>
    <w:uiPriority w:val="99"/>
    <w:unhideWhenUsed/>
    <w:qFormat/>
    <w:rsid w:val="00F31727"/>
    <w:pPr>
      <w:spacing w:after="120"/>
    </w:pPr>
  </w:style>
  <w:style w:type="character" w:customStyle="1" w:styleId="TekstpodstawowyZnak">
    <w:name w:val="Tekst podstawowy Znak"/>
    <w:basedOn w:val="Domylnaczcionkaakapitu"/>
    <w:link w:val="Tekstpodstawowy"/>
    <w:qFormat/>
    <w:rsid w:val="00F31727"/>
  </w:style>
  <w:style w:type="table" w:customStyle="1" w:styleId="TableNormal1">
    <w:name w:val="Table Normal1"/>
    <w:rsid w:val="00F31727"/>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pl-PL"/>
    </w:rPr>
    <w:tblPr>
      <w:tblInd w:w="0" w:type="dxa"/>
      <w:tblCellMar>
        <w:top w:w="0" w:type="dxa"/>
        <w:left w:w="0" w:type="dxa"/>
        <w:bottom w:w="0" w:type="dxa"/>
        <w:right w:w="0" w:type="dxa"/>
      </w:tblCellMar>
    </w:tblPr>
  </w:style>
  <w:style w:type="numbering" w:customStyle="1" w:styleId="Zaimportowanystyl1">
    <w:name w:val="Zaimportowany styl 1"/>
    <w:rsid w:val="00F31727"/>
    <w:pPr>
      <w:numPr>
        <w:numId w:val="52"/>
      </w:numPr>
    </w:pPr>
  </w:style>
  <w:style w:type="numbering" w:customStyle="1" w:styleId="Zaimportowanystyl31">
    <w:name w:val="Zaimportowany styl 31"/>
    <w:rsid w:val="00F31727"/>
    <w:pPr>
      <w:numPr>
        <w:numId w:val="53"/>
      </w:numPr>
    </w:pPr>
  </w:style>
  <w:style w:type="numbering" w:customStyle="1" w:styleId="Zaimportowanystyl41">
    <w:name w:val="Zaimportowany styl 41"/>
    <w:rsid w:val="00F31727"/>
    <w:pPr>
      <w:numPr>
        <w:numId w:val="54"/>
      </w:numPr>
    </w:pPr>
  </w:style>
  <w:style w:type="numbering" w:customStyle="1" w:styleId="Zaimportowanystyl51">
    <w:name w:val="Zaimportowany styl 51"/>
    <w:rsid w:val="00F31727"/>
    <w:pPr>
      <w:numPr>
        <w:numId w:val="55"/>
      </w:numPr>
    </w:pPr>
  </w:style>
  <w:style w:type="numbering" w:customStyle="1" w:styleId="Zaimportowanystyl6">
    <w:name w:val="Zaimportowany styl 6"/>
    <w:rsid w:val="00F31727"/>
    <w:pPr>
      <w:numPr>
        <w:numId w:val="56"/>
      </w:numPr>
    </w:pPr>
  </w:style>
  <w:style w:type="character" w:customStyle="1" w:styleId="Nagwek2Znak">
    <w:name w:val="Nagłówek 2 Znak"/>
    <w:basedOn w:val="Domylnaczcionkaakapitu"/>
    <w:link w:val="Nagwek2"/>
    <w:qFormat/>
    <w:rsid w:val="00C559CF"/>
    <w:rPr>
      <w:rFonts w:asciiTheme="majorHAnsi" w:eastAsiaTheme="majorEastAsia" w:hAnsiTheme="majorHAnsi" w:cstheme="majorBidi"/>
      <w:color w:val="2F5496" w:themeColor="accent1" w:themeShade="BF"/>
      <w:sz w:val="26"/>
      <w:szCs w:val="26"/>
    </w:rPr>
  </w:style>
  <w:style w:type="character" w:customStyle="1" w:styleId="Wyrnienie">
    <w:name w:val="Wyróżnienie"/>
    <w:basedOn w:val="Domylnaczcionkaakapitu"/>
    <w:qFormat/>
    <w:rsid w:val="00C559CF"/>
    <w:rPr>
      <w:i/>
      <w:iCs/>
    </w:rPr>
  </w:style>
  <w:style w:type="character" w:customStyle="1" w:styleId="Domylnaczcionkaakapitu2">
    <w:name w:val="Domyślna czcionka akapitu2"/>
    <w:rsid w:val="00C559CF"/>
  </w:style>
  <w:style w:type="character" w:styleId="Pogrubienie">
    <w:name w:val="Strong"/>
    <w:basedOn w:val="Domylnaczcionkaakapitu"/>
    <w:uiPriority w:val="99"/>
    <w:qFormat/>
    <w:rsid w:val="00C559CF"/>
    <w:rPr>
      <w:b/>
      <w:bCs/>
    </w:rPr>
  </w:style>
  <w:style w:type="character" w:customStyle="1" w:styleId="WW8Num1z0">
    <w:name w:val="WW8Num1z0"/>
    <w:qFormat/>
    <w:rsid w:val="00693EC0"/>
    <w:rPr>
      <w:i w:val="0"/>
    </w:rPr>
  </w:style>
  <w:style w:type="paragraph" w:customStyle="1" w:styleId="Nagwektabeli">
    <w:name w:val="Nagłówek tabeli"/>
    <w:basedOn w:val="Normalny"/>
    <w:qFormat/>
    <w:rsid w:val="00AE7893"/>
    <w:pPr>
      <w:widowControl w:val="0"/>
      <w:suppressLineNumbers/>
      <w:suppressAutoHyphens/>
      <w:jc w:val="center"/>
    </w:pPr>
    <w:rPr>
      <w:b/>
      <w:bCs/>
      <w:color w:val="00000A"/>
    </w:rPr>
  </w:style>
  <w:style w:type="character" w:customStyle="1" w:styleId="Nagwek1Znak">
    <w:name w:val="Nagłówek 1 Znak"/>
    <w:basedOn w:val="Domylnaczcionkaakapitu"/>
    <w:link w:val="Nagwek1"/>
    <w:uiPriority w:val="9"/>
    <w:rsid w:val="00BD4713"/>
    <w:rPr>
      <w:rFonts w:asciiTheme="majorHAnsi" w:eastAsiaTheme="majorEastAsia" w:hAnsiTheme="majorHAnsi" w:cstheme="majorBidi"/>
      <w:color w:val="2F5496" w:themeColor="accent1" w:themeShade="BF"/>
      <w:sz w:val="32"/>
      <w:szCs w:val="32"/>
    </w:rPr>
  </w:style>
  <w:style w:type="numbering" w:customStyle="1" w:styleId="Bezlisty2">
    <w:name w:val="Bez listy2"/>
    <w:next w:val="Bezlisty"/>
    <w:uiPriority w:val="99"/>
    <w:semiHidden/>
    <w:unhideWhenUsed/>
    <w:rsid w:val="00BD4713"/>
  </w:style>
  <w:style w:type="paragraph" w:styleId="Tekstdymka">
    <w:name w:val="Balloon Text"/>
    <w:basedOn w:val="Normalny"/>
    <w:link w:val="TekstdymkaZnak"/>
    <w:unhideWhenUsed/>
    <w:qFormat/>
    <w:rsid w:val="00BD4713"/>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qFormat/>
    <w:rsid w:val="00BD4713"/>
    <w:rPr>
      <w:rFonts w:ascii="Segoe UI" w:hAnsi="Segoe UI" w:cs="Segoe UI"/>
      <w:sz w:val="18"/>
      <w:szCs w:val="18"/>
    </w:rPr>
  </w:style>
  <w:style w:type="paragraph" w:customStyle="1" w:styleId="Przypisdolny">
    <w:name w:val="Przypis dolny"/>
    <w:rsid w:val="00BD4713"/>
    <w:pPr>
      <w:pBdr>
        <w:top w:val="nil"/>
        <w:left w:val="nil"/>
        <w:bottom w:val="nil"/>
        <w:right w:val="nil"/>
        <w:between w:val="nil"/>
        <w:bar w:val="nil"/>
      </w:pBdr>
      <w:spacing w:after="0" w:line="240" w:lineRule="auto"/>
    </w:pPr>
    <w:rPr>
      <w:rFonts w:ascii="Helvetica Neue" w:eastAsia="Helvetica Neue" w:hAnsi="Helvetica Neue" w:cs="Helvetica Neue"/>
      <w:color w:val="000000"/>
      <w:bdr w:val="nil"/>
      <w:lang w:eastAsia="pl-PL"/>
      <w14:textOutline w14:w="0" w14:cap="flat" w14:cmpd="sng" w14:algn="ctr">
        <w14:noFill/>
        <w14:prstDash w14:val="solid"/>
        <w14:bevel/>
      </w14:textOutline>
    </w:rPr>
  </w:style>
  <w:style w:type="numbering" w:customStyle="1" w:styleId="Zaimportowanystyl110">
    <w:name w:val="Zaimportowany styl 110"/>
    <w:rsid w:val="00BD4713"/>
    <w:pPr>
      <w:numPr>
        <w:numId w:val="62"/>
      </w:numPr>
    </w:pPr>
  </w:style>
  <w:style w:type="numbering" w:customStyle="1" w:styleId="Zaimportowanystyl2">
    <w:name w:val="Zaimportowany styl 2"/>
    <w:rsid w:val="00BD4713"/>
    <w:pPr>
      <w:numPr>
        <w:numId w:val="63"/>
      </w:numPr>
    </w:pPr>
  </w:style>
  <w:style w:type="paragraph" w:customStyle="1" w:styleId="Domylne">
    <w:name w:val="Domyślne"/>
    <w:rsid w:val="00BD4713"/>
    <w:pPr>
      <w:pBdr>
        <w:top w:val="nil"/>
        <w:left w:val="nil"/>
        <w:bottom w:val="nil"/>
        <w:right w:val="nil"/>
        <w:between w:val="nil"/>
        <w:bar w:val="nil"/>
      </w:pBdr>
      <w:spacing w:before="160" w:after="0" w:line="288" w:lineRule="auto"/>
    </w:pPr>
    <w:rPr>
      <w:rFonts w:ascii="Helvetica Neue" w:eastAsia="Helvetica Neue" w:hAnsi="Helvetica Neue" w:cs="Helvetica Neue"/>
      <w:color w:val="000000"/>
      <w:sz w:val="24"/>
      <w:szCs w:val="24"/>
      <w:bdr w:val="nil"/>
      <w:lang w:eastAsia="pl-PL"/>
      <w14:textOutline w14:w="0" w14:cap="flat" w14:cmpd="sng" w14:algn="ctr">
        <w14:noFill/>
        <w14:prstDash w14:val="solid"/>
        <w14:bevel/>
      </w14:textOutline>
    </w:rPr>
  </w:style>
  <w:style w:type="numbering" w:customStyle="1" w:styleId="Zaimportowanystyl32">
    <w:name w:val="Zaimportowany styl 32"/>
    <w:rsid w:val="00BD4713"/>
    <w:pPr>
      <w:numPr>
        <w:numId w:val="64"/>
      </w:numPr>
    </w:pPr>
  </w:style>
  <w:style w:type="numbering" w:customStyle="1" w:styleId="Zaimportowanystyl42">
    <w:name w:val="Zaimportowany styl 42"/>
    <w:rsid w:val="00BD4713"/>
    <w:pPr>
      <w:numPr>
        <w:numId w:val="65"/>
      </w:numPr>
    </w:pPr>
  </w:style>
  <w:style w:type="numbering" w:customStyle="1" w:styleId="Zaimportowanystyl52">
    <w:name w:val="Zaimportowany styl 52"/>
    <w:rsid w:val="00BD4713"/>
    <w:pPr>
      <w:numPr>
        <w:numId w:val="66"/>
      </w:numPr>
    </w:pPr>
  </w:style>
  <w:style w:type="numbering" w:customStyle="1" w:styleId="Zaimportowanystyl61">
    <w:name w:val="Zaimportowany styl 61"/>
    <w:rsid w:val="00BD4713"/>
    <w:pPr>
      <w:numPr>
        <w:numId w:val="67"/>
      </w:numPr>
    </w:pPr>
  </w:style>
  <w:style w:type="numbering" w:customStyle="1" w:styleId="Zaimportowanystyl71">
    <w:name w:val="Zaimportowany styl 71"/>
    <w:rsid w:val="00BD4713"/>
    <w:pPr>
      <w:numPr>
        <w:numId w:val="68"/>
      </w:numPr>
    </w:pPr>
  </w:style>
  <w:style w:type="numbering" w:customStyle="1" w:styleId="Zaimportowanystyl81">
    <w:name w:val="Zaimportowany styl 81"/>
    <w:rsid w:val="00BD4713"/>
    <w:pPr>
      <w:numPr>
        <w:numId w:val="69"/>
      </w:numPr>
    </w:pPr>
  </w:style>
  <w:style w:type="numbering" w:customStyle="1" w:styleId="Zaimportowanystyl9">
    <w:name w:val="Zaimportowany styl 9"/>
    <w:rsid w:val="00BD4713"/>
    <w:pPr>
      <w:numPr>
        <w:numId w:val="70"/>
      </w:numPr>
    </w:pPr>
  </w:style>
  <w:style w:type="numbering" w:customStyle="1" w:styleId="Zaimportowanystyl101">
    <w:name w:val="Zaimportowany styl 101"/>
    <w:rsid w:val="00BD4713"/>
    <w:pPr>
      <w:numPr>
        <w:numId w:val="71"/>
      </w:numPr>
    </w:pPr>
  </w:style>
  <w:style w:type="numbering" w:customStyle="1" w:styleId="Zaimportowanystyl111">
    <w:name w:val="Zaimportowany styl 111"/>
    <w:rsid w:val="00BD4713"/>
    <w:pPr>
      <w:numPr>
        <w:numId w:val="72"/>
      </w:numPr>
    </w:pPr>
  </w:style>
  <w:style w:type="numbering" w:customStyle="1" w:styleId="Zaimportowanystyl121">
    <w:name w:val="Zaimportowany styl 121"/>
    <w:rsid w:val="00BD4713"/>
    <w:pPr>
      <w:numPr>
        <w:numId w:val="73"/>
      </w:numPr>
    </w:pPr>
  </w:style>
  <w:style w:type="numbering" w:customStyle="1" w:styleId="Zaimportowanystyl120">
    <w:name w:val="Zaimportowany styl 12.0"/>
    <w:rsid w:val="00BD4713"/>
    <w:pPr>
      <w:numPr>
        <w:numId w:val="74"/>
      </w:numPr>
    </w:pPr>
  </w:style>
  <w:style w:type="numbering" w:customStyle="1" w:styleId="Zaimportowanystyl131">
    <w:name w:val="Zaimportowany styl 131"/>
    <w:rsid w:val="00BD4713"/>
    <w:pPr>
      <w:numPr>
        <w:numId w:val="75"/>
      </w:numPr>
    </w:pPr>
  </w:style>
  <w:style w:type="numbering" w:customStyle="1" w:styleId="Zaimportowanystyl141">
    <w:name w:val="Zaimportowany styl 141"/>
    <w:rsid w:val="00BD4713"/>
    <w:pPr>
      <w:numPr>
        <w:numId w:val="76"/>
      </w:numPr>
    </w:pPr>
  </w:style>
  <w:style w:type="numbering" w:customStyle="1" w:styleId="Zaimportowanystyl151">
    <w:name w:val="Zaimportowany styl 151"/>
    <w:rsid w:val="00BD4713"/>
    <w:pPr>
      <w:numPr>
        <w:numId w:val="77"/>
      </w:numPr>
    </w:pPr>
  </w:style>
  <w:style w:type="numbering" w:customStyle="1" w:styleId="Zaimportowanystyl161">
    <w:name w:val="Zaimportowany styl 161"/>
    <w:rsid w:val="00BD4713"/>
    <w:pPr>
      <w:numPr>
        <w:numId w:val="78"/>
      </w:numPr>
    </w:pPr>
  </w:style>
  <w:style w:type="numbering" w:customStyle="1" w:styleId="Zaimportowanystyl171">
    <w:name w:val="Zaimportowany styl 171"/>
    <w:rsid w:val="00BD4713"/>
    <w:pPr>
      <w:numPr>
        <w:numId w:val="79"/>
      </w:numPr>
    </w:pPr>
  </w:style>
  <w:style w:type="numbering" w:customStyle="1" w:styleId="Zaimportowanystyl181">
    <w:name w:val="Zaimportowany styl 181"/>
    <w:rsid w:val="00BD4713"/>
    <w:pPr>
      <w:numPr>
        <w:numId w:val="80"/>
      </w:numPr>
    </w:pPr>
  </w:style>
  <w:style w:type="numbering" w:customStyle="1" w:styleId="Zaimportowanystyl191">
    <w:name w:val="Zaimportowany styl 191"/>
    <w:rsid w:val="00BD4713"/>
    <w:pPr>
      <w:numPr>
        <w:numId w:val="81"/>
      </w:numPr>
    </w:pPr>
  </w:style>
  <w:style w:type="numbering" w:customStyle="1" w:styleId="Zaimportowanystyl201">
    <w:name w:val="Zaimportowany styl 201"/>
    <w:rsid w:val="00BD4713"/>
    <w:pPr>
      <w:numPr>
        <w:numId w:val="82"/>
      </w:numPr>
    </w:pPr>
  </w:style>
  <w:style w:type="paragraph" w:customStyle="1" w:styleId="Tre">
    <w:name w:val="Treść"/>
    <w:rsid w:val="00BD4713"/>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pl-PL"/>
      <w14:textOutline w14:w="0" w14:cap="flat" w14:cmpd="sng" w14:algn="ctr">
        <w14:noFill/>
        <w14:prstDash w14:val="solid"/>
        <w14:bevel/>
      </w14:textOutline>
    </w:rPr>
  </w:style>
  <w:style w:type="numbering" w:customStyle="1" w:styleId="Zaimportowanystyl24">
    <w:name w:val="Zaimportowany styl 24"/>
    <w:rsid w:val="00BD4713"/>
    <w:pPr>
      <w:numPr>
        <w:numId w:val="83"/>
      </w:numPr>
    </w:pPr>
  </w:style>
  <w:style w:type="numbering" w:customStyle="1" w:styleId="Zaimportowanystyl25">
    <w:name w:val="Zaimportowany styl 25"/>
    <w:rsid w:val="00BD4713"/>
    <w:pPr>
      <w:numPr>
        <w:numId w:val="84"/>
      </w:numPr>
    </w:pPr>
  </w:style>
  <w:style w:type="numbering" w:customStyle="1" w:styleId="Zaimportowanystyl211">
    <w:name w:val="Zaimportowany styl 211"/>
    <w:rsid w:val="00BD4713"/>
    <w:pPr>
      <w:numPr>
        <w:numId w:val="85"/>
      </w:numPr>
    </w:pPr>
  </w:style>
  <w:style w:type="numbering" w:customStyle="1" w:styleId="Zaimportowanystyl26">
    <w:name w:val="Zaimportowany styl 26"/>
    <w:rsid w:val="00BD4713"/>
    <w:pPr>
      <w:numPr>
        <w:numId w:val="86"/>
      </w:numPr>
    </w:pPr>
  </w:style>
  <w:style w:type="numbering" w:customStyle="1" w:styleId="Zaimportowanystyl221">
    <w:name w:val="Zaimportowany styl 221"/>
    <w:rsid w:val="00BD4713"/>
    <w:pPr>
      <w:numPr>
        <w:numId w:val="87"/>
      </w:numPr>
    </w:pPr>
  </w:style>
  <w:style w:type="numbering" w:customStyle="1" w:styleId="Zaimportowanystyl231">
    <w:name w:val="Zaimportowany styl 231"/>
    <w:rsid w:val="00BD4713"/>
    <w:pPr>
      <w:numPr>
        <w:numId w:val="88"/>
      </w:numPr>
    </w:pPr>
  </w:style>
  <w:style w:type="paragraph" w:styleId="Tekstkomentarza">
    <w:name w:val="annotation text"/>
    <w:basedOn w:val="Normalny"/>
    <w:link w:val="TekstkomentarzaZnak"/>
    <w:unhideWhenUsed/>
    <w:qFormat/>
    <w:rsid w:val="00BD4713"/>
    <w:pPr>
      <w:widowControl w:val="0"/>
      <w:pBdr>
        <w:top w:val="nil"/>
        <w:left w:val="nil"/>
        <w:bottom w:val="nil"/>
        <w:right w:val="nil"/>
        <w:between w:val="nil"/>
        <w:bar w:val="nil"/>
      </w:pBdr>
      <w:suppressAutoHyphens/>
      <w:spacing w:after="0" w:line="240" w:lineRule="auto"/>
    </w:pPr>
    <w:rPr>
      <w:rFonts w:ascii="Times New Roman" w:eastAsia="Arial Unicode MS" w:hAnsi="Times New Roman" w:cs="Arial Unicode MS"/>
      <w:color w:val="000000"/>
      <w:sz w:val="20"/>
      <w:szCs w:val="20"/>
      <w:u w:color="000000"/>
      <w:bdr w:val="nil"/>
      <w:lang w:val="en-US" w:eastAsia="pl-PL"/>
    </w:rPr>
  </w:style>
  <w:style w:type="character" w:customStyle="1" w:styleId="TekstkomentarzaZnak">
    <w:name w:val="Tekst komentarza Znak"/>
    <w:basedOn w:val="Domylnaczcionkaakapitu"/>
    <w:link w:val="Tekstkomentarza"/>
    <w:qFormat/>
    <w:rsid w:val="00BD4713"/>
    <w:rPr>
      <w:rFonts w:ascii="Times New Roman" w:eastAsia="Arial Unicode MS" w:hAnsi="Times New Roman" w:cs="Arial Unicode MS"/>
      <w:color w:val="000000"/>
      <w:sz w:val="20"/>
      <w:szCs w:val="20"/>
      <w:u w:color="000000"/>
      <w:bdr w:val="nil"/>
      <w:lang w:val="en-US" w:eastAsia="pl-PL"/>
    </w:rPr>
  </w:style>
  <w:style w:type="character" w:styleId="Odwoaniedokomentarza">
    <w:name w:val="annotation reference"/>
    <w:basedOn w:val="Domylnaczcionkaakapitu"/>
    <w:unhideWhenUsed/>
    <w:qFormat/>
    <w:rsid w:val="00BD4713"/>
    <w:rPr>
      <w:sz w:val="16"/>
      <w:szCs w:val="16"/>
    </w:rPr>
  </w:style>
  <w:style w:type="paragraph" w:customStyle="1" w:styleId="Tematkomentarza1">
    <w:name w:val="Temat komentarza1"/>
    <w:basedOn w:val="Tekstkomentarza"/>
    <w:next w:val="Tekstkomentarza"/>
    <w:uiPriority w:val="99"/>
    <w:semiHidden/>
    <w:unhideWhenUsed/>
    <w:rsid w:val="00BD4713"/>
    <w:pPr>
      <w:widowControl/>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after="200"/>
    </w:pPr>
    <w:rPr>
      <w:rFonts w:ascii="Calibri" w:eastAsia="Calibri" w:hAnsi="Calibri" w:cs="Times New Roman"/>
      <w:b/>
      <w:bCs/>
      <w:color w:val="auto"/>
      <w:bdr w:val="none" w:sz="0" w:space="0" w:color="auto"/>
      <w:lang w:val="pl-PL" w:eastAsia="en-US"/>
    </w:rPr>
  </w:style>
  <w:style w:type="character" w:customStyle="1" w:styleId="TematkomentarzaZnak">
    <w:name w:val="Temat komentarza Znak"/>
    <w:basedOn w:val="TekstkomentarzaZnak"/>
    <w:link w:val="Tematkomentarza"/>
    <w:qFormat/>
    <w:rsid w:val="00BD4713"/>
    <w:rPr>
      <w:rFonts w:ascii="Times New Roman" w:eastAsia="Arial Unicode MS" w:hAnsi="Times New Roman" w:cs="Arial Unicode MS"/>
      <w:b/>
      <w:bCs/>
      <w:color w:val="000000"/>
      <w:sz w:val="20"/>
      <w:szCs w:val="20"/>
      <w:u w:color="000000"/>
      <w:bdr w:val="nil"/>
      <w:lang w:val="en-US" w:eastAsia="pl-PL"/>
    </w:rPr>
  </w:style>
  <w:style w:type="paragraph" w:styleId="Tematkomentarza">
    <w:name w:val="annotation subject"/>
    <w:basedOn w:val="Tekstkomentarza"/>
    <w:next w:val="Tekstkomentarza"/>
    <w:link w:val="TematkomentarzaZnak"/>
    <w:unhideWhenUsed/>
    <w:qFormat/>
    <w:rsid w:val="00BD4713"/>
    <w:pPr>
      <w:widowControl/>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after="160"/>
    </w:pPr>
    <w:rPr>
      <w:b/>
      <w:bCs/>
    </w:rPr>
  </w:style>
  <w:style w:type="character" w:customStyle="1" w:styleId="TematkomentarzaZnak1">
    <w:name w:val="Temat komentarza Znak1"/>
    <w:basedOn w:val="TekstkomentarzaZnak"/>
    <w:uiPriority w:val="99"/>
    <w:semiHidden/>
    <w:rsid w:val="00BD4713"/>
    <w:rPr>
      <w:rFonts w:ascii="Times New Roman" w:eastAsia="Arial Unicode MS" w:hAnsi="Times New Roman" w:cs="Arial Unicode MS"/>
      <w:b/>
      <w:bCs/>
      <w:color w:val="000000"/>
      <w:sz w:val="20"/>
      <w:szCs w:val="20"/>
      <w:u w:color="000000"/>
      <w:bdr w:val="nil"/>
      <w:lang w:val="en-US" w:eastAsia="pl-PL"/>
    </w:rPr>
  </w:style>
  <w:style w:type="paragraph" w:styleId="Poprawka">
    <w:name w:val="Revision"/>
    <w:hidden/>
    <w:uiPriority w:val="99"/>
    <w:semiHidden/>
    <w:rsid w:val="0050477C"/>
    <w:pPr>
      <w:spacing w:after="0" w:line="240" w:lineRule="auto"/>
    </w:pPr>
  </w:style>
  <w:style w:type="character" w:customStyle="1" w:styleId="Nagwek3Znak">
    <w:name w:val="Nagłówek 3 Znak"/>
    <w:aliases w:val="ASAPHeading 3 Znak,h3 Znak"/>
    <w:basedOn w:val="Domylnaczcionkaakapitu"/>
    <w:link w:val="Nagwek3"/>
    <w:uiPriority w:val="9"/>
    <w:rsid w:val="00002B92"/>
    <w:rPr>
      <w:rFonts w:asciiTheme="majorHAnsi" w:eastAsiaTheme="majorEastAsia" w:hAnsiTheme="majorHAnsi" w:cstheme="majorBidi"/>
      <w:color w:val="1F3763" w:themeColor="accent1" w:themeShade="7F"/>
      <w:sz w:val="24"/>
      <w:szCs w:val="24"/>
    </w:rPr>
  </w:style>
  <w:style w:type="numbering" w:customStyle="1" w:styleId="Zaimportowanystyl27">
    <w:name w:val="Zaimportowany styl 27"/>
    <w:rsid w:val="00002B92"/>
    <w:pPr>
      <w:numPr>
        <w:numId w:val="90"/>
      </w:numPr>
    </w:pPr>
  </w:style>
  <w:style w:type="numbering" w:customStyle="1" w:styleId="Zaimportowanystyl33">
    <w:name w:val="Zaimportowany styl 33"/>
    <w:rsid w:val="00002B92"/>
    <w:pPr>
      <w:numPr>
        <w:numId w:val="91"/>
      </w:numPr>
    </w:pPr>
  </w:style>
  <w:style w:type="numbering" w:customStyle="1" w:styleId="Zaimportowanystyl43">
    <w:name w:val="Zaimportowany styl 43"/>
    <w:rsid w:val="00002B92"/>
    <w:pPr>
      <w:numPr>
        <w:numId w:val="92"/>
      </w:numPr>
    </w:pPr>
  </w:style>
  <w:style w:type="numbering" w:customStyle="1" w:styleId="Zaimportowanystyl53">
    <w:name w:val="Zaimportowany styl 53"/>
    <w:rsid w:val="00002B92"/>
    <w:pPr>
      <w:numPr>
        <w:numId w:val="93"/>
      </w:numPr>
    </w:pPr>
  </w:style>
  <w:style w:type="numbering" w:customStyle="1" w:styleId="Litery">
    <w:name w:val="Litery"/>
    <w:rsid w:val="00002B92"/>
    <w:pPr>
      <w:numPr>
        <w:numId w:val="94"/>
      </w:numPr>
    </w:pPr>
  </w:style>
  <w:style w:type="numbering" w:customStyle="1" w:styleId="Zaimportowanystyl62">
    <w:name w:val="Zaimportowany styl 62"/>
    <w:rsid w:val="00002B92"/>
    <w:pPr>
      <w:numPr>
        <w:numId w:val="95"/>
      </w:numPr>
    </w:pPr>
  </w:style>
  <w:style w:type="numbering" w:customStyle="1" w:styleId="Zaimportowanystyl72">
    <w:name w:val="Zaimportowany styl 72"/>
    <w:rsid w:val="00002B92"/>
    <w:pPr>
      <w:numPr>
        <w:numId w:val="96"/>
      </w:numPr>
    </w:pPr>
  </w:style>
  <w:style w:type="numbering" w:customStyle="1" w:styleId="Zaimportowanystyl82">
    <w:name w:val="Zaimportowany styl 82"/>
    <w:rsid w:val="00002B92"/>
    <w:pPr>
      <w:numPr>
        <w:numId w:val="97"/>
      </w:numPr>
    </w:pPr>
  </w:style>
  <w:style w:type="numbering" w:customStyle="1" w:styleId="Zaimportowanystyl91">
    <w:name w:val="Zaimportowany styl 91"/>
    <w:rsid w:val="00002B92"/>
    <w:pPr>
      <w:numPr>
        <w:numId w:val="98"/>
      </w:numPr>
    </w:pPr>
  </w:style>
  <w:style w:type="numbering" w:customStyle="1" w:styleId="Zaimportowanystyl102">
    <w:name w:val="Zaimportowany styl 102"/>
    <w:rsid w:val="00002B92"/>
    <w:pPr>
      <w:numPr>
        <w:numId w:val="99"/>
      </w:numPr>
    </w:pPr>
  </w:style>
  <w:style w:type="numbering" w:customStyle="1" w:styleId="Zaimportowanystyl112">
    <w:name w:val="Zaimportowany styl 112"/>
    <w:rsid w:val="00002B92"/>
    <w:pPr>
      <w:numPr>
        <w:numId w:val="100"/>
      </w:numPr>
    </w:pPr>
  </w:style>
  <w:style w:type="numbering" w:customStyle="1" w:styleId="Zaimportowanystyl122">
    <w:name w:val="Zaimportowany styl 122"/>
    <w:rsid w:val="00002B92"/>
    <w:pPr>
      <w:numPr>
        <w:numId w:val="101"/>
      </w:numPr>
    </w:pPr>
  </w:style>
  <w:style w:type="numbering" w:customStyle="1" w:styleId="Zaimportowanystyl132">
    <w:name w:val="Zaimportowany styl 132"/>
    <w:rsid w:val="00002B92"/>
    <w:pPr>
      <w:numPr>
        <w:numId w:val="102"/>
      </w:numPr>
    </w:pPr>
  </w:style>
  <w:style w:type="numbering" w:customStyle="1" w:styleId="Zaimportowanystyl142">
    <w:name w:val="Zaimportowany styl 142"/>
    <w:rsid w:val="00002B92"/>
    <w:pPr>
      <w:numPr>
        <w:numId w:val="103"/>
      </w:numPr>
    </w:pPr>
  </w:style>
  <w:style w:type="numbering" w:customStyle="1" w:styleId="Zaimportowanystyl152">
    <w:name w:val="Zaimportowany styl 152"/>
    <w:rsid w:val="00002B92"/>
    <w:pPr>
      <w:numPr>
        <w:numId w:val="104"/>
      </w:numPr>
    </w:pPr>
  </w:style>
  <w:style w:type="numbering" w:customStyle="1" w:styleId="Zaimportowanystyl162">
    <w:name w:val="Zaimportowany styl 162"/>
    <w:rsid w:val="00002B92"/>
    <w:pPr>
      <w:numPr>
        <w:numId w:val="105"/>
      </w:numPr>
    </w:pPr>
  </w:style>
  <w:style w:type="numbering" w:customStyle="1" w:styleId="Zaimportowanystyl172">
    <w:name w:val="Zaimportowany styl 172"/>
    <w:rsid w:val="00002B92"/>
    <w:pPr>
      <w:numPr>
        <w:numId w:val="106"/>
      </w:numPr>
    </w:pPr>
  </w:style>
  <w:style w:type="numbering" w:customStyle="1" w:styleId="Zaimportowanystyl182">
    <w:name w:val="Zaimportowany styl 182"/>
    <w:rsid w:val="00002B92"/>
    <w:pPr>
      <w:numPr>
        <w:numId w:val="107"/>
      </w:numPr>
    </w:pPr>
  </w:style>
  <w:style w:type="numbering" w:customStyle="1" w:styleId="Zaimportowanystyl241">
    <w:name w:val="Zaimportowany styl 241"/>
    <w:rsid w:val="00002B92"/>
    <w:pPr>
      <w:numPr>
        <w:numId w:val="108"/>
      </w:numPr>
    </w:pPr>
  </w:style>
  <w:style w:type="numbering" w:customStyle="1" w:styleId="Zaimportowanystyl202">
    <w:name w:val="Zaimportowany styl 202"/>
    <w:rsid w:val="00002B92"/>
    <w:pPr>
      <w:numPr>
        <w:numId w:val="109"/>
      </w:numPr>
    </w:pPr>
  </w:style>
  <w:style w:type="numbering" w:customStyle="1" w:styleId="Zaimportowanystyl212">
    <w:name w:val="Zaimportowany styl 212"/>
    <w:rsid w:val="00002B92"/>
    <w:pPr>
      <w:numPr>
        <w:numId w:val="110"/>
      </w:numPr>
    </w:pPr>
  </w:style>
  <w:style w:type="numbering" w:customStyle="1" w:styleId="Zaimportowanystyl222">
    <w:name w:val="Zaimportowany styl 222"/>
    <w:rsid w:val="00002B92"/>
    <w:pPr>
      <w:numPr>
        <w:numId w:val="111"/>
      </w:numPr>
    </w:pPr>
  </w:style>
  <w:style w:type="numbering" w:customStyle="1" w:styleId="Zaimportowanystyl232">
    <w:name w:val="Zaimportowany styl 232"/>
    <w:rsid w:val="00002B92"/>
    <w:pPr>
      <w:numPr>
        <w:numId w:val="112"/>
      </w:numPr>
    </w:pPr>
  </w:style>
  <w:style w:type="numbering" w:customStyle="1" w:styleId="Zaimportowanystyl251">
    <w:name w:val="Zaimportowany styl 251"/>
    <w:rsid w:val="00002B92"/>
    <w:pPr>
      <w:numPr>
        <w:numId w:val="113"/>
      </w:numPr>
    </w:pPr>
  </w:style>
  <w:style w:type="numbering" w:customStyle="1" w:styleId="Zaimportowanystyl261">
    <w:name w:val="Zaimportowany styl 261"/>
    <w:rsid w:val="00002B92"/>
    <w:pPr>
      <w:numPr>
        <w:numId w:val="114"/>
      </w:numPr>
    </w:pPr>
  </w:style>
  <w:style w:type="numbering" w:customStyle="1" w:styleId="Zaimportowanystyl271">
    <w:name w:val="Zaimportowany styl 271"/>
    <w:rsid w:val="00002B92"/>
    <w:pPr>
      <w:numPr>
        <w:numId w:val="115"/>
      </w:numPr>
    </w:pPr>
  </w:style>
  <w:style w:type="numbering" w:customStyle="1" w:styleId="Zaimportowanystyl28">
    <w:name w:val="Zaimportowany styl 28"/>
    <w:rsid w:val="00002B92"/>
    <w:pPr>
      <w:numPr>
        <w:numId w:val="116"/>
      </w:numPr>
    </w:pPr>
  </w:style>
  <w:style w:type="numbering" w:customStyle="1" w:styleId="Zaimportowanystyl29">
    <w:name w:val="Zaimportowany styl 29"/>
    <w:rsid w:val="00002B92"/>
    <w:pPr>
      <w:numPr>
        <w:numId w:val="117"/>
      </w:numPr>
    </w:pPr>
  </w:style>
  <w:style w:type="numbering" w:customStyle="1" w:styleId="Zaimportowanystyl300">
    <w:name w:val="Zaimportowany styl 30"/>
    <w:rsid w:val="00002B92"/>
    <w:pPr>
      <w:numPr>
        <w:numId w:val="118"/>
      </w:numPr>
    </w:pPr>
  </w:style>
  <w:style w:type="numbering" w:customStyle="1" w:styleId="Zaimportowanystyl311">
    <w:name w:val="Zaimportowany styl 311"/>
    <w:rsid w:val="00002B92"/>
    <w:pPr>
      <w:numPr>
        <w:numId w:val="119"/>
      </w:numPr>
    </w:pPr>
  </w:style>
  <w:style w:type="numbering" w:customStyle="1" w:styleId="Zaimportowanystyl321">
    <w:name w:val="Zaimportowany styl 321"/>
    <w:rsid w:val="00002B92"/>
    <w:pPr>
      <w:numPr>
        <w:numId w:val="120"/>
      </w:numPr>
    </w:pPr>
  </w:style>
  <w:style w:type="character" w:customStyle="1" w:styleId="Nagwek5Znak">
    <w:name w:val="Nagłówek 5 Znak"/>
    <w:basedOn w:val="Domylnaczcionkaakapitu"/>
    <w:link w:val="Nagwek5"/>
    <w:uiPriority w:val="9"/>
    <w:rsid w:val="00002B92"/>
    <w:rPr>
      <w:rFonts w:ascii="Calibri" w:eastAsia="Times New Roman" w:hAnsi="Calibri" w:cs="Times New Roman"/>
      <w:b/>
      <w:bCs/>
      <w:i/>
      <w:iCs/>
      <w:sz w:val="26"/>
      <w:szCs w:val="26"/>
      <w:lang w:val="x-none" w:eastAsia="x-none"/>
    </w:rPr>
  </w:style>
  <w:style w:type="character" w:customStyle="1" w:styleId="Nagwek6Znak">
    <w:name w:val="Nagłówek 6 Znak"/>
    <w:basedOn w:val="Domylnaczcionkaakapitu"/>
    <w:link w:val="Nagwek6"/>
    <w:uiPriority w:val="9"/>
    <w:rsid w:val="00002B92"/>
    <w:rPr>
      <w:rFonts w:ascii="Times New Roman" w:eastAsia="Times New Roman" w:hAnsi="Times New Roman" w:cs="Times New Roman"/>
      <w:b/>
      <w:bCs/>
      <w:lang w:eastAsia="pl-PL"/>
    </w:rPr>
  </w:style>
  <w:style w:type="character" w:customStyle="1" w:styleId="Nagwek7Znak">
    <w:name w:val="Nagłówek 7 Znak"/>
    <w:basedOn w:val="Domylnaczcionkaakapitu"/>
    <w:link w:val="Nagwek7"/>
    <w:uiPriority w:val="9"/>
    <w:rsid w:val="00002B92"/>
    <w:rPr>
      <w:rFonts w:ascii="Times New Roman" w:eastAsia="Times New Roman" w:hAnsi="Times New Roman" w:cs="Times New Roman"/>
      <w:sz w:val="24"/>
      <w:szCs w:val="24"/>
      <w:lang w:eastAsia="pl-PL"/>
    </w:rPr>
  </w:style>
  <w:style w:type="character" w:customStyle="1" w:styleId="Nagwek9Znak">
    <w:name w:val="Nagłówek 9 Znak"/>
    <w:basedOn w:val="Domylnaczcionkaakapitu"/>
    <w:link w:val="Nagwek9"/>
    <w:uiPriority w:val="9"/>
    <w:rsid w:val="00002B92"/>
    <w:rPr>
      <w:rFonts w:ascii="Arial" w:eastAsia="Times New Roman" w:hAnsi="Arial" w:cs="Arial"/>
      <w:lang w:eastAsia="pl-PL"/>
    </w:rPr>
  </w:style>
  <w:style w:type="numbering" w:customStyle="1" w:styleId="Bezlisty3">
    <w:name w:val="Bez listy3"/>
    <w:next w:val="Bezlisty"/>
    <w:uiPriority w:val="99"/>
    <w:semiHidden/>
    <w:unhideWhenUsed/>
    <w:rsid w:val="00002B92"/>
  </w:style>
  <w:style w:type="paragraph" w:styleId="Tekstpodstawowywcity">
    <w:name w:val="Body Text Indent"/>
    <w:basedOn w:val="Normalny"/>
    <w:link w:val="TekstpodstawowywcityZnak"/>
    <w:rsid w:val="00002B92"/>
    <w:pPr>
      <w:spacing w:after="120" w:line="240" w:lineRule="auto"/>
      <w:ind w:left="283"/>
    </w:pPr>
    <w:rPr>
      <w:rFonts w:ascii="Times New Roman" w:eastAsia="Times New Roman" w:hAnsi="Times New Roman" w:cs="Times New Roman"/>
      <w:sz w:val="24"/>
      <w:szCs w:val="24"/>
      <w:lang w:eastAsia="pl-PL"/>
    </w:rPr>
  </w:style>
  <w:style w:type="character" w:customStyle="1" w:styleId="TekstpodstawowywcityZnak">
    <w:name w:val="Tekst podstawowy wcięty Znak"/>
    <w:basedOn w:val="Domylnaczcionkaakapitu"/>
    <w:link w:val="Tekstpodstawowywcity"/>
    <w:qFormat/>
    <w:rsid w:val="00002B92"/>
    <w:rPr>
      <w:rFonts w:ascii="Times New Roman" w:eastAsia="Times New Roman" w:hAnsi="Times New Roman" w:cs="Times New Roman"/>
      <w:sz w:val="24"/>
      <w:szCs w:val="24"/>
      <w:lang w:eastAsia="pl-PL"/>
    </w:rPr>
  </w:style>
  <w:style w:type="paragraph" w:styleId="Tekstpodstawowy3">
    <w:name w:val="Body Text 3"/>
    <w:basedOn w:val="Normalny"/>
    <w:link w:val="Tekstpodstawowy3Znak"/>
    <w:qFormat/>
    <w:rsid w:val="00002B92"/>
    <w:pPr>
      <w:spacing w:after="120" w:line="240" w:lineRule="auto"/>
    </w:pPr>
    <w:rPr>
      <w:rFonts w:ascii="Times New Roman" w:eastAsia="Times New Roman" w:hAnsi="Times New Roman" w:cs="Times New Roman"/>
      <w:sz w:val="16"/>
      <w:szCs w:val="16"/>
      <w:lang w:val="x-none" w:eastAsia="x-none"/>
    </w:rPr>
  </w:style>
  <w:style w:type="character" w:customStyle="1" w:styleId="Tekstpodstawowy3Znak">
    <w:name w:val="Tekst podstawowy 3 Znak"/>
    <w:basedOn w:val="Domylnaczcionkaakapitu"/>
    <w:link w:val="Tekstpodstawowy3"/>
    <w:qFormat/>
    <w:rsid w:val="00002B92"/>
    <w:rPr>
      <w:rFonts w:ascii="Times New Roman" w:eastAsia="Times New Roman" w:hAnsi="Times New Roman" w:cs="Times New Roman"/>
      <w:sz w:val="16"/>
      <w:szCs w:val="16"/>
      <w:lang w:val="x-none" w:eastAsia="x-none"/>
    </w:rPr>
  </w:style>
  <w:style w:type="paragraph" w:styleId="Tytu">
    <w:name w:val="Title"/>
    <w:basedOn w:val="Normalny"/>
    <w:link w:val="TytuZnak"/>
    <w:uiPriority w:val="10"/>
    <w:qFormat/>
    <w:rsid w:val="00002B92"/>
    <w:pPr>
      <w:spacing w:after="0" w:line="240" w:lineRule="auto"/>
      <w:jc w:val="center"/>
    </w:pPr>
    <w:rPr>
      <w:rFonts w:ascii="Times New Roman" w:eastAsia="Times New Roman" w:hAnsi="Times New Roman" w:cs="Times New Roman"/>
      <w:b/>
      <w:sz w:val="20"/>
      <w:szCs w:val="24"/>
      <w:u w:val="single"/>
      <w:lang w:val="x-none" w:eastAsia="x-none"/>
    </w:rPr>
  </w:style>
  <w:style w:type="character" w:customStyle="1" w:styleId="TytuZnak">
    <w:name w:val="Tytuł Znak"/>
    <w:basedOn w:val="Domylnaczcionkaakapitu"/>
    <w:link w:val="Tytu"/>
    <w:qFormat/>
    <w:rsid w:val="00002B92"/>
    <w:rPr>
      <w:rFonts w:ascii="Times New Roman" w:eastAsia="Times New Roman" w:hAnsi="Times New Roman" w:cs="Times New Roman"/>
      <w:b/>
      <w:sz w:val="20"/>
      <w:szCs w:val="24"/>
      <w:u w:val="single"/>
      <w:lang w:val="x-none" w:eastAsia="x-none"/>
    </w:rPr>
  </w:style>
  <w:style w:type="paragraph" w:styleId="Tekstpodstawowywcity2">
    <w:name w:val="Body Text Indent 2"/>
    <w:basedOn w:val="Normalny"/>
    <w:link w:val="Tekstpodstawowywcity2Znak"/>
    <w:rsid w:val="00002B92"/>
    <w:pPr>
      <w:spacing w:after="120" w:line="480" w:lineRule="auto"/>
      <w:ind w:left="283"/>
    </w:pPr>
    <w:rPr>
      <w:rFonts w:ascii="Times New Roman" w:eastAsia="Times New Roman" w:hAnsi="Times New Roman" w:cs="Times New Roman"/>
      <w:sz w:val="24"/>
      <w:szCs w:val="24"/>
      <w:lang w:val="x-none" w:eastAsia="x-none"/>
    </w:rPr>
  </w:style>
  <w:style w:type="character" w:customStyle="1" w:styleId="Tekstpodstawowywcity2Znak">
    <w:name w:val="Tekst podstawowy wcięty 2 Znak"/>
    <w:basedOn w:val="Domylnaczcionkaakapitu"/>
    <w:link w:val="Tekstpodstawowywcity2"/>
    <w:rsid w:val="00002B92"/>
    <w:rPr>
      <w:rFonts w:ascii="Times New Roman" w:eastAsia="Times New Roman" w:hAnsi="Times New Roman" w:cs="Times New Roman"/>
      <w:sz w:val="24"/>
      <w:szCs w:val="24"/>
      <w:lang w:val="x-none" w:eastAsia="x-none"/>
    </w:rPr>
  </w:style>
  <w:style w:type="paragraph" w:customStyle="1" w:styleId="font0">
    <w:name w:val="font0"/>
    <w:basedOn w:val="Normalny"/>
    <w:rsid w:val="00002B92"/>
    <w:pPr>
      <w:spacing w:before="100" w:beforeAutospacing="1" w:after="100" w:afterAutospacing="1" w:line="240" w:lineRule="auto"/>
    </w:pPr>
    <w:rPr>
      <w:rFonts w:ascii="Arial" w:eastAsia="Times New Roman" w:hAnsi="Arial" w:cs="Arial"/>
      <w:sz w:val="20"/>
      <w:szCs w:val="20"/>
      <w:lang w:eastAsia="pl-PL"/>
    </w:rPr>
  </w:style>
  <w:style w:type="paragraph" w:customStyle="1" w:styleId="font5">
    <w:name w:val="font5"/>
    <w:basedOn w:val="Normalny"/>
    <w:rsid w:val="00002B92"/>
    <w:pPr>
      <w:spacing w:before="100" w:beforeAutospacing="1" w:after="100" w:afterAutospacing="1" w:line="240" w:lineRule="auto"/>
    </w:pPr>
    <w:rPr>
      <w:rFonts w:ascii="Arial" w:eastAsia="Times New Roman" w:hAnsi="Arial" w:cs="Arial"/>
      <w:sz w:val="20"/>
      <w:szCs w:val="20"/>
      <w:lang w:eastAsia="pl-PL"/>
    </w:rPr>
  </w:style>
  <w:style w:type="paragraph" w:customStyle="1" w:styleId="xl22">
    <w:name w:val="xl22"/>
    <w:basedOn w:val="Normalny"/>
    <w:rsid w:val="00002B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23">
    <w:name w:val="xl23"/>
    <w:basedOn w:val="Normalny"/>
    <w:rsid w:val="00002B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24">
    <w:name w:val="xl24"/>
    <w:basedOn w:val="Normalny"/>
    <w:rsid w:val="00002B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pl-PL"/>
    </w:rPr>
  </w:style>
  <w:style w:type="paragraph" w:customStyle="1" w:styleId="xl25">
    <w:name w:val="xl25"/>
    <w:basedOn w:val="Normalny"/>
    <w:rsid w:val="00002B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l-PL"/>
    </w:rPr>
  </w:style>
  <w:style w:type="paragraph" w:customStyle="1" w:styleId="xl26">
    <w:name w:val="xl26"/>
    <w:basedOn w:val="Normalny"/>
    <w:rsid w:val="00002B9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27">
    <w:name w:val="xl27"/>
    <w:basedOn w:val="Normalny"/>
    <w:rsid w:val="00002B9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28">
    <w:name w:val="xl28"/>
    <w:basedOn w:val="Normalny"/>
    <w:rsid w:val="00002B92"/>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29">
    <w:name w:val="xl29"/>
    <w:basedOn w:val="Normalny"/>
    <w:rsid w:val="00002B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8"/>
      <w:szCs w:val="28"/>
      <w:lang w:eastAsia="pl-PL"/>
    </w:rPr>
  </w:style>
  <w:style w:type="paragraph" w:customStyle="1" w:styleId="xl30">
    <w:name w:val="xl30"/>
    <w:basedOn w:val="Normalny"/>
    <w:rsid w:val="00002B9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32"/>
      <w:szCs w:val="32"/>
      <w:lang w:eastAsia="pl-PL"/>
    </w:rPr>
  </w:style>
  <w:style w:type="paragraph" w:customStyle="1" w:styleId="xl31">
    <w:name w:val="xl31"/>
    <w:basedOn w:val="Normalny"/>
    <w:rsid w:val="00002B92"/>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32">
    <w:name w:val="xl32"/>
    <w:basedOn w:val="Normalny"/>
    <w:rsid w:val="00002B9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33">
    <w:name w:val="xl33"/>
    <w:basedOn w:val="Normalny"/>
    <w:rsid w:val="00002B9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pl-PL"/>
    </w:rPr>
  </w:style>
  <w:style w:type="paragraph" w:customStyle="1" w:styleId="xl34">
    <w:name w:val="xl34"/>
    <w:basedOn w:val="Normalny"/>
    <w:rsid w:val="00002B92"/>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pl-PL"/>
    </w:rPr>
  </w:style>
  <w:style w:type="paragraph" w:customStyle="1" w:styleId="xl35">
    <w:name w:val="xl35"/>
    <w:basedOn w:val="Normalny"/>
    <w:rsid w:val="00002B9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pl-PL"/>
    </w:rPr>
  </w:style>
  <w:style w:type="paragraph" w:customStyle="1" w:styleId="xl36">
    <w:name w:val="xl36"/>
    <w:basedOn w:val="Normalny"/>
    <w:rsid w:val="00002B9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pl-PL"/>
    </w:rPr>
  </w:style>
  <w:style w:type="paragraph" w:customStyle="1" w:styleId="xl37">
    <w:name w:val="xl37"/>
    <w:basedOn w:val="Normalny"/>
    <w:rsid w:val="00002B9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pl-PL"/>
    </w:rPr>
  </w:style>
  <w:style w:type="paragraph" w:styleId="Tekstpodstawowy2">
    <w:name w:val="Body Text 2"/>
    <w:basedOn w:val="Normalny"/>
    <w:link w:val="Tekstpodstawowy2Znak"/>
    <w:qFormat/>
    <w:rsid w:val="00002B92"/>
    <w:pPr>
      <w:spacing w:after="120" w:line="480" w:lineRule="auto"/>
    </w:pPr>
    <w:rPr>
      <w:rFonts w:ascii="Times New Roman" w:eastAsia="Times New Roman" w:hAnsi="Times New Roman" w:cs="Times New Roman"/>
      <w:sz w:val="24"/>
      <w:szCs w:val="24"/>
      <w:lang w:val="x-none" w:eastAsia="x-none"/>
    </w:rPr>
  </w:style>
  <w:style w:type="character" w:customStyle="1" w:styleId="Tekstpodstawowy2Znak">
    <w:name w:val="Tekst podstawowy 2 Znak"/>
    <w:basedOn w:val="Domylnaczcionkaakapitu"/>
    <w:link w:val="Tekstpodstawowy2"/>
    <w:qFormat/>
    <w:rsid w:val="00002B92"/>
    <w:rPr>
      <w:rFonts w:ascii="Times New Roman" w:eastAsia="Times New Roman" w:hAnsi="Times New Roman" w:cs="Times New Roman"/>
      <w:sz w:val="24"/>
      <w:szCs w:val="24"/>
      <w:lang w:val="x-none" w:eastAsia="x-none"/>
    </w:rPr>
  </w:style>
  <w:style w:type="table" w:customStyle="1" w:styleId="Tabela-Siatka7">
    <w:name w:val="Tabela - Siatka7"/>
    <w:basedOn w:val="Standardowy"/>
    <w:next w:val="Tabela-Siatka"/>
    <w:uiPriority w:val="39"/>
    <w:rsid w:val="00002B92"/>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nakZnak1">
    <w:name w:val="Znak Znak1"/>
    <w:basedOn w:val="Normalny"/>
    <w:rsid w:val="00002B92"/>
    <w:pPr>
      <w:spacing w:after="0" w:line="240" w:lineRule="auto"/>
    </w:pPr>
    <w:rPr>
      <w:rFonts w:ascii="Arial" w:eastAsia="Times New Roman" w:hAnsi="Arial" w:cs="Arial"/>
      <w:sz w:val="24"/>
      <w:szCs w:val="24"/>
      <w:lang w:eastAsia="pl-PL"/>
    </w:rPr>
  </w:style>
  <w:style w:type="paragraph" w:customStyle="1" w:styleId="TekstpodstawowyF2">
    <w:name w:val="Tekst podstawowy.(F2)"/>
    <w:basedOn w:val="Normalny"/>
    <w:rsid w:val="00002B92"/>
    <w:pPr>
      <w:spacing w:after="0" w:line="240" w:lineRule="auto"/>
    </w:pPr>
    <w:rPr>
      <w:rFonts w:ascii="Times New Roman" w:eastAsia="Times New Roman" w:hAnsi="Times New Roman" w:cs="Times New Roman"/>
      <w:sz w:val="24"/>
      <w:szCs w:val="20"/>
      <w:lang w:eastAsia="pl-PL"/>
    </w:rPr>
  </w:style>
  <w:style w:type="paragraph" w:customStyle="1" w:styleId="Textbody">
    <w:name w:val="Text body"/>
    <w:basedOn w:val="Normalny"/>
    <w:rsid w:val="00002B92"/>
    <w:pPr>
      <w:widowControl w:val="0"/>
      <w:suppressAutoHyphens/>
      <w:autoSpaceDN w:val="0"/>
      <w:spacing w:after="120" w:line="240" w:lineRule="auto"/>
      <w:textAlignment w:val="baseline"/>
    </w:pPr>
    <w:rPr>
      <w:rFonts w:ascii="Times New Roman" w:eastAsia="Lucida Sans Unicode" w:hAnsi="Times New Roman" w:cs="Tahoma"/>
      <w:kern w:val="3"/>
      <w:sz w:val="24"/>
      <w:szCs w:val="24"/>
      <w:lang w:eastAsia="pl-PL"/>
    </w:rPr>
  </w:style>
  <w:style w:type="character" w:customStyle="1" w:styleId="postbody1">
    <w:name w:val="postbody1"/>
    <w:rsid w:val="00002B92"/>
    <w:rPr>
      <w:sz w:val="12"/>
      <w:szCs w:val="12"/>
    </w:rPr>
  </w:style>
  <w:style w:type="paragraph" w:styleId="Lista">
    <w:name w:val="List"/>
    <w:basedOn w:val="Normalny"/>
    <w:rsid w:val="00002B92"/>
    <w:pPr>
      <w:overflowPunct w:val="0"/>
      <w:autoSpaceDE w:val="0"/>
      <w:autoSpaceDN w:val="0"/>
      <w:adjustRightInd w:val="0"/>
      <w:spacing w:after="0" w:line="240" w:lineRule="auto"/>
      <w:ind w:left="360" w:hanging="360"/>
    </w:pPr>
    <w:rPr>
      <w:rFonts w:ascii="Arial" w:eastAsia="Times New Roman" w:hAnsi="Arial" w:cs="Times New Roman"/>
      <w:sz w:val="24"/>
      <w:szCs w:val="20"/>
      <w:lang w:eastAsia="pl-PL"/>
    </w:rPr>
  </w:style>
  <w:style w:type="character" w:customStyle="1" w:styleId="h11">
    <w:name w:val="h11"/>
    <w:rsid w:val="00002B92"/>
    <w:rPr>
      <w:rFonts w:ascii="Verdana" w:hAnsi="Verdana" w:hint="default"/>
      <w:b/>
      <w:bCs/>
      <w:i w:val="0"/>
      <w:iCs w:val="0"/>
      <w:sz w:val="23"/>
      <w:szCs w:val="23"/>
    </w:rPr>
  </w:style>
  <w:style w:type="character" w:customStyle="1" w:styleId="apple-style-span">
    <w:name w:val="apple-style-span"/>
    <w:basedOn w:val="Domylnaczcionkaakapitu"/>
    <w:rsid w:val="00002B92"/>
  </w:style>
  <w:style w:type="paragraph" w:customStyle="1" w:styleId="Tekstpodstawowy21">
    <w:name w:val="Tekst podstawowy 21"/>
    <w:basedOn w:val="Normalny"/>
    <w:rsid w:val="00002B92"/>
    <w:pPr>
      <w:suppressAutoHyphens/>
      <w:spacing w:after="0" w:line="240" w:lineRule="auto"/>
    </w:pPr>
    <w:rPr>
      <w:rFonts w:ascii="Arial" w:eastAsia="Times New Roman" w:hAnsi="Arial" w:cs="Times New Roman"/>
      <w:b/>
      <w:sz w:val="24"/>
      <w:szCs w:val="20"/>
      <w:lang w:eastAsia="ar-SA"/>
    </w:rPr>
  </w:style>
  <w:style w:type="character" w:customStyle="1" w:styleId="apple-converted-space">
    <w:name w:val="apple-converted-space"/>
    <w:basedOn w:val="Domylnaczcionkaakapitu"/>
    <w:rsid w:val="00002B92"/>
  </w:style>
  <w:style w:type="paragraph" w:customStyle="1" w:styleId="Tekstpodstawowywcity21">
    <w:name w:val="Tekst podstawowy wcięty 21"/>
    <w:basedOn w:val="Normalny"/>
    <w:rsid w:val="00002B92"/>
    <w:pPr>
      <w:suppressAutoHyphens/>
      <w:autoSpaceDE w:val="0"/>
      <w:spacing w:after="120" w:line="480" w:lineRule="auto"/>
      <w:ind w:left="283"/>
    </w:pPr>
    <w:rPr>
      <w:rFonts w:ascii="Univers-PL" w:eastAsia="Times New Roman" w:hAnsi="Univers-PL" w:cs="Times New Roman"/>
      <w:sz w:val="19"/>
      <w:szCs w:val="19"/>
      <w:lang w:eastAsia="ar-SA"/>
    </w:rPr>
  </w:style>
  <w:style w:type="paragraph" w:customStyle="1" w:styleId="footnotedescription">
    <w:name w:val="footnote description"/>
    <w:next w:val="Normalny"/>
    <w:link w:val="footnotedescriptionChar"/>
    <w:hidden/>
    <w:rsid w:val="00002B92"/>
    <w:pPr>
      <w:spacing w:after="0" w:line="273" w:lineRule="auto"/>
      <w:ind w:right="79" w:firstLine="72"/>
    </w:pPr>
    <w:rPr>
      <w:rFonts w:ascii="Arial" w:eastAsia="Arial" w:hAnsi="Arial" w:cs="Times New Roman"/>
      <w:color w:val="000000"/>
      <w:sz w:val="20"/>
      <w:lang w:eastAsia="pl-PL"/>
    </w:rPr>
  </w:style>
  <w:style w:type="character" w:customStyle="1" w:styleId="footnotedescriptionChar">
    <w:name w:val="footnote description Char"/>
    <w:link w:val="footnotedescription"/>
    <w:rsid w:val="00002B92"/>
    <w:rPr>
      <w:rFonts w:ascii="Arial" w:eastAsia="Arial" w:hAnsi="Arial" w:cs="Times New Roman"/>
      <w:color w:val="000000"/>
      <w:sz w:val="20"/>
      <w:lang w:eastAsia="pl-PL"/>
    </w:rPr>
  </w:style>
  <w:style w:type="character" w:customStyle="1" w:styleId="footnotemark">
    <w:name w:val="footnote mark"/>
    <w:hidden/>
    <w:rsid w:val="00002B92"/>
    <w:rPr>
      <w:rFonts w:ascii="Arial" w:eastAsia="Arial" w:hAnsi="Arial" w:cs="Arial"/>
      <w:color w:val="000000"/>
      <w:sz w:val="20"/>
      <w:vertAlign w:val="superscript"/>
    </w:rPr>
  </w:style>
  <w:style w:type="table" w:customStyle="1" w:styleId="TableGrid">
    <w:name w:val="TableGrid"/>
    <w:rsid w:val="00002B92"/>
    <w:pPr>
      <w:spacing w:after="0" w:line="240" w:lineRule="auto"/>
    </w:pPr>
    <w:rPr>
      <w:rFonts w:ascii="Calibri" w:eastAsia="Times New Roman" w:hAnsi="Calibri" w:cs="Times New Roman"/>
      <w:lang w:eastAsia="pl-PL"/>
    </w:rPr>
    <w:tblPr>
      <w:tblCellMar>
        <w:top w:w="0" w:type="dxa"/>
        <w:left w:w="0" w:type="dxa"/>
        <w:bottom w:w="0" w:type="dxa"/>
        <w:right w:w="0" w:type="dxa"/>
      </w:tblCellMar>
    </w:tblPr>
  </w:style>
  <w:style w:type="paragraph" w:customStyle="1" w:styleId="WW-Tekstpodstawowy2">
    <w:name w:val="WW-Tekst podstawowy 2"/>
    <w:basedOn w:val="Normalny"/>
    <w:rsid w:val="00002B92"/>
    <w:pPr>
      <w:spacing w:after="0" w:line="240" w:lineRule="auto"/>
    </w:pPr>
    <w:rPr>
      <w:rFonts w:ascii="Times New Roman" w:eastAsia="Calibri" w:hAnsi="Times New Roman" w:cs="Times New Roman"/>
      <w:sz w:val="24"/>
      <w:szCs w:val="24"/>
      <w:lang w:eastAsia="ar-SA"/>
    </w:rPr>
  </w:style>
  <w:style w:type="paragraph" w:customStyle="1" w:styleId="Default">
    <w:name w:val="Default"/>
    <w:qFormat/>
    <w:rsid w:val="00002B92"/>
    <w:pPr>
      <w:widowControl w:val="0"/>
      <w:autoSpaceDE w:val="0"/>
      <w:autoSpaceDN w:val="0"/>
      <w:adjustRightInd w:val="0"/>
      <w:spacing w:after="0" w:line="240" w:lineRule="auto"/>
    </w:pPr>
    <w:rPr>
      <w:rFonts w:ascii="ClassGarmndEU" w:eastAsia="Times New Roman" w:hAnsi="ClassGarmndEU" w:cs="ClassGarmndEU"/>
      <w:color w:val="000000"/>
      <w:sz w:val="24"/>
      <w:szCs w:val="24"/>
      <w:lang w:eastAsia="pl-PL"/>
    </w:rPr>
  </w:style>
  <w:style w:type="paragraph" w:customStyle="1" w:styleId="Blockquote">
    <w:name w:val="Blockquote"/>
    <w:basedOn w:val="Normalny"/>
    <w:rsid w:val="00002B92"/>
    <w:pPr>
      <w:widowControl w:val="0"/>
      <w:suppressAutoHyphens/>
      <w:overflowPunct w:val="0"/>
      <w:spacing w:before="100" w:after="100" w:line="240" w:lineRule="auto"/>
      <w:ind w:left="360" w:right="360"/>
      <w:textAlignment w:val="baseline"/>
    </w:pPr>
    <w:rPr>
      <w:rFonts w:ascii="Times New Roman" w:eastAsia="SimSun" w:hAnsi="Times New Roman" w:cs="Mangal"/>
      <w:kern w:val="1"/>
      <w:sz w:val="24"/>
      <w:szCs w:val="24"/>
      <w:lang w:val="en-US" w:eastAsia="hi-IN" w:bidi="hi-IN"/>
    </w:rPr>
  </w:style>
  <w:style w:type="numbering" w:customStyle="1" w:styleId="Zaimportowanystyl210">
    <w:name w:val="Zaimportowany styl 210"/>
    <w:rsid w:val="00B90F03"/>
    <w:pPr>
      <w:numPr>
        <w:numId w:val="122"/>
      </w:numPr>
    </w:pPr>
  </w:style>
  <w:style w:type="numbering" w:customStyle="1" w:styleId="Zaimportowanystyl34">
    <w:name w:val="Zaimportowany styl 34"/>
    <w:rsid w:val="00B90F03"/>
    <w:pPr>
      <w:numPr>
        <w:numId w:val="123"/>
      </w:numPr>
    </w:pPr>
  </w:style>
  <w:style w:type="numbering" w:customStyle="1" w:styleId="Zaimportowanystyl44">
    <w:name w:val="Zaimportowany styl 44"/>
    <w:rsid w:val="00B90F03"/>
    <w:pPr>
      <w:numPr>
        <w:numId w:val="124"/>
      </w:numPr>
    </w:pPr>
  </w:style>
  <w:style w:type="numbering" w:customStyle="1" w:styleId="Zaimportowanystyl54">
    <w:name w:val="Zaimportowany styl 54"/>
    <w:rsid w:val="00B90F03"/>
    <w:pPr>
      <w:numPr>
        <w:numId w:val="125"/>
      </w:numPr>
    </w:pPr>
  </w:style>
  <w:style w:type="numbering" w:customStyle="1" w:styleId="Litery1">
    <w:name w:val="Litery1"/>
    <w:rsid w:val="00B90F03"/>
    <w:pPr>
      <w:numPr>
        <w:numId w:val="126"/>
      </w:numPr>
    </w:pPr>
  </w:style>
  <w:style w:type="numbering" w:customStyle="1" w:styleId="Zaimportowanystyl63">
    <w:name w:val="Zaimportowany styl 63"/>
    <w:rsid w:val="00B90F03"/>
    <w:pPr>
      <w:numPr>
        <w:numId w:val="127"/>
      </w:numPr>
    </w:pPr>
  </w:style>
  <w:style w:type="numbering" w:customStyle="1" w:styleId="Zaimportowanystyl73">
    <w:name w:val="Zaimportowany styl 73"/>
    <w:rsid w:val="00B90F03"/>
    <w:pPr>
      <w:numPr>
        <w:numId w:val="128"/>
      </w:numPr>
    </w:pPr>
  </w:style>
  <w:style w:type="numbering" w:customStyle="1" w:styleId="Zaimportowanystyl83">
    <w:name w:val="Zaimportowany styl 83"/>
    <w:rsid w:val="00B90F03"/>
    <w:pPr>
      <w:numPr>
        <w:numId w:val="129"/>
      </w:numPr>
    </w:pPr>
  </w:style>
  <w:style w:type="numbering" w:customStyle="1" w:styleId="Zaimportowanystyl92">
    <w:name w:val="Zaimportowany styl 92"/>
    <w:rsid w:val="00B90F03"/>
    <w:pPr>
      <w:numPr>
        <w:numId w:val="130"/>
      </w:numPr>
    </w:pPr>
  </w:style>
  <w:style w:type="numbering" w:customStyle="1" w:styleId="Zaimportowanystyl103">
    <w:name w:val="Zaimportowany styl 103"/>
    <w:rsid w:val="00B90F03"/>
    <w:pPr>
      <w:numPr>
        <w:numId w:val="131"/>
      </w:numPr>
    </w:pPr>
  </w:style>
  <w:style w:type="numbering" w:customStyle="1" w:styleId="Zaimportowanystyl1130">
    <w:name w:val="Zaimportowany styl 113"/>
    <w:rsid w:val="00B90F03"/>
    <w:pPr>
      <w:numPr>
        <w:numId w:val="132"/>
      </w:numPr>
    </w:pPr>
  </w:style>
  <w:style w:type="numbering" w:customStyle="1" w:styleId="Zaimportowanystyl123">
    <w:name w:val="Zaimportowany styl 123"/>
    <w:rsid w:val="00B90F03"/>
    <w:pPr>
      <w:numPr>
        <w:numId w:val="133"/>
      </w:numPr>
    </w:pPr>
  </w:style>
  <w:style w:type="numbering" w:customStyle="1" w:styleId="Zaimportowanystyl133">
    <w:name w:val="Zaimportowany styl 133"/>
    <w:rsid w:val="00B90F03"/>
    <w:pPr>
      <w:numPr>
        <w:numId w:val="134"/>
      </w:numPr>
    </w:pPr>
  </w:style>
  <w:style w:type="numbering" w:customStyle="1" w:styleId="Zaimportowanystyl143">
    <w:name w:val="Zaimportowany styl 143"/>
    <w:rsid w:val="00B90F03"/>
    <w:pPr>
      <w:numPr>
        <w:numId w:val="135"/>
      </w:numPr>
    </w:pPr>
  </w:style>
  <w:style w:type="numbering" w:customStyle="1" w:styleId="Zaimportowanystyl153">
    <w:name w:val="Zaimportowany styl 153"/>
    <w:rsid w:val="00B90F03"/>
    <w:pPr>
      <w:numPr>
        <w:numId w:val="136"/>
      </w:numPr>
    </w:pPr>
  </w:style>
  <w:style w:type="numbering" w:customStyle="1" w:styleId="Zaimportowanystyl163">
    <w:name w:val="Zaimportowany styl 163"/>
    <w:rsid w:val="00B90F03"/>
    <w:pPr>
      <w:numPr>
        <w:numId w:val="137"/>
      </w:numPr>
    </w:pPr>
  </w:style>
  <w:style w:type="numbering" w:customStyle="1" w:styleId="Zaimportowanystyl173">
    <w:name w:val="Zaimportowany styl 173"/>
    <w:rsid w:val="00B90F03"/>
    <w:pPr>
      <w:numPr>
        <w:numId w:val="138"/>
      </w:numPr>
    </w:pPr>
  </w:style>
  <w:style w:type="numbering" w:customStyle="1" w:styleId="Zaimportowanystyl183">
    <w:name w:val="Zaimportowany styl 183"/>
    <w:rsid w:val="00B90F03"/>
    <w:pPr>
      <w:numPr>
        <w:numId w:val="139"/>
      </w:numPr>
    </w:pPr>
  </w:style>
  <w:style w:type="numbering" w:customStyle="1" w:styleId="Zaimportowanystyl242">
    <w:name w:val="Zaimportowany styl 242"/>
    <w:rsid w:val="00B90F03"/>
    <w:pPr>
      <w:numPr>
        <w:numId w:val="140"/>
      </w:numPr>
    </w:pPr>
  </w:style>
  <w:style w:type="numbering" w:customStyle="1" w:styleId="Zaimportowanystyl203">
    <w:name w:val="Zaimportowany styl 203"/>
    <w:rsid w:val="00B90F03"/>
    <w:pPr>
      <w:numPr>
        <w:numId w:val="141"/>
      </w:numPr>
    </w:pPr>
  </w:style>
  <w:style w:type="numbering" w:customStyle="1" w:styleId="Zaimportowanystyl213">
    <w:name w:val="Zaimportowany styl 213"/>
    <w:rsid w:val="00B90F03"/>
    <w:pPr>
      <w:numPr>
        <w:numId w:val="142"/>
      </w:numPr>
    </w:pPr>
  </w:style>
  <w:style w:type="numbering" w:customStyle="1" w:styleId="Zaimportowanystyl223">
    <w:name w:val="Zaimportowany styl 223"/>
    <w:rsid w:val="00B90F03"/>
    <w:pPr>
      <w:numPr>
        <w:numId w:val="143"/>
      </w:numPr>
    </w:pPr>
  </w:style>
  <w:style w:type="numbering" w:customStyle="1" w:styleId="Zaimportowanystyl233">
    <w:name w:val="Zaimportowany styl 233"/>
    <w:rsid w:val="00B90F03"/>
    <w:pPr>
      <w:numPr>
        <w:numId w:val="144"/>
      </w:numPr>
    </w:pPr>
  </w:style>
  <w:style w:type="numbering" w:customStyle="1" w:styleId="Zaimportowanystyl252">
    <w:name w:val="Zaimportowany styl 252"/>
    <w:rsid w:val="00B90F03"/>
    <w:pPr>
      <w:numPr>
        <w:numId w:val="145"/>
      </w:numPr>
    </w:pPr>
  </w:style>
  <w:style w:type="numbering" w:customStyle="1" w:styleId="Zaimportowanystyl262">
    <w:name w:val="Zaimportowany styl 262"/>
    <w:rsid w:val="00B90F03"/>
    <w:pPr>
      <w:numPr>
        <w:numId w:val="146"/>
      </w:numPr>
    </w:pPr>
  </w:style>
  <w:style w:type="numbering" w:customStyle="1" w:styleId="Zaimportowanystyl272">
    <w:name w:val="Zaimportowany styl 272"/>
    <w:rsid w:val="00B90F03"/>
    <w:pPr>
      <w:numPr>
        <w:numId w:val="147"/>
      </w:numPr>
    </w:pPr>
  </w:style>
  <w:style w:type="numbering" w:customStyle="1" w:styleId="Zaimportowanystyl281">
    <w:name w:val="Zaimportowany styl 281"/>
    <w:rsid w:val="00B90F03"/>
    <w:pPr>
      <w:numPr>
        <w:numId w:val="148"/>
      </w:numPr>
    </w:pPr>
  </w:style>
  <w:style w:type="numbering" w:customStyle="1" w:styleId="Zaimportowanystyl291">
    <w:name w:val="Zaimportowany styl 291"/>
    <w:rsid w:val="00B90F03"/>
    <w:pPr>
      <w:numPr>
        <w:numId w:val="149"/>
      </w:numPr>
    </w:pPr>
  </w:style>
  <w:style w:type="numbering" w:customStyle="1" w:styleId="Zaimportowanystyl301">
    <w:name w:val="Zaimportowany styl 301"/>
    <w:rsid w:val="00B90F03"/>
    <w:pPr>
      <w:numPr>
        <w:numId w:val="150"/>
      </w:numPr>
    </w:pPr>
  </w:style>
  <w:style w:type="numbering" w:customStyle="1" w:styleId="Zaimportowanystyl312">
    <w:name w:val="Zaimportowany styl 312"/>
    <w:rsid w:val="00B90F03"/>
    <w:pPr>
      <w:numPr>
        <w:numId w:val="151"/>
      </w:numPr>
    </w:pPr>
  </w:style>
  <w:style w:type="numbering" w:customStyle="1" w:styleId="Zaimportowanystyl322">
    <w:name w:val="Zaimportowany styl 322"/>
    <w:rsid w:val="00B90F03"/>
    <w:pPr>
      <w:numPr>
        <w:numId w:val="152"/>
      </w:numPr>
    </w:pPr>
  </w:style>
  <w:style w:type="table" w:customStyle="1" w:styleId="Tabela-Siatka8">
    <w:name w:val="Tabela - Siatka8"/>
    <w:basedOn w:val="Standardowy"/>
    <w:next w:val="Tabela-Siatka"/>
    <w:uiPriority w:val="39"/>
    <w:rsid w:val="008262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Zaimportowanystyl114">
    <w:name w:val="Zaimportowany styl 114"/>
    <w:rsid w:val="002638A9"/>
    <w:pPr>
      <w:numPr>
        <w:numId w:val="153"/>
      </w:numPr>
    </w:pPr>
  </w:style>
  <w:style w:type="numbering" w:customStyle="1" w:styleId="Zaimportowanystyl214">
    <w:name w:val="Zaimportowany styl 214"/>
    <w:rsid w:val="002638A9"/>
    <w:pPr>
      <w:numPr>
        <w:numId w:val="154"/>
      </w:numPr>
    </w:pPr>
  </w:style>
  <w:style w:type="numbering" w:customStyle="1" w:styleId="Zaimportowanystyl35">
    <w:name w:val="Zaimportowany styl 35"/>
    <w:rsid w:val="002638A9"/>
    <w:pPr>
      <w:numPr>
        <w:numId w:val="155"/>
      </w:numPr>
    </w:pPr>
  </w:style>
  <w:style w:type="numbering" w:customStyle="1" w:styleId="Zaimportowanystyl45">
    <w:name w:val="Zaimportowany styl 45"/>
    <w:rsid w:val="002638A9"/>
    <w:pPr>
      <w:numPr>
        <w:numId w:val="156"/>
      </w:numPr>
    </w:pPr>
  </w:style>
  <w:style w:type="numbering" w:customStyle="1" w:styleId="Zaimportowanystyl55">
    <w:name w:val="Zaimportowany styl 55"/>
    <w:rsid w:val="002638A9"/>
    <w:pPr>
      <w:numPr>
        <w:numId w:val="157"/>
      </w:numPr>
    </w:pPr>
  </w:style>
  <w:style w:type="numbering" w:customStyle="1" w:styleId="Zaimportowanystyl115">
    <w:name w:val="Zaimportowany styl 115"/>
    <w:rsid w:val="002638A9"/>
    <w:pPr>
      <w:numPr>
        <w:numId w:val="158"/>
      </w:numPr>
    </w:pPr>
  </w:style>
  <w:style w:type="numbering" w:customStyle="1" w:styleId="Zaimportowanystyl74">
    <w:name w:val="Zaimportowany styl 74"/>
    <w:rsid w:val="002638A9"/>
    <w:pPr>
      <w:numPr>
        <w:numId w:val="159"/>
      </w:numPr>
    </w:pPr>
  </w:style>
  <w:style w:type="numbering" w:customStyle="1" w:styleId="Zaimportowanystyl93">
    <w:name w:val="Zaimportowany styl 93"/>
    <w:rsid w:val="002638A9"/>
    <w:pPr>
      <w:numPr>
        <w:numId w:val="160"/>
      </w:numPr>
    </w:pPr>
  </w:style>
  <w:style w:type="numbering" w:customStyle="1" w:styleId="Zaimportowanystyl104">
    <w:name w:val="Zaimportowany styl 104"/>
    <w:rsid w:val="002638A9"/>
    <w:pPr>
      <w:numPr>
        <w:numId w:val="161"/>
      </w:numPr>
    </w:pPr>
  </w:style>
  <w:style w:type="numbering" w:customStyle="1" w:styleId="Zaimportowanystyl134">
    <w:name w:val="Zaimportowany styl 134"/>
    <w:rsid w:val="002638A9"/>
    <w:pPr>
      <w:numPr>
        <w:numId w:val="162"/>
      </w:numPr>
    </w:pPr>
  </w:style>
  <w:style w:type="numbering" w:customStyle="1" w:styleId="Zaimportowanystyl144">
    <w:name w:val="Zaimportowany styl 144"/>
    <w:rsid w:val="002638A9"/>
    <w:pPr>
      <w:numPr>
        <w:numId w:val="163"/>
      </w:numPr>
    </w:pPr>
  </w:style>
  <w:style w:type="numbering" w:customStyle="1" w:styleId="Zaimportowanystyl154">
    <w:name w:val="Zaimportowany styl 154"/>
    <w:rsid w:val="002638A9"/>
    <w:pPr>
      <w:numPr>
        <w:numId w:val="164"/>
      </w:numPr>
    </w:pPr>
  </w:style>
  <w:style w:type="numbering" w:customStyle="1" w:styleId="Zaimportowanystyl164">
    <w:name w:val="Zaimportowany styl 164"/>
    <w:rsid w:val="002638A9"/>
    <w:pPr>
      <w:numPr>
        <w:numId w:val="165"/>
      </w:numPr>
    </w:pPr>
  </w:style>
  <w:style w:type="numbering" w:customStyle="1" w:styleId="Zaimportowanystyl174">
    <w:name w:val="Zaimportowany styl 174"/>
    <w:rsid w:val="002638A9"/>
    <w:pPr>
      <w:numPr>
        <w:numId w:val="166"/>
      </w:numPr>
    </w:pPr>
  </w:style>
  <w:style w:type="paragraph" w:styleId="NormalnyWeb">
    <w:name w:val="Normal (Web)"/>
    <w:basedOn w:val="Normalny"/>
    <w:unhideWhenUsed/>
    <w:rsid w:val="005900EE"/>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Akapitzlist1">
    <w:name w:val="Akapit z listą1"/>
    <w:basedOn w:val="Normalny"/>
    <w:rsid w:val="005900EE"/>
    <w:pPr>
      <w:spacing w:after="0" w:line="240" w:lineRule="auto"/>
      <w:ind w:left="720" w:firstLine="709"/>
      <w:contextualSpacing/>
      <w:jc w:val="both"/>
    </w:pPr>
    <w:rPr>
      <w:rFonts w:ascii="Times New Roman" w:eastAsia="Times New Roman" w:hAnsi="Times New Roman" w:cs="Times New Roman"/>
      <w:sz w:val="24"/>
      <w:szCs w:val="24"/>
    </w:rPr>
  </w:style>
  <w:style w:type="numbering" w:customStyle="1" w:styleId="Bezlisty4">
    <w:name w:val="Bez listy4"/>
    <w:next w:val="Bezlisty"/>
    <w:uiPriority w:val="99"/>
    <w:semiHidden/>
    <w:unhideWhenUsed/>
    <w:rsid w:val="000A6975"/>
  </w:style>
  <w:style w:type="table" w:customStyle="1" w:styleId="Tabela-Siatka9">
    <w:name w:val="Tabela - Siatka9"/>
    <w:basedOn w:val="Standardowy"/>
    <w:next w:val="Tabela-Siatka"/>
    <w:uiPriority w:val="39"/>
    <w:unhideWhenUsed/>
    <w:rsid w:val="000A6975"/>
    <w:pPr>
      <w:spacing w:after="0" w:line="240" w:lineRule="auto"/>
      <w:ind w:left="357" w:hanging="357"/>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0">
    <w:name w:val="Tabela - Siatka10"/>
    <w:basedOn w:val="Standardowy"/>
    <w:next w:val="Tabela-Siatka"/>
    <w:uiPriority w:val="39"/>
    <w:rsid w:val="00CE41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BText1">
    <w:name w:val="!KBText1"/>
    <w:basedOn w:val="Normalny"/>
    <w:link w:val="KBText1Znak"/>
    <w:qFormat/>
    <w:rsid w:val="00B05354"/>
    <w:pPr>
      <w:spacing w:before="60" w:after="20" w:line="280" w:lineRule="exact"/>
      <w:jc w:val="both"/>
    </w:pPr>
    <w:rPr>
      <w:rFonts w:ascii="Calibri" w:eastAsia="Calibri" w:hAnsi="Calibri" w:cs="Times New Roman"/>
      <w:kern w:val="24"/>
      <w:sz w:val="24"/>
      <w:szCs w:val="20"/>
      <w:lang w:eastAsia="pl-PL"/>
    </w:rPr>
  </w:style>
  <w:style w:type="character" w:customStyle="1" w:styleId="KBText1Znak">
    <w:name w:val="!KBText1 Znak"/>
    <w:link w:val="KBText1"/>
    <w:locked/>
    <w:rsid w:val="00B05354"/>
    <w:rPr>
      <w:rFonts w:ascii="Calibri" w:eastAsia="Calibri" w:hAnsi="Calibri" w:cs="Times New Roman"/>
      <w:kern w:val="24"/>
      <w:sz w:val="24"/>
      <w:szCs w:val="20"/>
      <w:lang w:eastAsia="pl-PL"/>
    </w:rPr>
  </w:style>
  <w:style w:type="numbering" w:customStyle="1" w:styleId="Zaimportowanystyl215">
    <w:name w:val="Zaimportowany styl 215"/>
    <w:rsid w:val="00FD3371"/>
    <w:pPr>
      <w:numPr>
        <w:numId w:val="170"/>
      </w:numPr>
    </w:pPr>
  </w:style>
  <w:style w:type="numbering" w:customStyle="1" w:styleId="Zaimportowanystyl36">
    <w:name w:val="Zaimportowany styl 36"/>
    <w:rsid w:val="00FD3371"/>
    <w:pPr>
      <w:numPr>
        <w:numId w:val="171"/>
      </w:numPr>
    </w:pPr>
  </w:style>
  <w:style w:type="numbering" w:customStyle="1" w:styleId="Zaimportowanystyl116">
    <w:name w:val="Zaimportowany styl 116"/>
    <w:rsid w:val="00FD3371"/>
    <w:pPr>
      <w:numPr>
        <w:numId w:val="172"/>
      </w:numPr>
    </w:pPr>
  </w:style>
  <w:style w:type="numbering" w:customStyle="1" w:styleId="Zaimportowanystyl56">
    <w:name w:val="Zaimportowany styl 56"/>
    <w:rsid w:val="00FD3371"/>
    <w:pPr>
      <w:numPr>
        <w:numId w:val="173"/>
      </w:numPr>
    </w:pPr>
  </w:style>
  <w:style w:type="numbering" w:customStyle="1" w:styleId="Zaimportowanystyl64">
    <w:name w:val="Zaimportowany styl 64"/>
    <w:rsid w:val="00FD3371"/>
    <w:pPr>
      <w:numPr>
        <w:numId w:val="174"/>
      </w:numPr>
    </w:pPr>
  </w:style>
  <w:style w:type="numbering" w:customStyle="1" w:styleId="Zaimportowanystyl75">
    <w:name w:val="Zaimportowany styl 75"/>
    <w:rsid w:val="00FD3371"/>
    <w:pPr>
      <w:numPr>
        <w:numId w:val="175"/>
      </w:numPr>
    </w:pPr>
  </w:style>
  <w:style w:type="numbering" w:customStyle="1" w:styleId="Zaimportowanystyl94">
    <w:name w:val="Zaimportowany styl 94"/>
    <w:rsid w:val="00FD3371"/>
    <w:pPr>
      <w:numPr>
        <w:numId w:val="176"/>
      </w:numPr>
    </w:pPr>
  </w:style>
  <w:style w:type="numbering" w:customStyle="1" w:styleId="Zaimportowanystyl105">
    <w:name w:val="Zaimportowany styl 105"/>
    <w:rsid w:val="00FD3371"/>
    <w:pPr>
      <w:numPr>
        <w:numId w:val="177"/>
      </w:numPr>
    </w:pPr>
  </w:style>
  <w:style w:type="numbering" w:customStyle="1" w:styleId="Numery1">
    <w:name w:val="Numery1"/>
    <w:rsid w:val="00FD3371"/>
    <w:pPr>
      <w:numPr>
        <w:numId w:val="178"/>
      </w:numPr>
    </w:pPr>
  </w:style>
  <w:style w:type="numbering" w:customStyle="1" w:styleId="Zaimportowanystyl216">
    <w:name w:val="Zaimportowany styl 216"/>
    <w:rsid w:val="00FD3371"/>
  </w:style>
  <w:style w:type="numbering" w:customStyle="1" w:styleId="Zaimportowanystyl37">
    <w:name w:val="Zaimportowany styl 37"/>
    <w:rsid w:val="00FD3371"/>
  </w:style>
  <w:style w:type="numbering" w:customStyle="1" w:styleId="Zaimportowanystyl117">
    <w:name w:val="Zaimportowany styl 117"/>
    <w:rsid w:val="00FD3371"/>
  </w:style>
  <w:style w:type="numbering" w:customStyle="1" w:styleId="Zaimportowanystyl57">
    <w:name w:val="Zaimportowany styl 57"/>
    <w:rsid w:val="00FD3371"/>
  </w:style>
  <w:style w:type="numbering" w:customStyle="1" w:styleId="Zaimportowanystyl65">
    <w:name w:val="Zaimportowany styl 65"/>
    <w:rsid w:val="00FD3371"/>
  </w:style>
  <w:style w:type="numbering" w:customStyle="1" w:styleId="Zaimportowanystyl76">
    <w:name w:val="Zaimportowany styl 76"/>
    <w:rsid w:val="00FD3371"/>
  </w:style>
  <w:style w:type="numbering" w:customStyle="1" w:styleId="Zaimportowanystyl95">
    <w:name w:val="Zaimportowany styl 95"/>
    <w:rsid w:val="00FD3371"/>
  </w:style>
  <w:style w:type="numbering" w:customStyle="1" w:styleId="Zaimportowanystyl106">
    <w:name w:val="Zaimportowany styl 106"/>
    <w:rsid w:val="00FD3371"/>
  </w:style>
  <w:style w:type="numbering" w:customStyle="1" w:styleId="Numery2">
    <w:name w:val="Numery2"/>
    <w:rsid w:val="00FD3371"/>
    <w:pPr>
      <w:numPr>
        <w:numId w:val="205"/>
      </w:numPr>
    </w:pPr>
  </w:style>
  <w:style w:type="table" w:customStyle="1" w:styleId="Tabela-Siatka11">
    <w:name w:val="Tabela - Siatka11"/>
    <w:basedOn w:val="Standardowy"/>
    <w:next w:val="Tabela-Siatka"/>
    <w:uiPriority w:val="59"/>
    <w:rsid w:val="008755E4"/>
    <w:pPr>
      <w:spacing w:after="0" w:line="240" w:lineRule="auto"/>
    </w:pPr>
    <w:rPr>
      <w:rFonts w:eastAsia="MS Mincho"/>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
    <w:name w:val="Tabela - Siatka12"/>
    <w:basedOn w:val="Standardowy"/>
    <w:next w:val="Tabela-Siatka"/>
    <w:uiPriority w:val="59"/>
    <w:rsid w:val="00A26A4A"/>
    <w:pPr>
      <w:spacing w:after="0" w:line="240" w:lineRule="auto"/>
    </w:pPr>
    <w:rPr>
      <w:rFonts w:eastAsia="MS Mincho"/>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
    <w:name w:val="Tabela - Siatka13"/>
    <w:basedOn w:val="Standardowy"/>
    <w:next w:val="Tabela-Siatka"/>
    <w:uiPriority w:val="59"/>
    <w:rsid w:val="00C05BD8"/>
    <w:pPr>
      <w:spacing w:after="0" w:line="240" w:lineRule="auto"/>
    </w:pPr>
    <w:rPr>
      <w:rFonts w:eastAsia="MS Mincho"/>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4">
    <w:name w:val="Tabela - Siatka14"/>
    <w:basedOn w:val="Standardowy"/>
    <w:next w:val="Tabela-Siatka"/>
    <w:uiPriority w:val="59"/>
    <w:rsid w:val="00C05BD8"/>
    <w:pPr>
      <w:spacing w:after="0" w:line="240" w:lineRule="auto"/>
    </w:pPr>
    <w:rPr>
      <w:rFonts w:eastAsia="MS Mincho"/>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5">
    <w:name w:val="Tabela - Siatka15"/>
    <w:basedOn w:val="Standardowy"/>
    <w:next w:val="Tabela-Siatka"/>
    <w:uiPriority w:val="59"/>
    <w:rsid w:val="00942587"/>
    <w:pPr>
      <w:spacing w:after="0" w:line="240" w:lineRule="auto"/>
    </w:pPr>
    <w:rPr>
      <w:rFonts w:eastAsia="MS Mincho"/>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6">
    <w:name w:val="Tabela - Siatka16"/>
    <w:basedOn w:val="Standardowy"/>
    <w:next w:val="Tabela-Siatka"/>
    <w:uiPriority w:val="59"/>
    <w:rsid w:val="005F4EAF"/>
    <w:pPr>
      <w:spacing w:after="0" w:line="240" w:lineRule="auto"/>
    </w:pPr>
    <w:rPr>
      <w:rFonts w:eastAsia="MS Mincho"/>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7">
    <w:name w:val="Tabela - Siatka17"/>
    <w:basedOn w:val="Standardowy"/>
    <w:next w:val="Tabela-Siatka"/>
    <w:uiPriority w:val="59"/>
    <w:rsid w:val="00D37BE1"/>
    <w:pPr>
      <w:spacing w:after="0" w:line="240" w:lineRule="auto"/>
    </w:pPr>
    <w:rPr>
      <w:rFonts w:eastAsia="MS Mincho"/>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8">
    <w:name w:val="Tabela - Siatka18"/>
    <w:basedOn w:val="Standardowy"/>
    <w:next w:val="Tabela-Siatka"/>
    <w:uiPriority w:val="59"/>
    <w:rsid w:val="005260B1"/>
    <w:pPr>
      <w:spacing w:after="0" w:line="240" w:lineRule="auto"/>
    </w:pPr>
    <w:rPr>
      <w:rFonts w:eastAsia="MS Mincho"/>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9">
    <w:name w:val="Tabela - Siatka19"/>
    <w:basedOn w:val="Standardowy"/>
    <w:next w:val="Tabela-Siatka"/>
    <w:uiPriority w:val="59"/>
    <w:rsid w:val="00586F95"/>
    <w:pPr>
      <w:spacing w:after="0" w:line="240" w:lineRule="auto"/>
    </w:pPr>
    <w:rPr>
      <w:rFonts w:eastAsia="MS Mincho"/>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0">
    <w:name w:val="Tabela - Siatka20"/>
    <w:basedOn w:val="Standardowy"/>
    <w:next w:val="Tabela-Siatka"/>
    <w:uiPriority w:val="59"/>
    <w:rsid w:val="00ED6EF0"/>
    <w:pPr>
      <w:spacing w:after="0" w:line="240" w:lineRule="auto"/>
    </w:pPr>
    <w:rPr>
      <w:rFonts w:eastAsia="MS Mincho"/>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next w:val="Tabela-Siatka"/>
    <w:uiPriority w:val="59"/>
    <w:rsid w:val="003B624C"/>
    <w:pPr>
      <w:spacing w:after="0" w:line="240" w:lineRule="auto"/>
    </w:pPr>
    <w:rPr>
      <w:rFonts w:eastAsia="MS Mincho"/>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2">
    <w:name w:val="Tabela - Siatka22"/>
    <w:basedOn w:val="Standardowy"/>
    <w:next w:val="Tabela-Siatka"/>
    <w:uiPriority w:val="59"/>
    <w:rsid w:val="003B624C"/>
    <w:pPr>
      <w:spacing w:after="0" w:line="240" w:lineRule="auto"/>
    </w:pPr>
    <w:rPr>
      <w:rFonts w:eastAsia="MS Mincho"/>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3">
    <w:name w:val="Tabela - Siatka23"/>
    <w:basedOn w:val="Standardowy"/>
    <w:next w:val="Tabela-Siatka"/>
    <w:uiPriority w:val="59"/>
    <w:rsid w:val="003B624C"/>
    <w:pPr>
      <w:spacing w:after="0" w:line="240" w:lineRule="auto"/>
    </w:pPr>
    <w:rPr>
      <w:rFonts w:eastAsia="MS Mincho"/>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4">
    <w:name w:val="Tabela - Siatka24"/>
    <w:basedOn w:val="Standardowy"/>
    <w:next w:val="Tabela-Siatka"/>
    <w:uiPriority w:val="59"/>
    <w:rsid w:val="003B624C"/>
    <w:pPr>
      <w:spacing w:after="0" w:line="240" w:lineRule="auto"/>
    </w:pPr>
    <w:rPr>
      <w:rFonts w:eastAsia="MS Mincho"/>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5">
    <w:name w:val="Tabela - Siatka25"/>
    <w:basedOn w:val="Standardowy"/>
    <w:next w:val="Tabela-Siatka"/>
    <w:uiPriority w:val="59"/>
    <w:rsid w:val="00B12D80"/>
    <w:pPr>
      <w:spacing w:after="0" w:line="240" w:lineRule="auto"/>
    </w:pPr>
    <w:rPr>
      <w:rFonts w:eastAsia="MS Mincho"/>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6">
    <w:name w:val="Tabela - Siatka26"/>
    <w:basedOn w:val="Standardowy"/>
    <w:next w:val="Tabela-Siatka"/>
    <w:uiPriority w:val="59"/>
    <w:rsid w:val="00B12D80"/>
    <w:pPr>
      <w:spacing w:after="0" w:line="240" w:lineRule="auto"/>
    </w:pPr>
    <w:rPr>
      <w:rFonts w:eastAsia="MS Mincho"/>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7">
    <w:name w:val="Tabela - Siatka27"/>
    <w:basedOn w:val="Standardowy"/>
    <w:next w:val="Tabela-Siatka"/>
    <w:uiPriority w:val="59"/>
    <w:rsid w:val="00B12D80"/>
    <w:pPr>
      <w:spacing w:after="0" w:line="240" w:lineRule="auto"/>
    </w:pPr>
    <w:rPr>
      <w:rFonts w:eastAsia="MS Mincho"/>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8">
    <w:name w:val="Tabela - Siatka28"/>
    <w:basedOn w:val="Standardowy"/>
    <w:next w:val="Tabela-Siatka"/>
    <w:uiPriority w:val="59"/>
    <w:rsid w:val="00F05EA6"/>
    <w:pPr>
      <w:spacing w:after="0" w:line="240" w:lineRule="auto"/>
    </w:pPr>
    <w:rPr>
      <w:rFonts w:eastAsia="MS Mincho"/>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gwek41">
    <w:name w:val="Nagłówek 41"/>
    <w:basedOn w:val="Normalny"/>
    <w:next w:val="Normalny"/>
    <w:uiPriority w:val="9"/>
    <w:semiHidden/>
    <w:unhideWhenUsed/>
    <w:qFormat/>
    <w:rsid w:val="003E0484"/>
    <w:pPr>
      <w:keepNext/>
      <w:keepLines/>
      <w:spacing w:before="200" w:after="0" w:line="276" w:lineRule="auto"/>
      <w:outlineLvl w:val="3"/>
    </w:pPr>
    <w:rPr>
      <w:rFonts w:ascii="Calibri" w:eastAsia="MS Gothic" w:hAnsi="Calibri" w:cs="Times New Roman"/>
      <w:b/>
      <w:bCs/>
      <w:i/>
      <w:iCs/>
      <w:color w:val="4F81BD"/>
      <w:lang w:val="en-US"/>
    </w:rPr>
  </w:style>
  <w:style w:type="paragraph" w:customStyle="1" w:styleId="Nagwek81">
    <w:name w:val="Nagłówek 81"/>
    <w:basedOn w:val="Normalny"/>
    <w:next w:val="Normalny"/>
    <w:uiPriority w:val="9"/>
    <w:semiHidden/>
    <w:unhideWhenUsed/>
    <w:qFormat/>
    <w:rsid w:val="003E0484"/>
    <w:pPr>
      <w:keepNext/>
      <w:keepLines/>
      <w:spacing w:before="200" w:after="0" w:line="276" w:lineRule="auto"/>
      <w:outlineLvl w:val="7"/>
    </w:pPr>
    <w:rPr>
      <w:rFonts w:ascii="Calibri" w:eastAsia="MS Gothic" w:hAnsi="Calibri" w:cs="Times New Roman"/>
      <w:color w:val="4F81BD"/>
      <w:sz w:val="20"/>
      <w:szCs w:val="20"/>
      <w:lang w:val="en-US"/>
    </w:rPr>
  </w:style>
  <w:style w:type="numbering" w:customStyle="1" w:styleId="Bezlisty5">
    <w:name w:val="Bez listy5"/>
    <w:next w:val="Bezlisty"/>
    <w:uiPriority w:val="99"/>
    <w:semiHidden/>
    <w:unhideWhenUsed/>
    <w:rsid w:val="003E0484"/>
  </w:style>
  <w:style w:type="character" w:customStyle="1" w:styleId="Nagwek4Znak">
    <w:name w:val="Nagłówek 4 Znak"/>
    <w:basedOn w:val="Domylnaczcionkaakapitu"/>
    <w:link w:val="Nagwek4"/>
    <w:uiPriority w:val="9"/>
    <w:rsid w:val="003E0484"/>
    <w:rPr>
      <w:rFonts w:ascii="Calibri" w:eastAsia="MS Gothic" w:hAnsi="Calibri" w:cs="Times New Roman"/>
      <w:b/>
      <w:bCs/>
      <w:i/>
      <w:iCs/>
      <w:color w:val="4F81BD"/>
    </w:rPr>
  </w:style>
  <w:style w:type="character" w:customStyle="1" w:styleId="Nagwek8Znak">
    <w:name w:val="Nagłówek 8 Znak"/>
    <w:basedOn w:val="Domylnaczcionkaakapitu"/>
    <w:link w:val="Nagwek8"/>
    <w:uiPriority w:val="9"/>
    <w:semiHidden/>
    <w:rsid w:val="003E0484"/>
    <w:rPr>
      <w:rFonts w:ascii="Calibri" w:eastAsia="MS Gothic" w:hAnsi="Calibri" w:cs="Times New Roman"/>
      <w:color w:val="4F81BD"/>
      <w:sz w:val="20"/>
      <w:szCs w:val="20"/>
    </w:rPr>
  </w:style>
  <w:style w:type="paragraph" w:customStyle="1" w:styleId="Podtytu1">
    <w:name w:val="Podtytuł1"/>
    <w:basedOn w:val="Normalny"/>
    <w:next w:val="Normalny"/>
    <w:uiPriority w:val="11"/>
    <w:qFormat/>
    <w:rsid w:val="003E0484"/>
    <w:pPr>
      <w:numPr>
        <w:ilvl w:val="1"/>
      </w:numPr>
      <w:spacing w:after="200" w:line="276" w:lineRule="auto"/>
    </w:pPr>
    <w:rPr>
      <w:rFonts w:ascii="Calibri" w:eastAsia="MS Gothic" w:hAnsi="Calibri" w:cs="Times New Roman"/>
      <w:i/>
      <w:iCs/>
      <w:color w:val="4F81BD"/>
      <w:spacing w:val="15"/>
      <w:sz w:val="24"/>
      <w:szCs w:val="24"/>
      <w:lang w:val="en-US"/>
    </w:rPr>
  </w:style>
  <w:style w:type="character" w:customStyle="1" w:styleId="PodtytuZnak">
    <w:name w:val="Podtytuł Znak"/>
    <w:basedOn w:val="Domylnaczcionkaakapitu"/>
    <w:link w:val="Podtytu"/>
    <w:uiPriority w:val="11"/>
    <w:rsid w:val="003E0484"/>
    <w:rPr>
      <w:rFonts w:ascii="Calibri" w:eastAsia="MS Gothic" w:hAnsi="Calibri" w:cs="Times New Roman"/>
      <w:i/>
      <w:iCs/>
      <w:color w:val="4F81BD"/>
      <w:spacing w:val="15"/>
      <w:sz w:val="24"/>
      <w:szCs w:val="24"/>
    </w:rPr>
  </w:style>
  <w:style w:type="paragraph" w:customStyle="1" w:styleId="Lista21">
    <w:name w:val="Lista 21"/>
    <w:basedOn w:val="Normalny"/>
    <w:next w:val="Lista2"/>
    <w:uiPriority w:val="99"/>
    <w:unhideWhenUsed/>
    <w:rsid w:val="003E0484"/>
    <w:pPr>
      <w:spacing w:after="200" w:line="276" w:lineRule="auto"/>
      <w:ind w:left="720" w:hanging="360"/>
      <w:contextualSpacing/>
    </w:pPr>
    <w:rPr>
      <w:rFonts w:eastAsia="MS Mincho"/>
      <w:lang w:val="en-US"/>
    </w:rPr>
  </w:style>
  <w:style w:type="paragraph" w:customStyle="1" w:styleId="Lista31">
    <w:name w:val="Lista 31"/>
    <w:basedOn w:val="Normalny"/>
    <w:next w:val="Lista3"/>
    <w:uiPriority w:val="99"/>
    <w:unhideWhenUsed/>
    <w:rsid w:val="003E0484"/>
    <w:pPr>
      <w:spacing w:after="200" w:line="276" w:lineRule="auto"/>
      <w:ind w:left="1080" w:hanging="360"/>
      <w:contextualSpacing/>
    </w:pPr>
    <w:rPr>
      <w:rFonts w:eastAsia="MS Mincho"/>
      <w:lang w:val="en-US"/>
    </w:rPr>
  </w:style>
  <w:style w:type="paragraph" w:customStyle="1" w:styleId="Listapunktowana1">
    <w:name w:val="Lista punktowana1"/>
    <w:basedOn w:val="Normalny"/>
    <w:next w:val="Listapunktowana"/>
    <w:uiPriority w:val="99"/>
    <w:unhideWhenUsed/>
    <w:rsid w:val="003E0484"/>
    <w:pPr>
      <w:numPr>
        <w:numId w:val="179"/>
      </w:numPr>
      <w:tabs>
        <w:tab w:val="clear" w:pos="360"/>
      </w:tabs>
      <w:spacing w:after="200" w:line="276" w:lineRule="auto"/>
      <w:ind w:left="720"/>
      <w:contextualSpacing/>
    </w:pPr>
    <w:rPr>
      <w:rFonts w:eastAsia="MS Mincho"/>
      <w:lang w:val="en-US"/>
    </w:rPr>
  </w:style>
  <w:style w:type="paragraph" w:customStyle="1" w:styleId="Listapunktowana21">
    <w:name w:val="Lista punktowana 21"/>
    <w:basedOn w:val="Normalny"/>
    <w:next w:val="Listapunktowana2"/>
    <w:uiPriority w:val="99"/>
    <w:unhideWhenUsed/>
    <w:rsid w:val="003E0484"/>
    <w:pPr>
      <w:numPr>
        <w:numId w:val="180"/>
      </w:numPr>
      <w:tabs>
        <w:tab w:val="clear" w:pos="720"/>
        <w:tab w:val="num" w:pos="0"/>
      </w:tabs>
      <w:spacing w:after="200" w:line="276" w:lineRule="auto"/>
      <w:contextualSpacing/>
    </w:pPr>
    <w:rPr>
      <w:rFonts w:eastAsia="MS Mincho"/>
      <w:lang w:val="en-US"/>
    </w:rPr>
  </w:style>
  <w:style w:type="paragraph" w:customStyle="1" w:styleId="Listapunktowana31">
    <w:name w:val="Lista punktowana 31"/>
    <w:basedOn w:val="Normalny"/>
    <w:next w:val="Listapunktowana3"/>
    <w:uiPriority w:val="99"/>
    <w:unhideWhenUsed/>
    <w:rsid w:val="003E0484"/>
    <w:pPr>
      <w:numPr>
        <w:numId w:val="181"/>
      </w:numPr>
      <w:tabs>
        <w:tab w:val="clear" w:pos="1080"/>
      </w:tabs>
      <w:spacing w:after="200" w:line="276" w:lineRule="auto"/>
      <w:ind w:left="720"/>
      <w:contextualSpacing/>
    </w:pPr>
    <w:rPr>
      <w:rFonts w:eastAsia="MS Mincho"/>
      <w:lang w:val="en-US"/>
    </w:rPr>
  </w:style>
  <w:style w:type="paragraph" w:customStyle="1" w:styleId="Listanumerowana1">
    <w:name w:val="Lista numerowana1"/>
    <w:basedOn w:val="Normalny"/>
    <w:next w:val="Listanumerowana"/>
    <w:uiPriority w:val="99"/>
    <w:unhideWhenUsed/>
    <w:rsid w:val="003E0484"/>
    <w:pPr>
      <w:numPr>
        <w:numId w:val="182"/>
      </w:numPr>
      <w:tabs>
        <w:tab w:val="clear" w:pos="360"/>
      </w:tabs>
      <w:spacing w:after="200" w:line="276" w:lineRule="auto"/>
      <w:ind w:left="1146"/>
      <w:contextualSpacing/>
    </w:pPr>
    <w:rPr>
      <w:rFonts w:eastAsia="MS Mincho"/>
      <w:lang w:val="en-US"/>
    </w:rPr>
  </w:style>
  <w:style w:type="paragraph" w:customStyle="1" w:styleId="Listanumerowana31">
    <w:name w:val="Lista numerowana 31"/>
    <w:basedOn w:val="Normalny"/>
    <w:next w:val="Listanumerowana3"/>
    <w:uiPriority w:val="99"/>
    <w:unhideWhenUsed/>
    <w:rsid w:val="003E0484"/>
    <w:pPr>
      <w:numPr>
        <w:numId w:val="184"/>
      </w:numPr>
      <w:tabs>
        <w:tab w:val="num" w:pos="0"/>
      </w:tabs>
      <w:spacing w:after="200" w:line="276" w:lineRule="auto"/>
      <w:ind w:left="720"/>
      <w:contextualSpacing/>
    </w:pPr>
    <w:rPr>
      <w:rFonts w:eastAsia="MS Mincho"/>
      <w:lang w:val="en-US"/>
    </w:rPr>
  </w:style>
  <w:style w:type="paragraph" w:customStyle="1" w:styleId="Lista-kontynuacja1">
    <w:name w:val="Lista - kontynuacja1"/>
    <w:basedOn w:val="Normalny"/>
    <w:next w:val="Lista-kontynuacja"/>
    <w:uiPriority w:val="99"/>
    <w:unhideWhenUsed/>
    <w:rsid w:val="003E0484"/>
    <w:pPr>
      <w:spacing w:after="120" w:line="276" w:lineRule="auto"/>
      <w:ind w:left="360"/>
      <w:contextualSpacing/>
    </w:pPr>
    <w:rPr>
      <w:rFonts w:eastAsia="MS Mincho"/>
      <w:lang w:val="en-US"/>
    </w:rPr>
  </w:style>
  <w:style w:type="paragraph" w:customStyle="1" w:styleId="Lista-kontynuacja21">
    <w:name w:val="Lista - kontynuacja 21"/>
    <w:basedOn w:val="Normalny"/>
    <w:next w:val="Lista-kontynuacja2"/>
    <w:uiPriority w:val="99"/>
    <w:unhideWhenUsed/>
    <w:rsid w:val="003E0484"/>
    <w:pPr>
      <w:spacing w:after="120" w:line="276" w:lineRule="auto"/>
      <w:ind w:left="720"/>
      <w:contextualSpacing/>
    </w:pPr>
    <w:rPr>
      <w:rFonts w:eastAsia="MS Mincho"/>
      <w:lang w:val="en-US"/>
    </w:rPr>
  </w:style>
  <w:style w:type="paragraph" w:customStyle="1" w:styleId="Lista-kontynuacja31">
    <w:name w:val="Lista - kontynuacja 31"/>
    <w:basedOn w:val="Normalny"/>
    <w:next w:val="Lista-kontynuacja3"/>
    <w:uiPriority w:val="99"/>
    <w:unhideWhenUsed/>
    <w:rsid w:val="003E0484"/>
    <w:pPr>
      <w:spacing w:after="120" w:line="276" w:lineRule="auto"/>
      <w:ind w:left="1080"/>
      <w:contextualSpacing/>
    </w:pPr>
    <w:rPr>
      <w:rFonts w:eastAsia="MS Mincho"/>
      <w:lang w:val="en-US"/>
    </w:rPr>
  </w:style>
  <w:style w:type="paragraph" w:customStyle="1" w:styleId="Tekstmakra1">
    <w:name w:val="Tekst makra1"/>
    <w:next w:val="Tekstmakra"/>
    <w:link w:val="TekstmakraZnak"/>
    <w:uiPriority w:val="99"/>
    <w:unhideWhenUsed/>
    <w:rsid w:val="003E0484"/>
    <w:pPr>
      <w:tabs>
        <w:tab w:val="left" w:pos="576"/>
        <w:tab w:val="left" w:pos="1152"/>
        <w:tab w:val="left" w:pos="1728"/>
        <w:tab w:val="left" w:pos="2304"/>
        <w:tab w:val="left" w:pos="2880"/>
        <w:tab w:val="left" w:pos="3456"/>
        <w:tab w:val="left" w:pos="4032"/>
      </w:tabs>
      <w:spacing w:after="200" w:line="276" w:lineRule="auto"/>
    </w:pPr>
    <w:rPr>
      <w:rFonts w:ascii="Courier" w:hAnsi="Courier"/>
      <w:sz w:val="20"/>
      <w:szCs w:val="20"/>
    </w:rPr>
  </w:style>
  <w:style w:type="character" w:customStyle="1" w:styleId="TekstmakraZnak">
    <w:name w:val="Tekst makra Znak"/>
    <w:basedOn w:val="Domylnaczcionkaakapitu"/>
    <w:link w:val="Tekstmakra1"/>
    <w:uiPriority w:val="99"/>
    <w:rsid w:val="003E0484"/>
    <w:rPr>
      <w:rFonts w:ascii="Courier" w:hAnsi="Courier"/>
      <w:sz w:val="20"/>
      <w:szCs w:val="20"/>
    </w:rPr>
  </w:style>
  <w:style w:type="paragraph" w:customStyle="1" w:styleId="Cytat1">
    <w:name w:val="Cytat1"/>
    <w:basedOn w:val="Normalny"/>
    <w:next w:val="Normalny"/>
    <w:uiPriority w:val="29"/>
    <w:qFormat/>
    <w:rsid w:val="003E0484"/>
    <w:pPr>
      <w:spacing w:after="200" w:line="276" w:lineRule="auto"/>
    </w:pPr>
    <w:rPr>
      <w:rFonts w:eastAsia="MS Mincho"/>
      <w:i/>
      <w:iCs/>
      <w:color w:val="000000"/>
      <w:lang w:val="en-US"/>
    </w:rPr>
  </w:style>
  <w:style w:type="character" w:customStyle="1" w:styleId="CytatZnak">
    <w:name w:val="Cytat Znak"/>
    <w:basedOn w:val="Domylnaczcionkaakapitu"/>
    <w:link w:val="Cytat"/>
    <w:uiPriority w:val="29"/>
    <w:rsid w:val="003E0484"/>
    <w:rPr>
      <w:i/>
      <w:iCs/>
      <w:color w:val="000000"/>
    </w:rPr>
  </w:style>
  <w:style w:type="paragraph" w:customStyle="1" w:styleId="Legenda1">
    <w:name w:val="Legenda1"/>
    <w:basedOn w:val="Normalny"/>
    <w:next w:val="Normalny"/>
    <w:uiPriority w:val="35"/>
    <w:semiHidden/>
    <w:unhideWhenUsed/>
    <w:qFormat/>
    <w:rsid w:val="003E0484"/>
    <w:pPr>
      <w:spacing w:after="200" w:line="240" w:lineRule="auto"/>
    </w:pPr>
    <w:rPr>
      <w:rFonts w:eastAsia="MS Mincho"/>
      <w:b/>
      <w:bCs/>
      <w:color w:val="4F81BD"/>
      <w:sz w:val="18"/>
      <w:szCs w:val="18"/>
      <w:lang w:val="en-US"/>
    </w:rPr>
  </w:style>
  <w:style w:type="paragraph" w:customStyle="1" w:styleId="Cytatintensywny1">
    <w:name w:val="Cytat intensywny1"/>
    <w:basedOn w:val="Normalny"/>
    <w:next w:val="Normalny"/>
    <w:uiPriority w:val="30"/>
    <w:qFormat/>
    <w:rsid w:val="003E0484"/>
    <w:pPr>
      <w:pBdr>
        <w:bottom w:val="single" w:sz="4" w:space="4" w:color="4F81BD"/>
      </w:pBdr>
      <w:spacing w:before="200" w:after="280" w:line="276" w:lineRule="auto"/>
      <w:ind w:left="936" w:right="936"/>
    </w:pPr>
    <w:rPr>
      <w:rFonts w:eastAsia="MS Mincho"/>
      <w:b/>
      <w:bCs/>
      <w:i/>
      <w:iCs/>
      <w:color w:val="4F81BD"/>
      <w:lang w:val="en-US"/>
    </w:rPr>
  </w:style>
  <w:style w:type="character" w:customStyle="1" w:styleId="CytatintensywnyZnak">
    <w:name w:val="Cytat intensywny Znak"/>
    <w:basedOn w:val="Domylnaczcionkaakapitu"/>
    <w:link w:val="Cytatintensywny"/>
    <w:uiPriority w:val="30"/>
    <w:rsid w:val="003E0484"/>
    <w:rPr>
      <w:b/>
      <w:bCs/>
      <w:i/>
      <w:iCs/>
      <w:color w:val="4F81BD"/>
    </w:rPr>
  </w:style>
  <w:style w:type="character" w:customStyle="1" w:styleId="Wyrnieniedelikatne1">
    <w:name w:val="Wyróżnienie delikatne1"/>
    <w:basedOn w:val="Domylnaczcionkaakapitu"/>
    <w:uiPriority w:val="19"/>
    <w:qFormat/>
    <w:rsid w:val="003E0484"/>
    <w:rPr>
      <w:i/>
      <w:iCs/>
      <w:color w:val="808080"/>
    </w:rPr>
  </w:style>
  <w:style w:type="character" w:customStyle="1" w:styleId="Wyrnienieintensywne1">
    <w:name w:val="Wyróżnienie intensywne1"/>
    <w:basedOn w:val="Domylnaczcionkaakapitu"/>
    <w:uiPriority w:val="21"/>
    <w:qFormat/>
    <w:rsid w:val="003E0484"/>
    <w:rPr>
      <w:b/>
      <w:bCs/>
      <w:i/>
      <w:iCs/>
      <w:color w:val="4F81BD"/>
    </w:rPr>
  </w:style>
  <w:style w:type="character" w:customStyle="1" w:styleId="Odwoaniedelikatne1">
    <w:name w:val="Odwołanie delikatne1"/>
    <w:basedOn w:val="Domylnaczcionkaakapitu"/>
    <w:uiPriority w:val="31"/>
    <w:qFormat/>
    <w:rsid w:val="003E0484"/>
    <w:rPr>
      <w:smallCaps/>
      <w:color w:val="C0504D"/>
      <w:u w:val="single"/>
    </w:rPr>
  </w:style>
  <w:style w:type="character" w:customStyle="1" w:styleId="Odwoanieintensywne1">
    <w:name w:val="Odwołanie intensywne1"/>
    <w:basedOn w:val="Domylnaczcionkaakapitu"/>
    <w:uiPriority w:val="32"/>
    <w:qFormat/>
    <w:rsid w:val="003E0484"/>
    <w:rPr>
      <w:b/>
      <w:bCs/>
      <w:smallCaps/>
      <w:color w:val="C0504D"/>
      <w:spacing w:val="5"/>
      <w:u w:val="single"/>
    </w:rPr>
  </w:style>
  <w:style w:type="character" w:styleId="Tytuksiki">
    <w:name w:val="Book Title"/>
    <w:basedOn w:val="Domylnaczcionkaakapitu"/>
    <w:uiPriority w:val="33"/>
    <w:qFormat/>
    <w:rsid w:val="003E0484"/>
    <w:rPr>
      <w:b/>
      <w:bCs/>
      <w:smallCaps/>
      <w:spacing w:val="5"/>
    </w:rPr>
  </w:style>
  <w:style w:type="paragraph" w:customStyle="1" w:styleId="Nagwekspisutreci1">
    <w:name w:val="Nagłówek spisu treści1"/>
    <w:basedOn w:val="Nagwek1"/>
    <w:next w:val="Normalny"/>
    <w:uiPriority w:val="39"/>
    <w:semiHidden/>
    <w:unhideWhenUsed/>
    <w:qFormat/>
    <w:rsid w:val="003E0484"/>
    <w:pPr>
      <w:spacing w:before="480" w:line="276" w:lineRule="auto"/>
      <w:outlineLvl w:val="9"/>
    </w:pPr>
    <w:rPr>
      <w:b/>
      <w:bCs/>
      <w:sz w:val="28"/>
      <w:szCs w:val="28"/>
      <w:lang w:val="en-US"/>
    </w:rPr>
  </w:style>
  <w:style w:type="table" w:customStyle="1" w:styleId="Tabela-Siatka29">
    <w:name w:val="Tabela - Siatka29"/>
    <w:basedOn w:val="Standardowy"/>
    <w:next w:val="Tabela-Siatka"/>
    <w:uiPriority w:val="59"/>
    <w:rsid w:val="003E0484"/>
    <w:pPr>
      <w:spacing w:after="0" w:line="240" w:lineRule="auto"/>
    </w:pPr>
    <w:rPr>
      <w:rFonts w:eastAsia="MS Mincho"/>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Jasnecieniowanie1">
    <w:name w:val="Jasne cieniowanie1"/>
    <w:basedOn w:val="Standardowy"/>
    <w:next w:val="Jasnecieniowanie"/>
    <w:uiPriority w:val="60"/>
    <w:rsid w:val="003E0484"/>
    <w:pPr>
      <w:spacing w:after="0" w:line="240" w:lineRule="auto"/>
    </w:pPr>
    <w:rPr>
      <w:rFonts w:eastAsia="MS Mincho"/>
      <w:color w:val="000000"/>
      <w:lang w:val="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Jasnecieniowanieakcent11">
    <w:name w:val="Jasne cieniowanie — akcent 11"/>
    <w:basedOn w:val="Standardowy"/>
    <w:next w:val="Jasnecieniowanieakcent1"/>
    <w:uiPriority w:val="60"/>
    <w:rsid w:val="003E0484"/>
    <w:pPr>
      <w:spacing w:after="0" w:line="240" w:lineRule="auto"/>
    </w:pPr>
    <w:rPr>
      <w:rFonts w:eastAsia="MS Mincho"/>
      <w:color w:val="365F91"/>
      <w:lang w:val="en-US"/>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Jasnecieniowanieakcent21">
    <w:name w:val="Jasne cieniowanie — akcent 21"/>
    <w:basedOn w:val="Standardowy"/>
    <w:next w:val="Jasnecieniowanieakcent2"/>
    <w:uiPriority w:val="60"/>
    <w:rsid w:val="003E0484"/>
    <w:pPr>
      <w:spacing w:after="0" w:line="240" w:lineRule="auto"/>
    </w:pPr>
    <w:rPr>
      <w:rFonts w:eastAsia="MS Mincho"/>
      <w:color w:val="943634"/>
      <w:lang w:val="en-US"/>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Jasnecieniowanieakcent31">
    <w:name w:val="Jasne cieniowanie — akcent 31"/>
    <w:basedOn w:val="Standardowy"/>
    <w:next w:val="Jasnecieniowanieakcent3"/>
    <w:uiPriority w:val="60"/>
    <w:rsid w:val="003E0484"/>
    <w:pPr>
      <w:spacing w:after="0" w:line="240" w:lineRule="auto"/>
    </w:pPr>
    <w:rPr>
      <w:rFonts w:eastAsia="MS Mincho"/>
      <w:color w:val="76923C"/>
      <w:lang w:val="en-US"/>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Jasnecieniowanieakcent41">
    <w:name w:val="Jasne cieniowanie — akcent 41"/>
    <w:basedOn w:val="Standardowy"/>
    <w:next w:val="Jasnecieniowanieakcent4"/>
    <w:uiPriority w:val="60"/>
    <w:rsid w:val="003E0484"/>
    <w:pPr>
      <w:spacing w:after="0" w:line="240" w:lineRule="auto"/>
    </w:pPr>
    <w:rPr>
      <w:rFonts w:eastAsia="MS Mincho"/>
      <w:color w:val="5F497A"/>
      <w:lang w:val="en-US"/>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Jasnecieniowanieakcent51">
    <w:name w:val="Jasne cieniowanie — akcent 51"/>
    <w:basedOn w:val="Standardowy"/>
    <w:next w:val="Jasnecieniowanieakcent5"/>
    <w:uiPriority w:val="60"/>
    <w:rsid w:val="003E0484"/>
    <w:pPr>
      <w:spacing w:after="0" w:line="240" w:lineRule="auto"/>
    </w:pPr>
    <w:rPr>
      <w:rFonts w:eastAsia="MS Mincho"/>
      <w:color w:val="31849B"/>
      <w:lang w:val="en-US"/>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Jasnecieniowanieakcent61">
    <w:name w:val="Jasne cieniowanie — akcent 61"/>
    <w:basedOn w:val="Standardowy"/>
    <w:next w:val="Jasnecieniowanieakcent6"/>
    <w:uiPriority w:val="60"/>
    <w:rsid w:val="003E0484"/>
    <w:pPr>
      <w:spacing w:after="0" w:line="240" w:lineRule="auto"/>
    </w:pPr>
    <w:rPr>
      <w:rFonts w:eastAsia="MS Mincho"/>
      <w:color w:val="E36C0A"/>
      <w:lang w:val="en-US"/>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Jasnalista1">
    <w:name w:val="Jasna lista1"/>
    <w:basedOn w:val="Standardowy"/>
    <w:next w:val="Jasnalista"/>
    <w:uiPriority w:val="61"/>
    <w:rsid w:val="003E0484"/>
    <w:pPr>
      <w:spacing w:after="0" w:line="240" w:lineRule="auto"/>
    </w:pPr>
    <w:rPr>
      <w:rFonts w:eastAsia="MS Mincho"/>
      <w:lang w:val="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Jasnalistaakcent11">
    <w:name w:val="Jasna lista — akcent 11"/>
    <w:basedOn w:val="Standardowy"/>
    <w:next w:val="Jasnalistaakcent1"/>
    <w:uiPriority w:val="61"/>
    <w:rsid w:val="003E0484"/>
    <w:pPr>
      <w:spacing w:after="0" w:line="240" w:lineRule="auto"/>
    </w:pPr>
    <w:rPr>
      <w:rFonts w:eastAsia="MS Mincho"/>
      <w:lang w:val="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Jasnalistaakcent21">
    <w:name w:val="Jasna lista — akcent 21"/>
    <w:basedOn w:val="Standardowy"/>
    <w:next w:val="Jasnalistaakcent2"/>
    <w:uiPriority w:val="61"/>
    <w:rsid w:val="003E0484"/>
    <w:pPr>
      <w:spacing w:after="0" w:line="240" w:lineRule="auto"/>
    </w:pPr>
    <w:rPr>
      <w:rFonts w:eastAsia="MS Mincho"/>
      <w:lang w:val="en-US"/>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Jasnalistaakcent31">
    <w:name w:val="Jasna lista — akcent 31"/>
    <w:basedOn w:val="Standardowy"/>
    <w:next w:val="Jasnalistaakcent3"/>
    <w:uiPriority w:val="61"/>
    <w:rsid w:val="003E0484"/>
    <w:pPr>
      <w:spacing w:after="0" w:line="240" w:lineRule="auto"/>
    </w:pPr>
    <w:rPr>
      <w:rFonts w:eastAsia="MS Mincho"/>
      <w:lang w:val="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Jasnalistaakcent41">
    <w:name w:val="Jasna lista — akcent 41"/>
    <w:basedOn w:val="Standardowy"/>
    <w:next w:val="Jasnalistaakcent4"/>
    <w:uiPriority w:val="61"/>
    <w:rsid w:val="003E0484"/>
    <w:pPr>
      <w:spacing w:after="0" w:line="240" w:lineRule="auto"/>
    </w:pPr>
    <w:rPr>
      <w:rFonts w:eastAsia="MS Mincho"/>
      <w:lang w:val="en-US"/>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Jasnalistaakcent51">
    <w:name w:val="Jasna lista — akcent 51"/>
    <w:basedOn w:val="Standardowy"/>
    <w:next w:val="Jasnalistaakcent5"/>
    <w:uiPriority w:val="61"/>
    <w:rsid w:val="003E0484"/>
    <w:pPr>
      <w:spacing w:after="0" w:line="240" w:lineRule="auto"/>
    </w:pPr>
    <w:rPr>
      <w:rFonts w:eastAsia="MS Mincho"/>
      <w:lang w:val="en-US"/>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Jasnalistaakcent61">
    <w:name w:val="Jasna lista — akcent 61"/>
    <w:basedOn w:val="Standardowy"/>
    <w:next w:val="Jasnalistaakcent6"/>
    <w:uiPriority w:val="61"/>
    <w:rsid w:val="003E0484"/>
    <w:pPr>
      <w:spacing w:after="0" w:line="240" w:lineRule="auto"/>
    </w:pPr>
    <w:rPr>
      <w:rFonts w:eastAsia="MS Mincho"/>
      <w:lang w:val="en-US"/>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Jasnasiatka1">
    <w:name w:val="Jasna siatka1"/>
    <w:basedOn w:val="Standardowy"/>
    <w:next w:val="Jasnasiatka"/>
    <w:uiPriority w:val="62"/>
    <w:rsid w:val="003E0484"/>
    <w:pPr>
      <w:spacing w:after="0" w:line="240" w:lineRule="auto"/>
    </w:pPr>
    <w:rPr>
      <w:rFonts w:eastAsia="MS Mincho"/>
      <w:lang w:val="en-US"/>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libri" w:eastAsia="MS Gothic" w:hAnsi="Calibri"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w:eastAsia="MS Gothic" w:hAnsi="Calibri"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Jasnasiatkaakcent11">
    <w:name w:val="Jasna siatka — akcent 11"/>
    <w:basedOn w:val="Standardowy"/>
    <w:next w:val="Jasnasiatkaakcent1"/>
    <w:uiPriority w:val="62"/>
    <w:rsid w:val="003E0484"/>
    <w:pPr>
      <w:spacing w:after="0" w:line="240" w:lineRule="auto"/>
    </w:pPr>
    <w:rPr>
      <w:rFonts w:eastAsia="MS Mincho"/>
      <w:lang w:val="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libri" w:eastAsia="MS Gothic" w:hAnsi="Calibri"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libri" w:eastAsia="MS Gothic" w:hAnsi="Calibri"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Jasnasiatkaakcent21">
    <w:name w:val="Jasna siatka — akcent 21"/>
    <w:basedOn w:val="Standardowy"/>
    <w:next w:val="Jasnasiatkaakcent2"/>
    <w:uiPriority w:val="62"/>
    <w:rsid w:val="003E0484"/>
    <w:pPr>
      <w:spacing w:after="0" w:line="240" w:lineRule="auto"/>
    </w:pPr>
    <w:rPr>
      <w:rFonts w:eastAsia="MS Mincho"/>
      <w:lang w:val="en-US"/>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libri" w:eastAsia="MS Gothic" w:hAnsi="Calibri"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libri" w:eastAsia="MS Gothic" w:hAnsi="Calibri"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Jasnasiatkaakcent31">
    <w:name w:val="Jasna siatka — akcent 31"/>
    <w:basedOn w:val="Standardowy"/>
    <w:next w:val="Jasnasiatkaakcent3"/>
    <w:uiPriority w:val="62"/>
    <w:rsid w:val="003E0484"/>
    <w:pPr>
      <w:spacing w:after="0" w:line="240" w:lineRule="auto"/>
    </w:pPr>
    <w:rPr>
      <w:rFonts w:eastAsia="MS Mincho"/>
      <w:lang w:val="en-US"/>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libri" w:eastAsia="MS Gothic" w:hAnsi="Calibri"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libri" w:eastAsia="MS Gothic" w:hAnsi="Calibri"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Jasnasiatkaakcent41">
    <w:name w:val="Jasna siatka — akcent 41"/>
    <w:basedOn w:val="Standardowy"/>
    <w:next w:val="Jasnasiatkaakcent4"/>
    <w:uiPriority w:val="62"/>
    <w:rsid w:val="003E0484"/>
    <w:pPr>
      <w:spacing w:after="0" w:line="240" w:lineRule="auto"/>
    </w:pPr>
    <w:rPr>
      <w:rFonts w:eastAsia="MS Mincho"/>
      <w:lang w:val="en-US"/>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libri" w:eastAsia="MS Gothic" w:hAnsi="Calibri"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libri" w:eastAsia="MS Gothic" w:hAnsi="Calibri"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Jasnasiatkaakcent51">
    <w:name w:val="Jasna siatka — akcent 51"/>
    <w:basedOn w:val="Standardowy"/>
    <w:next w:val="Jasnasiatkaakcent5"/>
    <w:uiPriority w:val="62"/>
    <w:rsid w:val="003E0484"/>
    <w:pPr>
      <w:spacing w:after="0" w:line="240" w:lineRule="auto"/>
    </w:pPr>
    <w:rPr>
      <w:rFonts w:eastAsia="MS Mincho"/>
      <w:lang w:val="en-U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libri" w:eastAsia="MS Gothic" w:hAnsi="Calibri"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libri" w:eastAsia="MS Gothic" w:hAnsi="Calibri"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Jasnasiatkaakcent61">
    <w:name w:val="Jasna siatka — akcent 61"/>
    <w:basedOn w:val="Standardowy"/>
    <w:next w:val="Jasnasiatkaakcent6"/>
    <w:uiPriority w:val="62"/>
    <w:rsid w:val="003E0484"/>
    <w:pPr>
      <w:spacing w:after="0" w:line="240" w:lineRule="auto"/>
    </w:pPr>
    <w:rPr>
      <w:rFonts w:eastAsia="MS Mincho"/>
      <w:lang w:val="en-US"/>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libri" w:eastAsia="MS Gothic" w:hAnsi="Calibri"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libri" w:eastAsia="MS Gothic" w:hAnsi="Calibri"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redniecieniowanie11">
    <w:name w:val="Średnie cieniowanie 11"/>
    <w:basedOn w:val="Standardowy"/>
    <w:next w:val="redniecieniowanie1"/>
    <w:uiPriority w:val="63"/>
    <w:rsid w:val="003E0484"/>
    <w:pPr>
      <w:spacing w:after="0" w:line="240" w:lineRule="auto"/>
    </w:pPr>
    <w:rPr>
      <w:rFonts w:eastAsia="MS Mincho"/>
      <w:lang w:val="en-US"/>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redniecieniowanie1akcent11">
    <w:name w:val="Średnie cieniowanie 1 — akcent 11"/>
    <w:basedOn w:val="Standardowy"/>
    <w:next w:val="redniecieniowanie1akcent1"/>
    <w:uiPriority w:val="63"/>
    <w:rsid w:val="003E0484"/>
    <w:pPr>
      <w:spacing w:after="0" w:line="240" w:lineRule="auto"/>
    </w:pPr>
    <w:rPr>
      <w:rFonts w:eastAsia="MS Mincho"/>
      <w:lang w:val="en-US"/>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redniecieniowanie1akcent21">
    <w:name w:val="Średnie cieniowanie 1 — akcent 21"/>
    <w:basedOn w:val="Standardowy"/>
    <w:next w:val="redniecieniowanie1akcent2"/>
    <w:uiPriority w:val="63"/>
    <w:rsid w:val="003E0484"/>
    <w:pPr>
      <w:spacing w:after="0" w:line="240" w:lineRule="auto"/>
    </w:pPr>
    <w:rPr>
      <w:rFonts w:eastAsia="MS Mincho"/>
      <w:lang w:val="en-US"/>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redniecieniowanie1akcent31">
    <w:name w:val="Średnie cieniowanie 1 — akcent 31"/>
    <w:basedOn w:val="Standardowy"/>
    <w:next w:val="redniecieniowanie1akcent3"/>
    <w:uiPriority w:val="63"/>
    <w:rsid w:val="003E0484"/>
    <w:pPr>
      <w:spacing w:after="0" w:line="240" w:lineRule="auto"/>
    </w:pPr>
    <w:rPr>
      <w:rFonts w:eastAsia="MS Mincho"/>
      <w:lang w:val="en-US"/>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redniecieniowanie1akcent41">
    <w:name w:val="Średnie cieniowanie 1 — akcent 41"/>
    <w:basedOn w:val="Standardowy"/>
    <w:next w:val="redniecieniowanie1akcent4"/>
    <w:uiPriority w:val="63"/>
    <w:rsid w:val="003E0484"/>
    <w:pPr>
      <w:spacing w:after="0" w:line="240" w:lineRule="auto"/>
    </w:pPr>
    <w:rPr>
      <w:rFonts w:eastAsia="MS Mincho"/>
      <w:lang w:val="en-US"/>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redniecieniowanie1akcent51">
    <w:name w:val="Średnie cieniowanie 1 — akcent 51"/>
    <w:basedOn w:val="Standardowy"/>
    <w:next w:val="redniecieniowanie1akcent5"/>
    <w:uiPriority w:val="63"/>
    <w:rsid w:val="003E0484"/>
    <w:pPr>
      <w:spacing w:after="0" w:line="240" w:lineRule="auto"/>
    </w:pPr>
    <w:rPr>
      <w:rFonts w:eastAsia="MS Mincho"/>
      <w:lang w:val="en-US"/>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redniecieniowanie1akcent61">
    <w:name w:val="Średnie cieniowanie 1 — akcent 61"/>
    <w:basedOn w:val="Standardowy"/>
    <w:next w:val="redniecieniowanie1akcent6"/>
    <w:uiPriority w:val="63"/>
    <w:rsid w:val="003E0484"/>
    <w:pPr>
      <w:spacing w:after="0" w:line="240" w:lineRule="auto"/>
    </w:pPr>
    <w:rPr>
      <w:rFonts w:eastAsia="MS Mincho"/>
      <w:lang w:val="en-US"/>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redniecieniowanie21">
    <w:name w:val="Średnie cieniowanie 21"/>
    <w:basedOn w:val="Standardowy"/>
    <w:next w:val="redniecieniowanie2"/>
    <w:uiPriority w:val="64"/>
    <w:rsid w:val="003E0484"/>
    <w:pPr>
      <w:spacing w:after="0" w:line="240" w:lineRule="auto"/>
    </w:pPr>
    <w:rPr>
      <w:rFonts w:eastAsia="MS Mincho"/>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redniecieniowanie2akcent11">
    <w:name w:val="Średnie cieniowanie 2 — akcent 11"/>
    <w:basedOn w:val="Standardowy"/>
    <w:next w:val="redniecieniowanie2akcent1"/>
    <w:uiPriority w:val="64"/>
    <w:rsid w:val="003E0484"/>
    <w:pPr>
      <w:spacing w:after="0" w:line="240" w:lineRule="auto"/>
    </w:pPr>
    <w:rPr>
      <w:rFonts w:eastAsia="MS Mincho"/>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redniecieniowanie2akcent21">
    <w:name w:val="Średnie cieniowanie 2 — akcent 21"/>
    <w:basedOn w:val="Standardowy"/>
    <w:next w:val="redniecieniowanie2akcent2"/>
    <w:uiPriority w:val="64"/>
    <w:rsid w:val="003E0484"/>
    <w:pPr>
      <w:spacing w:after="0" w:line="240" w:lineRule="auto"/>
    </w:pPr>
    <w:rPr>
      <w:rFonts w:eastAsia="MS Mincho"/>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redniecieniowanie2akcent31">
    <w:name w:val="Średnie cieniowanie 2 — akcent 31"/>
    <w:basedOn w:val="Standardowy"/>
    <w:next w:val="redniecieniowanie2akcent3"/>
    <w:uiPriority w:val="64"/>
    <w:rsid w:val="003E0484"/>
    <w:pPr>
      <w:spacing w:after="0" w:line="240" w:lineRule="auto"/>
    </w:pPr>
    <w:rPr>
      <w:rFonts w:eastAsia="MS Mincho"/>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redniecieniowanie2akcent41">
    <w:name w:val="Średnie cieniowanie 2 — akcent 41"/>
    <w:basedOn w:val="Standardowy"/>
    <w:next w:val="redniecieniowanie2akcent4"/>
    <w:uiPriority w:val="64"/>
    <w:rsid w:val="003E0484"/>
    <w:pPr>
      <w:spacing w:after="0" w:line="240" w:lineRule="auto"/>
    </w:pPr>
    <w:rPr>
      <w:rFonts w:eastAsia="MS Mincho"/>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redniecieniowanie2akcent51">
    <w:name w:val="Średnie cieniowanie 2 — akcent 51"/>
    <w:basedOn w:val="Standardowy"/>
    <w:next w:val="redniecieniowanie2akcent5"/>
    <w:uiPriority w:val="64"/>
    <w:rsid w:val="003E0484"/>
    <w:pPr>
      <w:spacing w:after="0" w:line="240" w:lineRule="auto"/>
    </w:pPr>
    <w:rPr>
      <w:rFonts w:eastAsia="MS Mincho"/>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redniecieniowanie2akcent61">
    <w:name w:val="Średnie cieniowanie 2 — akcent 61"/>
    <w:basedOn w:val="Standardowy"/>
    <w:next w:val="redniecieniowanie2akcent6"/>
    <w:uiPriority w:val="64"/>
    <w:rsid w:val="003E0484"/>
    <w:pPr>
      <w:spacing w:after="0" w:line="240" w:lineRule="auto"/>
    </w:pPr>
    <w:rPr>
      <w:rFonts w:eastAsia="MS Mincho"/>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rednialista11">
    <w:name w:val="Średnia lista 11"/>
    <w:basedOn w:val="Standardowy"/>
    <w:next w:val="rednialista1"/>
    <w:uiPriority w:val="65"/>
    <w:rsid w:val="003E0484"/>
    <w:pPr>
      <w:spacing w:after="0" w:line="240" w:lineRule="auto"/>
    </w:pPr>
    <w:rPr>
      <w:rFonts w:eastAsia="MS Mincho"/>
      <w:color w:val="000000"/>
      <w:lang w:val="en-US"/>
    </w:rPr>
    <w:tblPr>
      <w:tblStyleRowBandSize w:val="1"/>
      <w:tblStyleColBandSize w:val="1"/>
      <w:tblBorders>
        <w:top w:val="single" w:sz="8" w:space="0" w:color="000000"/>
        <w:bottom w:val="single" w:sz="8" w:space="0" w:color="000000"/>
      </w:tblBorders>
    </w:tblPr>
    <w:tblStylePr w:type="firstRow">
      <w:rPr>
        <w:rFonts w:ascii="Calibri" w:eastAsia="MS Gothic" w:hAnsi="Calibri"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rednialista1akcent11">
    <w:name w:val="Średnia lista 1 — akcent 11"/>
    <w:basedOn w:val="Standardowy"/>
    <w:next w:val="rednialista1akcent1"/>
    <w:uiPriority w:val="65"/>
    <w:rsid w:val="003E0484"/>
    <w:pPr>
      <w:spacing w:after="0" w:line="240" w:lineRule="auto"/>
    </w:pPr>
    <w:rPr>
      <w:rFonts w:eastAsia="MS Mincho"/>
      <w:color w:val="000000"/>
      <w:lang w:val="en-US"/>
    </w:rPr>
    <w:tblPr>
      <w:tblStyleRowBandSize w:val="1"/>
      <w:tblStyleColBandSize w:val="1"/>
      <w:tblBorders>
        <w:top w:val="single" w:sz="8" w:space="0" w:color="4F81BD"/>
        <w:bottom w:val="single" w:sz="8" w:space="0" w:color="4F81BD"/>
      </w:tblBorders>
    </w:tblPr>
    <w:tblStylePr w:type="firstRow">
      <w:rPr>
        <w:rFonts w:ascii="Calibri" w:eastAsia="MS Gothic" w:hAnsi="Calibri"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rednialista1akcent21">
    <w:name w:val="Średnia lista 1 — akcent 21"/>
    <w:basedOn w:val="Standardowy"/>
    <w:next w:val="rednialista1akcent2"/>
    <w:uiPriority w:val="65"/>
    <w:rsid w:val="003E0484"/>
    <w:pPr>
      <w:spacing w:after="0" w:line="240" w:lineRule="auto"/>
    </w:pPr>
    <w:rPr>
      <w:rFonts w:eastAsia="MS Mincho"/>
      <w:color w:val="000000"/>
      <w:lang w:val="en-US"/>
    </w:rPr>
    <w:tblPr>
      <w:tblStyleRowBandSize w:val="1"/>
      <w:tblStyleColBandSize w:val="1"/>
      <w:tblBorders>
        <w:top w:val="single" w:sz="8" w:space="0" w:color="C0504D"/>
        <w:bottom w:val="single" w:sz="8" w:space="0" w:color="C0504D"/>
      </w:tblBorders>
    </w:tblPr>
    <w:tblStylePr w:type="firstRow">
      <w:rPr>
        <w:rFonts w:ascii="Calibri" w:eastAsia="MS Gothic" w:hAnsi="Calibri"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customStyle="1" w:styleId="rednialista1akcent31">
    <w:name w:val="Średnia lista 1 — akcent 31"/>
    <w:basedOn w:val="Standardowy"/>
    <w:next w:val="rednialista1akcent3"/>
    <w:uiPriority w:val="65"/>
    <w:rsid w:val="003E0484"/>
    <w:pPr>
      <w:spacing w:after="0" w:line="240" w:lineRule="auto"/>
    </w:pPr>
    <w:rPr>
      <w:rFonts w:eastAsia="MS Mincho"/>
      <w:color w:val="000000"/>
      <w:lang w:val="en-US"/>
    </w:rPr>
    <w:tblPr>
      <w:tblStyleRowBandSize w:val="1"/>
      <w:tblStyleColBandSize w:val="1"/>
      <w:tblBorders>
        <w:top w:val="single" w:sz="8" w:space="0" w:color="9BBB59"/>
        <w:bottom w:val="single" w:sz="8" w:space="0" w:color="9BBB59"/>
      </w:tblBorders>
    </w:tblPr>
    <w:tblStylePr w:type="firstRow">
      <w:rPr>
        <w:rFonts w:ascii="Calibri" w:eastAsia="MS Gothic" w:hAnsi="Calibri"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customStyle="1" w:styleId="rednialista1akcent41">
    <w:name w:val="Średnia lista 1 — akcent 41"/>
    <w:basedOn w:val="Standardowy"/>
    <w:next w:val="rednialista1akcent4"/>
    <w:uiPriority w:val="65"/>
    <w:rsid w:val="003E0484"/>
    <w:pPr>
      <w:spacing w:after="0" w:line="240" w:lineRule="auto"/>
    </w:pPr>
    <w:rPr>
      <w:rFonts w:eastAsia="MS Mincho"/>
      <w:color w:val="000000"/>
      <w:lang w:val="en-US"/>
    </w:rPr>
    <w:tblPr>
      <w:tblStyleRowBandSize w:val="1"/>
      <w:tblStyleColBandSize w:val="1"/>
      <w:tblBorders>
        <w:top w:val="single" w:sz="8" w:space="0" w:color="8064A2"/>
        <w:bottom w:val="single" w:sz="8" w:space="0" w:color="8064A2"/>
      </w:tblBorders>
    </w:tblPr>
    <w:tblStylePr w:type="firstRow">
      <w:rPr>
        <w:rFonts w:ascii="Calibri" w:eastAsia="MS Gothic" w:hAnsi="Calibri"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customStyle="1" w:styleId="rednialista1akcent51">
    <w:name w:val="Średnia lista 1 — akcent 51"/>
    <w:basedOn w:val="Standardowy"/>
    <w:next w:val="rednialista1akcent5"/>
    <w:uiPriority w:val="65"/>
    <w:rsid w:val="003E0484"/>
    <w:pPr>
      <w:spacing w:after="0" w:line="240" w:lineRule="auto"/>
    </w:pPr>
    <w:rPr>
      <w:rFonts w:eastAsia="MS Mincho"/>
      <w:color w:val="000000"/>
      <w:lang w:val="en-US"/>
    </w:rPr>
    <w:tblPr>
      <w:tblStyleRowBandSize w:val="1"/>
      <w:tblStyleColBandSize w:val="1"/>
      <w:tblBorders>
        <w:top w:val="single" w:sz="8" w:space="0" w:color="4BACC6"/>
        <w:bottom w:val="single" w:sz="8" w:space="0" w:color="4BACC6"/>
      </w:tblBorders>
    </w:tblPr>
    <w:tblStylePr w:type="firstRow">
      <w:rPr>
        <w:rFonts w:ascii="Calibri" w:eastAsia="MS Gothic" w:hAnsi="Calibri"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customStyle="1" w:styleId="rednialista1akcent61">
    <w:name w:val="Średnia lista 1 — akcent 61"/>
    <w:basedOn w:val="Standardowy"/>
    <w:next w:val="rednialista1akcent6"/>
    <w:uiPriority w:val="65"/>
    <w:rsid w:val="003E0484"/>
    <w:pPr>
      <w:spacing w:after="0" w:line="240" w:lineRule="auto"/>
    </w:pPr>
    <w:rPr>
      <w:rFonts w:eastAsia="MS Mincho"/>
      <w:color w:val="000000"/>
      <w:lang w:val="en-US"/>
    </w:rPr>
    <w:tblPr>
      <w:tblStyleRowBandSize w:val="1"/>
      <w:tblStyleColBandSize w:val="1"/>
      <w:tblBorders>
        <w:top w:val="single" w:sz="8" w:space="0" w:color="F79646"/>
        <w:bottom w:val="single" w:sz="8" w:space="0" w:color="F79646"/>
      </w:tblBorders>
    </w:tblPr>
    <w:tblStylePr w:type="firstRow">
      <w:rPr>
        <w:rFonts w:ascii="Calibri" w:eastAsia="MS Gothic" w:hAnsi="Calibri"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customStyle="1" w:styleId="rednialista21">
    <w:name w:val="Średnia lista 21"/>
    <w:basedOn w:val="Standardowy"/>
    <w:next w:val="rednialista2"/>
    <w:uiPriority w:val="66"/>
    <w:rsid w:val="003E0484"/>
    <w:pPr>
      <w:spacing w:after="0" w:line="240" w:lineRule="auto"/>
    </w:pPr>
    <w:rPr>
      <w:rFonts w:ascii="Calibri" w:eastAsia="MS Gothic" w:hAnsi="Calibri" w:cs="Times New Roman"/>
      <w:color w:val="000000"/>
      <w:lang w:val="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customStyle="1" w:styleId="rednialista2akcent11">
    <w:name w:val="Średnia lista 2 — akcent 11"/>
    <w:basedOn w:val="Standardowy"/>
    <w:next w:val="rednialista2akcent1"/>
    <w:uiPriority w:val="66"/>
    <w:rsid w:val="003E0484"/>
    <w:pPr>
      <w:spacing w:after="0" w:line="240" w:lineRule="auto"/>
    </w:pPr>
    <w:rPr>
      <w:rFonts w:ascii="Calibri" w:eastAsia="MS Gothic" w:hAnsi="Calibri" w:cs="Times New Roman"/>
      <w:color w:val="000000"/>
      <w:lang w:val="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rednialista2akcent21">
    <w:name w:val="Średnia lista 2 — akcent 21"/>
    <w:basedOn w:val="Standardowy"/>
    <w:next w:val="rednialista2akcent2"/>
    <w:uiPriority w:val="66"/>
    <w:rsid w:val="003E0484"/>
    <w:pPr>
      <w:spacing w:after="0" w:line="240" w:lineRule="auto"/>
    </w:pPr>
    <w:rPr>
      <w:rFonts w:ascii="Calibri" w:eastAsia="MS Gothic" w:hAnsi="Calibri" w:cs="Times New Roman"/>
      <w:color w:val="000000"/>
      <w:lang w:val="en-US"/>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customStyle="1" w:styleId="rednialista2akcent31">
    <w:name w:val="Średnia lista 2 — akcent 31"/>
    <w:basedOn w:val="Standardowy"/>
    <w:next w:val="rednialista2akcent3"/>
    <w:uiPriority w:val="66"/>
    <w:rsid w:val="003E0484"/>
    <w:pPr>
      <w:spacing w:after="0" w:line="240" w:lineRule="auto"/>
    </w:pPr>
    <w:rPr>
      <w:rFonts w:ascii="Calibri" w:eastAsia="MS Gothic" w:hAnsi="Calibri" w:cs="Times New Roman"/>
      <w:color w:val="000000"/>
      <w:lang w:val="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customStyle="1" w:styleId="rednialista2akcent41">
    <w:name w:val="Średnia lista 2 — akcent 41"/>
    <w:basedOn w:val="Standardowy"/>
    <w:next w:val="rednialista2akcent4"/>
    <w:uiPriority w:val="66"/>
    <w:rsid w:val="003E0484"/>
    <w:pPr>
      <w:spacing w:after="0" w:line="240" w:lineRule="auto"/>
    </w:pPr>
    <w:rPr>
      <w:rFonts w:ascii="Calibri" w:eastAsia="MS Gothic" w:hAnsi="Calibri" w:cs="Times New Roman"/>
      <w:color w:val="000000"/>
      <w:lang w:val="en-US"/>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customStyle="1" w:styleId="rednialista2akcent51">
    <w:name w:val="Średnia lista 2 — akcent 51"/>
    <w:basedOn w:val="Standardowy"/>
    <w:next w:val="rednialista2akcent5"/>
    <w:uiPriority w:val="66"/>
    <w:rsid w:val="003E0484"/>
    <w:pPr>
      <w:spacing w:after="0" w:line="240" w:lineRule="auto"/>
    </w:pPr>
    <w:rPr>
      <w:rFonts w:ascii="Calibri" w:eastAsia="MS Gothic" w:hAnsi="Calibri" w:cs="Times New Roman"/>
      <w:color w:val="000000"/>
      <w:lang w:val="en-US"/>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customStyle="1" w:styleId="rednialista2akcent61">
    <w:name w:val="Średnia lista 2 — akcent 61"/>
    <w:basedOn w:val="Standardowy"/>
    <w:next w:val="rednialista2akcent6"/>
    <w:uiPriority w:val="66"/>
    <w:rsid w:val="003E0484"/>
    <w:pPr>
      <w:spacing w:after="0" w:line="240" w:lineRule="auto"/>
    </w:pPr>
    <w:rPr>
      <w:rFonts w:ascii="Calibri" w:eastAsia="MS Gothic" w:hAnsi="Calibri" w:cs="Times New Roman"/>
      <w:color w:val="000000"/>
      <w:lang w:val="en-US"/>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customStyle="1" w:styleId="redniasiatka11">
    <w:name w:val="Średnia siatka 11"/>
    <w:basedOn w:val="Standardowy"/>
    <w:next w:val="redniasiatka1"/>
    <w:uiPriority w:val="67"/>
    <w:rsid w:val="003E0484"/>
    <w:pPr>
      <w:spacing w:after="0" w:line="240" w:lineRule="auto"/>
    </w:pPr>
    <w:rPr>
      <w:rFonts w:eastAsia="MS Mincho"/>
      <w:lang w:val="en-US"/>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redniasiatka1akcent11">
    <w:name w:val="Średnia siatka 1 — akcent 11"/>
    <w:basedOn w:val="Standardowy"/>
    <w:next w:val="redniasiatka1akcent1"/>
    <w:uiPriority w:val="67"/>
    <w:rsid w:val="003E0484"/>
    <w:pPr>
      <w:spacing w:after="0" w:line="240" w:lineRule="auto"/>
    </w:pPr>
    <w:rPr>
      <w:rFonts w:eastAsia="MS Mincho"/>
      <w:lang w:val="en-US"/>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redniasiatka1akcent21">
    <w:name w:val="Średnia siatka 1 — akcent 21"/>
    <w:basedOn w:val="Standardowy"/>
    <w:next w:val="redniasiatka1akcent2"/>
    <w:uiPriority w:val="67"/>
    <w:rsid w:val="003E0484"/>
    <w:pPr>
      <w:spacing w:after="0" w:line="240" w:lineRule="auto"/>
    </w:pPr>
    <w:rPr>
      <w:rFonts w:eastAsia="MS Mincho"/>
      <w:lang w:val="en-US"/>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customStyle="1" w:styleId="redniasiatka1akcent31">
    <w:name w:val="Średnia siatka 1 — akcent 31"/>
    <w:basedOn w:val="Standardowy"/>
    <w:next w:val="redniasiatka1akcent3"/>
    <w:uiPriority w:val="67"/>
    <w:rsid w:val="003E0484"/>
    <w:pPr>
      <w:spacing w:after="0" w:line="240" w:lineRule="auto"/>
    </w:pPr>
    <w:rPr>
      <w:rFonts w:eastAsia="MS Mincho"/>
      <w:lang w:val="en-US"/>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customStyle="1" w:styleId="redniasiatka1akcent41">
    <w:name w:val="Średnia siatka 1 — akcent 41"/>
    <w:basedOn w:val="Standardowy"/>
    <w:next w:val="redniasiatka1akcent4"/>
    <w:uiPriority w:val="67"/>
    <w:rsid w:val="003E0484"/>
    <w:pPr>
      <w:spacing w:after="0" w:line="240" w:lineRule="auto"/>
    </w:pPr>
    <w:rPr>
      <w:rFonts w:eastAsia="MS Mincho"/>
      <w:lang w:val="en-US"/>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customStyle="1" w:styleId="redniasiatka1akcent51">
    <w:name w:val="Średnia siatka 1 — akcent 51"/>
    <w:basedOn w:val="Standardowy"/>
    <w:next w:val="redniasiatka1akcent5"/>
    <w:uiPriority w:val="67"/>
    <w:rsid w:val="003E0484"/>
    <w:pPr>
      <w:spacing w:after="0" w:line="240" w:lineRule="auto"/>
    </w:pPr>
    <w:rPr>
      <w:rFonts w:eastAsia="MS Mincho"/>
      <w:lang w:val="en-US"/>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customStyle="1" w:styleId="redniasiatka1akcent61">
    <w:name w:val="Średnia siatka 1 — akcent 61"/>
    <w:basedOn w:val="Standardowy"/>
    <w:next w:val="redniasiatka1akcent6"/>
    <w:uiPriority w:val="67"/>
    <w:rsid w:val="003E0484"/>
    <w:pPr>
      <w:spacing w:after="0" w:line="240" w:lineRule="auto"/>
    </w:pPr>
    <w:rPr>
      <w:rFonts w:eastAsia="MS Mincho"/>
      <w:lang w:val="en-US"/>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customStyle="1" w:styleId="redniasiatka21">
    <w:name w:val="Średnia siatka 21"/>
    <w:basedOn w:val="Standardowy"/>
    <w:next w:val="redniasiatka2"/>
    <w:uiPriority w:val="68"/>
    <w:rsid w:val="003E0484"/>
    <w:pPr>
      <w:spacing w:after="0" w:line="240" w:lineRule="auto"/>
    </w:pPr>
    <w:rPr>
      <w:rFonts w:ascii="Calibri" w:eastAsia="MS Gothic" w:hAnsi="Calibri" w:cs="Times New Roman"/>
      <w:color w:val="000000"/>
      <w:lang w:val="en-US"/>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redniasiatka2akcent11">
    <w:name w:val="Średnia siatka 2 — akcent 11"/>
    <w:basedOn w:val="Standardowy"/>
    <w:next w:val="redniasiatka2akcent1"/>
    <w:uiPriority w:val="68"/>
    <w:rsid w:val="003E0484"/>
    <w:pPr>
      <w:spacing w:after="0" w:line="240" w:lineRule="auto"/>
    </w:pPr>
    <w:rPr>
      <w:rFonts w:ascii="Calibri" w:eastAsia="MS Gothic" w:hAnsi="Calibri" w:cs="Times New Roman"/>
      <w:color w:val="000000"/>
      <w:lang w:val="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customStyle="1" w:styleId="redniasiatka2akcent21">
    <w:name w:val="Średnia siatka 2 — akcent 21"/>
    <w:basedOn w:val="Standardowy"/>
    <w:next w:val="redniasiatka2akcent2"/>
    <w:uiPriority w:val="68"/>
    <w:rsid w:val="003E0484"/>
    <w:pPr>
      <w:spacing w:after="0" w:line="240" w:lineRule="auto"/>
    </w:pPr>
    <w:rPr>
      <w:rFonts w:ascii="Calibri" w:eastAsia="MS Gothic" w:hAnsi="Calibri" w:cs="Times New Roman"/>
      <w:color w:val="000000"/>
      <w:lang w:val="en-US"/>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customStyle="1" w:styleId="redniasiatka2akcent31">
    <w:name w:val="Średnia siatka 2 — akcent 31"/>
    <w:basedOn w:val="Standardowy"/>
    <w:next w:val="redniasiatka2akcent3"/>
    <w:uiPriority w:val="68"/>
    <w:rsid w:val="003E0484"/>
    <w:pPr>
      <w:spacing w:after="0" w:line="240" w:lineRule="auto"/>
    </w:pPr>
    <w:rPr>
      <w:rFonts w:ascii="Calibri" w:eastAsia="MS Gothic" w:hAnsi="Calibri" w:cs="Times New Roman"/>
      <w:color w:val="000000"/>
      <w:lang w:val="en-US"/>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customStyle="1" w:styleId="redniasiatka2akcent41">
    <w:name w:val="Średnia siatka 2 — akcent 41"/>
    <w:basedOn w:val="Standardowy"/>
    <w:next w:val="redniasiatka2akcent4"/>
    <w:uiPriority w:val="68"/>
    <w:rsid w:val="003E0484"/>
    <w:pPr>
      <w:spacing w:after="0" w:line="240" w:lineRule="auto"/>
    </w:pPr>
    <w:rPr>
      <w:rFonts w:ascii="Calibri" w:eastAsia="MS Gothic" w:hAnsi="Calibri" w:cs="Times New Roman"/>
      <w:color w:val="000000"/>
      <w:lang w:val="en-US"/>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customStyle="1" w:styleId="redniasiatka2akcent51">
    <w:name w:val="Średnia siatka 2 — akcent 51"/>
    <w:basedOn w:val="Standardowy"/>
    <w:next w:val="redniasiatka2akcent5"/>
    <w:uiPriority w:val="68"/>
    <w:rsid w:val="003E0484"/>
    <w:pPr>
      <w:spacing w:after="0" w:line="240" w:lineRule="auto"/>
    </w:pPr>
    <w:rPr>
      <w:rFonts w:ascii="Calibri" w:eastAsia="MS Gothic" w:hAnsi="Calibri" w:cs="Times New Roman"/>
      <w:color w:val="000000"/>
      <w:lang w:val="en-U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customStyle="1" w:styleId="redniasiatka2akcent61">
    <w:name w:val="Średnia siatka 2 — akcent 61"/>
    <w:basedOn w:val="Standardowy"/>
    <w:next w:val="redniasiatka2akcent6"/>
    <w:uiPriority w:val="68"/>
    <w:rsid w:val="003E0484"/>
    <w:pPr>
      <w:spacing w:after="0" w:line="240" w:lineRule="auto"/>
    </w:pPr>
    <w:rPr>
      <w:rFonts w:ascii="Calibri" w:eastAsia="MS Gothic" w:hAnsi="Calibri" w:cs="Times New Roman"/>
      <w:color w:val="000000"/>
      <w:lang w:val="en-US"/>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customStyle="1" w:styleId="redniasiatka31">
    <w:name w:val="Średnia siatka 31"/>
    <w:basedOn w:val="Standardowy"/>
    <w:next w:val="redniasiatka3"/>
    <w:uiPriority w:val="69"/>
    <w:rsid w:val="003E0484"/>
    <w:pPr>
      <w:spacing w:after="0" w:line="240" w:lineRule="auto"/>
    </w:pPr>
    <w:rPr>
      <w:rFonts w:eastAsia="MS Mincho"/>
      <w:lang w:val="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customStyle="1" w:styleId="redniasiatka3akcent11">
    <w:name w:val="Średnia siatka 3 — akcent 11"/>
    <w:basedOn w:val="Standardowy"/>
    <w:next w:val="redniasiatka3akcent1"/>
    <w:uiPriority w:val="69"/>
    <w:rsid w:val="003E0484"/>
    <w:pPr>
      <w:spacing w:after="0" w:line="240" w:lineRule="auto"/>
    </w:pPr>
    <w:rPr>
      <w:rFonts w:eastAsia="MS Mincho"/>
      <w:lang w:val="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redniasiatka3akcent21">
    <w:name w:val="Średnia siatka 3 — akcent 21"/>
    <w:basedOn w:val="Standardowy"/>
    <w:next w:val="redniasiatka3akcent2"/>
    <w:uiPriority w:val="69"/>
    <w:rsid w:val="003E0484"/>
    <w:pPr>
      <w:spacing w:after="0" w:line="240" w:lineRule="auto"/>
    </w:pPr>
    <w:rPr>
      <w:rFonts w:eastAsia="MS Mincho"/>
      <w:lang w:val="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customStyle="1" w:styleId="redniasiatka3akcent31">
    <w:name w:val="Średnia siatka 3 — akcent 31"/>
    <w:basedOn w:val="Standardowy"/>
    <w:next w:val="redniasiatka3akcent3"/>
    <w:uiPriority w:val="69"/>
    <w:rsid w:val="003E0484"/>
    <w:pPr>
      <w:spacing w:after="0" w:line="240" w:lineRule="auto"/>
    </w:pPr>
    <w:rPr>
      <w:rFonts w:eastAsia="MS Mincho"/>
      <w:lang w:val="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redniasiatka3akcent41">
    <w:name w:val="Średnia siatka 3 — akcent 41"/>
    <w:basedOn w:val="Standardowy"/>
    <w:next w:val="redniasiatka3akcent4"/>
    <w:uiPriority w:val="69"/>
    <w:rsid w:val="003E0484"/>
    <w:pPr>
      <w:spacing w:after="0" w:line="240" w:lineRule="auto"/>
    </w:pPr>
    <w:rPr>
      <w:rFonts w:eastAsia="MS Mincho"/>
      <w:lang w:val="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customStyle="1" w:styleId="redniasiatka3akcent51">
    <w:name w:val="Średnia siatka 3 — akcent 51"/>
    <w:basedOn w:val="Standardowy"/>
    <w:next w:val="redniasiatka3akcent5"/>
    <w:uiPriority w:val="69"/>
    <w:rsid w:val="003E0484"/>
    <w:pPr>
      <w:spacing w:after="0" w:line="240" w:lineRule="auto"/>
    </w:pPr>
    <w:rPr>
      <w:rFonts w:eastAsia="MS Mincho"/>
      <w:lang w:val="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redniasiatka3akcent61">
    <w:name w:val="Średnia siatka 3 — akcent 61"/>
    <w:basedOn w:val="Standardowy"/>
    <w:next w:val="redniasiatka3akcent6"/>
    <w:uiPriority w:val="69"/>
    <w:rsid w:val="003E0484"/>
    <w:pPr>
      <w:spacing w:after="0" w:line="240" w:lineRule="auto"/>
    </w:pPr>
    <w:rPr>
      <w:rFonts w:eastAsia="MS Mincho"/>
      <w:lang w:val="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Ciemnalista1">
    <w:name w:val="Ciemna lista1"/>
    <w:basedOn w:val="Standardowy"/>
    <w:next w:val="Ciemnalista"/>
    <w:uiPriority w:val="70"/>
    <w:rsid w:val="003E0484"/>
    <w:pPr>
      <w:spacing w:after="0" w:line="240" w:lineRule="auto"/>
    </w:pPr>
    <w:rPr>
      <w:rFonts w:eastAsia="MS Mincho"/>
      <w:color w:val="FFFFFF"/>
      <w:lang w:val="en-US"/>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customStyle="1" w:styleId="Ciemnalista2akcent11">
    <w:name w:val="Ciemna lista 2 — akcent 11"/>
    <w:basedOn w:val="Standardowy"/>
    <w:next w:val="Ciemnalista2akcent1"/>
    <w:uiPriority w:val="70"/>
    <w:rsid w:val="003E0484"/>
    <w:pPr>
      <w:spacing w:after="0" w:line="240" w:lineRule="auto"/>
    </w:pPr>
    <w:rPr>
      <w:rFonts w:eastAsia="MS Mincho"/>
      <w:color w:val="FFFFFF"/>
      <w:lang w:val="en-US"/>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customStyle="1" w:styleId="Ciemnalistaakcent21">
    <w:name w:val="Ciemna lista — akcent 21"/>
    <w:basedOn w:val="Standardowy"/>
    <w:next w:val="Ciemnalistaakcent2"/>
    <w:uiPriority w:val="70"/>
    <w:rsid w:val="003E0484"/>
    <w:pPr>
      <w:spacing w:after="0" w:line="240" w:lineRule="auto"/>
    </w:pPr>
    <w:rPr>
      <w:rFonts w:eastAsia="MS Mincho"/>
      <w:color w:val="FFFFFF"/>
      <w:lang w:val="en-US"/>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customStyle="1" w:styleId="Ciemnalistaakcent31">
    <w:name w:val="Ciemna lista — akcent 31"/>
    <w:basedOn w:val="Standardowy"/>
    <w:next w:val="Ciemnalistaakcent3"/>
    <w:uiPriority w:val="70"/>
    <w:rsid w:val="003E0484"/>
    <w:pPr>
      <w:spacing w:after="0" w:line="240" w:lineRule="auto"/>
    </w:pPr>
    <w:rPr>
      <w:rFonts w:eastAsia="MS Mincho"/>
      <w:color w:val="FFFFFF"/>
      <w:lang w:val="en-US"/>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customStyle="1" w:styleId="Ciemnalistaakcent41">
    <w:name w:val="Ciemna lista — akcent 41"/>
    <w:basedOn w:val="Standardowy"/>
    <w:next w:val="Ciemnalistaakcent4"/>
    <w:uiPriority w:val="70"/>
    <w:rsid w:val="003E0484"/>
    <w:pPr>
      <w:spacing w:after="0" w:line="240" w:lineRule="auto"/>
    </w:pPr>
    <w:rPr>
      <w:rFonts w:eastAsia="MS Mincho"/>
      <w:color w:val="FFFFFF"/>
      <w:lang w:val="en-US"/>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customStyle="1" w:styleId="Ciemnalistaakcent51">
    <w:name w:val="Ciemna lista — akcent 51"/>
    <w:basedOn w:val="Standardowy"/>
    <w:next w:val="Ciemnalistaakcent5"/>
    <w:uiPriority w:val="70"/>
    <w:rsid w:val="003E0484"/>
    <w:pPr>
      <w:spacing w:after="0" w:line="240" w:lineRule="auto"/>
    </w:pPr>
    <w:rPr>
      <w:rFonts w:eastAsia="MS Mincho"/>
      <w:color w:val="FFFFFF"/>
      <w:lang w:val="en-US"/>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customStyle="1" w:styleId="Ciemnalistaakcent61">
    <w:name w:val="Ciemna lista — akcent 61"/>
    <w:basedOn w:val="Standardowy"/>
    <w:next w:val="Ciemnalistaakcent6"/>
    <w:uiPriority w:val="70"/>
    <w:rsid w:val="003E0484"/>
    <w:pPr>
      <w:spacing w:after="0" w:line="240" w:lineRule="auto"/>
    </w:pPr>
    <w:rPr>
      <w:rFonts w:eastAsia="MS Mincho"/>
      <w:color w:val="FFFFFF"/>
      <w:lang w:val="en-US"/>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Kolorowecieniowanie1">
    <w:name w:val="Kolorowe cieniowanie1"/>
    <w:basedOn w:val="Standardowy"/>
    <w:next w:val="Kolorowecieniowanie"/>
    <w:uiPriority w:val="71"/>
    <w:rsid w:val="003E0484"/>
    <w:pPr>
      <w:spacing w:after="0" w:line="240" w:lineRule="auto"/>
    </w:pPr>
    <w:rPr>
      <w:rFonts w:eastAsia="MS Mincho"/>
      <w:color w:val="000000"/>
      <w:lang w:val="en-US"/>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customStyle="1" w:styleId="Kolorowecieniowanieakcent11">
    <w:name w:val="Kolorowe cieniowanie — akcent 11"/>
    <w:basedOn w:val="Standardowy"/>
    <w:next w:val="Kolorowecieniowanieakcent1"/>
    <w:uiPriority w:val="71"/>
    <w:rsid w:val="003E0484"/>
    <w:pPr>
      <w:spacing w:after="0" w:line="240" w:lineRule="auto"/>
    </w:pPr>
    <w:rPr>
      <w:rFonts w:eastAsia="MS Mincho"/>
      <w:color w:val="000000"/>
      <w:lang w:val="en-US"/>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Kolorowecieniowanieakcent21">
    <w:name w:val="Kolorowe cieniowanie — akcent 21"/>
    <w:basedOn w:val="Standardowy"/>
    <w:next w:val="Kolorowecieniowanieakcent2"/>
    <w:uiPriority w:val="71"/>
    <w:rsid w:val="003E0484"/>
    <w:pPr>
      <w:spacing w:after="0" w:line="240" w:lineRule="auto"/>
    </w:pPr>
    <w:rPr>
      <w:rFonts w:eastAsia="MS Mincho"/>
      <w:color w:val="000000"/>
      <w:lang w:val="en-US"/>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customStyle="1" w:styleId="Kolorowecieniowanieakcent31">
    <w:name w:val="Kolorowe cieniowanie — akcent 31"/>
    <w:basedOn w:val="Standardowy"/>
    <w:next w:val="Kolorowecieniowanieakcent3"/>
    <w:uiPriority w:val="71"/>
    <w:rsid w:val="003E0484"/>
    <w:pPr>
      <w:spacing w:after="0" w:line="240" w:lineRule="auto"/>
    </w:pPr>
    <w:rPr>
      <w:rFonts w:eastAsia="MS Mincho"/>
      <w:color w:val="000000"/>
      <w:lang w:val="en-US"/>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customStyle="1" w:styleId="Kolorowecieniowanieakcent41">
    <w:name w:val="Kolorowe cieniowanie — akcent 41"/>
    <w:basedOn w:val="Standardowy"/>
    <w:next w:val="Kolorowecieniowanieakcent4"/>
    <w:uiPriority w:val="71"/>
    <w:rsid w:val="003E0484"/>
    <w:pPr>
      <w:spacing w:after="0" w:line="240" w:lineRule="auto"/>
    </w:pPr>
    <w:rPr>
      <w:rFonts w:eastAsia="MS Mincho"/>
      <w:color w:val="000000"/>
      <w:lang w:val="en-US"/>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customStyle="1" w:styleId="Kolorowecieniowanieakcent51">
    <w:name w:val="Kolorowe cieniowanie — akcent 51"/>
    <w:basedOn w:val="Standardowy"/>
    <w:next w:val="Kolorowecieniowanieakcent5"/>
    <w:uiPriority w:val="71"/>
    <w:rsid w:val="003E0484"/>
    <w:pPr>
      <w:spacing w:after="0" w:line="240" w:lineRule="auto"/>
    </w:pPr>
    <w:rPr>
      <w:rFonts w:eastAsia="MS Mincho"/>
      <w:color w:val="000000"/>
      <w:lang w:val="en-US"/>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customStyle="1" w:styleId="Kolorowecieniowanieakcent61">
    <w:name w:val="Kolorowe cieniowanie — akcent 61"/>
    <w:basedOn w:val="Standardowy"/>
    <w:next w:val="Kolorowecieniowanieakcent6"/>
    <w:uiPriority w:val="71"/>
    <w:rsid w:val="003E0484"/>
    <w:pPr>
      <w:spacing w:after="0" w:line="240" w:lineRule="auto"/>
    </w:pPr>
    <w:rPr>
      <w:rFonts w:eastAsia="MS Mincho"/>
      <w:color w:val="000000"/>
      <w:lang w:val="en-US"/>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customStyle="1" w:styleId="Kolorowalista1">
    <w:name w:val="Kolorowa lista1"/>
    <w:basedOn w:val="Standardowy"/>
    <w:next w:val="Kolorowalista"/>
    <w:uiPriority w:val="72"/>
    <w:rsid w:val="003E0484"/>
    <w:pPr>
      <w:spacing w:after="0" w:line="240" w:lineRule="auto"/>
    </w:pPr>
    <w:rPr>
      <w:rFonts w:eastAsia="MS Mincho"/>
      <w:color w:val="000000"/>
      <w:lang w:val="en-US"/>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Kolorowalistaakcent12">
    <w:name w:val="Kolorowa lista — akcent 12"/>
    <w:basedOn w:val="Standardowy"/>
    <w:next w:val="Kolorowalistaakcent1"/>
    <w:uiPriority w:val="72"/>
    <w:rsid w:val="003E0484"/>
    <w:pPr>
      <w:spacing w:after="0" w:line="240" w:lineRule="auto"/>
    </w:pPr>
    <w:rPr>
      <w:rFonts w:eastAsia="MS Mincho"/>
      <w:color w:val="000000"/>
      <w:lang w:val="en-US"/>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Kolorowalistaakcent21">
    <w:name w:val="Kolorowa lista — akcent 21"/>
    <w:basedOn w:val="Standardowy"/>
    <w:next w:val="Kolorowalistaakcent2"/>
    <w:uiPriority w:val="72"/>
    <w:rsid w:val="003E0484"/>
    <w:pPr>
      <w:spacing w:after="0" w:line="240" w:lineRule="auto"/>
    </w:pPr>
    <w:rPr>
      <w:rFonts w:eastAsia="MS Mincho"/>
      <w:color w:val="000000"/>
      <w:lang w:val="en-US"/>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customStyle="1" w:styleId="Kolorowalistaakcent31">
    <w:name w:val="Kolorowa lista — akcent 31"/>
    <w:basedOn w:val="Standardowy"/>
    <w:next w:val="Kolorowalistaakcent3"/>
    <w:uiPriority w:val="72"/>
    <w:rsid w:val="003E0484"/>
    <w:pPr>
      <w:spacing w:after="0" w:line="240" w:lineRule="auto"/>
    </w:pPr>
    <w:rPr>
      <w:rFonts w:eastAsia="MS Mincho"/>
      <w:color w:val="000000"/>
      <w:lang w:val="en-US"/>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customStyle="1" w:styleId="Kolorowalistaakcent41">
    <w:name w:val="Kolorowa lista — akcent 41"/>
    <w:basedOn w:val="Standardowy"/>
    <w:next w:val="Kolorowalistaakcent4"/>
    <w:uiPriority w:val="72"/>
    <w:rsid w:val="003E0484"/>
    <w:pPr>
      <w:spacing w:after="0" w:line="240" w:lineRule="auto"/>
    </w:pPr>
    <w:rPr>
      <w:rFonts w:eastAsia="MS Mincho"/>
      <w:color w:val="000000"/>
      <w:lang w:val="en-US"/>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customStyle="1" w:styleId="Kolorowalistaakcent51">
    <w:name w:val="Kolorowa lista — akcent 51"/>
    <w:basedOn w:val="Standardowy"/>
    <w:next w:val="Kolorowalistaakcent5"/>
    <w:uiPriority w:val="72"/>
    <w:rsid w:val="003E0484"/>
    <w:pPr>
      <w:spacing w:after="0" w:line="240" w:lineRule="auto"/>
    </w:pPr>
    <w:rPr>
      <w:rFonts w:eastAsia="MS Mincho"/>
      <w:color w:val="000000"/>
      <w:lang w:val="en-US"/>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customStyle="1" w:styleId="Kolorowalistaakcent61">
    <w:name w:val="Kolorowa lista — akcent 61"/>
    <w:basedOn w:val="Standardowy"/>
    <w:next w:val="Kolorowalistaakcent6"/>
    <w:uiPriority w:val="72"/>
    <w:rsid w:val="003E0484"/>
    <w:pPr>
      <w:spacing w:after="0" w:line="240" w:lineRule="auto"/>
    </w:pPr>
    <w:rPr>
      <w:rFonts w:eastAsia="MS Mincho"/>
      <w:color w:val="000000"/>
      <w:lang w:val="en-US"/>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customStyle="1" w:styleId="Kolorowasiatka1">
    <w:name w:val="Kolorowa siatka1"/>
    <w:basedOn w:val="Standardowy"/>
    <w:next w:val="Kolorowasiatka"/>
    <w:uiPriority w:val="73"/>
    <w:rsid w:val="003E0484"/>
    <w:pPr>
      <w:spacing w:after="0" w:line="240" w:lineRule="auto"/>
    </w:pPr>
    <w:rPr>
      <w:rFonts w:eastAsia="MS Mincho"/>
      <w:color w:val="000000"/>
      <w:lang w:val="en-US"/>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customStyle="1" w:styleId="Kolorowasiatkaakcent11">
    <w:name w:val="Kolorowa siatka — akcent 11"/>
    <w:basedOn w:val="Standardowy"/>
    <w:next w:val="Kolorowasiatkaakcent1"/>
    <w:uiPriority w:val="73"/>
    <w:rsid w:val="003E0484"/>
    <w:pPr>
      <w:spacing w:after="0" w:line="240" w:lineRule="auto"/>
    </w:pPr>
    <w:rPr>
      <w:rFonts w:eastAsia="MS Mincho"/>
      <w:color w:val="000000"/>
      <w:lang w:val="en-US"/>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Kolorowasiatkaakcent21">
    <w:name w:val="Kolorowa siatka — akcent 21"/>
    <w:basedOn w:val="Standardowy"/>
    <w:next w:val="Kolorowasiatkaakcent2"/>
    <w:uiPriority w:val="73"/>
    <w:rsid w:val="003E0484"/>
    <w:pPr>
      <w:spacing w:after="0" w:line="240" w:lineRule="auto"/>
    </w:pPr>
    <w:rPr>
      <w:rFonts w:eastAsia="MS Mincho"/>
      <w:color w:val="000000"/>
      <w:lang w:val="en-US"/>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customStyle="1" w:styleId="Kolorowasiatkaakcent31">
    <w:name w:val="Kolorowa siatka — akcent 31"/>
    <w:basedOn w:val="Standardowy"/>
    <w:next w:val="Kolorowasiatkaakcent3"/>
    <w:uiPriority w:val="73"/>
    <w:rsid w:val="003E0484"/>
    <w:pPr>
      <w:spacing w:after="0" w:line="240" w:lineRule="auto"/>
    </w:pPr>
    <w:rPr>
      <w:rFonts w:eastAsia="MS Mincho"/>
      <w:color w:val="000000"/>
      <w:lang w:val="en-US"/>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customStyle="1" w:styleId="Kolorowasiatkaakcent41">
    <w:name w:val="Kolorowa siatka — akcent 41"/>
    <w:basedOn w:val="Standardowy"/>
    <w:next w:val="Kolorowasiatkaakcent4"/>
    <w:uiPriority w:val="73"/>
    <w:rsid w:val="003E0484"/>
    <w:pPr>
      <w:spacing w:after="0" w:line="240" w:lineRule="auto"/>
    </w:pPr>
    <w:rPr>
      <w:rFonts w:eastAsia="MS Mincho"/>
      <w:color w:val="000000"/>
      <w:lang w:val="en-US"/>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customStyle="1" w:styleId="Kolorowasiatkaakcent51">
    <w:name w:val="Kolorowa siatka — akcent 51"/>
    <w:basedOn w:val="Standardowy"/>
    <w:next w:val="Kolorowasiatkaakcent5"/>
    <w:uiPriority w:val="73"/>
    <w:rsid w:val="003E0484"/>
    <w:pPr>
      <w:spacing w:after="0" w:line="240" w:lineRule="auto"/>
    </w:pPr>
    <w:rPr>
      <w:rFonts w:eastAsia="MS Mincho"/>
      <w:color w:val="000000"/>
      <w:lang w:val="en-US"/>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customStyle="1" w:styleId="Kolorowasiatkaakcent61">
    <w:name w:val="Kolorowa siatka — akcent 61"/>
    <w:basedOn w:val="Standardowy"/>
    <w:next w:val="Kolorowasiatkaakcent6"/>
    <w:uiPriority w:val="73"/>
    <w:rsid w:val="003E0484"/>
    <w:pPr>
      <w:spacing w:after="0" w:line="240" w:lineRule="auto"/>
    </w:pPr>
    <w:rPr>
      <w:rFonts w:eastAsia="MS Mincho"/>
      <w:color w:val="000000"/>
      <w:lang w:val="en-US"/>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character" w:customStyle="1" w:styleId="tooltipster">
    <w:name w:val="tooltipster"/>
    <w:basedOn w:val="Domylnaczcionkaakapitu"/>
    <w:rsid w:val="003E0484"/>
  </w:style>
  <w:style w:type="character" w:customStyle="1" w:styleId="Nagwek4Znak1">
    <w:name w:val="Nagłówek 4 Znak1"/>
    <w:basedOn w:val="Domylnaczcionkaakapitu"/>
    <w:uiPriority w:val="9"/>
    <w:semiHidden/>
    <w:rsid w:val="003E0484"/>
    <w:rPr>
      <w:rFonts w:asciiTheme="majorHAnsi" w:eastAsiaTheme="majorEastAsia" w:hAnsiTheme="majorHAnsi" w:cstheme="majorBidi"/>
      <w:i/>
      <w:iCs/>
      <w:color w:val="2F5496" w:themeColor="accent1" w:themeShade="BF"/>
    </w:rPr>
  </w:style>
  <w:style w:type="character" w:customStyle="1" w:styleId="Nagwek8Znak1">
    <w:name w:val="Nagłówek 8 Znak1"/>
    <w:basedOn w:val="Domylnaczcionkaakapitu"/>
    <w:uiPriority w:val="9"/>
    <w:semiHidden/>
    <w:rsid w:val="003E0484"/>
    <w:rPr>
      <w:rFonts w:asciiTheme="majorHAnsi" w:eastAsiaTheme="majorEastAsia" w:hAnsiTheme="majorHAnsi" w:cstheme="majorBidi"/>
      <w:color w:val="272727" w:themeColor="text1" w:themeTint="D8"/>
      <w:sz w:val="21"/>
      <w:szCs w:val="21"/>
    </w:rPr>
  </w:style>
  <w:style w:type="paragraph" w:styleId="Podtytu">
    <w:name w:val="Subtitle"/>
    <w:basedOn w:val="Normalny"/>
    <w:next w:val="Normalny"/>
    <w:link w:val="PodtytuZnak"/>
    <w:uiPriority w:val="11"/>
    <w:qFormat/>
    <w:rsid w:val="003E0484"/>
    <w:pPr>
      <w:numPr>
        <w:ilvl w:val="1"/>
      </w:numPr>
    </w:pPr>
    <w:rPr>
      <w:rFonts w:ascii="Calibri" w:eastAsia="MS Gothic" w:hAnsi="Calibri" w:cs="Times New Roman"/>
      <w:i/>
      <w:iCs/>
      <w:color w:val="4F81BD"/>
      <w:spacing w:val="15"/>
      <w:sz w:val="24"/>
      <w:szCs w:val="24"/>
    </w:rPr>
  </w:style>
  <w:style w:type="character" w:customStyle="1" w:styleId="PodtytuZnak1">
    <w:name w:val="Podtytuł Znak1"/>
    <w:basedOn w:val="Domylnaczcionkaakapitu"/>
    <w:uiPriority w:val="11"/>
    <w:rsid w:val="003E0484"/>
    <w:rPr>
      <w:rFonts w:eastAsiaTheme="minorEastAsia"/>
      <w:color w:val="5A5A5A" w:themeColor="text1" w:themeTint="A5"/>
      <w:spacing w:val="15"/>
    </w:rPr>
  </w:style>
  <w:style w:type="paragraph" w:styleId="Lista2">
    <w:name w:val="List 2"/>
    <w:basedOn w:val="Normalny"/>
    <w:uiPriority w:val="99"/>
    <w:unhideWhenUsed/>
    <w:rsid w:val="003E0484"/>
    <w:pPr>
      <w:ind w:left="566" w:hanging="283"/>
      <w:contextualSpacing/>
    </w:pPr>
  </w:style>
  <w:style w:type="paragraph" w:styleId="Lista3">
    <w:name w:val="List 3"/>
    <w:basedOn w:val="Normalny"/>
    <w:uiPriority w:val="99"/>
    <w:unhideWhenUsed/>
    <w:rsid w:val="003E0484"/>
    <w:pPr>
      <w:ind w:left="849" w:hanging="283"/>
      <w:contextualSpacing/>
    </w:pPr>
  </w:style>
  <w:style w:type="paragraph" w:styleId="Listapunktowana">
    <w:name w:val="List Bullet"/>
    <w:basedOn w:val="Normalny"/>
    <w:uiPriority w:val="99"/>
    <w:unhideWhenUsed/>
    <w:rsid w:val="003E0484"/>
    <w:pPr>
      <w:tabs>
        <w:tab w:val="num" w:pos="360"/>
      </w:tabs>
      <w:ind w:left="360" w:hanging="360"/>
      <w:contextualSpacing/>
    </w:pPr>
  </w:style>
  <w:style w:type="paragraph" w:styleId="Listapunktowana2">
    <w:name w:val="List Bullet 2"/>
    <w:basedOn w:val="Normalny"/>
    <w:uiPriority w:val="99"/>
    <w:unhideWhenUsed/>
    <w:rsid w:val="003E0484"/>
    <w:pPr>
      <w:tabs>
        <w:tab w:val="num" w:pos="720"/>
      </w:tabs>
      <w:ind w:left="720" w:hanging="360"/>
      <w:contextualSpacing/>
    </w:pPr>
  </w:style>
  <w:style w:type="paragraph" w:styleId="Listapunktowana3">
    <w:name w:val="List Bullet 3"/>
    <w:basedOn w:val="Normalny"/>
    <w:uiPriority w:val="99"/>
    <w:unhideWhenUsed/>
    <w:rsid w:val="003E0484"/>
    <w:pPr>
      <w:tabs>
        <w:tab w:val="num" w:pos="1080"/>
      </w:tabs>
      <w:ind w:left="1080" w:hanging="360"/>
      <w:contextualSpacing/>
    </w:pPr>
  </w:style>
  <w:style w:type="paragraph" w:styleId="Listanumerowana">
    <w:name w:val="List Number"/>
    <w:basedOn w:val="Normalny"/>
    <w:uiPriority w:val="99"/>
    <w:unhideWhenUsed/>
    <w:rsid w:val="003E0484"/>
    <w:pPr>
      <w:tabs>
        <w:tab w:val="num" w:pos="360"/>
      </w:tabs>
      <w:ind w:left="360" w:hanging="360"/>
      <w:contextualSpacing/>
    </w:pPr>
  </w:style>
  <w:style w:type="paragraph" w:styleId="Listanumerowana3">
    <w:name w:val="List Number 3"/>
    <w:basedOn w:val="Normalny"/>
    <w:uiPriority w:val="99"/>
    <w:unhideWhenUsed/>
    <w:rsid w:val="003E0484"/>
    <w:pPr>
      <w:numPr>
        <w:numId w:val="183"/>
      </w:numPr>
      <w:contextualSpacing/>
    </w:pPr>
  </w:style>
  <w:style w:type="paragraph" w:styleId="Lista-kontynuacja">
    <w:name w:val="List Continue"/>
    <w:basedOn w:val="Normalny"/>
    <w:uiPriority w:val="99"/>
    <w:unhideWhenUsed/>
    <w:rsid w:val="003E0484"/>
    <w:pPr>
      <w:spacing w:after="120"/>
      <w:ind w:left="283"/>
      <w:contextualSpacing/>
    </w:pPr>
  </w:style>
  <w:style w:type="paragraph" w:styleId="Lista-kontynuacja2">
    <w:name w:val="List Continue 2"/>
    <w:basedOn w:val="Normalny"/>
    <w:uiPriority w:val="99"/>
    <w:unhideWhenUsed/>
    <w:rsid w:val="003E0484"/>
    <w:pPr>
      <w:spacing w:after="120"/>
      <w:ind w:left="566"/>
      <w:contextualSpacing/>
    </w:pPr>
  </w:style>
  <w:style w:type="paragraph" w:styleId="Lista-kontynuacja3">
    <w:name w:val="List Continue 3"/>
    <w:basedOn w:val="Normalny"/>
    <w:uiPriority w:val="99"/>
    <w:unhideWhenUsed/>
    <w:rsid w:val="003E0484"/>
    <w:pPr>
      <w:spacing w:after="120"/>
      <w:ind w:left="849"/>
      <w:contextualSpacing/>
    </w:pPr>
  </w:style>
  <w:style w:type="paragraph" w:styleId="Tekstmakra">
    <w:name w:val="macro"/>
    <w:link w:val="TekstmakraZnak1"/>
    <w:uiPriority w:val="99"/>
    <w:unhideWhenUsed/>
    <w:rsid w:val="003E0484"/>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TekstmakraZnak1">
    <w:name w:val="Tekst makra Znak1"/>
    <w:basedOn w:val="Domylnaczcionkaakapitu"/>
    <w:link w:val="Tekstmakra"/>
    <w:uiPriority w:val="99"/>
    <w:semiHidden/>
    <w:rsid w:val="003E0484"/>
    <w:rPr>
      <w:rFonts w:ascii="Consolas" w:hAnsi="Consolas"/>
      <w:sz w:val="20"/>
      <w:szCs w:val="20"/>
    </w:rPr>
  </w:style>
  <w:style w:type="paragraph" w:styleId="Cytat">
    <w:name w:val="Quote"/>
    <w:basedOn w:val="Normalny"/>
    <w:next w:val="Normalny"/>
    <w:link w:val="CytatZnak"/>
    <w:uiPriority w:val="29"/>
    <w:qFormat/>
    <w:rsid w:val="003E0484"/>
    <w:pPr>
      <w:spacing w:before="200"/>
      <w:ind w:left="864" w:right="864"/>
      <w:jc w:val="center"/>
    </w:pPr>
    <w:rPr>
      <w:i/>
      <w:iCs/>
      <w:color w:val="000000"/>
    </w:rPr>
  </w:style>
  <w:style w:type="character" w:customStyle="1" w:styleId="CytatZnak1">
    <w:name w:val="Cytat Znak1"/>
    <w:basedOn w:val="Domylnaczcionkaakapitu"/>
    <w:uiPriority w:val="29"/>
    <w:rsid w:val="003E0484"/>
    <w:rPr>
      <w:i/>
      <w:iCs/>
      <w:color w:val="404040" w:themeColor="text1" w:themeTint="BF"/>
    </w:rPr>
  </w:style>
  <w:style w:type="paragraph" w:styleId="Cytatintensywny">
    <w:name w:val="Intense Quote"/>
    <w:basedOn w:val="Normalny"/>
    <w:next w:val="Normalny"/>
    <w:link w:val="CytatintensywnyZnak"/>
    <w:uiPriority w:val="30"/>
    <w:qFormat/>
    <w:rsid w:val="003E0484"/>
    <w:pPr>
      <w:pBdr>
        <w:top w:val="single" w:sz="4" w:space="10" w:color="4472C4" w:themeColor="accent1"/>
        <w:bottom w:val="single" w:sz="4" w:space="10" w:color="4472C4" w:themeColor="accent1"/>
      </w:pBdr>
      <w:spacing w:before="360" w:after="360"/>
      <w:ind w:left="864" w:right="864"/>
      <w:jc w:val="center"/>
    </w:pPr>
    <w:rPr>
      <w:b/>
      <w:bCs/>
      <w:i/>
      <w:iCs/>
      <w:color w:val="4F81BD"/>
    </w:rPr>
  </w:style>
  <w:style w:type="character" w:customStyle="1" w:styleId="CytatintensywnyZnak1">
    <w:name w:val="Cytat intensywny Znak1"/>
    <w:basedOn w:val="Domylnaczcionkaakapitu"/>
    <w:uiPriority w:val="30"/>
    <w:rsid w:val="003E0484"/>
    <w:rPr>
      <w:i/>
      <w:iCs/>
      <w:color w:val="4472C4" w:themeColor="accent1"/>
    </w:rPr>
  </w:style>
  <w:style w:type="character" w:styleId="Wyrnieniedelikatne">
    <w:name w:val="Subtle Emphasis"/>
    <w:basedOn w:val="Domylnaczcionkaakapitu"/>
    <w:uiPriority w:val="19"/>
    <w:qFormat/>
    <w:rsid w:val="003E0484"/>
    <w:rPr>
      <w:i/>
      <w:iCs/>
      <w:color w:val="404040" w:themeColor="text1" w:themeTint="BF"/>
    </w:rPr>
  </w:style>
  <w:style w:type="character" w:styleId="Wyrnienieintensywne">
    <w:name w:val="Intense Emphasis"/>
    <w:basedOn w:val="Domylnaczcionkaakapitu"/>
    <w:uiPriority w:val="21"/>
    <w:qFormat/>
    <w:rsid w:val="003E0484"/>
    <w:rPr>
      <w:i/>
      <w:iCs/>
      <w:color w:val="4472C4" w:themeColor="accent1"/>
    </w:rPr>
  </w:style>
  <w:style w:type="character" w:styleId="Odwoaniedelikatne">
    <w:name w:val="Subtle Reference"/>
    <w:basedOn w:val="Domylnaczcionkaakapitu"/>
    <w:uiPriority w:val="31"/>
    <w:qFormat/>
    <w:rsid w:val="003E0484"/>
    <w:rPr>
      <w:smallCaps/>
      <w:color w:val="5A5A5A" w:themeColor="text1" w:themeTint="A5"/>
    </w:rPr>
  </w:style>
  <w:style w:type="character" w:styleId="Odwoanieintensywne">
    <w:name w:val="Intense Reference"/>
    <w:basedOn w:val="Domylnaczcionkaakapitu"/>
    <w:uiPriority w:val="32"/>
    <w:qFormat/>
    <w:rsid w:val="003E0484"/>
    <w:rPr>
      <w:b/>
      <w:bCs/>
      <w:smallCaps/>
      <w:color w:val="4472C4" w:themeColor="accent1"/>
      <w:spacing w:val="5"/>
    </w:rPr>
  </w:style>
  <w:style w:type="table" w:styleId="Jasnecieniowanie">
    <w:name w:val="Light Shading"/>
    <w:basedOn w:val="Standardowy"/>
    <w:uiPriority w:val="60"/>
    <w:semiHidden/>
    <w:unhideWhenUsed/>
    <w:rsid w:val="003E0484"/>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Jasnecieniowanieakcent1">
    <w:name w:val="Light Shading Accent 1"/>
    <w:basedOn w:val="Standardowy"/>
    <w:uiPriority w:val="60"/>
    <w:semiHidden/>
    <w:unhideWhenUsed/>
    <w:rsid w:val="003E0484"/>
    <w:pPr>
      <w:spacing w:after="0" w:line="240" w:lineRule="auto"/>
    </w:pPr>
    <w:rPr>
      <w:color w:val="2F5496" w:themeColor="accent1" w:themeShade="BF"/>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Jasnecieniowanieakcent2">
    <w:name w:val="Light Shading Accent 2"/>
    <w:basedOn w:val="Standardowy"/>
    <w:uiPriority w:val="60"/>
    <w:semiHidden/>
    <w:unhideWhenUsed/>
    <w:rsid w:val="003E0484"/>
    <w:pPr>
      <w:spacing w:after="0" w:line="240" w:lineRule="auto"/>
    </w:pPr>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Jasnecieniowanieakcent3">
    <w:name w:val="Light Shading Accent 3"/>
    <w:basedOn w:val="Standardowy"/>
    <w:uiPriority w:val="60"/>
    <w:semiHidden/>
    <w:unhideWhenUsed/>
    <w:rsid w:val="003E0484"/>
    <w:pPr>
      <w:spacing w:after="0" w:line="240" w:lineRule="auto"/>
    </w:pPr>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Jasnecieniowanieakcent4">
    <w:name w:val="Light Shading Accent 4"/>
    <w:basedOn w:val="Standardowy"/>
    <w:uiPriority w:val="60"/>
    <w:semiHidden/>
    <w:unhideWhenUsed/>
    <w:rsid w:val="003E0484"/>
    <w:pPr>
      <w:spacing w:after="0" w:line="240" w:lineRule="auto"/>
    </w:pPr>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Jasnecieniowanieakcent5">
    <w:name w:val="Light Shading Accent 5"/>
    <w:basedOn w:val="Standardowy"/>
    <w:uiPriority w:val="60"/>
    <w:semiHidden/>
    <w:unhideWhenUsed/>
    <w:rsid w:val="003E0484"/>
    <w:pPr>
      <w:spacing w:after="0" w:line="240" w:lineRule="auto"/>
    </w:pPr>
    <w:rPr>
      <w:color w:val="2E74B5" w:themeColor="accent5" w:themeShade="BF"/>
    </w:rPr>
    <w:tblPr>
      <w:tblStyleRowBandSize w:val="1"/>
      <w:tblStyleColBandSize w:val="1"/>
      <w:tblBorders>
        <w:top w:val="single" w:sz="8" w:space="0" w:color="5B9BD5" w:themeColor="accent5"/>
        <w:bottom w:val="single" w:sz="8" w:space="0" w:color="5B9BD5" w:themeColor="accent5"/>
      </w:tblBorders>
    </w:tblPr>
    <w:tblStylePr w:type="fir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la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left w:val="nil"/>
          <w:right w:val="nil"/>
          <w:insideH w:val="nil"/>
          <w:insideV w:val="nil"/>
        </w:tcBorders>
        <w:shd w:val="clear" w:color="auto" w:fill="D6E6F4" w:themeFill="accent5" w:themeFillTint="3F"/>
      </w:tcPr>
    </w:tblStylePr>
  </w:style>
  <w:style w:type="table" w:styleId="Jasnecieniowanieakcent6">
    <w:name w:val="Light Shading Accent 6"/>
    <w:basedOn w:val="Standardowy"/>
    <w:uiPriority w:val="60"/>
    <w:semiHidden/>
    <w:unhideWhenUsed/>
    <w:rsid w:val="003E0484"/>
    <w:pPr>
      <w:spacing w:after="0" w:line="240" w:lineRule="auto"/>
    </w:pPr>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Jasnalista">
    <w:name w:val="Light List"/>
    <w:basedOn w:val="Standardowy"/>
    <w:uiPriority w:val="61"/>
    <w:semiHidden/>
    <w:unhideWhenUsed/>
    <w:rsid w:val="003E048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Jasnalistaakcent1">
    <w:name w:val="Light List Accent 1"/>
    <w:basedOn w:val="Standardowy"/>
    <w:uiPriority w:val="61"/>
    <w:semiHidden/>
    <w:unhideWhenUsed/>
    <w:rsid w:val="003E0484"/>
    <w:pPr>
      <w:spacing w:after="0" w:line="240" w:lineRule="auto"/>
    </w:p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styleId="Jasnalistaakcent2">
    <w:name w:val="Light List Accent 2"/>
    <w:basedOn w:val="Standardowy"/>
    <w:uiPriority w:val="61"/>
    <w:semiHidden/>
    <w:unhideWhenUsed/>
    <w:rsid w:val="003E0484"/>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Jasnalistaakcent3">
    <w:name w:val="Light List Accent 3"/>
    <w:basedOn w:val="Standardowy"/>
    <w:uiPriority w:val="61"/>
    <w:semiHidden/>
    <w:unhideWhenUsed/>
    <w:rsid w:val="003E0484"/>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Jasnalistaakcent4">
    <w:name w:val="Light List Accent 4"/>
    <w:basedOn w:val="Standardowy"/>
    <w:uiPriority w:val="61"/>
    <w:semiHidden/>
    <w:unhideWhenUsed/>
    <w:rsid w:val="003E0484"/>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Jasnalistaakcent5">
    <w:name w:val="Light List Accent 5"/>
    <w:basedOn w:val="Standardowy"/>
    <w:uiPriority w:val="61"/>
    <w:semiHidden/>
    <w:unhideWhenUsed/>
    <w:rsid w:val="003E0484"/>
    <w:pPr>
      <w:spacing w:after="0" w:line="240" w:lineRule="auto"/>
    </w:p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pPr>
        <w:spacing w:before="0" w:after="0" w:line="240" w:lineRule="auto"/>
      </w:pPr>
      <w:rPr>
        <w:b/>
        <w:bCs/>
        <w:color w:val="FFFFFF" w:themeColor="background1"/>
      </w:rPr>
      <w:tblPr/>
      <w:tcPr>
        <w:shd w:val="clear" w:color="auto" w:fill="5B9BD5" w:themeFill="accent5"/>
      </w:tcPr>
    </w:tblStylePr>
    <w:tblStylePr w:type="lastRow">
      <w:pPr>
        <w:spacing w:before="0" w:after="0" w:line="240" w:lineRule="auto"/>
      </w:pPr>
      <w:rPr>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tcBorders>
      </w:tcPr>
    </w:tblStylePr>
    <w:tblStylePr w:type="firstCol">
      <w:rPr>
        <w:b/>
        <w:bCs/>
      </w:rPr>
    </w:tblStylePr>
    <w:tblStylePr w:type="lastCol">
      <w:rPr>
        <w:b/>
        <w:bCs/>
      </w:r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style>
  <w:style w:type="table" w:styleId="Jasnalistaakcent6">
    <w:name w:val="Light List Accent 6"/>
    <w:basedOn w:val="Standardowy"/>
    <w:uiPriority w:val="61"/>
    <w:semiHidden/>
    <w:unhideWhenUsed/>
    <w:rsid w:val="003E0484"/>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Jasnasiatka">
    <w:name w:val="Light Grid"/>
    <w:basedOn w:val="Standardowy"/>
    <w:uiPriority w:val="62"/>
    <w:semiHidden/>
    <w:unhideWhenUsed/>
    <w:rsid w:val="003E048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Jasnasiatkaakcent1">
    <w:name w:val="Light Grid Accent 1"/>
    <w:basedOn w:val="Standardowy"/>
    <w:uiPriority w:val="62"/>
    <w:semiHidden/>
    <w:unhideWhenUsed/>
    <w:rsid w:val="003E0484"/>
    <w:pPr>
      <w:spacing w:after="0" w:line="240" w:lineRule="auto"/>
    </w:p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18" w:space="0" w:color="4472C4" w:themeColor="accent1"/>
          <w:right w:val="single" w:sz="8" w:space="0" w:color="4472C4" w:themeColor="accent1"/>
          <w:insideH w:val="nil"/>
          <w:insideV w:val="single" w:sz="8" w:space="0" w:color="4472C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insideH w:val="nil"/>
          <w:insideV w:val="single" w:sz="8" w:space="0" w:color="4472C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D0DBF0" w:themeFill="accent1" w:themeFillTint="3F"/>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shd w:val="clear" w:color="auto" w:fill="D0DBF0" w:themeFill="accent1" w:themeFillTint="3F"/>
      </w:tcPr>
    </w:tblStylePr>
    <w:tblStylePr w:type="band2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tcPr>
    </w:tblStylePr>
  </w:style>
  <w:style w:type="table" w:styleId="Jasnasiatkaakcent2">
    <w:name w:val="Light Grid Accent 2"/>
    <w:basedOn w:val="Standardowy"/>
    <w:uiPriority w:val="62"/>
    <w:semiHidden/>
    <w:unhideWhenUsed/>
    <w:rsid w:val="003E0484"/>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Jasnasiatkaakcent3">
    <w:name w:val="Light Grid Accent 3"/>
    <w:basedOn w:val="Standardowy"/>
    <w:uiPriority w:val="62"/>
    <w:semiHidden/>
    <w:unhideWhenUsed/>
    <w:rsid w:val="003E0484"/>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Jasnasiatkaakcent4">
    <w:name w:val="Light Grid Accent 4"/>
    <w:basedOn w:val="Standardowy"/>
    <w:uiPriority w:val="62"/>
    <w:semiHidden/>
    <w:unhideWhenUsed/>
    <w:rsid w:val="003E0484"/>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Jasnasiatkaakcent5">
    <w:name w:val="Light Grid Accent 5"/>
    <w:basedOn w:val="Standardowy"/>
    <w:uiPriority w:val="62"/>
    <w:semiHidden/>
    <w:unhideWhenUsed/>
    <w:rsid w:val="003E0484"/>
    <w:pPr>
      <w:spacing w:after="0" w:line="240" w:lineRule="auto"/>
    </w:p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18" w:space="0" w:color="5B9BD5" w:themeColor="accent5"/>
          <w:right w:val="single" w:sz="8" w:space="0" w:color="5B9BD5" w:themeColor="accent5"/>
          <w:insideH w:val="nil"/>
          <w:insideV w:val="single" w:sz="8" w:space="0" w:color="5B9BD5"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insideH w:val="nil"/>
          <w:insideV w:val="single" w:sz="8" w:space="0" w:color="5B9BD5"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shd w:val="clear" w:color="auto" w:fill="D6E6F4" w:themeFill="accent5" w:themeFillTint="3F"/>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shd w:val="clear" w:color="auto" w:fill="D6E6F4" w:themeFill="accent5" w:themeFillTint="3F"/>
      </w:tcPr>
    </w:tblStylePr>
    <w:tblStylePr w:type="band2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tcPr>
    </w:tblStylePr>
  </w:style>
  <w:style w:type="table" w:styleId="Jasnasiatkaakcent6">
    <w:name w:val="Light Grid Accent 6"/>
    <w:basedOn w:val="Standardowy"/>
    <w:uiPriority w:val="62"/>
    <w:semiHidden/>
    <w:unhideWhenUsed/>
    <w:rsid w:val="003E0484"/>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redniecieniowanie1">
    <w:name w:val="Medium Shading 1"/>
    <w:basedOn w:val="Standardowy"/>
    <w:uiPriority w:val="63"/>
    <w:semiHidden/>
    <w:unhideWhenUsed/>
    <w:rsid w:val="003E048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redniecieniowanie1akcent1">
    <w:name w:val="Medium Shading 1 Accent 1"/>
    <w:basedOn w:val="Standardowy"/>
    <w:uiPriority w:val="63"/>
    <w:semiHidden/>
    <w:unhideWhenUsed/>
    <w:rsid w:val="003E0484"/>
    <w:pPr>
      <w:spacing w:after="0" w:line="240" w:lineRule="auto"/>
    </w:p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table" w:styleId="redniecieniowanie1akcent2">
    <w:name w:val="Medium Shading 1 Accent 2"/>
    <w:basedOn w:val="Standardowy"/>
    <w:uiPriority w:val="63"/>
    <w:semiHidden/>
    <w:unhideWhenUsed/>
    <w:rsid w:val="003E0484"/>
    <w:pPr>
      <w:spacing w:after="0"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redniecieniowanie1akcent3">
    <w:name w:val="Medium Shading 1 Accent 3"/>
    <w:basedOn w:val="Standardowy"/>
    <w:uiPriority w:val="63"/>
    <w:semiHidden/>
    <w:unhideWhenUsed/>
    <w:rsid w:val="003E0484"/>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redniecieniowanie1akcent4">
    <w:name w:val="Medium Shading 1 Accent 4"/>
    <w:basedOn w:val="Standardowy"/>
    <w:uiPriority w:val="63"/>
    <w:semiHidden/>
    <w:unhideWhenUsed/>
    <w:rsid w:val="003E0484"/>
    <w:pPr>
      <w:spacing w:after="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redniecieniowanie1akcent5">
    <w:name w:val="Medium Shading 1 Accent 5"/>
    <w:basedOn w:val="Standardowy"/>
    <w:uiPriority w:val="63"/>
    <w:semiHidden/>
    <w:unhideWhenUsed/>
    <w:rsid w:val="003E0484"/>
    <w:pPr>
      <w:spacing w:after="0" w:line="240" w:lineRule="auto"/>
    </w:p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tblBorders>
    </w:tblPr>
    <w:tblStylePr w:type="firstRow">
      <w:pPr>
        <w:spacing w:before="0" w:after="0" w:line="240" w:lineRule="auto"/>
      </w:pPr>
      <w:rPr>
        <w:b/>
        <w:bCs/>
        <w:color w:val="FFFFFF" w:themeColor="background1"/>
      </w:rPr>
      <w:tblPr/>
      <w:tcPr>
        <w:tc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shd w:val="clear" w:color="auto" w:fill="5B9BD5" w:themeFill="accent5"/>
      </w:tcPr>
    </w:tblStylePr>
    <w:tblStylePr w:type="lastRow">
      <w:pPr>
        <w:spacing w:before="0" w:after="0" w:line="240" w:lineRule="auto"/>
      </w:pPr>
      <w:rPr>
        <w:b/>
        <w:bCs/>
      </w:rPr>
      <w:tblPr/>
      <w:tcPr>
        <w:tcBorders>
          <w:top w:val="double" w:sz="6"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5" w:themeFillTint="3F"/>
      </w:tcPr>
    </w:tblStylePr>
    <w:tblStylePr w:type="band1Horz">
      <w:tblPr/>
      <w:tcPr>
        <w:tcBorders>
          <w:insideH w:val="nil"/>
          <w:insideV w:val="nil"/>
        </w:tcBorders>
        <w:shd w:val="clear" w:color="auto" w:fill="D6E6F4" w:themeFill="accent5" w:themeFillTint="3F"/>
      </w:tcPr>
    </w:tblStylePr>
    <w:tblStylePr w:type="band2Horz">
      <w:tblPr/>
      <w:tcPr>
        <w:tcBorders>
          <w:insideH w:val="nil"/>
          <w:insideV w:val="nil"/>
        </w:tcBorders>
      </w:tcPr>
    </w:tblStylePr>
  </w:style>
  <w:style w:type="table" w:styleId="redniecieniowanie1akcent6">
    <w:name w:val="Medium Shading 1 Accent 6"/>
    <w:basedOn w:val="Standardowy"/>
    <w:uiPriority w:val="63"/>
    <w:semiHidden/>
    <w:unhideWhenUsed/>
    <w:rsid w:val="003E0484"/>
    <w:pPr>
      <w:spacing w:after="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redniecieniowanie2">
    <w:name w:val="Medium Shading 2"/>
    <w:basedOn w:val="Standardowy"/>
    <w:uiPriority w:val="64"/>
    <w:semiHidden/>
    <w:unhideWhenUsed/>
    <w:rsid w:val="003E048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redniecieniowanie2akcent1">
    <w:name w:val="Medium Shading 2 Accent 1"/>
    <w:basedOn w:val="Standardowy"/>
    <w:uiPriority w:val="64"/>
    <w:semiHidden/>
    <w:unhideWhenUsed/>
    <w:rsid w:val="003E048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1"/>
      </w:tcPr>
    </w:tblStylePr>
    <w:tblStylePr w:type="lastCol">
      <w:rPr>
        <w:b/>
        <w:bCs/>
        <w:color w:val="FFFFFF" w:themeColor="background1"/>
      </w:rPr>
      <w:tblPr/>
      <w:tcPr>
        <w:tcBorders>
          <w:left w:val="nil"/>
          <w:right w:val="nil"/>
          <w:insideH w:val="nil"/>
          <w:insideV w:val="nil"/>
        </w:tcBorders>
        <w:shd w:val="clear" w:color="auto" w:fill="4472C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redniecieniowanie2akcent2">
    <w:name w:val="Medium Shading 2 Accent 2"/>
    <w:basedOn w:val="Standardowy"/>
    <w:uiPriority w:val="64"/>
    <w:semiHidden/>
    <w:unhideWhenUsed/>
    <w:rsid w:val="003E048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redniecieniowanie2akcent3">
    <w:name w:val="Medium Shading 2 Accent 3"/>
    <w:basedOn w:val="Standardowy"/>
    <w:uiPriority w:val="64"/>
    <w:semiHidden/>
    <w:unhideWhenUsed/>
    <w:rsid w:val="003E048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redniecieniowanie2akcent4">
    <w:name w:val="Medium Shading 2 Accent 4"/>
    <w:basedOn w:val="Standardowy"/>
    <w:uiPriority w:val="64"/>
    <w:semiHidden/>
    <w:unhideWhenUsed/>
    <w:rsid w:val="003E048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redniecieniowanie2akcent5">
    <w:name w:val="Medium Shading 2 Accent 5"/>
    <w:basedOn w:val="Standardowy"/>
    <w:uiPriority w:val="64"/>
    <w:semiHidden/>
    <w:unhideWhenUsed/>
    <w:rsid w:val="003E048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redniecieniowanie2akcent6">
    <w:name w:val="Medium Shading 2 Accent 6"/>
    <w:basedOn w:val="Standardowy"/>
    <w:uiPriority w:val="64"/>
    <w:semiHidden/>
    <w:unhideWhenUsed/>
    <w:rsid w:val="003E048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rednialista1">
    <w:name w:val="Medium List 1"/>
    <w:basedOn w:val="Standardowy"/>
    <w:uiPriority w:val="65"/>
    <w:semiHidden/>
    <w:unhideWhenUsed/>
    <w:rsid w:val="003E048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rednialista1akcent1">
    <w:name w:val="Medium List 1 Accent 1"/>
    <w:basedOn w:val="Standardowy"/>
    <w:uiPriority w:val="65"/>
    <w:semiHidden/>
    <w:unhideWhenUsed/>
    <w:rsid w:val="003E0484"/>
    <w:pPr>
      <w:spacing w:after="0" w:line="240" w:lineRule="auto"/>
    </w:pPr>
    <w:rPr>
      <w:color w:val="000000" w:themeColor="text1"/>
    </w:rPr>
    <w:tblPr>
      <w:tblStyleRowBandSize w:val="1"/>
      <w:tblStyleColBandSize w:val="1"/>
      <w:tblBorders>
        <w:top w:val="single" w:sz="8" w:space="0" w:color="4472C4" w:themeColor="accent1"/>
        <w:bottom w:val="single" w:sz="8" w:space="0" w:color="4472C4" w:themeColor="accent1"/>
      </w:tblBorders>
    </w:tblPr>
    <w:tblStylePr w:type="firstRow">
      <w:rPr>
        <w:rFonts w:asciiTheme="majorHAnsi" w:eastAsiaTheme="majorEastAsia" w:hAnsiTheme="majorHAnsi" w:cstheme="majorBidi"/>
      </w:rPr>
      <w:tblPr/>
      <w:tcPr>
        <w:tcBorders>
          <w:top w:val="nil"/>
          <w:bottom w:val="single" w:sz="8" w:space="0" w:color="4472C4" w:themeColor="accent1"/>
        </w:tcBorders>
      </w:tcPr>
    </w:tblStylePr>
    <w:tblStylePr w:type="lastRow">
      <w:rPr>
        <w:b/>
        <w:bCs/>
        <w:color w:val="44546A" w:themeColor="text2"/>
      </w:rPr>
      <w:tblPr/>
      <w:tcPr>
        <w:tcBorders>
          <w:top w:val="single" w:sz="8" w:space="0" w:color="4472C4" w:themeColor="accent1"/>
          <w:bottom w:val="single" w:sz="8" w:space="0" w:color="4472C4" w:themeColor="accent1"/>
        </w:tcBorders>
      </w:tcPr>
    </w:tblStylePr>
    <w:tblStylePr w:type="firstCol">
      <w:rPr>
        <w:b/>
        <w:bCs/>
      </w:rPr>
    </w:tblStylePr>
    <w:tblStylePr w:type="lastCol">
      <w:rPr>
        <w:b/>
        <w:bCs/>
      </w:rPr>
      <w:tblPr/>
      <w:tcPr>
        <w:tcBorders>
          <w:top w:val="single" w:sz="8" w:space="0" w:color="4472C4" w:themeColor="accent1"/>
          <w:bottom w:val="single" w:sz="8" w:space="0" w:color="4472C4" w:themeColor="accent1"/>
        </w:tcBorders>
      </w:tcPr>
    </w:tblStylePr>
    <w:tblStylePr w:type="band1Vert">
      <w:tblPr/>
      <w:tcPr>
        <w:shd w:val="clear" w:color="auto" w:fill="D0DBF0" w:themeFill="accent1" w:themeFillTint="3F"/>
      </w:tcPr>
    </w:tblStylePr>
    <w:tblStylePr w:type="band1Horz">
      <w:tblPr/>
      <w:tcPr>
        <w:shd w:val="clear" w:color="auto" w:fill="D0DBF0" w:themeFill="accent1" w:themeFillTint="3F"/>
      </w:tcPr>
    </w:tblStylePr>
  </w:style>
  <w:style w:type="table" w:styleId="rednialista1akcent2">
    <w:name w:val="Medium List 1 Accent 2"/>
    <w:basedOn w:val="Standardowy"/>
    <w:uiPriority w:val="65"/>
    <w:semiHidden/>
    <w:unhideWhenUsed/>
    <w:rsid w:val="003E0484"/>
    <w:pPr>
      <w:spacing w:after="0" w:line="240" w:lineRule="auto"/>
    </w:pPr>
    <w:rPr>
      <w:color w:val="000000" w:themeColor="text1"/>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rednialista1akcent3">
    <w:name w:val="Medium List 1 Accent 3"/>
    <w:basedOn w:val="Standardowy"/>
    <w:uiPriority w:val="65"/>
    <w:semiHidden/>
    <w:unhideWhenUsed/>
    <w:rsid w:val="003E0484"/>
    <w:pPr>
      <w:spacing w:after="0" w:line="240" w:lineRule="auto"/>
    </w:pPr>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rednialista1akcent4">
    <w:name w:val="Medium List 1 Accent 4"/>
    <w:basedOn w:val="Standardowy"/>
    <w:uiPriority w:val="65"/>
    <w:semiHidden/>
    <w:unhideWhenUsed/>
    <w:rsid w:val="003E0484"/>
    <w:pPr>
      <w:spacing w:after="0" w:line="240" w:lineRule="auto"/>
    </w:pPr>
    <w:rPr>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rednialista1akcent5">
    <w:name w:val="Medium List 1 Accent 5"/>
    <w:basedOn w:val="Standardowy"/>
    <w:uiPriority w:val="65"/>
    <w:semiHidden/>
    <w:unhideWhenUsed/>
    <w:rsid w:val="003E0484"/>
    <w:pPr>
      <w:spacing w:after="0" w:line="240" w:lineRule="auto"/>
    </w:pPr>
    <w:rPr>
      <w:color w:val="000000" w:themeColor="text1"/>
    </w:rPr>
    <w:tblPr>
      <w:tblStyleRowBandSize w:val="1"/>
      <w:tblStyleColBandSize w:val="1"/>
      <w:tblBorders>
        <w:top w:val="single" w:sz="8" w:space="0" w:color="5B9BD5" w:themeColor="accent5"/>
        <w:bottom w:val="single" w:sz="8" w:space="0" w:color="5B9BD5" w:themeColor="accent5"/>
      </w:tblBorders>
    </w:tblPr>
    <w:tblStylePr w:type="firstRow">
      <w:rPr>
        <w:rFonts w:asciiTheme="majorHAnsi" w:eastAsiaTheme="majorEastAsia" w:hAnsiTheme="majorHAnsi" w:cstheme="majorBidi"/>
      </w:rPr>
      <w:tblPr/>
      <w:tcPr>
        <w:tcBorders>
          <w:top w:val="nil"/>
          <w:bottom w:val="single" w:sz="8" w:space="0" w:color="5B9BD5" w:themeColor="accent5"/>
        </w:tcBorders>
      </w:tcPr>
    </w:tblStylePr>
    <w:tblStylePr w:type="lastRow">
      <w:rPr>
        <w:b/>
        <w:bCs/>
        <w:color w:val="44546A" w:themeColor="text2"/>
      </w:rPr>
      <w:tblPr/>
      <w:tcPr>
        <w:tcBorders>
          <w:top w:val="single" w:sz="8" w:space="0" w:color="5B9BD5" w:themeColor="accent5"/>
          <w:bottom w:val="single" w:sz="8" w:space="0" w:color="5B9BD5" w:themeColor="accent5"/>
        </w:tcBorders>
      </w:tcPr>
    </w:tblStylePr>
    <w:tblStylePr w:type="firstCol">
      <w:rPr>
        <w:b/>
        <w:bCs/>
      </w:rPr>
    </w:tblStylePr>
    <w:tblStylePr w:type="lastCol">
      <w:rPr>
        <w:b/>
        <w:bCs/>
      </w:rPr>
      <w:tblPr/>
      <w:tcPr>
        <w:tcBorders>
          <w:top w:val="single" w:sz="8" w:space="0" w:color="5B9BD5" w:themeColor="accent5"/>
          <w:bottom w:val="single" w:sz="8" w:space="0" w:color="5B9BD5" w:themeColor="accent5"/>
        </w:tcBorders>
      </w:tcPr>
    </w:tblStylePr>
    <w:tblStylePr w:type="band1Vert">
      <w:tblPr/>
      <w:tcPr>
        <w:shd w:val="clear" w:color="auto" w:fill="D6E6F4" w:themeFill="accent5" w:themeFillTint="3F"/>
      </w:tcPr>
    </w:tblStylePr>
    <w:tblStylePr w:type="band1Horz">
      <w:tblPr/>
      <w:tcPr>
        <w:shd w:val="clear" w:color="auto" w:fill="D6E6F4" w:themeFill="accent5" w:themeFillTint="3F"/>
      </w:tcPr>
    </w:tblStylePr>
  </w:style>
  <w:style w:type="table" w:styleId="rednialista1akcent6">
    <w:name w:val="Medium List 1 Accent 6"/>
    <w:basedOn w:val="Standardowy"/>
    <w:uiPriority w:val="65"/>
    <w:semiHidden/>
    <w:unhideWhenUsed/>
    <w:rsid w:val="003E0484"/>
    <w:pPr>
      <w:spacing w:after="0" w:line="240" w:lineRule="auto"/>
    </w:pPr>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rednialista2">
    <w:name w:val="Medium List 2"/>
    <w:basedOn w:val="Standardowy"/>
    <w:uiPriority w:val="66"/>
    <w:semiHidden/>
    <w:unhideWhenUsed/>
    <w:rsid w:val="003E048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rednialista2akcent1">
    <w:name w:val="Medium List 2 Accent 1"/>
    <w:basedOn w:val="Standardowy"/>
    <w:uiPriority w:val="66"/>
    <w:semiHidden/>
    <w:unhideWhenUsed/>
    <w:rsid w:val="003E048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rPr>
        <w:sz w:val="24"/>
        <w:szCs w:val="24"/>
      </w:rPr>
      <w:tblPr/>
      <w:tcPr>
        <w:tcBorders>
          <w:top w:val="nil"/>
          <w:left w:val="nil"/>
          <w:bottom w:val="single" w:sz="24" w:space="0" w:color="4472C4" w:themeColor="accent1"/>
          <w:right w:val="nil"/>
          <w:insideH w:val="nil"/>
          <w:insideV w:val="nil"/>
        </w:tcBorders>
        <w:shd w:val="clear" w:color="auto" w:fill="FFFFFF" w:themeFill="background1"/>
      </w:tcPr>
    </w:tblStylePr>
    <w:tblStylePr w:type="lastRow">
      <w:tblPr/>
      <w:tcPr>
        <w:tcBorders>
          <w:top w:val="single" w:sz="8" w:space="0" w:color="4472C4"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1"/>
          <w:insideH w:val="nil"/>
          <w:insideV w:val="nil"/>
        </w:tcBorders>
        <w:shd w:val="clear" w:color="auto" w:fill="FFFFFF" w:themeFill="background1"/>
      </w:tcPr>
    </w:tblStylePr>
    <w:tblStylePr w:type="lastCol">
      <w:tblPr/>
      <w:tcPr>
        <w:tcBorders>
          <w:top w:val="nil"/>
          <w:left w:val="single" w:sz="8" w:space="0" w:color="4472C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top w:val="nil"/>
          <w:bottom w:val="nil"/>
          <w:insideH w:val="nil"/>
          <w:insideV w:val="nil"/>
        </w:tcBorders>
        <w:shd w:val="clear" w:color="auto" w:fill="D0DBF0"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rednialista2akcent2">
    <w:name w:val="Medium List 2 Accent 2"/>
    <w:basedOn w:val="Standardowy"/>
    <w:uiPriority w:val="66"/>
    <w:semiHidden/>
    <w:unhideWhenUsed/>
    <w:rsid w:val="003E048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single" w:sz="8" w:space="0" w:color="ED7D31"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rednialista2akcent3">
    <w:name w:val="Medium List 2 Accent 3"/>
    <w:basedOn w:val="Standardowy"/>
    <w:uiPriority w:val="66"/>
    <w:semiHidden/>
    <w:unhideWhenUsed/>
    <w:rsid w:val="003E048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single" w:sz="8" w:space="0" w:color="A5A5A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rednialista2akcent4">
    <w:name w:val="Medium List 2 Accent 4"/>
    <w:basedOn w:val="Standardowy"/>
    <w:uiPriority w:val="66"/>
    <w:semiHidden/>
    <w:unhideWhenUsed/>
    <w:rsid w:val="003E048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single" w:sz="8" w:space="0" w:color="FFC0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rednialista2akcent5">
    <w:name w:val="Medium List 2 Accent 5"/>
    <w:basedOn w:val="Standardowy"/>
    <w:uiPriority w:val="66"/>
    <w:semiHidden/>
    <w:unhideWhenUsed/>
    <w:rsid w:val="003E048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rPr>
        <w:sz w:val="24"/>
        <w:szCs w:val="24"/>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tblPr/>
      <w:tcPr>
        <w:tcBorders>
          <w:top w:val="single" w:sz="8" w:space="0" w:color="5B9BD5"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5"/>
          <w:insideH w:val="nil"/>
          <w:insideV w:val="nil"/>
        </w:tcBorders>
        <w:shd w:val="clear" w:color="auto" w:fill="FFFFFF" w:themeFill="background1"/>
      </w:tcPr>
    </w:tblStylePr>
    <w:tblStylePr w:type="lastCol">
      <w:tblPr/>
      <w:tcPr>
        <w:tcBorders>
          <w:top w:val="nil"/>
          <w:left w:val="single" w:sz="8" w:space="0" w:color="5B9BD5"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top w:val="nil"/>
          <w:bottom w:val="nil"/>
          <w:insideH w:val="nil"/>
          <w:insideV w:val="nil"/>
        </w:tcBorders>
        <w:shd w:val="clear" w:color="auto" w:fill="D6E6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rednialista2akcent6">
    <w:name w:val="Medium List 2 Accent 6"/>
    <w:basedOn w:val="Standardowy"/>
    <w:uiPriority w:val="66"/>
    <w:semiHidden/>
    <w:unhideWhenUsed/>
    <w:rsid w:val="003E048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single" w:sz="8" w:space="0" w:color="70AD47"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redniasiatka1">
    <w:name w:val="Medium Grid 1"/>
    <w:basedOn w:val="Standardowy"/>
    <w:uiPriority w:val="67"/>
    <w:semiHidden/>
    <w:unhideWhenUsed/>
    <w:rsid w:val="003E048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redniasiatka1akcent1">
    <w:name w:val="Medium Grid 1 Accent 1"/>
    <w:basedOn w:val="Standardowy"/>
    <w:uiPriority w:val="67"/>
    <w:semiHidden/>
    <w:unhideWhenUsed/>
    <w:rsid w:val="003E0484"/>
    <w:pPr>
      <w:spacing w:after="0" w:line="240" w:lineRule="auto"/>
    </w:p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insideV w:val="single" w:sz="8" w:space="0" w:color="7295D2" w:themeColor="accent1" w:themeTint="BF"/>
      </w:tblBorders>
    </w:tblPr>
    <w:tcPr>
      <w:shd w:val="clear" w:color="auto" w:fill="D0DBF0" w:themeFill="accent1" w:themeFillTint="3F"/>
    </w:tcPr>
    <w:tblStylePr w:type="firstRow">
      <w:rPr>
        <w:b/>
        <w:bCs/>
      </w:rPr>
    </w:tblStylePr>
    <w:tblStylePr w:type="lastRow">
      <w:rPr>
        <w:b/>
        <w:bCs/>
      </w:rPr>
      <w:tblPr/>
      <w:tcPr>
        <w:tcBorders>
          <w:top w:val="single" w:sz="18" w:space="0" w:color="7295D2" w:themeColor="accent1" w:themeTint="BF"/>
        </w:tcBorders>
      </w:tcPr>
    </w:tblStylePr>
    <w:tblStylePr w:type="firstCol">
      <w:rPr>
        <w:b/>
        <w:bCs/>
      </w:rPr>
    </w:tblStylePr>
    <w:tblStylePr w:type="lastCol">
      <w:rPr>
        <w:b/>
        <w:bCs/>
      </w:r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redniasiatka1akcent2">
    <w:name w:val="Medium Grid 1 Accent 2"/>
    <w:basedOn w:val="Standardowy"/>
    <w:uiPriority w:val="67"/>
    <w:semiHidden/>
    <w:unhideWhenUsed/>
    <w:rsid w:val="003E0484"/>
    <w:pPr>
      <w:spacing w:after="0"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redniasiatka1akcent3">
    <w:name w:val="Medium Grid 1 Accent 3"/>
    <w:basedOn w:val="Standardowy"/>
    <w:uiPriority w:val="67"/>
    <w:semiHidden/>
    <w:unhideWhenUsed/>
    <w:rsid w:val="003E0484"/>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redniasiatka1akcent4">
    <w:name w:val="Medium Grid 1 Accent 4"/>
    <w:basedOn w:val="Standardowy"/>
    <w:uiPriority w:val="67"/>
    <w:semiHidden/>
    <w:unhideWhenUsed/>
    <w:rsid w:val="003E0484"/>
    <w:pPr>
      <w:spacing w:after="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redniasiatka1akcent5">
    <w:name w:val="Medium Grid 1 Accent 5"/>
    <w:basedOn w:val="Standardowy"/>
    <w:uiPriority w:val="67"/>
    <w:semiHidden/>
    <w:unhideWhenUsed/>
    <w:rsid w:val="003E0484"/>
    <w:pPr>
      <w:spacing w:after="0" w:line="240" w:lineRule="auto"/>
    </w:p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insideV w:val="single" w:sz="8" w:space="0" w:color="84B3DF" w:themeColor="accent5" w:themeTint="BF"/>
      </w:tblBorders>
    </w:tblPr>
    <w:tcPr>
      <w:shd w:val="clear" w:color="auto" w:fill="D6E6F4" w:themeFill="accent5" w:themeFillTint="3F"/>
    </w:tcPr>
    <w:tblStylePr w:type="firstRow">
      <w:rPr>
        <w:b/>
        <w:bCs/>
      </w:rPr>
    </w:tblStylePr>
    <w:tblStylePr w:type="lastRow">
      <w:rPr>
        <w:b/>
        <w:bCs/>
      </w:rPr>
      <w:tblPr/>
      <w:tcPr>
        <w:tcBorders>
          <w:top w:val="single" w:sz="18" w:space="0" w:color="84B3DF" w:themeColor="accent5" w:themeTint="BF"/>
        </w:tcBorders>
      </w:tcPr>
    </w:tblStylePr>
    <w:tblStylePr w:type="firstCol">
      <w:rPr>
        <w:b/>
        <w:bCs/>
      </w:rPr>
    </w:tblStylePr>
    <w:tblStylePr w:type="lastCol">
      <w:rPr>
        <w:b/>
        <w:bCs/>
      </w:r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redniasiatka1akcent6">
    <w:name w:val="Medium Grid 1 Accent 6"/>
    <w:basedOn w:val="Standardowy"/>
    <w:uiPriority w:val="67"/>
    <w:semiHidden/>
    <w:unhideWhenUsed/>
    <w:rsid w:val="003E0484"/>
    <w:pPr>
      <w:spacing w:after="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redniasiatka2">
    <w:name w:val="Medium Grid 2"/>
    <w:basedOn w:val="Standardowy"/>
    <w:uiPriority w:val="68"/>
    <w:semiHidden/>
    <w:unhideWhenUsed/>
    <w:rsid w:val="003E048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redniasiatka2akcent1">
    <w:name w:val="Medium Grid 2 Accent 1"/>
    <w:basedOn w:val="Standardowy"/>
    <w:uiPriority w:val="68"/>
    <w:semiHidden/>
    <w:unhideWhenUsed/>
    <w:rsid w:val="003E048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cPr>
      <w:shd w:val="clear" w:color="auto" w:fill="D0DBF0" w:themeFill="accent1" w:themeFillTint="3F"/>
    </w:tcPr>
    <w:tblStylePr w:type="firstRow">
      <w:rPr>
        <w:b/>
        <w:bCs/>
        <w:color w:val="000000" w:themeColor="text1"/>
      </w:rPr>
      <w:tblPr/>
      <w:tcPr>
        <w:shd w:val="clear" w:color="auto" w:fill="ECF1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1" w:themeFillTint="33"/>
      </w:tcPr>
    </w:tblStylePr>
    <w:tblStylePr w:type="band1Vert">
      <w:tblPr/>
      <w:tcPr>
        <w:shd w:val="clear" w:color="auto" w:fill="A1B8E1" w:themeFill="accent1" w:themeFillTint="7F"/>
      </w:tcPr>
    </w:tblStylePr>
    <w:tblStylePr w:type="band1Horz">
      <w:tblPr/>
      <w:tcPr>
        <w:tcBorders>
          <w:insideH w:val="single" w:sz="6" w:space="0" w:color="4472C4" w:themeColor="accent1"/>
          <w:insideV w:val="single" w:sz="6" w:space="0" w:color="4472C4" w:themeColor="accent1"/>
        </w:tcBorders>
        <w:shd w:val="clear" w:color="auto" w:fill="A1B8E1" w:themeFill="accent1" w:themeFillTint="7F"/>
      </w:tcPr>
    </w:tblStylePr>
    <w:tblStylePr w:type="nwCell">
      <w:tblPr/>
      <w:tcPr>
        <w:shd w:val="clear" w:color="auto" w:fill="FFFFFF" w:themeFill="background1"/>
      </w:tcPr>
    </w:tblStylePr>
  </w:style>
  <w:style w:type="table" w:styleId="redniasiatka2akcent2">
    <w:name w:val="Medium Grid 2 Accent 2"/>
    <w:basedOn w:val="Standardowy"/>
    <w:uiPriority w:val="68"/>
    <w:semiHidden/>
    <w:unhideWhenUsed/>
    <w:rsid w:val="003E048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redniasiatka2akcent3">
    <w:name w:val="Medium Grid 2 Accent 3"/>
    <w:basedOn w:val="Standardowy"/>
    <w:uiPriority w:val="68"/>
    <w:semiHidden/>
    <w:unhideWhenUsed/>
    <w:rsid w:val="003E048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redniasiatka2akcent4">
    <w:name w:val="Medium Grid 2 Accent 4"/>
    <w:basedOn w:val="Standardowy"/>
    <w:uiPriority w:val="68"/>
    <w:semiHidden/>
    <w:unhideWhenUsed/>
    <w:rsid w:val="003E048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redniasiatka2akcent5">
    <w:name w:val="Medium Grid 2 Accent 5"/>
    <w:basedOn w:val="Standardowy"/>
    <w:uiPriority w:val="68"/>
    <w:semiHidden/>
    <w:unhideWhenUsed/>
    <w:rsid w:val="003E048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cPr>
      <w:shd w:val="clear" w:color="auto" w:fill="D6E6F4" w:themeFill="accent5" w:themeFillTint="3F"/>
    </w:tcPr>
    <w:tblStylePr w:type="firstRow">
      <w:rPr>
        <w:b/>
        <w:bCs/>
        <w:color w:val="000000" w:themeColor="text1"/>
      </w:rPr>
      <w:tblPr/>
      <w:tcPr>
        <w:shd w:val="clear" w:color="auto" w:fill="EEF5FB"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5" w:themeFillTint="33"/>
      </w:tcPr>
    </w:tblStylePr>
    <w:tblStylePr w:type="band1Vert">
      <w:tblPr/>
      <w:tcPr>
        <w:shd w:val="clear" w:color="auto" w:fill="ADCCEA" w:themeFill="accent5" w:themeFillTint="7F"/>
      </w:tcPr>
    </w:tblStylePr>
    <w:tblStylePr w:type="band1Horz">
      <w:tblPr/>
      <w:tcPr>
        <w:tcBorders>
          <w:insideH w:val="single" w:sz="6" w:space="0" w:color="5B9BD5" w:themeColor="accent5"/>
          <w:insideV w:val="single" w:sz="6" w:space="0" w:color="5B9BD5" w:themeColor="accent5"/>
        </w:tcBorders>
        <w:shd w:val="clear" w:color="auto" w:fill="ADCCEA" w:themeFill="accent5" w:themeFillTint="7F"/>
      </w:tcPr>
    </w:tblStylePr>
    <w:tblStylePr w:type="nwCell">
      <w:tblPr/>
      <w:tcPr>
        <w:shd w:val="clear" w:color="auto" w:fill="FFFFFF" w:themeFill="background1"/>
      </w:tcPr>
    </w:tblStylePr>
  </w:style>
  <w:style w:type="table" w:styleId="redniasiatka2akcent6">
    <w:name w:val="Medium Grid 2 Accent 6"/>
    <w:basedOn w:val="Standardowy"/>
    <w:uiPriority w:val="68"/>
    <w:semiHidden/>
    <w:unhideWhenUsed/>
    <w:rsid w:val="003E048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redniasiatka3">
    <w:name w:val="Medium Grid 3"/>
    <w:basedOn w:val="Standardowy"/>
    <w:uiPriority w:val="69"/>
    <w:semiHidden/>
    <w:unhideWhenUsed/>
    <w:rsid w:val="003E048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redniasiatka3akcent1">
    <w:name w:val="Medium Grid 3 Accent 1"/>
    <w:basedOn w:val="Standardowy"/>
    <w:uiPriority w:val="69"/>
    <w:semiHidden/>
    <w:unhideWhenUsed/>
    <w:rsid w:val="003E048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1" w:themeFillTint="7F"/>
      </w:tcPr>
    </w:tblStylePr>
  </w:style>
  <w:style w:type="table" w:styleId="redniasiatka3akcent2">
    <w:name w:val="Medium Grid 3 Accent 2"/>
    <w:basedOn w:val="Standardowy"/>
    <w:uiPriority w:val="69"/>
    <w:semiHidden/>
    <w:unhideWhenUsed/>
    <w:rsid w:val="003E048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redniasiatka3akcent3">
    <w:name w:val="Medium Grid 3 Accent 3"/>
    <w:basedOn w:val="Standardowy"/>
    <w:uiPriority w:val="69"/>
    <w:semiHidden/>
    <w:unhideWhenUsed/>
    <w:rsid w:val="003E048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redniasiatka3akcent4">
    <w:name w:val="Medium Grid 3 Accent 4"/>
    <w:basedOn w:val="Standardowy"/>
    <w:uiPriority w:val="69"/>
    <w:semiHidden/>
    <w:unhideWhenUsed/>
    <w:rsid w:val="003E048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redniasiatka3akcent5">
    <w:name w:val="Medium Grid 3 Accent 5"/>
    <w:basedOn w:val="Standardowy"/>
    <w:uiPriority w:val="69"/>
    <w:semiHidden/>
    <w:unhideWhenUsed/>
    <w:rsid w:val="003E048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styleId="redniasiatka3akcent6">
    <w:name w:val="Medium Grid 3 Accent 6"/>
    <w:basedOn w:val="Standardowy"/>
    <w:uiPriority w:val="69"/>
    <w:semiHidden/>
    <w:unhideWhenUsed/>
    <w:rsid w:val="003E048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Ciemnalista">
    <w:name w:val="Dark List"/>
    <w:basedOn w:val="Standardowy"/>
    <w:uiPriority w:val="70"/>
    <w:semiHidden/>
    <w:unhideWhenUsed/>
    <w:rsid w:val="003E048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Ciemnalista2akcent1">
    <w:name w:val="Dark List Accent 1"/>
    <w:basedOn w:val="Standardowy"/>
    <w:uiPriority w:val="70"/>
    <w:semiHidden/>
    <w:unhideWhenUsed/>
    <w:rsid w:val="003E0484"/>
    <w:pPr>
      <w:spacing w:after="0" w:line="240" w:lineRule="auto"/>
    </w:pPr>
    <w:rPr>
      <w:color w:val="FFFFFF" w:themeColor="background1"/>
    </w:rPr>
    <w:tblPr>
      <w:tblStyleRowBandSize w:val="1"/>
      <w:tblStyleColBandSize w:val="1"/>
    </w:tblPr>
    <w:tcPr>
      <w:shd w:val="clear" w:color="auto" w:fill="4472C4"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1" w:themeFillShade="BF"/>
      </w:tcPr>
    </w:tblStylePr>
    <w:tblStylePr w:type="band1Vert">
      <w:tblPr/>
      <w:tcPr>
        <w:tcBorders>
          <w:top w:val="nil"/>
          <w:left w:val="nil"/>
          <w:bottom w:val="nil"/>
          <w:right w:val="nil"/>
          <w:insideH w:val="nil"/>
          <w:insideV w:val="nil"/>
        </w:tcBorders>
        <w:shd w:val="clear" w:color="auto" w:fill="2F5496" w:themeFill="accent1" w:themeFillShade="BF"/>
      </w:tcPr>
    </w:tblStylePr>
    <w:tblStylePr w:type="band1Horz">
      <w:tblPr/>
      <w:tcPr>
        <w:tcBorders>
          <w:top w:val="nil"/>
          <w:left w:val="nil"/>
          <w:bottom w:val="nil"/>
          <w:right w:val="nil"/>
          <w:insideH w:val="nil"/>
          <w:insideV w:val="nil"/>
        </w:tcBorders>
        <w:shd w:val="clear" w:color="auto" w:fill="2F5496" w:themeFill="accent1" w:themeFillShade="BF"/>
      </w:tcPr>
    </w:tblStylePr>
  </w:style>
  <w:style w:type="table" w:styleId="Ciemnalistaakcent2">
    <w:name w:val="Dark List Accent 2"/>
    <w:basedOn w:val="Standardowy"/>
    <w:uiPriority w:val="70"/>
    <w:semiHidden/>
    <w:unhideWhenUsed/>
    <w:rsid w:val="003E0484"/>
    <w:pPr>
      <w:spacing w:after="0" w:line="240" w:lineRule="auto"/>
    </w:pPr>
    <w:rPr>
      <w:color w:val="FFFFFF" w:themeColor="background1"/>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Ciemnalistaakcent3">
    <w:name w:val="Dark List Accent 3"/>
    <w:basedOn w:val="Standardowy"/>
    <w:uiPriority w:val="70"/>
    <w:semiHidden/>
    <w:unhideWhenUsed/>
    <w:rsid w:val="003E0484"/>
    <w:pPr>
      <w:spacing w:after="0" w:line="240" w:lineRule="auto"/>
    </w:pPr>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Ciemnalistaakcent4">
    <w:name w:val="Dark List Accent 4"/>
    <w:basedOn w:val="Standardowy"/>
    <w:uiPriority w:val="70"/>
    <w:semiHidden/>
    <w:unhideWhenUsed/>
    <w:rsid w:val="003E0484"/>
    <w:pPr>
      <w:spacing w:after="0" w:line="240" w:lineRule="auto"/>
    </w:pPr>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Ciemnalistaakcent5">
    <w:name w:val="Dark List Accent 5"/>
    <w:basedOn w:val="Standardowy"/>
    <w:uiPriority w:val="70"/>
    <w:semiHidden/>
    <w:unhideWhenUsed/>
    <w:rsid w:val="003E0484"/>
    <w:pPr>
      <w:spacing w:after="0" w:line="240" w:lineRule="auto"/>
    </w:pPr>
    <w:rPr>
      <w:color w:val="FFFFFF" w:themeColor="background1"/>
    </w:rPr>
    <w:tblPr>
      <w:tblStyleRowBandSize w:val="1"/>
      <w:tblStyleColBandSize w:val="1"/>
    </w:tblPr>
    <w:tcPr>
      <w:shd w:val="clear" w:color="auto" w:fill="5B9BD5"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5" w:themeFillShade="BF"/>
      </w:tcPr>
    </w:tblStylePr>
    <w:tblStylePr w:type="band1Vert">
      <w:tblPr/>
      <w:tcPr>
        <w:tcBorders>
          <w:top w:val="nil"/>
          <w:left w:val="nil"/>
          <w:bottom w:val="nil"/>
          <w:right w:val="nil"/>
          <w:insideH w:val="nil"/>
          <w:insideV w:val="nil"/>
        </w:tcBorders>
        <w:shd w:val="clear" w:color="auto" w:fill="2E74B5" w:themeFill="accent5" w:themeFillShade="BF"/>
      </w:tcPr>
    </w:tblStylePr>
    <w:tblStylePr w:type="band1Horz">
      <w:tblPr/>
      <w:tcPr>
        <w:tcBorders>
          <w:top w:val="nil"/>
          <w:left w:val="nil"/>
          <w:bottom w:val="nil"/>
          <w:right w:val="nil"/>
          <w:insideH w:val="nil"/>
          <w:insideV w:val="nil"/>
        </w:tcBorders>
        <w:shd w:val="clear" w:color="auto" w:fill="2E74B5" w:themeFill="accent5" w:themeFillShade="BF"/>
      </w:tcPr>
    </w:tblStylePr>
  </w:style>
  <w:style w:type="table" w:styleId="Ciemnalistaakcent6">
    <w:name w:val="Dark List Accent 6"/>
    <w:basedOn w:val="Standardowy"/>
    <w:uiPriority w:val="70"/>
    <w:semiHidden/>
    <w:unhideWhenUsed/>
    <w:rsid w:val="003E0484"/>
    <w:pPr>
      <w:spacing w:after="0" w:line="240" w:lineRule="auto"/>
    </w:pPr>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table" w:styleId="Kolorowecieniowanie">
    <w:name w:val="Colorful Shading"/>
    <w:basedOn w:val="Standardowy"/>
    <w:uiPriority w:val="71"/>
    <w:semiHidden/>
    <w:unhideWhenUsed/>
    <w:rsid w:val="003E0484"/>
    <w:pPr>
      <w:spacing w:after="0" w:line="240" w:lineRule="auto"/>
    </w:pPr>
    <w:rPr>
      <w:color w:val="000000" w:themeColor="text1"/>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Kolorowecieniowanieakcent1">
    <w:name w:val="Colorful Shading Accent 1"/>
    <w:basedOn w:val="Standardowy"/>
    <w:uiPriority w:val="71"/>
    <w:semiHidden/>
    <w:unhideWhenUsed/>
    <w:rsid w:val="003E0484"/>
    <w:pPr>
      <w:spacing w:after="0" w:line="240" w:lineRule="auto"/>
    </w:pPr>
    <w:rPr>
      <w:color w:val="000000" w:themeColor="text1"/>
    </w:rPr>
    <w:tblPr>
      <w:tblStyleRowBandSize w:val="1"/>
      <w:tblStyleColBandSize w:val="1"/>
      <w:tblBorders>
        <w:top w:val="single" w:sz="24" w:space="0" w:color="ED7D31" w:themeColor="accent2"/>
        <w:left w:val="single" w:sz="4" w:space="0" w:color="4472C4" w:themeColor="accent1"/>
        <w:bottom w:val="single" w:sz="4" w:space="0" w:color="4472C4" w:themeColor="accent1"/>
        <w:right w:val="single" w:sz="4" w:space="0" w:color="4472C4" w:themeColor="accent1"/>
        <w:insideH w:val="single" w:sz="4" w:space="0" w:color="FFFFFF" w:themeColor="background1"/>
        <w:insideV w:val="single" w:sz="4" w:space="0" w:color="FFFFFF" w:themeColor="background1"/>
      </w:tblBorders>
    </w:tblPr>
    <w:tcPr>
      <w:shd w:val="clear" w:color="auto" w:fill="ECF1F9"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1" w:themeFillShade="99"/>
      </w:tcPr>
    </w:tblStylePr>
    <w:tblStylePr w:type="firstCol">
      <w:rPr>
        <w:color w:val="FFFFFF" w:themeColor="background1"/>
      </w:rPr>
      <w:tblPr/>
      <w:tcPr>
        <w:tcBorders>
          <w:top w:val="nil"/>
          <w:left w:val="nil"/>
          <w:bottom w:val="nil"/>
          <w:right w:val="nil"/>
          <w:insideH w:val="single" w:sz="4" w:space="0" w:color="264378" w:themeColor="accent1" w:themeShade="99"/>
          <w:insideV w:val="nil"/>
        </w:tcBorders>
        <w:shd w:val="clear" w:color="auto" w:fill="264378"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1" w:themeFillShade="99"/>
      </w:tcPr>
    </w:tblStylePr>
    <w:tblStylePr w:type="band1Vert">
      <w:tblPr/>
      <w:tcPr>
        <w:shd w:val="clear" w:color="auto" w:fill="B4C6E7" w:themeFill="accent1" w:themeFillTint="66"/>
      </w:tcPr>
    </w:tblStylePr>
    <w:tblStylePr w:type="band1Horz">
      <w:tblPr/>
      <w:tcPr>
        <w:shd w:val="clear" w:color="auto" w:fill="A1B8E1" w:themeFill="accent1" w:themeFillTint="7F"/>
      </w:tcPr>
    </w:tblStylePr>
    <w:tblStylePr w:type="neCell">
      <w:rPr>
        <w:color w:val="000000" w:themeColor="text1"/>
      </w:rPr>
    </w:tblStylePr>
    <w:tblStylePr w:type="nwCell">
      <w:rPr>
        <w:color w:val="000000" w:themeColor="text1"/>
      </w:rPr>
    </w:tblStylePr>
  </w:style>
  <w:style w:type="table" w:styleId="Kolorowecieniowanieakcent2">
    <w:name w:val="Colorful Shading Accent 2"/>
    <w:basedOn w:val="Standardowy"/>
    <w:uiPriority w:val="71"/>
    <w:semiHidden/>
    <w:unhideWhenUsed/>
    <w:rsid w:val="003E0484"/>
    <w:pPr>
      <w:spacing w:after="0" w:line="240" w:lineRule="auto"/>
    </w:pPr>
    <w:rPr>
      <w:color w:val="000000" w:themeColor="text1"/>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Kolorowecieniowanieakcent3">
    <w:name w:val="Colorful Shading Accent 3"/>
    <w:basedOn w:val="Standardowy"/>
    <w:uiPriority w:val="71"/>
    <w:semiHidden/>
    <w:unhideWhenUsed/>
    <w:rsid w:val="003E0484"/>
    <w:pPr>
      <w:spacing w:after="0" w:line="240" w:lineRule="auto"/>
    </w:pPr>
    <w:rPr>
      <w:color w:val="000000"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Kolorowecieniowanieakcent4">
    <w:name w:val="Colorful Shading Accent 4"/>
    <w:basedOn w:val="Standardowy"/>
    <w:uiPriority w:val="71"/>
    <w:semiHidden/>
    <w:unhideWhenUsed/>
    <w:rsid w:val="003E0484"/>
    <w:pPr>
      <w:spacing w:after="0" w:line="240" w:lineRule="auto"/>
    </w:pPr>
    <w:rPr>
      <w:color w:val="000000"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Kolorowecieniowanieakcent5">
    <w:name w:val="Colorful Shading Accent 5"/>
    <w:basedOn w:val="Standardowy"/>
    <w:uiPriority w:val="71"/>
    <w:semiHidden/>
    <w:unhideWhenUsed/>
    <w:rsid w:val="003E0484"/>
    <w:pPr>
      <w:spacing w:after="0" w:line="240" w:lineRule="auto"/>
    </w:pPr>
    <w:rPr>
      <w:color w:val="000000" w:themeColor="text1"/>
    </w:rPr>
    <w:tblPr>
      <w:tblStyleRowBandSize w:val="1"/>
      <w:tblStyleColBandSize w:val="1"/>
      <w:tblBorders>
        <w:top w:val="single" w:sz="24" w:space="0" w:color="70AD47" w:themeColor="accent6"/>
        <w:left w:val="single" w:sz="4" w:space="0" w:color="5B9BD5" w:themeColor="accent5"/>
        <w:bottom w:val="single" w:sz="4" w:space="0" w:color="5B9BD5" w:themeColor="accent5"/>
        <w:right w:val="single" w:sz="4" w:space="0" w:color="5B9BD5" w:themeColor="accent5"/>
        <w:insideH w:val="single" w:sz="4" w:space="0" w:color="FFFFFF" w:themeColor="background1"/>
        <w:insideV w:val="single" w:sz="4" w:space="0" w:color="FFFFFF" w:themeColor="background1"/>
      </w:tblBorders>
    </w:tblPr>
    <w:tcPr>
      <w:shd w:val="clear" w:color="auto" w:fill="EEF5FB"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5" w:themeFillShade="99"/>
      </w:tcPr>
    </w:tblStylePr>
    <w:tblStylePr w:type="firstCol">
      <w:rPr>
        <w:color w:val="FFFFFF" w:themeColor="background1"/>
      </w:rPr>
      <w:tblPr/>
      <w:tcPr>
        <w:tcBorders>
          <w:top w:val="nil"/>
          <w:left w:val="nil"/>
          <w:bottom w:val="nil"/>
          <w:right w:val="nil"/>
          <w:insideH w:val="single" w:sz="4" w:space="0" w:color="255D91" w:themeColor="accent5" w:themeShade="99"/>
          <w:insideV w:val="nil"/>
        </w:tcBorders>
        <w:shd w:val="clear" w:color="auto" w:fill="255D91"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5" w:themeFillShade="99"/>
      </w:tcPr>
    </w:tblStylePr>
    <w:tblStylePr w:type="band1Vert">
      <w:tblPr/>
      <w:tcPr>
        <w:shd w:val="clear" w:color="auto" w:fill="BDD6EE" w:themeFill="accent5" w:themeFillTint="66"/>
      </w:tcPr>
    </w:tblStylePr>
    <w:tblStylePr w:type="band1Horz">
      <w:tblPr/>
      <w:tcPr>
        <w:shd w:val="clear" w:color="auto" w:fill="ADCCEA" w:themeFill="accent5" w:themeFillTint="7F"/>
      </w:tcPr>
    </w:tblStylePr>
    <w:tblStylePr w:type="neCell">
      <w:rPr>
        <w:color w:val="000000" w:themeColor="text1"/>
      </w:rPr>
    </w:tblStylePr>
    <w:tblStylePr w:type="nwCell">
      <w:rPr>
        <w:color w:val="000000" w:themeColor="text1"/>
      </w:rPr>
    </w:tblStylePr>
  </w:style>
  <w:style w:type="table" w:styleId="Kolorowecieniowanieakcent6">
    <w:name w:val="Colorful Shading Accent 6"/>
    <w:basedOn w:val="Standardowy"/>
    <w:uiPriority w:val="71"/>
    <w:semiHidden/>
    <w:unhideWhenUsed/>
    <w:rsid w:val="003E0484"/>
    <w:pPr>
      <w:spacing w:after="0" w:line="240" w:lineRule="auto"/>
    </w:pPr>
    <w:rPr>
      <w:color w:val="000000" w:themeColor="text1"/>
    </w:rPr>
    <w:tblPr>
      <w:tblStyleRowBandSize w:val="1"/>
      <w:tblStyleColBandSize w:val="1"/>
      <w:tblBorders>
        <w:top w:val="single" w:sz="24" w:space="0" w:color="5B9BD5"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Kolorowalista">
    <w:name w:val="Colorful List"/>
    <w:basedOn w:val="Standardowy"/>
    <w:uiPriority w:val="72"/>
    <w:semiHidden/>
    <w:unhideWhenUsed/>
    <w:rsid w:val="003E048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Kolorowalistaakcent1">
    <w:name w:val="Colorful List Accent 1"/>
    <w:basedOn w:val="Standardowy"/>
    <w:uiPriority w:val="72"/>
    <w:semiHidden/>
    <w:unhideWhenUsed/>
    <w:rsid w:val="003E0484"/>
    <w:pPr>
      <w:spacing w:after="0" w:line="240" w:lineRule="auto"/>
    </w:pPr>
    <w:rPr>
      <w:color w:val="000000" w:themeColor="text1"/>
    </w:rPr>
    <w:tblPr>
      <w:tblStyleRowBandSize w:val="1"/>
      <w:tblStyleColBandSize w:val="1"/>
    </w:tblPr>
    <w:tcPr>
      <w:shd w:val="clear" w:color="auto" w:fill="ECF1F9"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table" w:styleId="Kolorowalistaakcent2">
    <w:name w:val="Colorful List Accent 2"/>
    <w:basedOn w:val="Standardowy"/>
    <w:uiPriority w:val="72"/>
    <w:semiHidden/>
    <w:unhideWhenUsed/>
    <w:rsid w:val="003E0484"/>
    <w:pPr>
      <w:spacing w:after="0" w:line="240" w:lineRule="auto"/>
    </w:pPr>
    <w:rPr>
      <w:color w:val="000000" w:themeColor="text1"/>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Kolorowalistaakcent3">
    <w:name w:val="Colorful List Accent 3"/>
    <w:basedOn w:val="Standardowy"/>
    <w:uiPriority w:val="72"/>
    <w:semiHidden/>
    <w:unhideWhenUsed/>
    <w:rsid w:val="003E0484"/>
    <w:pPr>
      <w:spacing w:after="0" w:line="240" w:lineRule="auto"/>
    </w:pPr>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Kolorowalistaakcent4">
    <w:name w:val="Colorful List Accent 4"/>
    <w:basedOn w:val="Standardowy"/>
    <w:uiPriority w:val="72"/>
    <w:semiHidden/>
    <w:unhideWhenUsed/>
    <w:rsid w:val="003E0484"/>
    <w:pPr>
      <w:spacing w:after="0" w:line="240" w:lineRule="auto"/>
    </w:pPr>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Kolorowalistaakcent5">
    <w:name w:val="Colorful List Accent 5"/>
    <w:basedOn w:val="Standardowy"/>
    <w:uiPriority w:val="72"/>
    <w:semiHidden/>
    <w:unhideWhenUsed/>
    <w:rsid w:val="003E0484"/>
    <w:pPr>
      <w:spacing w:after="0" w:line="240" w:lineRule="auto"/>
    </w:pPr>
    <w:rPr>
      <w:color w:val="000000" w:themeColor="text1"/>
    </w:rPr>
    <w:tblPr>
      <w:tblStyleRowBandSize w:val="1"/>
      <w:tblStyleColBandSize w:val="1"/>
    </w:tblPr>
    <w:tcPr>
      <w:shd w:val="clear" w:color="auto" w:fill="EEF5FB"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5" w:themeFillTint="3F"/>
      </w:tcPr>
    </w:tblStylePr>
    <w:tblStylePr w:type="band1Horz">
      <w:tblPr/>
      <w:tcPr>
        <w:shd w:val="clear" w:color="auto" w:fill="DEEAF6" w:themeFill="accent5" w:themeFillTint="33"/>
      </w:tcPr>
    </w:tblStylePr>
  </w:style>
  <w:style w:type="table" w:styleId="Kolorowalistaakcent6">
    <w:name w:val="Colorful List Accent 6"/>
    <w:basedOn w:val="Standardowy"/>
    <w:uiPriority w:val="72"/>
    <w:semiHidden/>
    <w:unhideWhenUsed/>
    <w:rsid w:val="003E0484"/>
    <w:pPr>
      <w:spacing w:after="0" w:line="240" w:lineRule="auto"/>
    </w:pPr>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17CC1" w:themeFill="accent5" w:themeFillShade="CC"/>
      </w:tcPr>
    </w:tblStylePr>
    <w:tblStylePr w:type="lastRow">
      <w:rPr>
        <w:b/>
        <w:bCs/>
        <w:color w:val="317CC1"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Kolorowasiatka">
    <w:name w:val="Colorful Grid"/>
    <w:basedOn w:val="Standardowy"/>
    <w:uiPriority w:val="73"/>
    <w:semiHidden/>
    <w:unhideWhenUsed/>
    <w:rsid w:val="003E048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Kolorowasiatkaakcent1">
    <w:name w:val="Colorful Grid Accent 1"/>
    <w:basedOn w:val="Standardowy"/>
    <w:uiPriority w:val="73"/>
    <w:semiHidden/>
    <w:unhideWhenUsed/>
    <w:rsid w:val="003E048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E2F3" w:themeFill="accent1" w:themeFillTint="33"/>
    </w:tcPr>
    <w:tblStylePr w:type="firstRow">
      <w:rPr>
        <w:b/>
        <w:bCs/>
      </w:rPr>
      <w:tblPr/>
      <w:tcPr>
        <w:shd w:val="clear" w:color="auto" w:fill="B4C6E7" w:themeFill="accent1" w:themeFillTint="66"/>
      </w:tcPr>
    </w:tblStylePr>
    <w:tblStylePr w:type="lastRow">
      <w:rPr>
        <w:b/>
        <w:bCs/>
        <w:color w:val="000000" w:themeColor="text1"/>
      </w:rPr>
      <w:tblPr/>
      <w:tcPr>
        <w:shd w:val="clear" w:color="auto" w:fill="B4C6E7" w:themeFill="accent1" w:themeFillTint="66"/>
      </w:tcPr>
    </w:tblStylePr>
    <w:tblStylePr w:type="firstCol">
      <w:rPr>
        <w:color w:val="FFFFFF" w:themeColor="background1"/>
      </w:rPr>
      <w:tblPr/>
      <w:tcPr>
        <w:shd w:val="clear" w:color="auto" w:fill="2F5496" w:themeFill="accent1" w:themeFillShade="BF"/>
      </w:tcPr>
    </w:tblStylePr>
    <w:tblStylePr w:type="lastCol">
      <w:rPr>
        <w:color w:val="FFFFFF" w:themeColor="background1"/>
      </w:rPr>
      <w:tblPr/>
      <w:tcPr>
        <w:shd w:val="clear" w:color="auto" w:fill="2F5496" w:themeFill="accent1" w:themeFillShade="BF"/>
      </w:tc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Kolorowasiatkaakcent2">
    <w:name w:val="Colorful Grid Accent 2"/>
    <w:basedOn w:val="Standardowy"/>
    <w:uiPriority w:val="73"/>
    <w:semiHidden/>
    <w:unhideWhenUsed/>
    <w:rsid w:val="003E048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Kolorowasiatkaakcent3">
    <w:name w:val="Colorful Grid Accent 3"/>
    <w:basedOn w:val="Standardowy"/>
    <w:uiPriority w:val="73"/>
    <w:semiHidden/>
    <w:unhideWhenUsed/>
    <w:rsid w:val="003E048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Kolorowasiatkaakcent4">
    <w:name w:val="Colorful Grid Accent 4"/>
    <w:basedOn w:val="Standardowy"/>
    <w:uiPriority w:val="73"/>
    <w:semiHidden/>
    <w:unhideWhenUsed/>
    <w:rsid w:val="003E048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Kolorowasiatkaakcent5">
    <w:name w:val="Colorful Grid Accent 5"/>
    <w:basedOn w:val="Standardowy"/>
    <w:uiPriority w:val="73"/>
    <w:semiHidden/>
    <w:unhideWhenUsed/>
    <w:rsid w:val="003E048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EEAF6" w:themeFill="accent5" w:themeFillTint="33"/>
    </w:tcPr>
    <w:tblStylePr w:type="firstRow">
      <w:rPr>
        <w:b/>
        <w:bCs/>
      </w:rPr>
      <w:tblPr/>
      <w:tcPr>
        <w:shd w:val="clear" w:color="auto" w:fill="BDD6EE" w:themeFill="accent5" w:themeFillTint="66"/>
      </w:tcPr>
    </w:tblStylePr>
    <w:tblStylePr w:type="lastRow">
      <w:rPr>
        <w:b/>
        <w:bCs/>
        <w:color w:val="000000" w:themeColor="text1"/>
      </w:rPr>
      <w:tblPr/>
      <w:tcPr>
        <w:shd w:val="clear" w:color="auto" w:fill="BDD6EE" w:themeFill="accent5" w:themeFillTint="66"/>
      </w:tcPr>
    </w:tblStylePr>
    <w:tblStylePr w:type="firstCol">
      <w:rPr>
        <w:color w:val="FFFFFF" w:themeColor="background1"/>
      </w:rPr>
      <w:tblPr/>
      <w:tcPr>
        <w:shd w:val="clear" w:color="auto" w:fill="2E74B5" w:themeFill="accent5" w:themeFillShade="BF"/>
      </w:tcPr>
    </w:tblStylePr>
    <w:tblStylePr w:type="lastCol">
      <w:rPr>
        <w:color w:val="FFFFFF" w:themeColor="background1"/>
      </w:rPr>
      <w:tblPr/>
      <w:tcPr>
        <w:shd w:val="clear" w:color="auto" w:fill="2E74B5" w:themeFill="accent5" w:themeFillShade="BF"/>
      </w:tc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Kolorowasiatkaakcent6">
    <w:name w:val="Colorful Grid Accent 6"/>
    <w:basedOn w:val="Standardowy"/>
    <w:uiPriority w:val="73"/>
    <w:semiHidden/>
    <w:unhideWhenUsed/>
    <w:rsid w:val="003E048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character" w:customStyle="1" w:styleId="BrakA">
    <w:name w:val="Brak A"/>
    <w:rsid w:val="00C06719"/>
    <w:rPr>
      <w:lang w:val="en-US"/>
    </w:rPr>
  </w:style>
  <w:style w:type="numbering" w:customStyle="1" w:styleId="Bezlisty6">
    <w:name w:val="Bez listy6"/>
    <w:next w:val="Bezlisty"/>
    <w:uiPriority w:val="99"/>
    <w:semiHidden/>
    <w:unhideWhenUsed/>
    <w:rsid w:val="009B2287"/>
  </w:style>
  <w:style w:type="paragraph" w:customStyle="1" w:styleId="Legenda2">
    <w:name w:val="Legenda2"/>
    <w:basedOn w:val="Normalny"/>
    <w:next w:val="Normalny"/>
    <w:uiPriority w:val="35"/>
    <w:semiHidden/>
    <w:unhideWhenUsed/>
    <w:qFormat/>
    <w:rsid w:val="009B2287"/>
    <w:pPr>
      <w:spacing w:after="200" w:line="240" w:lineRule="auto"/>
    </w:pPr>
    <w:rPr>
      <w:rFonts w:eastAsia="MS Mincho"/>
      <w:b/>
      <w:bCs/>
      <w:color w:val="4F81BD"/>
      <w:sz w:val="18"/>
      <w:szCs w:val="18"/>
      <w:lang w:val="en-US"/>
    </w:rPr>
  </w:style>
  <w:style w:type="paragraph" w:styleId="Nagwekspisutreci">
    <w:name w:val="TOC Heading"/>
    <w:basedOn w:val="Nagwek1"/>
    <w:next w:val="Normalny"/>
    <w:uiPriority w:val="39"/>
    <w:semiHidden/>
    <w:unhideWhenUsed/>
    <w:qFormat/>
    <w:rsid w:val="009B2287"/>
    <w:pPr>
      <w:spacing w:before="480" w:line="276" w:lineRule="auto"/>
      <w:outlineLvl w:val="9"/>
    </w:pPr>
    <w:rPr>
      <w:b/>
      <w:bCs/>
      <w:sz w:val="28"/>
      <w:szCs w:val="28"/>
      <w:lang w:val="en-US"/>
    </w:rPr>
  </w:style>
  <w:style w:type="table" w:customStyle="1" w:styleId="Tabela-Siatka30">
    <w:name w:val="Tabela - Siatka30"/>
    <w:basedOn w:val="Standardowy"/>
    <w:next w:val="Tabela-Siatka"/>
    <w:uiPriority w:val="59"/>
    <w:rsid w:val="009B2287"/>
    <w:pPr>
      <w:spacing w:after="0" w:line="240" w:lineRule="auto"/>
    </w:pPr>
    <w:rPr>
      <w:rFonts w:eastAsia="MS Mincho"/>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Jasnecieniowanie2">
    <w:name w:val="Jasne cieniowanie2"/>
    <w:basedOn w:val="Standardowy"/>
    <w:next w:val="Jasnecieniowanie"/>
    <w:uiPriority w:val="60"/>
    <w:rsid w:val="009B2287"/>
    <w:pPr>
      <w:spacing w:after="0" w:line="240" w:lineRule="auto"/>
    </w:pPr>
    <w:rPr>
      <w:rFonts w:eastAsia="MS Mincho"/>
      <w:color w:val="000000"/>
      <w:lang w:val="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Jasnecieniowanieakcent12">
    <w:name w:val="Jasne cieniowanie — akcent 12"/>
    <w:basedOn w:val="Standardowy"/>
    <w:next w:val="Jasnecieniowanieakcent1"/>
    <w:uiPriority w:val="60"/>
    <w:rsid w:val="009B2287"/>
    <w:pPr>
      <w:spacing w:after="0" w:line="240" w:lineRule="auto"/>
    </w:pPr>
    <w:rPr>
      <w:rFonts w:eastAsia="MS Mincho"/>
      <w:color w:val="365F91"/>
      <w:lang w:val="en-US"/>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Jasnecieniowanieakcent22">
    <w:name w:val="Jasne cieniowanie — akcent 22"/>
    <w:basedOn w:val="Standardowy"/>
    <w:next w:val="Jasnecieniowanieakcent2"/>
    <w:uiPriority w:val="60"/>
    <w:rsid w:val="009B2287"/>
    <w:pPr>
      <w:spacing w:after="0" w:line="240" w:lineRule="auto"/>
    </w:pPr>
    <w:rPr>
      <w:rFonts w:eastAsia="MS Mincho"/>
      <w:color w:val="943634"/>
      <w:lang w:val="en-US"/>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Jasnecieniowanieakcent32">
    <w:name w:val="Jasne cieniowanie — akcent 32"/>
    <w:basedOn w:val="Standardowy"/>
    <w:next w:val="Jasnecieniowanieakcent3"/>
    <w:uiPriority w:val="60"/>
    <w:rsid w:val="009B2287"/>
    <w:pPr>
      <w:spacing w:after="0" w:line="240" w:lineRule="auto"/>
    </w:pPr>
    <w:rPr>
      <w:rFonts w:eastAsia="MS Mincho"/>
      <w:color w:val="76923C"/>
      <w:lang w:val="en-US"/>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Jasnecieniowanieakcent42">
    <w:name w:val="Jasne cieniowanie — akcent 42"/>
    <w:basedOn w:val="Standardowy"/>
    <w:next w:val="Jasnecieniowanieakcent4"/>
    <w:uiPriority w:val="60"/>
    <w:rsid w:val="009B2287"/>
    <w:pPr>
      <w:spacing w:after="0" w:line="240" w:lineRule="auto"/>
    </w:pPr>
    <w:rPr>
      <w:rFonts w:eastAsia="MS Mincho"/>
      <w:color w:val="5F497A"/>
      <w:lang w:val="en-US"/>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Jasnecieniowanieakcent52">
    <w:name w:val="Jasne cieniowanie — akcent 52"/>
    <w:basedOn w:val="Standardowy"/>
    <w:next w:val="Jasnecieniowanieakcent5"/>
    <w:uiPriority w:val="60"/>
    <w:rsid w:val="009B2287"/>
    <w:pPr>
      <w:spacing w:after="0" w:line="240" w:lineRule="auto"/>
    </w:pPr>
    <w:rPr>
      <w:rFonts w:eastAsia="MS Mincho"/>
      <w:color w:val="31849B"/>
      <w:lang w:val="en-US"/>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Jasnecieniowanieakcent62">
    <w:name w:val="Jasne cieniowanie — akcent 62"/>
    <w:basedOn w:val="Standardowy"/>
    <w:next w:val="Jasnecieniowanieakcent6"/>
    <w:uiPriority w:val="60"/>
    <w:rsid w:val="009B2287"/>
    <w:pPr>
      <w:spacing w:after="0" w:line="240" w:lineRule="auto"/>
    </w:pPr>
    <w:rPr>
      <w:rFonts w:eastAsia="MS Mincho"/>
      <w:color w:val="E36C0A"/>
      <w:lang w:val="en-US"/>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Jasnalista2">
    <w:name w:val="Jasna lista2"/>
    <w:basedOn w:val="Standardowy"/>
    <w:next w:val="Jasnalista"/>
    <w:uiPriority w:val="61"/>
    <w:rsid w:val="009B2287"/>
    <w:pPr>
      <w:spacing w:after="0" w:line="240" w:lineRule="auto"/>
    </w:pPr>
    <w:rPr>
      <w:rFonts w:eastAsia="MS Mincho"/>
      <w:lang w:val="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Jasnalistaakcent12">
    <w:name w:val="Jasna lista — akcent 12"/>
    <w:basedOn w:val="Standardowy"/>
    <w:next w:val="Jasnalistaakcent1"/>
    <w:uiPriority w:val="61"/>
    <w:rsid w:val="009B2287"/>
    <w:pPr>
      <w:spacing w:after="0" w:line="240" w:lineRule="auto"/>
    </w:pPr>
    <w:rPr>
      <w:rFonts w:eastAsia="MS Mincho"/>
      <w:lang w:val="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Jasnalistaakcent22">
    <w:name w:val="Jasna lista — akcent 22"/>
    <w:basedOn w:val="Standardowy"/>
    <w:next w:val="Jasnalistaakcent2"/>
    <w:uiPriority w:val="61"/>
    <w:rsid w:val="009B2287"/>
    <w:pPr>
      <w:spacing w:after="0" w:line="240" w:lineRule="auto"/>
    </w:pPr>
    <w:rPr>
      <w:rFonts w:eastAsia="MS Mincho"/>
      <w:lang w:val="en-US"/>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Jasnalistaakcent32">
    <w:name w:val="Jasna lista — akcent 32"/>
    <w:basedOn w:val="Standardowy"/>
    <w:next w:val="Jasnalistaakcent3"/>
    <w:uiPriority w:val="61"/>
    <w:rsid w:val="009B2287"/>
    <w:pPr>
      <w:spacing w:after="0" w:line="240" w:lineRule="auto"/>
    </w:pPr>
    <w:rPr>
      <w:rFonts w:eastAsia="MS Mincho"/>
      <w:lang w:val="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Jasnalistaakcent42">
    <w:name w:val="Jasna lista — akcent 42"/>
    <w:basedOn w:val="Standardowy"/>
    <w:next w:val="Jasnalistaakcent4"/>
    <w:uiPriority w:val="61"/>
    <w:rsid w:val="009B2287"/>
    <w:pPr>
      <w:spacing w:after="0" w:line="240" w:lineRule="auto"/>
    </w:pPr>
    <w:rPr>
      <w:rFonts w:eastAsia="MS Mincho"/>
      <w:lang w:val="en-US"/>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Jasnalistaakcent52">
    <w:name w:val="Jasna lista — akcent 52"/>
    <w:basedOn w:val="Standardowy"/>
    <w:next w:val="Jasnalistaakcent5"/>
    <w:uiPriority w:val="61"/>
    <w:rsid w:val="009B2287"/>
    <w:pPr>
      <w:spacing w:after="0" w:line="240" w:lineRule="auto"/>
    </w:pPr>
    <w:rPr>
      <w:rFonts w:eastAsia="MS Mincho"/>
      <w:lang w:val="en-US"/>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Jasnalistaakcent62">
    <w:name w:val="Jasna lista — akcent 62"/>
    <w:basedOn w:val="Standardowy"/>
    <w:next w:val="Jasnalistaakcent6"/>
    <w:uiPriority w:val="61"/>
    <w:rsid w:val="009B2287"/>
    <w:pPr>
      <w:spacing w:after="0" w:line="240" w:lineRule="auto"/>
    </w:pPr>
    <w:rPr>
      <w:rFonts w:eastAsia="MS Mincho"/>
      <w:lang w:val="en-US"/>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Jasnasiatka2">
    <w:name w:val="Jasna siatka2"/>
    <w:basedOn w:val="Standardowy"/>
    <w:next w:val="Jasnasiatka"/>
    <w:uiPriority w:val="62"/>
    <w:rsid w:val="009B2287"/>
    <w:pPr>
      <w:spacing w:after="0" w:line="240" w:lineRule="auto"/>
    </w:pPr>
    <w:rPr>
      <w:rFonts w:eastAsia="MS Mincho"/>
      <w:lang w:val="en-US"/>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libri" w:eastAsia="MS Gothic" w:hAnsi="Calibri"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w:eastAsia="MS Gothic" w:hAnsi="Calibri"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Jasnasiatkaakcent12">
    <w:name w:val="Jasna siatka — akcent 12"/>
    <w:basedOn w:val="Standardowy"/>
    <w:next w:val="Jasnasiatkaakcent1"/>
    <w:uiPriority w:val="62"/>
    <w:rsid w:val="009B2287"/>
    <w:pPr>
      <w:spacing w:after="0" w:line="240" w:lineRule="auto"/>
    </w:pPr>
    <w:rPr>
      <w:rFonts w:eastAsia="MS Mincho"/>
      <w:lang w:val="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libri" w:eastAsia="MS Gothic" w:hAnsi="Calibri"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libri" w:eastAsia="MS Gothic" w:hAnsi="Calibri"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Jasnasiatkaakcent22">
    <w:name w:val="Jasna siatka — akcent 22"/>
    <w:basedOn w:val="Standardowy"/>
    <w:next w:val="Jasnasiatkaakcent2"/>
    <w:uiPriority w:val="62"/>
    <w:rsid w:val="009B2287"/>
    <w:pPr>
      <w:spacing w:after="0" w:line="240" w:lineRule="auto"/>
    </w:pPr>
    <w:rPr>
      <w:rFonts w:eastAsia="MS Mincho"/>
      <w:lang w:val="en-US"/>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libri" w:eastAsia="MS Gothic" w:hAnsi="Calibri"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libri" w:eastAsia="MS Gothic" w:hAnsi="Calibri"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Jasnasiatkaakcent32">
    <w:name w:val="Jasna siatka — akcent 32"/>
    <w:basedOn w:val="Standardowy"/>
    <w:next w:val="Jasnasiatkaakcent3"/>
    <w:uiPriority w:val="62"/>
    <w:rsid w:val="009B2287"/>
    <w:pPr>
      <w:spacing w:after="0" w:line="240" w:lineRule="auto"/>
    </w:pPr>
    <w:rPr>
      <w:rFonts w:eastAsia="MS Mincho"/>
      <w:lang w:val="en-US"/>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libri" w:eastAsia="MS Gothic" w:hAnsi="Calibri"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libri" w:eastAsia="MS Gothic" w:hAnsi="Calibri"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Jasnasiatkaakcent42">
    <w:name w:val="Jasna siatka — akcent 42"/>
    <w:basedOn w:val="Standardowy"/>
    <w:next w:val="Jasnasiatkaakcent4"/>
    <w:uiPriority w:val="62"/>
    <w:rsid w:val="009B2287"/>
    <w:pPr>
      <w:spacing w:after="0" w:line="240" w:lineRule="auto"/>
    </w:pPr>
    <w:rPr>
      <w:rFonts w:eastAsia="MS Mincho"/>
      <w:lang w:val="en-US"/>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libri" w:eastAsia="MS Gothic" w:hAnsi="Calibri"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libri" w:eastAsia="MS Gothic" w:hAnsi="Calibri"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Jasnasiatkaakcent52">
    <w:name w:val="Jasna siatka — akcent 52"/>
    <w:basedOn w:val="Standardowy"/>
    <w:next w:val="Jasnasiatkaakcent5"/>
    <w:uiPriority w:val="62"/>
    <w:rsid w:val="009B2287"/>
    <w:pPr>
      <w:spacing w:after="0" w:line="240" w:lineRule="auto"/>
    </w:pPr>
    <w:rPr>
      <w:rFonts w:eastAsia="MS Mincho"/>
      <w:lang w:val="en-U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libri" w:eastAsia="MS Gothic" w:hAnsi="Calibri"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libri" w:eastAsia="MS Gothic" w:hAnsi="Calibri"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Jasnasiatkaakcent62">
    <w:name w:val="Jasna siatka — akcent 62"/>
    <w:basedOn w:val="Standardowy"/>
    <w:next w:val="Jasnasiatkaakcent6"/>
    <w:uiPriority w:val="62"/>
    <w:rsid w:val="009B2287"/>
    <w:pPr>
      <w:spacing w:after="0" w:line="240" w:lineRule="auto"/>
    </w:pPr>
    <w:rPr>
      <w:rFonts w:eastAsia="MS Mincho"/>
      <w:lang w:val="en-US"/>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libri" w:eastAsia="MS Gothic" w:hAnsi="Calibri"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libri" w:eastAsia="MS Gothic" w:hAnsi="Calibri"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redniecieniowanie12">
    <w:name w:val="Średnie cieniowanie 12"/>
    <w:basedOn w:val="Standardowy"/>
    <w:next w:val="redniecieniowanie1"/>
    <w:uiPriority w:val="63"/>
    <w:rsid w:val="009B2287"/>
    <w:pPr>
      <w:spacing w:after="0" w:line="240" w:lineRule="auto"/>
    </w:pPr>
    <w:rPr>
      <w:rFonts w:eastAsia="MS Mincho"/>
      <w:lang w:val="en-US"/>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redniecieniowanie1akcent12">
    <w:name w:val="Średnie cieniowanie 1 — akcent 12"/>
    <w:basedOn w:val="Standardowy"/>
    <w:next w:val="redniecieniowanie1akcent1"/>
    <w:uiPriority w:val="63"/>
    <w:rsid w:val="009B2287"/>
    <w:pPr>
      <w:spacing w:after="0" w:line="240" w:lineRule="auto"/>
    </w:pPr>
    <w:rPr>
      <w:rFonts w:eastAsia="MS Mincho"/>
      <w:lang w:val="en-US"/>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redniecieniowanie1akcent22">
    <w:name w:val="Średnie cieniowanie 1 — akcent 22"/>
    <w:basedOn w:val="Standardowy"/>
    <w:next w:val="redniecieniowanie1akcent2"/>
    <w:uiPriority w:val="63"/>
    <w:rsid w:val="009B2287"/>
    <w:pPr>
      <w:spacing w:after="0" w:line="240" w:lineRule="auto"/>
    </w:pPr>
    <w:rPr>
      <w:rFonts w:eastAsia="MS Mincho"/>
      <w:lang w:val="en-US"/>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redniecieniowanie1akcent32">
    <w:name w:val="Średnie cieniowanie 1 — akcent 32"/>
    <w:basedOn w:val="Standardowy"/>
    <w:next w:val="redniecieniowanie1akcent3"/>
    <w:uiPriority w:val="63"/>
    <w:rsid w:val="009B2287"/>
    <w:pPr>
      <w:spacing w:after="0" w:line="240" w:lineRule="auto"/>
    </w:pPr>
    <w:rPr>
      <w:rFonts w:eastAsia="MS Mincho"/>
      <w:lang w:val="en-US"/>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redniecieniowanie1akcent42">
    <w:name w:val="Średnie cieniowanie 1 — akcent 42"/>
    <w:basedOn w:val="Standardowy"/>
    <w:next w:val="redniecieniowanie1akcent4"/>
    <w:uiPriority w:val="63"/>
    <w:rsid w:val="009B2287"/>
    <w:pPr>
      <w:spacing w:after="0" w:line="240" w:lineRule="auto"/>
    </w:pPr>
    <w:rPr>
      <w:rFonts w:eastAsia="MS Mincho"/>
      <w:lang w:val="en-US"/>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redniecieniowanie1akcent52">
    <w:name w:val="Średnie cieniowanie 1 — akcent 52"/>
    <w:basedOn w:val="Standardowy"/>
    <w:next w:val="redniecieniowanie1akcent5"/>
    <w:uiPriority w:val="63"/>
    <w:rsid w:val="009B2287"/>
    <w:pPr>
      <w:spacing w:after="0" w:line="240" w:lineRule="auto"/>
    </w:pPr>
    <w:rPr>
      <w:rFonts w:eastAsia="MS Mincho"/>
      <w:lang w:val="en-US"/>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redniecieniowanie1akcent62">
    <w:name w:val="Średnie cieniowanie 1 — akcent 62"/>
    <w:basedOn w:val="Standardowy"/>
    <w:next w:val="redniecieniowanie1akcent6"/>
    <w:uiPriority w:val="63"/>
    <w:rsid w:val="009B2287"/>
    <w:pPr>
      <w:spacing w:after="0" w:line="240" w:lineRule="auto"/>
    </w:pPr>
    <w:rPr>
      <w:rFonts w:eastAsia="MS Mincho"/>
      <w:lang w:val="en-US"/>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redniecieniowanie22">
    <w:name w:val="Średnie cieniowanie 22"/>
    <w:basedOn w:val="Standardowy"/>
    <w:next w:val="redniecieniowanie2"/>
    <w:uiPriority w:val="64"/>
    <w:rsid w:val="009B2287"/>
    <w:pPr>
      <w:spacing w:after="0" w:line="240" w:lineRule="auto"/>
    </w:pPr>
    <w:rPr>
      <w:rFonts w:eastAsia="MS Mincho"/>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redniecieniowanie2akcent12">
    <w:name w:val="Średnie cieniowanie 2 — akcent 12"/>
    <w:basedOn w:val="Standardowy"/>
    <w:next w:val="redniecieniowanie2akcent1"/>
    <w:uiPriority w:val="64"/>
    <w:rsid w:val="009B2287"/>
    <w:pPr>
      <w:spacing w:after="0" w:line="240" w:lineRule="auto"/>
    </w:pPr>
    <w:rPr>
      <w:rFonts w:eastAsia="MS Mincho"/>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redniecieniowanie2akcent22">
    <w:name w:val="Średnie cieniowanie 2 — akcent 22"/>
    <w:basedOn w:val="Standardowy"/>
    <w:next w:val="redniecieniowanie2akcent2"/>
    <w:uiPriority w:val="64"/>
    <w:rsid w:val="009B2287"/>
    <w:pPr>
      <w:spacing w:after="0" w:line="240" w:lineRule="auto"/>
    </w:pPr>
    <w:rPr>
      <w:rFonts w:eastAsia="MS Mincho"/>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redniecieniowanie2akcent32">
    <w:name w:val="Średnie cieniowanie 2 — akcent 32"/>
    <w:basedOn w:val="Standardowy"/>
    <w:next w:val="redniecieniowanie2akcent3"/>
    <w:uiPriority w:val="64"/>
    <w:rsid w:val="009B2287"/>
    <w:pPr>
      <w:spacing w:after="0" w:line="240" w:lineRule="auto"/>
    </w:pPr>
    <w:rPr>
      <w:rFonts w:eastAsia="MS Mincho"/>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redniecieniowanie2akcent42">
    <w:name w:val="Średnie cieniowanie 2 — akcent 42"/>
    <w:basedOn w:val="Standardowy"/>
    <w:next w:val="redniecieniowanie2akcent4"/>
    <w:uiPriority w:val="64"/>
    <w:rsid w:val="009B2287"/>
    <w:pPr>
      <w:spacing w:after="0" w:line="240" w:lineRule="auto"/>
    </w:pPr>
    <w:rPr>
      <w:rFonts w:eastAsia="MS Mincho"/>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redniecieniowanie2akcent52">
    <w:name w:val="Średnie cieniowanie 2 — akcent 52"/>
    <w:basedOn w:val="Standardowy"/>
    <w:next w:val="redniecieniowanie2akcent5"/>
    <w:uiPriority w:val="64"/>
    <w:rsid w:val="009B2287"/>
    <w:pPr>
      <w:spacing w:after="0" w:line="240" w:lineRule="auto"/>
    </w:pPr>
    <w:rPr>
      <w:rFonts w:eastAsia="MS Mincho"/>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redniecieniowanie2akcent62">
    <w:name w:val="Średnie cieniowanie 2 — akcent 62"/>
    <w:basedOn w:val="Standardowy"/>
    <w:next w:val="redniecieniowanie2akcent6"/>
    <w:uiPriority w:val="64"/>
    <w:rsid w:val="009B2287"/>
    <w:pPr>
      <w:spacing w:after="0" w:line="240" w:lineRule="auto"/>
    </w:pPr>
    <w:rPr>
      <w:rFonts w:eastAsia="MS Mincho"/>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rednialista12">
    <w:name w:val="Średnia lista 12"/>
    <w:basedOn w:val="Standardowy"/>
    <w:next w:val="rednialista1"/>
    <w:uiPriority w:val="65"/>
    <w:rsid w:val="009B2287"/>
    <w:pPr>
      <w:spacing w:after="0" w:line="240" w:lineRule="auto"/>
    </w:pPr>
    <w:rPr>
      <w:rFonts w:eastAsia="MS Mincho"/>
      <w:color w:val="000000"/>
      <w:lang w:val="en-US"/>
    </w:rPr>
    <w:tblPr>
      <w:tblStyleRowBandSize w:val="1"/>
      <w:tblStyleColBandSize w:val="1"/>
      <w:tblBorders>
        <w:top w:val="single" w:sz="8" w:space="0" w:color="000000"/>
        <w:bottom w:val="single" w:sz="8" w:space="0" w:color="000000"/>
      </w:tblBorders>
    </w:tblPr>
    <w:tblStylePr w:type="firstRow">
      <w:rPr>
        <w:rFonts w:ascii="Calibri" w:eastAsia="MS Gothic" w:hAnsi="Calibri"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rednialista1akcent12">
    <w:name w:val="Średnia lista 1 — akcent 12"/>
    <w:basedOn w:val="Standardowy"/>
    <w:next w:val="rednialista1akcent1"/>
    <w:uiPriority w:val="65"/>
    <w:rsid w:val="009B2287"/>
    <w:pPr>
      <w:spacing w:after="0" w:line="240" w:lineRule="auto"/>
    </w:pPr>
    <w:rPr>
      <w:rFonts w:eastAsia="MS Mincho"/>
      <w:color w:val="000000"/>
      <w:lang w:val="en-US"/>
    </w:rPr>
    <w:tblPr>
      <w:tblStyleRowBandSize w:val="1"/>
      <w:tblStyleColBandSize w:val="1"/>
      <w:tblBorders>
        <w:top w:val="single" w:sz="8" w:space="0" w:color="4F81BD"/>
        <w:bottom w:val="single" w:sz="8" w:space="0" w:color="4F81BD"/>
      </w:tblBorders>
    </w:tblPr>
    <w:tblStylePr w:type="firstRow">
      <w:rPr>
        <w:rFonts w:ascii="Calibri" w:eastAsia="MS Gothic" w:hAnsi="Calibri"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rednialista1akcent22">
    <w:name w:val="Średnia lista 1 — akcent 22"/>
    <w:basedOn w:val="Standardowy"/>
    <w:next w:val="rednialista1akcent2"/>
    <w:uiPriority w:val="65"/>
    <w:rsid w:val="009B2287"/>
    <w:pPr>
      <w:spacing w:after="0" w:line="240" w:lineRule="auto"/>
    </w:pPr>
    <w:rPr>
      <w:rFonts w:eastAsia="MS Mincho"/>
      <w:color w:val="000000"/>
      <w:lang w:val="en-US"/>
    </w:rPr>
    <w:tblPr>
      <w:tblStyleRowBandSize w:val="1"/>
      <w:tblStyleColBandSize w:val="1"/>
      <w:tblBorders>
        <w:top w:val="single" w:sz="8" w:space="0" w:color="C0504D"/>
        <w:bottom w:val="single" w:sz="8" w:space="0" w:color="C0504D"/>
      </w:tblBorders>
    </w:tblPr>
    <w:tblStylePr w:type="firstRow">
      <w:rPr>
        <w:rFonts w:ascii="Calibri" w:eastAsia="MS Gothic" w:hAnsi="Calibri"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customStyle="1" w:styleId="rednialista1akcent32">
    <w:name w:val="Średnia lista 1 — akcent 32"/>
    <w:basedOn w:val="Standardowy"/>
    <w:next w:val="rednialista1akcent3"/>
    <w:uiPriority w:val="65"/>
    <w:rsid w:val="009B2287"/>
    <w:pPr>
      <w:spacing w:after="0" w:line="240" w:lineRule="auto"/>
    </w:pPr>
    <w:rPr>
      <w:rFonts w:eastAsia="MS Mincho"/>
      <w:color w:val="000000"/>
      <w:lang w:val="en-US"/>
    </w:rPr>
    <w:tblPr>
      <w:tblStyleRowBandSize w:val="1"/>
      <w:tblStyleColBandSize w:val="1"/>
      <w:tblBorders>
        <w:top w:val="single" w:sz="8" w:space="0" w:color="9BBB59"/>
        <w:bottom w:val="single" w:sz="8" w:space="0" w:color="9BBB59"/>
      </w:tblBorders>
    </w:tblPr>
    <w:tblStylePr w:type="firstRow">
      <w:rPr>
        <w:rFonts w:ascii="Calibri" w:eastAsia="MS Gothic" w:hAnsi="Calibri"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customStyle="1" w:styleId="rednialista1akcent42">
    <w:name w:val="Średnia lista 1 — akcent 42"/>
    <w:basedOn w:val="Standardowy"/>
    <w:next w:val="rednialista1akcent4"/>
    <w:uiPriority w:val="65"/>
    <w:rsid w:val="009B2287"/>
    <w:pPr>
      <w:spacing w:after="0" w:line="240" w:lineRule="auto"/>
    </w:pPr>
    <w:rPr>
      <w:rFonts w:eastAsia="MS Mincho"/>
      <w:color w:val="000000"/>
      <w:lang w:val="en-US"/>
    </w:rPr>
    <w:tblPr>
      <w:tblStyleRowBandSize w:val="1"/>
      <w:tblStyleColBandSize w:val="1"/>
      <w:tblBorders>
        <w:top w:val="single" w:sz="8" w:space="0" w:color="8064A2"/>
        <w:bottom w:val="single" w:sz="8" w:space="0" w:color="8064A2"/>
      </w:tblBorders>
    </w:tblPr>
    <w:tblStylePr w:type="firstRow">
      <w:rPr>
        <w:rFonts w:ascii="Calibri" w:eastAsia="MS Gothic" w:hAnsi="Calibri"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customStyle="1" w:styleId="rednialista1akcent52">
    <w:name w:val="Średnia lista 1 — akcent 52"/>
    <w:basedOn w:val="Standardowy"/>
    <w:next w:val="rednialista1akcent5"/>
    <w:uiPriority w:val="65"/>
    <w:rsid w:val="009B2287"/>
    <w:pPr>
      <w:spacing w:after="0" w:line="240" w:lineRule="auto"/>
    </w:pPr>
    <w:rPr>
      <w:rFonts w:eastAsia="MS Mincho"/>
      <w:color w:val="000000"/>
      <w:lang w:val="en-US"/>
    </w:rPr>
    <w:tblPr>
      <w:tblStyleRowBandSize w:val="1"/>
      <w:tblStyleColBandSize w:val="1"/>
      <w:tblBorders>
        <w:top w:val="single" w:sz="8" w:space="0" w:color="4BACC6"/>
        <w:bottom w:val="single" w:sz="8" w:space="0" w:color="4BACC6"/>
      </w:tblBorders>
    </w:tblPr>
    <w:tblStylePr w:type="firstRow">
      <w:rPr>
        <w:rFonts w:ascii="Calibri" w:eastAsia="MS Gothic" w:hAnsi="Calibri"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customStyle="1" w:styleId="rednialista1akcent62">
    <w:name w:val="Średnia lista 1 — akcent 62"/>
    <w:basedOn w:val="Standardowy"/>
    <w:next w:val="rednialista1akcent6"/>
    <w:uiPriority w:val="65"/>
    <w:rsid w:val="009B2287"/>
    <w:pPr>
      <w:spacing w:after="0" w:line="240" w:lineRule="auto"/>
    </w:pPr>
    <w:rPr>
      <w:rFonts w:eastAsia="MS Mincho"/>
      <w:color w:val="000000"/>
      <w:lang w:val="en-US"/>
    </w:rPr>
    <w:tblPr>
      <w:tblStyleRowBandSize w:val="1"/>
      <w:tblStyleColBandSize w:val="1"/>
      <w:tblBorders>
        <w:top w:val="single" w:sz="8" w:space="0" w:color="F79646"/>
        <w:bottom w:val="single" w:sz="8" w:space="0" w:color="F79646"/>
      </w:tblBorders>
    </w:tblPr>
    <w:tblStylePr w:type="firstRow">
      <w:rPr>
        <w:rFonts w:ascii="Calibri" w:eastAsia="MS Gothic" w:hAnsi="Calibri"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customStyle="1" w:styleId="rednialista22">
    <w:name w:val="Średnia lista 22"/>
    <w:basedOn w:val="Standardowy"/>
    <w:next w:val="rednialista2"/>
    <w:uiPriority w:val="66"/>
    <w:rsid w:val="009B2287"/>
    <w:pPr>
      <w:spacing w:after="0" w:line="240" w:lineRule="auto"/>
    </w:pPr>
    <w:rPr>
      <w:rFonts w:ascii="Calibri" w:eastAsia="MS Gothic" w:hAnsi="Calibri" w:cs="Times New Roman"/>
      <w:color w:val="000000"/>
      <w:lang w:val="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customStyle="1" w:styleId="rednialista2akcent12">
    <w:name w:val="Średnia lista 2 — akcent 12"/>
    <w:basedOn w:val="Standardowy"/>
    <w:next w:val="rednialista2akcent1"/>
    <w:uiPriority w:val="66"/>
    <w:rsid w:val="009B2287"/>
    <w:pPr>
      <w:spacing w:after="0" w:line="240" w:lineRule="auto"/>
    </w:pPr>
    <w:rPr>
      <w:rFonts w:ascii="Calibri" w:eastAsia="MS Gothic" w:hAnsi="Calibri" w:cs="Times New Roman"/>
      <w:color w:val="000000"/>
      <w:lang w:val="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rednialista2akcent22">
    <w:name w:val="Średnia lista 2 — akcent 22"/>
    <w:basedOn w:val="Standardowy"/>
    <w:next w:val="rednialista2akcent2"/>
    <w:uiPriority w:val="66"/>
    <w:rsid w:val="009B2287"/>
    <w:pPr>
      <w:spacing w:after="0" w:line="240" w:lineRule="auto"/>
    </w:pPr>
    <w:rPr>
      <w:rFonts w:ascii="Calibri" w:eastAsia="MS Gothic" w:hAnsi="Calibri" w:cs="Times New Roman"/>
      <w:color w:val="000000"/>
      <w:lang w:val="en-US"/>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customStyle="1" w:styleId="rednialista2akcent32">
    <w:name w:val="Średnia lista 2 — akcent 32"/>
    <w:basedOn w:val="Standardowy"/>
    <w:next w:val="rednialista2akcent3"/>
    <w:uiPriority w:val="66"/>
    <w:rsid w:val="009B2287"/>
    <w:pPr>
      <w:spacing w:after="0" w:line="240" w:lineRule="auto"/>
    </w:pPr>
    <w:rPr>
      <w:rFonts w:ascii="Calibri" w:eastAsia="MS Gothic" w:hAnsi="Calibri" w:cs="Times New Roman"/>
      <w:color w:val="000000"/>
      <w:lang w:val="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customStyle="1" w:styleId="rednialista2akcent42">
    <w:name w:val="Średnia lista 2 — akcent 42"/>
    <w:basedOn w:val="Standardowy"/>
    <w:next w:val="rednialista2akcent4"/>
    <w:uiPriority w:val="66"/>
    <w:rsid w:val="009B2287"/>
    <w:pPr>
      <w:spacing w:after="0" w:line="240" w:lineRule="auto"/>
    </w:pPr>
    <w:rPr>
      <w:rFonts w:ascii="Calibri" w:eastAsia="MS Gothic" w:hAnsi="Calibri" w:cs="Times New Roman"/>
      <w:color w:val="000000"/>
      <w:lang w:val="en-US"/>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customStyle="1" w:styleId="rednialista2akcent52">
    <w:name w:val="Średnia lista 2 — akcent 52"/>
    <w:basedOn w:val="Standardowy"/>
    <w:next w:val="rednialista2akcent5"/>
    <w:uiPriority w:val="66"/>
    <w:rsid w:val="009B2287"/>
    <w:pPr>
      <w:spacing w:after="0" w:line="240" w:lineRule="auto"/>
    </w:pPr>
    <w:rPr>
      <w:rFonts w:ascii="Calibri" w:eastAsia="MS Gothic" w:hAnsi="Calibri" w:cs="Times New Roman"/>
      <w:color w:val="000000"/>
      <w:lang w:val="en-US"/>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customStyle="1" w:styleId="rednialista2akcent62">
    <w:name w:val="Średnia lista 2 — akcent 62"/>
    <w:basedOn w:val="Standardowy"/>
    <w:next w:val="rednialista2akcent6"/>
    <w:uiPriority w:val="66"/>
    <w:rsid w:val="009B2287"/>
    <w:pPr>
      <w:spacing w:after="0" w:line="240" w:lineRule="auto"/>
    </w:pPr>
    <w:rPr>
      <w:rFonts w:ascii="Calibri" w:eastAsia="MS Gothic" w:hAnsi="Calibri" w:cs="Times New Roman"/>
      <w:color w:val="000000"/>
      <w:lang w:val="en-US"/>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customStyle="1" w:styleId="redniasiatka12">
    <w:name w:val="Średnia siatka 12"/>
    <w:basedOn w:val="Standardowy"/>
    <w:next w:val="redniasiatka1"/>
    <w:uiPriority w:val="67"/>
    <w:rsid w:val="009B2287"/>
    <w:pPr>
      <w:spacing w:after="0" w:line="240" w:lineRule="auto"/>
    </w:pPr>
    <w:rPr>
      <w:rFonts w:eastAsia="MS Mincho"/>
      <w:lang w:val="en-US"/>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redniasiatka1akcent12">
    <w:name w:val="Średnia siatka 1 — akcent 12"/>
    <w:basedOn w:val="Standardowy"/>
    <w:next w:val="redniasiatka1akcent1"/>
    <w:uiPriority w:val="67"/>
    <w:rsid w:val="009B2287"/>
    <w:pPr>
      <w:spacing w:after="0" w:line="240" w:lineRule="auto"/>
    </w:pPr>
    <w:rPr>
      <w:rFonts w:eastAsia="MS Mincho"/>
      <w:lang w:val="en-US"/>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redniasiatka1akcent22">
    <w:name w:val="Średnia siatka 1 — akcent 22"/>
    <w:basedOn w:val="Standardowy"/>
    <w:next w:val="redniasiatka1akcent2"/>
    <w:uiPriority w:val="67"/>
    <w:rsid w:val="009B2287"/>
    <w:pPr>
      <w:spacing w:after="0" w:line="240" w:lineRule="auto"/>
    </w:pPr>
    <w:rPr>
      <w:rFonts w:eastAsia="MS Mincho"/>
      <w:lang w:val="en-US"/>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customStyle="1" w:styleId="redniasiatka1akcent32">
    <w:name w:val="Średnia siatka 1 — akcent 32"/>
    <w:basedOn w:val="Standardowy"/>
    <w:next w:val="redniasiatka1akcent3"/>
    <w:uiPriority w:val="67"/>
    <w:rsid w:val="009B2287"/>
    <w:pPr>
      <w:spacing w:after="0" w:line="240" w:lineRule="auto"/>
    </w:pPr>
    <w:rPr>
      <w:rFonts w:eastAsia="MS Mincho"/>
      <w:lang w:val="en-US"/>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customStyle="1" w:styleId="redniasiatka1akcent42">
    <w:name w:val="Średnia siatka 1 — akcent 42"/>
    <w:basedOn w:val="Standardowy"/>
    <w:next w:val="redniasiatka1akcent4"/>
    <w:uiPriority w:val="67"/>
    <w:rsid w:val="009B2287"/>
    <w:pPr>
      <w:spacing w:after="0" w:line="240" w:lineRule="auto"/>
    </w:pPr>
    <w:rPr>
      <w:rFonts w:eastAsia="MS Mincho"/>
      <w:lang w:val="en-US"/>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customStyle="1" w:styleId="redniasiatka1akcent52">
    <w:name w:val="Średnia siatka 1 — akcent 52"/>
    <w:basedOn w:val="Standardowy"/>
    <w:next w:val="redniasiatka1akcent5"/>
    <w:uiPriority w:val="67"/>
    <w:rsid w:val="009B2287"/>
    <w:pPr>
      <w:spacing w:after="0" w:line="240" w:lineRule="auto"/>
    </w:pPr>
    <w:rPr>
      <w:rFonts w:eastAsia="MS Mincho"/>
      <w:lang w:val="en-US"/>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customStyle="1" w:styleId="redniasiatka1akcent62">
    <w:name w:val="Średnia siatka 1 — akcent 62"/>
    <w:basedOn w:val="Standardowy"/>
    <w:next w:val="redniasiatka1akcent6"/>
    <w:uiPriority w:val="67"/>
    <w:rsid w:val="009B2287"/>
    <w:pPr>
      <w:spacing w:after="0" w:line="240" w:lineRule="auto"/>
    </w:pPr>
    <w:rPr>
      <w:rFonts w:eastAsia="MS Mincho"/>
      <w:lang w:val="en-US"/>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customStyle="1" w:styleId="redniasiatka22">
    <w:name w:val="Średnia siatka 22"/>
    <w:basedOn w:val="Standardowy"/>
    <w:next w:val="redniasiatka2"/>
    <w:uiPriority w:val="68"/>
    <w:rsid w:val="009B2287"/>
    <w:pPr>
      <w:spacing w:after="0" w:line="240" w:lineRule="auto"/>
    </w:pPr>
    <w:rPr>
      <w:rFonts w:ascii="Calibri" w:eastAsia="MS Gothic" w:hAnsi="Calibri" w:cs="Times New Roman"/>
      <w:color w:val="000000"/>
      <w:lang w:val="en-US"/>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redniasiatka2akcent12">
    <w:name w:val="Średnia siatka 2 — akcent 12"/>
    <w:basedOn w:val="Standardowy"/>
    <w:next w:val="redniasiatka2akcent1"/>
    <w:uiPriority w:val="68"/>
    <w:rsid w:val="009B2287"/>
    <w:pPr>
      <w:spacing w:after="0" w:line="240" w:lineRule="auto"/>
    </w:pPr>
    <w:rPr>
      <w:rFonts w:ascii="Calibri" w:eastAsia="MS Gothic" w:hAnsi="Calibri" w:cs="Times New Roman"/>
      <w:color w:val="000000"/>
      <w:lang w:val="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customStyle="1" w:styleId="redniasiatka2akcent22">
    <w:name w:val="Średnia siatka 2 — akcent 22"/>
    <w:basedOn w:val="Standardowy"/>
    <w:next w:val="redniasiatka2akcent2"/>
    <w:uiPriority w:val="68"/>
    <w:rsid w:val="009B2287"/>
    <w:pPr>
      <w:spacing w:after="0" w:line="240" w:lineRule="auto"/>
    </w:pPr>
    <w:rPr>
      <w:rFonts w:ascii="Calibri" w:eastAsia="MS Gothic" w:hAnsi="Calibri" w:cs="Times New Roman"/>
      <w:color w:val="000000"/>
      <w:lang w:val="en-US"/>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customStyle="1" w:styleId="redniasiatka2akcent32">
    <w:name w:val="Średnia siatka 2 — akcent 32"/>
    <w:basedOn w:val="Standardowy"/>
    <w:next w:val="redniasiatka2akcent3"/>
    <w:uiPriority w:val="68"/>
    <w:rsid w:val="009B2287"/>
    <w:pPr>
      <w:spacing w:after="0" w:line="240" w:lineRule="auto"/>
    </w:pPr>
    <w:rPr>
      <w:rFonts w:ascii="Calibri" w:eastAsia="MS Gothic" w:hAnsi="Calibri" w:cs="Times New Roman"/>
      <w:color w:val="000000"/>
      <w:lang w:val="en-US"/>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customStyle="1" w:styleId="redniasiatka2akcent42">
    <w:name w:val="Średnia siatka 2 — akcent 42"/>
    <w:basedOn w:val="Standardowy"/>
    <w:next w:val="redniasiatka2akcent4"/>
    <w:uiPriority w:val="68"/>
    <w:rsid w:val="009B2287"/>
    <w:pPr>
      <w:spacing w:after="0" w:line="240" w:lineRule="auto"/>
    </w:pPr>
    <w:rPr>
      <w:rFonts w:ascii="Calibri" w:eastAsia="MS Gothic" w:hAnsi="Calibri" w:cs="Times New Roman"/>
      <w:color w:val="000000"/>
      <w:lang w:val="en-US"/>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customStyle="1" w:styleId="redniasiatka2akcent52">
    <w:name w:val="Średnia siatka 2 — akcent 52"/>
    <w:basedOn w:val="Standardowy"/>
    <w:next w:val="redniasiatka2akcent5"/>
    <w:uiPriority w:val="68"/>
    <w:rsid w:val="009B2287"/>
    <w:pPr>
      <w:spacing w:after="0" w:line="240" w:lineRule="auto"/>
    </w:pPr>
    <w:rPr>
      <w:rFonts w:ascii="Calibri" w:eastAsia="MS Gothic" w:hAnsi="Calibri" w:cs="Times New Roman"/>
      <w:color w:val="000000"/>
      <w:lang w:val="en-U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customStyle="1" w:styleId="redniasiatka2akcent62">
    <w:name w:val="Średnia siatka 2 — akcent 62"/>
    <w:basedOn w:val="Standardowy"/>
    <w:next w:val="redniasiatka2akcent6"/>
    <w:uiPriority w:val="68"/>
    <w:rsid w:val="009B2287"/>
    <w:pPr>
      <w:spacing w:after="0" w:line="240" w:lineRule="auto"/>
    </w:pPr>
    <w:rPr>
      <w:rFonts w:ascii="Calibri" w:eastAsia="MS Gothic" w:hAnsi="Calibri" w:cs="Times New Roman"/>
      <w:color w:val="000000"/>
      <w:lang w:val="en-US"/>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customStyle="1" w:styleId="redniasiatka32">
    <w:name w:val="Średnia siatka 32"/>
    <w:basedOn w:val="Standardowy"/>
    <w:next w:val="redniasiatka3"/>
    <w:uiPriority w:val="69"/>
    <w:rsid w:val="009B2287"/>
    <w:pPr>
      <w:spacing w:after="0" w:line="240" w:lineRule="auto"/>
    </w:pPr>
    <w:rPr>
      <w:rFonts w:eastAsia="MS Mincho"/>
      <w:lang w:val="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customStyle="1" w:styleId="redniasiatka3akcent12">
    <w:name w:val="Średnia siatka 3 — akcent 12"/>
    <w:basedOn w:val="Standardowy"/>
    <w:next w:val="redniasiatka3akcent1"/>
    <w:uiPriority w:val="69"/>
    <w:rsid w:val="009B2287"/>
    <w:pPr>
      <w:spacing w:after="0" w:line="240" w:lineRule="auto"/>
    </w:pPr>
    <w:rPr>
      <w:rFonts w:eastAsia="MS Mincho"/>
      <w:lang w:val="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redniasiatka3akcent22">
    <w:name w:val="Średnia siatka 3 — akcent 22"/>
    <w:basedOn w:val="Standardowy"/>
    <w:next w:val="redniasiatka3akcent2"/>
    <w:uiPriority w:val="69"/>
    <w:rsid w:val="009B2287"/>
    <w:pPr>
      <w:spacing w:after="0" w:line="240" w:lineRule="auto"/>
    </w:pPr>
    <w:rPr>
      <w:rFonts w:eastAsia="MS Mincho"/>
      <w:lang w:val="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customStyle="1" w:styleId="redniasiatka3akcent32">
    <w:name w:val="Średnia siatka 3 — akcent 32"/>
    <w:basedOn w:val="Standardowy"/>
    <w:next w:val="redniasiatka3akcent3"/>
    <w:uiPriority w:val="69"/>
    <w:rsid w:val="009B2287"/>
    <w:pPr>
      <w:spacing w:after="0" w:line="240" w:lineRule="auto"/>
    </w:pPr>
    <w:rPr>
      <w:rFonts w:eastAsia="MS Mincho"/>
      <w:lang w:val="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redniasiatka3akcent42">
    <w:name w:val="Średnia siatka 3 — akcent 42"/>
    <w:basedOn w:val="Standardowy"/>
    <w:next w:val="redniasiatka3akcent4"/>
    <w:uiPriority w:val="69"/>
    <w:rsid w:val="009B2287"/>
    <w:pPr>
      <w:spacing w:after="0" w:line="240" w:lineRule="auto"/>
    </w:pPr>
    <w:rPr>
      <w:rFonts w:eastAsia="MS Mincho"/>
      <w:lang w:val="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customStyle="1" w:styleId="redniasiatka3akcent52">
    <w:name w:val="Średnia siatka 3 — akcent 52"/>
    <w:basedOn w:val="Standardowy"/>
    <w:next w:val="redniasiatka3akcent5"/>
    <w:uiPriority w:val="69"/>
    <w:rsid w:val="009B2287"/>
    <w:pPr>
      <w:spacing w:after="0" w:line="240" w:lineRule="auto"/>
    </w:pPr>
    <w:rPr>
      <w:rFonts w:eastAsia="MS Mincho"/>
      <w:lang w:val="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redniasiatka3akcent62">
    <w:name w:val="Średnia siatka 3 — akcent 62"/>
    <w:basedOn w:val="Standardowy"/>
    <w:next w:val="redniasiatka3akcent6"/>
    <w:uiPriority w:val="69"/>
    <w:rsid w:val="009B2287"/>
    <w:pPr>
      <w:spacing w:after="0" w:line="240" w:lineRule="auto"/>
    </w:pPr>
    <w:rPr>
      <w:rFonts w:eastAsia="MS Mincho"/>
      <w:lang w:val="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Ciemnalista2">
    <w:name w:val="Ciemna lista2"/>
    <w:basedOn w:val="Standardowy"/>
    <w:next w:val="Ciemnalista"/>
    <w:uiPriority w:val="70"/>
    <w:rsid w:val="009B2287"/>
    <w:pPr>
      <w:spacing w:after="0" w:line="240" w:lineRule="auto"/>
    </w:pPr>
    <w:rPr>
      <w:rFonts w:eastAsia="MS Mincho"/>
      <w:color w:val="FFFFFF"/>
      <w:lang w:val="en-US"/>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customStyle="1" w:styleId="Ciemnalista2akcent12">
    <w:name w:val="Ciemna lista 2 — akcent 12"/>
    <w:basedOn w:val="Standardowy"/>
    <w:next w:val="Ciemnalista2akcent1"/>
    <w:uiPriority w:val="70"/>
    <w:rsid w:val="009B2287"/>
    <w:pPr>
      <w:spacing w:after="0" w:line="240" w:lineRule="auto"/>
    </w:pPr>
    <w:rPr>
      <w:rFonts w:eastAsia="MS Mincho"/>
      <w:color w:val="FFFFFF"/>
      <w:lang w:val="en-US"/>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customStyle="1" w:styleId="Ciemnalistaakcent22">
    <w:name w:val="Ciemna lista — akcent 22"/>
    <w:basedOn w:val="Standardowy"/>
    <w:next w:val="Ciemnalistaakcent2"/>
    <w:uiPriority w:val="70"/>
    <w:rsid w:val="009B2287"/>
    <w:pPr>
      <w:spacing w:after="0" w:line="240" w:lineRule="auto"/>
    </w:pPr>
    <w:rPr>
      <w:rFonts w:eastAsia="MS Mincho"/>
      <w:color w:val="FFFFFF"/>
      <w:lang w:val="en-US"/>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customStyle="1" w:styleId="Ciemnalistaakcent32">
    <w:name w:val="Ciemna lista — akcent 32"/>
    <w:basedOn w:val="Standardowy"/>
    <w:next w:val="Ciemnalistaakcent3"/>
    <w:uiPriority w:val="70"/>
    <w:rsid w:val="009B2287"/>
    <w:pPr>
      <w:spacing w:after="0" w:line="240" w:lineRule="auto"/>
    </w:pPr>
    <w:rPr>
      <w:rFonts w:eastAsia="MS Mincho"/>
      <w:color w:val="FFFFFF"/>
      <w:lang w:val="en-US"/>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customStyle="1" w:styleId="Ciemnalistaakcent42">
    <w:name w:val="Ciemna lista — akcent 42"/>
    <w:basedOn w:val="Standardowy"/>
    <w:next w:val="Ciemnalistaakcent4"/>
    <w:uiPriority w:val="70"/>
    <w:rsid w:val="009B2287"/>
    <w:pPr>
      <w:spacing w:after="0" w:line="240" w:lineRule="auto"/>
    </w:pPr>
    <w:rPr>
      <w:rFonts w:eastAsia="MS Mincho"/>
      <w:color w:val="FFFFFF"/>
      <w:lang w:val="en-US"/>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customStyle="1" w:styleId="Ciemnalistaakcent52">
    <w:name w:val="Ciemna lista — akcent 52"/>
    <w:basedOn w:val="Standardowy"/>
    <w:next w:val="Ciemnalistaakcent5"/>
    <w:uiPriority w:val="70"/>
    <w:rsid w:val="009B2287"/>
    <w:pPr>
      <w:spacing w:after="0" w:line="240" w:lineRule="auto"/>
    </w:pPr>
    <w:rPr>
      <w:rFonts w:eastAsia="MS Mincho"/>
      <w:color w:val="FFFFFF"/>
      <w:lang w:val="en-US"/>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customStyle="1" w:styleId="Ciemnalistaakcent62">
    <w:name w:val="Ciemna lista — akcent 62"/>
    <w:basedOn w:val="Standardowy"/>
    <w:next w:val="Ciemnalistaakcent6"/>
    <w:uiPriority w:val="70"/>
    <w:rsid w:val="009B2287"/>
    <w:pPr>
      <w:spacing w:after="0" w:line="240" w:lineRule="auto"/>
    </w:pPr>
    <w:rPr>
      <w:rFonts w:eastAsia="MS Mincho"/>
      <w:color w:val="FFFFFF"/>
      <w:lang w:val="en-US"/>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Kolorowecieniowanie2">
    <w:name w:val="Kolorowe cieniowanie2"/>
    <w:basedOn w:val="Standardowy"/>
    <w:next w:val="Kolorowecieniowanie"/>
    <w:uiPriority w:val="71"/>
    <w:rsid w:val="009B2287"/>
    <w:pPr>
      <w:spacing w:after="0" w:line="240" w:lineRule="auto"/>
    </w:pPr>
    <w:rPr>
      <w:rFonts w:eastAsia="MS Mincho"/>
      <w:color w:val="000000"/>
      <w:lang w:val="en-US"/>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customStyle="1" w:styleId="Kolorowecieniowanieakcent12">
    <w:name w:val="Kolorowe cieniowanie — akcent 12"/>
    <w:basedOn w:val="Standardowy"/>
    <w:next w:val="Kolorowecieniowanieakcent1"/>
    <w:uiPriority w:val="71"/>
    <w:rsid w:val="009B2287"/>
    <w:pPr>
      <w:spacing w:after="0" w:line="240" w:lineRule="auto"/>
    </w:pPr>
    <w:rPr>
      <w:rFonts w:eastAsia="MS Mincho"/>
      <w:color w:val="000000"/>
      <w:lang w:val="en-US"/>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Kolorowecieniowanieakcent22">
    <w:name w:val="Kolorowe cieniowanie — akcent 22"/>
    <w:basedOn w:val="Standardowy"/>
    <w:next w:val="Kolorowecieniowanieakcent2"/>
    <w:uiPriority w:val="71"/>
    <w:rsid w:val="009B2287"/>
    <w:pPr>
      <w:spacing w:after="0" w:line="240" w:lineRule="auto"/>
    </w:pPr>
    <w:rPr>
      <w:rFonts w:eastAsia="MS Mincho"/>
      <w:color w:val="000000"/>
      <w:lang w:val="en-US"/>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customStyle="1" w:styleId="Kolorowecieniowanieakcent32">
    <w:name w:val="Kolorowe cieniowanie — akcent 32"/>
    <w:basedOn w:val="Standardowy"/>
    <w:next w:val="Kolorowecieniowanieakcent3"/>
    <w:uiPriority w:val="71"/>
    <w:rsid w:val="009B2287"/>
    <w:pPr>
      <w:spacing w:after="0" w:line="240" w:lineRule="auto"/>
    </w:pPr>
    <w:rPr>
      <w:rFonts w:eastAsia="MS Mincho"/>
      <w:color w:val="000000"/>
      <w:lang w:val="en-US"/>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customStyle="1" w:styleId="Kolorowecieniowanieakcent42">
    <w:name w:val="Kolorowe cieniowanie — akcent 42"/>
    <w:basedOn w:val="Standardowy"/>
    <w:next w:val="Kolorowecieniowanieakcent4"/>
    <w:uiPriority w:val="71"/>
    <w:rsid w:val="009B2287"/>
    <w:pPr>
      <w:spacing w:after="0" w:line="240" w:lineRule="auto"/>
    </w:pPr>
    <w:rPr>
      <w:rFonts w:eastAsia="MS Mincho"/>
      <w:color w:val="000000"/>
      <w:lang w:val="en-US"/>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customStyle="1" w:styleId="Kolorowecieniowanieakcent52">
    <w:name w:val="Kolorowe cieniowanie — akcent 52"/>
    <w:basedOn w:val="Standardowy"/>
    <w:next w:val="Kolorowecieniowanieakcent5"/>
    <w:uiPriority w:val="71"/>
    <w:rsid w:val="009B2287"/>
    <w:pPr>
      <w:spacing w:after="0" w:line="240" w:lineRule="auto"/>
    </w:pPr>
    <w:rPr>
      <w:rFonts w:eastAsia="MS Mincho"/>
      <w:color w:val="000000"/>
      <w:lang w:val="en-US"/>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customStyle="1" w:styleId="Kolorowecieniowanieakcent62">
    <w:name w:val="Kolorowe cieniowanie — akcent 62"/>
    <w:basedOn w:val="Standardowy"/>
    <w:next w:val="Kolorowecieniowanieakcent6"/>
    <w:uiPriority w:val="71"/>
    <w:rsid w:val="009B2287"/>
    <w:pPr>
      <w:spacing w:after="0" w:line="240" w:lineRule="auto"/>
    </w:pPr>
    <w:rPr>
      <w:rFonts w:eastAsia="MS Mincho"/>
      <w:color w:val="000000"/>
      <w:lang w:val="en-US"/>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customStyle="1" w:styleId="Kolorowalista2">
    <w:name w:val="Kolorowa lista2"/>
    <w:basedOn w:val="Standardowy"/>
    <w:next w:val="Kolorowalista"/>
    <w:uiPriority w:val="72"/>
    <w:rsid w:val="009B2287"/>
    <w:pPr>
      <w:spacing w:after="0" w:line="240" w:lineRule="auto"/>
    </w:pPr>
    <w:rPr>
      <w:rFonts w:eastAsia="MS Mincho"/>
      <w:color w:val="000000"/>
      <w:lang w:val="en-US"/>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Kolorowalistaakcent13">
    <w:name w:val="Kolorowa lista — akcent 13"/>
    <w:basedOn w:val="Standardowy"/>
    <w:next w:val="Kolorowalistaakcent1"/>
    <w:uiPriority w:val="72"/>
    <w:rsid w:val="009B2287"/>
    <w:pPr>
      <w:spacing w:after="0" w:line="240" w:lineRule="auto"/>
    </w:pPr>
    <w:rPr>
      <w:rFonts w:eastAsia="MS Mincho"/>
      <w:color w:val="000000"/>
      <w:lang w:val="en-US"/>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Kolorowalistaakcent22">
    <w:name w:val="Kolorowa lista — akcent 22"/>
    <w:basedOn w:val="Standardowy"/>
    <w:next w:val="Kolorowalistaakcent2"/>
    <w:uiPriority w:val="72"/>
    <w:rsid w:val="009B2287"/>
    <w:pPr>
      <w:spacing w:after="0" w:line="240" w:lineRule="auto"/>
    </w:pPr>
    <w:rPr>
      <w:rFonts w:eastAsia="MS Mincho"/>
      <w:color w:val="000000"/>
      <w:lang w:val="en-US"/>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customStyle="1" w:styleId="Kolorowalistaakcent32">
    <w:name w:val="Kolorowa lista — akcent 32"/>
    <w:basedOn w:val="Standardowy"/>
    <w:next w:val="Kolorowalistaakcent3"/>
    <w:uiPriority w:val="72"/>
    <w:rsid w:val="009B2287"/>
    <w:pPr>
      <w:spacing w:after="0" w:line="240" w:lineRule="auto"/>
    </w:pPr>
    <w:rPr>
      <w:rFonts w:eastAsia="MS Mincho"/>
      <w:color w:val="000000"/>
      <w:lang w:val="en-US"/>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customStyle="1" w:styleId="Kolorowalistaakcent42">
    <w:name w:val="Kolorowa lista — akcent 42"/>
    <w:basedOn w:val="Standardowy"/>
    <w:next w:val="Kolorowalistaakcent4"/>
    <w:uiPriority w:val="72"/>
    <w:rsid w:val="009B2287"/>
    <w:pPr>
      <w:spacing w:after="0" w:line="240" w:lineRule="auto"/>
    </w:pPr>
    <w:rPr>
      <w:rFonts w:eastAsia="MS Mincho"/>
      <w:color w:val="000000"/>
      <w:lang w:val="en-US"/>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customStyle="1" w:styleId="Kolorowalistaakcent52">
    <w:name w:val="Kolorowa lista — akcent 52"/>
    <w:basedOn w:val="Standardowy"/>
    <w:next w:val="Kolorowalistaakcent5"/>
    <w:uiPriority w:val="72"/>
    <w:rsid w:val="009B2287"/>
    <w:pPr>
      <w:spacing w:after="0" w:line="240" w:lineRule="auto"/>
    </w:pPr>
    <w:rPr>
      <w:rFonts w:eastAsia="MS Mincho"/>
      <w:color w:val="000000"/>
      <w:lang w:val="en-US"/>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customStyle="1" w:styleId="Kolorowalistaakcent62">
    <w:name w:val="Kolorowa lista — akcent 62"/>
    <w:basedOn w:val="Standardowy"/>
    <w:next w:val="Kolorowalistaakcent6"/>
    <w:uiPriority w:val="72"/>
    <w:rsid w:val="009B2287"/>
    <w:pPr>
      <w:spacing w:after="0" w:line="240" w:lineRule="auto"/>
    </w:pPr>
    <w:rPr>
      <w:rFonts w:eastAsia="MS Mincho"/>
      <w:color w:val="000000"/>
      <w:lang w:val="en-US"/>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customStyle="1" w:styleId="Kolorowasiatka2">
    <w:name w:val="Kolorowa siatka2"/>
    <w:basedOn w:val="Standardowy"/>
    <w:next w:val="Kolorowasiatka"/>
    <w:uiPriority w:val="73"/>
    <w:rsid w:val="009B2287"/>
    <w:pPr>
      <w:spacing w:after="0" w:line="240" w:lineRule="auto"/>
    </w:pPr>
    <w:rPr>
      <w:rFonts w:eastAsia="MS Mincho"/>
      <w:color w:val="000000"/>
      <w:lang w:val="en-US"/>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customStyle="1" w:styleId="Kolorowasiatkaakcent12">
    <w:name w:val="Kolorowa siatka — akcent 12"/>
    <w:basedOn w:val="Standardowy"/>
    <w:next w:val="Kolorowasiatkaakcent1"/>
    <w:uiPriority w:val="73"/>
    <w:rsid w:val="009B2287"/>
    <w:pPr>
      <w:spacing w:after="0" w:line="240" w:lineRule="auto"/>
    </w:pPr>
    <w:rPr>
      <w:rFonts w:eastAsia="MS Mincho"/>
      <w:color w:val="000000"/>
      <w:lang w:val="en-US"/>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Kolorowasiatkaakcent22">
    <w:name w:val="Kolorowa siatka — akcent 22"/>
    <w:basedOn w:val="Standardowy"/>
    <w:next w:val="Kolorowasiatkaakcent2"/>
    <w:uiPriority w:val="73"/>
    <w:rsid w:val="009B2287"/>
    <w:pPr>
      <w:spacing w:after="0" w:line="240" w:lineRule="auto"/>
    </w:pPr>
    <w:rPr>
      <w:rFonts w:eastAsia="MS Mincho"/>
      <w:color w:val="000000"/>
      <w:lang w:val="en-US"/>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customStyle="1" w:styleId="Kolorowasiatkaakcent32">
    <w:name w:val="Kolorowa siatka — akcent 32"/>
    <w:basedOn w:val="Standardowy"/>
    <w:next w:val="Kolorowasiatkaakcent3"/>
    <w:uiPriority w:val="73"/>
    <w:rsid w:val="009B2287"/>
    <w:pPr>
      <w:spacing w:after="0" w:line="240" w:lineRule="auto"/>
    </w:pPr>
    <w:rPr>
      <w:rFonts w:eastAsia="MS Mincho"/>
      <w:color w:val="000000"/>
      <w:lang w:val="en-US"/>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customStyle="1" w:styleId="Kolorowasiatkaakcent42">
    <w:name w:val="Kolorowa siatka — akcent 42"/>
    <w:basedOn w:val="Standardowy"/>
    <w:next w:val="Kolorowasiatkaakcent4"/>
    <w:uiPriority w:val="73"/>
    <w:rsid w:val="009B2287"/>
    <w:pPr>
      <w:spacing w:after="0" w:line="240" w:lineRule="auto"/>
    </w:pPr>
    <w:rPr>
      <w:rFonts w:eastAsia="MS Mincho"/>
      <w:color w:val="000000"/>
      <w:lang w:val="en-US"/>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customStyle="1" w:styleId="Kolorowasiatkaakcent52">
    <w:name w:val="Kolorowa siatka — akcent 52"/>
    <w:basedOn w:val="Standardowy"/>
    <w:next w:val="Kolorowasiatkaakcent5"/>
    <w:uiPriority w:val="73"/>
    <w:rsid w:val="009B2287"/>
    <w:pPr>
      <w:spacing w:after="0" w:line="240" w:lineRule="auto"/>
    </w:pPr>
    <w:rPr>
      <w:rFonts w:eastAsia="MS Mincho"/>
      <w:color w:val="000000"/>
      <w:lang w:val="en-US"/>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customStyle="1" w:styleId="Kolorowasiatkaakcent62">
    <w:name w:val="Kolorowa siatka — akcent 62"/>
    <w:basedOn w:val="Standardowy"/>
    <w:next w:val="Kolorowasiatkaakcent6"/>
    <w:uiPriority w:val="73"/>
    <w:rsid w:val="009B2287"/>
    <w:pPr>
      <w:spacing w:after="0" w:line="240" w:lineRule="auto"/>
    </w:pPr>
    <w:rPr>
      <w:rFonts w:eastAsia="MS Mincho"/>
      <w:color w:val="000000"/>
      <w:lang w:val="en-US"/>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character" w:customStyle="1" w:styleId="Teksttreci2">
    <w:name w:val="Tekst treści (2)"/>
    <w:basedOn w:val="Domylnaczcionkaakapitu"/>
    <w:rsid w:val="009B2287"/>
    <w:rPr>
      <w:rFonts w:ascii="Calibri" w:eastAsia="Calibri" w:hAnsi="Calibri" w:cs="Calibri"/>
      <w:b w:val="0"/>
      <w:bCs w:val="0"/>
      <w:i w:val="0"/>
      <w:iCs w:val="0"/>
      <w:smallCaps w:val="0"/>
      <w:strike w:val="0"/>
      <w:color w:val="000000"/>
      <w:spacing w:val="0"/>
      <w:w w:val="100"/>
      <w:position w:val="0"/>
      <w:sz w:val="21"/>
      <w:szCs w:val="21"/>
      <w:u w:val="none"/>
      <w:lang w:val="pl-PL" w:eastAsia="pl-PL" w:bidi="pl-PL"/>
    </w:rPr>
  </w:style>
  <w:style w:type="paragraph" w:styleId="Zwykytekst">
    <w:name w:val="Plain Text"/>
    <w:basedOn w:val="Normalny"/>
    <w:link w:val="ZwykytekstZnak"/>
    <w:unhideWhenUsed/>
    <w:rsid w:val="005B0420"/>
    <w:pPr>
      <w:spacing w:after="0" w:line="240" w:lineRule="auto"/>
    </w:pPr>
    <w:rPr>
      <w:rFonts w:ascii="Calibri" w:hAnsi="Calibri"/>
      <w:szCs w:val="21"/>
    </w:rPr>
  </w:style>
  <w:style w:type="character" w:customStyle="1" w:styleId="ZwykytekstZnak">
    <w:name w:val="Zwykły tekst Znak"/>
    <w:basedOn w:val="Domylnaczcionkaakapitu"/>
    <w:link w:val="Zwykytekst"/>
    <w:rsid w:val="005B0420"/>
    <w:rPr>
      <w:rFonts w:ascii="Calibri" w:hAnsi="Calibri"/>
      <w:szCs w:val="21"/>
    </w:rPr>
  </w:style>
  <w:style w:type="numbering" w:customStyle="1" w:styleId="ImportedStyle1">
    <w:name w:val="Imported Style 1"/>
    <w:rsid w:val="00A846A4"/>
    <w:pPr>
      <w:numPr>
        <w:numId w:val="185"/>
      </w:numPr>
    </w:pPr>
  </w:style>
  <w:style w:type="paragraph" w:customStyle="1" w:styleId="Zawartotabeli">
    <w:name w:val="Zawartość tabeli"/>
    <w:basedOn w:val="Normalny"/>
    <w:qFormat/>
    <w:rsid w:val="00A846A4"/>
    <w:pPr>
      <w:widowControl w:val="0"/>
      <w:suppressLineNumbers/>
      <w:suppressAutoHyphens/>
      <w:spacing w:after="0" w:line="240" w:lineRule="auto"/>
    </w:pPr>
    <w:rPr>
      <w:rFonts w:ascii="Times New Roman" w:eastAsia="SimSun" w:hAnsi="Times New Roman" w:cs="Mangal"/>
      <w:kern w:val="1"/>
      <w:sz w:val="24"/>
      <w:szCs w:val="24"/>
      <w:u w:color="000000"/>
      <w:lang w:eastAsia="hi-IN" w:bidi="hi-IN"/>
    </w:rPr>
  </w:style>
  <w:style w:type="table" w:customStyle="1" w:styleId="Tabela-Siatka31">
    <w:name w:val="Tabela - Siatka31"/>
    <w:basedOn w:val="Standardowy"/>
    <w:next w:val="Tabela-Siatka"/>
    <w:uiPriority w:val="39"/>
    <w:rsid w:val="00273C1A"/>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2">
    <w:name w:val="Tabela - Siatka32"/>
    <w:basedOn w:val="Standardowy"/>
    <w:next w:val="Tabela-Siatka"/>
    <w:uiPriority w:val="39"/>
    <w:rsid w:val="00273C1A"/>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8">
    <w:name w:val="Pa8"/>
    <w:basedOn w:val="Default"/>
    <w:next w:val="Default"/>
    <w:uiPriority w:val="99"/>
    <w:rsid w:val="00273C1A"/>
    <w:pPr>
      <w:widowControl/>
      <w:spacing w:line="141" w:lineRule="atLeast"/>
    </w:pPr>
    <w:rPr>
      <w:rFonts w:ascii="Hexagon Akkurat Black" w:eastAsia="Arial Unicode MS" w:hAnsi="Hexagon Akkurat Black" w:cs="Times New Roman"/>
      <w:color w:val="auto"/>
      <w:bdr w:val="nil"/>
    </w:rPr>
  </w:style>
  <w:style w:type="paragraph" w:customStyle="1" w:styleId="Pa4">
    <w:name w:val="Pa4"/>
    <w:basedOn w:val="Default"/>
    <w:next w:val="Default"/>
    <w:uiPriority w:val="99"/>
    <w:rsid w:val="006B6FEE"/>
    <w:pPr>
      <w:widowControl/>
      <w:spacing w:line="241" w:lineRule="atLeast"/>
    </w:pPr>
    <w:rPr>
      <w:rFonts w:ascii="Century Gothic" w:eastAsia="Arial Unicode MS" w:hAnsi="Century Gothic" w:cs="Times New Roman"/>
      <w:color w:val="auto"/>
      <w:bdr w:val="nil"/>
    </w:rPr>
  </w:style>
  <w:style w:type="character" w:customStyle="1" w:styleId="A10">
    <w:name w:val="A10"/>
    <w:uiPriority w:val="99"/>
    <w:rsid w:val="006B6FEE"/>
    <w:rPr>
      <w:rFonts w:cs="Century Gothic"/>
      <w:color w:val="6C6E70"/>
      <w:sz w:val="18"/>
      <w:szCs w:val="18"/>
    </w:rPr>
  </w:style>
  <w:style w:type="paragraph" w:customStyle="1" w:styleId="HeaderFooter">
    <w:name w:val="Header &amp; Footer"/>
    <w:rsid w:val="00E07BF0"/>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sz w:val="24"/>
      <w:szCs w:val="24"/>
      <w:bdr w:val="nil"/>
      <w:lang w:eastAsia="pl-PL"/>
      <w14:textOutline w14:w="0" w14:cap="flat" w14:cmpd="sng" w14:algn="ctr">
        <w14:noFill/>
        <w14:prstDash w14:val="solid"/>
        <w14:bevel/>
      </w14:textOutline>
    </w:rPr>
  </w:style>
  <w:style w:type="numbering" w:customStyle="1" w:styleId="ImportedStyle2">
    <w:name w:val="Imported Style 2"/>
    <w:rsid w:val="00E07BF0"/>
    <w:pPr>
      <w:numPr>
        <w:numId w:val="187"/>
      </w:numPr>
    </w:pPr>
  </w:style>
  <w:style w:type="numbering" w:customStyle="1" w:styleId="Bullets">
    <w:name w:val="Bullets"/>
    <w:rsid w:val="00E07BF0"/>
    <w:pPr>
      <w:numPr>
        <w:numId w:val="188"/>
      </w:numPr>
    </w:pPr>
  </w:style>
  <w:style w:type="numbering" w:customStyle="1" w:styleId="ImportedStyle3">
    <w:name w:val="Imported Style 3"/>
    <w:rsid w:val="00E07BF0"/>
    <w:pPr>
      <w:numPr>
        <w:numId w:val="189"/>
      </w:numPr>
    </w:pPr>
  </w:style>
  <w:style w:type="numbering" w:customStyle="1" w:styleId="ImportedStyle4">
    <w:name w:val="Imported Style 4"/>
    <w:rsid w:val="00E07BF0"/>
    <w:pPr>
      <w:numPr>
        <w:numId w:val="190"/>
      </w:numPr>
    </w:pPr>
  </w:style>
  <w:style w:type="numbering" w:customStyle="1" w:styleId="ImportedStyle5">
    <w:name w:val="Imported Style 5"/>
    <w:rsid w:val="00E07BF0"/>
    <w:pPr>
      <w:numPr>
        <w:numId w:val="191"/>
      </w:numPr>
    </w:pPr>
  </w:style>
  <w:style w:type="numbering" w:customStyle="1" w:styleId="ImportedStyle6">
    <w:name w:val="Imported Style 6"/>
    <w:rsid w:val="00E07BF0"/>
    <w:pPr>
      <w:numPr>
        <w:numId w:val="192"/>
      </w:numPr>
    </w:pPr>
  </w:style>
  <w:style w:type="numbering" w:customStyle="1" w:styleId="ImportedStyle7">
    <w:name w:val="Imported Style 7"/>
    <w:rsid w:val="00E07BF0"/>
    <w:pPr>
      <w:numPr>
        <w:numId w:val="193"/>
      </w:numPr>
    </w:pPr>
  </w:style>
  <w:style w:type="numbering" w:customStyle="1" w:styleId="ImportedStyle8">
    <w:name w:val="Imported Style 8"/>
    <w:rsid w:val="00E07BF0"/>
    <w:pPr>
      <w:numPr>
        <w:numId w:val="194"/>
      </w:numPr>
    </w:pPr>
  </w:style>
  <w:style w:type="numbering" w:customStyle="1" w:styleId="ImportedStyle9">
    <w:name w:val="Imported Style 9"/>
    <w:rsid w:val="00E07BF0"/>
    <w:pPr>
      <w:numPr>
        <w:numId w:val="195"/>
      </w:numPr>
    </w:pPr>
  </w:style>
  <w:style w:type="numbering" w:customStyle="1" w:styleId="ImportedStyle10">
    <w:name w:val="Imported Style 10"/>
    <w:rsid w:val="00E07BF0"/>
    <w:pPr>
      <w:numPr>
        <w:numId w:val="196"/>
      </w:numPr>
    </w:pPr>
  </w:style>
  <w:style w:type="paragraph" w:styleId="Legenda">
    <w:name w:val="caption"/>
    <w:basedOn w:val="Normalny"/>
    <w:next w:val="Normalny"/>
    <w:unhideWhenUsed/>
    <w:qFormat/>
    <w:rsid w:val="00E07BF0"/>
    <w:pPr>
      <w:spacing w:after="0" w:line="240" w:lineRule="auto"/>
    </w:pPr>
    <w:rPr>
      <w:rFonts w:ascii="Times New Roman" w:eastAsia="Times New Roman" w:hAnsi="Times New Roman" w:cs="Times New Roman"/>
      <w:b/>
      <w:bCs/>
      <w:sz w:val="20"/>
      <w:szCs w:val="20"/>
      <w:u w:color="000000"/>
      <w:lang w:eastAsia="pl-PL"/>
    </w:rPr>
  </w:style>
  <w:style w:type="paragraph" w:customStyle="1" w:styleId="Styl1">
    <w:name w:val="Styl1"/>
    <w:basedOn w:val="Normalny"/>
    <w:rsid w:val="00E07BF0"/>
    <w:pPr>
      <w:widowControl w:val="0"/>
      <w:spacing w:after="0" w:line="240" w:lineRule="auto"/>
      <w:ind w:left="57" w:right="57"/>
    </w:pPr>
    <w:rPr>
      <w:rFonts w:ascii="Arial Narrow" w:eastAsia="Times New Roman" w:hAnsi="Arial Narrow" w:cs="Times New Roman"/>
      <w:b/>
      <w:snapToGrid w:val="0"/>
      <w:szCs w:val="20"/>
      <w:u w:color="000000"/>
      <w:lang w:eastAsia="pl-PL"/>
    </w:rPr>
  </w:style>
  <w:style w:type="paragraph" w:customStyle="1" w:styleId="Styl2">
    <w:name w:val="Styl2"/>
    <w:basedOn w:val="Listanumerowana"/>
    <w:rsid w:val="00E07BF0"/>
    <w:pPr>
      <w:widowControl w:val="0"/>
      <w:tabs>
        <w:tab w:val="clear" w:pos="360"/>
      </w:tabs>
      <w:spacing w:after="0" w:line="240" w:lineRule="auto"/>
      <w:ind w:left="113" w:right="57" w:firstLine="0"/>
      <w:contextualSpacing w:val="0"/>
      <w:jc w:val="both"/>
    </w:pPr>
    <w:rPr>
      <w:rFonts w:ascii="Arial Narrow" w:eastAsia="Times New Roman" w:hAnsi="Arial Narrow" w:cs="Times New Roman"/>
      <w:i/>
      <w:snapToGrid w:val="0"/>
      <w:szCs w:val="20"/>
      <w:u w:color="000000"/>
      <w:lang w:eastAsia="pl-PL"/>
    </w:rPr>
  </w:style>
  <w:style w:type="character" w:customStyle="1" w:styleId="Teksttreci20">
    <w:name w:val="Tekst treści (2)_"/>
    <w:basedOn w:val="Domylnaczcionkaakapitu"/>
    <w:rsid w:val="00E07BF0"/>
    <w:rPr>
      <w:rFonts w:ascii="Times New Roman" w:eastAsia="Times New Roman" w:hAnsi="Times New Roman" w:cs="Times New Roman"/>
      <w:b w:val="0"/>
      <w:bCs w:val="0"/>
      <w:i w:val="0"/>
      <w:iCs w:val="0"/>
      <w:smallCaps w:val="0"/>
      <w:strike w:val="0"/>
      <w:u w:val="none"/>
    </w:rPr>
  </w:style>
  <w:style w:type="character" w:styleId="UyteHipercze">
    <w:name w:val="FollowedHyperlink"/>
    <w:basedOn w:val="Domylnaczcionkaakapitu"/>
    <w:unhideWhenUsed/>
    <w:rsid w:val="00E07BF0"/>
    <w:rPr>
      <w:color w:val="954F72" w:themeColor="followedHyperlink"/>
      <w:u w:val="single"/>
    </w:rPr>
  </w:style>
  <w:style w:type="paragraph" w:customStyle="1" w:styleId="geoforum">
    <w:name w:val="geoforum"/>
    <w:basedOn w:val="Normalny"/>
    <w:rsid w:val="00E07BF0"/>
    <w:pPr>
      <w:spacing w:before="100" w:beforeAutospacing="1" w:after="100" w:afterAutospacing="1" w:line="240" w:lineRule="auto"/>
    </w:pPr>
    <w:rPr>
      <w:rFonts w:ascii="Times New Roman" w:eastAsia="Times New Roman" w:hAnsi="Times New Roman" w:cs="Times New Roman"/>
      <w:sz w:val="24"/>
      <w:szCs w:val="24"/>
      <w:u w:color="000000"/>
      <w:lang w:eastAsia="pl-PL"/>
    </w:rPr>
  </w:style>
  <w:style w:type="paragraph" w:customStyle="1" w:styleId="Pa7">
    <w:name w:val="Pa7"/>
    <w:basedOn w:val="Default"/>
    <w:next w:val="Default"/>
    <w:uiPriority w:val="99"/>
    <w:rsid w:val="00E07BF0"/>
    <w:pPr>
      <w:widowControl/>
      <w:spacing w:line="141" w:lineRule="atLeast"/>
    </w:pPr>
    <w:rPr>
      <w:rFonts w:ascii="Hexagon Akkurat Black" w:eastAsia="Arial Unicode MS" w:hAnsi="Hexagon Akkurat Black" w:cs="Times New Roman"/>
      <w:color w:val="auto"/>
      <w:bdr w:val="nil"/>
    </w:rPr>
  </w:style>
  <w:style w:type="paragraph" w:customStyle="1" w:styleId="Pa16">
    <w:name w:val="Pa16"/>
    <w:basedOn w:val="Default"/>
    <w:next w:val="Default"/>
    <w:uiPriority w:val="99"/>
    <w:rsid w:val="00E07BF0"/>
    <w:pPr>
      <w:widowControl/>
      <w:spacing w:line="181" w:lineRule="atLeast"/>
    </w:pPr>
    <w:rPr>
      <w:rFonts w:ascii="Hexagon Akkurat Black" w:eastAsia="Arial Unicode MS" w:hAnsi="Hexagon Akkurat Black" w:cs="Times New Roman"/>
      <w:color w:val="auto"/>
      <w:bdr w:val="nil"/>
    </w:rPr>
  </w:style>
  <w:style w:type="character" w:customStyle="1" w:styleId="WW8Num1z1">
    <w:name w:val="WW8Num1z1"/>
    <w:qFormat/>
    <w:rsid w:val="00AB21FE"/>
  </w:style>
  <w:style w:type="character" w:customStyle="1" w:styleId="WW8Num1z2">
    <w:name w:val="WW8Num1z2"/>
    <w:qFormat/>
    <w:rsid w:val="00AB21FE"/>
  </w:style>
  <w:style w:type="character" w:customStyle="1" w:styleId="WW8Num1z3">
    <w:name w:val="WW8Num1z3"/>
    <w:qFormat/>
    <w:rsid w:val="00AB21FE"/>
  </w:style>
  <w:style w:type="character" w:customStyle="1" w:styleId="WW8Num1z4">
    <w:name w:val="WW8Num1z4"/>
    <w:qFormat/>
    <w:rsid w:val="00AB21FE"/>
  </w:style>
  <w:style w:type="character" w:customStyle="1" w:styleId="WW8Num1z5">
    <w:name w:val="WW8Num1z5"/>
    <w:qFormat/>
    <w:rsid w:val="00AB21FE"/>
  </w:style>
  <w:style w:type="character" w:customStyle="1" w:styleId="WW8Num1z6">
    <w:name w:val="WW8Num1z6"/>
    <w:qFormat/>
    <w:rsid w:val="00AB21FE"/>
  </w:style>
  <w:style w:type="character" w:customStyle="1" w:styleId="WW8Num1z7">
    <w:name w:val="WW8Num1z7"/>
    <w:qFormat/>
    <w:rsid w:val="00AB21FE"/>
  </w:style>
  <w:style w:type="character" w:customStyle="1" w:styleId="WW8Num1z8">
    <w:name w:val="WW8Num1z8"/>
    <w:qFormat/>
    <w:rsid w:val="00AB21FE"/>
  </w:style>
  <w:style w:type="character" w:customStyle="1" w:styleId="WW8Num2z0">
    <w:name w:val="WW8Num2z0"/>
    <w:qFormat/>
    <w:rsid w:val="00AB21FE"/>
  </w:style>
  <w:style w:type="character" w:customStyle="1" w:styleId="WW8Num2z1">
    <w:name w:val="WW8Num2z1"/>
    <w:qFormat/>
    <w:rsid w:val="00AB21FE"/>
  </w:style>
  <w:style w:type="character" w:customStyle="1" w:styleId="WW8Num2z2">
    <w:name w:val="WW8Num2z2"/>
    <w:qFormat/>
    <w:rsid w:val="00AB21FE"/>
  </w:style>
  <w:style w:type="character" w:customStyle="1" w:styleId="WW8Num2z3">
    <w:name w:val="WW8Num2z3"/>
    <w:qFormat/>
    <w:rsid w:val="00AB21FE"/>
  </w:style>
  <w:style w:type="character" w:customStyle="1" w:styleId="WW8Num2z4">
    <w:name w:val="WW8Num2z4"/>
    <w:qFormat/>
    <w:rsid w:val="00AB21FE"/>
  </w:style>
  <w:style w:type="character" w:customStyle="1" w:styleId="WW8Num2z5">
    <w:name w:val="WW8Num2z5"/>
    <w:qFormat/>
    <w:rsid w:val="00AB21FE"/>
  </w:style>
  <w:style w:type="character" w:customStyle="1" w:styleId="WW8Num2z6">
    <w:name w:val="WW8Num2z6"/>
    <w:qFormat/>
    <w:rsid w:val="00AB21FE"/>
  </w:style>
  <w:style w:type="character" w:customStyle="1" w:styleId="WW8Num2z7">
    <w:name w:val="WW8Num2z7"/>
    <w:qFormat/>
    <w:rsid w:val="00AB21FE"/>
  </w:style>
  <w:style w:type="character" w:customStyle="1" w:styleId="WW8Num2z8">
    <w:name w:val="WW8Num2z8"/>
    <w:qFormat/>
    <w:rsid w:val="00AB21FE"/>
  </w:style>
  <w:style w:type="character" w:customStyle="1" w:styleId="WW8Num3z0">
    <w:name w:val="WW8Num3z0"/>
    <w:qFormat/>
    <w:rsid w:val="00AB21FE"/>
  </w:style>
  <w:style w:type="character" w:customStyle="1" w:styleId="WW8Num3z1">
    <w:name w:val="WW8Num3z1"/>
    <w:qFormat/>
    <w:rsid w:val="00AB21FE"/>
  </w:style>
  <w:style w:type="character" w:customStyle="1" w:styleId="WW8Num3z2">
    <w:name w:val="WW8Num3z2"/>
    <w:qFormat/>
    <w:rsid w:val="00AB21FE"/>
  </w:style>
  <w:style w:type="character" w:customStyle="1" w:styleId="WW8Num3z3">
    <w:name w:val="WW8Num3z3"/>
    <w:qFormat/>
    <w:rsid w:val="00AB21FE"/>
  </w:style>
  <w:style w:type="character" w:customStyle="1" w:styleId="WW8Num3z4">
    <w:name w:val="WW8Num3z4"/>
    <w:qFormat/>
    <w:rsid w:val="00AB21FE"/>
  </w:style>
  <w:style w:type="character" w:customStyle="1" w:styleId="WW8Num3z5">
    <w:name w:val="WW8Num3z5"/>
    <w:qFormat/>
    <w:rsid w:val="00AB21FE"/>
  </w:style>
  <w:style w:type="character" w:customStyle="1" w:styleId="WW8Num3z6">
    <w:name w:val="WW8Num3z6"/>
    <w:qFormat/>
    <w:rsid w:val="00AB21FE"/>
    <w:rPr>
      <w:rFonts w:ascii="Times New Roman" w:hAnsi="Times New Roman" w:cs="Times New Roman"/>
    </w:rPr>
  </w:style>
  <w:style w:type="character" w:customStyle="1" w:styleId="WW8Num3z7">
    <w:name w:val="WW8Num3z7"/>
    <w:qFormat/>
    <w:rsid w:val="00AB21FE"/>
  </w:style>
  <w:style w:type="character" w:customStyle="1" w:styleId="WW8Num3z8">
    <w:name w:val="WW8Num3z8"/>
    <w:qFormat/>
    <w:rsid w:val="00AB21FE"/>
  </w:style>
  <w:style w:type="character" w:customStyle="1" w:styleId="WW8Num4z0">
    <w:name w:val="WW8Num4z0"/>
    <w:qFormat/>
    <w:rsid w:val="00AB21FE"/>
  </w:style>
  <w:style w:type="character" w:customStyle="1" w:styleId="WW8Num4z1">
    <w:name w:val="WW8Num4z1"/>
    <w:qFormat/>
    <w:rsid w:val="00AB21FE"/>
  </w:style>
  <w:style w:type="character" w:customStyle="1" w:styleId="WW8Num4z2">
    <w:name w:val="WW8Num4z2"/>
    <w:qFormat/>
    <w:rsid w:val="00AB21FE"/>
  </w:style>
  <w:style w:type="character" w:customStyle="1" w:styleId="WW8Num4z3">
    <w:name w:val="WW8Num4z3"/>
    <w:qFormat/>
    <w:rsid w:val="00AB21FE"/>
  </w:style>
  <w:style w:type="character" w:customStyle="1" w:styleId="WW8Num4z4">
    <w:name w:val="WW8Num4z4"/>
    <w:qFormat/>
    <w:rsid w:val="00AB21FE"/>
  </w:style>
  <w:style w:type="character" w:customStyle="1" w:styleId="WW8Num4z5">
    <w:name w:val="WW8Num4z5"/>
    <w:qFormat/>
    <w:rsid w:val="00AB21FE"/>
  </w:style>
  <w:style w:type="character" w:customStyle="1" w:styleId="WW8Num4z6">
    <w:name w:val="WW8Num4z6"/>
    <w:qFormat/>
    <w:rsid w:val="00AB21FE"/>
  </w:style>
  <w:style w:type="character" w:customStyle="1" w:styleId="WW8Num4z7">
    <w:name w:val="WW8Num4z7"/>
    <w:qFormat/>
    <w:rsid w:val="00AB21FE"/>
  </w:style>
  <w:style w:type="character" w:customStyle="1" w:styleId="WW8Num4z8">
    <w:name w:val="WW8Num4z8"/>
    <w:qFormat/>
    <w:rsid w:val="00AB21FE"/>
  </w:style>
  <w:style w:type="character" w:customStyle="1" w:styleId="WW8Num5z0">
    <w:name w:val="WW8Num5z0"/>
    <w:qFormat/>
    <w:rsid w:val="00AB21FE"/>
  </w:style>
  <w:style w:type="character" w:customStyle="1" w:styleId="WW8Num5z1">
    <w:name w:val="WW8Num5z1"/>
    <w:qFormat/>
    <w:rsid w:val="00AB21FE"/>
    <w:rPr>
      <w:u w:val="none"/>
    </w:rPr>
  </w:style>
  <w:style w:type="character" w:customStyle="1" w:styleId="WW8Num5z2">
    <w:name w:val="WW8Num5z2"/>
    <w:qFormat/>
    <w:rsid w:val="00AB21FE"/>
  </w:style>
  <w:style w:type="character" w:customStyle="1" w:styleId="WW8Num5z3">
    <w:name w:val="WW8Num5z3"/>
    <w:qFormat/>
    <w:rsid w:val="00AB21FE"/>
  </w:style>
  <w:style w:type="character" w:customStyle="1" w:styleId="WW8Num5z4">
    <w:name w:val="WW8Num5z4"/>
    <w:qFormat/>
    <w:rsid w:val="00AB21FE"/>
  </w:style>
  <w:style w:type="character" w:customStyle="1" w:styleId="WW8Num5z5">
    <w:name w:val="WW8Num5z5"/>
    <w:qFormat/>
    <w:rsid w:val="00AB21FE"/>
  </w:style>
  <w:style w:type="character" w:customStyle="1" w:styleId="WW8Num5z6">
    <w:name w:val="WW8Num5z6"/>
    <w:qFormat/>
    <w:rsid w:val="00AB21FE"/>
  </w:style>
  <w:style w:type="character" w:customStyle="1" w:styleId="WW8Num5z7">
    <w:name w:val="WW8Num5z7"/>
    <w:qFormat/>
    <w:rsid w:val="00AB21FE"/>
  </w:style>
  <w:style w:type="character" w:customStyle="1" w:styleId="WW8Num5z8">
    <w:name w:val="WW8Num5z8"/>
    <w:qFormat/>
    <w:rsid w:val="00AB21FE"/>
  </w:style>
  <w:style w:type="character" w:customStyle="1" w:styleId="WW8Num6z0">
    <w:name w:val="WW8Num6z0"/>
    <w:qFormat/>
    <w:rsid w:val="00AB21FE"/>
    <w:rPr>
      <w:b w:val="0"/>
    </w:rPr>
  </w:style>
  <w:style w:type="character" w:customStyle="1" w:styleId="WW8Num6z1">
    <w:name w:val="WW8Num6z1"/>
    <w:qFormat/>
    <w:rsid w:val="00AB21FE"/>
  </w:style>
  <w:style w:type="character" w:customStyle="1" w:styleId="WW8Num6z2">
    <w:name w:val="WW8Num6z2"/>
    <w:qFormat/>
    <w:rsid w:val="00AB21FE"/>
  </w:style>
  <w:style w:type="character" w:customStyle="1" w:styleId="WW8Num6z3">
    <w:name w:val="WW8Num6z3"/>
    <w:qFormat/>
    <w:rsid w:val="00AB21FE"/>
  </w:style>
  <w:style w:type="character" w:customStyle="1" w:styleId="WW8Num6z4">
    <w:name w:val="WW8Num6z4"/>
    <w:qFormat/>
    <w:rsid w:val="00AB21FE"/>
  </w:style>
  <w:style w:type="character" w:customStyle="1" w:styleId="WW8Num6z5">
    <w:name w:val="WW8Num6z5"/>
    <w:qFormat/>
    <w:rsid w:val="00AB21FE"/>
  </w:style>
  <w:style w:type="character" w:customStyle="1" w:styleId="WW8Num6z6">
    <w:name w:val="WW8Num6z6"/>
    <w:qFormat/>
    <w:rsid w:val="00AB21FE"/>
    <w:rPr>
      <w:color w:val="000000"/>
      <w:lang w:eastAsia="pl-PL"/>
    </w:rPr>
  </w:style>
  <w:style w:type="character" w:customStyle="1" w:styleId="WW8Num6z7">
    <w:name w:val="WW8Num6z7"/>
    <w:qFormat/>
    <w:rsid w:val="00AB21FE"/>
  </w:style>
  <w:style w:type="character" w:customStyle="1" w:styleId="WW8Num6z8">
    <w:name w:val="WW8Num6z8"/>
    <w:qFormat/>
    <w:rsid w:val="00AB21FE"/>
  </w:style>
  <w:style w:type="character" w:customStyle="1" w:styleId="WW8Num7z0">
    <w:name w:val="WW8Num7z0"/>
    <w:qFormat/>
    <w:rsid w:val="00AB21FE"/>
    <w:rPr>
      <w:rFonts w:ascii="Symbol" w:eastAsia="Times New Roman" w:hAnsi="Symbol" w:cs="Symbol"/>
      <w:b w:val="0"/>
      <w:color w:val="FF0000"/>
      <w:lang w:eastAsia="pl-PL"/>
    </w:rPr>
  </w:style>
  <w:style w:type="character" w:customStyle="1" w:styleId="WW8Num7z1">
    <w:name w:val="WW8Num7z1"/>
    <w:qFormat/>
    <w:rsid w:val="00AB21FE"/>
    <w:rPr>
      <w:rFonts w:ascii="Courier New" w:hAnsi="Courier New" w:cs="Courier New"/>
    </w:rPr>
  </w:style>
  <w:style w:type="character" w:customStyle="1" w:styleId="WW8Num7z2">
    <w:name w:val="WW8Num7z2"/>
    <w:qFormat/>
    <w:rsid w:val="00AB21FE"/>
    <w:rPr>
      <w:rFonts w:ascii="Wingdings" w:hAnsi="Wingdings" w:cs="Wingdings"/>
    </w:rPr>
  </w:style>
  <w:style w:type="character" w:customStyle="1" w:styleId="WW8Num7z3">
    <w:name w:val="WW8Num7z3"/>
    <w:qFormat/>
    <w:rsid w:val="00AB21FE"/>
    <w:rPr>
      <w:rFonts w:ascii="Symbol" w:hAnsi="Symbol" w:cs="Symbol"/>
    </w:rPr>
  </w:style>
  <w:style w:type="character" w:customStyle="1" w:styleId="WW8Num8z0">
    <w:name w:val="WW8Num8z0"/>
    <w:qFormat/>
    <w:rsid w:val="00AB21FE"/>
    <w:rPr>
      <w:rFonts w:ascii="Symbol" w:hAnsi="Symbol" w:cs="Symbol"/>
    </w:rPr>
  </w:style>
  <w:style w:type="character" w:customStyle="1" w:styleId="WW8Num8z1">
    <w:name w:val="WW8Num8z1"/>
    <w:qFormat/>
    <w:rsid w:val="00AB21FE"/>
    <w:rPr>
      <w:rFonts w:ascii="Courier New" w:hAnsi="Courier New" w:cs="Courier New"/>
    </w:rPr>
  </w:style>
  <w:style w:type="character" w:customStyle="1" w:styleId="WW8Num8z2">
    <w:name w:val="WW8Num8z2"/>
    <w:qFormat/>
    <w:rsid w:val="00AB21FE"/>
    <w:rPr>
      <w:rFonts w:ascii="Wingdings" w:hAnsi="Wingdings" w:cs="Wingdings"/>
    </w:rPr>
  </w:style>
  <w:style w:type="character" w:customStyle="1" w:styleId="WW8Num9z0">
    <w:name w:val="WW8Num9z0"/>
    <w:qFormat/>
    <w:rsid w:val="00AB21FE"/>
    <w:rPr>
      <w:rFonts w:ascii="Times New Roman" w:eastAsia="Times New Roman" w:hAnsi="Times New Roman" w:cs="Times New Roman"/>
      <w:color w:val="000000"/>
      <w:lang w:eastAsia="pl-PL"/>
    </w:rPr>
  </w:style>
  <w:style w:type="character" w:customStyle="1" w:styleId="WW8Num9z1">
    <w:name w:val="WW8Num9z1"/>
    <w:qFormat/>
    <w:rsid w:val="00AB21FE"/>
    <w:rPr>
      <w:rFonts w:ascii="Courier New" w:hAnsi="Courier New" w:cs="Courier New"/>
    </w:rPr>
  </w:style>
  <w:style w:type="character" w:customStyle="1" w:styleId="WW8Num9z2">
    <w:name w:val="WW8Num9z2"/>
    <w:qFormat/>
    <w:rsid w:val="00AB21FE"/>
    <w:rPr>
      <w:rFonts w:ascii="Wingdings" w:hAnsi="Wingdings" w:cs="Wingdings"/>
    </w:rPr>
  </w:style>
  <w:style w:type="character" w:customStyle="1" w:styleId="WW8Num9z3">
    <w:name w:val="WW8Num9z3"/>
    <w:qFormat/>
    <w:rsid w:val="00AB21FE"/>
    <w:rPr>
      <w:rFonts w:ascii="Symbol" w:hAnsi="Symbol" w:cs="Symbol"/>
    </w:rPr>
  </w:style>
  <w:style w:type="character" w:customStyle="1" w:styleId="WW8Num10z0">
    <w:name w:val="WW8Num10z0"/>
    <w:qFormat/>
    <w:rsid w:val="00AB21FE"/>
    <w:rPr>
      <w:rFonts w:eastAsia="Times New Roman" w:cs="Times New Roman"/>
      <w:b w:val="0"/>
      <w:i w:val="0"/>
      <w:sz w:val="22"/>
      <w:szCs w:val="22"/>
      <w:lang w:eastAsia="pl-PL"/>
    </w:rPr>
  </w:style>
  <w:style w:type="character" w:customStyle="1" w:styleId="WW8Num10z1">
    <w:name w:val="WW8Num10z1"/>
    <w:qFormat/>
    <w:rsid w:val="00AB21FE"/>
  </w:style>
  <w:style w:type="character" w:customStyle="1" w:styleId="WW8Num10z2">
    <w:name w:val="WW8Num10z2"/>
    <w:qFormat/>
    <w:rsid w:val="00AB21FE"/>
  </w:style>
  <w:style w:type="character" w:customStyle="1" w:styleId="WW8Num10z3">
    <w:name w:val="WW8Num10z3"/>
    <w:qFormat/>
    <w:rsid w:val="00AB21FE"/>
  </w:style>
  <w:style w:type="character" w:customStyle="1" w:styleId="WW8Num10z4">
    <w:name w:val="WW8Num10z4"/>
    <w:qFormat/>
    <w:rsid w:val="00AB21FE"/>
  </w:style>
  <w:style w:type="character" w:customStyle="1" w:styleId="WW8Num10z5">
    <w:name w:val="WW8Num10z5"/>
    <w:qFormat/>
    <w:rsid w:val="00AB21FE"/>
  </w:style>
  <w:style w:type="character" w:customStyle="1" w:styleId="WW8Num10z6">
    <w:name w:val="WW8Num10z6"/>
    <w:qFormat/>
    <w:rsid w:val="00AB21FE"/>
  </w:style>
  <w:style w:type="character" w:customStyle="1" w:styleId="WW8Num10z7">
    <w:name w:val="WW8Num10z7"/>
    <w:qFormat/>
    <w:rsid w:val="00AB21FE"/>
  </w:style>
  <w:style w:type="character" w:customStyle="1" w:styleId="WW8Num10z8">
    <w:name w:val="WW8Num10z8"/>
    <w:qFormat/>
    <w:rsid w:val="00AB21FE"/>
  </w:style>
  <w:style w:type="character" w:customStyle="1" w:styleId="WW8Num11z0">
    <w:name w:val="WW8Num11z0"/>
    <w:qFormat/>
    <w:rsid w:val="00AB21FE"/>
    <w:rPr>
      <w:rFonts w:ascii="Wingdings" w:hAnsi="Wingdings" w:cs="Wingdings"/>
      <w:color w:val="000000"/>
    </w:rPr>
  </w:style>
  <w:style w:type="character" w:customStyle="1" w:styleId="WW8Num11z1">
    <w:name w:val="WW8Num11z1"/>
    <w:qFormat/>
    <w:rsid w:val="00AB21FE"/>
    <w:rPr>
      <w:rFonts w:ascii="Courier New" w:hAnsi="Courier New" w:cs="Courier New"/>
    </w:rPr>
  </w:style>
  <w:style w:type="character" w:customStyle="1" w:styleId="WW8Num11z2">
    <w:name w:val="WW8Num11z2"/>
    <w:qFormat/>
    <w:rsid w:val="00AB21FE"/>
    <w:rPr>
      <w:rFonts w:ascii="Wingdings" w:hAnsi="Wingdings" w:cs="Wingdings"/>
    </w:rPr>
  </w:style>
  <w:style w:type="character" w:customStyle="1" w:styleId="WW8Num11z3">
    <w:name w:val="WW8Num11z3"/>
    <w:qFormat/>
    <w:rsid w:val="00AB21FE"/>
    <w:rPr>
      <w:rFonts w:ascii="Symbol" w:hAnsi="Symbol" w:cs="Symbol"/>
    </w:rPr>
  </w:style>
  <w:style w:type="character" w:customStyle="1" w:styleId="WW8Num12z0">
    <w:name w:val="WW8Num12z0"/>
    <w:qFormat/>
    <w:rsid w:val="00AB21FE"/>
    <w:rPr>
      <w:u w:val="none"/>
    </w:rPr>
  </w:style>
  <w:style w:type="character" w:customStyle="1" w:styleId="WW8Num13z0">
    <w:name w:val="WW8Num13z0"/>
    <w:qFormat/>
    <w:rsid w:val="00AB21FE"/>
  </w:style>
  <w:style w:type="character" w:customStyle="1" w:styleId="WW8Num13z1">
    <w:name w:val="WW8Num13z1"/>
    <w:qFormat/>
    <w:rsid w:val="00AB21FE"/>
  </w:style>
  <w:style w:type="character" w:customStyle="1" w:styleId="WW8Num13z2">
    <w:name w:val="WW8Num13z2"/>
    <w:qFormat/>
    <w:rsid w:val="00AB21FE"/>
  </w:style>
  <w:style w:type="character" w:customStyle="1" w:styleId="WW8Num13z3">
    <w:name w:val="WW8Num13z3"/>
    <w:qFormat/>
    <w:rsid w:val="00AB21FE"/>
  </w:style>
  <w:style w:type="character" w:customStyle="1" w:styleId="WW8Num13z4">
    <w:name w:val="WW8Num13z4"/>
    <w:qFormat/>
    <w:rsid w:val="00AB21FE"/>
  </w:style>
  <w:style w:type="character" w:customStyle="1" w:styleId="WW8Num13z5">
    <w:name w:val="WW8Num13z5"/>
    <w:qFormat/>
    <w:rsid w:val="00AB21FE"/>
  </w:style>
  <w:style w:type="character" w:customStyle="1" w:styleId="WW8Num13z6">
    <w:name w:val="WW8Num13z6"/>
    <w:qFormat/>
    <w:rsid w:val="00AB21FE"/>
  </w:style>
  <w:style w:type="character" w:customStyle="1" w:styleId="WW8Num13z7">
    <w:name w:val="WW8Num13z7"/>
    <w:qFormat/>
    <w:rsid w:val="00AB21FE"/>
  </w:style>
  <w:style w:type="character" w:customStyle="1" w:styleId="WW8Num13z8">
    <w:name w:val="WW8Num13z8"/>
    <w:qFormat/>
    <w:rsid w:val="00AB21FE"/>
  </w:style>
  <w:style w:type="character" w:customStyle="1" w:styleId="WW8Num14z0">
    <w:name w:val="WW8Num14z0"/>
    <w:qFormat/>
    <w:rsid w:val="00AB21FE"/>
    <w:rPr>
      <w:rFonts w:ascii="Symbol" w:hAnsi="Symbol" w:cs="Symbol"/>
    </w:rPr>
  </w:style>
  <w:style w:type="character" w:customStyle="1" w:styleId="WW8Num14z1">
    <w:name w:val="WW8Num14z1"/>
    <w:qFormat/>
    <w:rsid w:val="00AB21FE"/>
  </w:style>
  <w:style w:type="character" w:customStyle="1" w:styleId="WW8Num14z2">
    <w:name w:val="WW8Num14z2"/>
    <w:qFormat/>
    <w:rsid w:val="00AB21FE"/>
  </w:style>
  <w:style w:type="character" w:customStyle="1" w:styleId="WW8Num14z3">
    <w:name w:val="WW8Num14z3"/>
    <w:qFormat/>
    <w:rsid w:val="00AB21FE"/>
  </w:style>
  <w:style w:type="character" w:customStyle="1" w:styleId="WW8Num14z4">
    <w:name w:val="WW8Num14z4"/>
    <w:qFormat/>
    <w:rsid w:val="00AB21FE"/>
  </w:style>
  <w:style w:type="character" w:customStyle="1" w:styleId="WW8Num14z5">
    <w:name w:val="WW8Num14z5"/>
    <w:qFormat/>
    <w:rsid w:val="00AB21FE"/>
  </w:style>
  <w:style w:type="character" w:customStyle="1" w:styleId="WW8Num14z6">
    <w:name w:val="WW8Num14z6"/>
    <w:qFormat/>
    <w:rsid w:val="00AB21FE"/>
  </w:style>
  <w:style w:type="character" w:customStyle="1" w:styleId="WW8Num14z7">
    <w:name w:val="WW8Num14z7"/>
    <w:qFormat/>
    <w:rsid w:val="00AB21FE"/>
  </w:style>
  <w:style w:type="character" w:customStyle="1" w:styleId="WW8Num14z8">
    <w:name w:val="WW8Num14z8"/>
    <w:qFormat/>
    <w:rsid w:val="00AB21FE"/>
  </w:style>
  <w:style w:type="character" w:customStyle="1" w:styleId="WW8Num15z0">
    <w:name w:val="WW8Num15z0"/>
    <w:qFormat/>
    <w:rsid w:val="00AB21FE"/>
  </w:style>
  <w:style w:type="character" w:customStyle="1" w:styleId="WW8Num15z1">
    <w:name w:val="WW8Num15z1"/>
    <w:qFormat/>
    <w:rsid w:val="00AB21FE"/>
  </w:style>
  <w:style w:type="character" w:customStyle="1" w:styleId="WW8Num15z2">
    <w:name w:val="WW8Num15z2"/>
    <w:qFormat/>
    <w:rsid w:val="00AB21FE"/>
  </w:style>
  <w:style w:type="character" w:customStyle="1" w:styleId="WW8Num15z3">
    <w:name w:val="WW8Num15z3"/>
    <w:qFormat/>
    <w:rsid w:val="00AB21FE"/>
  </w:style>
  <w:style w:type="character" w:customStyle="1" w:styleId="WW8Num15z4">
    <w:name w:val="WW8Num15z4"/>
    <w:qFormat/>
    <w:rsid w:val="00AB21FE"/>
  </w:style>
  <w:style w:type="character" w:customStyle="1" w:styleId="WW8Num15z5">
    <w:name w:val="WW8Num15z5"/>
    <w:qFormat/>
    <w:rsid w:val="00AB21FE"/>
  </w:style>
  <w:style w:type="character" w:customStyle="1" w:styleId="WW8Num15z6">
    <w:name w:val="WW8Num15z6"/>
    <w:qFormat/>
    <w:rsid w:val="00AB21FE"/>
    <w:rPr>
      <w:rFonts w:ascii="Times New Roman" w:hAnsi="Times New Roman" w:cs="Times New Roman"/>
      <w:b w:val="0"/>
    </w:rPr>
  </w:style>
  <w:style w:type="character" w:customStyle="1" w:styleId="WW8Num15z7">
    <w:name w:val="WW8Num15z7"/>
    <w:qFormat/>
    <w:rsid w:val="00AB21FE"/>
  </w:style>
  <w:style w:type="character" w:customStyle="1" w:styleId="WW8Num15z8">
    <w:name w:val="WW8Num15z8"/>
    <w:qFormat/>
    <w:rsid w:val="00AB21FE"/>
  </w:style>
  <w:style w:type="character" w:customStyle="1" w:styleId="WW8Num16z0">
    <w:name w:val="WW8Num16z0"/>
    <w:qFormat/>
    <w:rsid w:val="00AB21FE"/>
    <w:rPr>
      <w:rFonts w:ascii="Times New Roman" w:hAnsi="Times New Roman" w:cs="Times New Roman"/>
      <w:b w:val="0"/>
    </w:rPr>
  </w:style>
  <w:style w:type="character" w:customStyle="1" w:styleId="WW8Num16z1">
    <w:name w:val="WW8Num16z1"/>
    <w:qFormat/>
    <w:rsid w:val="00AB21FE"/>
    <w:rPr>
      <w:rFonts w:ascii="Symbol" w:eastAsia="Calibri" w:hAnsi="Symbol" w:cs="Times New Roman"/>
    </w:rPr>
  </w:style>
  <w:style w:type="character" w:customStyle="1" w:styleId="WW8Num16z2">
    <w:name w:val="WW8Num16z2"/>
    <w:qFormat/>
    <w:rsid w:val="00AB21FE"/>
  </w:style>
  <w:style w:type="character" w:customStyle="1" w:styleId="WW8Num16z3">
    <w:name w:val="WW8Num16z3"/>
    <w:qFormat/>
    <w:rsid w:val="00AB21FE"/>
  </w:style>
  <w:style w:type="character" w:customStyle="1" w:styleId="WW8Num16z4">
    <w:name w:val="WW8Num16z4"/>
    <w:qFormat/>
    <w:rsid w:val="00AB21FE"/>
  </w:style>
  <w:style w:type="character" w:customStyle="1" w:styleId="WW8Num16z5">
    <w:name w:val="WW8Num16z5"/>
    <w:qFormat/>
    <w:rsid w:val="00AB21FE"/>
  </w:style>
  <w:style w:type="character" w:customStyle="1" w:styleId="WW8Num16z6">
    <w:name w:val="WW8Num16z6"/>
    <w:qFormat/>
    <w:rsid w:val="00AB21FE"/>
  </w:style>
  <w:style w:type="character" w:customStyle="1" w:styleId="WW8Num16z7">
    <w:name w:val="WW8Num16z7"/>
    <w:qFormat/>
    <w:rsid w:val="00AB21FE"/>
  </w:style>
  <w:style w:type="character" w:customStyle="1" w:styleId="WW8Num16z8">
    <w:name w:val="WW8Num16z8"/>
    <w:qFormat/>
    <w:rsid w:val="00AB21FE"/>
  </w:style>
  <w:style w:type="character" w:customStyle="1" w:styleId="WW8Num17z0">
    <w:name w:val="WW8Num17z0"/>
    <w:qFormat/>
    <w:rsid w:val="00AB21FE"/>
  </w:style>
  <w:style w:type="character" w:customStyle="1" w:styleId="WW8Num17z1">
    <w:name w:val="WW8Num17z1"/>
    <w:qFormat/>
    <w:rsid w:val="00AB21FE"/>
    <w:rPr>
      <w:b w:val="0"/>
    </w:rPr>
  </w:style>
  <w:style w:type="character" w:customStyle="1" w:styleId="WW8Num18z0">
    <w:name w:val="WW8Num18z0"/>
    <w:qFormat/>
    <w:rsid w:val="00AB21FE"/>
    <w:rPr>
      <w:i w:val="0"/>
    </w:rPr>
  </w:style>
  <w:style w:type="character" w:customStyle="1" w:styleId="WW8Num18z1">
    <w:name w:val="WW8Num18z1"/>
    <w:qFormat/>
    <w:rsid w:val="00AB21FE"/>
  </w:style>
  <w:style w:type="character" w:customStyle="1" w:styleId="WW8Num18z2">
    <w:name w:val="WW8Num18z2"/>
    <w:qFormat/>
    <w:rsid w:val="00AB21FE"/>
  </w:style>
  <w:style w:type="character" w:customStyle="1" w:styleId="WW8Num18z3">
    <w:name w:val="WW8Num18z3"/>
    <w:qFormat/>
    <w:rsid w:val="00AB21FE"/>
  </w:style>
  <w:style w:type="character" w:customStyle="1" w:styleId="WW8Num18z4">
    <w:name w:val="WW8Num18z4"/>
    <w:qFormat/>
    <w:rsid w:val="00AB21FE"/>
  </w:style>
  <w:style w:type="character" w:customStyle="1" w:styleId="WW8Num18z5">
    <w:name w:val="WW8Num18z5"/>
    <w:qFormat/>
    <w:rsid w:val="00AB21FE"/>
  </w:style>
  <w:style w:type="character" w:customStyle="1" w:styleId="WW8Num18z6">
    <w:name w:val="WW8Num18z6"/>
    <w:qFormat/>
    <w:rsid w:val="00AB21FE"/>
  </w:style>
  <w:style w:type="character" w:customStyle="1" w:styleId="WW8Num18z7">
    <w:name w:val="WW8Num18z7"/>
    <w:qFormat/>
    <w:rsid w:val="00AB21FE"/>
  </w:style>
  <w:style w:type="character" w:customStyle="1" w:styleId="WW8Num18z8">
    <w:name w:val="WW8Num18z8"/>
    <w:qFormat/>
    <w:rsid w:val="00AB21FE"/>
  </w:style>
  <w:style w:type="character" w:customStyle="1" w:styleId="WW8Num19z0">
    <w:name w:val="WW8Num19z0"/>
    <w:qFormat/>
    <w:rsid w:val="00AB21FE"/>
    <w:rPr>
      <w:rFonts w:ascii="Times New Roman" w:hAnsi="Times New Roman" w:cs="Times New Roman"/>
      <w:color w:val="000000"/>
    </w:rPr>
  </w:style>
  <w:style w:type="character" w:customStyle="1" w:styleId="WW8Num19z1">
    <w:name w:val="WW8Num19z1"/>
    <w:qFormat/>
    <w:rsid w:val="00AB21FE"/>
    <w:rPr>
      <w:rFonts w:ascii="Courier New" w:hAnsi="Courier New" w:cs="Courier New"/>
    </w:rPr>
  </w:style>
  <w:style w:type="character" w:customStyle="1" w:styleId="WW8Num19z2">
    <w:name w:val="WW8Num19z2"/>
    <w:qFormat/>
    <w:rsid w:val="00AB21FE"/>
    <w:rPr>
      <w:rFonts w:ascii="Wingdings" w:hAnsi="Wingdings" w:cs="Wingdings"/>
    </w:rPr>
  </w:style>
  <w:style w:type="character" w:customStyle="1" w:styleId="WW8Num19z3">
    <w:name w:val="WW8Num19z3"/>
    <w:qFormat/>
    <w:rsid w:val="00AB21FE"/>
    <w:rPr>
      <w:rFonts w:ascii="Symbol" w:hAnsi="Symbol" w:cs="Symbol"/>
    </w:rPr>
  </w:style>
  <w:style w:type="character" w:customStyle="1" w:styleId="WW8Num20z0">
    <w:name w:val="WW8Num20z0"/>
    <w:qFormat/>
    <w:rsid w:val="00AB21FE"/>
    <w:rPr>
      <w:rFonts w:ascii="Times New Roman" w:hAnsi="Times New Roman" w:cs="Times New Roman"/>
    </w:rPr>
  </w:style>
  <w:style w:type="character" w:customStyle="1" w:styleId="WW8Num20z1">
    <w:name w:val="WW8Num20z1"/>
    <w:qFormat/>
    <w:rsid w:val="00AB21FE"/>
  </w:style>
  <w:style w:type="character" w:customStyle="1" w:styleId="WW8Num20z2">
    <w:name w:val="WW8Num20z2"/>
    <w:qFormat/>
    <w:rsid w:val="00AB21FE"/>
  </w:style>
  <w:style w:type="character" w:customStyle="1" w:styleId="WW8Num20z3">
    <w:name w:val="WW8Num20z3"/>
    <w:qFormat/>
    <w:rsid w:val="00AB21FE"/>
  </w:style>
  <w:style w:type="character" w:customStyle="1" w:styleId="WW8Num20z4">
    <w:name w:val="WW8Num20z4"/>
    <w:qFormat/>
    <w:rsid w:val="00AB21FE"/>
  </w:style>
  <w:style w:type="character" w:customStyle="1" w:styleId="WW8Num20z5">
    <w:name w:val="WW8Num20z5"/>
    <w:qFormat/>
    <w:rsid w:val="00AB21FE"/>
  </w:style>
  <w:style w:type="character" w:customStyle="1" w:styleId="WW8Num20z6">
    <w:name w:val="WW8Num20z6"/>
    <w:qFormat/>
    <w:rsid w:val="00AB21FE"/>
  </w:style>
  <w:style w:type="character" w:customStyle="1" w:styleId="WW8Num20z7">
    <w:name w:val="WW8Num20z7"/>
    <w:qFormat/>
    <w:rsid w:val="00AB21FE"/>
  </w:style>
  <w:style w:type="character" w:customStyle="1" w:styleId="WW8Num20z8">
    <w:name w:val="WW8Num20z8"/>
    <w:qFormat/>
    <w:rsid w:val="00AB21FE"/>
  </w:style>
  <w:style w:type="character" w:customStyle="1" w:styleId="WW8Num21z0">
    <w:name w:val="WW8Num21z0"/>
    <w:qFormat/>
    <w:rsid w:val="00AB21FE"/>
    <w:rPr>
      <w:rFonts w:ascii="Times New Roman" w:hAnsi="Times New Roman" w:cs="Times New Roman"/>
    </w:rPr>
  </w:style>
  <w:style w:type="character" w:customStyle="1" w:styleId="WW8Num21z1">
    <w:name w:val="WW8Num21z1"/>
    <w:qFormat/>
    <w:rsid w:val="00AB21FE"/>
  </w:style>
  <w:style w:type="character" w:customStyle="1" w:styleId="WW8Num21z2">
    <w:name w:val="WW8Num21z2"/>
    <w:qFormat/>
    <w:rsid w:val="00AB21FE"/>
  </w:style>
  <w:style w:type="character" w:customStyle="1" w:styleId="WW8Num21z3">
    <w:name w:val="WW8Num21z3"/>
    <w:qFormat/>
    <w:rsid w:val="00AB21FE"/>
  </w:style>
  <w:style w:type="character" w:customStyle="1" w:styleId="WW8Num21z4">
    <w:name w:val="WW8Num21z4"/>
    <w:qFormat/>
    <w:rsid w:val="00AB21FE"/>
  </w:style>
  <w:style w:type="character" w:customStyle="1" w:styleId="WW8Num21z5">
    <w:name w:val="WW8Num21z5"/>
    <w:qFormat/>
    <w:rsid w:val="00AB21FE"/>
  </w:style>
  <w:style w:type="character" w:customStyle="1" w:styleId="WW8Num21z6">
    <w:name w:val="WW8Num21z6"/>
    <w:qFormat/>
    <w:rsid w:val="00AB21FE"/>
  </w:style>
  <w:style w:type="character" w:customStyle="1" w:styleId="WW8Num21z7">
    <w:name w:val="WW8Num21z7"/>
    <w:qFormat/>
    <w:rsid w:val="00AB21FE"/>
  </w:style>
  <w:style w:type="character" w:customStyle="1" w:styleId="WW8Num21z8">
    <w:name w:val="WW8Num21z8"/>
    <w:qFormat/>
    <w:rsid w:val="00AB21FE"/>
  </w:style>
  <w:style w:type="character" w:customStyle="1" w:styleId="WW8Num22z0">
    <w:name w:val="WW8Num22z0"/>
    <w:qFormat/>
    <w:rsid w:val="00AB21FE"/>
    <w:rPr>
      <w:rFonts w:ascii="Wingdings" w:hAnsi="Wingdings" w:cs="Wingdings"/>
    </w:rPr>
  </w:style>
  <w:style w:type="character" w:customStyle="1" w:styleId="WW8Num22z1">
    <w:name w:val="WW8Num22z1"/>
    <w:qFormat/>
    <w:rsid w:val="00AB21FE"/>
    <w:rPr>
      <w:rFonts w:ascii="Courier New" w:hAnsi="Courier New" w:cs="Courier New"/>
    </w:rPr>
  </w:style>
  <w:style w:type="character" w:customStyle="1" w:styleId="WW8Num22z3">
    <w:name w:val="WW8Num22z3"/>
    <w:qFormat/>
    <w:rsid w:val="00AB21FE"/>
    <w:rPr>
      <w:rFonts w:ascii="Symbol" w:hAnsi="Symbol" w:cs="Symbol"/>
    </w:rPr>
  </w:style>
  <w:style w:type="character" w:customStyle="1" w:styleId="WW8Num23z0">
    <w:name w:val="WW8Num23z0"/>
    <w:qFormat/>
    <w:rsid w:val="00AB21FE"/>
    <w:rPr>
      <w:rFonts w:eastAsia="Times New Roman"/>
      <w:lang w:eastAsia="pl-PL"/>
    </w:rPr>
  </w:style>
  <w:style w:type="character" w:customStyle="1" w:styleId="WW8Num23z1">
    <w:name w:val="WW8Num23z1"/>
    <w:qFormat/>
    <w:rsid w:val="00AB21FE"/>
  </w:style>
  <w:style w:type="character" w:customStyle="1" w:styleId="WW8Num23z2">
    <w:name w:val="WW8Num23z2"/>
    <w:qFormat/>
    <w:rsid w:val="00AB21FE"/>
  </w:style>
  <w:style w:type="character" w:customStyle="1" w:styleId="WW8Num23z3">
    <w:name w:val="WW8Num23z3"/>
    <w:qFormat/>
    <w:rsid w:val="00AB21FE"/>
  </w:style>
  <w:style w:type="character" w:customStyle="1" w:styleId="WW8Num23z4">
    <w:name w:val="WW8Num23z4"/>
    <w:qFormat/>
    <w:rsid w:val="00AB21FE"/>
  </w:style>
  <w:style w:type="character" w:customStyle="1" w:styleId="WW8Num23z5">
    <w:name w:val="WW8Num23z5"/>
    <w:qFormat/>
    <w:rsid w:val="00AB21FE"/>
  </w:style>
  <w:style w:type="character" w:customStyle="1" w:styleId="WW8Num23z6">
    <w:name w:val="WW8Num23z6"/>
    <w:qFormat/>
    <w:rsid w:val="00AB21FE"/>
  </w:style>
  <w:style w:type="character" w:customStyle="1" w:styleId="WW8Num23z7">
    <w:name w:val="WW8Num23z7"/>
    <w:qFormat/>
    <w:rsid w:val="00AB21FE"/>
  </w:style>
  <w:style w:type="character" w:customStyle="1" w:styleId="WW8Num23z8">
    <w:name w:val="WW8Num23z8"/>
    <w:qFormat/>
    <w:rsid w:val="00AB21FE"/>
  </w:style>
  <w:style w:type="character" w:customStyle="1" w:styleId="WW8Num24z0">
    <w:name w:val="WW8Num24z0"/>
    <w:qFormat/>
    <w:rsid w:val="00AB21FE"/>
  </w:style>
  <w:style w:type="character" w:customStyle="1" w:styleId="WW8Num24z1">
    <w:name w:val="WW8Num24z1"/>
    <w:qFormat/>
    <w:rsid w:val="00AB21FE"/>
    <w:rPr>
      <w:b w:val="0"/>
    </w:rPr>
  </w:style>
  <w:style w:type="character" w:customStyle="1" w:styleId="WW8Num25z0">
    <w:name w:val="WW8Num25z0"/>
    <w:qFormat/>
    <w:rsid w:val="00AB21FE"/>
    <w:rPr>
      <w:rFonts w:ascii="Symbol" w:hAnsi="Symbol" w:cs="Symbol"/>
    </w:rPr>
  </w:style>
  <w:style w:type="character" w:customStyle="1" w:styleId="WW8Num25z1">
    <w:name w:val="WW8Num25z1"/>
    <w:qFormat/>
    <w:rsid w:val="00AB21FE"/>
    <w:rPr>
      <w:rFonts w:ascii="Courier New" w:hAnsi="Courier New" w:cs="Courier New"/>
    </w:rPr>
  </w:style>
  <w:style w:type="character" w:customStyle="1" w:styleId="WW8Num25z2">
    <w:name w:val="WW8Num25z2"/>
    <w:qFormat/>
    <w:rsid w:val="00AB21FE"/>
    <w:rPr>
      <w:rFonts w:ascii="Wingdings" w:hAnsi="Wingdings" w:cs="Wingdings"/>
    </w:rPr>
  </w:style>
  <w:style w:type="character" w:customStyle="1" w:styleId="WW8Num26z0">
    <w:name w:val="WW8Num26z0"/>
    <w:qFormat/>
    <w:rsid w:val="00AB21FE"/>
    <w:rPr>
      <w:u w:val="none"/>
    </w:rPr>
  </w:style>
  <w:style w:type="character" w:customStyle="1" w:styleId="WW8Num26z1">
    <w:name w:val="WW8Num26z1"/>
    <w:qFormat/>
    <w:rsid w:val="00AB21FE"/>
    <w:rPr>
      <w:rFonts w:ascii="Times New Roman" w:hAnsi="Times New Roman" w:cs="Times New Roman"/>
      <w:color w:val="000000"/>
      <w:u w:val="none"/>
    </w:rPr>
  </w:style>
  <w:style w:type="character" w:customStyle="1" w:styleId="WW8Num27z0">
    <w:name w:val="WW8Num27z0"/>
    <w:qFormat/>
    <w:rsid w:val="00AB21FE"/>
    <w:rPr>
      <w:u w:val="none"/>
    </w:rPr>
  </w:style>
  <w:style w:type="character" w:customStyle="1" w:styleId="WW8Num28z0">
    <w:name w:val="WW8Num28z0"/>
    <w:qFormat/>
    <w:rsid w:val="00AB21FE"/>
    <w:rPr>
      <w:bCs/>
    </w:rPr>
  </w:style>
  <w:style w:type="character" w:customStyle="1" w:styleId="WW8Num28z1">
    <w:name w:val="WW8Num28z1"/>
    <w:qFormat/>
    <w:rsid w:val="00AB21FE"/>
  </w:style>
  <w:style w:type="character" w:customStyle="1" w:styleId="WW8Num28z2">
    <w:name w:val="WW8Num28z2"/>
    <w:qFormat/>
    <w:rsid w:val="00AB21FE"/>
  </w:style>
  <w:style w:type="character" w:customStyle="1" w:styleId="WW8Num28z3">
    <w:name w:val="WW8Num28z3"/>
    <w:qFormat/>
    <w:rsid w:val="00AB21FE"/>
  </w:style>
  <w:style w:type="character" w:customStyle="1" w:styleId="WW8Num28z4">
    <w:name w:val="WW8Num28z4"/>
    <w:qFormat/>
    <w:rsid w:val="00AB21FE"/>
  </w:style>
  <w:style w:type="character" w:customStyle="1" w:styleId="WW8Num28z5">
    <w:name w:val="WW8Num28z5"/>
    <w:qFormat/>
    <w:rsid w:val="00AB21FE"/>
  </w:style>
  <w:style w:type="character" w:customStyle="1" w:styleId="WW8Num28z6">
    <w:name w:val="WW8Num28z6"/>
    <w:qFormat/>
    <w:rsid w:val="00AB21FE"/>
  </w:style>
  <w:style w:type="character" w:customStyle="1" w:styleId="WW8Num28z7">
    <w:name w:val="WW8Num28z7"/>
    <w:qFormat/>
    <w:rsid w:val="00AB21FE"/>
  </w:style>
  <w:style w:type="character" w:customStyle="1" w:styleId="WW8Num28z8">
    <w:name w:val="WW8Num28z8"/>
    <w:qFormat/>
    <w:rsid w:val="00AB21FE"/>
  </w:style>
  <w:style w:type="character" w:customStyle="1" w:styleId="WW8Num29z0">
    <w:name w:val="WW8Num29z0"/>
    <w:qFormat/>
    <w:rsid w:val="00AB21FE"/>
    <w:rPr>
      <w:lang w:eastAsia="pl-PL"/>
    </w:rPr>
  </w:style>
  <w:style w:type="character" w:customStyle="1" w:styleId="WW8Num29z1">
    <w:name w:val="WW8Num29z1"/>
    <w:qFormat/>
    <w:rsid w:val="00AB21FE"/>
  </w:style>
  <w:style w:type="character" w:customStyle="1" w:styleId="WW8Num29z2">
    <w:name w:val="WW8Num29z2"/>
    <w:qFormat/>
    <w:rsid w:val="00AB21FE"/>
  </w:style>
  <w:style w:type="character" w:customStyle="1" w:styleId="WW8Num29z3">
    <w:name w:val="WW8Num29z3"/>
    <w:qFormat/>
    <w:rsid w:val="00AB21FE"/>
  </w:style>
  <w:style w:type="character" w:customStyle="1" w:styleId="WW8Num29z4">
    <w:name w:val="WW8Num29z4"/>
    <w:qFormat/>
    <w:rsid w:val="00AB21FE"/>
  </w:style>
  <w:style w:type="character" w:customStyle="1" w:styleId="WW8Num29z5">
    <w:name w:val="WW8Num29z5"/>
    <w:qFormat/>
    <w:rsid w:val="00AB21FE"/>
  </w:style>
  <w:style w:type="character" w:customStyle="1" w:styleId="WW8Num29z6">
    <w:name w:val="WW8Num29z6"/>
    <w:qFormat/>
    <w:rsid w:val="00AB21FE"/>
  </w:style>
  <w:style w:type="character" w:customStyle="1" w:styleId="WW8Num29z7">
    <w:name w:val="WW8Num29z7"/>
    <w:qFormat/>
    <w:rsid w:val="00AB21FE"/>
  </w:style>
  <w:style w:type="character" w:customStyle="1" w:styleId="WW8Num29z8">
    <w:name w:val="WW8Num29z8"/>
    <w:qFormat/>
    <w:rsid w:val="00AB21FE"/>
  </w:style>
  <w:style w:type="character" w:customStyle="1" w:styleId="WW8Num30z0">
    <w:name w:val="WW8Num30z0"/>
    <w:qFormat/>
    <w:rsid w:val="00AB21FE"/>
  </w:style>
  <w:style w:type="character" w:customStyle="1" w:styleId="WW8Num30z1">
    <w:name w:val="WW8Num30z1"/>
    <w:qFormat/>
    <w:rsid w:val="00AB21FE"/>
  </w:style>
  <w:style w:type="character" w:customStyle="1" w:styleId="WW8Num30z2">
    <w:name w:val="WW8Num30z2"/>
    <w:qFormat/>
    <w:rsid w:val="00AB21FE"/>
  </w:style>
  <w:style w:type="character" w:customStyle="1" w:styleId="WW8Num30z3">
    <w:name w:val="WW8Num30z3"/>
    <w:qFormat/>
    <w:rsid w:val="00AB21FE"/>
  </w:style>
  <w:style w:type="character" w:customStyle="1" w:styleId="WW8Num30z4">
    <w:name w:val="WW8Num30z4"/>
    <w:qFormat/>
    <w:rsid w:val="00AB21FE"/>
  </w:style>
  <w:style w:type="character" w:customStyle="1" w:styleId="WW8Num30z5">
    <w:name w:val="WW8Num30z5"/>
    <w:qFormat/>
    <w:rsid w:val="00AB21FE"/>
  </w:style>
  <w:style w:type="character" w:customStyle="1" w:styleId="WW8Num30z6">
    <w:name w:val="WW8Num30z6"/>
    <w:qFormat/>
    <w:rsid w:val="00AB21FE"/>
  </w:style>
  <w:style w:type="character" w:customStyle="1" w:styleId="WW8Num30z7">
    <w:name w:val="WW8Num30z7"/>
    <w:qFormat/>
    <w:rsid w:val="00AB21FE"/>
  </w:style>
  <w:style w:type="character" w:customStyle="1" w:styleId="WW8Num30z8">
    <w:name w:val="WW8Num30z8"/>
    <w:qFormat/>
    <w:rsid w:val="00AB21FE"/>
  </w:style>
  <w:style w:type="character" w:customStyle="1" w:styleId="WW8Num31z0">
    <w:name w:val="WW8Num31z0"/>
    <w:qFormat/>
    <w:rsid w:val="00AB21FE"/>
    <w:rPr>
      <w:rFonts w:ascii="Times New Roman" w:hAnsi="Times New Roman" w:cs="Times New Roman"/>
      <w:b w:val="0"/>
    </w:rPr>
  </w:style>
  <w:style w:type="character" w:customStyle="1" w:styleId="WW8Num31z1">
    <w:name w:val="WW8Num31z1"/>
    <w:qFormat/>
    <w:rsid w:val="00AB21FE"/>
  </w:style>
  <w:style w:type="character" w:customStyle="1" w:styleId="WW8Num31z2">
    <w:name w:val="WW8Num31z2"/>
    <w:qFormat/>
    <w:rsid w:val="00AB21FE"/>
  </w:style>
  <w:style w:type="character" w:customStyle="1" w:styleId="WW8Num31z3">
    <w:name w:val="WW8Num31z3"/>
    <w:qFormat/>
    <w:rsid w:val="00AB21FE"/>
  </w:style>
  <w:style w:type="character" w:customStyle="1" w:styleId="WW8Num31z4">
    <w:name w:val="WW8Num31z4"/>
    <w:qFormat/>
    <w:rsid w:val="00AB21FE"/>
  </w:style>
  <w:style w:type="character" w:customStyle="1" w:styleId="WW8Num31z5">
    <w:name w:val="WW8Num31z5"/>
    <w:qFormat/>
    <w:rsid w:val="00AB21FE"/>
  </w:style>
  <w:style w:type="character" w:customStyle="1" w:styleId="WW8Num31z6">
    <w:name w:val="WW8Num31z6"/>
    <w:qFormat/>
    <w:rsid w:val="00AB21FE"/>
  </w:style>
  <w:style w:type="character" w:customStyle="1" w:styleId="WW8Num31z7">
    <w:name w:val="WW8Num31z7"/>
    <w:qFormat/>
    <w:rsid w:val="00AB21FE"/>
  </w:style>
  <w:style w:type="character" w:customStyle="1" w:styleId="WW8Num31z8">
    <w:name w:val="WW8Num31z8"/>
    <w:qFormat/>
    <w:rsid w:val="00AB21FE"/>
  </w:style>
  <w:style w:type="character" w:customStyle="1" w:styleId="WW8Num32z0">
    <w:name w:val="WW8Num32z0"/>
    <w:qFormat/>
    <w:rsid w:val="00AB21FE"/>
    <w:rPr>
      <w:i/>
      <w:u w:val="none"/>
      <w:lang w:val="pl-PL" w:eastAsia="pl-PL"/>
    </w:rPr>
  </w:style>
  <w:style w:type="character" w:customStyle="1" w:styleId="WW8Num33z0">
    <w:name w:val="WW8Num33z0"/>
    <w:qFormat/>
    <w:rsid w:val="00AB21FE"/>
    <w:rPr>
      <w:b w:val="0"/>
      <w:color w:val="000000"/>
      <w:lang w:eastAsia="pl-PL"/>
    </w:rPr>
  </w:style>
  <w:style w:type="character" w:customStyle="1" w:styleId="WW8Num33z1">
    <w:name w:val="WW8Num33z1"/>
    <w:qFormat/>
    <w:rsid w:val="00AB21FE"/>
  </w:style>
  <w:style w:type="character" w:customStyle="1" w:styleId="WW8Num33z2">
    <w:name w:val="WW8Num33z2"/>
    <w:qFormat/>
    <w:rsid w:val="00AB21FE"/>
  </w:style>
  <w:style w:type="character" w:customStyle="1" w:styleId="WW8Num33z3">
    <w:name w:val="WW8Num33z3"/>
    <w:qFormat/>
    <w:rsid w:val="00AB21FE"/>
  </w:style>
  <w:style w:type="character" w:customStyle="1" w:styleId="WW8Num33z4">
    <w:name w:val="WW8Num33z4"/>
    <w:qFormat/>
    <w:rsid w:val="00AB21FE"/>
  </w:style>
  <w:style w:type="character" w:customStyle="1" w:styleId="WW8Num33z5">
    <w:name w:val="WW8Num33z5"/>
    <w:qFormat/>
    <w:rsid w:val="00AB21FE"/>
  </w:style>
  <w:style w:type="character" w:customStyle="1" w:styleId="WW8Num33z6">
    <w:name w:val="WW8Num33z6"/>
    <w:qFormat/>
    <w:rsid w:val="00AB21FE"/>
  </w:style>
  <w:style w:type="character" w:customStyle="1" w:styleId="WW8Num33z7">
    <w:name w:val="WW8Num33z7"/>
    <w:qFormat/>
    <w:rsid w:val="00AB21FE"/>
  </w:style>
  <w:style w:type="character" w:customStyle="1" w:styleId="WW8Num33z8">
    <w:name w:val="WW8Num33z8"/>
    <w:qFormat/>
    <w:rsid w:val="00AB21FE"/>
  </w:style>
  <w:style w:type="character" w:customStyle="1" w:styleId="WW8Num34z0">
    <w:name w:val="WW8Num34z0"/>
    <w:qFormat/>
    <w:rsid w:val="00AB21FE"/>
  </w:style>
  <w:style w:type="character" w:customStyle="1" w:styleId="WW8Num34z1">
    <w:name w:val="WW8Num34z1"/>
    <w:qFormat/>
    <w:rsid w:val="00AB21FE"/>
  </w:style>
  <w:style w:type="character" w:customStyle="1" w:styleId="WW8Num34z2">
    <w:name w:val="WW8Num34z2"/>
    <w:qFormat/>
    <w:rsid w:val="00AB21FE"/>
  </w:style>
  <w:style w:type="character" w:customStyle="1" w:styleId="WW8Num34z3">
    <w:name w:val="WW8Num34z3"/>
    <w:qFormat/>
    <w:rsid w:val="00AB21FE"/>
  </w:style>
  <w:style w:type="character" w:customStyle="1" w:styleId="WW8Num34z4">
    <w:name w:val="WW8Num34z4"/>
    <w:qFormat/>
    <w:rsid w:val="00AB21FE"/>
  </w:style>
  <w:style w:type="character" w:customStyle="1" w:styleId="WW8Num34z5">
    <w:name w:val="WW8Num34z5"/>
    <w:qFormat/>
    <w:rsid w:val="00AB21FE"/>
  </w:style>
  <w:style w:type="character" w:customStyle="1" w:styleId="WW8Num34z6">
    <w:name w:val="WW8Num34z6"/>
    <w:qFormat/>
    <w:rsid w:val="00AB21FE"/>
  </w:style>
  <w:style w:type="character" w:customStyle="1" w:styleId="WW8Num34z7">
    <w:name w:val="WW8Num34z7"/>
    <w:qFormat/>
    <w:rsid w:val="00AB21FE"/>
  </w:style>
  <w:style w:type="character" w:customStyle="1" w:styleId="WW8Num34z8">
    <w:name w:val="WW8Num34z8"/>
    <w:qFormat/>
    <w:rsid w:val="00AB21FE"/>
  </w:style>
  <w:style w:type="character" w:customStyle="1" w:styleId="WW8Num35z0">
    <w:name w:val="WW8Num35z0"/>
    <w:qFormat/>
    <w:rsid w:val="00AB21FE"/>
    <w:rPr>
      <w:lang w:eastAsia="pl-PL"/>
    </w:rPr>
  </w:style>
  <w:style w:type="character" w:customStyle="1" w:styleId="WW8Num35z1">
    <w:name w:val="WW8Num35z1"/>
    <w:qFormat/>
    <w:rsid w:val="00AB21FE"/>
  </w:style>
  <w:style w:type="character" w:customStyle="1" w:styleId="WW8Num35z2">
    <w:name w:val="WW8Num35z2"/>
    <w:qFormat/>
    <w:rsid w:val="00AB21FE"/>
  </w:style>
  <w:style w:type="character" w:customStyle="1" w:styleId="WW8Num35z3">
    <w:name w:val="WW8Num35z3"/>
    <w:qFormat/>
    <w:rsid w:val="00AB21FE"/>
  </w:style>
  <w:style w:type="character" w:customStyle="1" w:styleId="WW8Num35z4">
    <w:name w:val="WW8Num35z4"/>
    <w:qFormat/>
    <w:rsid w:val="00AB21FE"/>
  </w:style>
  <w:style w:type="character" w:customStyle="1" w:styleId="WW8Num35z5">
    <w:name w:val="WW8Num35z5"/>
    <w:qFormat/>
    <w:rsid w:val="00AB21FE"/>
  </w:style>
  <w:style w:type="character" w:customStyle="1" w:styleId="WW8Num35z6">
    <w:name w:val="WW8Num35z6"/>
    <w:qFormat/>
    <w:rsid w:val="00AB21FE"/>
  </w:style>
  <w:style w:type="character" w:customStyle="1" w:styleId="WW8Num35z7">
    <w:name w:val="WW8Num35z7"/>
    <w:qFormat/>
    <w:rsid w:val="00AB21FE"/>
  </w:style>
  <w:style w:type="character" w:customStyle="1" w:styleId="WW8Num35z8">
    <w:name w:val="WW8Num35z8"/>
    <w:qFormat/>
    <w:rsid w:val="00AB21FE"/>
  </w:style>
  <w:style w:type="character" w:customStyle="1" w:styleId="WW8Num36z0">
    <w:name w:val="WW8Num36z0"/>
    <w:qFormat/>
    <w:rsid w:val="00AB21FE"/>
    <w:rPr>
      <w:u w:val="none"/>
    </w:rPr>
  </w:style>
  <w:style w:type="character" w:customStyle="1" w:styleId="WW8Num37z0">
    <w:name w:val="WW8Num37z0"/>
    <w:qFormat/>
    <w:rsid w:val="00AB21FE"/>
    <w:rPr>
      <w:rFonts w:ascii="Symbol" w:hAnsi="Symbol" w:cs="Symbol"/>
    </w:rPr>
  </w:style>
  <w:style w:type="character" w:customStyle="1" w:styleId="WW8Num37z1">
    <w:name w:val="WW8Num37z1"/>
    <w:qFormat/>
    <w:rsid w:val="00AB21FE"/>
    <w:rPr>
      <w:rFonts w:ascii="Courier New" w:hAnsi="Courier New" w:cs="Courier New"/>
    </w:rPr>
  </w:style>
  <w:style w:type="character" w:customStyle="1" w:styleId="WW8Num37z2">
    <w:name w:val="WW8Num37z2"/>
    <w:qFormat/>
    <w:rsid w:val="00AB21FE"/>
    <w:rPr>
      <w:rFonts w:ascii="Wingdings" w:hAnsi="Wingdings" w:cs="Wingdings"/>
    </w:rPr>
  </w:style>
  <w:style w:type="character" w:customStyle="1" w:styleId="WW8Num38z0">
    <w:name w:val="WW8Num38z0"/>
    <w:qFormat/>
    <w:rsid w:val="00AB21FE"/>
    <w:rPr>
      <w:spacing w:val="-1"/>
      <w:lang w:eastAsia="pl-PL"/>
    </w:rPr>
  </w:style>
  <w:style w:type="character" w:customStyle="1" w:styleId="WW8Num38z1">
    <w:name w:val="WW8Num38z1"/>
    <w:qFormat/>
    <w:rsid w:val="00AB21FE"/>
  </w:style>
  <w:style w:type="character" w:customStyle="1" w:styleId="WW8Num38z2">
    <w:name w:val="WW8Num38z2"/>
    <w:qFormat/>
    <w:rsid w:val="00AB21FE"/>
  </w:style>
  <w:style w:type="character" w:customStyle="1" w:styleId="WW8Num38z3">
    <w:name w:val="WW8Num38z3"/>
    <w:qFormat/>
    <w:rsid w:val="00AB21FE"/>
  </w:style>
  <w:style w:type="character" w:customStyle="1" w:styleId="WW8Num38z4">
    <w:name w:val="WW8Num38z4"/>
    <w:qFormat/>
    <w:rsid w:val="00AB21FE"/>
  </w:style>
  <w:style w:type="character" w:customStyle="1" w:styleId="WW8Num38z5">
    <w:name w:val="WW8Num38z5"/>
    <w:qFormat/>
    <w:rsid w:val="00AB21FE"/>
  </w:style>
  <w:style w:type="character" w:customStyle="1" w:styleId="WW8Num38z6">
    <w:name w:val="WW8Num38z6"/>
    <w:qFormat/>
    <w:rsid w:val="00AB21FE"/>
  </w:style>
  <w:style w:type="character" w:customStyle="1" w:styleId="WW8Num38z7">
    <w:name w:val="WW8Num38z7"/>
    <w:qFormat/>
    <w:rsid w:val="00AB21FE"/>
  </w:style>
  <w:style w:type="character" w:customStyle="1" w:styleId="WW8Num38z8">
    <w:name w:val="WW8Num38z8"/>
    <w:qFormat/>
    <w:rsid w:val="00AB21FE"/>
  </w:style>
  <w:style w:type="character" w:customStyle="1" w:styleId="WW8Num39z0">
    <w:name w:val="WW8Num39z0"/>
    <w:qFormat/>
    <w:rsid w:val="00AB21FE"/>
    <w:rPr>
      <w:rFonts w:ascii="Times New Roman" w:hAnsi="Times New Roman" w:cs="Times New Roman"/>
    </w:rPr>
  </w:style>
  <w:style w:type="character" w:customStyle="1" w:styleId="WW8Num39z1">
    <w:name w:val="WW8Num39z1"/>
    <w:qFormat/>
    <w:rsid w:val="00AB21FE"/>
  </w:style>
  <w:style w:type="character" w:customStyle="1" w:styleId="WW8Num39z2">
    <w:name w:val="WW8Num39z2"/>
    <w:qFormat/>
    <w:rsid w:val="00AB21FE"/>
  </w:style>
  <w:style w:type="character" w:customStyle="1" w:styleId="WW8Num39z3">
    <w:name w:val="WW8Num39z3"/>
    <w:qFormat/>
    <w:rsid w:val="00AB21FE"/>
  </w:style>
  <w:style w:type="character" w:customStyle="1" w:styleId="WW8Num39z4">
    <w:name w:val="WW8Num39z4"/>
    <w:qFormat/>
    <w:rsid w:val="00AB21FE"/>
  </w:style>
  <w:style w:type="character" w:customStyle="1" w:styleId="WW8Num39z5">
    <w:name w:val="WW8Num39z5"/>
    <w:qFormat/>
    <w:rsid w:val="00AB21FE"/>
  </w:style>
  <w:style w:type="character" w:customStyle="1" w:styleId="WW8Num39z6">
    <w:name w:val="WW8Num39z6"/>
    <w:qFormat/>
    <w:rsid w:val="00AB21FE"/>
  </w:style>
  <w:style w:type="character" w:customStyle="1" w:styleId="WW8Num39z7">
    <w:name w:val="WW8Num39z7"/>
    <w:qFormat/>
    <w:rsid w:val="00AB21FE"/>
  </w:style>
  <w:style w:type="character" w:customStyle="1" w:styleId="WW8Num39z8">
    <w:name w:val="WW8Num39z8"/>
    <w:qFormat/>
    <w:rsid w:val="00AB21FE"/>
  </w:style>
  <w:style w:type="character" w:customStyle="1" w:styleId="WW8Num40z0">
    <w:name w:val="WW8Num40z0"/>
    <w:qFormat/>
    <w:rsid w:val="00AB21FE"/>
    <w:rPr>
      <w:u w:val="none"/>
    </w:rPr>
  </w:style>
  <w:style w:type="character" w:customStyle="1" w:styleId="WW8Num41z0">
    <w:name w:val="WW8Num41z0"/>
    <w:qFormat/>
    <w:rsid w:val="00AB21FE"/>
    <w:rPr>
      <w:rFonts w:cs="Times New Roman"/>
    </w:rPr>
  </w:style>
  <w:style w:type="character" w:customStyle="1" w:styleId="WW8Num41z2">
    <w:name w:val="WW8Num41z2"/>
    <w:qFormat/>
    <w:rsid w:val="00AB21FE"/>
    <w:rPr>
      <w:rFonts w:eastAsia="Times New Roman" w:cs="Times New Roman"/>
      <w:b w:val="0"/>
      <w:lang w:eastAsia="pl-PL"/>
    </w:rPr>
  </w:style>
  <w:style w:type="character" w:customStyle="1" w:styleId="Numerstron">
    <w:name w:val="Numer stron"/>
    <w:rsid w:val="00AB21FE"/>
    <w:rPr>
      <w:rFonts w:cs="Times New Roman"/>
    </w:rPr>
  </w:style>
  <w:style w:type="character" w:customStyle="1" w:styleId="Teksttreci13">
    <w:name w:val="Tekst treści13"/>
    <w:qFormat/>
    <w:rsid w:val="00AB21FE"/>
    <w:rPr>
      <w:rFonts w:ascii="Times New Roman" w:hAnsi="Times New Roman" w:cs="Times New Roman"/>
      <w:spacing w:val="0"/>
      <w:sz w:val="23"/>
      <w:u w:val="single"/>
    </w:rPr>
  </w:style>
  <w:style w:type="character" w:customStyle="1" w:styleId="czeinternetowe">
    <w:name w:val="Łącze internetowe"/>
    <w:rsid w:val="00AB21FE"/>
    <w:rPr>
      <w:color w:val="0000FF"/>
      <w:u w:val="single"/>
    </w:rPr>
  </w:style>
  <w:style w:type="character" w:customStyle="1" w:styleId="Znakiprzypiswkocowych">
    <w:name w:val="Znaki przypisów końcowych"/>
    <w:qFormat/>
    <w:rsid w:val="00AB21FE"/>
    <w:rPr>
      <w:vertAlign w:val="superscript"/>
    </w:rPr>
  </w:style>
  <w:style w:type="character" w:customStyle="1" w:styleId="Odwiedzoneczeinternetowe">
    <w:name w:val="Odwiedzone łącze internetowe"/>
    <w:rsid w:val="00AB21FE"/>
    <w:rPr>
      <w:color w:val="954F72"/>
      <w:u w:val="single"/>
    </w:rPr>
  </w:style>
  <w:style w:type="character" w:customStyle="1" w:styleId="Zakotwiczenieprzypisudolnego">
    <w:name w:val="Zakotwiczenie przypisu dolnego"/>
    <w:rsid w:val="00AB21FE"/>
    <w:rPr>
      <w:vertAlign w:val="superscript"/>
    </w:rPr>
  </w:style>
  <w:style w:type="character" w:customStyle="1" w:styleId="Zakotwiczenieprzypisukocowego">
    <w:name w:val="Zakotwiczenie przypisu końcowego"/>
    <w:rsid w:val="00AB21FE"/>
    <w:rPr>
      <w:vertAlign w:val="superscript"/>
    </w:rPr>
  </w:style>
  <w:style w:type="paragraph" w:customStyle="1" w:styleId="Indeks">
    <w:name w:val="Indeks"/>
    <w:basedOn w:val="Normalny"/>
    <w:qFormat/>
    <w:rsid w:val="00AB21FE"/>
    <w:pPr>
      <w:suppressLineNumbers/>
      <w:suppressAutoHyphens/>
      <w:spacing w:after="200" w:line="276" w:lineRule="auto"/>
    </w:pPr>
    <w:rPr>
      <w:rFonts w:ascii="Garamond" w:eastAsia="Calibri" w:hAnsi="Garamond" w:cs="Arial Unicode MS"/>
      <w:lang w:eastAsia="zh-CN"/>
    </w:rPr>
  </w:style>
  <w:style w:type="paragraph" w:customStyle="1" w:styleId="Gwkaistopka">
    <w:name w:val="Główka i stopka"/>
    <w:basedOn w:val="Normalny"/>
    <w:qFormat/>
    <w:rsid w:val="00AB21FE"/>
    <w:pPr>
      <w:suppressLineNumbers/>
      <w:tabs>
        <w:tab w:val="center" w:pos="4819"/>
        <w:tab w:val="right" w:pos="9638"/>
      </w:tabs>
      <w:suppressAutoHyphens/>
      <w:spacing w:after="200" w:line="276" w:lineRule="auto"/>
    </w:pPr>
    <w:rPr>
      <w:rFonts w:ascii="Times New Roman" w:eastAsia="Calibri" w:hAnsi="Times New Roman" w:cs="Times New Roman"/>
      <w:lang w:eastAsia="zh-CN"/>
    </w:rPr>
  </w:style>
  <w:style w:type="numbering" w:customStyle="1" w:styleId="WW8Num1">
    <w:name w:val="WW8Num1"/>
    <w:qFormat/>
    <w:rsid w:val="00AB21FE"/>
  </w:style>
  <w:style w:type="numbering" w:customStyle="1" w:styleId="WW8Num2">
    <w:name w:val="WW8Num2"/>
    <w:qFormat/>
    <w:rsid w:val="00AB21FE"/>
  </w:style>
  <w:style w:type="numbering" w:customStyle="1" w:styleId="WW8Num3">
    <w:name w:val="WW8Num3"/>
    <w:qFormat/>
    <w:rsid w:val="00AB21FE"/>
  </w:style>
  <w:style w:type="numbering" w:customStyle="1" w:styleId="WW8Num4">
    <w:name w:val="WW8Num4"/>
    <w:qFormat/>
    <w:rsid w:val="00AB21FE"/>
  </w:style>
  <w:style w:type="numbering" w:customStyle="1" w:styleId="WW8Num5">
    <w:name w:val="WW8Num5"/>
    <w:qFormat/>
    <w:rsid w:val="00AB21FE"/>
  </w:style>
  <w:style w:type="numbering" w:customStyle="1" w:styleId="WW8Num6">
    <w:name w:val="WW8Num6"/>
    <w:qFormat/>
    <w:rsid w:val="00AB21FE"/>
  </w:style>
  <w:style w:type="numbering" w:customStyle="1" w:styleId="WW8Num7">
    <w:name w:val="WW8Num7"/>
    <w:qFormat/>
    <w:rsid w:val="00AB21FE"/>
  </w:style>
  <w:style w:type="numbering" w:customStyle="1" w:styleId="WW8Num8">
    <w:name w:val="WW8Num8"/>
    <w:qFormat/>
    <w:rsid w:val="00AB21FE"/>
  </w:style>
  <w:style w:type="numbering" w:customStyle="1" w:styleId="WW8Num9">
    <w:name w:val="WW8Num9"/>
    <w:qFormat/>
    <w:rsid w:val="00AB21FE"/>
  </w:style>
  <w:style w:type="numbering" w:customStyle="1" w:styleId="WW8Num10">
    <w:name w:val="WW8Num10"/>
    <w:qFormat/>
    <w:rsid w:val="00AB21FE"/>
  </w:style>
  <w:style w:type="numbering" w:customStyle="1" w:styleId="WW8Num11">
    <w:name w:val="WW8Num11"/>
    <w:qFormat/>
    <w:rsid w:val="00AB21FE"/>
  </w:style>
  <w:style w:type="numbering" w:customStyle="1" w:styleId="WW8Num12">
    <w:name w:val="WW8Num12"/>
    <w:qFormat/>
    <w:rsid w:val="00AB21FE"/>
  </w:style>
  <w:style w:type="numbering" w:customStyle="1" w:styleId="WW8Num13">
    <w:name w:val="WW8Num13"/>
    <w:qFormat/>
    <w:rsid w:val="00AB21FE"/>
  </w:style>
  <w:style w:type="numbering" w:customStyle="1" w:styleId="WW8Num14">
    <w:name w:val="WW8Num14"/>
    <w:qFormat/>
    <w:rsid w:val="00AB21FE"/>
  </w:style>
  <w:style w:type="numbering" w:customStyle="1" w:styleId="WW8Num15">
    <w:name w:val="WW8Num15"/>
    <w:qFormat/>
    <w:rsid w:val="00AB21FE"/>
  </w:style>
  <w:style w:type="numbering" w:customStyle="1" w:styleId="WW8Num16">
    <w:name w:val="WW8Num16"/>
    <w:qFormat/>
    <w:rsid w:val="00AB21FE"/>
  </w:style>
  <w:style w:type="numbering" w:customStyle="1" w:styleId="WW8Num17">
    <w:name w:val="WW8Num17"/>
    <w:qFormat/>
    <w:rsid w:val="00AB21FE"/>
  </w:style>
  <w:style w:type="numbering" w:customStyle="1" w:styleId="WW8Num18">
    <w:name w:val="WW8Num18"/>
    <w:qFormat/>
    <w:rsid w:val="00AB21FE"/>
  </w:style>
  <w:style w:type="numbering" w:customStyle="1" w:styleId="WW8Num19">
    <w:name w:val="WW8Num19"/>
    <w:qFormat/>
    <w:rsid w:val="00AB21FE"/>
  </w:style>
  <w:style w:type="numbering" w:customStyle="1" w:styleId="WW8Num20">
    <w:name w:val="WW8Num20"/>
    <w:qFormat/>
    <w:rsid w:val="00AB21FE"/>
  </w:style>
  <w:style w:type="numbering" w:customStyle="1" w:styleId="WW8Num21">
    <w:name w:val="WW8Num21"/>
    <w:qFormat/>
    <w:rsid w:val="00AB21FE"/>
  </w:style>
  <w:style w:type="numbering" w:customStyle="1" w:styleId="WW8Num22">
    <w:name w:val="WW8Num22"/>
    <w:qFormat/>
    <w:rsid w:val="00AB21FE"/>
  </w:style>
  <w:style w:type="numbering" w:customStyle="1" w:styleId="WW8Num23">
    <w:name w:val="WW8Num23"/>
    <w:qFormat/>
    <w:rsid w:val="00AB21FE"/>
  </w:style>
  <w:style w:type="numbering" w:customStyle="1" w:styleId="WW8Num24">
    <w:name w:val="WW8Num24"/>
    <w:qFormat/>
    <w:rsid w:val="00AB21FE"/>
  </w:style>
  <w:style w:type="numbering" w:customStyle="1" w:styleId="WW8Num25">
    <w:name w:val="WW8Num25"/>
    <w:qFormat/>
    <w:rsid w:val="00AB21FE"/>
  </w:style>
  <w:style w:type="numbering" w:customStyle="1" w:styleId="WW8Num26">
    <w:name w:val="WW8Num26"/>
    <w:qFormat/>
    <w:rsid w:val="00AB21FE"/>
  </w:style>
  <w:style w:type="numbering" w:customStyle="1" w:styleId="WW8Num27">
    <w:name w:val="WW8Num27"/>
    <w:qFormat/>
    <w:rsid w:val="00AB21FE"/>
  </w:style>
  <w:style w:type="numbering" w:customStyle="1" w:styleId="WW8Num28">
    <w:name w:val="WW8Num28"/>
    <w:qFormat/>
    <w:rsid w:val="00AB21FE"/>
  </w:style>
  <w:style w:type="numbering" w:customStyle="1" w:styleId="WW8Num29">
    <w:name w:val="WW8Num29"/>
    <w:qFormat/>
    <w:rsid w:val="00AB21FE"/>
  </w:style>
  <w:style w:type="numbering" w:customStyle="1" w:styleId="WW8Num30">
    <w:name w:val="WW8Num30"/>
    <w:qFormat/>
    <w:rsid w:val="00AB21FE"/>
  </w:style>
  <w:style w:type="numbering" w:customStyle="1" w:styleId="WW8Num31">
    <w:name w:val="WW8Num31"/>
    <w:qFormat/>
    <w:rsid w:val="00AB21FE"/>
  </w:style>
  <w:style w:type="numbering" w:customStyle="1" w:styleId="WW8Num32">
    <w:name w:val="WW8Num32"/>
    <w:qFormat/>
    <w:rsid w:val="00AB21FE"/>
  </w:style>
  <w:style w:type="numbering" w:customStyle="1" w:styleId="WW8Num33">
    <w:name w:val="WW8Num33"/>
    <w:qFormat/>
    <w:rsid w:val="00AB21FE"/>
  </w:style>
  <w:style w:type="numbering" w:customStyle="1" w:styleId="WW8Num34">
    <w:name w:val="WW8Num34"/>
    <w:qFormat/>
    <w:rsid w:val="00AB21FE"/>
  </w:style>
  <w:style w:type="numbering" w:customStyle="1" w:styleId="WW8Num35">
    <w:name w:val="WW8Num35"/>
    <w:qFormat/>
    <w:rsid w:val="00AB21FE"/>
  </w:style>
  <w:style w:type="numbering" w:customStyle="1" w:styleId="WW8Num36">
    <w:name w:val="WW8Num36"/>
    <w:qFormat/>
    <w:rsid w:val="00AB21FE"/>
  </w:style>
  <w:style w:type="numbering" w:customStyle="1" w:styleId="WW8Num37">
    <w:name w:val="WW8Num37"/>
    <w:qFormat/>
    <w:rsid w:val="00AB21FE"/>
  </w:style>
  <w:style w:type="numbering" w:customStyle="1" w:styleId="WW8Num38">
    <w:name w:val="WW8Num38"/>
    <w:qFormat/>
    <w:rsid w:val="00AB21FE"/>
  </w:style>
  <w:style w:type="numbering" w:customStyle="1" w:styleId="WW8Num39">
    <w:name w:val="WW8Num39"/>
    <w:qFormat/>
    <w:rsid w:val="00AB21FE"/>
  </w:style>
  <w:style w:type="numbering" w:customStyle="1" w:styleId="WW8Num40">
    <w:name w:val="WW8Num40"/>
    <w:qFormat/>
    <w:rsid w:val="00AB21FE"/>
  </w:style>
  <w:style w:type="numbering" w:customStyle="1" w:styleId="WW8Num41">
    <w:name w:val="WW8Num41"/>
    <w:qFormat/>
    <w:rsid w:val="00AB21FE"/>
  </w:style>
  <w:style w:type="character" w:customStyle="1" w:styleId="Odwoaniedokomentarza1">
    <w:name w:val="Odwołanie do komentarza1"/>
    <w:rsid w:val="00AB21FE"/>
    <w:rPr>
      <w:sz w:val="16"/>
      <w:szCs w:val="16"/>
    </w:rPr>
  </w:style>
  <w:style w:type="character" w:customStyle="1" w:styleId="Odwoaniedokomentarza2">
    <w:name w:val="Odwołanie do komentarza2"/>
    <w:rsid w:val="00AB21FE"/>
    <w:rPr>
      <w:sz w:val="16"/>
      <w:szCs w:val="16"/>
    </w:rPr>
  </w:style>
  <w:style w:type="paragraph" w:customStyle="1" w:styleId="PrzypisdolnyA">
    <w:name w:val="Przypis dolny A"/>
    <w:rsid w:val="00AB21FE"/>
    <w:pPr>
      <w:pBdr>
        <w:top w:val="nil"/>
        <w:left w:val="nil"/>
        <w:bottom w:val="nil"/>
        <w:right w:val="nil"/>
        <w:between w:val="nil"/>
        <w:bar w:val="nil"/>
      </w:pBdr>
      <w:spacing w:after="0" w:line="240" w:lineRule="auto"/>
    </w:pPr>
    <w:rPr>
      <w:rFonts w:ascii="Helvetica Neue" w:eastAsia="Helvetica Neue" w:hAnsi="Helvetica Neue" w:cs="Helvetica Neue"/>
      <w:color w:val="000000"/>
      <w:u w:color="000000"/>
      <w:bdr w:val="nil"/>
      <w:lang w:eastAsia="pl-PL"/>
      <w14:textOutline w14:w="12700" w14:cap="flat" w14:cmpd="sng" w14:algn="ctr">
        <w14:noFill/>
        <w14:prstDash w14:val="solid"/>
        <w14:miter w14:lim="400000"/>
      </w14:textOutline>
    </w:rPr>
  </w:style>
  <w:style w:type="numbering" w:customStyle="1" w:styleId="Zaimportowanystyl100">
    <w:name w:val="Zaimportowany styl 1.0"/>
    <w:rsid w:val="00AB21FE"/>
    <w:pPr>
      <w:numPr>
        <w:numId w:val="201"/>
      </w:numPr>
    </w:pPr>
  </w:style>
  <w:style w:type="numbering" w:customStyle="1" w:styleId="Punktory">
    <w:name w:val="Punktory"/>
    <w:rsid w:val="00AB21FE"/>
    <w:pPr>
      <w:numPr>
        <w:numId w:val="202"/>
      </w:numPr>
    </w:pPr>
  </w:style>
  <w:style w:type="numbering" w:customStyle="1" w:styleId="Zaimportowanystyl20">
    <w:name w:val="Zaimportowany styl 2.0"/>
    <w:rsid w:val="00AB21FE"/>
    <w:pPr>
      <w:numPr>
        <w:numId w:val="203"/>
      </w:numPr>
    </w:pPr>
  </w:style>
  <w:style w:type="numbering" w:customStyle="1" w:styleId="Zaimportowanystyl30">
    <w:name w:val="Zaimportowany styl 3.0"/>
    <w:rsid w:val="00AB21FE"/>
    <w:pPr>
      <w:numPr>
        <w:numId w:val="204"/>
      </w:numPr>
    </w:pPr>
  </w:style>
  <w:style w:type="character" w:customStyle="1" w:styleId="Hyperlink1">
    <w:name w:val="Hyperlink.1"/>
    <w:basedOn w:val="Brak"/>
    <w:rsid w:val="00AB21FE"/>
    <w:rPr>
      <w:outline w:val="0"/>
      <w:color w:val="1B7AB8"/>
      <w:u w:val="single" w:color="1A79B8"/>
    </w:rPr>
  </w:style>
  <w:style w:type="numbering" w:customStyle="1" w:styleId="Zaimportowanystyl1010">
    <w:name w:val="Zaimportowany styl 1.01"/>
    <w:rsid w:val="00AB21FE"/>
  </w:style>
  <w:style w:type="numbering" w:customStyle="1" w:styleId="Zaimportowanystyl2010">
    <w:name w:val="Zaimportowany styl 2.01"/>
    <w:rsid w:val="00AB21FE"/>
  </w:style>
  <w:style w:type="numbering" w:customStyle="1" w:styleId="Zaimportowanystyl3010">
    <w:name w:val="Zaimportowany styl 3.01"/>
    <w:rsid w:val="00AB21FE"/>
  </w:style>
  <w:style w:type="numbering" w:customStyle="1" w:styleId="Zaimportowanystyl1020">
    <w:name w:val="Zaimportowany styl 1.02"/>
    <w:rsid w:val="00AB21FE"/>
    <w:pPr>
      <w:numPr>
        <w:numId w:val="206"/>
      </w:numPr>
    </w:pPr>
  </w:style>
  <w:style w:type="numbering" w:customStyle="1" w:styleId="Zaimportowanystyl11">
    <w:name w:val="Zaimportowany styl 1.1"/>
    <w:rsid w:val="00AB21FE"/>
    <w:pPr>
      <w:numPr>
        <w:numId w:val="207"/>
      </w:numPr>
    </w:pPr>
  </w:style>
  <w:style w:type="numbering" w:customStyle="1" w:styleId="Punktory1">
    <w:name w:val="Punktory1"/>
    <w:rsid w:val="00AB21FE"/>
    <w:pPr>
      <w:numPr>
        <w:numId w:val="208"/>
      </w:numPr>
    </w:pPr>
  </w:style>
  <w:style w:type="numbering" w:customStyle="1" w:styleId="Zaimportowanystyl2020">
    <w:name w:val="Zaimportowany styl 2.02"/>
    <w:rsid w:val="00AB21FE"/>
    <w:pPr>
      <w:numPr>
        <w:numId w:val="209"/>
      </w:numPr>
    </w:pPr>
  </w:style>
  <w:style w:type="numbering" w:customStyle="1" w:styleId="Zaimportowanystyl302">
    <w:name w:val="Zaimportowany styl 3.02"/>
    <w:rsid w:val="00AB21FE"/>
    <w:pPr>
      <w:numPr>
        <w:numId w:val="210"/>
      </w:numPr>
    </w:pPr>
  </w:style>
  <w:style w:type="paragraph" w:customStyle="1" w:styleId="Nagwekistopka">
    <w:name w:val="Nagłówek i stopka"/>
    <w:rsid w:val="00AB21FE"/>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sz w:val="24"/>
      <w:szCs w:val="24"/>
      <w:bdr w:val="nil"/>
      <w:lang w:eastAsia="pl-PL"/>
      <w14:textOutline w14:w="0" w14:cap="flat" w14:cmpd="sng" w14:algn="ctr">
        <w14:noFill/>
        <w14:prstDash w14:val="solid"/>
        <w14:bevel/>
      </w14:textOutline>
    </w:rPr>
  </w:style>
  <w:style w:type="character" w:customStyle="1" w:styleId="cze">
    <w:name w:val="Łącze"/>
    <w:rsid w:val="00AB21FE"/>
    <w:rPr>
      <w:outline w:val="0"/>
      <w:color w:val="0000FF"/>
      <w:u w:val="single" w:color="0000FF"/>
    </w:rPr>
  </w:style>
  <w:style w:type="character" w:customStyle="1" w:styleId="BrakB">
    <w:name w:val="Brak B"/>
    <w:rsid w:val="00AB21FE"/>
    <w:rPr>
      <w:lang w:val="en-US"/>
    </w:rPr>
  </w:style>
  <w:style w:type="numbering" w:customStyle="1" w:styleId="Zaimportowanystyl50">
    <w:name w:val="Zaimportowany styl 5.0"/>
    <w:rsid w:val="00AB21FE"/>
    <w:pPr>
      <w:numPr>
        <w:numId w:val="211"/>
      </w:numPr>
    </w:pPr>
  </w:style>
  <w:style w:type="paragraph" w:customStyle="1" w:styleId="NagwekistopkaA">
    <w:name w:val="Nagłówek i stopka A"/>
    <w:rsid w:val="004B59C2"/>
    <w:pPr>
      <w:pBdr>
        <w:top w:val="nil"/>
        <w:left w:val="nil"/>
        <w:bottom w:val="nil"/>
        <w:right w:val="nil"/>
        <w:between w:val="nil"/>
        <w:bar w:val="nil"/>
      </w:pBdr>
      <w:tabs>
        <w:tab w:val="right" w:pos="9020"/>
      </w:tabs>
      <w:suppressAutoHyphens/>
      <w:spacing w:after="200" w:line="276" w:lineRule="auto"/>
    </w:pPr>
    <w:rPr>
      <w:rFonts w:ascii="Helvetica Neue" w:eastAsia="Arial Unicode MS" w:hAnsi="Helvetica Neue" w:cs="Arial Unicode MS"/>
      <w:color w:val="000000"/>
      <w:sz w:val="24"/>
      <w:szCs w:val="24"/>
      <w:u w:color="000000"/>
      <w:bdr w:val="nil"/>
      <w:lang w:eastAsia="pl-PL"/>
      <w14:textOutline w14:w="12700" w14:cap="flat" w14:cmpd="sng" w14:algn="ctr">
        <w14:noFill/>
        <w14:prstDash w14:val="solid"/>
        <w14:miter w14:lim="400000"/>
      </w14:textOutline>
    </w:rPr>
  </w:style>
  <w:style w:type="character" w:customStyle="1" w:styleId="FontStyle12">
    <w:name w:val="Font Style12"/>
    <w:rsid w:val="00E62708"/>
    <w:rPr>
      <w:rFonts w:ascii="Times New Roman" w:hAnsi="Times New Roman"/>
      <w:sz w:val="24"/>
    </w:rPr>
  </w:style>
  <w:style w:type="paragraph" w:customStyle="1" w:styleId="Style5">
    <w:name w:val="Style5"/>
    <w:basedOn w:val="Normalny"/>
    <w:rsid w:val="00E62708"/>
    <w:pPr>
      <w:widowControl w:val="0"/>
      <w:autoSpaceDE w:val="0"/>
      <w:autoSpaceDN w:val="0"/>
      <w:adjustRightInd w:val="0"/>
      <w:spacing w:after="0" w:line="418" w:lineRule="exact"/>
      <w:ind w:hanging="360"/>
    </w:pPr>
    <w:rPr>
      <w:rFonts w:ascii="Times New Roman" w:eastAsia="Calibri" w:hAnsi="Times New Roman" w:cs="Times New Roman"/>
      <w:sz w:val="24"/>
      <w:szCs w:val="24"/>
      <w:lang w:eastAsia="pl-PL"/>
    </w:rPr>
  </w:style>
  <w:style w:type="character" w:customStyle="1" w:styleId="BodyTextChar">
    <w:name w:val="Body Text Char"/>
    <w:locked/>
    <w:rsid w:val="00E62708"/>
    <w:rPr>
      <w:rFonts w:cs="Times New Roman"/>
      <w:lang w:eastAsia="en-US"/>
    </w:rPr>
  </w:style>
  <w:style w:type="paragraph" w:customStyle="1" w:styleId="xl65">
    <w:name w:val="xl65"/>
    <w:basedOn w:val="Normalny"/>
    <w:rsid w:val="00E6270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Calibri" w:hAnsi="Arial" w:cs="Arial"/>
      <w:sz w:val="14"/>
      <w:szCs w:val="14"/>
      <w:lang w:eastAsia="pl-PL"/>
    </w:rPr>
  </w:style>
  <w:style w:type="paragraph" w:customStyle="1" w:styleId="xl66">
    <w:name w:val="xl66"/>
    <w:basedOn w:val="Normalny"/>
    <w:rsid w:val="00E6270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Calibri" w:hAnsi="Arial" w:cs="Arial"/>
      <w:sz w:val="14"/>
      <w:szCs w:val="14"/>
      <w:lang w:eastAsia="pl-PL"/>
    </w:rPr>
  </w:style>
  <w:style w:type="paragraph" w:customStyle="1" w:styleId="xl67">
    <w:name w:val="xl67"/>
    <w:basedOn w:val="Normalny"/>
    <w:rsid w:val="00E6270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Calibri" w:hAnsi="Arial" w:cs="Arial"/>
      <w:sz w:val="14"/>
      <w:szCs w:val="14"/>
      <w:lang w:eastAsia="pl-PL"/>
    </w:rPr>
  </w:style>
  <w:style w:type="paragraph" w:customStyle="1" w:styleId="xl68">
    <w:name w:val="xl68"/>
    <w:basedOn w:val="Normalny"/>
    <w:rsid w:val="00E6270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Calibri" w:hAnsi="Arial" w:cs="Arial"/>
      <w:sz w:val="14"/>
      <w:szCs w:val="14"/>
      <w:lang w:eastAsia="pl-PL"/>
    </w:rPr>
  </w:style>
  <w:style w:type="paragraph" w:customStyle="1" w:styleId="xl69">
    <w:name w:val="xl69"/>
    <w:basedOn w:val="Normalny"/>
    <w:rsid w:val="00E6270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4"/>
      <w:szCs w:val="24"/>
      <w:lang w:eastAsia="pl-PL"/>
    </w:rPr>
  </w:style>
  <w:style w:type="paragraph" w:customStyle="1" w:styleId="xl70">
    <w:name w:val="xl70"/>
    <w:basedOn w:val="Normalny"/>
    <w:rsid w:val="00E6270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lang w:eastAsia="pl-PL"/>
    </w:rPr>
  </w:style>
  <w:style w:type="paragraph" w:customStyle="1" w:styleId="xl71">
    <w:name w:val="xl71"/>
    <w:basedOn w:val="Normalny"/>
    <w:rsid w:val="00E6270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cs="Times New Roman"/>
      <w:sz w:val="24"/>
      <w:szCs w:val="24"/>
      <w:lang w:eastAsia="pl-PL"/>
    </w:rPr>
  </w:style>
  <w:style w:type="paragraph" w:customStyle="1" w:styleId="xl72">
    <w:name w:val="xl72"/>
    <w:basedOn w:val="Normalny"/>
    <w:rsid w:val="00E6270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4"/>
      <w:szCs w:val="24"/>
      <w:lang w:eastAsia="pl-PL"/>
    </w:rPr>
  </w:style>
  <w:style w:type="paragraph" w:customStyle="1" w:styleId="xl73">
    <w:name w:val="xl73"/>
    <w:basedOn w:val="Normalny"/>
    <w:rsid w:val="00E6270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Calibri" w:hAnsi="Arial" w:cs="Arial"/>
      <w:sz w:val="14"/>
      <w:szCs w:val="14"/>
      <w:lang w:eastAsia="pl-PL"/>
    </w:rPr>
  </w:style>
  <w:style w:type="paragraph" w:customStyle="1" w:styleId="xl74">
    <w:name w:val="xl74"/>
    <w:basedOn w:val="Normalny"/>
    <w:rsid w:val="00E6270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Calibri" w:hAnsi="Arial" w:cs="Arial"/>
      <w:sz w:val="14"/>
      <w:szCs w:val="14"/>
      <w:lang w:eastAsia="pl-PL"/>
    </w:rPr>
  </w:style>
  <w:style w:type="paragraph" w:customStyle="1" w:styleId="xl75">
    <w:name w:val="xl75"/>
    <w:basedOn w:val="Normalny"/>
    <w:rsid w:val="00E6270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Calibri" w:hAnsi="Arial" w:cs="Arial"/>
      <w:sz w:val="14"/>
      <w:szCs w:val="14"/>
      <w:lang w:eastAsia="pl-PL"/>
    </w:rPr>
  </w:style>
  <w:style w:type="paragraph" w:customStyle="1" w:styleId="xl76">
    <w:name w:val="xl76"/>
    <w:basedOn w:val="Normalny"/>
    <w:rsid w:val="00E6270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Calibri" w:hAnsi="Arial" w:cs="Arial"/>
      <w:sz w:val="14"/>
      <w:szCs w:val="14"/>
      <w:lang w:eastAsia="pl-PL"/>
    </w:rPr>
  </w:style>
  <w:style w:type="paragraph" w:customStyle="1" w:styleId="xl77">
    <w:name w:val="xl77"/>
    <w:basedOn w:val="Normalny"/>
    <w:rsid w:val="00E6270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Calibri" w:hAnsi="Arial" w:cs="Arial"/>
      <w:sz w:val="14"/>
      <w:szCs w:val="14"/>
      <w:lang w:eastAsia="pl-PL"/>
    </w:rPr>
  </w:style>
  <w:style w:type="paragraph" w:customStyle="1" w:styleId="xl78">
    <w:name w:val="xl78"/>
    <w:basedOn w:val="Normalny"/>
    <w:rsid w:val="00E6270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Calibri" w:hAnsi="Arial" w:cs="Arial"/>
      <w:sz w:val="14"/>
      <w:szCs w:val="14"/>
      <w:lang w:eastAsia="pl-PL"/>
    </w:rPr>
  </w:style>
  <w:style w:type="paragraph" w:customStyle="1" w:styleId="xl79">
    <w:name w:val="xl79"/>
    <w:basedOn w:val="Normalny"/>
    <w:rsid w:val="00E6270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Calibri" w:hAnsi="Arial" w:cs="Arial"/>
      <w:sz w:val="14"/>
      <w:szCs w:val="14"/>
      <w:lang w:eastAsia="pl-PL"/>
    </w:rPr>
  </w:style>
  <w:style w:type="paragraph" w:customStyle="1" w:styleId="xl80">
    <w:name w:val="xl80"/>
    <w:basedOn w:val="Normalny"/>
    <w:rsid w:val="00E6270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Calibri" w:hAnsi="Arial" w:cs="Arial"/>
      <w:sz w:val="14"/>
      <w:szCs w:val="14"/>
      <w:lang w:eastAsia="pl-PL"/>
    </w:rPr>
  </w:style>
  <w:style w:type="paragraph" w:customStyle="1" w:styleId="xl81">
    <w:name w:val="xl81"/>
    <w:basedOn w:val="Normalny"/>
    <w:rsid w:val="00E6270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Calibri" w:hAnsi="Arial" w:cs="Arial"/>
      <w:sz w:val="14"/>
      <w:szCs w:val="14"/>
      <w:lang w:eastAsia="pl-PL"/>
    </w:rPr>
  </w:style>
  <w:style w:type="paragraph" w:customStyle="1" w:styleId="xl82">
    <w:name w:val="xl82"/>
    <w:basedOn w:val="Normalny"/>
    <w:rsid w:val="00E6270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Calibri" w:hAnsi="Arial" w:cs="Arial"/>
      <w:sz w:val="14"/>
      <w:szCs w:val="14"/>
      <w:lang w:eastAsia="pl-PL"/>
    </w:rPr>
  </w:style>
  <w:style w:type="paragraph" w:customStyle="1" w:styleId="xl83">
    <w:name w:val="xl83"/>
    <w:basedOn w:val="Normalny"/>
    <w:rsid w:val="00E6270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Calibri" w:hAnsi="Arial" w:cs="Arial"/>
      <w:sz w:val="14"/>
      <w:szCs w:val="14"/>
      <w:lang w:eastAsia="pl-PL"/>
    </w:rPr>
  </w:style>
  <w:style w:type="paragraph" w:customStyle="1" w:styleId="xl84">
    <w:name w:val="xl84"/>
    <w:basedOn w:val="Normalny"/>
    <w:rsid w:val="00E6270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Calibri" w:hAnsi="Arial" w:cs="Arial"/>
      <w:sz w:val="14"/>
      <w:szCs w:val="14"/>
      <w:lang w:eastAsia="pl-PL"/>
    </w:rPr>
  </w:style>
  <w:style w:type="paragraph" w:customStyle="1" w:styleId="xl85">
    <w:name w:val="xl85"/>
    <w:basedOn w:val="Normalny"/>
    <w:rsid w:val="00E6270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Calibri" w:hAnsi="Arial" w:cs="Arial"/>
      <w:sz w:val="14"/>
      <w:szCs w:val="14"/>
      <w:lang w:eastAsia="pl-PL"/>
    </w:rPr>
  </w:style>
  <w:style w:type="paragraph" w:customStyle="1" w:styleId="xl86">
    <w:name w:val="xl86"/>
    <w:basedOn w:val="Normalny"/>
    <w:rsid w:val="00E6270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Calibri" w:hAnsi="Times New Roman" w:cs="Times New Roman"/>
      <w:sz w:val="16"/>
      <w:szCs w:val="16"/>
      <w:lang w:eastAsia="pl-PL"/>
    </w:rPr>
  </w:style>
  <w:style w:type="paragraph" w:customStyle="1" w:styleId="xl87">
    <w:name w:val="xl87"/>
    <w:basedOn w:val="Normalny"/>
    <w:rsid w:val="00E6270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Calibri" w:hAnsi="Times New Roman" w:cs="Times New Roman"/>
      <w:sz w:val="16"/>
      <w:szCs w:val="16"/>
      <w:lang w:eastAsia="pl-PL"/>
    </w:rPr>
  </w:style>
  <w:style w:type="paragraph" w:customStyle="1" w:styleId="xl88">
    <w:name w:val="xl88"/>
    <w:basedOn w:val="Normalny"/>
    <w:rsid w:val="00E6270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Calibri" w:hAnsi="Times New Roman" w:cs="Times New Roman"/>
      <w:sz w:val="16"/>
      <w:szCs w:val="16"/>
      <w:lang w:eastAsia="pl-PL"/>
    </w:rPr>
  </w:style>
  <w:style w:type="paragraph" w:customStyle="1" w:styleId="xl89">
    <w:name w:val="xl89"/>
    <w:basedOn w:val="Normalny"/>
    <w:rsid w:val="00E6270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Calibri" w:hAnsi="Times New Roman" w:cs="Times New Roman"/>
      <w:sz w:val="16"/>
      <w:szCs w:val="16"/>
      <w:lang w:eastAsia="pl-PL"/>
    </w:rPr>
  </w:style>
  <w:style w:type="paragraph" w:customStyle="1" w:styleId="xl90">
    <w:name w:val="xl90"/>
    <w:basedOn w:val="Normalny"/>
    <w:rsid w:val="00E62708"/>
    <w:pPr>
      <w:pBdr>
        <w:top w:val="single" w:sz="4" w:space="0" w:color="auto"/>
        <w:left w:val="single" w:sz="4" w:space="0" w:color="auto"/>
        <w:right w:val="single" w:sz="4" w:space="0" w:color="auto"/>
      </w:pBdr>
      <w:spacing w:before="100" w:beforeAutospacing="1" w:after="100" w:afterAutospacing="1" w:line="240" w:lineRule="auto"/>
    </w:pPr>
    <w:rPr>
      <w:rFonts w:ascii="Arial" w:eastAsia="Calibri" w:hAnsi="Arial" w:cs="Arial"/>
      <w:sz w:val="14"/>
      <w:szCs w:val="14"/>
      <w:lang w:eastAsia="pl-PL"/>
    </w:rPr>
  </w:style>
  <w:style w:type="paragraph" w:customStyle="1" w:styleId="xl91">
    <w:name w:val="xl91"/>
    <w:basedOn w:val="Normalny"/>
    <w:rsid w:val="00E62708"/>
    <w:pPr>
      <w:pBdr>
        <w:left w:val="single" w:sz="4" w:space="0" w:color="auto"/>
        <w:right w:val="single" w:sz="4" w:space="0" w:color="auto"/>
      </w:pBdr>
      <w:spacing w:before="100" w:beforeAutospacing="1" w:after="100" w:afterAutospacing="1" w:line="240" w:lineRule="auto"/>
    </w:pPr>
    <w:rPr>
      <w:rFonts w:ascii="Arial" w:eastAsia="Calibri" w:hAnsi="Arial" w:cs="Arial"/>
      <w:sz w:val="14"/>
      <w:szCs w:val="14"/>
      <w:lang w:eastAsia="pl-PL"/>
    </w:rPr>
  </w:style>
  <w:style w:type="paragraph" w:customStyle="1" w:styleId="xl92">
    <w:name w:val="xl92"/>
    <w:basedOn w:val="Normalny"/>
    <w:rsid w:val="00E62708"/>
    <w:pPr>
      <w:pBdr>
        <w:left w:val="single" w:sz="4" w:space="0" w:color="auto"/>
        <w:bottom w:val="single" w:sz="4" w:space="0" w:color="auto"/>
        <w:right w:val="single" w:sz="4" w:space="0" w:color="auto"/>
      </w:pBdr>
      <w:spacing w:before="100" w:beforeAutospacing="1" w:after="100" w:afterAutospacing="1" w:line="240" w:lineRule="auto"/>
    </w:pPr>
    <w:rPr>
      <w:rFonts w:ascii="Arial" w:eastAsia="Calibri" w:hAnsi="Arial" w:cs="Arial"/>
      <w:sz w:val="14"/>
      <w:szCs w:val="14"/>
      <w:lang w:eastAsia="pl-PL"/>
    </w:rPr>
  </w:style>
  <w:style w:type="paragraph" w:customStyle="1" w:styleId="xl93">
    <w:name w:val="xl93"/>
    <w:basedOn w:val="Normalny"/>
    <w:rsid w:val="00E62708"/>
    <w:pPr>
      <w:pBdr>
        <w:top w:val="single" w:sz="4" w:space="0" w:color="auto"/>
        <w:left w:val="single" w:sz="4" w:space="0" w:color="auto"/>
        <w:right w:val="single" w:sz="4" w:space="0" w:color="auto"/>
      </w:pBdr>
      <w:spacing w:before="100" w:beforeAutospacing="1" w:after="100" w:afterAutospacing="1" w:line="240" w:lineRule="auto"/>
    </w:pPr>
    <w:rPr>
      <w:rFonts w:ascii="Arial" w:eastAsia="Calibri" w:hAnsi="Arial" w:cs="Arial"/>
      <w:sz w:val="14"/>
      <w:szCs w:val="14"/>
      <w:lang w:eastAsia="pl-PL"/>
    </w:rPr>
  </w:style>
  <w:style w:type="paragraph" w:customStyle="1" w:styleId="xl94">
    <w:name w:val="xl94"/>
    <w:basedOn w:val="Normalny"/>
    <w:rsid w:val="00E62708"/>
    <w:pPr>
      <w:pBdr>
        <w:left w:val="single" w:sz="4" w:space="0" w:color="auto"/>
        <w:right w:val="single" w:sz="4" w:space="0" w:color="auto"/>
      </w:pBdr>
      <w:spacing w:before="100" w:beforeAutospacing="1" w:after="100" w:afterAutospacing="1" w:line="240" w:lineRule="auto"/>
    </w:pPr>
    <w:rPr>
      <w:rFonts w:ascii="Arial" w:eastAsia="Calibri" w:hAnsi="Arial" w:cs="Arial"/>
      <w:sz w:val="14"/>
      <w:szCs w:val="14"/>
      <w:lang w:eastAsia="pl-PL"/>
    </w:rPr>
  </w:style>
  <w:style w:type="paragraph" w:customStyle="1" w:styleId="xl95">
    <w:name w:val="xl95"/>
    <w:basedOn w:val="Normalny"/>
    <w:rsid w:val="00E62708"/>
    <w:pPr>
      <w:pBdr>
        <w:left w:val="single" w:sz="4" w:space="0" w:color="auto"/>
        <w:bottom w:val="single" w:sz="4" w:space="0" w:color="auto"/>
        <w:right w:val="single" w:sz="4" w:space="0" w:color="auto"/>
      </w:pBdr>
      <w:spacing w:before="100" w:beforeAutospacing="1" w:after="100" w:afterAutospacing="1" w:line="240" w:lineRule="auto"/>
    </w:pPr>
    <w:rPr>
      <w:rFonts w:ascii="Arial" w:eastAsia="Calibri" w:hAnsi="Arial" w:cs="Arial"/>
      <w:sz w:val="14"/>
      <w:szCs w:val="14"/>
      <w:lang w:eastAsia="pl-PL"/>
    </w:rPr>
  </w:style>
  <w:style w:type="paragraph" w:customStyle="1" w:styleId="xl96">
    <w:name w:val="xl96"/>
    <w:basedOn w:val="Normalny"/>
    <w:rsid w:val="00E62708"/>
    <w:pPr>
      <w:pBdr>
        <w:top w:val="single" w:sz="4" w:space="0" w:color="auto"/>
        <w:left w:val="single" w:sz="4" w:space="0" w:color="auto"/>
        <w:right w:val="single" w:sz="4" w:space="0" w:color="auto"/>
      </w:pBdr>
      <w:spacing w:before="100" w:beforeAutospacing="1" w:after="100" w:afterAutospacing="1" w:line="240" w:lineRule="auto"/>
      <w:jc w:val="right"/>
    </w:pPr>
    <w:rPr>
      <w:rFonts w:ascii="Arial" w:eastAsia="Calibri" w:hAnsi="Arial" w:cs="Arial"/>
      <w:sz w:val="14"/>
      <w:szCs w:val="14"/>
      <w:lang w:eastAsia="pl-PL"/>
    </w:rPr>
  </w:style>
  <w:style w:type="paragraph" w:customStyle="1" w:styleId="xl97">
    <w:name w:val="xl97"/>
    <w:basedOn w:val="Normalny"/>
    <w:rsid w:val="00E62708"/>
    <w:pPr>
      <w:pBdr>
        <w:left w:val="single" w:sz="4" w:space="0" w:color="auto"/>
        <w:bottom w:val="single" w:sz="4" w:space="0" w:color="auto"/>
        <w:right w:val="single" w:sz="4" w:space="0" w:color="auto"/>
      </w:pBdr>
      <w:spacing w:before="100" w:beforeAutospacing="1" w:after="100" w:afterAutospacing="1" w:line="240" w:lineRule="auto"/>
      <w:jc w:val="right"/>
    </w:pPr>
    <w:rPr>
      <w:rFonts w:ascii="Arial" w:eastAsia="Calibri" w:hAnsi="Arial" w:cs="Arial"/>
      <w:sz w:val="14"/>
      <w:szCs w:val="14"/>
      <w:lang w:eastAsia="pl-PL"/>
    </w:rPr>
  </w:style>
  <w:style w:type="paragraph" w:customStyle="1" w:styleId="xl98">
    <w:name w:val="xl98"/>
    <w:basedOn w:val="Normalny"/>
    <w:rsid w:val="00E62708"/>
    <w:pPr>
      <w:pBdr>
        <w:top w:val="single" w:sz="4" w:space="0" w:color="auto"/>
        <w:left w:val="single" w:sz="4" w:space="0" w:color="auto"/>
        <w:right w:val="single" w:sz="4" w:space="0" w:color="auto"/>
      </w:pBdr>
      <w:spacing w:before="100" w:beforeAutospacing="1" w:after="100" w:afterAutospacing="1" w:line="240" w:lineRule="auto"/>
      <w:jc w:val="right"/>
    </w:pPr>
    <w:rPr>
      <w:rFonts w:ascii="Arial" w:eastAsia="Calibri" w:hAnsi="Arial" w:cs="Arial"/>
      <w:sz w:val="14"/>
      <w:szCs w:val="14"/>
      <w:lang w:eastAsia="pl-PL"/>
    </w:rPr>
  </w:style>
  <w:style w:type="paragraph" w:customStyle="1" w:styleId="xl99">
    <w:name w:val="xl99"/>
    <w:basedOn w:val="Normalny"/>
    <w:rsid w:val="00E62708"/>
    <w:pPr>
      <w:pBdr>
        <w:left w:val="single" w:sz="4" w:space="0" w:color="auto"/>
        <w:bottom w:val="single" w:sz="4" w:space="0" w:color="auto"/>
        <w:right w:val="single" w:sz="4" w:space="0" w:color="auto"/>
      </w:pBdr>
      <w:spacing w:before="100" w:beforeAutospacing="1" w:after="100" w:afterAutospacing="1" w:line="240" w:lineRule="auto"/>
      <w:jc w:val="right"/>
    </w:pPr>
    <w:rPr>
      <w:rFonts w:ascii="Arial" w:eastAsia="Calibri" w:hAnsi="Arial" w:cs="Arial"/>
      <w:sz w:val="14"/>
      <w:szCs w:val="14"/>
      <w:lang w:eastAsia="pl-PL"/>
    </w:rPr>
  </w:style>
  <w:style w:type="paragraph" w:customStyle="1" w:styleId="xl100">
    <w:name w:val="xl100"/>
    <w:basedOn w:val="Normalny"/>
    <w:rsid w:val="00E62708"/>
    <w:pPr>
      <w:pBdr>
        <w:left w:val="single" w:sz="4" w:space="0" w:color="auto"/>
        <w:right w:val="single" w:sz="4" w:space="0" w:color="auto"/>
      </w:pBdr>
      <w:spacing w:before="100" w:beforeAutospacing="1" w:after="100" w:afterAutospacing="1" w:line="240" w:lineRule="auto"/>
      <w:jc w:val="right"/>
    </w:pPr>
    <w:rPr>
      <w:rFonts w:ascii="Times New Roman" w:eastAsia="Calibri" w:hAnsi="Times New Roman" w:cs="Times New Roman"/>
      <w:sz w:val="24"/>
      <w:szCs w:val="24"/>
      <w:lang w:eastAsia="pl-PL"/>
    </w:rPr>
  </w:style>
  <w:style w:type="paragraph" w:customStyle="1" w:styleId="xl101">
    <w:name w:val="xl101"/>
    <w:basedOn w:val="Normalny"/>
    <w:rsid w:val="00E62708"/>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Calibri" w:hAnsi="Times New Roman" w:cs="Times New Roman"/>
      <w:sz w:val="24"/>
      <w:szCs w:val="24"/>
      <w:lang w:eastAsia="pl-PL"/>
    </w:rPr>
  </w:style>
  <w:style w:type="paragraph" w:customStyle="1" w:styleId="xl102">
    <w:name w:val="xl102"/>
    <w:basedOn w:val="Normalny"/>
    <w:rsid w:val="00E6270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Calibri" w:hAnsi="Arial" w:cs="Arial"/>
      <w:sz w:val="16"/>
      <w:szCs w:val="16"/>
      <w:lang w:eastAsia="pl-PL"/>
    </w:rPr>
  </w:style>
  <w:style w:type="paragraph" w:customStyle="1" w:styleId="xl103">
    <w:name w:val="xl103"/>
    <w:basedOn w:val="Normalny"/>
    <w:rsid w:val="00E6270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Calibri" w:hAnsi="Arial" w:cs="Arial"/>
      <w:sz w:val="16"/>
      <w:szCs w:val="16"/>
      <w:lang w:eastAsia="pl-PL"/>
    </w:rPr>
  </w:style>
  <w:style w:type="paragraph" w:customStyle="1" w:styleId="xl104">
    <w:name w:val="xl104"/>
    <w:basedOn w:val="Normalny"/>
    <w:rsid w:val="00E6270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Calibri" w:hAnsi="Arial" w:cs="Arial"/>
      <w:sz w:val="16"/>
      <w:szCs w:val="16"/>
      <w:lang w:eastAsia="pl-PL"/>
    </w:rPr>
  </w:style>
  <w:style w:type="paragraph" w:customStyle="1" w:styleId="xl105">
    <w:name w:val="xl105"/>
    <w:basedOn w:val="Normalny"/>
    <w:rsid w:val="00E62708"/>
    <w:pPr>
      <w:pBdr>
        <w:top w:val="single" w:sz="4" w:space="0" w:color="auto"/>
        <w:left w:val="single" w:sz="4" w:space="0" w:color="auto"/>
        <w:right w:val="single" w:sz="4" w:space="0" w:color="auto"/>
      </w:pBdr>
      <w:spacing w:before="100" w:beforeAutospacing="1" w:after="100" w:afterAutospacing="1" w:line="240" w:lineRule="auto"/>
      <w:jc w:val="right"/>
    </w:pPr>
    <w:rPr>
      <w:rFonts w:ascii="Arial" w:eastAsia="Calibri" w:hAnsi="Arial" w:cs="Arial"/>
      <w:sz w:val="16"/>
      <w:szCs w:val="16"/>
      <w:lang w:eastAsia="pl-PL"/>
    </w:rPr>
  </w:style>
  <w:style w:type="paragraph" w:customStyle="1" w:styleId="xl106">
    <w:name w:val="xl106"/>
    <w:basedOn w:val="Normalny"/>
    <w:rsid w:val="00E62708"/>
    <w:pPr>
      <w:pBdr>
        <w:left w:val="single" w:sz="4" w:space="0" w:color="auto"/>
        <w:bottom w:val="single" w:sz="4" w:space="0" w:color="auto"/>
        <w:right w:val="single" w:sz="4" w:space="0" w:color="auto"/>
      </w:pBdr>
      <w:spacing w:before="100" w:beforeAutospacing="1" w:after="100" w:afterAutospacing="1" w:line="240" w:lineRule="auto"/>
      <w:jc w:val="right"/>
    </w:pPr>
    <w:rPr>
      <w:rFonts w:ascii="Arial" w:eastAsia="Calibri" w:hAnsi="Arial" w:cs="Arial"/>
      <w:sz w:val="16"/>
      <w:szCs w:val="16"/>
      <w:lang w:eastAsia="pl-PL"/>
    </w:rPr>
  </w:style>
  <w:style w:type="paragraph" w:customStyle="1" w:styleId="xl107">
    <w:name w:val="xl107"/>
    <w:basedOn w:val="Normalny"/>
    <w:rsid w:val="00E62708"/>
    <w:pPr>
      <w:pBdr>
        <w:left w:val="single" w:sz="4" w:space="0" w:color="auto"/>
        <w:right w:val="single" w:sz="4" w:space="0" w:color="auto"/>
      </w:pBdr>
      <w:spacing w:before="100" w:beforeAutospacing="1" w:after="100" w:afterAutospacing="1" w:line="240" w:lineRule="auto"/>
      <w:jc w:val="right"/>
    </w:pPr>
    <w:rPr>
      <w:rFonts w:ascii="Arial" w:eastAsia="Calibri" w:hAnsi="Arial" w:cs="Arial"/>
      <w:sz w:val="16"/>
      <w:szCs w:val="16"/>
      <w:lang w:eastAsia="pl-PL"/>
    </w:rPr>
  </w:style>
  <w:style w:type="paragraph" w:customStyle="1" w:styleId="xl108">
    <w:name w:val="xl108"/>
    <w:basedOn w:val="Normalny"/>
    <w:rsid w:val="00E6270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Calibri" w:hAnsi="Arial" w:cs="Arial"/>
      <w:sz w:val="16"/>
      <w:szCs w:val="16"/>
      <w:lang w:eastAsia="pl-PL"/>
    </w:rPr>
  </w:style>
  <w:style w:type="paragraph" w:customStyle="1" w:styleId="xl109">
    <w:name w:val="xl109"/>
    <w:basedOn w:val="Normalny"/>
    <w:rsid w:val="00E62708"/>
    <w:pPr>
      <w:pBdr>
        <w:top w:val="single" w:sz="4" w:space="0" w:color="auto"/>
        <w:left w:val="single" w:sz="4" w:space="0" w:color="auto"/>
        <w:right w:val="single" w:sz="4" w:space="0" w:color="auto"/>
      </w:pBdr>
      <w:spacing w:before="100" w:beforeAutospacing="1" w:after="100" w:afterAutospacing="1" w:line="240" w:lineRule="auto"/>
      <w:jc w:val="right"/>
    </w:pPr>
    <w:rPr>
      <w:rFonts w:ascii="Arial" w:eastAsia="Calibri" w:hAnsi="Arial" w:cs="Arial"/>
      <w:sz w:val="16"/>
      <w:szCs w:val="16"/>
      <w:lang w:eastAsia="pl-PL"/>
    </w:rPr>
  </w:style>
  <w:style w:type="paragraph" w:customStyle="1" w:styleId="xl110">
    <w:name w:val="xl110"/>
    <w:basedOn w:val="Normalny"/>
    <w:rsid w:val="00E62708"/>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Calibri" w:hAnsi="Times New Roman" w:cs="Times New Roman"/>
      <w:sz w:val="16"/>
      <w:szCs w:val="16"/>
      <w:lang w:eastAsia="pl-PL"/>
    </w:rPr>
  </w:style>
  <w:style w:type="paragraph" w:customStyle="1" w:styleId="xl111">
    <w:name w:val="xl111"/>
    <w:basedOn w:val="Normalny"/>
    <w:rsid w:val="00E62708"/>
    <w:pPr>
      <w:pBdr>
        <w:left w:val="single" w:sz="4" w:space="0" w:color="auto"/>
        <w:right w:val="single" w:sz="4" w:space="0" w:color="auto"/>
      </w:pBdr>
      <w:spacing w:before="100" w:beforeAutospacing="1" w:after="100" w:afterAutospacing="1" w:line="240" w:lineRule="auto"/>
      <w:jc w:val="right"/>
    </w:pPr>
    <w:rPr>
      <w:rFonts w:ascii="Times New Roman" w:eastAsia="Calibri" w:hAnsi="Times New Roman" w:cs="Times New Roman"/>
      <w:sz w:val="16"/>
      <w:szCs w:val="16"/>
      <w:lang w:eastAsia="pl-PL"/>
    </w:rPr>
  </w:style>
  <w:style w:type="paragraph" w:customStyle="1" w:styleId="xl112">
    <w:name w:val="xl112"/>
    <w:basedOn w:val="Normalny"/>
    <w:rsid w:val="00E62708"/>
    <w:pPr>
      <w:pBdr>
        <w:left w:val="single" w:sz="4" w:space="0" w:color="auto"/>
        <w:right w:val="single" w:sz="4" w:space="0" w:color="auto"/>
      </w:pBdr>
      <w:spacing w:before="100" w:beforeAutospacing="1" w:after="100" w:afterAutospacing="1" w:line="240" w:lineRule="auto"/>
      <w:jc w:val="right"/>
    </w:pPr>
    <w:rPr>
      <w:rFonts w:ascii="Times New Roman" w:eastAsia="Calibri" w:hAnsi="Times New Roman" w:cs="Times New Roman"/>
      <w:sz w:val="24"/>
      <w:szCs w:val="24"/>
      <w:lang w:eastAsia="pl-PL"/>
    </w:rPr>
  </w:style>
  <w:style w:type="paragraph" w:customStyle="1" w:styleId="xl113">
    <w:name w:val="xl113"/>
    <w:basedOn w:val="Normalny"/>
    <w:rsid w:val="00E62708"/>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Calibri" w:hAnsi="Times New Roman" w:cs="Times New Roman"/>
      <w:sz w:val="24"/>
      <w:szCs w:val="24"/>
      <w:lang w:eastAsia="pl-PL"/>
    </w:rPr>
  </w:style>
  <w:style w:type="character" w:customStyle="1" w:styleId="skypetbinnertext">
    <w:name w:val="skype_tb_innertext"/>
    <w:rsid w:val="00E62708"/>
    <w:rPr>
      <w:rFonts w:cs="Times New Roman"/>
    </w:rPr>
  </w:style>
  <w:style w:type="paragraph" w:customStyle="1" w:styleId="Standard">
    <w:name w:val="Standard"/>
    <w:rsid w:val="00E62708"/>
    <w:pPr>
      <w:suppressAutoHyphens/>
      <w:autoSpaceDN w:val="0"/>
      <w:textAlignment w:val="baseline"/>
    </w:pPr>
    <w:rPr>
      <w:rFonts w:ascii="Calibri" w:eastAsia="SimSun" w:hAnsi="Calibri" w:cs="Tahoma"/>
      <w:kern w:val="3"/>
    </w:rPr>
  </w:style>
  <w:style w:type="paragraph" w:customStyle="1" w:styleId="Heading">
    <w:name w:val="Heading"/>
    <w:basedOn w:val="Standard"/>
    <w:next w:val="Textbody"/>
    <w:rsid w:val="00E62708"/>
    <w:pPr>
      <w:keepNext/>
      <w:spacing w:before="240" w:after="120"/>
    </w:pPr>
    <w:rPr>
      <w:rFonts w:ascii="Arial" w:eastAsia="Microsoft YaHei" w:hAnsi="Arial" w:cs="Lucida Sans"/>
      <w:sz w:val="28"/>
      <w:szCs w:val="28"/>
    </w:rPr>
  </w:style>
  <w:style w:type="paragraph" w:customStyle="1" w:styleId="Index">
    <w:name w:val="Index"/>
    <w:basedOn w:val="Standard"/>
    <w:rsid w:val="00E62708"/>
    <w:pPr>
      <w:suppressLineNumbers/>
    </w:pPr>
    <w:rPr>
      <w:rFonts w:cs="Lucida Sans"/>
    </w:rPr>
  </w:style>
  <w:style w:type="paragraph" w:customStyle="1" w:styleId="TableContents">
    <w:name w:val="Table Contents"/>
    <w:basedOn w:val="Standard"/>
    <w:rsid w:val="00E62708"/>
    <w:pPr>
      <w:suppressLineNumbers/>
    </w:pPr>
  </w:style>
  <w:style w:type="character" w:customStyle="1" w:styleId="Internetlink">
    <w:name w:val="Internet link"/>
    <w:rsid w:val="00E62708"/>
    <w:rPr>
      <w:rFonts w:cs="Times New Roman"/>
      <w:color w:val="0000FF"/>
      <w:u w:val="single"/>
    </w:rPr>
  </w:style>
  <w:style w:type="character" w:customStyle="1" w:styleId="StrongEmphasis">
    <w:name w:val="Strong Emphasis"/>
    <w:rsid w:val="00E62708"/>
    <w:rPr>
      <w:rFonts w:cs="Times New Roman"/>
      <w:b/>
      <w:bCs/>
    </w:rPr>
  </w:style>
  <w:style w:type="character" w:customStyle="1" w:styleId="ListLabel1">
    <w:name w:val="ListLabel 1"/>
    <w:rsid w:val="00E62708"/>
    <w:rPr>
      <w:rFonts w:cs="Times New Roman"/>
      <w:b/>
    </w:rPr>
  </w:style>
  <w:style w:type="character" w:customStyle="1" w:styleId="ListLabel2">
    <w:name w:val="ListLabel 2"/>
    <w:rsid w:val="00E62708"/>
    <w:rPr>
      <w:rFonts w:cs="Times New Roman"/>
    </w:rPr>
  </w:style>
  <w:style w:type="character" w:customStyle="1" w:styleId="ListLabel3">
    <w:name w:val="ListLabel 3"/>
    <w:rsid w:val="00E62708"/>
    <w:rPr>
      <w:rFonts w:eastAsia="Times New Roman" w:cs="Times New Roman"/>
      <w:spacing w:val="-1"/>
      <w:w w:val="99"/>
      <w:sz w:val="20"/>
      <w:szCs w:val="20"/>
    </w:rPr>
  </w:style>
  <w:style w:type="character" w:customStyle="1" w:styleId="ListLabel4">
    <w:name w:val="ListLabel 4"/>
    <w:rsid w:val="00E62708"/>
    <w:rPr>
      <w:rFonts w:cs="Times New Roman"/>
      <w:b w:val="0"/>
    </w:rPr>
  </w:style>
  <w:style w:type="character" w:customStyle="1" w:styleId="ListLabel5">
    <w:name w:val="ListLabel 5"/>
    <w:rsid w:val="00E62708"/>
    <w:rPr>
      <w:b w:val="0"/>
      <w:i w:val="0"/>
      <w:sz w:val="24"/>
    </w:rPr>
  </w:style>
  <w:style w:type="character" w:customStyle="1" w:styleId="ListLabel6">
    <w:name w:val="ListLabel 6"/>
    <w:rsid w:val="00E62708"/>
    <w:rPr>
      <w:rFonts w:eastAsia="Times New Roman" w:cs="Times New Roman"/>
      <w:b w:val="0"/>
      <w:i w:val="0"/>
      <w:sz w:val="24"/>
      <w:szCs w:val="24"/>
    </w:rPr>
  </w:style>
  <w:style w:type="character" w:customStyle="1" w:styleId="ListLabel7">
    <w:name w:val="ListLabel 7"/>
    <w:rsid w:val="00E62708"/>
    <w:rPr>
      <w:rFonts w:cs="Times New Roman"/>
      <w:b/>
      <w:color w:val="00000A"/>
    </w:rPr>
  </w:style>
  <w:style w:type="character" w:customStyle="1" w:styleId="ListLabel8">
    <w:name w:val="ListLabel 8"/>
    <w:rsid w:val="00E62708"/>
    <w:rPr>
      <w:rFonts w:cs="Times New Roman"/>
      <w:b w:val="0"/>
      <w:color w:val="00000A"/>
    </w:rPr>
  </w:style>
  <w:style w:type="character" w:customStyle="1" w:styleId="ListLabel9">
    <w:name w:val="ListLabel 9"/>
    <w:rsid w:val="00E62708"/>
    <w:rPr>
      <w:sz w:val="20"/>
    </w:rPr>
  </w:style>
  <w:style w:type="numbering" w:customStyle="1" w:styleId="WWNum1">
    <w:name w:val="WWNum1"/>
    <w:basedOn w:val="Bezlisty"/>
    <w:rsid w:val="00E62708"/>
    <w:pPr>
      <w:numPr>
        <w:numId w:val="217"/>
      </w:numPr>
    </w:pPr>
  </w:style>
  <w:style w:type="numbering" w:customStyle="1" w:styleId="WWNum2">
    <w:name w:val="WWNum2"/>
    <w:basedOn w:val="Bezlisty"/>
    <w:rsid w:val="00E62708"/>
    <w:pPr>
      <w:numPr>
        <w:numId w:val="218"/>
      </w:numPr>
    </w:pPr>
  </w:style>
  <w:style w:type="numbering" w:customStyle="1" w:styleId="WWNum3">
    <w:name w:val="WWNum3"/>
    <w:basedOn w:val="Bezlisty"/>
    <w:rsid w:val="00E62708"/>
    <w:pPr>
      <w:numPr>
        <w:numId w:val="219"/>
      </w:numPr>
    </w:pPr>
  </w:style>
  <w:style w:type="numbering" w:customStyle="1" w:styleId="WWNum4">
    <w:name w:val="WWNum4"/>
    <w:basedOn w:val="Bezlisty"/>
    <w:rsid w:val="00E62708"/>
    <w:pPr>
      <w:numPr>
        <w:numId w:val="220"/>
      </w:numPr>
    </w:pPr>
  </w:style>
  <w:style w:type="numbering" w:customStyle="1" w:styleId="WWNum5">
    <w:name w:val="WWNum5"/>
    <w:basedOn w:val="Bezlisty"/>
    <w:rsid w:val="00E62708"/>
    <w:pPr>
      <w:numPr>
        <w:numId w:val="221"/>
      </w:numPr>
    </w:pPr>
  </w:style>
  <w:style w:type="numbering" w:customStyle="1" w:styleId="WWNum6">
    <w:name w:val="WWNum6"/>
    <w:basedOn w:val="Bezlisty"/>
    <w:rsid w:val="00E62708"/>
    <w:pPr>
      <w:numPr>
        <w:numId w:val="222"/>
      </w:numPr>
    </w:pPr>
  </w:style>
  <w:style w:type="numbering" w:customStyle="1" w:styleId="WWNum7">
    <w:name w:val="WWNum7"/>
    <w:basedOn w:val="Bezlisty"/>
    <w:rsid w:val="00E62708"/>
    <w:pPr>
      <w:numPr>
        <w:numId w:val="223"/>
      </w:numPr>
    </w:pPr>
  </w:style>
  <w:style w:type="numbering" w:customStyle="1" w:styleId="WWNum8">
    <w:name w:val="WWNum8"/>
    <w:basedOn w:val="Bezlisty"/>
    <w:rsid w:val="00E62708"/>
    <w:pPr>
      <w:numPr>
        <w:numId w:val="224"/>
      </w:numPr>
    </w:pPr>
  </w:style>
  <w:style w:type="numbering" w:customStyle="1" w:styleId="WWNum9">
    <w:name w:val="WWNum9"/>
    <w:basedOn w:val="Bezlisty"/>
    <w:rsid w:val="00E62708"/>
    <w:pPr>
      <w:numPr>
        <w:numId w:val="225"/>
      </w:numPr>
    </w:pPr>
  </w:style>
  <w:style w:type="numbering" w:customStyle="1" w:styleId="WWNum10">
    <w:name w:val="WWNum10"/>
    <w:basedOn w:val="Bezlisty"/>
    <w:rsid w:val="00E62708"/>
    <w:pPr>
      <w:numPr>
        <w:numId w:val="226"/>
      </w:numPr>
    </w:pPr>
  </w:style>
  <w:style w:type="numbering" w:customStyle="1" w:styleId="WWNum11">
    <w:name w:val="WWNum11"/>
    <w:basedOn w:val="Bezlisty"/>
    <w:rsid w:val="00E62708"/>
    <w:pPr>
      <w:numPr>
        <w:numId w:val="227"/>
      </w:numPr>
    </w:pPr>
  </w:style>
  <w:style w:type="numbering" w:customStyle="1" w:styleId="WWNum12">
    <w:name w:val="WWNum12"/>
    <w:basedOn w:val="Bezlisty"/>
    <w:rsid w:val="00E62708"/>
    <w:pPr>
      <w:numPr>
        <w:numId w:val="228"/>
      </w:numPr>
    </w:pPr>
  </w:style>
  <w:style w:type="numbering" w:customStyle="1" w:styleId="WWNum13">
    <w:name w:val="WWNum13"/>
    <w:basedOn w:val="Bezlisty"/>
    <w:rsid w:val="00E62708"/>
    <w:pPr>
      <w:numPr>
        <w:numId w:val="229"/>
      </w:numPr>
    </w:pPr>
  </w:style>
  <w:style w:type="numbering" w:customStyle="1" w:styleId="WWNum14">
    <w:name w:val="WWNum14"/>
    <w:basedOn w:val="Bezlisty"/>
    <w:rsid w:val="00E62708"/>
    <w:pPr>
      <w:numPr>
        <w:numId w:val="230"/>
      </w:numPr>
    </w:pPr>
  </w:style>
  <w:style w:type="numbering" w:customStyle="1" w:styleId="WWNum15">
    <w:name w:val="WWNum15"/>
    <w:basedOn w:val="Bezlisty"/>
    <w:rsid w:val="00E62708"/>
    <w:pPr>
      <w:numPr>
        <w:numId w:val="231"/>
      </w:numPr>
    </w:pPr>
  </w:style>
  <w:style w:type="numbering" w:customStyle="1" w:styleId="WWNum16">
    <w:name w:val="WWNum16"/>
    <w:basedOn w:val="Bezlisty"/>
    <w:rsid w:val="00E62708"/>
    <w:pPr>
      <w:numPr>
        <w:numId w:val="232"/>
      </w:numPr>
    </w:pPr>
  </w:style>
  <w:style w:type="numbering" w:customStyle="1" w:styleId="WWNum17">
    <w:name w:val="WWNum17"/>
    <w:basedOn w:val="Bezlisty"/>
    <w:rsid w:val="00E62708"/>
    <w:pPr>
      <w:numPr>
        <w:numId w:val="233"/>
      </w:numPr>
    </w:pPr>
  </w:style>
  <w:style w:type="numbering" w:customStyle="1" w:styleId="WWNum18">
    <w:name w:val="WWNum18"/>
    <w:basedOn w:val="Bezlisty"/>
    <w:rsid w:val="00E62708"/>
    <w:pPr>
      <w:numPr>
        <w:numId w:val="234"/>
      </w:numPr>
    </w:pPr>
  </w:style>
  <w:style w:type="numbering" w:customStyle="1" w:styleId="WWNum19">
    <w:name w:val="WWNum19"/>
    <w:basedOn w:val="Bezlisty"/>
    <w:rsid w:val="00E62708"/>
    <w:pPr>
      <w:numPr>
        <w:numId w:val="235"/>
      </w:numPr>
    </w:pPr>
  </w:style>
  <w:style w:type="numbering" w:customStyle="1" w:styleId="WWNum20">
    <w:name w:val="WWNum20"/>
    <w:basedOn w:val="Bezlisty"/>
    <w:rsid w:val="00E62708"/>
    <w:pPr>
      <w:numPr>
        <w:numId w:val="236"/>
      </w:numPr>
    </w:pPr>
  </w:style>
  <w:style w:type="numbering" w:customStyle="1" w:styleId="WWNum21">
    <w:name w:val="WWNum21"/>
    <w:basedOn w:val="Bezlisty"/>
    <w:rsid w:val="00E62708"/>
    <w:pPr>
      <w:numPr>
        <w:numId w:val="237"/>
      </w:numPr>
    </w:pPr>
  </w:style>
  <w:style w:type="numbering" w:customStyle="1" w:styleId="WWNum22">
    <w:name w:val="WWNum22"/>
    <w:basedOn w:val="Bezlisty"/>
    <w:rsid w:val="00E62708"/>
    <w:pPr>
      <w:numPr>
        <w:numId w:val="238"/>
      </w:numPr>
    </w:pPr>
  </w:style>
  <w:style w:type="numbering" w:customStyle="1" w:styleId="WWNum23">
    <w:name w:val="WWNum23"/>
    <w:basedOn w:val="Bezlisty"/>
    <w:rsid w:val="00E62708"/>
    <w:pPr>
      <w:numPr>
        <w:numId w:val="239"/>
      </w:numPr>
    </w:pPr>
  </w:style>
  <w:style w:type="numbering" w:customStyle="1" w:styleId="WWNum24">
    <w:name w:val="WWNum24"/>
    <w:basedOn w:val="Bezlisty"/>
    <w:rsid w:val="00E62708"/>
    <w:pPr>
      <w:numPr>
        <w:numId w:val="240"/>
      </w:numPr>
    </w:pPr>
  </w:style>
  <w:style w:type="numbering" w:customStyle="1" w:styleId="WWNum25">
    <w:name w:val="WWNum25"/>
    <w:basedOn w:val="Bezlisty"/>
    <w:rsid w:val="00E62708"/>
    <w:pPr>
      <w:numPr>
        <w:numId w:val="241"/>
      </w:numPr>
    </w:pPr>
  </w:style>
  <w:style w:type="numbering" w:customStyle="1" w:styleId="WWNum26">
    <w:name w:val="WWNum26"/>
    <w:basedOn w:val="Bezlisty"/>
    <w:rsid w:val="00E62708"/>
    <w:pPr>
      <w:numPr>
        <w:numId w:val="242"/>
      </w:numPr>
    </w:pPr>
  </w:style>
  <w:style w:type="numbering" w:customStyle="1" w:styleId="WWNum27">
    <w:name w:val="WWNum27"/>
    <w:basedOn w:val="Bezlisty"/>
    <w:rsid w:val="00E62708"/>
    <w:pPr>
      <w:numPr>
        <w:numId w:val="243"/>
      </w:numPr>
    </w:pPr>
  </w:style>
  <w:style w:type="numbering" w:customStyle="1" w:styleId="WWNum28">
    <w:name w:val="WWNum28"/>
    <w:basedOn w:val="Bezlisty"/>
    <w:rsid w:val="00E62708"/>
    <w:pPr>
      <w:numPr>
        <w:numId w:val="244"/>
      </w:numPr>
    </w:pPr>
  </w:style>
  <w:style w:type="numbering" w:customStyle="1" w:styleId="WWNum29">
    <w:name w:val="WWNum29"/>
    <w:basedOn w:val="Bezlisty"/>
    <w:rsid w:val="00E62708"/>
    <w:pPr>
      <w:numPr>
        <w:numId w:val="245"/>
      </w:numPr>
    </w:pPr>
  </w:style>
  <w:style w:type="numbering" w:customStyle="1" w:styleId="WWNum30">
    <w:name w:val="WWNum30"/>
    <w:basedOn w:val="Bezlisty"/>
    <w:rsid w:val="00E62708"/>
    <w:pPr>
      <w:numPr>
        <w:numId w:val="246"/>
      </w:numPr>
    </w:pPr>
  </w:style>
  <w:style w:type="numbering" w:customStyle="1" w:styleId="WWNum31">
    <w:name w:val="WWNum31"/>
    <w:basedOn w:val="Bezlisty"/>
    <w:rsid w:val="00E62708"/>
    <w:pPr>
      <w:numPr>
        <w:numId w:val="247"/>
      </w:numPr>
    </w:pPr>
  </w:style>
  <w:style w:type="numbering" w:customStyle="1" w:styleId="WWNum32">
    <w:name w:val="WWNum32"/>
    <w:basedOn w:val="Bezlisty"/>
    <w:rsid w:val="00E62708"/>
    <w:pPr>
      <w:numPr>
        <w:numId w:val="248"/>
      </w:numPr>
    </w:pPr>
  </w:style>
  <w:style w:type="numbering" w:customStyle="1" w:styleId="WWNum33">
    <w:name w:val="WWNum33"/>
    <w:basedOn w:val="Bezlisty"/>
    <w:rsid w:val="00E62708"/>
    <w:pPr>
      <w:numPr>
        <w:numId w:val="249"/>
      </w:numPr>
    </w:pPr>
  </w:style>
  <w:style w:type="numbering" w:customStyle="1" w:styleId="WWNum34">
    <w:name w:val="WWNum34"/>
    <w:basedOn w:val="Bezlisty"/>
    <w:rsid w:val="00E62708"/>
    <w:pPr>
      <w:numPr>
        <w:numId w:val="250"/>
      </w:numPr>
    </w:pPr>
  </w:style>
  <w:style w:type="numbering" w:customStyle="1" w:styleId="WWNum35">
    <w:name w:val="WWNum35"/>
    <w:basedOn w:val="Bezlisty"/>
    <w:rsid w:val="00E62708"/>
    <w:pPr>
      <w:numPr>
        <w:numId w:val="251"/>
      </w:numPr>
    </w:pPr>
  </w:style>
  <w:style w:type="numbering" w:customStyle="1" w:styleId="WWNum36">
    <w:name w:val="WWNum36"/>
    <w:basedOn w:val="Bezlisty"/>
    <w:rsid w:val="00E62708"/>
    <w:pPr>
      <w:numPr>
        <w:numId w:val="252"/>
      </w:numPr>
    </w:pPr>
  </w:style>
  <w:style w:type="numbering" w:customStyle="1" w:styleId="WWNum37">
    <w:name w:val="WWNum37"/>
    <w:basedOn w:val="Bezlisty"/>
    <w:rsid w:val="00E62708"/>
    <w:pPr>
      <w:numPr>
        <w:numId w:val="253"/>
      </w:numPr>
    </w:pPr>
  </w:style>
  <w:style w:type="numbering" w:customStyle="1" w:styleId="WWNum38">
    <w:name w:val="WWNum38"/>
    <w:basedOn w:val="Bezlisty"/>
    <w:rsid w:val="00E62708"/>
    <w:pPr>
      <w:numPr>
        <w:numId w:val="254"/>
      </w:numPr>
    </w:pPr>
  </w:style>
  <w:style w:type="numbering" w:customStyle="1" w:styleId="WWNum39">
    <w:name w:val="WWNum39"/>
    <w:basedOn w:val="Bezlisty"/>
    <w:rsid w:val="00E62708"/>
    <w:pPr>
      <w:numPr>
        <w:numId w:val="255"/>
      </w:numPr>
    </w:pPr>
  </w:style>
  <w:style w:type="numbering" w:customStyle="1" w:styleId="WWNum40">
    <w:name w:val="WWNum40"/>
    <w:basedOn w:val="Bezlisty"/>
    <w:rsid w:val="00E62708"/>
    <w:pPr>
      <w:numPr>
        <w:numId w:val="256"/>
      </w:numPr>
    </w:pPr>
  </w:style>
  <w:style w:type="numbering" w:customStyle="1" w:styleId="WWNum41">
    <w:name w:val="WWNum41"/>
    <w:basedOn w:val="Bezlisty"/>
    <w:rsid w:val="00E62708"/>
    <w:pPr>
      <w:numPr>
        <w:numId w:val="257"/>
      </w:numPr>
    </w:pPr>
  </w:style>
  <w:style w:type="numbering" w:customStyle="1" w:styleId="WWNum42">
    <w:name w:val="WWNum42"/>
    <w:basedOn w:val="Bezlisty"/>
    <w:rsid w:val="00E62708"/>
    <w:pPr>
      <w:numPr>
        <w:numId w:val="258"/>
      </w:numPr>
    </w:pPr>
  </w:style>
  <w:style w:type="numbering" w:customStyle="1" w:styleId="WWNum43">
    <w:name w:val="WWNum43"/>
    <w:basedOn w:val="Bezlisty"/>
    <w:rsid w:val="00E62708"/>
    <w:pPr>
      <w:numPr>
        <w:numId w:val="259"/>
      </w:numPr>
    </w:pPr>
  </w:style>
  <w:style w:type="character" w:customStyle="1" w:styleId="ListLabel10">
    <w:name w:val="ListLabel 10"/>
    <w:rsid w:val="00E62708"/>
    <w:rPr>
      <w:rFonts w:cs="Times New Roman"/>
      <w:b/>
    </w:rPr>
  </w:style>
  <w:style w:type="character" w:customStyle="1" w:styleId="ListLabel11">
    <w:name w:val="ListLabel 11"/>
    <w:rsid w:val="00E62708"/>
    <w:rPr>
      <w:rFonts w:cs="Times New Roman"/>
    </w:rPr>
  </w:style>
  <w:style w:type="character" w:customStyle="1" w:styleId="ListLabel12">
    <w:name w:val="ListLabel 12"/>
    <w:rsid w:val="00E62708"/>
    <w:rPr>
      <w:rFonts w:eastAsia="Times New Roman" w:cs="Times New Roman"/>
      <w:spacing w:val="-1"/>
      <w:w w:val="99"/>
      <w:sz w:val="20"/>
      <w:szCs w:val="20"/>
    </w:rPr>
  </w:style>
  <w:style w:type="character" w:customStyle="1" w:styleId="ListLabel13">
    <w:name w:val="ListLabel 13"/>
    <w:rsid w:val="00E62708"/>
    <w:rPr>
      <w:rFonts w:cs="Times New Roman"/>
      <w:b w:val="0"/>
    </w:rPr>
  </w:style>
  <w:style w:type="character" w:customStyle="1" w:styleId="ListLabel14">
    <w:name w:val="ListLabel 14"/>
    <w:rsid w:val="00E62708"/>
    <w:rPr>
      <w:b w:val="0"/>
      <w:i w:val="0"/>
      <w:sz w:val="24"/>
    </w:rPr>
  </w:style>
  <w:style w:type="character" w:customStyle="1" w:styleId="ListLabel15">
    <w:name w:val="ListLabel 15"/>
    <w:rsid w:val="00E62708"/>
    <w:rPr>
      <w:rFonts w:eastAsia="Times New Roman" w:cs="Times New Roman"/>
      <w:b w:val="0"/>
      <w:i w:val="0"/>
      <w:sz w:val="24"/>
      <w:szCs w:val="24"/>
    </w:rPr>
  </w:style>
  <w:style w:type="character" w:customStyle="1" w:styleId="ListLabel16">
    <w:name w:val="ListLabel 16"/>
    <w:rsid w:val="00E62708"/>
    <w:rPr>
      <w:rFonts w:cs="Times New Roman"/>
      <w:b/>
      <w:color w:val="00000A"/>
    </w:rPr>
  </w:style>
  <w:style w:type="character" w:customStyle="1" w:styleId="ListLabel17">
    <w:name w:val="ListLabel 17"/>
    <w:rsid w:val="00E62708"/>
    <w:rPr>
      <w:rFonts w:cs="Times New Roman"/>
      <w:b w:val="0"/>
      <w:color w:val="00000A"/>
    </w:rPr>
  </w:style>
  <w:style w:type="character" w:customStyle="1" w:styleId="ListLabel18">
    <w:name w:val="ListLabel 18"/>
    <w:rsid w:val="00E62708"/>
    <w:rPr>
      <w:sz w:val="20"/>
    </w:rPr>
  </w:style>
  <w:style w:type="numbering" w:customStyle="1" w:styleId="WWNum44">
    <w:name w:val="WWNum44"/>
    <w:basedOn w:val="Bezlisty"/>
    <w:rsid w:val="00E62708"/>
    <w:pPr>
      <w:numPr>
        <w:numId w:val="26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9739856">
      <w:bodyDiv w:val="1"/>
      <w:marLeft w:val="0"/>
      <w:marRight w:val="0"/>
      <w:marTop w:val="0"/>
      <w:marBottom w:val="0"/>
      <w:divBdr>
        <w:top w:val="none" w:sz="0" w:space="0" w:color="auto"/>
        <w:left w:val="none" w:sz="0" w:space="0" w:color="auto"/>
        <w:bottom w:val="none" w:sz="0" w:space="0" w:color="auto"/>
        <w:right w:val="none" w:sz="0" w:space="0" w:color="auto"/>
      </w:divBdr>
    </w:div>
    <w:div w:id="1224566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przetargi@amw.gdynia.pl" TargetMode="External"/><Relationship Id="rId18" Type="http://schemas.openxmlformats.org/officeDocument/2006/relationships/hyperlink" Target="http://platformazakupowa.pl/" TargetMode="External"/><Relationship Id="rId26" Type="http://schemas.openxmlformats.org/officeDocument/2006/relationships/hyperlink" Target="http://platformazakupowa.pl/" TargetMode="External"/><Relationship Id="rId21" Type="http://schemas.openxmlformats.org/officeDocument/2006/relationships/hyperlink" Target="https://platformazakupowa.pl/" TargetMode="External"/><Relationship Id="rId34" Type="http://schemas.openxmlformats.org/officeDocument/2006/relationships/hyperlink" Target="http://platformazakupowa.pl/"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sip.lex.pl/" TargetMode="External"/><Relationship Id="rId25" Type="http://schemas.openxmlformats.org/officeDocument/2006/relationships/hyperlink" Target="http://platformazakupowa.pl/" TargetMode="External"/><Relationship Id="rId33" Type="http://schemas.openxmlformats.org/officeDocument/2006/relationships/hyperlink" Target="http://platformazakupowa.pl/"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espd.uzp.gov.pl/" TargetMode="External"/><Relationship Id="rId20" Type="http://schemas.openxmlformats.org/officeDocument/2006/relationships/hyperlink" Target="http://platformazakupowa.pl/" TargetMode="External"/><Relationship Id="rId29" Type="http://schemas.openxmlformats.org/officeDocument/2006/relationships/hyperlink" Target="https://platformazakupowa.pl/strona/1-regulami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s://drive.google.com/file/d/1Kd1DttbBeiNWt4q4slS4t76lZVKPbkyD/view" TargetMode="External"/><Relationship Id="rId32" Type="http://schemas.openxmlformats.org/officeDocument/2006/relationships/hyperlink" Target="https://platformazakupowa.pl/strona/45-instrukcje"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platformazakupowa.pl/" TargetMode="External"/><Relationship Id="rId23" Type="http://schemas.openxmlformats.org/officeDocument/2006/relationships/hyperlink" Target="https://platformazakupowa.pl/strona/1-regulamin" TargetMode="External"/><Relationship Id="rId28" Type="http://schemas.openxmlformats.org/officeDocument/2006/relationships/hyperlink" Target="https://platformazakupowa.pl/strona/45-instrukcje" TargetMode="External"/><Relationship Id="rId36" Type="http://schemas.openxmlformats.org/officeDocument/2006/relationships/hyperlink" Target="https://platformazakupowa.pl/strona/45-instrukcje" TargetMode="External"/><Relationship Id="rId10" Type="http://schemas.openxmlformats.org/officeDocument/2006/relationships/header" Target="header1.xml"/><Relationship Id="rId19" Type="http://schemas.openxmlformats.org/officeDocument/2006/relationships/hyperlink" Target="http://platformazakupowa.pl/" TargetMode="External"/><Relationship Id="rId31" Type="http://schemas.openxmlformats.org/officeDocument/2006/relationships/hyperlink" Target="https://platformazakupowa.pl/"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amw.gdynia.pl/" TargetMode="External"/><Relationship Id="rId22" Type="http://schemas.openxmlformats.org/officeDocument/2006/relationships/hyperlink" Target="https://platformazakupowa.pl/" TargetMode="External"/><Relationship Id="rId27" Type="http://schemas.openxmlformats.org/officeDocument/2006/relationships/hyperlink" Target="http://platformazakupowa.pl/" TargetMode="External"/><Relationship Id="rId30" Type="http://schemas.openxmlformats.org/officeDocument/2006/relationships/hyperlink" Target="https://platformazakupowa.pl/" TargetMode="External"/><Relationship Id="rId35" Type="http://schemas.openxmlformats.org/officeDocument/2006/relationships/hyperlink" Target="http://platformazakupowa.pl/" TargetMode="External"/><Relationship Id="rId8" Type="http://schemas.openxmlformats.org/officeDocument/2006/relationships/image" Target="media/image1.png"/><Relationship Id="rId3" Type="http://schemas.openxmlformats.org/officeDocument/2006/relationships/styles" Target="styl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B4554B-21F5-4B67-ABD9-04DF744C7C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TotalTime>
  <Pages>67</Pages>
  <Words>24048</Words>
  <Characters>144289</Characters>
  <Application>Microsoft Office Word</Application>
  <DocSecurity>0</DocSecurity>
  <Lines>1202</Lines>
  <Paragraphs>336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168001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Adamczak Beata</dc:creator>
  <cp:keywords/>
  <dc:description/>
  <cp:lastModifiedBy>Reda Sabina</cp:lastModifiedBy>
  <cp:revision>6</cp:revision>
  <cp:lastPrinted>2024-10-15T12:15:00Z</cp:lastPrinted>
  <dcterms:created xsi:type="dcterms:W3CDTF">2025-03-25T06:34:00Z</dcterms:created>
  <dcterms:modified xsi:type="dcterms:W3CDTF">2025-04-22T06:55:00Z</dcterms:modified>
</cp:coreProperties>
</file>