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317E4" w14:textId="63059E46" w:rsidR="00401166" w:rsidRPr="00B143E8" w:rsidRDefault="00FF0480" w:rsidP="00401166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B143E8">
        <w:rPr>
          <w:rFonts w:ascii="Verdana" w:hAnsi="Verdana"/>
          <w:sz w:val="16"/>
          <w:szCs w:val="18"/>
        </w:rPr>
        <w:t xml:space="preserve">WZÓR ZAŁĄCZNIKA NR </w:t>
      </w:r>
      <w:r w:rsidR="00817402" w:rsidRPr="00B143E8">
        <w:rPr>
          <w:rFonts w:ascii="Verdana" w:hAnsi="Verdana"/>
          <w:sz w:val="16"/>
          <w:szCs w:val="18"/>
        </w:rPr>
        <w:t>6</w:t>
      </w:r>
    </w:p>
    <w:p w14:paraId="4B784824" w14:textId="6880FCD8" w:rsidR="00337635" w:rsidRPr="00597F1E" w:rsidRDefault="00337635" w:rsidP="00401166">
      <w:pPr>
        <w:pStyle w:val="Tekstpodstawowy"/>
        <w:spacing w:before="120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PODMIOTU </w:t>
      </w:r>
      <w:r w:rsidR="00AF5644">
        <w:rPr>
          <w:rFonts w:ascii="Verdana" w:hAnsi="Verdana"/>
          <w:sz w:val="24"/>
        </w:rPr>
        <w:t>UDOSTĘPNIAJ</w:t>
      </w:r>
      <w:r w:rsidR="006C5E70">
        <w:rPr>
          <w:rFonts w:ascii="Verdana" w:hAnsi="Verdana"/>
          <w:sz w:val="24"/>
        </w:rPr>
        <w:t>Ą</w:t>
      </w:r>
      <w:r w:rsidR="00AF5644">
        <w:rPr>
          <w:rFonts w:ascii="Verdana" w:hAnsi="Verdana"/>
          <w:sz w:val="24"/>
        </w:rPr>
        <w:t>CEGO</w:t>
      </w:r>
    </w:p>
    <w:p w14:paraId="60745D66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B300777" w14:textId="77777777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Zarządzie </w:t>
      </w:r>
      <w:r w:rsidR="00CC401D">
        <w:rPr>
          <w:rFonts w:ascii="Verdana" w:hAnsi="Verdana"/>
          <w:snapToGrid w:val="0"/>
          <w:sz w:val="18"/>
          <w:szCs w:val="18"/>
        </w:rPr>
        <w:t xml:space="preserve">Dróg Wojewódzkich w Katowicach </w:t>
      </w:r>
      <w:r w:rsidR="00AF5644">
        <w:rPr>
          <w:rFonts w:ascii="Verdana" w:hAnsi="Verdana"/>
          <w:snapToGrid w:val="0"/>
          <w:sz w:val="18"/>
          <w:szCs w:val="18"/>
        </w:rPr>
        <w:t>pn.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5E862913" w14:textId="5FAF9DC3" w:rsidR="00EE1C8E" w:rsidRPr="00566B66" w:rsidRDefault="00566B66" w:rsidP="00EE1C8E">
      <w:pPr>
        <w:keepNext/>
        <w:tabs>
          <w:tab w:val="left" w:pos="1560"/>
        </w:tabs>
        <w:spacing w:before="240" w:after="60"/>
        <w:jc w:val="both"/>
        <w:outlineLvl w:val="3"/>
        <w:rPr>
          <w:rFonts w:ascii="Verdana" w:hAnsi="Verdana"/>
          <w:b/>
          <w:bCs/>
          <w:i/>
          <w:sz w:val="20"/>
          <w:szCs w:val="20"/>
        </w:rPr>
      </w:pPr>
      <w:bookmarkStart w:id="0" w:name="_Hlk135655525"/>
      <w:r w:rsidRPr="00566B66">
        <w:rPr>
          <w:rFonts w:ascii="Verdana" w:hAnsi="Verdana" w:cs="Arial"/>
          <w:b/>
          <w:bCs/>
          <w:sz w:val="18"/>
          <w:szCs w:val="18"/>
        </w:rPr>
        <w:t>STAŁA I KOMPLEKSOWA OBSŁUGA PRAWNA PLANOWANYCH ORAZ REALIZOWANYCH PRZEZ ZARZĄD DRÓG WOJEWÓDZKICH W KATOWICACH INWESTYCJI KLUCZOWYCH</w:t>
      </w:r>
    </w:p>
    <w:bookmarkEnd w:id="0"/>
    <w:p w14:paraId="5DB00C96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45DFC96F" w14:textId="77777777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353F733A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5E3451FC" w14:textId="77777777" w:rsidR="00FF0480" w:rsidRPr="000C4C09" w:rsidRDefault="00FF0480" w:rsidP="00FF0480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183A0931" w14:textId="77777777" w:rsidR="00FF0480" w:rsidRPr="000C4C09" w:rsidRDefault="00FF0480" w:rsidP="00FF0480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57F4BB6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F882D5A" w14:textId="77777777" w:rsidR="00FF0480" w:rsidRPr="000C4C09" w:rsidRDefault="00FF0480" w:rsidP="00FF0480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640C44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1DB7289F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169E1828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4A117971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1B6CC5C3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36EB77EC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0264676A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0DFF65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FA679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4364B943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241C08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26540678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0088FFD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22CB913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768E5746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4DB70689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01829FC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0B39096A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262AD2BF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3E3A0F2" w14:textId="77777777" w:rsidR="00337635" w:rsidRPr="00C720CE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EA244E8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p w14:paraId="123A6A7A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CF66E3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71DB3" w14:textId="77777777" w:rsidR="00AB7F54" w:rsidRDefault="00AB7F54" w:rsidP="00505962">
      <w:r>
        <w:separator/>
      </w:r>
    </w:p>
  </w:endnote>
  <w:endnote w:type="continuationSeparator" w:id="0">
    <w:p w14:paraId="434B47B0" w14:textId="77777777" w:rsidR="00AB7F54" w:rsidRDefault="00AB7F54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8E588" w14:textId="77777777" w:rsidR="00AB7F54" w:rsidRDefault="00AB7F54" w:rsidP="00505962">
      <w:r>
        <w:separator/>
      </w:r>
    </w:p>
  </w:footnote>
  <w:footnote w:type="continuationSeparator" w:id="0">
    <w:p w14:paraId="410CF395" w14:textId="77777777" w:rsidR="00AB7F54" w:rsidRDefault="00AB7F54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78C4B" w14:textId="7C87B40F" w:rsidR="00EE1C8E" w:rsidRPr="00702187" w:rsidRDefault="00566B66" w:rsidP="00EE1C8E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8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250328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8565190">
    <w:abstractNumId w:val="2"/>
  </w:num>
  <w:num w:numId="2" w16cid:durableId="1471249620">
    <w:abstractNumId w:val="0"/>
  </w:num>
  <w:num w:numId="3" w16cid:durableId="2131314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02728"/>
    <w:rsid w:val="00070F3D"/>
    <w:rsid w:val="000853AF"/>
    <w:rsid w:val="000C2ED2"/>
    <w:rsid w:val="00102355"/>
    <w:rsid w:val="00153DEB"/>
    <w:rsid w:val="001620A2"/>
    <w:rsid w:val="00163D28"/>
    <w:rsid w:val="001673A6"/>
    <w:rsid w:val="001E7002"/>
    <w:rsid w:val="00231F9D"/>
    <w:rsid w:val="00257114"/>
    <w:rsid w:val="00337635"/>
    <w:rsid w:val="0039220C"/>
    <w:rsid w:val="00401166"/>
    <w:rsid w:val="004030A6"/>
    <w:rsid w:val="00437A37"/>
    <w:rsid w:val="004F6658"/>
    <w:rsid w:val="004F6D65"/>
    <w:rsid w:val="005012A3"/>
    <w:rsid w:val="00505962"/>
    <w:rsid w:val="00531FE0"/>
    <w:rsid w:val="0055463B"/>
    <w:rsid w:val="00566B66"/>
    <w:rsid w:val="005D70A9"/>
    <w:rsid w:val="005E082C"/>
    <w:rsid w:val="005E0C40"/>
    <w:rsid w:val="006A4C36"/>
    <w:rsid w:val="006A73B6"/>
    <w:rsid w:val="006B3291"/>
    <w:rsid w:val="006C5E70"/>
    <w:rsid w:val="0075132F"/>
    <w:rsid w:val="00762D59"/>
    <w:rsid w:val="007A4938"/>
    <w:rsid w:val="007C0AE8"/>
    <w:rsid w:val="007C5C66"/>
    <w:rsid w:val="008035B6"/>
    <w:rsid w:val="00817402"/>
    <w:rsid w:val="00873FE8"/>
    <w:rsid w:val="008A455A"/>
    <w:rsid w:val="008D2132"/>
    <w:rsid w:val="00927188"/>
    <w:rsid w:val="009E2B61"/>
    <w:rsid w:val="009E5C09"/>
    <w:rsid w:val="00A05D03"/>
    <w:rsid w:val="00A37A4E"/>
    <w:rsid w:val="00A51BFC"/>
    <w:rsid w:val="00A711DF"/>
    <w:rsid w:val="00AA1B94"/>
    <w:rsid w:val="00AB7F54"/>
    <w:rsid w:val="00AE545D"/>
    <w:rsid w:val="00AF5644"/>
    <w:rsid w:val="00B143E8"/>
    <w:rsid w:val="00B14D72"/>
    <w:rsid w:val="00B30CB1"/>
    <w:rsid w:val="00B824A5"/>
    <w:rsid w:val="00BC0139"/>
    <w:rsid w:val="00C311B7"/>
    <w:rsid w:val="00C33890"/>
    <w:rsid w:val="00CA283D"/>
    <w:rsid w:val="00CC401D"/>
    <w:rsid w:val="00CF66E3"/>
    <w:rsid w:val="00D62767"/>
    <w:rsid w:val="00DC3A9A"/>
    <w:rsid w:val="00EA0376"/>
    <w:rsid w:val="00EE1C8E"/>
    <w:rsid w:val="00F058CE"/>
    <w:rsid w:val="00FA1D45"/>
    <w:rsid w:val="00FF0480"/>
    <w:rsid w:val="00FF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CE4AC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67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67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A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AE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33</cp:revision>
  <cp:lastPrinted>2023-12-08T12:09:00Z</cp:lastPrinted>
  <dcterms:created xsi:type="dcterms:W3CDTF">2020-06-22T08:11:00Z</dcterms:created>
  <dcterms:modified xsi:type="dcterms:W3CDTF">2025-04-15T07:55:00Z</dcterms:modified>
</cp:coreProperties>
</file>