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9FFFC" w14:textId="6766C065" w:rsidR="00CA56A5" w:rsidRPr="00EA0ACB" w:rsidRDefault="00CA56A5" w:rsidP="00EA0ACB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EA0ACB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Cz. </w:t>
      </w:r>
      <w:r w:rsidR="00C960C2" w:rsidRPr="00EA0ACB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2</w:t>
      </w:r>
      <w:r w:rsidRPr="00EA0ACB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EA0ACB" w:rsidRDefault="002703C6" w:rsidP="00EA0ACB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EA0ACB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364D2737" w14:textId="7FE1DBE4" w:rsidR="004641AD" w:rsidRPr="00EA0ACB" w:rsidRDefault="0094273F" w:rsidP="00EA0ACB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EA0ACB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Zakup oraz dostawa s</w:t>
      </w:r>
      <w:r w:rsidR="004641AD" w:rsidRPr="00EA0ACB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ystem</w:t>
      </w:r>
      <w:r w:rsidRPr="00EA0ACB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u</w:t>
      </w:r>
      <w:r w:rsidR="004641AD" w:rsidRPr="00EA0ACB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 zasilania dwukierunkowego prądem stałym </w:t>
      </w:r>
    </w:p>
    <w:p w14:paraId="6EE6337B" w14:textId="48E62AD8" w:rsidR="00923305" w:rsidRPr="00EA0ACB" w:rsidRDefault="004641AD" w:rsidP="00EA0ACB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EA0ACB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oraz obciążenia elektronicznego</w:t>
      </w:r>
    </w:p>
    <w:p w14:paraId="3DF75A3A" w14:textId="72DF3C18" w:rsidR="00FB4DB6" w:rsidRPr="00EA0ACB" w:rsidRDefault="00FB4DB6" w:rsidP="00EA0ACB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4641AD" w:rsidRPr="00EA0ACB" w14:paraId="655F8A28" w14:textId="77777777" w:rsidTr="000A37F3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EA0ACB" w:rsidRDefault="00553B72" w:rsidP="00EA0AC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79BF5FAD" w:rsidR="00553B72" w:rsidRPr="00EA0ACB" w:rsidRDefault="00545BA6" w:rsidP="00EA0ACB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Przedmiotem zamówienia jest zakup oraz dostawa dwukierunkowego systemu zasilania DC z możliwością pracy jako obciążenie elektroniczne</w:t>
            </w:r>
            <w:r w:rsid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– 1 sztuka</w:t>
            </w:r>
          </w:p>
        </w:tc>
      </w:tr>
      <w:tr w:rsidR="004641AD" w:rsidRPr="00EA0ACB" w14:paraId="78010441" w14:textId="77777777" w:rsidTr="000A37F3">
        <w:trPr>
          <w:trHeight w:val="1260"/>
        </w:trPr>
        <w:tc>
          <w:tcPr>
            <w:tcW w:w="2205" w:type="dxa"/>
          </w:tcPr>
          <w:p w14:paraId="1D441067" w14:textId="77777777" w:rsidR="00553B72" w:rsidRPr="00EA0ACB" w:rsidRDefault="00553B72" w:rsidP="00EA0AC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EA0ACB" w:rsidRDefault="00553B72" w:rsidP="00EA0AC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EA0ACB" w:rsidRDefault="00553B72" w:rsidP="00EA0AC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</w:tcPr>
          <w:p w14:paraId="4CC2A374" w14:textId="76CEBD1F" w:rsidR="004641AD" w:rsidRPr="00EA0ACB" w:rsidRDefault="004641AD" w:rsidP="00EA0ACB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Funkcja:</w:t>
            </w:r>
            <w:r w:rsidR="000759D5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EA0ACB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Zasilanie układów napędowych przekształtników energoelektronicznych i systemów OZE z możliwością obciążania i odzysku energii elektrycznej  </w:t>
            </w:r>
          </w:p>
          <w:p w14:paraId="620570CE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</w:p>
          <w:p w14:paraId="05C57C9C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Przeznaczenie:</w:t>
            </w:r>
          </w:p>
          <w:p w14:paraId="044A241F" w14:textId="77777777" w:rsidR="004641AD" w:rsidRPr="00EA0ACB" w:rsidRDefault="004641AD" w:rsidP="00EA0ACB">
            <w:p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-</w:t>
            </w:r>
            <w:r w:rsidRPr="00EA0AC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>nowa infrastruktura</w:t>
            </w:r>
          </w:p>
          <w:p w14:paraId="7D6CDB01" w14:textId="77777777" w:rsidR="004641AD" w:rsidRDefault="004641AD" w:rsidP="00EA0ACB">
            <w:p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  <w:t>-laboratorium konstrukcyjno-badawcze</w:t>
            </w:r>
          </w:p>
          <w:p w14:paraId="20BFA153" w14:textId="77777777" w:rsidR="00EA0ACB" w:rsidRDefault="00EA0ACB" w:rsidP="00EA0ACB">
            <w:p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0D4DAD60" w14:textId="1B1CAB89" w:rsidR="00EA0ACB" w:rsidRPr="00EA0ACB" w:rsidRDefault="00EA0ACB" w:rsidP="00EA0ACB">
            <w:pPr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pl-PL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D158E">
              <w:rPr>
                <w:rFonts w:ascii="Verdana" w:hAnsi="Verdana"/>
                <w:sz w:val="18"/>
                <w:szCs w:val="18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4641AD" w:rsidRPr="00EA0ACB" w14:paraId="303971A0" w14:textId="77777777" w:rsidTr="00553B72">
        <w:trPr>
          <w:trHeight w:val="495"/>
        </w:trPr>
        <w:tc>
          <w:tcPr>
            <w:tcW w:w="2205" w:type="dxa"/>
          </w:tcPr>
          <w:p w14:paraId="0D2DA5D2" w14:textId="74BBCFAD" w:rsidR="00426206" w:rsidRPr="00EA0ACB" w:rsidRDefault="00426206" w:rsidP="00EA0AC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</w:tcPr>
          <w:p w14:paraId="266D4410" w14:textId="3F446B53" w:rsidR="004641AD" w:rsidRPr="00EA0ACB" w:rsidRDefault="004641AD" w:rsidP="00EA0AC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31700000-3</w:t>
            </w:r>
            <w:r w:rsidR="007054D9"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Urządzenia elektroniczne, elektromechaniczne i elektrotechniczne</w:t>
            </w:r>
          </w:p>
          <w:p w14:paraId="48D8CE43" w14:textId="4E7BB164" w:rsidR="004641AD" w:rsidRPr="00EA0ACB" w:rsidRDefault="004641AD" w:rsidP="00EA0AC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38000000-5</w:t>
            </w:r>
            <w:r w:rsidR="007054D9"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Sprzęt laboratoryjny, optyczny i precyzyjny (z wyjątkiem szklanego)</w:t>
            </w:r>
          </w:p>
          <w:p w14:paraId="406DBFE0" w14:textId="225C524C" w:rsidR="004641AD" w:rsidRPr="00EA0ACB" w:rsidRDefault="004641AD" w:rsidP="00EA0AC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38300000-8</w:t>
            </w:r>
            <w:r w:rsidR="007054D9"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Przyrządy do pomiaru</w:t>
            </w:r>
          </w:p>
          <w:p w14:paraId="4D66BE8E" w14:textId="602BAE92" w:rsidR="004641AD" w:rsidRPr="00EA0ACB" w:rsidRDefault="004641AD" w:rsidP="00EA0AC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38400000-9</w:t>
            </w:r>
            <w:r w:rsidR="007054D9"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Przyrządy do mierzenia przepływu, poziomu i ciśnienia cieczy i gazów</w:t>
            </w:r>
          </w:p>
          <w:p w14:paraId="79A920AE" w14:textId="1D9413FB" w:rsidR="004641AD" w:rsidRPr="00EA0ACB" w:rsidRDefault="004641AD" w:rsidP="00EA0ACB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38500000-0</w:t>
            </w:r>
            <w:r w:rsidR="007054D9"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Aparatura kontrolna i badawcza</w:t>
            </w:r>
          </w:p>
          <w:p w14:paraId="2B3F2349" w14:textId="60B5BB1C" w:rsidR="00391F58" w:rsidRPr="00EA0ACB" w:rsidRDefault="004641AD" w:rsidP="00EA0AC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38900000-4</w:t>
            </w:r>
            <w:r w:rsidR="007054D9" w:rsidRPr="00EA0AC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Różne przyrządy do badań lub testowania</w:t>
            </w:r>
          </w:p>
        </w:tc>
      </w:tr>
      <w:tr w:rsidR="00CA56A5" w:rsidRPr="00EA0ACB" w14:paraId="3502818D" w14:textId="77777777" w:rsidTr="00C4150E">
        <w:trPr>
          <w:trHeight w:val="563"/>
        </w:trPr>
        <w:tc>
          <w:tcPr>
            <w:tcW w:w="2205" w:type="dxa"/>
            <w:vMerge w:val="restart"/>
          </w:tcPr>
          <w:p w14:paraId="35569E3A" w14:textId="77777777" w:rsidR="00C4150E" w:rsidRPr="00EA0ACB" w:rsidRDefault="00C4150E" w:rsidP="00EA0AC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EA0ACB" w:rsidRDefault="00C4150E" w:rsidP="00EA0AC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EA0ACB" w:rsidRDefault="00C4150E" w:rsidP="00EA0AC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EA0ACB" w:rsidRDefault="00C4150E" w:rsidP="00EA0AC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EA0ACB" w:rsidRDefault="00C4150E" w:rsidP="00EA0ACB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  <w:r w:rsidRPr="00EA0ACB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4641AD" w:rsidRPr="00EA0ACB" w14:paraId="28D4751F" w14:textId="77777777" w:rsidTr="00703BB6">
        <w:trPr>
          <w:trHeight w:val="1124"/>
        </w:trPr>
        <w:tc>
          <w:tcPr>
            <w:tcW w:w="2205" w:type="dxa"/>
            <w:vMerge/>
          </w:tcPr>
          <w:p w14:paraId="7C83F905" w14:textId="77777777" w:rsidR="004641AD" w:rsidRPr="00EA0ACB" w:rsidRDefault="004641AD" w:rsidP="00EA0ACB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64807230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Kluczowe parametry wymagane (zaoferowane urządzenie musi spełniać):</w:t>
            </w:r>
          </w:p>
          <w:p w14:paraId="2EA983BD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</w:p>
          <w:p w14:paraId="382FBD81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sz w:val="18"/>
                <w:szCs w:val="18"/>
                <w:lang w:eastAsia="pl-PL"/>
              </w:rPr>
              <w:t>Dwukierunkowe zasilacze DC</w:t>
            </w:r>
          </w:p>
          <w:p w14:paraId="1A85E185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Budowa modułowa; </w:t>
            </w:r>
          </w:p>
          <w:p w14:paraId="1D297520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Moc znamionowa wszystkich modułów zasilacza pracujących równolegle musi wynosić 100 kW;</w:t>
            </w:r>
          </w:p>
          <w:p w14:paraId="5A7EFCE1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Napięcie regulowane w przedziale od 0-1,5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kV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;</w:t>
            </w:r>
          </w:p>
          <w:p w14:paraId="54B81CAD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Prąd regulowany w przedziale min. od 0-1kA;</w:t>
            </w:r>
          </w:p>
          <w:p w14:paraId="363109FE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Praca w dwóch kwadrantach, możliwość płynnego przełączania;</w:t>
            </w:r>
          </w:p>
          <w:p w14:paraId="12591364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Elastyczne stopnie wejściowe oraz wyjściowe DC;</w:t>
            </w:r>
          </w:p>
          <w:p w14:paraId="7E49AD0E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Zintegrowany generator funkcji; </w:t>
            </w:r>
          </w:p>
          <w:p w14:paraId="37D79B25" w14:textId="77777777" w:rsidR="00545BA6" w:rsidRPr="00EA0ACB" w:rsidRDefault="00545BA6" w:rsidP="00EA0ACB">
            <w:pPr>
              <w:pStyle w:val="Akapitzlist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  <w:p w14:paraId="6B80E818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Zintegrowany tryb testu akumulatora, oraz możliwość symulacji;</w:t>
            </w:r>
          </w:p>
          <w:p w14:paraId="4B54E438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Posiadający tryb symulacji systemów fotowoltaicznych ,MPPT</w:t>
            </w:r>
          </w:p>
          <w:p w14:paraId="12C409CB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Wbudowany generator dowolnych przebiegów;</w:t>
            </w:r>
          </w:p>
          <w:p w14:paraId="55C1283C" w14:textId="77777777" w:rsidR="00545BA6" w:rsidRPr="00EA0ACB" w:rsidRDefault="00545BA6" w:rsidP="00EA0ACB">
            <w:pPr>
              <w:pStyle w:val="Akapitzlist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  <w:p w14:paraId="05B8753C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Zestaw musi posiadać interfejsy komunikacyjne </w:t>
            </w: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lastRenderedPageBreak/>
              <w:t xml:space="preserve">RS232,CAN,Ethernet,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Modbus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Profibus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Profinet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EtherCAT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;</w:t>
            </w:r>
          </w:p>
          <w:p w14:paraId="7703A3D3" w14:textId="77777777" w:rsidR="00545BA6" w:rsidRPr="00EA0ACB" w:rsidRDefault="00545BA6" w:rsidP="00EA0ACB">
            <w:p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  <w:p w14:paraId="10763306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Musi posiadać oprogramowanie do zarzadzania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kompaktybilne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z systemem Windows;</w:t>
            </w:r>
          </w:p>
          <w:p w14:paraId="219037CF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Obsługa zapisywania danych, interwał próbkowania 10 µs;</w:t>
            </w:r>
          </w:p>
          <w:p w14:paraId="072B6ACB" w14:textId="77777777" w:rsidR="00545BA6" w:rsidRPr="00EA0ACB" w:rsidRDefault="00545BA6" w:rsidP="00EA0ACB">
            <w:pPr>
              <w:pStyle w:val="Akapitzlist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  <w:p w14:paraId="34B9D6BE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Tworzenie sekwencji testów i automatyczne wykonywanie pomiarów oraz zapis danych pomiarowych do pliku,</w:t>
            </w:r>
          </w:p>
          <w:p w14:paraId="23EE622D" w14:textId="77777777" w:rsidR="00545BA6" w:rsidRPr="00EA0ACB" w:rsidRDefault="00545BA6" w:rsidP="00EA0ACB">
            <w:p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  <w:p w14:paraId="587008FE" w14:textId="1C440D8D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Możliwość ustawienia priorytetów pracy zasilacza CC - stały prąd, CV - stałe napięcie;</w:t>
            </w:r>
          </w:p>
          <w:p w14:paraId="5D15ED89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EA0ACB">
              <w:rPr>
                <w:rFonts w:ascii="Verdana" w:hAnsi="Verdana"/>
                <w:sz w:val="18"/>
                <w:szCs w:val="18"/>
              </w:rPr>
              <w:t>Zestaw musi być zamontowany w dobranej szafie   RACK19”;</w:t>
            </w:r>
          </w:p>
          <w:p w14:paraId="217A54F7" w14:textId="77777777" w:rsidR="00545BA6" w:rsidRPr="00EA0ACB" w:rsidRDefault="00545BA6" w:rsidP="00EA0ACB">
            <w:pPr>
              <w:pStyle w:val="Akapitzlist"/>
              <w:rPr>
                <w:rFonts w:ascii="Verdana" w:hAnsi="Verdana"/>
                <w:sz w:val="18"/>
                <w:szCs w:val="18"/>
              </w:rPr>
            </w:pPr>
          </w:p>
          <w:p w14:paraId="2D4684E0" w14:textId="77777777" w:rsidR="004641AD" w:rsidRPr="00EA0ACB" w:rsidRDefault="004641AD" w:rsidP="00EA0ACB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EA0ACB">
              <w:rPr>
                <w:rFonts w:ascii="Verdana" w:hAnsi="Verdana"/>
                <w:sz w:val="18"/>
                <w:szCs w:val="18"/>
              </w:rPr>
              <w:t xml:space="preserve"> Opcjonalnie język obsługi interfejsu użytkownika : polski;</w:t>
            </w:r>
          </w:p>
          <w:p w14:paraId="6AC26C6C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</w:p>
          <w:p w14:paraId="233E67D7" w14:textId="77777777" w:rsidR="00545BA6" w:rsidRPr="00EA0ACB" w:rsidRDefault="00545BA6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</w:p>
          <w:p w14:paraId="3FC66DAF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Funkcjonalności (zakres działania, środowisko działania, kompatybilność)</w:t>
            </w:r>
          </w:p>
          <w:p w14:paraId="6DF51CE4" w14:textId="43800539" w:rsidR="004641AD" w:rsidRPr="00EA0ACB" w:rsidRDefault="004641AD" w:rsidP="00EA0ACB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5F1F526E" w14:textId="77777777" w:rsidR="004641AD" w:rsidRPr="00EA0ACB" w:rsidRDefault="004641AD" w:rsidP="00EA0ACB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</w:p>
          <w:p w14:paraId="145B52BB" w14:textId="77777777" w:rsidR="000724E6" w:rsidRPr="00EA0ACB" w:rsidRDefault="004641AD" w:rsidP="00EA0AC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oferowanej </w:t>
            </w:r>
          </w:p>
          <w:p w14:paraId="1A058009" w14:textId="77777777" w:rsidR="000724E6" w:rsidRPr="00EA0ACB" w:rsidRDefault="000724E6" w:rsidP="00EA0ACB">
            <w:pPr>
              <w:rPr>
                <w:rFonts w:ascii="Verdana" w:eastAsia="Times New Roman" w:hAnsi="Verdana" w:cs="Segoe UI"/>
                <w:b/>
                <w:sz w:val="18"/>
                <w:szCs w:val="18"/>
                <w:lang w:eastAsia="pl-PL"/>
              </w:rPr>
            </w:pPr>
          </w:p>
          <w:p w14:paraId="43BBBF95" w14:textId="0E81862F" w:rsidR="004641AD" w:rsidRPr="00EA0ACB" w:rsidRDefault="004641AD" w:rsidP="00EA0ACB">
            <w:pP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sz w:val="18"/>
                <w:szCs w:val="18"/>
                <w:lang w:eastAsia="pl-PL"/>
              </w:rPr>
              <w:t>Dwukierunkowego zasilacze DC</w:t>
            </w:r>
            <w:r w:rsidRPr="00EA0ACB"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  <w:t>:</w:t>
            </w:r>
          </w:p>
          <w:p w14:paraId="1EAABF66" w14:textId="4DBC27B9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Budowa modułowa –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177D5B7D" w14:textId="3586759C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Moc znamionowa wszystkich modułów zasilacza pracujących równolegle wynosi 100 kW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3F2B7D10" w14:textId="4F13AEBE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Napięcie regulowane w przedziale od 0-1,5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kV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</w:p>
          <w:p w14:paraId="0269A090" w14:textId="6E5A783D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Prąd regulowany w przedziale min. od 0-1kA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29416E4F" w14:textId="66DDF31E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Praca w dwóch kwadrantach, możliwość płynnego przełączania-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4E3196CE" w14:textId="7F56AAAB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Elastyczne stopnie wejściowe oraz wyjściowe DC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5F733FF7" w14:textId="2FA8B07F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Zintegrowany generator funkcji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6369CC7B" w14:textId="0F73D8A4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Zintegrowany tryb testu akumulatora, oraz możliwość symulacji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6CD67E25" w14:textId="69BFB635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Posiada tryb symulacji systemów fotowoltaicznych ,MPPT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7BB24E1E" w14:textId="755DF131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Wbudowany generator dowolnych przebiegów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026BDEB2" w14:textId="08977BF2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Zestaw posiada interfejsy komunikacyjne </w:t>
            </w: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lastRenderedPageBreak/>
              <w:t xml:space="preserve">RS232,CAN,Ethernet,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Modbus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Profibus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Profinet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EtherCAT</w:t>
            </w:r>
            <w:proofErr w:type="spellEnd"/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7F4B07A3" w14:textId="4D9B162E" w:rsidR="004641AD" w:rsidRPr="00EA0ACB" w:rsidRDefault="00545BA6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P</w:t>
            </w:r>
            <w:r w:rsidR="004641AD"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osiada oprogramowanie do zarzadzania </w:t>
            </w: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>kompatybilne</w:t>
            </w:r>
            <w:r w:rsidR="004641AD"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z systemem Windows - </w:t>
            </w:r>
            <w:r w:rsidR="004641AD"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7C70E22A" w14:textId="255509C5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Obsługa zapisywania danych, interwał próbkowania 10 µs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11A15009" w14:textId="6CD1B253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Tworzenie sekwencji testów i automatyczne wykonywanie pomiarów oraz zapis danych pomiarowych do pliku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74881699" w14:textId="715D8B8B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r w:rsidRPr="00EA0ACB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Możliwość ustawienia priorytetów pracy zasilacza CC - stały prąd, CV - stałe napięcie -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23D7E7AA" w14:textId="5F9C940E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r w:rsidRPr="00EA0ACB">
              <w:rPr>
                <w:rFonts w:ascii="Verdana" w:hAnsi="Verdana"/>
                <w:sz w:val="18"/>
                <w:szCs w:val="18"/>
              </w:rPr>
              <w:t xml:space="preserve">Zestaw musi być zamontowany w dobranej szafie   RACK19”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2CDF36CE" w14:textId="51BF23A6" w:rsidR="004641AD" w:rsidRPr="00EA0ACB" w:rsidRDefault="004641AD" w:rsidP="00EA0ACB">
            <w:pPr>
              <w:pStyle w:val="Akapitzlist"/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r w:rsidRPr="00EA0ACB">
              <w:rPr>
                <w:rFonts w:ascii="Verdana" w:hAnsi="Verdana"/>
                <w:sz w:val="18"/>
                <w:szCs w:val="18"/>
              </w:rPr>
              <w:t xml:space="preserve"> Opcjonalnie język obsługi interfejsu użytkownika : polski </w:t>
            </w:r>
            <w:r w:rsidRPr="00EA0ACB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TAK/NIE*</w:t>
            </w:r>
          </w:p>
          <w:p w14:paraId="0C8B6781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</w:p>
          <w:p w14:paraId="6406A731" w14:textId="6EA6D3B3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Funkcjonalności (zakres działania, środowisko działania, kompatybilność) - ………………….. </w:t>
            </w:r>
            <w:r w:rsidRPr="00EA0ACB">
              <w:rPr>
                <w:rFonts w:ascii="Verdana" w:eastAsia="Times New Roman" w:hAnsi="Verdana" w:cs="Segoe UI"/>
                <w:b/>
                <w:sz w:val="18"/>
                <w:szCs w:val="18"/>
                <w:lang w:eastAsia="pl-PL"/>
              </w:rPr>
              <w:t>*opisać</w:t>
            </w:r>
          </w:p>
          <w:p w14:paraId="53B35C9A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</w:p>
          <w:p w14:paraId="6F624A97" w14:textId="2C226DF6" w:rsidR="004641AD" w:rsidRPr="00EA0ACB" w:rsidRDefault="004641AD" w:rsidP="00EA0ACB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*uzupełnić /zaznaczyć odpowiednie</w:t>
            </w:r>
          </w:p>
        </w:tc>
      </w:tr>
      <w:tr w:rsidR="004641AD" w:rsidRPr="00EA0ACB" w14:paraId="24117C05" w14:textId="77777777" w:rsidTr="4CD58043">
        <w:tc>
          <w:tcPr>
            <w:tcW w:w="2205" w:type="dxa"/>
          </w:tcPr>
          <w:p w14:paraId="0B6EA0C0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4641AD" w:rsidRPr="00EA0ACB" w:rsidRDefault="004641AD" w:rsidP="00EA0AC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</w:tcPr>
          <w:p w14:paraId="0E199B1B" w14:textId="24979F01" w:rsidR="00A07718" w:rsidRDefault="00A07718" w:rsidP="00A07718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Wraz z dostawą wykonawca dostarczy:</w:t>
            </w:r>
          </w:p>
          <w:p w14:paraId="2EB61FEC" w14:textId="4AB49DE1" w:rsidR="00A07718" w:rsidRPr="00A07718" w:rsidRDefault="00A07718" w:rsidP="00A07718">
            <w:pPr>
              <w:numPr>
                <w:ilvl w:val="0"/>
                <w:numId w:val="7"/>
              </w:num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Świadectwa jakości producenta potwierdzające parametry określone przez Zamawiającego</w:t>
            </w:r>
          </w:p>
          <w:p w14:paraId="1BF369F1" w14:textId="77777777" w:rsidR="00A07718" w:rsidRPr="00A07718" w:rsidRDefault="00A07718" w:rsidP="00A07718">
            <w:pPr>
              <w:numPr>
                <w:ilvl w:val="0"/>
                <w:numId w:val="7"/>
              </w:num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Deklarację CE producenta urządzeń</w:t>
            </w:r>
          </w:p>
          <w:p w14:paraId="643407C8" w14:textId="77777777" w:rsidR="00A07718" w:rsidRPr="00A07718" w:rsidRDefault="00A07718" w:rsidP="00A07718">
            <w:pPr>
              <w:numPr>
                <w:ilvl w:val="0"/>
                <w:numId w:val="7"/>
              </w:num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Dokumentację </w:t>
            </w:r>
            <w:proofErr w:type="spellStart"/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techniczno</w:t>
            </w:r>
            <w:proofErr w:type="spellEnd"/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– ruchową w zakresie budowy, montażu </w:t>
            </w:r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br/>
              <w:t>i obsługi urządzeń</w:t>
            </w:r>
          </w:p>
          <w:p w14:paraId="77B5F2CF" w14:textId="77777777" w:rsidR="00A07718" w:rsidRDefault="00A07718" w:rsidP="00A07718">
            <w:pPr>
              <w:numPr>
                <w:ilvl w:val="0"/>
                <w:numId w:val="7"/>
              </w:num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Kartę gwarancyjną producenta urządzeń</w:t>
            </w:r>
          </w:p>
          <w:p w14:paraId="5B353A7C" w14:textId="46B0623F" w:rsidR="004641AD" w:rsidRPr="00A07718" w:rsidRDefault="00A07718" w:rsidP="00A07718">
            <w:pPr>
              <w:numPr>
                <w:ilvl w:val="0"/>
                <w:numId w:val="7"/>
              </w:num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Instrukcja obsługi</w:t>
            </w:r>
            <w:r w:rsidR="004641AD"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 (jeśli występuje w postaci wydruku</w:t>
            </w:r>
            <w:r w:rsidR="00304FE2" w:rsidRPr="00A0771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)</w:t>
            </w:r>
          </w:p>
        </w:tc>
      </w:tr>
      <w:tr w:rsidR="004641AD" w:rsidRPr="00EA0ACB" w14:paraId="5CAA0E0D" w14:textId="77777777" w:rsidTr="4CD58043">
        <w:trPr>
          <w:trHeight w:val="208"/>
        </w:trPr>
        <w:tc>
          <w:tcPr>
            <w:tcW w:w="2205" w:type="dxa"/>
          </w:tcPr>
          <w:p w14:paraId="492CCFB4" w14:textId="1142C368" w:rsidR="004641AD" w:rsidRPr="00EA0ACB" w:rsidRDefault="004641AD" w:rsidP="00EA0AC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57290B79" w14:textId="743A54C1" w:rsidR="004641AD" w:rsidRPr="000759D5" w:rsidRDefault="004641AD" w:rsidP="00EA0ACB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do 12 tygodni od momentu udzielenia zamówienia</w:t>
            </w:r>
          </w:p>
        </w:tc>
      </w:tr>
      <w:tr w:rsidR="004641AD" w:rsidRPr="00EA0ACB" w14:paraId="0D805F6A" w14:textId="77777777" w:rsidTr="4CD58043">
        <w:trPr>
          <w:trHeight w:val="533"/>
        </w:trPr>
        <w:tc>
          <w:tcPr>
            <w:tcW w:w="2205" w:type="dxa"/>
          </w:tcPr>
          <w:p w14:paraId="5CBC273E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  <w:p w14:paraId="0C99C5AB" w14:textId="393A691F" w:rsidR="004641AD" w:rsidRPr="00EA0ACB" w:rsidRDefault="004641AD" w:rsidP="00EA0ACB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instalacji przedmiotu zamówienia</w:t>
            </w:r>
          </w:p>
        </w:tc>
        <w:tc>
          <w:tcPr>
            <w:tcW w:w="8002" w:type="dxa"/>
            <w:gridSpan w:val="2"/>
          </w:tcPr>
          <w:p w14:paraId="0240DD8F" w14:textId="26358FBB" w:rsidR="004641AD" w:rsidRPr="00EA0ACB" w:rsidRDefault="004641AD" w:rsidP="00EA0ACB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Zamówienie z dostawą do Zamawiającego oraz rozładunkiem i uruchomieniem w miejscu wskazanym przez Zamawiającego.</w:t>
            </w:r>
          </w:p>
        </w:tc>
      </w:tr>
      <w:tr w:rsidR="004641AD" w:rsidRPr="00EA0ACB" w14:paraId="4BE09B02" w14:textId="77777777" w:rsidTr="4CD58043">
        <w:tc>
          <w:tcPr>
            <w:tcW w:w="2205" w:type="dxa"/>
          </w:tcPr>
          <w:p w14:paraId="75911031" w14:textId="03192789" w:rsidR="004641AD" w:rsidRPr="00EA0ACB" w:rsidRDefault="00962E78" w:rsidP="00EA0ACB">
            <w:pPr>
              <w:rPr>
                <w:rFonts w:ascii="Verdana" w:eastAsia="Times New Roman" w:hAnsi="Verdana" w:cs="Segoe UI"/>
                <w:b/>
                <w:bCs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Instruktaż</w:t>
            </w:r>
            <w:r w:rsidR="004641AD"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 z obsługi</w:t>
            </w:r>
          </w:p>
        </w:tc>
        <w:tc>
          <w:tcPr>
            <w:tcW w:w="8002" w:type="dxa"/>
            <w:gridSpan w:val="2"/>
          </w:tcPr>
          <w:p w14:paraId="241690B1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Tak.</w:t>
            </w:r>
          </w:p>
          <w:p w14:paraId="5927186B" w14:textId="322D4F83" w:rsidR="004641AD" w:rsidRPr="00EA0ACB" w:rsidRDefault="004641AD" w:rsidP="00EA0ACB">
            <w:pPr>
              <w:rPr>
                <w:rFonts w:ascii="Verdana" w:eastAsia="Times New Roman" w:hAnsi="Verdana" w:cs="Segoe UI"/>
                <w:color w:val="FF0000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Zamawiający przewiduje udział maksymalnie </w:t>
            </w:r>
            <w:r w:rsidR="00091B25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6</w:t>
            </w: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 osób dedykowanych do obsługi </w:t>
            </w:r>
          </w:p>
        </w:tc>
      </w:tr>
      <w:tr w:rsidR="004641AD" w:rsidRPr="00EA0ACB" w14:paraId="40113619" w14:textId="77777777" w:rsidTr="4CD58043">
        <w:tc>
          <w:tcPr>
            <w:tcW w:w="2205" w:type="dxa"/>
          </w:tcPr>
          <w:p w14:paraId="41548221" w14:textId="124AC2EA" w:rsidR="004641AD" w:rsidRPr="00EA0ACB" w:rsidRDefault="004641AD" w:rsidP="00EA0ACB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</w:tcPr>
          <w:p w14:paraId="0E2A41A8" w14:textId="30FC581E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Odbiór przedmiotu zamówienia po dostawie, instalacji, uruchomieniu urządzenia oraz potwierdzeniu realizacji </w:t>
            </w:r>
            <w:ins w:id="0" w:author="Anna Dzido–Kulik | Łukasiewicz – IEL" w:date="2025-03-28T12:35:00Z">
              <w:r w:rsidR="00711C57">
                <w:rPr>
                  <w:rFonts w:ascii="Verdana" w:eastAsia="Times New Roman" w:hAnsi="Verdana" w:cs="Segoe UI"/>
                  <w:sz w:val="18"/>
                  <w:szCs w:val="18"/>
                  <w:lang w:eastAsia="pl-PL"/>
                </w:rPr>
                <w:t>instruktażu</w:t>
              </w:r>
            </w:ins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. </w:t>
            </w:r>
          </w:p>
          <w:p w14:paraId="6210F844" w14:textId="06258108" w:rsidR="004641AD" w:rsidRPr="00EA0ACB" w:rsidRDefault="004641AD" w:rsidP="00EA0ACB">
            <w:pP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Podstawą odbioru jest protokół odbioru podpisany przez Zamawiającego.</w:t>
            </w:r>
          </w:p>
        </w:tc>
      </w:tr>
      <w:tr w:rsidR="004641AD" w:rsidRPr="00EA0ACB" w14:paraId="5F4BE238" w14:textId="77777777" w:rsidTr="4CD58043">
        <w:tc>
          <w:tcPr>
            <w:tcW w:w="2205" w:type="dxa"/>
          </w:tcPr>
          <w:p w14:paraId="10D91C49" w14:textId="43D882CE" w:rsidR="004641AD" w:rsidRPr="00EA0ACB" w:rsidRDefault="004641AD" w:rsidP="00EA0ACB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Gwarancji i Serwis</w:t>
            </w:r>
          </w:p>
        </w:tc>
        <w:tc>
          <w:tcPr>
            <w:tcW w:w="8002" w:type="dxa"/>
            <w:gridSpan w:val="2"/>
          </w:tcPr>
          <w:p w14:paraId="13369E2D" w14:textId="1EE8C616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Zamawiający wymaga gwarancji w okresie min. 24 m</w:t>
            </w:r>
            <w:r w:rsidR="00304FE2"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iesiące</w:t>
            </w:r>
            <w:r w:rsidR="00962E78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 (kryterium oceny ofert)</w:t>
            </w: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 od dnia podpisania protokołu odbioru przez Zamawiającego.</w:t>
            </w:r>
          </w:p>
          <w:p w14:paraId="315EE6F6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Kluczowe wymagania gwarancji:</w:t>
            </w:r>
          </w:p>
          <w:p w14:paraId="20CF3134" w14:textId="77777777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Czas reakcji serwisu do 5 dni roboczych</w:t>
            </w:r>
          </w:p>
          <w:p w14:paraId="741EDE87" w14:textId="545A791A" w:rsidR="004641AD" w:rsidRPr="00EA0ACB" w:rsidRDefault="004641AD" w:rsidP="00EA0ACB">
            <w:pPr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</w:pPr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 xml:space="preserve">Czas naprawy max do </w:t>
            </w:r>
            <w:del w:id="1" w:author="Agnieszka Szajkowska " w:date="2025-04-01T21:03:00Z" w16du:dateUtc="2025-04-01T19:03:00Z">
              <w:r w:rsidRPr="00EA0ACB" w:rsidDel="00A23D1B">
                <w:rPr>
                  <w:rFonts w:ascii="Verdana" w:eastAsia="Times New Roman" w:hAnsi="Verdana" w:cs="Segoe UI"/>
                  <w:sz w:val="18"/>
                  <w:szCs w:val="18"/>
                  <w:lang w:eastAsia="pl-PL"/>
                </w:rPr>
                <w:delText xml:space="preserve">30 </w:delText>
              </w:r>
            </w:del>
            <w:ins w:id="2" w:author="Agnieszka Szajkowska " w:date="2025-04-01T21:03:00Z" w16du:dateUtc="2025-04-01T19:03:00Z">
              <w:r w:rsidR="00A23D1B">
                <w:rPr>
                  <w:rFonts w:ascii="Verdana" w:eastAsia="Times New Roman" w:hAnsi="Verdana" w:cs="Segoe UI"/>
                  <w:sz w:val="18"/>
                  <w:szCs w:val="18"/>
                  <w:lang w:eastAsia="pl-PL"/>
                </w:rPr>
                <w:t>14</w:t>
              </w:r>
              <w:r w:rsidR="00A23D1B" w:rsidRPr="00EA0ACB">
                <w:rPr>
                  <w:rFonts w:ascii="Verdana" w:eastAsia="Times New Roman" w:hAnsi="Verdana" w:cs="Segoe UI"/>
                  <w:sz w:val="18"/>
                  <w:szCs w:val="18"/>
                  <w:lang w:eastAsia="pl-PL"/>
                </w:rPr>
                <w:t xml:space="preserve"> </w:t>
              </w:r>
            </w:ins>
            <w:r w:rsidRPr="00EA0ACB">
              <w:rPr>
                <w:rFonts w:ascii="Verdana" w:eastAsia="Times New Roman" w:hAnsi="Verdana" w:cs="Segoe UI"/>
                <w:sz w:val="18"/>
                <w:szCs w:val="18"/>
                <w:lang w:eastAsia="pl-PL"/>
              </w:rPr>
              <w:t>dni roboczych</w:t>
            </w:r>
          </w:p>
        </w:tc>
      </w:tr>
    </w:tbl>
    <w:p w14:paraId="735F385F" w14:textId="77777777" w:rsidR="00703BB6" w:rsidRPr="00EA0ACB" w:rsidRDefault="00703BB6" w:rsidP="00EA0ACB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EA0ACB" w:rsidRDefault="00703BB6" w:rsidP="00EA0ACB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EA0ACB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EA0ACB" w:rsidRDefault="00703BB6" w:rsidP="00EA0ACB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EA0ACB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EA0ACB" w:rsidRDefault="005F5930" w:rsidP="00EA0ACB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EA0ACB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3260E" w14:textId="77777777" w:rsidR="00B262CC" w:rsidRDefault="00B262CC" w:rsidP="00D61B66">
      <w:pPr>
        <w:spacing w:after="0" w:line="240" w:lineRule="auto"/>
      </w:pPr>
      <w:r>
        <w:separator/>
      </w:r>
    </w:p>
  </w:endnote>
  <w:endnote w:type="continuationSeparator" w:id="0">
    <w:p w14:paraId="233E0464" w14:textId="77777777" w:rsidR="00B262CC" w:rsidRDefault="00B262CC" w:rsidP="00D61B66">
      <w:pPr>
        <w:spacing w:after="0" w:line="240" w:lineRule="auto"/>
      </w:pPr>
      <w:r>
        <w:continuationSeparator/>
      </w:r>
    </w:p>
  </w:endnote>
  <w:endnote w:type="continuationNotice" w:id="1">
    <w:p w14:paraId="020CF9AD" w14:textId="77777777" w:rsidR="00B262CC" w:rsidRDefault="00B262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FB83" w14:textId="77777777" w:rsidR="00F8440C" w:rsidRDefault="00F84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D7604" w14:textId="77777777" w:rsidR="00F8440C" w:rsidRDefault="00F84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4226F" w14:textId="77777777" w:rsidR="00B262CC" w:rsidRDefault="00B262CC" w:rsidP="00D61B66">
      <w:pPr>
        <w:spacing w:after="0" w:line="240" w:lineRule="auto"/>
      </w:pPr>
      <w:r>
        <w:separator/>
      </w:r>
    </w:p>
  </w:footnote>
  <w:footnote w:type="continuationSeparator" w:id="0">
    <w:p w14:paraId="43ABB17D" w14:textId="77777777" w:rsidR="00B262CC" w:rsidRDefault="00B262CC" w:rsidP="00D61B66">
      <w:pPr>
        <w:spacing w:after="0" w:line="240" w:lineRule="auto"/>
      </w:pPr>
      <w:r>
        <w:continuationSeparator/>
      </w:r>
    </w:p>
  </w:footnote>
  <w:footnote w:type="continuationNotice" w:id="1">
    <w:p w14:paraId="1900193A" w14:textId="77777777" w:rsidR="00B262CC" w:rsidRDefault="00B262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4948A" w14:textId="77777777" w:rsidR="00F8440C" w:rsidRDefault="00F844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1B41" w14:textId="6A37B54F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F8440C" w:rsidRPr="00F8440C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F63C5B">
      <w:rPr>
        <w:rFonts w:ascii="Verdana" w:hAnsi="Verdana"/>
        <w:sz w:val="18"/>
        <w:szCs w:val="18"/>
      </w:rPr>
      <w:t>.2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915D7" w14:textId="77777777" w:rsidR="00F8440C" w:rsidRDefault="00F844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EB468E"/>
    <w:multiLevelType w:val="multilevel"/>
    <w:tmpl w:val="05B2B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A3BB2"/>
    <w:multiLevelType w:val="hybridMultilevel"/>
    <w:tmpl w:val="66A43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B31001"/>
    <w:multiLevelType w:val="hybridMultilevel"/>
    <w:tmpl w:val="66A43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235202">
    <w:abstractNumId w:val="2"/>
  </w:num>
  <w:num w:numId="2" w16cid:durableId="1609237380">
    <w:abstractNumId w:val="0"/>
  </w:num>
  <w:num w:numId="3" w16cid:durableId="285283405">
    <w:abstractNumId w:val="4"/>
  </w:num>
  <w:num w:numId="4" w16cid:durableId="1435855605">
    <w:abstractNumId w:val="5"/>
  </w:num>
  <w:num w:numId="5" w16cid:durableId="418717603">
    <w:abstractNumId w:val="1"/>
  </w:num>
  <w:num w:numId="6" w16cid:durableId="1187862415">
    <w:abstractNumId w:val="3"/>
  </w:num>
  <w:num w:numId="7" w16cid:durableId="1101561831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Dzido–Kulik | Łukasiewicz – IEL">
    <w15:presenceInfo w15:providerId="AD" w15:userId="S::anna.dzido-kulik@iel.lukasiewicz.gov.pl::3271e880-e5a7-420c-a5bd-6c7965cdf947"/>
  </w15:person>
  <w15:person w15:author="Agnieszka Szajkowska ">
    <w15:presenceInfo w15:providerId="None" w15:userId="Agnieszka Szajkowska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2B3D"/>
    <w:rsid w:val="000232E4"/>
    <w:rsid w:val="00026201"/>
    <w:rsid w:val="00030E43"/>
    <w:rsid w:val="000322A6"/>
    <w:rsid w:val="000449CE"/>
    <w:rsid w:val="00071EEE"/>
    <w:rsid w:val="000724E6"/>
    <w:rsid w:val="000759D5"/>
    <w:rsid w:val="00081708"/>
    <w:rsid w:val="000830A5"/>
    <w:rsid w:val="0008350D"/>
    <w:rsid w:val="0008414F"/>
    <w:rsid w:val="00085100"/>
    <w:rsid w:val="00085C06"/>
    <w:rsid w:val="00091B25"/>
    <w:rsid w:val="000945C8"/>
    <w:rsid w:val="00096880"/>
    <w:rsid w:val="000A3731"/>
    <w:rsid w:val="000A4E71"/>
    <w:rsid w:val="000A59B9"/>
    <w:rsid w:val="000A6141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6492"/>
    <w:rsid w:val="00147989"/>
    <w:rsid w:val="00153553"/>
    <w:rsid w:val="00161C5A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09B8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04FE2"/>
    <w:rsid w:val="00311E57"/>
    <w:rsid w:val="0031439A"/>
    <w:rsid w:val="003217B9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303C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641AD"/>
    <w:rsid w:val="0049019F"/>
    <w:rsid w:val="004B336D"/>
    <w:rsid w:val="004B57A2"/>
    <w:rsid w:val="004C05B1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45BA6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D33D3"/>
    <w:rsid w:val="005E3161"/>
    <w:rsid w:val="005E3AF1"/>
    <w:rsid w:val="005E4C38"/>
    <w:rsid w:val="005F4DA8"/>
    <w:rsid w:val="005F5930"/>
    <w:rsid w:val="005F6841"/>
    <w:rsid w:val="005F7785"/>
    <w:rsid w:val="0060009F"/>
    <w:rsid w:val="006001A0"/>
    <w:rsid w:val="00604551"/>
    <w:rsid w:val="00610639"/>
    <w:rsid w:val="00610C47"/>
    <w:rsid w:val="00612048"/>
    <w:rsid w:val="00614DA8"/>
    <w:rsid w:val="0061583E"/>
    <w:rsid w:val="00627479"/>
    <w:rsid w:val="00630585"/>
    <w:rsid w:val="0063799B"/>
    <w:rsid w:val="00640369"/>
    <w:rsid w:val="0065537F"/>
    <w:rsid w:val="00660B4A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054D9"/>
    <w:rsid w:val="00711C57"/>
    <w:rsid w:val="00722FA7"/>
    <w:rsid w:val="00761A29"/>
    <w:rsid w:val="00766D30"/>
    <w:rsid w:val="007705BC"/>
    <w:rsid w:val="0077549C"/>
    <w:rsid w:val="00790FD1"/>
    <w:rsid w:val="00792BD4"/>
    <w:rsid w:val="00793D53"/>
    <w:rsid w:val="00797851"/>
    <w:rsid w:val="007A14DF"/>
    <w:rsid w:val="007A6D84"/>
    <w:rsid w:val="007D6182"/>
    <w:rsid w:val="007E4803"/>
    <w:rsid w:val="007E4B3E"/>
    <w:rsid w:val="007E66C6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4BC1"/>
    <w:rsid w:val="008A5915"/>
    <w:rsid w:val="008A6025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405AC"/>
    <w:rsid w:val="0094273F"/>
    <w:rsid w:val="0094465A"/>
    <w:rsid w:val="0094768C"/>
    <w:rsid w:val="00950C4C"/>
    <w:rsid w:val="00955570"/>
    <w:rsid w:val="00957348"/>
    <w:rsid w:val="00962583"/>
    <w:rsid w:val="00962E78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96927"/>
    <w:rsid w:val="009A0317"/>
    <w:rsid w:val="009A0F05"/>
    <w:rsid w:val="009A6939"/>
    <w:rsid w:val="009A6D4D"/>
    <w:rsid w:val="009B372C"/>
    <w:rsid w:val="009B5AD7"/>
    <w:rsid w:val="009B7956"/>
    <w:rsid w:val="009D49D9"/>
    <w:rsid w:val="009D713E"/>
    <w:rsid w:val="009D7BCB"/>
    <w:rsid w:val="009F236B"/>
    <w:rsid w:val="009F7CE1"/>
    <w:rsid w:val="009F7DDF"/>
    <w:rsid w:val="00A00E07"/>
    <w:rsid w:val="00A07718"/>
    <w:rsid w:val="00A10F1C"/>
    <w:rsid w:val="00A23D1B"/>
    <w:rsid w:val="00A242EE"/>
    <w:rsid w:val="00A24FD4"/>
    <w:rsid w:val="00A25429"/>
    <w:rsid w:val="00A41357"/>
    <w:rsid w:val="00A41B48"/>
    <w:rsid w:val="00A51592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0717"/>
    <w:rsid w:val="00A9105D"/>
    <w:rsid w:val="00A949E3"/>
    <w:rsid w:val="00A94ADA"/>
    <w:rsid w:val="00A97488"/>
    <w:rsid w:val="00A97838"/>
    <w:rsid w:val="00AA62AE"/>
    <w:rsid w:val="00AC3889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AF1634"/>
    <w:rsid w:val="00B0372A"/>
    <w:rsid w:val="00B07AE8"/>
    <w:rsid w:val="00B2097D"/>
    <w:rsid w:val="00B253CD"/>
    <w:rsid w:val="00B262CC"/>
    <w:rsid w:val="00B52BCA"/>
    <w:rsid w:val="00B54657"/>
    <w:rsid w:val="00B57F4F"/>
    <w:rsid w:val="00B73EF9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CBA"/>
    <w:rsid w:val="00BE08E5"/>
    <w:rsid w:val="00BE14C0"/>
    <w:rsid w:val="00BE4302"/>
    <w:rsid w:val="00BE7646"/>
    <w:rsid w:val="00BF7144"/>
    <w:rsid w:val="00C001FD"/>
    <w:rsid w:val="00C01F0D"/>
    <w:rsid w:val="00C031D2"/>
    <w:rsid w:val="00C312F4"/>
    <w:rsid w:val="00C32FF1"/>
    <w:rsid w:val="00C338A1"/>
    <w:rsid w:val="00C4150E"/>
    <w:rsid w:val="00C42E3F"/>
    <w:rsid w:val="00C473BD"/>
    <w:rsid w:val="00C6336C"/>
    <w:rsid w:val="00C6454B"/>
    <w:rsid w:val="00C71BCE"/>
    <w:rsid w:val="00C73ED7"/>
    <w:rsid w:val="00C960C2"/>
    <w:rsid w:val="00CA3473"/>
    <w:rsid w:val="00CA56A5"/>
    <w:rsid w:val="00CB21EA"/>
    <w:rsid w:val="00CB376F"/>
    <w:rsid w:val="00CB4455"/>
    <w:rsid w:val="00CB515F"/>
    <w:rsid w:val="00CC6908"/>
    <w:rsid w:val="00CE4036"/>
    <w:rsid w:val="00CE7B9D"/>
    <w:rsid w:val="00CF1D6F"/>
    <w:rsid w:val="00CF27C0"/>
    <w:rsid w:val="00CF7FED"/>
    <w:rsid w:val="00D00F8C"/>
    <w:rsid w:val="00D069CC"/>
    <w:rsid w:val="00D13B2E"/>
    <w:rsid w:val="00D164C5"/>
    <w:rsid w:val="00D41AE4"/>
    <w:rsid w:val="00D43594"/>
    <w:rsid w:val="00D46B44"/>
    <w:rsid w:val="00D52A5D"/>
    <w:rsid w:val="00D541B6"/>
    <w:rsid w:val="00D61B66"/>
    <w:rsid w:val="00D62529"/>
    <w:rsid w:val="00D720F5"/>
    <w:rsid w:val="00D72F05"/>
    <w:rsid w:val="00D77C98"/>
    <w:rsid w:val="00D83DDA"/>
    <w:rsid w:val="00D90311"/>
    <w:rsid w:val="00D97870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7B47"/>
    <w:rsid w:val="00E07573"/>
    <w:rsid w:val="00E12E0F"/>
    <w:rsid w:val="00E15F92"/>
    <w:rsid w:val="00E16A46"/>
    <w:rsid w:val="00E20E69"/>
    <w:rsid w:val="00E22AE4"/>
    <w:rsid w:val="00E26F2B"/>
    <w:rsid w:val="00E27E2C"/>
    <w:rsid w:val="00E311CF"/>
    <w:rsid w:val="00E32050"/>
    <w:rsid w:val="00E36FC7"/>
    <w:rsid w:val="00E449FA"/>
    <w:rsid w:val="00E44F23"/>
    <w:rsid w:val="00E51330"/>
    <w:rsid w:val="00E5779B"/>
    <w:rsid w:val="00E61DA9"/>
    <w:rsid w:val="00E64005"/>
    <w:rsid w:val="00E71158"/>
    <w:rsid w:val="00E7525E"/>
    <w:rsid w:val="00E831BC"/>
    <w:rsid w:val="00E87564"/>
    <w:rsid w:val="00E87B8B"/>
    <w:rsid w:val="00E9062D"/>
    <w:rsid w:val="00E94029"/>
    <w:rsid w:val="00EA0ACB"/>
    <w:rsid w:val="00EA57F5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0F59"/>
    <w:rsid w:val="00F313C2"/>
    <w:rsid w:val="00F34BBA"/>
    <w:rsid w:val="00F46E53"/>
    <w:rsid w:val="00F50AC6"/>
    <w:rsid w:val="00F62279"/>
    <w:rsid w:val="00F63C5B"/>
    <w:rsid w:val="00F6635A"/>
    <w:rsid w:val="00F7058E"/>
    <w:rsid w:val="00F7289E"/>
    <w:rsid w:val="00F7580D"/>
    <w:rsid w:val="00F811F7"/>
    <w:rsid w:val="00F82235"/>
    <w:rsid w:val="00F8440C"/>
    <w:rsid w:val="00F84F87"/>
    <w:rsid w:val="00F94708"/>
    <w:rsid w:val="00F97B18"/>
    <w:rsid w:val="00FA099D"/>
    <w:rsid w:val="00FA16D8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uiPriority w:val="9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54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doc-name">
    <w:name w:val="doc-name"/>
    <w:basedOn w:val="Domylnaczcionkaakapitu"/>
    <w:rsid w:val="004641A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054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054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5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4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2.xml><?xml version="1.0" encoding="utf-8"?>
<ds:datastoreItem xmlns:ds="http://schemas.openxmlformats.org/officeDocument/2006/customXml" ds:itemID="{14C299A9-1AFF-5C40-9BBD-7939A94A4B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Agnieszka Szajkowska </cp:lastModifiedBy>
  <cp:revision>10</cp:revision>
  <cp:lastPrinted>2024-03-11T07:43:00Z</cp:lastPrinted>
  <dcterms:created xsi:type="dcterms:W3CDTF">2025-03-18T13:08:00Z</dcterms:created>
  <dcterms:modified xsi:type="dcterms:W3CDTF">2025-04-01T19:04:00Z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