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352D" w14:textId="77777777" w:rsidR="006716E8" w:rsidRDefault="006716E8" w:rsidP="006716E8">
      <w:pPr>
        <w:jc w:val="center"/>
        <w:rPr>
          <w:b/>
          <w:sz w:val="32"/>
          <w:szCs w:val="32"/>
          <w:u w:val="single"/>
        </w:rPr>
      </w:pPr>
      <w:r w:rsidRPr="00B35FB7">
        <w:rPr>
          <w:b/>
          <w:sz w:val="32"/>
          <w:szCs w:val="32"/>
          <w:u w:val="single"/>
        </w:rPr>
        <w:t>Warunki techniczne</w:t>
      </w:r>
    </w:p>
    <w:p w14:paraId="6A5FD80F" w14:textId="77777777" w:rsidR="00161A12" w:rsidRDefault="00161A12" w:rsidP="00553038">
      <w:pPr>
        <w:rPr>
          <w:b/>
          <w:sz w:val="32"/>
          <w:szCs w:val="32"/>
        </w:rPr>
      </w:pPr>
    </w:p>
    <w:p w14:paraId="79F0BA0C" w14:textId="77777777" w:rsidR="006716E8" w:rsidRPr="00F1039A" w:rsidRDefault="006716E8" w:rsidP="006716E8">
      <w:pPr>
        <w:jc w:val="center"/>
        <w:rPr>
          <w:b/>
        </w:rPr>
      </w:pPr>
    </w:p>
    <w:p w14:paraId="231E4F34" w14:textId="768A2767" w:rsidR="006716E8" w:rsidRPr="00F1039A" w:rsidRDefault="006716E8" w:rsidP="006716E8">
      <w:pPr>
        <w:spacing w:after="0" w:line="240" w:lineRule="auto"/>
        <w:rPr>
          <w:rFonts w:ascii="Arial CE" w:eastAsia="Times New Roman" w:hAnsi="Arial CE" w:cs="Arial CE"/>
          <w:b/>
          <w:bCs/>
          <w:lang w:eastAsia="pl-PL"/>
        </w:rPr>
      </w:pPr>
      <w:r w:rsidRPr="00B35FB7">
        <w:rPr>
          <w:rFonts w:ascii="Arial CE" w:eastAsia="Times New Roman" w:hAnsi="Arial CE" w:cs="Arial CE"/>
          <w:b/>
          <w:bCs/>
          <w:lang w:eastAsia="pl-PL"/>
        </w:rPr>
        <w:t>Rury żeliwne sferoidalne kalibrowane kielichowe w zakresie średnic od DN80-</w:t>
      </w:r>
      <w:r w:rsidR="009364A6">
        <w:rPr>
          <w:rFonts w:ascii="Arial CE" w:eastAsia="Times New Roman" w:hAnsi="Arial CE" w:cs="Arial CE"/>
          <w:b/>
          <w:bCs/>
          <w:lang w:eastAsia="pl-PL"/>
        </w:rPr>
        <w:t>12</w:t>
      </w:r>
      <w:r w:rsidR="00EB62BE">
        <w:rPr>
          <w:rFonts w:ascii="Arial CE" w:eastAsia="Times New Roman" w:hAnsi="Arial CE" w:cs="Arial CE"/>
          <w:b/>
          <w:bCs/>
          <w:lang w:eastAsia="pl-PL"/>
        </w:rPr>
        <w:t>00</w:t>
      </w:r>
    </w:p>
    <w:p w14:paraId="5CD146A5" w14:textId="77777777" w:rsidR="006716E8" w:rsidRDefault="006716E8" w:rsidP="006716E8">
      <w:pPr>
        <w:spacing w:after="0" w:line="240" w:lineRule="auto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14:paraId="63901017" w14:textId="77777777" w:rsidR="006716E8" w:rsidRDefault="006716E8" w:rsidP="006716E8">
      <w:pPr>
        <w:spacing w:after="0" w:line="240" w:lineRule="auto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14:paraId="28C62EA1" w14:textId="77777777" w:rsidR="006716E8" w:rsidRDefault="006716E8" w:rsidP="006716E8">
      <w:pPr>
        <w:spacing w:after="0" w:line="240" w:lineRule="auto"/>
        <w:rPr>
          <w:rFonts w:ascii="Arial CE" w:eastAsia="Times New Roman" w:hAnsi="Arial CE" w:cs="Arial CE"/>
          <w:bCs/>
          <w:sz w:val="24"/>
          <w:szCs w:val="24"/>
          <w:lang w:eastAsia="pl-PL"/>
        </w:rPr>
      </w:pPr>
    </w:p>
    <w:p w14:paraId="55F79C05" w14:textId="77777777" w:rsidR="00A82ECB" w:rsidRPr="00F1039A" w:rsidRDefault="006716E8">
      <w:pPr>
        <w:rPr>
          <w:rFonts w:ascii="Arial CE" w:eastAsia="Times New Roman" w:hAnsi="Arial CE" w:cs="Arial CE"/>
          <w:b/>
          <w:sz w:val="24"/>
          <w:szCs w:val="24"/>
          <w:u w:val="single"/>
          <w:lang w:eastAsia="pl-PL"/>
        </w:rPr>
      </w:pPr>
      <w:r w:rsidRPr="00B35FB7">
        <w:rPr>
          <w:rFonts w:ascii="Arial CE" w:eastAsia="Times New Roman" w:hAnsi="Arial CE" w:cs="Arial CE"/>
          <w:b/>
          <w:sz w:val="24"/>
          <w:szCs w:val="24"/>
          <w:u w:val="single"/>
          <w:lang w:eastAsia="pl-PL"/>
        </w:rPr>
        <w:t>Wymagania:</w:t>
      </w:r>
    </w:p>
    <w:p w14:paraId="17295B3D" w14:textId="77777777" w:rsidR="006716E8" w:rsidRDefault="006716E8">
      <w:pPr>
        <w:rPr>
          <w:rFonts w:ascii="Arial CE" w:eastAsia="Times New Roman" w:hAnsi="Arial CE" w:cs="Arial CE"/>
          <w:sz w:val="24"/>
          <w:szCs w:val="24"/>
          <w:lang w:eastAsia="pl-PL"/>
        </w:rPr>
      </w:pPr>
      <w:r w:rsidRPr="00B35FB7">
        <w:rPr>
          <w:rFonts w:ascii="Arial CE" w:eastAsia="Times New Roman" w:hAnsi="Arial CE" w:cs="Arial CE"/>
          <w:sz w:val="24"/>
          <w:szCs w:val="24"/>
          <w:lang w:eastAsia="pl-PL"/>
        </w:rPr>
        <w:t xml:space="preserve">Rury żeliwne sferoidalne kalibrowane na </w:t>
      </w:r>
      <w:r w:rsidR="0022710C" w:rsidRPr="00F1039A">
        <w:rPr>
          <w:rFonts w:ascii="Arial CE" w:eastAsia="Times New Roman" w:hAnsi="Arial CE" w:cs="Arial CE"/>
          <w:sz w:val="24"/>
          <w:szCs w:val="24"/>
          <w:lang w:eastAsia="pl-PL"/>
        </w:rPr>
        <w:t>całej</w:t>
      </w:r>
      <w:r w:rsidRPr="00B35FB7">
        <w:rPr>
          <w:rFonts w:ascii="Arial CE" w:eastAsia="Times New Roman" w:hAnsi="Arial CE" w:cs="Arial CE"/>
          <w:sz w:val="24"/>
          <w:szCs w:val="24"/>
          <w:lang w:eastAsia="pl-PL"/>
        </w:rPr>
        <w:t xml:space="preserve"> długości z </w:t>
      </w:r>
      <w:r w:rsidR="0022710C" w:rsidRPr="00F1039A">
        <w:rPr>
          <w:rFonts w:ascii="Arial CE" w:eastAsia="Times New Roman" w:hAnsi="Arial CE" w:cs="Arial CE"/>
          <w:sz w:val="24"/>
          <w:szCs w:val="24"/>
          <w:lang w:eastAsia="pl-PL"/>
        </w:rPr>
        <w:t>połączeniem</w:t>
      </w:r>
      <w:r w:rsidRPr="00B35FB7">
        <w:rPr>
          <w:rFonts w:ascii="Arial CE" w:eastAsia="Times New Roman" w:hAnsi="Arial CE" w:cs="Arial CE"/>
          <w:sz w:val="24"/>
          <w:szCs w:val="24"/>
          <w:lang w:eastAsia="pl-PL"/>
        </w:rPr>
        <w:t xml:space="preserve"> kielichowym z uszczelką z elastomeru EPDM</w:t>
      </w:r>
    </w:p>
    <w:p w14:paraId="289DEA76" w14:textId="77777777" w:rsidR="006716E8" w:rsidRDefault="006716E8">
      <w:pPr>
        <w:rPr>
          <w:rFonts w:ascii="Arial CE" w:eastAsia="Times New Roman" w:hAnsi="Arial CE" w:cs="Arial CE"/>
          <w:sz w:val="20"/>
          <w:szCs w:val="20"/>
          <w:lang w:eastAsia="pl-PL"/>
        </w:rPr>
      </w:pPr>
    </w:p>
    <w:p w14:paraId="4D38664A" w14:textId="77777777" w:rsidR="006716E8" w:rsidRPr="00F1039A" w:rsidRDefault="006716E8">
      <w:pPr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35FB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 xml:space="preserve">Grubość powłoki cementowej </w:t>
      </w:r>
      <w:r w:rsidRPr="00F1039A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wewnętrznej</w:t>
      </w:r>
      <w:r w:rsidRPr="00B35FB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:</w:t>
      </w:r>
    </w:p>
    <w:p w14:paraId="07B91248" w14:textId="77777777" w:rsidR="006716E8" w:rsidRPr="00F1039A" w:rsidRDefault="006716E8">
      <w:pPr>
        <w:rPr>
          <w:rFonts w:ascii="Arial CE" w:eastAsia="Times New Roman" w:hAnsi="Arial CE" w:cs="Arial CE"/>
          <w:sz w:val="24"/>
          <w:szCs w:val="24"/>
          <w:lang w:eastAsia="pl-PL"/>
        </w:rPr>
      </w:pPr>
      <w:r w:rsidRPr="00B35FB7">
        <w:rPr>
          <w:rFonts w:ascii="Arial CE" w:eastAsia="Times New Roman" w:hAnsi="Arial CE" w:cs="Arial CE"/>
          <w:sz w:val="24"/>
          <w:szCs w:val="24"/>
          <w:lang w:eastAsia="pl-PL"/>
        </w:rPr>
        <w:t>Do średnicy DN300 mm - 4 mm (tolerancja -1,5 mm)</w:t>
      </w:r>
    </w:p>
    <w:p w14:paraId="10F41698" w14:textId="07A05835" w:rsidR="006716E8" w:rsidRDefault="006716E8">
      <w:pPr>
        <w:rPr>
          <w:rFonts w:ascii="Arial CE" w:eastAsia="Times New Roman" w:hAnsi="Arial CE" w:cs="Arial CE"/>
          <w:sz w:val="24"/>
          <w:szCs w:val="24"/>
          <w:lang w:eastAsia="pl-PL"/>
        </w:rPr>
      </w:pPr>
      <w:r w:rsidRPr="00B35FB7">
        <w:rPr>
          <w:rFonts w:ascii="Arial CE" w:eastAsia="Times New Roman" w:hAnsi="Arial CE" w:cs="Arial CE"/>
          <w:sz w:val="24"/>
          <w:szCs w:val="24"/>
          <w:lang w:eastAsia="pl-PL"/>
        </w:rPr>
        <w:t>Od średnicy DN350-</w:t>
      </w:r>
      <w:r w:rsidR="009364A6">
        <w:rPr>
          <w:rFonts w:ascii="Arial CE" w:eastAsia="Times New Roman" w:hAnsi="Arial CE" w:cs="Arial CE"/>
          <w:sz w:val="24"/>
          <w:szCs w:val="24"/>
          <w:lang w:eastAsia="pl-PL"/>
        </w:rPr>
        <w:t>12</w:t>
      </w:r>
      <w:r w:rsidRPr="00B35FB7">
        <w:rPr>
          <w:rFonts w:ascii="Arial CE" w:eastAsia="Times New Roman" w:hAnsi="Arial CE" w:cs="Arial CE"/>
          <w:sz w:val="24"/>
          <w:szCs w:val="24"/>
          <w:lang w:eastAsia="pl-PL"/>
        </w:rPr>
        <w:t>00 mm - 5 mm (tolerancja -2 mm)</w:t>
      </w:r>
    </w:p>
    <w:p w14:paraId="7F138222" w14:textId="77777777" w:rsidR="006716E8" w:rsidRDefault="006716E8">
      <w:pPr>
        <w:rPr>
          <w:rFonts w:ascii="Arial CE" w:eastAsia="Times New Roman" w:hAnsi="Arial CE" w:cs="Arial CE"/>
          <w:sz w:val="20"/>
          <w:szCs w:val="20"/>
          <w:lang w:eastAsia="pl-PL"/>
        </w:rPr>
      </w:pPr>
    </w:p>
    <w:p w14:paraId="2A74460B" w14:textId="77777777" w:rsidR="006716E8" w:rsidRPr="00553038" w:rsidRDefault="006716E8">
      <w:pPr>
        <w:rPr>
          <w:rFonts w:ascii="Arial CE" w:eastAsia="Times New Roman" w:hAnsi="Arial CE" w:cs="Arial CE"/>
          <w:sz w:val="24"/>
          <w:szCs w:val="24"/>
          <w:u w:val="single"/>
          <w:lang w:eastAsia="pl-PL"/>
        </w:rPr>
      </w:pPr>
      <w:r w:rsidRPr="00553038">
        <w:rPr>
          <w:rFonts w:ascii="Arial CE" w:eastAsia="Times New Roman" w:hAnsi="Arial CE" w:cs="Arial CE"/>
          <w:sz w:val="24"/>
          <w:szCs w:val="24"/>
          <w:u w:val="single"/>
          <w:lang w:eastAsia="pl-PL"/>
        </w:rPr>
        <w:t xml:space="preserve">Wszystkie rury powinny być oznakowane w sposób czytelny i trwały.    </w:t>
      </w:r>
      <w:r w:rsidR="00161A12" w:rsidRPr="00553038">
        <w:rPr>
          <w:rFonts w:ascii="Arial CE" w:eastAsia="Times New Roman" w:hAnsi="Arial CE" w:cs="Arial CE"/>
          <w:sz w:val="24"/>
          <w:szCs w:val="24"/>
          <w:u w:val="single"/>
          <w:lang w:eastAsia="pl-PL"/>
        </w:rPr>
        <w:t xml:space="preserve">                               </w:t>
      </w:r>
      <w:r w:rsidRPr="00553038">
        <w:rPr>
          <w:rFonts w:ascii="Arial CE" w:eastAsia="Times New Roman" w:hAnsi="Arial CE" w:cs="Arial CE"/>
          <w:sz w:val="24"/>
          <w:szCs w:val="24"/>
          <w:u w:val="single"/>
          <w:lang w:eastAsia="pl-PL"/>
        </w:rPr>
        <w:t>Oznakowanie powinno zawierać następujące informacje:</w:t>
      </w:r>
    </w:p>
    <w:p w14:paraId="49AFD8DB" w14:textId="77777777" w:rsidR="006716E8" w:rsidRPr="00F1039A" w:rsidRDefault="006716E8" w:rsidP="00161A12">
      <w:pPr>
        <w:pStyle w:val="Akapitzlist"/>
        <w:numPr>
          <w:ilvl w:val="0"/>
          <w:numId w:val="1"/>
        </w:numPr>
        <w:rPr>
          <w:rFonts w:ascii="Arial CE" w:eastAsia="Times New Roman" w:hAnsi="Arial CE" w:cs="Arial CE"/>
          <w:sz w:val="24"/>
          <w:szCs w:val="24"/>
          <w:lang w:eastAsia="pl-PL"/>
        </w:rPr>
      </w:pPr>
      <w:r w:rsidRPr="00F1039A">
        <w:rPr>
          <w:rFonts w:ascii="Arial CE" w:eastAsia="Times New Roman" w:hAnsi="Arial CE" w:cs="Arial CE"/>
          <w:sz w:val="24"/>
          <w:szCs w:val="24"/>
          <w:lang w:eastAsia="pl-PL"/>
        </w:rPr>
        <w:t>nazwę lub znak producenta</w:t>
      </w:r>
    </w:p>
    <w:p w14:paraId="7A1F209F" w14:textId="77777777" w:rsidR="006716E8" w:rsidRPr="00F1039A" w:rsidRDefault="006716E8" w:rsidP="00161A12">
      <w:pPr>
        <w:pStyle w:val="Akapitzlist"/>
        <w:numPr>
          <w:ilvl w:val="0"/>
          <w:numId w:val="1"/>
        </w:numPr>
        <w:rPr>
          <w:rFonts w:ascii="Arial CE" w:eastAsia="Times New Roman" w:hAnsi="Arial CE" w:cs="Arial CE"/>
          <w:sz w:val="24"/>
          <w:szCs w:val="24"/>
          <w:lang w:eastAsia="pl-PL"/>
        </w:rPr>
      </w:pPr>
      <w:r w:rsidRPr="00F1039A">
        <w:rPr>
          <w:rFonts w:ascii="Arial CE" w:eastAsia="Times New Roman" w:hAnsi="Arial CE" w:cs="Arial CE"/>
          <w:sz w:val="24"/>
          <w:szCs w:val="24"/>
          <w:lang w:eastAsia="pl-PL"/>
        </w:rPr>
        <w:t xml:space="preserve">rok produkcji </w:t>
      </w:r>
    </w:p>
    <w:p w14:paraId="17337684" w14:textId="77777777" w:rsidR="006716E8" w:rsidRPr="00F1039A" w:rsidRDefault="006716E8" w:rsidP="00161A12">
      <w:pPr>
        <w:pStyle w:val="Akapitzlist"/>
        <w:numPr>
          <w:ilvl w:val="0"/>
          <w:numId w:val="1"/>
        </w:numPr>
        <w:rPr>
          <w:rFonts w:ascii="Arial CE" w:eastAsia="Times New Roman" w:hAnsi="Arial CE" w:cs="Arial CE"/>
          <w:sz w:val="24"/>
          <w:szCs w:val="24"/>
          <w:lang w:eastAsia="pl-PL"/>
        </w:rPr>
      </w:pPr>
      <w:r w:rsidRPr="00F1039A">
        <w:rPr>
          <w:rFonts w:ascii="Arial CE" w:eastAsia="Times New Roman" w:hAnsi="Arial CE" w:cs="Arial CE"/>
          <w:sz w:val="24"/>
          <w:szCs w:val="24"/>
          <w:lang w:eastAsia="pl-PL"/>
        </w:rPr>
        <w:t>znak identyfikacyjny żeliwa sferoidalnego</w:t>
      </w:r>
    </w:p>
    <w:p w14:paraId="2C565815" w14:textId="77777777" w:rsidR="006716E8" w:rsidRPr="00F1039A" w:rsidRDefault="006716E8" w:rsidP="00161A12">
      <w:pPr>
        <w:pStyle w:val="Akapitzlist"/>
        <w:numPr>
          <w:ilvl w:val="0"/>
          <w:numId w:val="1"/>
        </w:numPr>
        <w:rPr>
          <w:rFonts w:ascii="Arial CE" w:eastAsia="Times New Roman" w:hAnsi="Arial CE" w:cs="Arial CE"/>
          <w:sz w:val="24"/>
          <w:szCs w:val="24"/>
          <w:lang w:eastAsia="pl-PL"/>
        </w:rPr>
      </w:pPr>
      <w:r w:rsidRPr="00F1039A">
        <w:rPr>
          <w:rFonts w:ascii="Arial CE" w:eastAsia="Times New Roman" w:hAnsi="Arial CE" w:cs="Arial CE"/>
          <w:sz w:val="24"/>
          <w:szCs w:val="24"/>
          <w:lang w:eastAsia="pl-PL"/>
        </w:rPr>
        <w:t>średnicę DN</w:t>
      </w:r>
    </w:p>
    <w:p w14:paraId="077DE4F7" w14:textId="77777777" w:rsidR="006716E8" w:rsidRPr="00F1039A" w:rsidRDefault="006716E8" w:rsidP="00161A12">
      <w:pPr>
        <w:pStyle w:val="Akapitzlist"/>
        <w:numPr>
          <w:ilvl w:val="0"/>
          <w:numId w:val="1"/>
        </w:numPr>
        <w:rPr>
          <w:rFonts w:ascii="Arial CE" w:eastAsia="Times New Roman" w:hAnsi="Arial CE" w:cs="Arial CE"/>
          <w:sz w:val="24"/>
          <w:szCs w:val="24"/>
          <w:lang w:eastAsia="pl-PL"/>
        </w:rPr>
      </w:pPr>
      <w:r w:rsidRPr="00F1039A">
        <w:rPr>
          <w:rFonts w:ascii="Arial CE" w:eastAsia="Times New Roman" w:hAnsi="Arial CE" w:cs="Arial CE"/>
          <w:sz w:val="24"/>
          <w:szCs w:val="24"/>
          <w:lang w:eastAsia="pl-PL"/>
        </w:rPr>
        <w:t>wartość PN kołnierzy dla elementów kołnierzowych</w:t>
      </w:r>
    </w:p>
    <w:p w14:paraId="03C58837" w14:textId="77777777" w:rsidR="006716E8" w:rsidRPr="00F1039A" w:rsidRDefault="006716E8" w:rsidP="00161A12">
      <w:pPr>
        <w:pStyle w:val="Akapitzlist"/>
        <w:numPr>
          <w:ilvl w:val="0"/>
          <w:numId w:val="1"/>
        </w:numPr>
        <w:rPr>
          <w:rFonts w:ascii="Arial CE" w:eastAsia="Times New Roman" w:hAnsi="Arial CE" w:cs="Arial CE"/>
          <w:sz w:val="24"/>
          <w:szCs w:val="24"/>
          <w:lang w:eastAsia="pl-PL"/>
        </w:rPr>
      </w:pPr>
      <w:r w:rsidRPr="00F1039A">
        <w:rPr>
          <w:rFonts w:ascii="Arial CE" w:eastAsia="Times New Roman" w:hAnsi="Arial CE" w:cs="Arial CE"/>
          <w:sz w:val="24"/>
          <w:szCs w:val="24"/>
          <w:lang w:eastAsia="pl-PL"/>
        </w:rPr>
        <w:t>powołanie się na normę, zgodnie z którą zostały wyprodukowane</w:t>
      </w:r>
    </w:p>
    <w:p w14:paraId="4C074719" w14:textId="77777777" w:rsidR="006716E8" w:rsidRPr="00F1039A" w:rsidRDefault="006716E8" w:rsidP="00161A12">
      <w:pPr>
        <w:pStyle w:val="Akapitzlist"/>
        <w:numPr>
          <w:ilvl w:val="0"/>
          <w:numId w:val="1"/>
        </w:numPr>
        <w:rPr>
          <w:rFonts w:ascii="Arial CE" w:eastAsia="Times New Roman" w:hAnsi="Arial CE" w:cs="Arial CE"/>
          <w:sz w:val="24"/>
          <w:szCs w:val="24"/>
          <w:lang w:eastAsia="pl-PL"/>
        </w:rPr>
      </w:pPr>
      <w:r w:rsidRPr="00F1039A">
        <w:rPr>
          <w:rFonts w:ascii="Arial CE" w:eastAsia="Times New Roman" w:hAnsi="Arial CE" w:cs="Arial CE"/>
          <w:sz w:val="24"/>
          <w:szCs w:val="24"/>
          <w:lang w:eastAsia="pl-PL"/>
        </w:rPr>
        <w:t>oznaczenie klasy ciśnieniowej rury</w:t>
      </w:r>
    </w:p>
    <w:p w14:paraId="4E3F6EDC" w14:textId="77777777" w:rsidR="006716E8" w:rsidRDefault="006716E8">
      <w:pPr>
        <w:rPr>
          <w:rFonts w:ascii="Arial CE" w:eastAsia="Times New Roman" w:hAnsi="Arial CE" w:cs="Arial CE"/>
          <w:sz w:val="20"/>
          <w:szCs w:val="20"/>
          <w:lang w:eastAsia="pl-PL"/>
        </w:rPr>
      </w:pPr>
    </w:p>
    <w:p w14:paraId="728CD386" w14:textId="77777777" w:rsidR="006716E8" w:rsidRPr="00F1039A" w:rsidRDefault="006716E8">
      <w:pPr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B35FB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Wymagane dokumenty:</w:t>
      </w:r>
    </w:p>
    <w:p w14:paraId="1F9BA136" w14:textId="77777777" w:rsidR="00161A12" w:rsidRPr="00F1039A" w:rsidRDefault="00161A12" w:rsidP="00161A12">
      <w:pPr>
        <w:pStyle w:val="Akapitzlist"/>
        <w:numPr>
          <w:ilvl w:val="0"/>
          <w:numId w:val="2"/>
        </w:numPr>
        <w:rPr>
          <w:rFonts w:ascii="Arial CE" w:eastAsia="Times New Roman" w:hAnsi="Arial CE" w:cs="Arial CE"/>
          <w:bCs/>
          <w:sz w:val="24"/>
          <w:szCs w:val="24"/>
          <w:u w:val="single"/>
          <w:lang w:eastAsia="pl-PL"/>
        </w:rPr>
      </w:pPr>
      <w:r w:rsidRPr="00F1039A">
        <w:rPr>
          <w:rFonts w:ascii="Arial CE" w:eastAsia="Times New Roman" w:hAnsi="Arial CE" w:cs="Arial CE"/>
          <w:bCs/>
          <w:sz w:val="24"/>
          <w:szCs w:val="24"/>
          <w:lang w:eastAsia="pl-PL"/>
        </w:rPr>
        <w:t xml:space="preserve">Karta katalogowa lub inny dokument producenta zawierający zdjęcie bądź rysunek techniczny oferowanego produktu, a także informacje na temat </w:t>
      </w:r>
      <w:r w:rsidR="0022710C" w:rsidRPr="00F1039A">
        <w:rPr>
          <w:rFonts w:ascii="Arial CE" w:eastAsia="Times New Roman" w:hAnsi="Arial CE" w:cs="Arial CE"/>
          <w:bCs/>
          <w:sz w:val="24"/>
          <w:szCs w:val="24"/>
          <w:lang w:eastAsia="pl-PL"/>
        </w:rPr>
        <w:t>przeznaczenia produktu, materiałów użytych do produkcji.</w:t>
      </w:r>
    </w:p>
    <w:p w14:paraId="30844CE4" w14:textId="77777777" w:rsidR="0022710C" w:rsidRPr="00F1039A" w:rsidRDefault="0022710C" w:rsidP="00161A12">
      <w:pPr>
        <w:pStyle w:val="Akapitzlist"/>
        <w:numPr>
          <w:ilvl w:val="0"/>
          <w:numId w:val="2"/>
        </w:numPr>
        <w:rPr>
          <w:rFonts w:ascii="Arial CE" w:eastAsia="Times New Roman" w:hAnsi="Arial CE" w:cs="Arial CE"/>
          <w:bCs/>
          <w:sz w:val="24"/>
          <w:szCs w:val="24"/>
          <w:u w:val="single"/>
          <w:lang w:eastAsia="pl-PL"/>
        </w:rPr>
      </w:pPr>
      <w:r w:rsidRPr="00F1039A">
        <w:rPr>
          <w:rFonts w:ascii="Arial CE" w:eastAsia="Times New Roman" w:hAnsi="Arial CE" w:cs="Arial CE"/>
          <w:bCs/>
          <w:sz w:val="24"/>
          <w:szCs w:val="24"/>
          <w:lang w:eastAsia="pl-PL"/>
        </w:rPr>
        <w:t>Aktualny Atest PZH – wydany przez Państwowy Zakład Higieny w Warszawie.</w:t>
      </w:r>
    </w:p>
    <w:p w14:paraId="5E868A1D" w14:textId="77777777" w:rsidR="0022710C" w:rsidRPr="00161A12" w:rsidRDefault="0022710C" w:rsidP="00161A12">
      <w:pPr>
        <w:pStyle w:val="Akapitzlist"/>
        <w:numPr>
          <w:ilvl w:val="0"/>
          <w:numId w:val="2"/>
        </w:numPr>
        <w:rPr>
          <w:rFonts w:ascii="Arial CE" w:eastAsia="Times New Roman" w:hAnsi="Arial CE" w:cs="Arial CE"/>
          <w:bCs/>
          <w:sz w:val="20"/>
          <w:szCs w:val="20"/>
          <w:u w:val="single"/>
          <w:lang w:eastAsia="pl-PL"/>
        </w:rPr>
      </w:pPr>
      <w:r w:rsidRPr="00F1039A">
        <w:rPr>
          <w:rFonts w:ascii="Arial CE" w:eastAsia="Times New Roman" w:hAnsi="Arial CE" w:cs="Arial CE"/>
          <w:bCs/>
          <w:sz w:val="24"/>
          <w:szCs w:val="24"/>
          <w:lang w:eastAsia="pl-PL"/>
        </w:rPr>
        <w:t>Certyfikat Zgodności lub Deklaracja Właściwości Użytkowych</w:t>
      </w:r>
    </w:p>
    <w:p w14:paraId="6A6D58B8" w14:textId="77777777" w:rsidR="00161A12" w:rsidRPr="006716E8" w:rsidRDefault="00161A12">
      <w:pPr>
        <w:rPr>
          <w:u w:val="single"/>
        </w:rPr>
      </w:pPr>
    </w:p>
    <w:sectPr w:rsidR="00161A12" w:rsidRPr="00671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3DCE"/>
    <w:multiLevelType w:val="hybridMultilevel"/>
    <w:tmpl w:val="81203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F6C8E"/>
    <w:multiLevelType w:val="hybridMultilevel"/>
    <w:tmpl w:val="2E386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129752">
    <w:abstractNumId w:val="1"/>
  </w:num>
  <w:num w:numId="2" w16cid:durableId="81182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6E8"/>
    <w:rsid w:val="00161A12"/>
    <w:rsid w:val="0022710C"/>
    <w:rsid w:val="004F62D6"/>
    <w:rsid w:val="00553038"/>
    <w:rsid w:val="006716E8"/>
    <w:rsid w:val="009364A6"/>
    <w:rsid w:val="00A82ECB"/>
    <w:rsid w:val="00EB62BE"/>
    <w:rsid w:val="00F1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0D50"/>
  <w15:docId w15:val="{01844708-A288-4163-95E3-FA018980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marcin_nieznanski</dc:creator>
  <cp:lastModifiedBy>Piotr Kozera</cp:lastModifiedBy>
  <cp:revision>4</cp:revision>
  <dcterms:created xsi:type="dcterms:W3CDTF">2015-04-27T07:21:00Z</dcterms:created>
  <dcterms:modified xsi:type="dcterms:W3CDTF">2025-05-09T10:34:00Z</dcterms:modified>
</cp:coreProperties>
</file>