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3BE7239" w14:textId="77777777" w:rsidR="00BA62A1" w:rsidRPr="008920E2" w:rsidRDefault="00BA62A1" w:rsidP="00BA62A1">
      <w:pPr>
        <w:autoSpaceDE w:val="0"/>
        <w:spacing w:line="360" w:lineRule="auto"/>
        <w:rPr>
          <w:rFonts w:ascii="Calibri" w:hAnsi="Calibri" w:cs="Calibri"/>
          <w:b/>
          <w:sz w:val="32"/>
          <w:szCs w:val="32"/>
        </w:rPr>
      </w:pPr>
    </w:p>
    <w:p w14:paraId="07D751ED" w14:textId="05895EA5" w:rsidR="00A81726" w:rsidRPr="008920E2" w:rsidRDefault="001C3192" w:rsidP="008920E2">
      <w:pPr>
        <w:spacing w:line="360" w:lineRule="auto"/>
        <w:rPr>
          <w:rFonts w:ascii="Calibri" w:hAnsi="Calibri" w:cs="Calibri"/>
          <w:b/>
          <w:bCs/>
          <w:sz w:val="32"/>
          <w:szCs w:val="32"/>
        </w:rPr>
      </w:pPr>
      <w:r w:rsidRPr="008920E2">
        <w:rPr>
          <w:rFonts w:ascii="Calibri" w:hAnsi="Calibri" w:cs="Calibri"/>
          <w:b/>
          <w:bCs/>
          <w:sz w:val="32"/>
          <w:szCs w:val="32"/>
        </w:rPr>
        <w:t>U</w:t>
      </w:r>
      <w:r w:rsidR="00BA62A1" w:rsidRPr="008920E2">
        <w:rPr>
          <w:rFonts w:ascii="Calibri" w:hAnsi="Calibri" w:cs="Calibri"/>
          <w:b/>
          <w:bCs/>
          <w:sz w:val="32"/>
          <w:szCs w:val="32"/>
        </w:rPr>
        <w:t>mowa</w:t>
      </w:r>
      <w:r w:rsidRPr="008920E2">
        <w:rPr>
          <w:rFonts w:ascii="Calibri" w:hAnsi="Calibri" w:cs="Calibri"/>
          <w:b/>
          <w:bCs/>
          <w:sz w:val="32"/>
          <w:szCs w:val="32"/>
        </w:rPr>
        <w:t xml:space="preserve"> Nr </w:t>
      </w:r>
      <w:r w:rsidR="008920E2" w:rsidRPr="008920E2">
        <w:rPr>
          <w:rFonts w:ascii="Calibri" w:hAnsi="Calibri" w:cs="Calibri"/>
          <w:b/>
          <w:bCs/>
          <w:sz w:val="32"/>
          <w:szCs w:val="32"/>
        </w:rPr>
        <w:t>…………………………</w:t>
      </w:r>
    </w:p>
    <w:p w14:paraId="020091EC" w14:textId="2225012C" w:rsidR="008920E2" w:rsidRPr="008920E2" w:rsidRDefault="008920E2" w:rsidP="00BA62A1">
      <w:pPr>
        <w:spacing w:line="360" w:lineRule="auto"/>
        <w:ind w:left="284" w:hanging="284"/>
        <w:rPr>
          <w:rFonts w:ascii="Calibri" w:hAnsi="Calibri" w:cs="Calibri"/>
          <w:b/>
          <w:bCs/>
          <w:color w:val="5B9BD5" w:themeColor="accent5"/>
        </w:rPr>
      </w:pPr>
      <w:r w:rsidRPr="008920E2">
        <w:rPr>
          <w:rFonts w:ascii="Calibri" w:hAnsi="Calibri" w:cs="Calibri"/>
          <w:b/>
          <w:bCs/>
          <w:color w:val="5B9BD5" w:themeColor="accent5"/>
        </w:rPr>
        <w:t>(wzór umowy)</w:t>
      </w:r>
    </w:p>
    <w:p w14:paraId="6A6E9FB3" w14:textId="77777777" w:rsidR="00A81726" w:rsidRPr="00164363" w:rsidRDefault="00A81726" w:rsidP="005C11AF">
      <w:pPr>
        <w:spacing w:line="360" w:lineRule="auto"/>
        <w:jc w:val="both"/>
        <w:rPr>
          <w:rFonts w:ascii="Calibri" w:hAnsi="Calibri" w:cs="Calibri"/>
          <w:b/>
          <w:bCs/>
        </w:rPr>
      </w:pPr>
    </w:p>
    <w:p w14:paraId="645B5A4A" w14:textId="44533B5A" w:rsidR="008920E2" w:rsidRDefault="008920E2" w:rsidP="008920E2">
      <w:pPr>
        <w:pStyle w:val="Podtytu"/>
        <w:spacing w:line="360" w:lineRule="auto"/>
        <w:jc w:val="left"/>
        <w:rPr>
          <w:rFonts w:asciiTheme="minorHAnsi" w:hAnsiTheme="minorHAnsi" w:cstheme="minorHAnsi"/>
          <w:b w:val="0"/>
          <w:color w:val="000000"/>
          <w:spacing w:val="-5"/>
          <w:sz w:val="24"/>
        </w:rPr>
      </w:pPr>
      <w:r w:rsidRPr="008A71DD">
        <w:rPr>
          <w:rFonts w:asciiTheme="minorHAnsi" w:hAnsiTheme="minorHAnsi" w:cstheme="minorHAnsi"/>
          <w:b w:val="0"/>
          <w:sz w:val="24"/>
        </w:rPr>
        <w:t xml:space="preserve">zawarta w dniu </w:t>
      </w:r>
      <w:r w:rsidRPr="008A71DD">
        <w:rPr>
          <w:rFonts w:asciiTheme="minorHAnsi" w:hAnsiTheme="minorHAnsi" w:cstheme="minorHAnsi"/>
          <w:bCs/>
          <w:sz w:val="24"/>
        </w:rPr>
        <w:t>…........... 202</w:t>
      </w:r>
      <w:r>
        <w:rPr>
          <w:rFonts w:asciiTheme="minorHAnsi" w:hAnsiTheme="minorHAnsi" w:cstheme="minorHAnsi"/>
          <w:bCs/>
          <w:sz w:val="24"/>
        </w:rPr>
        <w:t>5</w:t>
      </w:r>
      <w:r w:rsidRPr="008A71DD">
        <w:rPr>
          <w:rFonts w:asciiTheme="minorHAnsi" w:hAnsiTheme="minorHAnsi" w:cstheme="minorHAnsi"/>
          <w:bCs/>
          <w:sz w:val="24"/>
        </w:rPr>
        <w:t xml:space="preserve"> roku </w:t>
      </w:r>
      <w:r w:rsidRPr="008A71DD">
        <w:rPr>
          <w:rFonts w:asciiTheme="minorHAnsi" w:hAnsiTheme="minorHAnsi" w:cstheme="minorHAnsi"/>
          <w:b w:val="0"/>
          <w:bCs/>
          <w:sz w:val="24"/>
        </w:rPr>
        <w:t>w Krakowie</w:t>
      </w:r>
      <w:r>
        <w:rPr>
          <w:rFonts w:asciiTheme="minorHAnsi" w:hAnsiTheme="minorHAnsi" w:cstheme="minorHAnsi"/>
          <w:b w:val="0"/>
          <w:bCs/>
          <w:sz w:val="24"/>
        </w:rPr>
        <w:t>**</w:t>
      </w:r>
      <w:r w:rsidRPr="008A71DD">
        <w:rPr>
          <w:rFonts w:asciiTheme="minorHAnsi" w:hAnsiTheme="minorHAnsi" w:cstheme="minorHAnsi"/>
          <w:b w:val="0"/>
          <w:sz w:val="24"/>
        </w:rPr>
        <w:t xml:space="preserve"> </w:t>
      </w:r>
      <w:r w:rsidRPr="008A71DD">
        <w:rPr>
          <w:rFonts w:asciiTheme="minorHAnsi" w:hAnsiTheme="minorHAnsi" w:cstheme="minorHAnsi"/>
          <w:b w:val="0"/>
          <w:color w:val="000000"/>
          <w:spacing w:val="-10"/>
          <w:sz w:val="24"/>
        </w:rPr>
        <w:t xml:space="preserve">pomiędzy </w:t>
      </w:r>
      <w:r w:rsidRPr="008A71DD">
        <w:rPr>
          <w:rFonts w:asciiTheme="minorHAnsi" w:hAnsiTheme="minorHAnsi" w:cstheme="minorHAnsi"/>
          <w:bCs/>
          <w:color w:val="000000"/>
          <w:spacing w:val="-10"/>
          <w:sz w:val="24"/>
        </w:rPr>
        <w:t>Uniwersytetem Rolniczym im. Hugona Kołłątaja w Krakowie</w:t>
      </w:r>
      <w:r w:rsidRPr="008A71DD">
        <w:rPr>
          <w:rFonts w:asciiTheme="minorHAnsi" w:hAnsiTheme="minorHAnsi" w:cstheme="minorHAnsi"/>
          <w:b w:val="0"/>
          <w:color w:val="000000"/>
          <w:spacing w:val="-10"/>
          <w:sz w:val="24"/>
        </w:rPr>
        <w:t xml:space="preserve">, z siedzibą pod adresem: 31-120 Kraków, al. Adama Mickiewicza 21, </w:t>
      </w:r>
      <w:r>
        <w:rPr>
          <w:rFonts w:asciiTheme="minorHAnsi" w:hAnsiTheme="minorHAnsi" w:cstheme="minorHAnsi"/>
          <w:b w:val="0"/>
          <w:color w:val="000000"/>
          <w:spacing w:val="-10"/>
          <w:sz w:val="24"/>
        </w:rPr>
        <w:br/>
      </w:r>
      <w:r w:rsidRPr="008A71DD">
        <w:rPr>
          <w:rFonts w:asciiTheme="minorHAnsi" w:hAnsiTheme="minorHAnsi" w:cstheme="minorHAnsi"/>
          <w:b w:val="0"/>
          <w:color w:val="000000"/>
          <w:spacing w:val="-9"/>
          <w:sz w:val="24"/>
        </w:rPr>
        <w:t xml:space="preserve">NIP: 675-000-21-18, REGON: 000001815, </w:t>
      </w:r>
      <w:r w:rsidRPr="008A71DD">
        <w:rPr>
          <w:rFonts w:asciiTheme="minorHAnsi" w:hAnsiTheme="minorHAnsi" w:cstheme="minorHAnsi"/>
          <w:b w:val="0"/>
          <w:color w:val="000000"/>
          <w:spacing w:val="-5"/>
          <w:sz w:val="24"/>
        </w:rPr>
        <w:t>reprezentowanym przez</w:t>
      </w:r>
      <w:r>
        <w:rPr>
          <w:rFonts w:asciiTheme="minorHAnsi" w:hAnsiTheme="minorHAnsi" w:cstheme="minorHAnsi"/>
          <w:b w:val="0"/>
          <w:color w:val="000000"/>
          <w:spacing w:val="-5"/>
          <w:sz w:val="24"/>
        </w:rPr>
        <w:t>:</w:t>
      </w:r>
    </w:p>
    <w:p w14:paraId="1FA3B109" w14:textId="77777777" w:rsidR="008920E2" w:rsidRDefault="008920E2" w:rsidP="008920E2">
      <w:pPr>
        <w:pStyle w:val="Podtytu"/>
        <w:spacing w:line="360" w:lineRule="auto"/>
        <w:jc w:val="left"/>
        <w:rPr>
          <w:rFonts w:asciiTheme="minorHAnsi" w:hAnsiTheme="minorHAnsi" w:cstheme="minorHAnsi"/>
          <w:sz w:val="24"/>
        </w:rPr>
      </w:pPr>
      <w:r w:rsidRPr="008A71DD">
        <w:rPr>
          <w:rFonts w:asciiTheme="minorHAnsi" w:hAnsiTheme="minorHAnsi" w:cstheme="minorHAnsi"/>
          <w:b w:val="0"/>
          <w:color w:val="000000"/>
          <w:spacing w:val="-5"/>
          <w:sz w:val="24"/>
        </w:rPr>
        <w:t xml:space="preserve"> </w:t>
      </w:r>
      <w:r w:rsidRPr="008A71DD">
        <w:rPr>
          <w:rFonts w:asciiTheme="minorHAnsi" w:hAnsiTheme="minorHAnsi" w:cstheme="minorHAnsi"/>
          <w:sz w:val="24"/>
        </w:rPr>
        <w:t xml:space="preserve">………………………………….. - ………………..……………….., </w:t>
      </w:r>
    </w:p>
    <w:p w14:paraId="65CB6C2D" w14:textId="77777777" w:rsidR="008920E2" w:rsidRPr="008A71DD" w:rsidRDefault="008920E2" w:rsidP="008920E2">
      <w:pPr>
        <w:pStyle w:val="Podtytu"/>
        <w:spacing w:line="360" w:lineRule="auto"/>
        <w:jc w:val="left"/>
        <w:rPr>
          <w:rFonts w:asciiTheme="minorHAnsi" w:hAnsiTheme="minorHAnsi" w:cstheme="minorHAnsi"/>
          <w:b w:val="0"/>
          <w:color w:val="000000"/>
          <w:spacing w:val="-5"/>
          <w:sz w:val="24"/>
        </w:rPr>
      </w:pPr>
      <w:r w:rsidRPr="008A71DD">
        <w:rPr>
          <w:rFonts w:asciiTheme="minorHAnsi" w:hAnsiTheme="minorHAnsi" w:cstheme="minorHAnsi"/>
          <w:b w:val="0"/>
          <w:sz w:val="24"/>
        </w:rPr>
        <w:t>przy kontrasygnacie</w:t>
      </w:r>
      <w:r w:rsidRPr="008A71DD">
        <w:rPr>
          <w:rFonts w:asciiTheme="minorHAnsi" w:hAnsiTheme="minorHAnsi" w:cstheme="minorHAnsi"/>
          <w:sz w:val="24"/>
        </w:rPr>
        <w:t xml:space="preserve"> ……………….……..…………. - ………………………………….., </w:t>
      </w:r>
    </w:p>
    <w:p w14:paraId="4801E63F" w14:textId="77777777" w:rsidR="008920E2" w:rsidRPr="008A71DD" w:rsidRDefault="008920E2" w:rsidP="008920E2">
      <w:pPr>
        <w:pStyle w:val="Tekstpodstawowy"/>
        <w:spacing w:after="0" w:line="360" w:lineRule="auto"/>
        <w:rPr>
          <w:rFonts w:asciiTheme="minorHAnsi" w:hAnsiTheme="minorHAnsi" w:cstheme="minorHAnsi"/>
        </w:rPr>
      </w:pPr>
      <w:r w:rsidRPr="008A71DD">
        <w:rPr>
          <w:rFonts w:asciiTheme="minorHAnsi" w:hAnsiTheme="minorHAnsi" w:cstheme="minorHAnsi"/>
        </w:rPr>
        <w:t xml:space="preserve">zwanym w treści umowy </w:t>
      </w:r>
      <w:r w:rsidRPr="008A71DD">
        <w:rPr>
          <w:rFonts w:asciiTheme="minorHAnsi" w:hAnsiTheme="minorHAnsi" w:cstheme="minorHAnsi"/>
          <w:b/>
        </w:rPr>
        <w:t>„Zamawiającym”,</w:t>
      </w:r>
    </w:p>
    <w:p w14:paraId="0BEAC7F2" w14:textId="77777777" w:rsidR="008920E2" w:rsidRPr="008A71DD" w:rsidRDefault="008920E2" w:rsidP="008920E2">
      <w:pPr>
        <w:spacing w:line="360" w:lineRule="auto"/>
        <w:rPr>
          <w:rFonts w:asciiTheme="minorHAnsi" w:hAnsiTheme="minorHAnsi" w:cstheme="minorHAnsi"/>
        </w:rPr>
      </w:pPr>
      <w:r w:rsidRPr="008A71DD">
        <w:rPr>
          <w:rFonts w:asciiTheme="minorHAnsi" w:hAnsiTheme="minorHAnsi" w:cstheme="minorHAnsi"/>
          <w:b/>
          <w:bCs/>
        </w:rPr>
        <w:t>a</w:t>
      </w:r>
    </w:p>
    <w:p w14:paraId="49054636" w14:textId="77777777" w:rsidR="008920E2" w:rsidRPr="008A71DD" w:rsidRDefault="008920E2" w:rsidP="008920E2">
      <w:pPr>
        <w:shd w:val="clear" w:color="auto" w:fill="FFFFFF"/>
        <w:spacing w:line="360" w:lineRule="auto"/>
        <w:rPr>
          <w:rFonts w:asciiTheme="minorHAnsi" w:hAnsiTheme="minorHAnsi" w:cstheme="minorHAnsi"/>
          <w:b/>
          <w:bCs/>
          <w:color w:val="000000"/>
          <w:spacing w:val="-9"/>
        </w:rPr>
      </w:pPr>
      <w:r w:rsidRPr="008A71DD">
        <w:rPr>
          <w:rFonts w:asciiTheme="minorHAnsi" w:hAnsiTheme="minorHAnsi" w:cstheme="minorHAnsi"/>
          <w:b/>
          <w:bCs/>
          <w:color w:val="000000"/>
          <w:spacing w:val="-9"/>
        </w:rPr>
        <w:t>………………………………..</w:t>
      </w:r>
      <w:r w:rsidRPr="008A71DD">
        <w:rPr>
          <w:rFonts w:asciiTheme="minorHAnsi" w:hAnsiTheme="minorHAnsi" w:cstheme="minorHAnsi"/>
          <w:bCs/>
          <w:color w:val="000000"/>
          <w:spacing w:val="-9"/>
        </w:rPr>
        <w:t xml:space="preserve"> z siedzibą w </w:t>
      </w:r>
      <w:r w:rsidRPr="008A71DD">
        <w:rPr>
          <w:rFonts w:asciiTheme="minorHAnsi" w:hAnsiTheme="minorHAnsi" w:cstheme="minorHAnsi"/>
          <w:b/>
          <w:bCs/>
          <w:color w:val="000000"/>
          <w:spacing w:val="-9"/>
        </w:rPr>
        <w:t>………………</w:t>
      </w:r>
      <w:r w:rsidRPr="008A71DD">
        <w:rPr>
          <w:rFonts w:asciiTheme="minorHAnsi" w:hAnsiTheme="minorHAnsi" w:cstheme="minorHAnsi"/>
          <w:bCs/>
          <w:color w:val="000000"/>
          <w:spacing w:val="-9"/>
        </w:rPr>
        <w:t xml:space="preserve"> pod adresem: </w:t>
      </w:r>
      <w:r w:rsidRPr="008A71DD">
        <w:rPr>
          <w:rFonts w:asciiTheme="minorHAnsi" w:hAnsiTheme="minorHAnsi" w:cstheme="minorHAnsi"/>
          <w:b/>
          <w:bCs/>
          <w:color w:val="000000"/>
          <w:spacing w:val="-9"/>
        </w:rPr>
        <w:t xml:space="preserve">……………………., </w:t>
      </w:r>
      <w:r w:rsidRPr="008A71DD">
        <w:rPr>
          <w:rFonts w:asciiTheme="minorHAnsi" w:hAnsiTheme="minorHAnsi" w:cstheme="minorHAnsi"/>
          <w:bCs/>
          <w:color w:val="000000"/>
          <w:spacing w:val="-9"/>
        </w:rPr>
        <w:t xml:space="preserve">wpisaną do ………………… prowadzonego przez …………………….. pod numerem </w:t>
      </w:r>
      <w:r w:rsidRPr="008A71DD">
        <w:rPr>
          <w:rFonts w:asciiTheme="minorHAnsi" w:hAnsiTheme="minorHAnsi" w:cstheme="minorHAnsi"/>
          <w:b/>
          <w:bCs/>
          <w:color w:val="000000"/>
          <w:spacing w:val="-9"/>
        </w:rPr>
        <w:t>KRS: ……………, NIP: ……………., REGON: …………………..</w:t>
      </w:r>
      <w:r w:rsidRPr="008A71DD">
        <w:rPr>
          <w:rFonts w:asciiTheme="minorHAnsi" w:hAnsiTheme="minorHAnsi" w:cstheme="minorHAnsi"/>
          <w:bCs/>
          <w:color w:val="000000"/>
          <w:spacing w:val="-9"/>
        </w:rPr>
        <w:t>, reprezentowaną/</w:t>
      </w:r>
      <w:proofErr w:type="spellStart"/>
      <w:r w:rsidRPr="008A71DD">
        <w:rPr>
          <w:rFonts w:asciiTheme="minorHAnsi" w:hAnsiTheme="minorHAnsi" w:cstheme="minorHAnsi"/>
          <w:bCs/>
          <w:color w:val="000000"/>
          <w:spacing w:val="-9"/>
        </w:rPr>
        <w:t>nym</w:t>
      </w:r>
      <w:proofErr w:type="spellEnd"/>
      <w:r w:rsidRPr="008A71DD">
        <w:rPr>
          <w:rFonts w:asciiTheme="minorHAnsi" w:hAnsiTheme="minorHAnsi" w:cstheme="minorHAnsi"/>
          <w:bCs/>
          <w:color w:val="000000"/>
          <w:spacing w:val="-9"/>
        </w:rPr>
        <w:t xml:space="preserve"> przez: </w:t>
      </w:r>
      <w:r w:rsidRPr="008A71DD">
        <w:rPr>
          <w:rFonts w:asciiTheme="minorHAnsi" w:hAnsiTheme="minorHAnsi" w:cstheme="minorHAnsi"/>
          <w:b/>
          <w:bCs/>
          <w:color w:val="000000"/>
          <w:spacing w:val="-9"/>
        </w:rPr>
        <w:t>……………………… – …………………………………,*</w:t>
      </w:r>
    </w:p>
    <w:p w14:paraId="6A636167" w14:textId="77777777" w:rsidR="008920E2" w:rsidRPr="00635998" w:rsidRDefault="008920E2" w:rsidP="008920E2">
      <w:pPr>
        <w:shd w:val="clear" w:color="auto" w:fill="FFFFFF"/>
        <w:spacing w:line="360" w:lineRule="auto"/>
        <w:rPr>
          <w:rFonts w:asciiTheme="minorHAnsi" w:hAnsiTheme="minorHAnsi" w:cstheme="minorHAnsi"/>
          <w:bCs/>
          <w:color w:val="4472C4" w:themeColor="accent1"/>
          <w:spacing w:val="-9"/>
        </w:rPr>
      </w:pPr>
      <w:r w:rsidRPr="00635998">
        <w:rPr>
          <w:rFonts w:asciiTheme="minorHAnsi" w:hAnsiTheme="minorHAnsi" w:cstheme="minorHAnsi"/>
          <w:bCs/>
          <w:color w:val="4472C4" w:themeColor="accent1"/>
          <w:spacing w:val="-9"/>
        </w:rPr>
        <w:t>(treść reprezentacji Wykonawcy może ulec zmianie, w zależności od złożonej oferty)</w:t>
      </w:r>
    </w:p>
    <w:p w14:paraId="019C99D1" w14:textId="77777777" w:rsidR="008920E2" w:rsidRPr="008A71DD" w:rsidRDefault="008920E2" w:rsidP="008920E2">
      <w:pPr>
        <w:shd w:val="clear" w:color="auto" w:fill="FFFFFF"/>
        <w:spacing w:line="360" w:lineRule="auto"/>
        <w:rPr>
          <w:rFonts w:asciiTheme="minorHAnsi" w:hAnsiTheme="minorHAnsi" w:cstheme="minorHAnsi"/>
          <w:bCs/>
          <w:color w:val="000000"/>
          <w:spacing w:val="-9"/>
        </w:rPr>
      </w:pPr>
      <w:r w:rsidRPr="008A71DD">
        <w:rPr>
          <w:rFonts w:asciiTheme="minorHAnsi" w:hAnsiTheme="minorHAnsi" w:cstheme="minorHAnsi"/>
          <w:bCs/>
          <w:color w:val="000000"/>
          <w:spacing w:val="-9"/>
        </w:rPr>
        <w:t xml:space="preserve">zwanym w treści umowy </w:t>
      </w:r>
      <w:r w:rsidRPr="008A71DD">
        <w:rPr>
          <w:rFonts w:asciiTheme="minorHAnsi" w:hAnsiTheme="minorHAnsi" w:cstheme="minorHAnsi"/>
          <w:b/>
          <w:bCs/>
          <w:color w:val="000000"/>
          <w:spacing w:val="-9"/>
        </w:rPr>
        <w:t>„Wykonawcą”,</w:t>
      </w:r>
    </w:p>
    <w:p w14:paraId="6FC5A1E4" w14:textId="77777777" w:rsidR="008920E2" w:rsidRPr="008A71DD" w:rsidRDefault="008920E2" w:rsidP="008920E2">
      <w:pPr>
        <w:shd w:val="clear" w:color="auto" w:fill="FFFFFF"/>
        <w:spacing w:line="360" w:lineRule="auto"/>
        <w:rPr>
          <w:rFonts w:asciiTheme="minorHAnsi" w:hAnsiTheme="minorHAnsi" w:cstheme="minorHAnsi"/>
          <w:color w:val="000000"/>
        </w:rPr>
      </w:pPr>
      <w:r w:rsidRPr="008A71DD">
        <w:rPr>
          <w:rFonts w:asciiTheme="minorHAnsi" w:hAnsiTheme="minorHAnsi" w:cstheme="minorHAnsi"/>
          <w:bCs/>
          <w:color w:val="000000"/>
          <w:spacing w:val="-9"/>
        </w:rPr>
        <w:t xml:space="preserve">łącznie zwanymi, również </w:t>
      </w:r>
      <w:r w:rsidRPr="008A71DD">
        <w:rPr>
          <w:rFonts w:asciiTheme="minorHAnsi" w:hAnsiTheme="minorHAnsi" w:cstheme="minorHAnsi"/>
          <w:b/>
          <w:bCs/>
          <w:color w:val="000000"/>
          <w:spacing w:val="-9"/>
        </w:rPr>
        <w:t>„Stronami”.</w:t>
      </w:r>
    </w:p>
    <w:p w14:paraId="7B4A3DC6" w14:textId="77777777" w:rsidR="00CA624B" w:rsidRPr="00BA62A1" w:rsidRDefault="00CA624B" w:rsidP="00BA62A1">
      <w:pPr>
        <w:spacing w:line="360" w:lineRule="auto"/>
        <w:rPr>
          <w:rFonts w:asciiTheme="minorHAnsi" w:hAnsiTheme="minorHAnsi" w:cstheme="minorHAnsi"/>
          <w:color w:val="000000"/>
        </w:rPr>
      </w:pPr>
    </w:p>
    <w:p w14:paraId="6A30C7A5" w14:textId="36C55A50" w:rsidR="007F2DA8" w:rsidRPr="008920E2" w:rsidRDefault="007F2DA8" w:rsidP="00BA62A1">
      <w:pPr>
        <w:spacing w:line="360" w:lineRule="auto"/>
        <w:rPr>
          <w:rFonts w:asciiTheme="minorHAnsi" w:hAnsiTheme="minorHAnsi" w:cstheme="minorHAnsi"/>
        </w:rPr>
      </w:pPr>
      <w:r w:rsidRPr="008920E2">
        <w:rPr>
          <w:rFonts w:asciiTheme="minorHAnsi" w:hAnsiTheme="minorHAnsi" w:cstheme="minorHAnsi"/>
        </w:rPr>
        <w:t xml:space="preserve">W wyniku rozstrzygnięcia postępowania o udzielenie zamówienia publicznego nr </w:t>
      </w:r>
      <w:r w:rsidR="00BA62A1" w:rsidRPr="008920E2">
        <w:rPr>
          <w:rFonts w:asciiTheme="minorHAnsi" w:hAnsiTheme="minorHAnsi" w:cstheme="minorHAnsi"/>
          <w:b/>
        </w:rPr>
        <w:t>DZiK-DZP.2921.</w:t>
      </w:r>
      <w:r w:rsidR="008920E2" w:rsidRPr="008920E2">
        <w:rPr>
          <w:rFonts w:asciiTheme="minorHAnsi" w:hAnsiTheme="minorHAnsi" w:cstheme="minorHAnsi"/>
          <w:b/>
        </w:rPr>
        <w:t>4</w:t>
      </w:r>
      <w:r w:rsidR="00BA62A1" w:rsidRPr="008920E2">
        <w:rPr>
          <w:rFonts w:asciiTheme="minorHAnsi" w:hAnsiTheme="minorHAnsi" w:cstheme="minorHAnsi"/>
          <w:b/>
        </w:rPr>
        <w:t>.202</w:t>
      </w:r>
      <w:r w:rsidR="008920E2" w:rsidRPr="008920E2">
        <w:rPr>
          <w:rFonts w:asciiTheme="minorHAnsi" w:hAnsiTheme="minorHAnsi" w:cstheme="minorHAnsi"/>
          <w:b/>
        </w:rPr>
        <w:t>5</w:t>
      </w:r>
      <w:r w:rsidRPr="008920E2">
        <w:rPr>
          <w:rFonts w:asciiTheme="minorHAnsi" w:hAnsiTheme="minorHAnsi" w:cstheme="minorHAnsi"/>
        </w:rPr>
        <w:t>, prowadzonego na podstawie art. 275 pkt 1</w:t>
      </w:r>
      <w:r w:rsidR="00EE0B7C" w:rsidRPr="008920E2">
        <w:rPr>
          <w:rFonts w:asciiTheme="minorHAnsi" w:hAnsiTheme="minorHAnsi" w:cstheme="minorHAnsi"/>
        </w:rPr>
        <w:t>)</w:t>
      </w:r>
      <w:r w:rsidRPr="008920E2">
        <w:rPr>
          <w:rFonts w:asciiTheme="minorHAnsi" w:hAnsiTheme="minorHAnsi" w:cstheme="minorHAnsi"/>
        </w:rPr>
        <w:t xml:space="preserve"> ustawy z</w:t>
      </w:r>
      <w:r w:rsidR="005770E3">
        <w:rPr>
          <w:rFonts w:asciiTheme="minorHAnsi" w:hAnsiTheme="minorHAnsi" w:cstheme="minorHAnsi"/>
        </w:rPr>
        <w:t xml:space="preserve"> dnia</w:t>
      </w:r>
      <w:r w:rsidRPr="008920E2">
        <w:rPr>
          <w:rFonts w:asciiTheme="minorHAnsi" w:hAnsiTheme="minorHAnsi" w:cstheme="minorHAnsi"/>
        </w:rPr>
        <w:t xml:space="preserve"> 11 września 2019 r. – Prawo zamówień publicznych (</w:t>
      </w:r>
      <w:r w:rsidR="00786663" w:rsidRPr="008920E2">
        <w:rPr>
          <w:rFonts w:asciiTheme="minorHAnsi" w:hAnsiTheme="minorHAnsi" w:cstheme="minorHAnsi"/>
        </w:rPr>
        <w:t>t. j. Dz. U. z 202</w:t>
      </w:r>
      <w:r w:rsidR="008920E2">
        <w:rPr>
          <w:rFonts w:asciiTheme="minorHAnsi" w:hAnsiTheme="minorHAnsi" w:cstheme="minorHAnsi"/>
        </w:rPr>
        <w:t>4</w:t>
      </w:r>
      <w:r w:rsidR="00786663" w:rsidRPr="008920E2">
        <w:rPr>
          <w:rFonts w:asciiTheme="minorHAnsi" w:hAnsiTheme="minorHAnsi" w:cstheme="minorHAnsi"/>
        </w:rPr>
        <w:t xml:space="preserve"> r., poz.</w:t>
      </w:r>
      <w:r w:rsidR="008920E2">
        <w:rPr>
          <w:rFonts w:asciiTheme="minorHAnsi" w:hAnsiTheme="minorHAnsi" w:cstheme="minorHAnsi"/>
        </w:rPr>
        <w:t xml:space="preserve"> 1320</w:t>
      </w:r>
      <w:r w:rsidR="00786663" w:rsidRPr="008920E2">
        <w:rPr>
          <w:rFonts w:asciiTheme="minorHAnsi" w:hAnsiTheme="minorHAnsi" w:cstheme="minorHAnsi"/>
        </w:rPr>
        <w:t>)</w:t>
      </w:r>
      <w:r w:rsidR="008920E2">
        <w:rPr>
          <w:rFonts w:asciiTheme="minorHAnsi" w:hAnsiTheme="minorHAnsi" w:cstheme="minorHAnsi"/>
        </w:rPr>
        <w:t>, zwanej dalej „</w:t>
      </w:r>
      <w:r w:rsidRPr="008920E2">
        <w:rPr>
          <w:rFonts w:asciiTheme="minorHAnsi" w:hAnsiTheme="minorHAnsi" w:cstheme="minorHAnsi"/>
        </w:rPr>
        <w:t>ustaw</w:t>
      </w:r>
      <w:r w:rsidR="008920E2">
        <w:rPr>
          <w:rFonts w:asciiTheme="minorHAnsi" w:hAnsiTheme="minorHAnsi" w:cstheme="minorHAnsi"/>
        </w:rPr>
        <w:t>ą</w:t>
      </w:r>
      <w:r w:rsidRPr="008920E2">
        <w:rPr>
          <w:rFonts w:asciiTheme="minorHAnsi" w:hAnsiTheme="minorHAnsi" w:cstheme="minorHAnsi"/>
        </w:rPr>
        <w:t xml:space="preserve"> Pzp</w:t>
      </w:r>
      <w:r w:rsidR="008920E2">
        <w:rPr>
          <w:rFonts w:asciiTheme="minorHAnsi" w:hAnsiTheme="minorHAnsi" w:cstheme="minorHAnsi"/>
        </w:rPr>
        <w:t>”</w:t>
      </w:r>
      <w:r w:rsidRPr="008920E2">
        <w:rPr>
          <w:rFonts w:asciiTheme="minorHAnsi" w:hAnsiTheme="minorHAnsi" w:cstheme="minorHAnsi"/>
        </w:rPr>
        <w:t xml:space="preserve">, którego przedmiotem </w:t>
      </w:r>
      <w:r w:rsidR="008920E2">
        <w:rPr>
          <w:rFonts w:asciiTheme="minorHAnsi" w:hAnsiTheme="minorHAnsi" w:cstheme="minorHAnsi"/>
        </w:rPr>
        <w:t>jest</w:t>
      </w:r>
      <w:r w:rsidRPr="008920E2">
        <w:rPr>
          <w:rFonts w:asciiTheme="minorHAnsi" w:hAnsiTheme="minorHAnsi" w:cstheme="minorHAnsi"/>
        </w:rPr>
        <w:t xml:space="preserve">: </w:t>
      </w:r>
      <w:r w:rsidRPr="008920E2">
        <w:rPr>
          <w:rFonts w:asciiTheme="minorHAnsi" w:hAnsiTheme="minorHAnsi" w:cstheme="minorHAnsi"/>
          <w:b/>
        </w:rPr>
        <w:t xml:space="preserve">„Świadczenie usług pocztowych na rzecz Uniwersytetu </w:t>
      </w:r>
      <w:r w:rsidR="00820984" w:rsidRPr="008920E2">
        <w:rPr>
          <w:rFonts w:asciiTheme="minorHAnsi" w:hAnsiTheme="minorHAnsi" w:cstheme="minorHAnsi"/>
          <w:b/>
        </w:rPr>
        <w:t>R</w:t>
      </w:r>
      <w:r w:rsidRPr="008920E2">
        <w:rPr>
          <w:rFonts w:asciiTheme="minorHAnsi" w:hAnsiTheme="minorHAnsi" w:cstheme="minorHAnsi"/>
          <w:b/>
        </w:rPr>
        <w:t>olniczego im. Hugona Kołłątaja w Krakowi</w:t>
      </w:r>
      <w:r w:rsidR="00CC5A7C" w:rsidRPr="008920E2">
        <w:rPr>
          <w:rFonts w:asciiTheme="minorHAnsi" w:hAnsiTheme="minorHAnsi" w:cstheme="minorHAnsi"/>
          <w:b/>
        </w:rPr>
        <w:t>e</w:t>
      </w:r>
      <w:r w:rsidRPr="008920E2">
        <w:rPr>
          <w:rFonts w:asciiTheme="minorHAnsi" w:hAnsiTheme="minorHAnsi" w:cstheme="minorHAnsi"/>
          <w:b/>
        </w:rPr>
        <w:t>”,</w:t>
      </w:r>
      <w:r w:rsidRPr="008920E2">
        <w:rPr>
          <w:rFonts w:asciiTheme="minorHAnsi" w:hAnsiTheme="minorHAnsi" w:cstheme="minorHAnsi"/>
        </w:rPr>
        <w:t xml:space="preserve"> Strony zawarły umowę następującej treści:</w:t>
      </w:r>
    </w:p>
    <w:p w14:paraId="6C67E260" w14:textId="77777777" w:rsidR="00A81726" w:rsidRPr="00BA62A1" w:rsidRDefault="00A81726" w:rsidP="00BA62A1">
      <w:pPr>
        <w:spacing w:line="360" w:lineRule="auto"/>
        <w:rPr>
          <w:rFonts w:asciiTheme="minorHAnsi" w:hAnsiTheme="minorHAnsi" w:cstheme="minorHAnsi"/>
        </w:rPr>
      </w:pPr>
    </w:p>
    <w:p w14:paraId="68646A1E" w14:textId="01647FD6" w:rsidR="00A81726" w:rsidRPr="001B0C7B" w:rsidRDefault="00A81726" w:rsidP="00E52516">
      <w:pPr>
        <w:tabs>
          <w:tab w:val="center" w:pos="4536"/>
          <w:tab w:val="left" w:pos="6254"/>
        </w:tabs>
        <w:overflowPunct w:val="0"/>
        <w:autoSpaceDE w:val="0"/>
        <w:autoSpaceDN w:val="0"/>
        <w:adjustRightInd w:val="0"/>
        <w:spacing w:line="360" w:lineRule="auto"/>
        <w:jc w:val="both"/>
        <w:rPr>
          <w:rFonts w:ascii="Calibri" w:hAnsi="Calibri" w:cs="Calibri"/>
          <w:b/>
        </w:rPr>
      </w:pPr>
      <w:r w:rsidRPr="001B0C7B">
        <w:rPr>
          <w:rFonts w:ascii="Calibri" w:hAnsi="Calibri" w:cs="Calibri"/>
          <w:b/>
        </w:rPr>
        <w:sym w:font="Times New Roman" w:char="00A7"/>
      </w:r>
      <w:r w:rsidRPr="001B0C7B">
        <w:rPr>
          <w:rFonts w:ascii="Calibri" w:hAnsi="Calibri" w:cs="Calibri"/>
          <w:b/>
        </w:rPr>
        <w:t xml:space="preserve"> 1 </w:t>
      </w:r>
    </w:p>
    <w:p w14:paraId="6F47FACE" w14:textId="62355321" w:rsidR="00A31B7A" w:rsidRPr="00BA62A1" w:rsidRDefault="00A31B7A" w:rsidP="00BA62A1">
      <w:pPr>
        <w:pStyle w:val="Default"/>
        <w:numPr>
          <w:ilvl w:val="0"/>
          <w:numId w:val="7"/>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Przedmiotem zamówienia jest </w:t>
      </w:r>
      <w:r w:rsidR="002F4A3B" w:rsidRPr="00BA62A1">
        <w:rPr>
          <w:rFonts w:asciiTheme="minorHAnsi" w:hAnsiTheme="minorHAnsi" w:cstheme="minorHAnsi"/>
          <w:b/>
          <w:color w:val="auto"/>
        </w:rPr>
        <w:t>Ś</w:t>
      </w:r>
      <w:r w:rsidRPr="00BA62A1">
        <w:rPr>
          <w:rFonts w:asciiTheme="minorHAnsi" w:hAnsiTheme="minorHAnsi" w:cstheme="minorHAnsi"/>
          <w:b/>
          <w:color w:val="auto"/>
        </w:rPr>
        <w:t xml:space="preserve">wiadczenie usług pocztowych na rzecz Uniwersytetu Rolniczego </w:t>
      </w:r>
      <w:r w:rsidR="007D7B54" w:rsidRPr="00BA62A1">
        <w:rPr>
          <w:rFonts w:asciiTheme="minorHAnsi" w:hAnsiTheme="minorHAnsi" w:cstheme="minorHAnsi"/>
          <w:b/>
          <w:color w:val="auto"/>
        </w:rPr>
        <w:t xml:space="preserve">                           </w:t>
      </w:r>
      <w:r w:rsidRPr="00BA62A1">
        <w:rPr>
          <w:rFonts w:asciiTheme="minorHAnsi" w:hAnsiTheme="minorHAnsi" w:cstheme="minorHAnsi"/>
          <w:b/>
          <w:color w:val="auto"/>
        </w:rPr>
        <w:t>im. Hugona Kołłątaja w Krakowie z siedzibą</w:t>
      </w:r>
      <w:r w:rsidR="002F4A3B" w:rsidRPr="00BA62A1">
        <w:rPr>
          <w:rFonts w:asciiTheme="minorHAnsi" w:hAnsiTheme="minorHAnsi" w:cstheme="minorHAnsi"/>
          <w:b/>
          <w:color w:val="auto"/>
        </w:rPr>
        <w:t xml:space="preserve"> pod adresem</w:t>
      </w:r>
      <w:r w:rsidR="00014449">
        <w:rPr>
          <w:rFonts w:asciiTheme="minorHAnsi" w:hAnsiTheme="minorHAnsi" w:cstheme="minorHAnsi"/>
          <w:b/>
          <w:color w:val="auto"/>
        </w:rPr>
        <w:t xml:space="preserve"> al. Mickiewicza 21, 31-120 Kraków</w:t>
      </w:r>
      <w:r w:rsidR="00F3375C">
        <w:rPr>
          <w:rFonts w:asciiTheme="minorHAnsi" w:hAnsiTheme="minorHAnsi" w:cstheme="minorHAnsi"/>
          <w:b/>
          <w:color w:val="auto"/>
        </w:rPr>
        <w:t xml:space="preserve"> – dla jednostek organizacyjnych zlokalizowanych w</w:t>
      </w:r>
      <w:r w:rsidR="00BD1B9E">
        <w:rPr>
          <w:rFonts w:asciiTheme="minorHAnsi" w:hAnsiTheme="minorHAnsi" w:cstheme="minorHAnsi"/>
          <w:b/>
          <w:color w:val="auto"/>
        </w:rPr>
        <w:t xml:space="preserve"> </w:t>
      </w:r>
      <w:r w:rsidR="00F3375C">
        <w:rPr>
          <w:rFonts w:asciiTheme="minorHAnsi" w:hAnsiTheme="minorHAnsi" w:cstheme="minorHAnsi"/>
          <w:b/>
          <w:color w:val="auto"/>
        </w:rPr>
        <w:t>Krakowie</w:t>
      </w:r>
      <w:r w:rsidRPr="00BA62A1">
        <w:rPr>
          <w:rFonts w:asciiTheme="minorHAnsi" w:hAnsiTheme="minorHAnsi" w:cstheme="minorHAnsi"/>
          <w:color w:val="auto"/>
        </w:rPr>
        <w:t xml:space="preserve"> </w:t>
      </w:r>
      <w:r w:rsidR="002F4A3B" w:rsidRPr="00BA62A1">
        <w:rPr>
          <w:rFonts w:asciiTheme="minorHAnsi" w:hAnsiTheme="minorHAnsi" w:cstheme="minorHAnsi"/>
          <w:color w:val="auto"/>
        </w:rPr>
        <w:br/>
      </w:r>
      <w:r w:rsidRPr="00BA62A1">
        <w:rPr>
          <w:rFonts w:asciiTheme="minorHAnsi" w:hAnsiTheme="minorHAnsi" w:cstheme="minorHAnsi"/>
          <w:color w:val="auto"/>
        </w:rPr>
        <w:t xml:space="preserve">w tym: </w:t>
      </w:r>
    </w:p>
    <w:p w14:paraId="376D9EFB" w14:textId="3EC5EB78" w:rsidR="00177320" w:rsidRPr="00BA62A1" w:rsidRDefault="00177320" w:rsidP="005D60F4">
      <w:pPr>
        <w:pStyle w:val="Default"/>
        <w:numPr>
          <w:ilvl w:val="0"/>
          <w:numId w:val="6"/>
        </w:numPr>
        <w:spacing w:line="360" w:lineRule="auto"/>
        <w:ind w:left="714" w:hanging="357"/>
        <w:rPr>
          <w:rFonts w:asciiTheme="minorHAnsi" w:hAnsiTheme="minorHAnsi" w:cstheme="minorHAnsi"/>
          <w:color w:val="auto"/>
        </w:rPr>
      </w:pPr>
      <w:r w:rsidRPr="00BA62A1">
        <w:rPr>
          <w:rFonts w:asciiTheme="minorHAnsi" w:hAnsiTheme="minorHAnsi" w:cstheme="minorHAnsi"/>
          <w:color w:val="auto"/>
        </w:rPr>
        <w:lastRenderedPageBreak/>
        <w:t>świadczenie usług pocztowych w obrocie krajowym i zagranicznym, polegających na przyjmowaniu, przemieszczaniu i doręczaniu przesyłek we wszystkich kategoriach wagowych (przesyłek listowych, paczek pocztowych)</w:t>
      </w:r>
      <w:r w:rsidR="005770E3">
        <w:rPr>
          <w:rFonts w:asciiTheme="minorHAnsi" w:hAnsiTheme="minorHAnsi" w:cstheme="minorHAnsi"/>
          <w:color w:val="auto"/>
        </w:rPr>
        <w:t>;</w:t>
      </w:r>
      <w:r w:rsidRPr="00BA62A1">
        <w:rPr>
          <w:rFonts w:asciiTheme="minorHAnsi" w:hAnsiTheme="minorHAnsi" w:cstheme="minorHAnsi"/>
          <w:color w:val="auto"/>
        </w:rPr>
        <w:t xml:space="preserve"> </w:t>
      </w:r>
    </w:p>
    <w:p w14:paraId="3A8DE8B8" w14:textId="77777777" w:rsidR="005770E3" w:rsidRDefault="00177320" w:rsidP="005D60F4">
      <w:pPr>
        <w:pStyle w:val="Default"/>
        <w:numPr>
          <w:ilvl w:val="0"/>
          <w:numId w:val="6"/>
        </w:numPr>
        <w:spacing w:line="360" w:lineRule="auto"/>
        <w:ind w:left="714" w:hanging="357"/>
        <w:rPr>
          <w:rFonts w:asciiTheme="minorHAnsi" w:hAnsiTheme="minorHAnsi" w:cstheme="minorHAnsi"/>
          <w:color w:val="auto"/>
        </w:rPr>
      </w:pPr>
      <w:r w:rsidRPr="00BA62A1">
        <w:rPr>
          <w:rFonts w:asciiTheme="minorHAnsi" w:hAnsiTheme="minorHAnsi" w:cstheme="minorHAnsi"/>
          <w:color w:val="auto"/>
        </w:rPr>
        <w:t>doręczanie zwrotnego potwierdzenia odbioru (ZPO) i zwrot do Zamawiającego rejestrowanych przesyłek pocztowych po wyczerpaniu możliwości ich doręczenia lub wydania odbiorcy</w:t>
      </w:r>
      <w:r w:rsidR="005770E3">
        <w:rPr>
          <w:rFonts w:asciiTheme="minorHAnsi" w:hAnsiTheme="minorHAnsi" w:cstheme="minorHAnsi"/>
          <w:color w:val="auto"/>
        </w:rPr>
        <w:t>;</w:t>
      </w:r>
    </w:p>
    <w:p w14:paraId="0378DDA0" w14:textId="0F7B486F" w:rsidR="00177320" w:rsidRPr="00BA62A1" w:rsidRDefault="005770E3" w:rsidP="005D60F4">
      <w:pPr>
        <w:pStyle w:val="Default"/>
        <w:numPr>
          <w:ilvl w:val="0"/>
          <w:numId w:val="6"/>
        </w:numPr>
        <w:spacing w:line="360" w:lineRule="auto"/>
        <w:ind w:left="714" w:hanging="357"/>
        <w:rPr>
          <w:rFonts w:asciiTheme="minorHAnsi" w:hAnsiTheme="minorHAnsi" w:cstheme="minorHAnsi"/>
          <w:color w:val="auto"/>
        </w:rPr>
      </w:pPr>
      <w:r>
        <w:rPr>
          <w:rFonts w:asciiTheme="minorHAnsi" w:hAnsiTheme="minorHAnsi" w:cstheme="minorHAnsi"/>
          <w:color w:val="auto"/>
        </w:rPr>
        <w:t xml:space="preserve">odbiór przesyłek z miejsc wskazanych przez Zamawiającego do placówek/ki nadawczo-oddawczych/czej Wykonawcy. </w:t>
      </w:r>
      <w:r w:rsidR="00177320" w:rsidRPr="00BA62A1">
        <w:rPr>
          <w:rFonts w:asciiTheme="minorHAnsi" w:hAnsiTheme="minorHAnsi" w:cstheme="minorHAnsi"/>
          <w:color w:val="auto"/>
        </w:rPr>
        <w:t xml:space="preserve"> </w:t>
      </w:r>
    </w:p>
    <w:p w14:paraId="4294D3B6" w14:textId="2DEA220F" w:rsidR="000418B8" w:rsidRPr="00BA62A1" w:rsidRDefault="000418B8" w:rsidP="00BA62A1">
      <w:pPr>
        <w:pStyle w:val="Default"/>
        <w:numPr>
          <w:ilvl w:val="0"/>
          <w:numId w:val="7"/>
        </w:numPr>
        <w:spacing w:line="360" w:lineRule="auto"/>
        <w:rPr>
          <w:rFonts w:asciiTheme="minorHAnsi" w:hAnsiTheme="minorHAnsi" w:cstheme="minorHAnsi"/>
          <w:b/>
          <w:color w:val="auto"/>
        </w:rPr>
      </w:pPr>
      <w:r w:rsidRPr="00BA62A1">
        <w:rPr>
          <w:rFonts w:asciiTheme="minorHAnsi" w:hAnsiTheme="minorHAnsi" w:cstheme="minorHAnsi"/>
          <w:color w:val="auto"/>
        </w:rPr>
        <w:t>Szczegółowy wykaz przesyłek został określony w Formularzu cenowy</w:t>
      </w:r>
      <w:r w:rsidR="0009306E" w:rsidRPr="00BA62A1">
        <w:rPr>
          <w:rFonts w:asciiTheme="minorHAnsi" w:hAnsiTheme="minorHAnsi" w:cstheme="minorHAnsi"/>
          <w:color w:val="auto"/>
        </w:rPr>
        <w:t>m</w:t>
      </w:r>
      <w:r w:rsidR="00702999">
        <w:rPr>
          <w:rFonts w:asciiTheme="minorHAnsi" w:hAnsiTheme="minorHAnsi" w:cstheme="minorHAnsi"/>
          <w:color w:val="auto"/>
        </w:rPr>
        <w:t>.</w:t>
      </w:r>
    </w:p>
    <w:p w14:paraId="628ABE56" w14:textId="5DAACD64" w:rsidR="000418B8" w:rsidRPr="00BA62A1" w:rsidRDefault="000418B8" w:rsidP="00BA62A1">
      <w:pPr>
        <w:pStyle w:val="Akapitzlist"/>
        <w:numPr>
          <w:ilvl w:val="0"/>
          <w:numId w:val="7"/>
        </w:numPr>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rPr>
        <w:t xml:space="preserve">Przesyłki, </w:t>
      </w:r>
      <w:r w:rsidR="00FE5C7C" w:rsidRPr="00BA62A1">
        <w:rPr>
          <w:rFonts w:asciiTheme="minorHAnsi" w:hAnsiTheme="minorHAnsi" w:cstheme="minorHAnsi"/>
          <w:color w:val="000000"/>
        </w:rPr>
        <w:t xml:space="preserve">które nie zostały </w:t>
      </w:r>
      <w:r w:rsidRPr="00BA62A1">
        <w:rPr>
          <w:rFonts w:asciiTheme="minorHAnsi" w:hAnsiTheme="minorHAnsi" w:cstheme="minorHAnsi"/>
          <w:color w:val="000000"/>
        </w:rPr>
        <w:t xml:space="preserve">wyszczególnione  w </w:t>
      </w:r>
      <w:r w:rsidR="00702999">
        <w:rPr>
          <w:rFonts w:asciiTheme="minorHAnsi" w:hAnsiTheme="minorHAnsi" w:cstheme="minorHAnsi"/>
          <w:color w:val="000000"/>
        </w:rPr>
        <w:t>Formularzu cenowym</w:t>
      </w:r>
      <w:r w:rsidR="00F20E24" w:rsidRPr="00BA62A1">
        <w:rPr>
          <w:rFonts w:asciiTheme="minorHAnsi" w:hAnsiTheme="minorHAnsi" w:cstheme="minorHAnsi"/>
          <w:color w:val="000000"/>
        </w:rPr>
        <w:t>, będą szacowane w oparciu</w:t>
      </w:r>
      <w:r w:rsidR="00177320" w:rsidRPr="00BA62A1">
        <w:rPr>
          <w:rFonts w:asciiTheme="minorHAnsi" w:hAnsiTheme="minorHAnsi" w:cstheme="minorHAnsi"/>
          <w:color w:val="000000"/>
        </w:rPr>
        <w:t xml:space="preserve"> </w:t>
      </w:r>
      <w:r w:rsidR="00F20E24" w:rsidRPr="00BA62A1">
        <w:rPr>
          <w:rFonts w:asciiTheme="minorHAnsi" w:hAnsiTheme="minorHAnsi" w:cstheme="minorHAnsi"/>
          <w:color w:val="000000"/>
        </w:rPr>
        <w:t xml:space="preserve">o obowiązujący cennik Wykonawcy. </w:t>
      </w:r>
      <w:r w:rsidRPr="00BA62A1">
        <w:rPr>
          <w:rFonts w:asciiTheme="minorHAnsi" w:hAnsiTheme="minorHAnsi" w:cstheme="minorHAnsi"/>
          <w:color w:val="000000"/>
        </w:rPr>
        <w:t xml:space="preserve">   </w:t>
      </w:r>
    </w:p>
    <w:p w14:paraId="7FB4E58B" w14:textId="7FC05AFF" w:rsidR="000418B8" w:rsidRPr="00BA62A1" w:rsidRDefault="000418B8" w:rsidP="00BA62A1">
      <w:pPr>
        <w:pStyle w:val="Akapitzlist"/>
        <w:numPr>
          <w:ilvl w:val="0"/>
          <w:numId w:val="7"/>
        </w:numPr>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color w:val="000000"/>
        </w:rPr>
        <w:t>Przyjmowanie, przemieszczanie i doręczanie przesyłek, ich ewentualny zwrot oraz reklamacje, będą wykonywane zgodnie z obowiązującymi w tym zakresie przepisami prawa</w:t>
      </w:r>
      <w:r w:rsidR="004B09C3" w:rsidRPr="00BA62A1">
        <w:rPr>
          <w:rFonts w:asciiTheme="minorHAnsi" w:hAnsiTheme="minorHAnsi" w:cstheme="minorHAnsi"/>
          <w:color w:val="000000"/>
        </w:rPr>
        <w:t xml:space="preserve"> </w:t>
      </w:r>
      <w:r w:rsidRPr="00BA62A1">
        <w:rPr>
          <w:rFonts w:asciiTheme="minorHAnsi" w:hAnsiTheme="minorHAnsi" w:cstheme="minorHAnsi"/>
          <w:color w:val="000000"/>
        </w:rPr>
        <w:t>w szczególności</w:t>
      </w:r>
      <w:r w:rsidR="00063680">
        <w:rPr>
          <w:rFonts w:asciiTheme="minorHAnsi" w:hAnsiTheme="minorHAnsi" w:cstheme="minorHAnsi"/>
          <w:color w:val="000000"/>
        </w:rPr>
        <w:t xml:space="preserve"> </w:t>
      </w:r>
      <w:r w:rsidR="00063680">
        <w:rPr>
          <w:rFonts w:asciiTheme="minorHAnsi" w:hAnsiTheme="minorHAnsi" w:cstheme="minorHAnsi"/>
          <w:color w:val="000000"/>
        </w:rPr>
        <w:br/>
        <w:t xml:space="preserve">w oparciu o następujące akty normatywne: </w:t>
      </w:r>
    </w:p>
    <w:p w14:paraId="59D712CF" w14:textId="4255F88D"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23 listopada 2012 r. Prawo pocztowe</w:t>
      </w:r>
      <w:r w:rsidR="002B02D8">
        <w:rPr>
          <w:rFonts w:asciiTheme="minorHAnsi" w:hAnsiTheme="minorHAnsi" w:cstheme="minorHAnsi"/>
        </w:rPr>
        <w:t>;</w:t>
      </w:r>
    </w:p>
    <w:p w14:paraId="2AF97F38" w14:textId="772D1682"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14 czerwca 1960 r. Kodeks postępowania administracyjnego</w:t>
      </w:r>
      <w:r w:rsidR="002B02D8">
        <w:rPr>
          <w:rFonts w:asciiTheme="minorHAnsi" w:hAnsiTheme="minorHAnsi" w:cstheme="minorHAnsi"/>
        </w:rPr>
        <w:t>;</w:t>
      </w:r>
    </w:p>
    <w:p w14:paraId="40925006" w14:textId="17C56F8B"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rozporządzenie Ministra Administracji i Cyfryzacji z dnia 29 kwietnia 2013 r. w sprawie warunków wykonywania usług powszechnych przez operatora wyznaczonego</w:t>
      </w:r>
      <w:r w:rsidR="002B02D8">
        <w:rPr>
          <w:rFonts w:asciiTheme="minorHAnsi" w:hAnsiTheme="minorHAnsi" w:cstheme="minorHAnsi"/>
        </w:rPr>
        <w:t>;</w:t>
      </w:r>
    </w:p>
    <w:p w14:paraId="4814D75D" w14:textId="0C7D99E1"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rozporządzenie Ministra Administracji i Cyfryzacji z dnia 26 listopada 2013 r. w sprawie reklamacji usługi pocztowej</w:t>
      </w:r>
      <w:r w:rsidR="002B02D8">
        <w:rPr>
          <w:rFonts w:asciiTheme="minorHAnsi" w:hAnsiTheme="minorHAnsi" w:cstheme="minorHAnsi"/>
        </w:rPr>
        <w:t>;</w:t>
      </w:r>
      <w:r w:rsidRPr="00BA62A1">
        <w:rPr>
          <w:rFonts w:asciiTheme="minorHAnsi" w:hAnsiTheme="minorHAnsi" w:cstheme="minorHAnsi"/>
        </w:rPr>
        <w:t xml:space="preserve"> </w:t>
      </w:r>
    </w:p>
    <w:p w14:paraId="6296D4D0" w14:textId="4984F6FF"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23 kwietnia 1964 r. Kodeks cywilny</w:t>
      </w:r>
      <w:r w:rsidR="002B02D8">
        <w:rPr>
          <w:rFonts w:asciiTheme="minorHAnsi" w:hAnsiTheme="minorHAnsi" w:cstheme="minorHAnsi"/>
        </w:rPr>
        <w:t>;</w:t>
      </w:r>
    </w:p>
    <w:p w14:paraId="4F6F1B15" w14:textId="0D047F90"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17 listopada 1964 r. Kodeks postępowania cywilnego</w:t>
      </w:r>
      <w:r w:rsidR="002B02D8">
        <w:rPr>
          <w:rFonts w:asciiTheme="minorHAnsi" w:hAnsiTheme="minorHAnsi" w:cstheme="minorHAnsi"/>
        </w:rPr>
        <w:t>;</w:t>
      </w:r>
    </w:p>
    <w:p w14:paraId="746EE791" w14:textId="599BABBC"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ustawa z dnia 30 sierpnia 2002 r. Prawo o postępowaniu przed sądami administracyjnymi</w:t>
      </w:r>
      <w:r w:rsidR="002B02D8">
        <w:rPr>
          <w:rFonts w:asciiTheme="minorHAnsi" w:hAnsiTheme="minorHAnsi" w:cstheme="minorHAnsi"/>
        </w:rPr>
        <w:t>;</w:t>
      </w:r>
      <w:r w:rsidR="007D7B54" w:rsidRPr="00BA62A1">
        <w:rPr>
          <w:rFonts w:asciiTheme="minorHAnsi" w:hAnsiTheme="minorHAnsi" w:cstheme="minorHAnsi"/>
        </w:rPr>
        <w:t xml:space="preserve">                          </w:t>
      </w:r>
    </w:p>
    <w:p w14:paraId="5DB697F1" w14:textId="16E3F687" w:rsidR="000418B8" w:rsidRPr="00BA62A1" w:rsidRDefault="000418B8" w:rsidP="00BA62A1">
      <w:pPr>
        <w:pStyle w:val="Akapitzlist"/>
        <w:numPr>
          <w:ilvl w:val="0"/>
          <w:numId w:val="18"/>
        </w:numPr>
        <w:autoSpaceDE w:val="0"/>
        <w:autoSpaceDN w:val="0"/>
        <w:adjustRightInd w:val="0"/>
        <w:spacing w:line="360" w:lineRule="auto"/>
        <w:ind w:left="714" w:hanging="357"/>
        <w:rPr>
          <w:rFonts w:asciiTheme="minorHAnsi" w:hAnsiTheme="minorHAnsi" w:cstheme="minorHAnsi"/>
          <w:color w:val="000000"/>
        </w:rPr>
      </w:pPr>
      <w:r w:rsidRPr="00BA62A1">
        <w:rPr>
          <w:rFonts w:asciiTheme="minorHAnsi" w:hAnsiTheme="minorHAnsi" w:cstheme="minorHAnsi"/>
        </w:rPr>
        <w:t>inn</w:t>
      </w:r>
      <w:r w:rsidR="002B02D8">
        <w:rPr>
          <w:rFonts w:asciiTheme="minorHAnsi" w:hAnsiTheme="minorHAnsi" w:cstheme="minorHAnsi"/>
        </w:rPr>
        <w:t>e</w:t>
      </w:r>
      <w:r w:rsidRPr="00BA62A1">
        <w:rPr>
          <w:rFonts w:asciiTheme="minorHAnsi" w:hAnsiTheme="minorHAnsi" w:cstheme="minorHAnsi"/>
        </w:rPr>
        <w:t xml:space="preserve"> akt</w:t>
      </w:r>
      <w:r w:rsidR="002B02D8">
        <w:rPr>
          <w:rFonts w:asciiTheme="minorHAnsi" w:hAnsiTheme="minorHAnsi" w:cstheme="minorHAnsi"/>
        </w:rPr>
        <w:t>y</w:t>
      </w:r>
      <w:r w:rsidRPr="00BA62A1">
        <w:rPr>
          <w:rFonts w:asciiTheme="minorHAnsi" w:hAnsiTheme="minorHAnsi" w:cstheme="minorHAnsi"/>
        </w:rPr>
        <w:t xml:space="preserve"> prawn</w:t>
      </w:r>
      <w:r w:rsidR="002B02D8">
        <w:rPr>
          <w:rFonts w:asciiTheme="minorHAnsi" w:hAnsiTheme="minorHAnsi" w:cstheme="minorHAnsi"/>
        </w:rPr>
        <w:t>e</w:t>
      </w:r>
      <w:r w:rsidRPr="00BA62A1">
        <w:rPr>
          <w:rFonts w:asciiTheme="minorHAnsi" w:hAnsiTheme="minorHAnsi" w:cstheme="minorHAnsi"/>
        </w:rPr>
        <w:t xml:space="preserve"> związan</w:t>
      </w:r>
      <w:r w:rsidR="002B02D8">
        <w:rPr>
          <w:rFonts w:asciiTheme="minorHAnsi" w:hAnsiTheme="minorHAnsi" w:cstheme="minorHAnsi"/>
        </w:rPr>
        <w:t>e</w:t>
      </w:r>
      <w:r w:rsidRPr="00BA62A1">
        <w:rPr>
          <w:rFonts w:asciiTheme="minorHAnsi" w:hAnsiTheme="minorHAnsi" w:cstheme="minorHAnsi"/>
        </w:rPr>
        <w:t xml:space="preserve"> z realizacją usług będących przedmiotem umowy wydan</w:t>
      </w:r>
      <w:r w:rsidR="002B02D8">
        <w:rPr>
          <w:rFonts w:asciiTheme="minorHAnsi" w:hAnsiTheme="minorHAnsi" w:cstheme="minorHAnsi"/>
        </w:rPr>
        <w:t>e</w:t>
      </w:r>
      <w:r w:rsidR="003D70E0" w:rsidRPr="00BA62A1">
        <w:rPr>
          <w:rFonts w:asciiTheme="minorHAnsi" w:hAnsiTheme="minorHAnsi" w:cstheme="minorHAnsi"/>
        </w:rPr>
        <w:t xml:space="preserve"> </w:t>
      </w:r>
      <w:r w:rsidRPr="00BA62A1">
        <w:rPr>
          <w:rFonts w:asciiTheme="minorHAnsi" w:hAnsiTheme="minorHAnsi" w:cstheme="minorHAnsi"/>
        </w:rPr>
        <w:t>na podstawie ustaw i rozporządzeń.</w:t>
      </w:r>
    </w:p>
    <w:p w14:paraId="4B6CD7BE" w14:textId="1EC8E495" w:rsidR="00A81726" w:rsidRPr="00BA62A1" w:rsidRDefault="00517183" w:rsidP="00BA62A1">
      <w:pPr>
        <w:widowControl/>
        <w:numPr>
          <w:ilvl w:val="0"/>
          <w:numId w:val="7"/>
        </w:numPr>
        <w:tabs>
          <w:tab w:val="left" w:pos="361"/>
        </w:tabs>
        <w:suppressAutoHyphens w:val="0"/>
        <w:spacing w:line="360" w:lineRule="auto"/>
        <w:rPr>
          <w:rFonts w:asciiTheme="minorHAnsi" w:eastAsia="Arial" w:hAnsiTheme="minorHAnsi" w:cstheme="minorHAnsi"/>
          <w:color w:val="FF0000"/>
        </w:rPr>
      </w:pPr>
      <w:r>
        <w:rPr>
          <w:rFonts w:asciiTheme="minorHAnsi" w:eastAsia="Arial" w:hAnsiTheme="minorHAnsi" w:cstheme="minorHAnsi"/>
        </w:rPr>
        <w:t>Gwarantowany minimalny zakres usług pocztowych wynosi 30% zakresu określonego w formularzu cenowy</w:t>
      </w:r>
      <w:r w:rsidR="00AC3439">
        <w:rPr>
          <w:rFonts w:asciiTheme="minorHAnsi" w:eastAsia="Arial" w:hAnsiTheme="minorHAnsi" w:cstheme="minorHAnsi"/>
        </w:rPr>
        <w:t>m</w:t>
      </w:r>
      <w:r w:rsidR="00844FCB">
        <w:rPr>
          <w:rFonts w:asciiTheme="minorHAnsi" w:eastAsia="Arial" w:hAnsiTheme="minorHAnsi" w:cstheme="minorHAnsi"/>
        </w:rPr>
        <w:t>.</w:t>
      </w:r>
    </w:p>
    <w:p w14:paraId="299D652C" w14:textId="77777777" w:rsidR="00E71B4F" w:rsidRPr="00BA62A1" w:rsidRDefault="00E71B4F"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p>
    <w:p w14:paraId="163F17F6" w14:textId="77777777" w:rsidR="00A81726" w:rsidRPr="00BA62A1" w:rsidRDefault="00A81726"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2</w:t>
      </w:r>
    </w:p>
    <w:p w14:paraId="0D86FD14" w14:textId="77777777" w:rsidR="00B93E7D" w:rsidRPr="00BA62A1" w:rsidRDefault="005F1D59"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realizował przedmiotowe usługi poprzez właściwe przygotowanie przez Zamawiającego przesyłek do nadania polegające na sporządzeniu zestawienia ilościowego </w:t>
      </w:r>
      <w:r w:rsidRPr="00BA62A1">
        <w:rPr>
          <w:rFonts w:asciiTheme="minorHAnsi" w:hAnsiTheme="minorHAnsi" w:cstheme="minorHAnsi"/>
          <w:color w:val="auto"/>
        </w:rPr>
        <w:lastRenderedPageBreak/>
        <w:t>nadanych przesyłek nierejestrowanych oraz sporządzeniu zestawienia dla przesyłek rejestrowanych</w:t>
      </w:r>
      <w:r w:rsidR="00E9536F" w:rsidRPr="00BA62A1">
        <w:rPr>
          <w:rFonts w:asciiTheme="minorHAnsi" w:hAnsiTheme="minorHAnsi" w:cstheme="minorHAnsi"/>
          <w:color w:val="auto"/>
        </w:rPr>
        <w:t xml:space="preserve"> w oparciu</w:t>
      </w:r>
      <w:r w:rsidR="00BF021E" w:rsidRPr="00BA62A1">
        <w:rPr>
          <w:rFonts w:asciiTheme="minorHAnsi" w:hAnsiTheme="minorHAnsi" w:cstheme="minorHAnsi"/>
          <w:color w:val="auto"/>
        </w:rPr>
        <w:t xml:space="preserve"> o system informatyczny pn. „Elektroniczne Zarządzanie Dokumentacją” (zwany dalej „EZD”) obowiązujący w Uniwersytecie.</w:t>
      </w:r>
      <w:r w:rsidR="00757568" w:rsidRPr="00BA62A1">
        <w:rPr>
          <w:rFonts w:asciiTheme="minorHAnsi" w:hAnsiTheme="minorHAnsi" w:cstheme="minorHAnsi"/>
          <w:color w:val="auto"/>
        </w:rPr>
        <w:t xml:space="preserve"> </w:t>
      </w:r>
    </w:p>
    <w:p w14:paraId="0EA7B166" w14:textId="3751880A" w:rsidR="00757568" w:rsidRPr="00BA62A1" w:rsidRDefault="00757568"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System „EZD”, o którym mowa w ust. 1 automatycznie </w:t>
      </w:r>
      <w:r w:rsidR="00DD5F02" w:rsidRPr="00BA62A1">
        <w:rPr>
          <w:rFonts w:asciiTheme="minorHAnsi" w:hAnsiTheme="minorHAnsi" w:cstheme="minorHAnsi"/>
          <w:color w:val="auto"/>
        </w:rPr>
        <w:t>będzie generował</w:t>
      </w:r>
      <w:r w:rsidRPr="00BA62A1">
        <w:rPr>
          <w:rFonts w:asciiTheme="minorHAnsi" w:hAnsiTheme="minorHAnsi" w:cstheme="minorHAnsi"/>
          <w:color w:val="auto"/>
        </w:rPr>
        <w:t xml:space="preserve"> zestawienia dla przesyłek rejestrowanych, nierejestrowanych i paczek, których wzór stanowi </w:t>
      </w:r>
      <w:r w:rsidR="00517183" w:rsidRPr="00517183">
        <w:rPr>
          <w:rFonts w:asciiTheme="minorHAnsi" w:hAnsiTheme="minorHAnsi" w:cstheme="minorHAnsi"/>
          <w:bCs/>
          <w:color w:val="auto"/>
        </w:rPr>
        <w:t>Zestawienie przesyłek</w:t>
      </w:r>
      <w:r w:rsidRPr="00517183">
        <w:rPr>
          <w:rFonts w:asciiTheme="minorHAnsi" w:hAnsiTheme="minorHAnsi" w:cstheme="minorHAnsi"/>
          <w:bCs/>
          <w:color w:val="auto"/>
        </w:rPr>
        <w:t xml:space="preserve">. </w:t>
      </w:r>
    </w:p>
    <w:p w14:paraId="524D5452"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Zamawiający umieszczać będzie na przesyłkach w sposób czytelny i trwały informacje jednoznacznie identyfikujące adresata i nadawcę, określając jednocześnie rodzaj przesyłki oraz znak opłaty lub informację o sposobie uiszczenia opłaty za przesyłkę. </w:t>
      </w:r>
    </w:p>
    <w:p w14:paraId="7BA8A574" w14:textId="77777777" w:rsidR="00A121AC"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Przesyłki pocztowe rejestrowane będą ułożone stroną adresową w tym samym kierunku, według kolejności wpisów do </w:t>
      </w:r>
      <w:r w:rsidR="00DD5F02" w:rsidRPr="00BA62A1">
        <w:rPr>
          <w:rFonts w:asciiTheme="minorHAnsi" w:hAnsiTheme="minorHAnsi" w:cstheme="minorHAnsi"/>
        </w:rPr>
        <w:t xml:space="preserve">zestawienia. </w:t>
      </w:r>
    </w:p>
    <w:p w14:paraId="0FE040EA" w14:textId="77777777" w:rsidR="000C2E38" w:rsidRPr="00BA62A1" w:rsidRDefault="00AB5D38"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Zestawienie </w:t>
      </w:r>
      <w:r w:rsidR="00B93E7D" w:rsidRPr="00BA62A1">
        <w:rPr>
          <w:rFonts w:asciiTheme="minorHAnsi" w:hAnsiTheme="minorHAnsi" w:cstheme="minorHAnsi"/>
        </w:rPr>
        <w:t>przesyłek pocztowych rejestrowanych</w:t>
      </w:r>
      <w:r w:rsidR="00074E0B" w:rsidRPr="00BA62A1">
        <w:rPr>
          <w:rFonts w:asciiTheme="minorHAnsi" w:hAnsiTheme="minorHAnsi" w:cstheme="minorHAnsi"/>
        </w:rPr>
        <w:t>, nierejestrowanych i paczek</w:t>
      </w:r>
      <w:r w:rsidR="00B93E7D" w:rsidRPr="00BA62A1">
        <w:rPr>
          <w:rFonts w:asciiTheme="minorHAnsi" w:hAnsiTheme="minorHAnsi" w:cstheme="minorHAnsi"/>
        </w:rPr>
        <w:t xml:space="preserve"> sporządzan</w:t>
      </w:r>
      <w:r w:rsidR="00074E0B" w:rsidRPr="00BA62A1">
        <w:rPr>
          <w:rFonts w:asciiTheme="minorHAnsi" w:hAnsiTheme="minorHAnsi" w:cstheme="minorHAnsi"/>
        </w:rPr>
        <w:t>e</w:t>
      </w:r>
      <w:r w:rsidR="00B93E7D" w:rsidRPr="00BA62A1">
        <w:rPr>
          <w:rFonts w:asciiTheme="minorHAnsi" w:hAnsiTheme="minorHAnsi" w:cstheme="minorHAnsi"/>
        </w:rPr>
        <w:t xml:space="preserve"> będzie w dwóch egzemplarzach, jeden dla Wykonawcy, drugi dla Zamawiającego. Na egzemplarzu </w:t>
      </w:r>
      <w:r w:rsidR="004E0891" w:rsidRPr="00BA62A1">
        <w:rPr>
          <w:rFonts w:asciiTheme="minorHAnsi" w:hAnsiTheme="minorHAnsi" w:cstheme="minorHAnsi"/>
        </w:rPr>
        <w:t>zestawienia</w:t>
      </w:r>
      <w:r w:rsidR="00B93E7D" w:rsidRPr="00BA62A1">
        <w:rPr>
          <w:rFonts w:asciiTheme="minorHAnsi" w:hAnsiTheme="minorHAnsi" w:cstheme="minorHAnsi"/>
        </w:rPr>
        <w:t xml:space="preserve"> pozostającym</w:t>
      </w:r>
      <w:r w:rsidR="00074E0B" w:rsidRPr="00BA62A1">
        <w:rPr>
          <w:rFonts w:asciiTheme="minorHAnsi" w:hAnsiTheme="minorHAnsi" w:cstheme="minorHAnsi"/>
        </w:rPr>
        <w:t xml:space="preserve"> </w:t>
      </w:r>
      <w:r w:rsidR="00B93E7D" w:rsidRPr="00BA62A1">
        <w:rPr>
          <w:rFonts w:asciiTheme="minorHAnsi" w:hAnsiTheme="minorHAnsi" w:cstheme="minorHAnsi"/>
        </w:rPr>
        <w:t>u Zamawiającego przedstawiciel Wykonawcy potwierdzi fakt odbioru przesyłek pocztowych oraz datę i godzinę ich odbioru.</w:t>
      </w:r>
    </w:p>
    <w:p w14:paraId="29270888"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Zamawiający będzie korzystał wyłącznie ze swojego opakowania przesyłek, nie dopuszcza się stosowania opakowań Wykonawcy. </w:t>
      </w:r>
    </w:p>
    <w:p w14:paraId="597F13BC"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BA62A1">
        <w:rPr>
          <w:rFonts w:asciiTheme="minorHAnsi" w:hAnsiTheme="minorHAnsi" w:cstheme="minorHAnsi"/>
        </w:rPr>
        <w:t xml:space="preserve">Przesyłki muszą być doręczane w opakowaniach Zamawiającego oraz nadawane wyłącznie na podstawie dokumentów i druków potwierdzenia nadania, doręczenia i odbioru wypełnionych przez Zamawiającego. Zarówno na opakowaniu, jak i na ww. dokumentach i drukach muszą znajdować się dane adresowe Zamawiającego. </w:t>
      </w:r>
    </w:p>
    <w:p w14:paraId="7B24F453" w14:textId="77777777" w:rsidR="009A5BE7"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Zamawiający wymaga, aby na przesyłkach pozostawały napisy/nadruki identyfikujące jednoznacznie Zamawiającego, jako nadawcę. Zamawiający nie wyraża zgody, aby Wykonawca umieszczał na kopertach Zamawiającego logo lub inne informacje świadczące że pr</w:t>
      </w:r>
      <w:r w:rsidR="00495239" w:rsidRPr="00BA62A1">
        <w:rPr>
          <w:rFonts w:asciiTheme="minorHAnsi" w:hAnsiTheme="minorHAnsi" w:cstheme="minorHAnsi"/>
          <w:color w:val="auto"/>
        </w:rPr>
        <w:t xml:space="preserve">zesyłki będą nadawane w imieniu </w:t>
      </w:r>
      <w:r w:rsidRPr="00BA62A1">
        <w:rPr>
          <w:rFonts w:asciiTheme="minorHAnsi" w:hAnsiTheme="minorHAnsi" w:cstheme="minorHAnsi"/>
          <w:color w:val="auto"/>
        </w:rPr>
        <w:t xml:space="preserve">i na rzecz Zamawiającego. </w:t>
      </w:r>
    </w:p>
    <w:p w14:paraId="53BE1CF8" w14:textId="606180EA"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Zamawiający nie dopuszcza możliwości, </w:t>
      </w:r>
      <w:r w:rsidR="001B0C7B">
        <w:rPr>
          <w:rFonts w:asciiTheme="minorHAnsi" w:hAnsiTheme="minorHAnsi" w:cstheme="minorHAnsi"/>
          <w:color w:val="auto"/>
        </w:rPr>
        <w:t>a</w:t>
      </w:r>
      <w:r w:rsidRPr="00BA62A1">
        <w:rPr>
          <w:rFonts w:asciiTheme="minorHAnsi" w:hAnsiTheme="minorHAnsi" w:cstheme="minorHAnsi"/>
          <w:color w:val="auto"/>
        </w:rPr>
        <w:t xml:space="preserve">by na kopercie oprócz danych wskazanych przez Zamawiającego znajdowały się informacje np. o opłacie za usługę pocztową związane ze świadczeniem części zamówienia przez podwykonawców oraz inne ewentualne uwagi dotyczące obiegu przesyłki pocztowej. </w:t>
      </w:r>
    </w:p>
    <w:p w14:paraId="3F6A4A02"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lastRenderedPageBreak/>
        <w:t xml:space="preserve">Zamawiający jest odpowiedzialny za nadawanie przesyłek w stanie umożliwiającym Wykonawcy doręczenie ich do adresata bez ubytku i uszkodzenia. </w:t>
      </w:r>
    </w:p>
    <w:p w14:paraId="6BA6087D"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zobowiązany jest do nadawania przesyłek odebranych z siedziby Zamawiającego </w:t>
      </w:r>
      <w:r w:rsidR="00826B13" w:rsidRPr="00BA62A1">
        <w:rPr>
          <w:rFonts w:asciiTheme="minorHAnsi" w:hAnsiTheme="minorHAnsi" w:cstheme="minorHAnsi"/>
          <w:color w:val="auto"/>
        </w:rPr>
        <w:br/>
      </w:r>
      <w:r w:rsidRPr="00BA62A1">
        <w:rPr>
          <w:rFonts w:asciiTheme="minorHAnsi" w:hAnsiTheme="minorHAnsi" w:cstheme="minorHAnsi"/>
          <w:color w:val="auto"/>
        </w:rPr>
        <w:t xml:space="preserve">w dniu ich odbioru. </w:t>
      </w:r>
    </w:p>
    <w:p w14:paraId="5BA0947A" w14:textId="77777777" w:rsidR="00B93E7D" w:rsidRPr="00BA62A1" w:rsidRDefault="00B93E7D" w:rsidP="00BA62A1">
      <w:pPr>
        <w:pStyle w:val="Akapitzlist"/>
        <w:numPr>
          <w:ilvl w:val="0"/>
          <w:numId w:val="9"/>
        </w:numPr>
        <w:spacing w:line="360" w:lineRule="auto"/>
        <w:rPr>
          <w:rFonts w:asciiTheme="minorHAnsi" w:hAnsiTheme="minorHAnsi" w:cstheme="minorHAnsi"/>
        </w:rPr>
      </w:pPr>
      <w:r w:rsidRPr="00A4321C">
        <w:rPr>
          <w:rFonts w:asciiTheme="minorHAnsi" w:hAnsiTheme="minorHAnsi" w:cstheme="minorHAnsi"/>
        </w:rPr>
        <w:t>W przypadku</w:t>
      </w:r>
      <w:r w:rsidRPr="00BA62A1">
        <w:rPr>
          <w:rFonts w:asciiTheme="minorHAnsi" w:hAnsiTheme="minorHAnsi" w:cstheme="minorHAnsi"/>
        </w:rPr>
        <w:t xml:space="preserve"> zastrzeżeń lub nieprawidłowości dotyczących odebranych przesyłek pocztowych, Wykonawca wyjaśnia je z Zamawiającym telefonicznie, faksem lub za pośrednictwem poczty elektronicznej. Przy braku możliwości wyjaśnienia z Zamawiającym lub usunięcia ich w dniu odbioru, nadanie takich przesyłek pocztowych nastąpi najpóźniej w następnym dniu roboczym lub w dniu usunięcia zastrzeżeń lub nieprawidłowości.</w:t>
      </w:r>
    </w:p>
    <w:p w14:paraId="3A6CE9E8"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 przypadku stwierdzenia uszkodzenia przesyłki, w wyniku którego może wystąpić dalsze uszkodzenie przesyłki lub ubytek jej zawartości, Wykonawca może otworzyć przesyłkę, sprawdzić stan jej zawartości, zabezpieczyć przed dalszym uszkodzeniem lub ubytkiem. Na okoliczność sprawdzenia stanu zawartości przesyłki i jej zabezpieczenia sporządzany jest w dwóch egzemplarzach protokół, z których jeden egzemplarz dołączany jest do przesyłki, a drugi zostaje zachowany w dokumentach oddawczych Wykonawcy. </w:t>
      </w:r>
    </w:p>
    <w:p w14:paraId="7F563E19"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 doręczeniem przesyłki, do której sporządzono protokół, odbiorca zostaje poinformowany </w:t>
      </w:r>
      <w:r w:rsidR="00643BA1" w:rsidRPr="00BA62A1">
        <w:rPr>
          <w:rFonts w:asciiTheme="minorHAnsi" w:hAnsiTheme="minorHAnsi" w:cstheme="minorHAnsi"/>
          <w:color w:val="auto"/>
        </w:rPr>
        <w:br/>
      </w:r>
      <w:r w:rsidRPr="00BA62A1">
        <w:rPr>
          <w:rFonts w:asciiTheme="minorHAnsi" w:hAnsiTheme="minorHAnsi" w:cstheme="minorHAnsi"/>
          <w:color w:val="auto"/>
        </w:rPr>
        <w:t xml:space="preserve">o stanie przesyłki oraz konieczności sprawdzenia stanu zawartości. Decyzja adresata </w:t>
      </w:r>
      <w:r w:rsidR="00643BA1" w:rsidRPr="00BA62A1">
        <w:rPr>
          <w:rFonts w:asciiTheme="minorHAnsi" w:hAnsiTheme="minorHAnsi" w:cstheme="minorHAnsi"/>
          <w:color w:val="auto"/>
        </w:rPr>
        <w:br/>
      </w:r>
      <w:r w:rsidRPr="00BA62A1">
        <w:rPr>
          <w:rFonts w:asciiTheme="minorHAnsi" w:hAnsiTheme="minorHAnsi" w:cstheme="minorHAnsi"/>
          <w:color w:val="auto"/>
        </w:rPr>
        <w:t xml:space="preserve">o przyjęciu/odmowie przyjęcia zostaje odnotowana w protokole i podpisana przez adresata oraz pracownika Wykonawcy sporządzającego protokół. </w:t>
      </w:r>
    </w:p>
    <w:p w14:paraId="2A99369A"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w miarę technicznych możliwości, winien zapewnić możliwość bezpłatnego elektronicznego śledzenia przesyłek rejestrowanych w obrocie krajowym, tak by nadawca lub odbiorca przesyłki mógł zidentyfikować</w:t>
      </w:r>
      <w:r w:rsidR="008E791A" w:rsidRPr="00BA62A1">
        <w:rPr>
          <w:rFonts w:asciiTheme="minorHAnsi" w:hAnsiTheme="minorHAnsi" w:cstheme="minorHAnsi"/>
          <w:color w:val="auto"/>
        </w:rPr>
        <w:t>,</w:t>
      </w:r>
      <w:r w:rsidRPr="00BA62A1">
        <w:rPr>
          <w:rFonts w:asciiTheme="minorHAnsi" w:hAnsiTheme="minorHAnsi" w:cstheme="minorHAnsi"/>
          <w:color w:val="auto"/>
        </w:rPr>
        <w:t xml:space="preserve"> w którym miejscu (punkcie obsługi pocztowej) przesyłka się znajduje. </w:t>
      </w:r>
    </w:p>
    <w:p w14:paraId="52D06C9D" w14:textId="2368F1FD" w:rsidR="00285A38"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doręczał przesyłki krajowe z zachowaniem wskaźników terminowości doręczeń przesyłek w obrocie krajowym wskazanych w rozporządzeniu Ministra Administracji </w:t>
      </w:r>
      <w:r w:rsidR="007D64BB" w:rsidRPr="00BA62A1">
        <w:rPr>
          <w:rFonts w:asciiTheme="minorHAnsi" w:hAnsiTheme="minorHAnsi" w:cstheme="minorHAnsi"/>
          <w:color w:val="auto"/>
        </w:rPr>
        <w:br/>
      </w:r>
      <w:r w:rsidRPr="00BA62A1">
        <w:rPr>
          <w:rFonts w:asciiTheme="minorHAnsi" w:hAnsiTheme="minorHAnsi" w:cstheme="minorHAnsi"/>
          <w:color w:val="auto"/>
        </w:rPr>
        <w:t>i Cyfryzacji z dnia 29 kwietnia 2013 r. w sprawie warunków wykonywania usług powszechnych przez operatora wyznaczonego</w:t>
      </w:r>
      <w:r w:rsidR="00A4321C">
        <w:rPr>
          <w:rFonts w:asciiTheme="minorHAnsi" w:hAnsiTheme="minorHAnsi" w:cstheme="minorHAnsi"/>
          <w:color w:val="auto"/>
        </w:rPr>
        <w:t>.</w:t>
      </w:r>
    </w:p>
    <w:p w14:paraId="20E3A57E" w14:textId="77777777" w:rsidR="00285A38" w:rsidRPr="00BA62A1" w:rsidRDefault="00B93E7D" w:rsidP="00BA62A1">
      <w:pPr>
        <w:pStyle w:val="Default"/>
        <w:numPr>
          <w:ilvl w:val="0"/>
          <w:numId w:val="9"/>
        </w:numPr>
        <w:spacing w:line="360" w:lineRule="auto"/>
        <w:rPr>
          <w:rFonts w:asciiTheme="minorHAnsi" w:hAnsiTheme="minorHAnsi" w:cstheme="minorHAnsi"/>
          <w:color w:val="auto"/>
        </w:rPr>
      </w:pPr>
      <w:r w:rsidRPr="009A7437">
        <w:rPr>
          <w:rFonts w:asciiTheme="minorHAnsi" w:hAnsiTheme="minorHAnsi" w:cstheme="minorHAnsi"/>
        </w:rPr>
        <w:t>Ze</w:t>
      </w:r>
      <w:r w:rsidRPr="00BA62A1">
        <w:rPr>
          <w:rFonts w:asciiTheme="minorHAnsi" w:hAnsiTheme="minorHAnsi" w:cstheme="minorHAnsi"/>
        </w:rPr>
        <w:t xml:space="preserve"> względu na specyfikę niektórych przesyłek rejestrowanych Zamawiającego, Zamawiający wymaga</w:t>
      </w:r>
      <w:r w:rsidR="0023562D" w:rsidRPr="00BA62A1">
        <w:rPr>
          <w:rFonts w:asciiTheme="minorHAnsi" w:hAnsiTheme="minorHAnsi" w:cstheme="minorHAnsi"/>
        </w:rPr>
        <w:t>,</w:t>
      </w:r>
      <w:r w:rsidRPr="00BA62A1">
        <w:rPr>
          <w:rFonts w:asciiTheme="minorHAnsi" w:hAnsiTheme="minorHAnsi" w:cstheme="minorHAnsi"/>
        </w:rPr>
        <w:t xml:space="preserve"> aby </w:t>
      </w:r>
      <w:r w:rsidRPr="00BA62A1">
        <w:rPr>
          <w:rFonts w:asciiTheme="minorHAnsi" w:hAnsiTheme="minorHAnsi" w:cstheme="minorHAnsi"/>
          <w:bCs/>
        </w:rPr>
        <w:t>nadanie przesyłki</w:t>
      </w:r>
      <w:r w:rsidRPr="00BA62A1">
        <w:rPr>
          <w:rFonts w:asciiTheme="minorHAnsi" w:hAnsiTheme="minorHAnsi" w:cstheme="minorHAnsi"/>
          <w:b/>
          <w:bCs/>
        </w:rPr>
        <w:t xml:space="preserve"> </w:t>
      </w:r>
      <w:r w:rsidRPr="00BA62A1">
        <w:rPr>
          <w:rFonts w:asciiTheme="minorHAnsi" w:hAnsiTheme="minorHAnsi" w:cstheme="minorHAnsi"/>
        </w:rPr>
        <w:t xml:space="preserve">przez Zamawiającego gwarantowało w dniu jej odebrania przez Wykonawcę, osiągnięcie skutku w zakresie zachowania terminu m.in. jak wynika z art. 57 § 5 pkt 2 </w:t>
      </w:r>
      <w:r w:rsidRPr="00BA62A1">
        <w:rPr>
          <w:rFonts w:asciiTheme="minorHAnsi" w:hAnsiTheme="minorHAnsi" w:cstheme="minorHAnsi"/>
        </w:rPr>
        <w:lastRenderedPageBreak/>
        <w:t>ustawy - Kodeks postępowania administracyjnego /</w:t>
      </w:r>
      <w:r w:rsidR="00BA0918" w:rsidRPr="00BA62A1">
        <w:rPr>
          <w:rFonts w:asciiTheme="minorHAnsi" w:hAnsiTheme="minorHAnsi" w:cstheme="minorHAnsi"/>
        </w:rPr>
        <w:t xml:space="preserve"> </w:t>
      </w:r>
      <w:r w:rsidRPr="00BA62A1">
        <w:rPr>
          <w:rFonts w:asciiTheme="minorHAnsi" w:hAnsiTheme="minorHAnsi" w:cstheme="minorHAnsi"/>
        </w:rPr>
        <w:t>termin uważa się za zachowany, jeżeli przed jego upływem pismo zostało nadane</w:t>
      </w:r>
      <w:r w:rsidR="00B27627" w:rsidRPr="00BA62A1">
        <w:rPr>
          <w:rFonts w:asciiTheme="minorHAnsi" w:hAnsiTheme="minorHAnsi" w:cstheme="minorHAnsi"/>
        </w:rPr>
        <w:t xml:space="preserve"> </w:t>
      </w:r>
      <w:r w:rsidRPr="00BA62A1">
        <w:rPr>
          <w:rFonts w:asciiTheme="minorHAnsi" w:hAnsiTheme="minorHAnsi" w:cstheme="minorHAnsi"/>
        </w:rPr>
        <w:t xml:space="preserve">w polskiej placówce pocztowej operatora wyznaczonego, </w:t>
      </w:r>
      <w:r w:rsidR="00BA0918" w:rsidRPr="00BA62A1">
        <w:rPr>
          <w:rFonts w:asciiTheme="minorHAnsi" w:hAnsiTheme="minorHAnsi" w:cstheme="minorHAnsi"/>
        </w:rPr>
        <w:br/>
      </w:r>
      <w:r w:rsidR="0020702B" w:rsidRPr="00BA62A1">
        <w:rPr>
          <w:rFonts w:asciiTheme="minorHAnsi" w:hAnsiTheme="minorHAnsi" w:cstheme="minorHAnsi"/>
          <w:shd w:val="clear" w:color="auto" w:fill="FFFFFF"/>
        </w:rPr>
        <w:t xml:space="preserve">w rozumieniu </w:t>
      </w:r>
      <w:hyperlink r:id="rId7" w:anchor="/document/17938059?cm=DOCUMENT" w:history="1">
        <w:r w:rsidR="0020702B" w:rsidRPr="00BA62A1">
          <w:rPr>
            <w:rStyle w:val="Hipercze"/>
            <w:rFonts w:asciiTheme="minorHAnsi" w:hAnsiTheme="minorHAnsi" w:cstheme="minorHAnsi"/>
            <w:color w:val="000000"/>
            <w:u w:val="none"/>
          </w:rPr>
          <w:t>ustawy</w:t>
        </w:r>
      </w:hyperlink>
      <w:r w:rsidR="0020702B" w:rsidRPr="00BA62A1">
        <w:rPr>
          <w:rFonts w:asciiTheme="minorHAnsi" w:hAnsiTheme="minorHAnsi" w:cstheme="minorHAnsi"/>
          <w:shd w:val="clear" w:color="auto" w:fill="FFFFFF"/>
        </w:rPr>
        <w:t xml:space="preserve"> z dnia 23 listopada 2012 r. - Prawo pocztowe albo placówce pocztowej operatora świadczącego pocztowe usługi powszechne w innym państwie członkowskim Unii Europejskiej, Konfederacji Szwajcarskiej albo państwie członkowskim Europejskiego Porozumienia o Wolnym Handlu (EFTA) - stronie </w:t>
      </w:r>
      <w:hyperlink r:id="rId8" w:anchor="/document/67435948?cm=DOCUMENT" w:history="1">
        <w:r w:rsidR="0020702B" w:rsidRPr="00BA62A1">
          <w:rPr>
            <w:rStyle w:val="Hipercze"/>
            <w:rFonts w:asciiTheme="minorHAnsi" w:hAnsiTheme="minorHAnsi" w:cstheme="minorHAnsi"/>
            <w:color w:val="000000"/>
            <w:u w:val="none"/>
          </w:rPr>
          <w:t>umowy</w:t>
        </w:r>
      </w:hyperlink>
      <w:r w:rsidR="0020702B" w:rsidRPr="00BA62A1">
        <w:rPr>
          <w:rFonts w:asciiTheme="minorHAnsi" w:hAnsiTheme="minorHAnsi" w:cstheme="minorHAnsi"/>
          <w:shd w:val="clear" w:color="auto" w:fill="FFFFFF"/>
        </w:rPr>
        <w:t xml:space="preserve"> o Europejskim Obszarze Gospodarczym</w:t>
      </w:r>
      <w:r w:rsidRPr="00BA62A1">
        <w:rPr>
          <w:rFonts w:asciiTheme="minorHAnsi" w:hAnsiTheme="minorHAnsi" w:cstheme="minorHAnsi"/>
        </w:rPr>
        <w:t>/</w:t>
      </w:r>
      <w:r w:rsidRPr="00BA62A1">
        <w:rPr>
          <w:rFonts w:asciiTheme="minorHAnsi" w:hAnsiTheme="minorHAnsi" w:cstheme="minorHAnsi"/>
          <w:color w:val="auto"/>
        </w:rPr>
        <w:t xml:space="preserve">art. 165 § 2 – Kodeks postępowania cywilnego/ </w:t>
      </w:r>
      <w:r w:rsidRPr="00BA62A1">
        <w:rPr>
          <w:rFonts w:asciiTheme="minorHAnsi" w:hAnsiTheme="minorHAnsi" w:cstheme="minorHAnsi"/>
          <w:bCs/>
          <w:color w:val="auto"/>
        </w:rPr>
        <w:t xml:space="preserve">oddanie pisma procesowego w polskiej placówce pocztowej </w:t>
      </w:r>
      <w:r w:rsidRPr="00BA62A1">
        <w:rPr>
          <w:rFonts w:asciiTheme="minorHAnsi" w:hAnsiTheme="minorHAnsi" w:cstheme="minorHAnsi"/>
          <w:color w:val="auto"/>
        </w:rPr>
        <w:t xml:space="preserve">operatora wyznaczonego w rozumieniu ustawy z dnia 23 listopada 2012 r. - Prawo pocztowe </w:t>
      </w:r>
      <w:r w:rsidRPr="00BA62A1">
        <w:rPr>
          <w:rFonts w:asciiTheme="minorHAnsi" w:hAnsiTheme="minorHAnsi" w:cstheme="minorHAnsi"/>
          <w:bCs/>
          <w:color w:val="auto"/>
        </w:rPr>
        <w:t>lub w placówce pocztowej operatora świadczącego pocztowe usługi powszechne w innym państwie członkowskim Unii Europejskiej jest równoznaczne z wniesieniem go do sądu</w:t>
      </w:r>
      <w:r w:rsidRPr="00BA62A1">
        <w:rPr>
          <w:rFonts w:asciiTheme="minorHAnsi" w:hAnsiTheme="minorHAnsi" w:cstheme="minorHAnsi"/>
          <w:color w:val="auto"/>
        </w:rPr>
        <w:t>.</w:t>
      </w:r>
      <w:r w:rsidR="00285A38" w:rsidRPr="00BA62A1">
        <w:rPr>
          <w:rFonts w:asciiTheme="minorHAnsi" w:hAnsiTheme="minorHAnsi" w:cstheme="minorHAnsi"/>
          <w:color w:val="auto"/>
        </w:rPr>
        <w:t xml:space="preserve"> </w:t>
      </w:r>
      <w:r w:rsidRPr="00BA62A1">
        <w:rPr>
          <w:rFonts w:asciiTheme="minorHAnsi" w:hAnsiTheme="minorHAnsi" w:cstheme="minorHAnsi"/>
          <w:color w:val="auto"/>
        </w:rPr>
        <w:t xml:space="preserve">Przedstawiciel Wykonawcy doręcza przesyłki do każdego wskazanego przez Zamawiającego adresu. </w:t>
      </w:r>
    </w:p>
    <w:p w14:paraId="5850A02C" w14:textId="77777777" w:rsidR="00BA0918" w:rsidRPr="00BA62A1" w:rsidRDefault="00BA0918"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Przedstawiciel Wykonawcy </w:t>
      </w:r>
      <w:r w:rsidR="0076723D" w:rsidRPr="00BA62A1">
        <w:rPr>
          <w:rFonts w:asciiTheme="minorHAnsi" w:hAnsiTheme="minorHAnsi" w:cstheme="minorHAnsi"/>
          <w:color w:val="auto"/>
        </w:rPr>
        <w:t xml:space="preserve">zobowiązany jest </w:t>
      </w:r>
      <w:r w:rsidRPr="00BA62A1">
        <w:rPr>
          <w:rFonts w:asciiTheme="minorHAnsi" w:hAnsiTheme="minorHAnsi" w:cstheme="minorHAnsi"/>
          <w:color w:val="auto"/>
        </w:rPr>
        <w:t>doręcza</w:t>
      </w:r>
      <w:r w:rsidR="0076723D" w:rsidRPr="00BA62A1">
        <w:rPr>
          <w:rFonts w:asciiTheme="minorHAnsi" w:hAnsiTheme="minorHAnsi" w:cstheme="minorHAnsi"/>
          <w:color w:val="auto"/>
        </w:rPr>
        <w:t>ć</w:t>
      </w:r>
      <w:r w:rsidRPr="00BA62A1">
        <w:rPr>
          <w:rFonts w:asciiTheme="minorHAnsi" w:hAnsiTheme="minorHAnsi" w:cstheme="minorHAnsi"/>
          <w:color w:val="auto"/>
        </w:rPr>
        <w:t xml:space="preserve"> przesyłki</w:t>
      </w:r>
      <w:r w:rsidR="00E123EE" w:rsidRPr="00BA62A1">
        <w:rPr>
          <w:rFonts w:asciiTheme="minorHAnsi" w:hAnsiTheme="minorHAnsi" w:cstheme="minorHAnsi"/>
          <w:color w:val="auto"/>
        </w:rPr>
        <w:t xml:space="preserve"> pod każdy adres wskazany przez Zamawiającego. </w:t>
      </w:r>
    </w:p>
    <w:p w14:paraId="281DAA2D" w14:textId="20ABE6CD"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 przypadku nieobecności adresata, przedstawiciel Wykonawcy pozostawia zawiadomienie (pierwsze awizo) o próbie dostarczenia przesyłki ze wskazaniem</w:t>
      </w:r>
      <w:r w:rsidR="00B81D4D" w:rsidRPr="00BA62A1">
        <w:rPr>
          <w:rFonts w:asciiTheme="minorHAnsi" w:hAnsiTheme="minorHAnsi" w:cstheme="minorHAnsi"/>
          <w:color w:val="auto"/>
        </w:rPr>
        <w:t>,</w:t>
      </w:r>
      <w:r w:rsidRPr="00BA62A1">
        <w:rPr>
          <w:rFonts w:asciiTheme="minorHAnsi" w:hAnsiTheme="minorHAnsi" w:cstheme="minorHAnsi"/>
          <w:color w:val="auto"/>
        </w:rPr>
        <w:t xml:space="preserve"> gdzie i kiedy adresat może odebrać list lub przesyłkę. Termin do odbioru przesyłki przez adresata wynosi 14 dni liczonych od dnia następnego po dniu pozostawienia pierwszego awizo, w tym terminie przesyłka jest „awizowana” dwukrotnie. Po upływie terminu odbioru, przesyłka pocztowa niepodjęta </w:t>
      </w:r>
      <w:r w:rsidR="00B81D4D" w:rsidRPr="00BA62A1">
        <w:rPr>
          <w:rFonts w:asciiTheme="minorHAnsi" w:hAnsiTheme="minorHAnsi" w:cstheme="minorHAnsi"/>
          <w:color w:val="auto"/>
        </w:rPr>
        <w:br/>
      </w:r>
      <w:r w:rsidRPr="00BA62A1">
        <w:rPr>
          <w:rFonts w:asciiTheme="minorHAnsi" w:hAnsiTheme="minorHAnsi" w:cstheme="minorHAnsi"/>
          <w:color w:val="auto"/>
        </w:rPr>
        <w:t>w terminie, zwracana jest niezwłocznie Zamawiającemu wraz z podaniem przyczyny nieodebrania przez adresata (zgodnie z art. 44 Kodeksu postępowania administracyjnego)</w:t>
      </w:r>
      <w:r w:rsidR="009736CA">
        <w:rPr>
          <w:rFonts w:asciiTheme="minorHAnsi" w:hAnsiTheme="minorHAnsi" w:cstheme="minorHAnsi"/>
          <w:color w:val="auto"/>
        </w:rPr>
        <w:t>.</w:t>
      </w:r>
      <w:r w:rsidRPr="00BA62A1">
        <w:rPr>
          <w:rFonts w:asciiTheme="minorHAnsi" w:hAnsiTheme="minorHAnsi" w:cstheme="minorHAnsi"/>
          <w:color w:val="auto"/>
        </w:rPr>
        <w:t xml:space="preserve"> </w:t>
      </w:r>
    </w:p>
    <w:p w14:paraId="1516534C"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jest odpowiedzialny za dokonanie prawidłowego, zgodnego ze stanem faktycznym opisu</w:t>
      </w:r>
      <w:r w:rsidR="00BF09C8" w:rsidRPr="00BA62A1">
        <w:rPr>
          <w:rFonts w:asciiTheme="minorHAnsi" w:hAnsiTheme="minorHAnsi" w:cstheme="minorHAnsi"/>
          <w:color w:val="auto"/>
        </w:rPr>
        <w:t xml:space="preserve"> </w:t>
      </w:r>
      <w:r w:rsidRPr="00BA62A1">
        <w:rPr>
          <w:rFonts w:asciiTheme="minorHAnsi" w:hAnsiTheme="minorHAnsi" w:cstheme="minorHAnsi"/>
          <w:color w:val="auto"/>
        </w:rPr>
        <w:t xml:space="preserve">na formularzach potwierdzenia odbioru stosowanych do doręczeń w tym m.in. poprzez oznaczenie odpowiedniego pola oraz ewentualne zaznaczenie właściwego fragmentu tekstu. </w:t>
      </w:r>
    </w:p>
    <w:p w14:paraId="14864103" w14:textId="72D5301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Wykonawca będzie zobowiązany doręczać do miejsc odbioru, o których mowa </w:t>
      </w:r>
      <w:r w:rsidR="00D931F4">
        <w:rPr>
          <w:rFonts w:asciiTheme="minorHAnsi" w:hAnsiTheme="minorHAnsi" w:cstheme="minorHAnsi"/>
          <w:color w:val="auto"/>
        </w:rPr>
        <w:t>w w</w:t>
      </w:r>
      <w:r w:rsidR="00D931F4" w:rsidRPr="00D931F4">
        <w:rPr>
          <w:rFonts w:asciiTheme="minorHAnsi" w:hAnsiTheme="minorHAnsi" w:cstheme="minorHAnsi"/>
          <w:color w:val="auto"/>
        </w:rPr>
        <w:t>ykaz</w:t>
      </w:r>
      <w:r w:rsidR="00D931F4">
        <w:rPr>
          <w:rFonts w:asciiTheme="minorHAnsi" w:hAnsiTheme="minorHAnsi" w:cstheme="minorHAnsi"/>
          <w:color w:val="auto"/>
        </w:rPr>
        <w:t>ie</w:t>
      </w:r>
      <w:r w:rsidR="00D931F4" w:rsidRPr="00D931F4">
        <w:rPr>
          <w:rFonts w:asciiTheme="minorHAnsi" w:hAnsiTheme="minorHAnsi" w:cstheme="minorHAnsi"/>
          <w:color w:val="auto"/>
        </w:rPr>
        <w:t xml:space="preserve"> (miejsce, częstotliwość i godziny odbioru przesyłek od Zamawiającego</w:t>
      </w:r>
      <w:r w:rsidR="00D931F4">
        <w:rPr>
          <w:rFonts w:asciiTheme="minorHAnsi" w:hAnsiTheme="minorHAnsi" w:cstheme="minorHAnsi"/>
          <w:color w:val="auto"/>
        </w:rPr>
        <w:t>)</w:t>
      </w:r>
      <w:r w:rsidRPr="00BA62A1">
        <w:rPr>
          <w:rFonts w:asciiTheme="minorHAnsi" w:hAnsiTheme="minorHAnsi" w:cstheme="minorHAnsi"/>
          <w:color w:val="auto"/>
        </w:rPr>
        <w:t>, pokwitowane przez adresata zwrotne potwierdzenie odbioru (ZPO) niezwłocznie po dokonaniu doręczenia przesyłki pocztowej.</w:t>
      </w:r>
    </w:p>
    <w:p w14:paraId="7D78BE9E" w14:textId="09D7AD4C"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Usługę pocztową w zakresie przesyłki rejestrowanej uważa się za niewykonaną, jeżeli doręczenie przesyłki rejestrowanej lub zawiadomienie o prób</w:t>
      </w:r>
      <w:r w:rsidR="00DE6305" w:rsidRPr="00BA62A1">
        <w:rPr>
          <w:rFonts w:asciiTheme="minorHAnsi" w:hAnsiTheme="minorHAnsi" w:cstheme="minorHAnsi"/>
          <w:color w:val="auto"/>
        </w:rPr>
        <w:t xml:space="preserve">ie jej doręczenia nie nastąpiło </w:t>
      </w:r>
      <w:r w:rsidRPr="00BA62A1">
        <w:rPr>
          <w:rFonts w:asciiTheme="minorHAnsi" w:hAnsiTheme="minorHAnsi" w:cstheme="minorHAnsi"/>
          <w:color w:val="auto"/>
        </w:rPr>
        <w:t xml:space="preserve">w terminie 14 dni </w:t>
      </w:r>
      <w:r w:rsidRPr="00BA62A1">
        <w:rPr>
          <w:rFonts w:asciiTheme="minorHAnsi" w:hAnsiTheme="minorHAnsi" w:cstheme="minorHAnsi"/>
          <w:color w:val="auto"/>
        </w:rPr>
        <w:lastRenderedPageBreak/>
        <w:t>od dnia nadania, zgodnie z rozporz</w:t>
      </w:r>
      <w:r w:rsidR="00DE6305" w:rsidRPr="00BA62A1">
        <w:rPr>
          <w:rFonts w:asciiTheme="minorHAnsi" w:hAnsiTheme="minorHAnsi" w:cstheme="minorHAnsi"/>
          <w:color w:val="auto"/>
        </w:rPr>
        <w:t xml:space="preserve">ądzeniem Ministra Administracji </w:t>
      </w:r>
      <w:r w:rsidRPr="00BA62A1">
        <w:rPr>
          <w:rFonts w:asciiTheme="minorHAnsi" w:hAnsiTheme="minorHAnsi" w:cstheme="minorHAnsi"/>
          <w:color w:val="auto"/>
        </w:rPr>
        <w:t>i Cyfryzacji z dnia 26 listopada 2013 r. w sprawie reklamacji usługi pocztowej</w:t>
      </w:r>
      <w:r w:rsidR="00AB0E30">
        <w:rPr>
          <w:rFonts w:asciiTheme="minorHAnsi" w:hAnsiTheme="minorHAnsi" w:cstheme="minorHAnsi"/>
          <w:color w:val="auto"/>
        </w:rPr>
        <w:t>.</w:t>
      </w:r>
    </w:p>
    <w:p w14:paraId="1C35ABE3" w14:textId="3220048B"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Do odpowiedzialności Wykonawcy za nienależyte wykonanie usługi pocztowej stosuje się odpowiednio przepisy ustawy z dnia 23 listopada 2012 r. Prawo pocztowe</w:t>
      </w:r>
      <w:r w:rsidR="00AB0E30">
        <w:rPr>
          <w:rFonts w:asciiTheme="minorHAnsi" w:hAnsiTheme="minorHAnsi" w:cstheme="minorHAnsi"/>
          <w:color w:val="auto"/>
        </w:rPr>
        <w:t>.</w:t>
      </w:r>
      <w:r w:rsidRPr="00BA62A1">
        <w:rPr>
          <w:rFonts w:asciiTheme="minorHAnsi" w:hAnsiTheme="minorHAnsi" w:cstheme="minorHAnsi"/>
          <w:color w:val="auto"/>
        </w:rPr>
        <w:t xml:space="preserve"> </w:t>
      </w:r>
    </w:p>
    <w:p w14:paraId="520FD9F0"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Wykonawca powinien posiadać w całym okresie wykonywania zamówienia wpis do rejestru operatorów pocztowych prowadzony przez Prezesa Urzędu Komunikacji Elektronicznej</w:t>
      </w:r>
      <w:r w:rsidR="004B09C3" w:rsidRPr="00BA62A1">
        <w:rPr>
          <w:rFonts w:asciiTheme="minorHAnsi" w:hAnsiTheme="minorHAnsi" w:cstheme="minorHAnsi"/>
          <w:color w:val="auto"/>
        </w:rPr>
        <w:t xml:space="preserve"> </w:t>
      </w:r>
      <w:r w:rsidR="00642C8F" w:rsidRPr="00BA62A1">
        <w:rPr>
          <w:rFonts w:asciiTheme="minorHAnsi" w:hAnsiTheme="minorHAnsi" w:cstheme="minorHAnsi"/>
          <w:color w:val="auto"/>
        </w:rPr>
        <w:br/>
      </w:r>
      <w:r w:rsidRPr="00BA62A1">
        <w:rPr>
          <w:rFonts w:asciiTheme="minorHAnsi" w:hAnsiTheme="minorHAnsi" w:cstheme="minorHAnsi"/>
          <w:color w:val="auto"/>
        </w:rPr>
        <w:t xml:space="preserve">i przedłożyć Zamawiającemu do okazania dokument wpisu na każde jego żądanie. </w:t>
      </w:r>
    </w:p>
    <w:p w14:paraId="4528A80D" w14:textId="33419AB4"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Zamawiający wymaga, aby placówki nadawczo/odbiorcze Wykonawcy posiadały odpowiednie oznakowanie tj. dotyczące świadczonych usług pocztowych oraz posiadały fizycznie wyodrębnione punkty gwarantujące zabezpieczenie tajemnicy korespondencji i ochronę danych osobowych, a także spełniały wymagania dotyczące osób niepełnosprawnych, o których mowa </w:t>
      </w:r>
      <w:r w:rsidR="00306F15" w:rsidRPr="00BA62A1">
        <w:rPr>
          <w:rFonts w:asciiTheme="minorHAnsi" w:hAnsiTheme="minorHAnsi" w:cstheme="minorHAnsi"/>
          <w:color w:val="auto"/>
        </w:rPr>
        <w:br/>
      </w:r>
      <w:r w:rsidRPr="00BA62A1">
        <w:rPr>
          <w:rFonts w:asciiTheme="minorHAnsi" w:hAnsiTheme="minorHAnsi" w:cstheme="minorHAnsi"/>
          <w:color w:val="auto"/>
        </w:rPr>
        <w:t>w § 1 pkt 8 uchwały Sejmu Rzeczpospolitej Polskiej z dnia 1 sierpnia 1997 r. Karta Praw Osób Niepełnosprawnych</w:t>
      </w:r>
      <w:r w:rsidR="00E11545">
        <w:rPr>
          <w:rFonts w:asciiTheme="minorHAnsi" w:hAnsiTheme="minorHAnsi" w:cstheme="minorHAnsi"/>
          <w:color w:val="auto"/>
        </w:rPr>
        <w:t>.</w:t>
      </w:r>
    </w:p>
    <w:p w14:paraId="43C3C8B9"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 xml:space="preserve">Z uwagi na konieczność zapewnienia skuteczności i rzetelności w doręczaniu przesyłek urzędowych, Wykonawca zobowiązuje się świadczyć usługi pocztowe na rzecz Zamawiającego, na takich samych zasadach jak zasady świadczenia usług przez operatora wyznaczonego, wskazane </w:t>
      </w:r>
      <w:r w:rsidR="00AE5BC2" w:rsidRPr="00BA62A1">
        <w:rPr>
          <w:rFonts w:asciiTheme="minorHAnsi" w:hAnsiTheme="minorHAnsi" w:cstheme="minorHAnsi"/>
          <w:color w:val="auto"/>
        </w:rPr>
        <w:br/>
      </w:r>
      <w:r w:rsidRPr="00BA62A1">
        <w:rPr>
          <w:rFonts w:asciiTheme="minorHAnsi" w:hAnsiTheme="minorHAnsi" w:cstheme="minorHAnsi"/>
          <w:color w:val="auto"/>
        </w:rPr>
        <w:t xml:space="preserve">w przepisach prawa powszechnie obowiązującego, w zakresie w jakim mają one zastosowanie do doręczania przesyłek urzędowych, z zachowaniem zobowiązań zawartych w Umowie. Z uwagi na treść korespondencji urzędowej, Wykonawca zobowiązuje się dochować szczególnej staranności w zakresie zabezpieczenia powierzonych mu przesyłek pocztowych przed zniszczeniem lub naruszeniem tajemnicy korespondencji. </w:t>
      </w:r>
    </w:p>
    <w:p w14:paraId="48F83E6B" w14:textId="77777777"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Zamawiający wymaga, aby Wykonawca w przypadku powierzenia przez jednego operatora pocztowego przesyłki pocztowej innemu operatorowi miał z podwykonawcą zawartą stosowną umowę o współpracy. Wykonawca gwarantuje przestrzeganie tajemnicy korespondencji</w:t>
      </w:r>
      <w:r w:rsidR="004B09C3" w:rsidRPr="00BA62A1">
        <w:rPr>
          <w:rFonts w:asciiTheme="minorHAnsi" w:hAnsiTheme="minorHAnsi" w:cstheme="minorHAnsi"/>
          <w:color w:val="auto"/>
        </w:rPr>
        <w:t xml:space="preserve"> </w:t>
      </w:r>
      <w:r w:rsidRPr="00BA62A1">
        <w:rPr>
          <w:rFonts w:asciiTheme="minorHAnsi" w:hAnsiTheme="minorHAnsi" w:cstheme="minorHAnsi"/>
          <w:color w:val="auto"/>
        </w:rPr>
        <w:t xml:space="preserve">i ochronę danych osobowych. </w:t>
      </w:r>
    </w:p>
    <w:p w14:paraId="767F6735" w14:textId="6DE60F2C" w:rsidR="00B93E7D" w:rsidRPr="00BA62A1" w:rsidRDefault="00B93E7D"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rPr>
        <w:t xml:space="preserve">Do reklamacji stosuje się przepisy ustawy Prawo pocztowe oraz przepisy </w:t>
      </w:r>
      <w:r w:rsidR="007B2406" w:rsidRPr="00BA62A1">
        <w:rPr>
          <w:rFonts w:asciiTheme="minorHAnsi" w:hAnsiTheme="minorHAnsi" w:cstheme="minorHAnsi"/>
        </w:rPr>
        <w:t>rozporządzenia Ministra Administracji i Cyfryzacji z dnia 26 listopada 2013 r. w sprawie reklamacji usługi pocztowej</w:t>
      </w:r>
      <w:r w:rsidR="009A7437">
        <w:rPr>
          <w:rFonts w:asciiTheme="minorHAnsi" w:hAnsiTheme="minorHAnsi" w:cstheme="minorHAnsi"/>
        </w:rPr>
        <w:t>.</w:t>
      </w:r>
    </w:p>
    <w:p w14:paraId="4489F2D7" w14:textId="00D303F5" w:rsidR="007416B1" w:rsidRDefault="003F1791" w:rsidP="00BA62A1">
      <w:pPr>
        <w:pStyle w:val="Default"/>
        <w:numPr>
          <w:ilvl w:val="0"/>
          <w:numId w:val="9"/>
        </w:numPr>
        <w:spacing w:line="360" w:lineRule="auto"/>
        <w:rPr>
          <w:rFonts w:asciiTheme="minorHAnsi" w:hAnsiTheme="minorHAnsi" w:cstheme="minorHAnsi"/>
          <w:color w:val="auto"/>
        </w:rPr>
      </w:pPr>
      <w:r w:rsidRPr="00BA62A1">
        <w:rPr>
          <w:rFonts w:asciiTheme="minorHAnsi" w:hAnsiTheme="minorHAnsi" w:cstheme="minorHAnsi"/>
          <w:color w:val="auto"/>
        </w:rPr>
        <w:t>Odbiór przesyłek pocztowych, wraz z właściwymi dokumentami, dokonywać będzie upoważniony przedstawiciel Wykonawcy po okazaniu stosownego upoważnienia wraz</w:t>
      </w:r>
      <w:r w:rsidR="004B09C3" w:rsidRPr="00BA62A1">
        <w:rPr>
          <w:rFonts w:asciiTheme="minorHAnsi" w:hAnsiTheme="minorHAnsi" w:cstheme="minorHAnsi"/>
          <w:color w:val="auto"/>
        </w:rPr>
        <w:t xml:space="preserve"> </w:t>
      </w:r>
      <w:r w:rsidRPr="00BA62A1">
        <w:rPr>
          <w:rFonts w:asciiTheme="minorHAnsi" w:hAnsiTheme="minorHAnsi" w:cstheme="minorHAnsi"/>
          <w:color w:val="auto"/>
        </w:rPr>
        <w:t>z dokumentem tożsamości.</w:t>
      </w:r>
    </w:p>
    <w:p w14:paraId="3A4B8B4C" w14:textId="145B12A1" w:rsidR="00FC36BA" w:rsidRPr="00FC36BA" w:rsidRDefault="00FC36BA" w:rsidP="00FC36BA">
      <w:pPr>
        <w:pStyle w:val="Default"/>
        <w:numPr>
          <w:ilvl w:val="0"/>
          <w:numId w:val="9"/>
        </w:numPr>
        <w:spacing w:line="360" w:lineRule="auto"/>
        <w:jc w:val="both"/>
        <w:rPr>
          <w:rFonts w:ascii="Calibri" w:hAnsi="Calibri" w:cs="Calibri"/>
          <w:color w:val="auto"/>
        </w:rPr>
      </w:pPr>
      <w:r w:rsidRPr="00164363">
        <w:rPr>
          <w:rFonts w:ascii="Calibri" w:hAnsi="Calibri" w:cs="Calibri"/>
          <w:color w:val="auto"/>
        </w:rPr>
        <w:lastRenderedPageBreak/>
        <w:t xml:space="preserve">Wykonawca będzie odbierał przesyłki pocztowe </w:t>
      </w:r>
      <w:r w:rsidRPr="007C7318">
        <w:rPr>
          <w:rFonts w:ascii="Calibri" w:hAnsi="Calibri" w:cs="Calibri"/>
          <w:b/>
          <w:color w:val="auto"/>
        </w:rPr>
        <w:t>1 raz dziennie przez 5 dni w tygodniu</w:t>
      </w:r>
      <w:r w:rsidRPr="00164363">
        <w:rPr>
          <w:rFonts w:ascii="Calibri" w:hAnsi="Calibri" w:cs="Calibri"/>
          <w:color w:val="auto"/>
        </w:rPr>
        <w:t xml:space="preserve"> tj. od poniedziałku do piątku, z wyłączeniem dni ustawowo wolnych od pracy. </w:t>
      </w:r>
    </w:p>
    <w:p w14:paraId="7B3605AF" w14:textId="77777777" w:rsidR="00B93E7D" w:rsidRPr="00BA62A1" w:rsidRDefault="00B93E7D" w:rsidP="00BA62A1">
      <w:pPr>
        <w:tabs>
          <w:tab w:val="center" w:pos="4536"/>
          <w:tab w:val="left" w:pos="6254"/>
        </w:tabs>
        <w:overflowPunct w:val="0"/>
        <w:autoSpaceDE w:val="0"/>
        <w:autoSpaceDN w:val="0"/>
        <w:adjustRightInd w:val="0"/>
        <w:spacing w:line="360" w:lineRule="auto"/>
        <w:rPr>
          <w:rFonts w:asciiTheme="minorHAnsi" w:hAnsiTheme="minorHAnsi" w:cstheme="minorHAnsi"/>
          <w:b/>
        </w:rPr>
      </w:pPr>
    </w:p>
    <w:p w14:paraId="6284FF3C" w14:textId="77777777" w:rsidR="00A81726" w:rsidRPr="00BA62A1" w:rsidRDefault="00917367" w:rsidP="00E11545">
      <w:pPr>
        <w:tabs>
          <w:tab w:val="center" w:pos="4536"/>
          <w:tab w:val="left" w:pos="6254"/>
        </w:tabs>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w:t>
      </w:r>
      <w:r w:rsidR="00D34DDE" w:rsidRPr="00BA62A1">
        <w:rPr>
          <w:rFonts w:asciiTheme="minorHAnsi" w:hAnsiTheme="minorHAnsi" w:cstheme="minorHAnsi"/>
          <w:b/>
        </w:rPr>
        <w:t xml:space="preserve"> </w:t>
      </w:r>
      <w:r w:rsidRPr="00BA62A1">
        <w:rPr>
          <w:rFonts w:asciiTheme="minorHAnsi" w:hAnsiTheme="minorHAnsi" w:cstheme="minorHAnsi"/>
          <w:b/>
        </w:rPr>
        <w:t>3</w:t>
      </w:r>
    </w:p>
    <w:p w14:paraId="234099F5" w14:textId="4A682073" w:rsidR="00285A38" w:rsidRPr="008734A9" w:rsidRDefault="008734A9" w:rsidP="008734A9">
      <w:pPr>
        <w:pStyle w:val="Akapitzlist"/>
        <w:numPr>
          <w:ilvl w:val="0"/>
          <w:numId w:val="10"/>
        </w:numPr>
        <w:spacing w:line="360" w:lineRule="auto"/>
        <w:ind w:left="357" w:hanging="357"/>
        <w:rPr>
          <w:rFonts w:asciiTheme="minorHAnsi" w:hAnsiTheme="minorHAnsi" w:cstheme="minorHAnsi"/>
          <w:bCs/>
          <w:color w:val="000000"/>
        </w:rPr>
      </w:pPr>
      <w:bookmarkStart w:id="0" w:name="_Hlk187937315"/>
      <w:r w:rsidRPr="008734A9">
        <w:rPr>
          <w:rFonts w:asciiTheme="minorHAnsi" w:hAnsiTheme="minorHAnsi" w:cstheme="minorHAnsi"/>
          <w:bCs/>
          <w:color w:val="000000"/>
        </w:rPr>
        <w:t>Umowa zostaje zawarta z chwilą złożenia ostatniego z podpisów elektronicznych</w:t>
      </w:r>
      <w:r w:rsidR="000039F8">
        <w:rPr>
          <w:rFonts w:asciiTheme="minorHAnsi" w:hAnsiTheme="minorHAnsi" w:cstheme="minorHAnsi"/>
          <w:bCs/>
          <w:color w:val="000000"/>
        </w:rPr>
        <w:t>**</w:t>
      </w:r>
      <w:r w:rsidRPr="008734A9">
        <w:rPr>
          <w:rFonts w:asciiTheme="minorHAnsi" w:hAnsiTheme="minorHAnsi" w:cstheme="minorHAnsi"/>
          <w:bCs/>
          <w:color w:val="000000"/>
        </w:rPr>
        <w:t>.</w:t>
      </w:r>
    </w:p>
    <w:p w14:paraId="317E0FE5" w14:textId="77777777" w:rsidR="000039F8" w:rsidRDefault="005C01CC" w:rsidP="00BA62A1">
      <w:pPr>
        <w:pStyle w:val="Default"/>
        <w:numPr>
          <w:ilvl w:val="0"/>
          <w:numId w:val="10"/>
        </w:numPr>
        <w:spacing w:line="360" w:lineRule="auto"/>
        <w:rPr>
          <w:rFonts w:asciiTheme="minorHAnsi" w:hAnsiTheme="minorHAnsi" w:cstheme="minorHAnsi"/>
        </w:rPr>
      </w:pPr>
      <w:r>
        <w:rPr>
          <w:rFonts w:asciiTheme="minorHAnsi" w:hAnsiTheme="minorHAnsi" w:cstheme="minorHAnsi"/>
        </w:rPr>
        <w:t xml:space="preserve">Umowa obowiązuje przez okres </w:t>
      </w:r>
      <w:r w:rsidRPr="00DD25DC">
        <w:rPr>
          <w:rFonts w:asciiTheme="minorHAnsi" w:hAnsiTheme="minorHAnsi" w:cstheme="minorHAnsi"/>
          <w:b/>
        </w:rPr>
        <w:t>12 miesięcy</w:t>
      </w:r>
      <w:r w:rsidR="000039F8">
        <w:rPr>
          <w:rFonts w:asciiTheme="minorHAnsi" w:hAnsiTheme="minorHAnsi" w:cstheme="minorHAnsi"/>
        </w:rPr>
        <w:t xml:space="preserve">, licząc </w:t>
      </w:r>
      <w:r w:rsidR="00BA1A94">
        <w:rPr>
          <w:rFonts w:asciiTheme="minorHAnsi" w:hAnsiTheme="minorHAnsi" w:cstheme="minorHAnsi"/>
        </w:rPr>
        <w:t>od dnia rozpoczęcia realizacji</w:t>
      </w:r>
      <w:r w:rsidR="000039F8">
        <w:rPr>
          <w:rFonts w:asciiTheme="minorHAnsi" w:hAnsiTheme="minorHAnsi" w:cstheme="minorHAnsi"/>
        </w:rPr>
        <w:t>.</w:t>
      </w:r>
      <w:r w:rsidR="000B6B85">
        <w:rPr>
          <w:rFonts w:asciiTheme="minorHAnsi" w:hAnsiTheme="minorHAnsi" w:cstheme="minorHAnsi"/>
        </w:rPr>
        <w:t xml:space="preserve"> </w:t>
      </w:r>
    </w:p>
    <w:p w14:paraId="6056B3C5" w14:textId="6EC783AA" w:rsidR="00B90998" w:rsidRPr="00B90998" w:rsidRDefault="000039F8" w:rsidP="00BA62A1">
      <w:pPr>
        <w:pStyle w:val="Default"/>
        <w:numPr>
          <w:ilvl w:val="0"/>
          <w:numId w:val="10"/>
        </w:numPr>
        <w:spacing w:line="360" w:lineRule="auto"/>
        <w:rPr>
          <w:rFonts w:asciiTheme="minorHAnsi" w:hAnsiTheme="minorHAnsi" w:cstheme="minorHAnsi"/>
        </w:rPr>
      </w:pPr>
      <w:r w:rsidRPr="002A611F">
        <w:rPr>
          <w:rFonts w:asciiTheme="minorHAnsi" w:hAnsiTheme="minorHAnsi" w:cstheme="minorHAnsi"/>
        </w:rPr>
        <w:t>Przyjmuje się, że</w:t>
      </w:r>
      <w:r w:rsidR="003072F3">
        <w:rPr>
          <w:rFonts w:asciiTheme="minorHAnsi" w:hAnsiTheme="minorHAnsi" w:cstheme="minorHAnsi"/>
          <w:b/>
        </w:rPr>
        <w:t xml:space="preserve"> dniem </w:t>
      </w:r>
      <w:r>
        <w:rPr>
          <w:rFonts w:asciiTheme="minorHAnsi" w:hAnsiTheme="minorHAnsi" w:cstheme="minorHAnsi"/>
          <w:b/>
        </w:rPr>
        <w:t>rozpoczęcia realizacji przedmiotu niniejszej umowy</w:t>
      </w:r>
      <w:r w:rsidR="002A611F">
        <w:rPr>
          <w:rFonts w:asciiTheme="minorHAnsi" w:hAnsiTheme="minorHAnsi" w:cstheme="minorHAnsi"/>
          <w:b/>
        </w:rPr>
        <w:t xml:space="preserve"> jest</w:t>
      </w:r>
      <w:r>
        <w:rPr>
          <w:rFonts w:asciiTheme="minorHAnsi" w:hAnsiTheme="minorHAnsi" w:cstheme="minorHAnsi"/>
          <w:b/>
        </w:rPr>
        <w:t xml:space="preserve"> </w:t>
      </w:r>
      <w:r w:rsidR="00B90998" w:rsidRPr="000B6B85">
        <w:rPr>
          <w:rFonts w:asciiTheme="minorHAnsi" w:hAnsiTheme="minorHAnsi" w:cstheme="minorHAnsi"/>
          <w:b/>
        </w:rPr>
        <w:t>0</w:t>
      </w:r>
      <w:r w:rsidR="00ED14F7">
        <w:rPr>
          <w:rFonts w:asciiTheme="minorHAnsi" w:hAnsiTheme="minorHAnsi" w:cstheme="minorHAnsi"/>
          <w:b/>
        </w:rPr>
        <w:t>3</w:t>
      </w:r>
      <w:r w:rsidR="00B90998" w:rsidRPr="000B6B85">
        <w:rPr>
          <w:rFonts w:asciiTheme="minorHAnsi" w:hAnsiTheme="minorHAnsi" w:cstheme="minorHAnsi"/>
          <w:b/>
        </w:rPr>
        <w:t>.03.202</w:t>
      </w:r>
      <w:r w:rsidR="000B6B85" w:rsidRPr="000B6B85">
        <w:rPr>
          <w:rFonts w:asciiTheme="minorHAnsi" w:hAnsiTheme="minorHAnsi" w:cstheme="minorHAnsi"/>
          <w:b/>
        </w:rPr>
        <w:t>5</w:t>
      </w:r>
      <w:r w:rsidR="00B90998" w:rsidRPr="000B6B85">
        <w:rPr>
          <w:rFonts w:asciiTheme="minorHAnsi" w:hAnsiTheme="minorHAnsi" w:cstheme="minorHAnsi"/>
          <w:b/>
        </w:rPr>
        <w:t xml:space="preserve"> r.</w:t>
      </w:r>
      <w:r w:rsidR="00BA1A94">
        <w:rPr>
          <w:rFonts w:asciiTheme="minorHAnsi" w:hAnsiTheme="minorHAnsi" w:cstheme="minorHAnsi"/>
        </w:rPr>
        <w:t xml:space="preserve">, </w:t>
      </w:r>
      <w:r w:rsidR="002A611F">
        <w:rPr>
          <w:rFonts w:asciiTheme="minorHAnsi" w:hAnsiTheme="minorHAnsi" w:cstheme="minorHAnsi"/>
        </w:rPr>
        <w:br/>
      </w:r>
      <w:r w:rsidR="00BA1A94">
        <w:rPr>
          <w:rFonts w:asciiTheme="minorHAnsi" w:hAnsiTheme="minorHAnsi" w:cstheme="minorHAnsi"/>
        </w:rPr>
        <w:t>z zastrzeżeniem ust.</w:t>
      </w:r>
      <w:r>
        <w:rPr>
          <w:rFonts w:asciiTheme="minorHAnsi" w:hAnsiTheme="minorHAnsi" w:cstheme="minorHAnsi"/>
        </w:rPr>
        <w:t xml:space="preserve"> </w:t>
      </w:r>
      <w:r w:rsidR="00BA1A94">
        <w:rPr>
          <w:rFonts w:asciiTheme="minorHAnsi" w:hAnsiTheme="minorHAnsi" w:cstheme="minorHAnsi"/>
        </w:rPr>
        <w:t>4</w:t>
      </w:r>
      <w:r>
        <w:rPr>
          <w:rFonts w:asciiTheme="minorHAnsi" w:hAnsiTheme="minorHAnsi" w:cstheme="minorHAnsi"/>
        </w:rPr>
        <w:t>,</w:t>
      </w:r>
      <w:r w:rsidR="00BA1A94">
        <w:rPr>
          <w:rFonts w:asciiTheme="minorHAnsi" w:hAnsiTheme="minorHAnsi" w:cstheme="minorHAnsi"/>
        </w:rPr>
        <w:t xml:space="preserve"> 5</w:t>
      </w:r>
      <w:r>
        <w:rPr>
          <w:rFonts w:asciiTheme="minorHAnsi" w:hAnsiTheme="minorHAnsi" w:cstheme="minorHAnsi"/>
        </w:rPr>
        <w:t xml:space="preserve"> i 6.</w:t>
      </w:r>
      <w:r w:rsidR="00B90998">
        <w:rPr>
          <w:rFonts w:asciiTheme="minorHAnsi" w:hAnsiTheme="minorHAnsi" w:cstheme="minorHAnsi"/>
        </w:rPr>
        <w:t xml:space="preserve"> Termin został zastrzeżony na korzyść obu </w:t>
      </w:r>
      <w:r w:rsidR="00F14E6F">
        <w:rPr>
          <w:rFonts w:asciiTheme="minorHAnsi" w:hAnsiTheme="minorHAnsi" w:cstheme="minorHAnsi"/>
        </w:rPr>
        <w:t>S</w:t>
      </w:r>
      <w:r w:rsidR="00B90998">
        <w:rPr>
          <w:rFonts w:asciiTheme="minorHAnsi" w:hAnsiTheme="minorHAnsi" w:cstheme="minorHAnsi"/>
        </w:rPr>
        <w:t>tron.</w:t>
      </w:r>
    </w:p>
    <w:bookmarkEnd w:id="0"/>
    <w:p w14:paraId="005F1AD5" w14:textId="0AF47C71" w:rsidR="00285A38" w:rsidRPr="00BA62A1" w:rsidRDefault="003D36F7" w:rsidP="00BA62A1">
      <w:pPr>
        <w:pStyle w:val="Default"/>
        <w:numPr>
          <w:ilvl w:val="0"/>
          <w:numId w:val="10"/>
        </w:numPr>
        <w:spacing w:line="360" w:lineRule="auto"/>
        <w:rPr>
          <w:rFonts w:asciiTheme="minorHAnsi" w:hAnsiTheme="minorHAnsi" w:cstheme="minorHAnsi"/>
        </w:rPr>
      </w:pPr>
      <w:r w:rsidRPr="00BA62A1">
        <w:rPr>
          <w:rFonts w:asciiTheme="minorHAnsi" w:hAnsiTheme="minorHAnsi" w:cstheme="minorHAnsi"/>
          <w:bCs/>
        </w:rPr>
        <w:t>Wykonawca</w:t>
      </w:r>
      <w:r w:rsidR="00266A85" w:rsidRPr="00BA62A1">
        <w:rPr>
          <w:rFonts w:asciiTheme="minorHAnsi" w:hAnsiTheme="minorHAnsi" w:cstheme="minorHAnsi"/>
          <w:bCs/>
        </w:rPr>
        <w:t xml:space="preserve"> </w:t>
      </w:r>
      <w:r w:rsidRPr="00BA62A1">
        <w:rPr>
          <w:rFonts w:asciiTheme="minorHAnsi" w:hAnsiTheme="minorHAnsi" w:cstheme="minorHAnsi"/>
        </w:rPr>
        <w:t xml:space="preserve">zobowiązuje się do doręczenia lub zwrotu przesyłek, które zostały nadane do realizacji przed </w:t>
      </w:r>
      <w:r w:rsidR="00B67434" w:rsidRPr="00BA62A1">
        <w:rPr>
          <w:rFonts w:asciiTheme="minorHAnsi" w:hAnsiTheme="minorHAnsi" w:cstheme="minorHAnsi"/>
        </w:rPr>
        <w:t>ostatnim</w:t>
      </w:r>
      <w:r w:rsidR="008A04B7" w:rsidRPr="00BA62A1">
        <w:rPr>
          <w:rFonts w:asciiTheme="minorHAnsi" w:hAnsiTheme="minorHAnsi" w:cstheme="minorHAnsi"/>
        </w:rPr>
        <w:t xml:space="preserve"> dniem obowiązywania umowy. </w:t>
      </w:r>
    </w:p>
    <w:p w14:paraId="5B951426" w14:textId="77777777" w:rsidR="00A81726" w:rsidRPr="00BA62A1" w:rsidRDefault="003D36F7" w:rsidP="00BA62A1">
      <w:pPr>
        <w:pStyle w:val="Default"/>
        <w:numPr>
          <w:ilvl w:val="0"/>
          <w:numId w:val="10"/>
        </w:numPr>
        <w:spacing w:line="360" w:lineRule="auto"/>
        <w:rPr>
          <w:rFonts w:asciiTheme="minorHAnsi" w:hAnsiTheme="minorHAnsi" w:cstheme="minorHAnsi"/>
        </w:rPr>
      </w:pPr>
      <w:r w:rsidRPr="00BA62A1">
        <w:rPr>
          <w:rFonts w:asciiTheme="minorHAnsi" w:hAnsiTheme="minorHAnsi" w:cstheme="minorHAnsi"/>
        </w:rPr>
        <w:t>Strony zobowiązują się w terminie 45 dni od dnia zakończenia obowiązywania umowy do rozliczenia liczby nadanych lub zwróconych przesyłek oraz do ewentualnych zwrotów kwot nienależnych wynikających</w:t>
      </w:r>
      <w:r w:rsidR="00CB5CAF" w:rsidRPr="00BA62A1">
        <w:rPr>
          <w:rFonts w:asciiTheme="minorHAnsi" w:hAnsiTheme="minorHAnsi" w:cstheme="minorHAnsi"/>
        </w:rPr>
        <w:t xml:space="preserve"> </w:t>
      </w:r>
      <w:r w:rsidRPr="00BA62A1">
        <w:rPr>
          <w:rFonts w:asciiTheme="minorHAnsi" w:hAnsiTheme="minorHAnsi" w:cstheme="minorHAnsi"/>
        </w:rPr>
        <w:t>z takiego rozliczenia na podstawie wystawionych przez Wykonawcę faktur korygujących VAT.</w:t>
      </w:r>
    </w:p>
    <w:p w14:paraId="0132ED8C" w14:textId="6480349A" w:rsidR="007621B9" w:rsidRPr="00BA62A1" w:rsidRDefault="007621B9" w:rsidP="00BA62A1">
      <w:pPr>
        <w:widowControl/>
        <w:numPr>
          <w:ilvl w:val="0"/>
          <w:numId w:val="10"/>
        </w:numPr>
        <w:suppressAutoHyphens w:val="0"/>
        <w:spacing w:line="360" w:lineRule="auto"/>
        <w:rPr>
          <w:rFonts w:asciiTheme="minorHAnsi" w:hAnsiTheme="minorHAnsi" w:cstheme="minorHAnsi"/>
          <w:i/>
        </w:rPr>
      </w:pPr>
      <w:r w:rsidRPr="00BA62A1">
        <w:rPr>
          <w:rFonts w:asciiTheme="minorHAnsi" w:hAnsiTheme="minorHAnsi" w:cstheme="minorHAnsi"/>
        </w:rPr>
        <w:t>Umowa wygasa w momencie wykorzystania kwoty, o której mowa w §</w:t>
      </w:r>
      <w:r w:rsidR="00DD0CBA">
        <w:rPr>
          <w:rFonts w:asciiTheme="minorHAnsi" w:hAnsiTheme="minorHAnsi" w:cstheme="minorHAnsi"/>
        </w:rPr>
        <w:t xml:space="preserve"> </w:t>
      </w:r>
      <w:r w:rsidRPr="00BA62A1">
        <w:rPr>
          <w:rFonts w:asciiTheme="minorHAnsi" w:hAnsiTheme="minorHAnsi" w:cstheme="minorHAnsi"/>
        </w:rPr>
        <w:t>4 ust. 1 umowy. W takim przypadku Wykonawcy nie będą przysługiwały jakiekolwiek roszczenia dotyczące kwoty stanowiącej różnicę pomiędzy kwotą brutto określoną w §</w:t>
      </w:r>
      <w:r w:rsidR="00DD0CBA">
        <w:rPr>
          <w:rFonts w:asciiTheme="minorHAnsi" w:hAnsiTheme="minorHAnsi" w:cstheme="minorHAnsi"/>
        </w:rPr>
        <w:t xml:space="preserve"> </w:t>
      </w:r>
      <w:r w:rsidRPr="00BA62A1">
        <w:rPr>
          <w:rFonts w:asciiTheme="minorHAnsi" w:hAnsiTheme="minorHAnsi" w:cstheme="minorHAnsi"/>
        </w:rPr>
        <w:t>4 ust. 1 umowy, a  wynagrodzeniem Wykonawcy wypłaconym zgodnie</w:t>
      </w:r>
      <w:r w:rsidR="005B3088" w:rsidRPr="00BA62A1">
        <w:rPr>
          <w:rFonts w:asciiTheme="minorHAnsi" w:hAnsiTheme="minorHAnsi" w:cstheme="minorHAnsi"/>
        </w:rPr>
        <w:t xml:space="preserve"> </w:t>
      </w:r>
      <w:r w:rsidRPr="00BA62A1">
        <w:rPr>
          <w:rFonts w:asciiTheme="minorHAnsi" w:hAnsiTheme="minorHAnsi" w:cstheme="minorHAnsi"/>
        </w:rPr>
        <w:t>z zasadami określonymi w §</w:t>
      </w:r>
      <w:r w:rsidR="00DD0CBA">
        <w:rPr>
          <w:rFonts w:asciiTheme="minorHAnsi" w:hAnsiTheme="minorHAnsi" w:cstheme="minorHAnsi"/>
        </w:rPr>
        <w:t xml:space="preserve"> </w:t>
      </w:r>
      <w:r w:rsidRPr="00BA62A1">
        <w:rPr>
          <w:rFonts w:asciiTheme="minorHAnsi" w:hAnsiTheme="minorHAnsi" w:cstheme="minorHAnsi"/>
        </w:rPr>
        <w:t>4 ust. 4 umowy, w okresie obowiązywania umowy, a także roszczenia odszkodowawcze. Odpowiedzialność za monitorowanie wykorzystania środków w ramach maksymalnej wartości umowy spoczywa na Zamawiającym. Postanowienia ust</w:t>
      </w:r>
      <w:r w:rsidRPr="00BA62A1">
        <w:rPr>
          <w:rFonts w:asciiTheme="minorHAnsi" w:hAnsiTheme="minorHAnsi" w:cstheme="minorHAnsi"/>
          <w:color w:val="000000"/>
        </w:rPr>
        <w:t xml:space="preserve">. </w:t>
      </w:r>
      <w:r w:rsidR="00B90998">
        <w:rPr>
          <w:rFonts w:asciiTheme="minorHAnsi" w:hAnsiTheme="minorHAnsi" w:cstheme="minorHAnsi"/>
          <w:color w:val="000000"/>
        </w:rPr>
        <w:t>3 i 4</w:t>
      </w:r>
      <w:r w:rsidR="00DD0CBA">
        <w:rPr>
          <w:rFonts w:asciiTheme="minorHAnsi" w:hAnsiTheme="minorHAnsi" w:cstheme="minorHAnsi"/>
          <w:color w:val="FF0000"/>
        </w:rPr>
        <w:t xml:space="preserve"> </w:t>
      </w:r>
      <w:r w:rsidRPr="00BA62A1">
        <w:rPr>
          <w:rFonts w:asciiTheme="minorHAnsi" w:hAnsiTheme="minorHAnsi" w:cstheme="minorHAnsi"/>
        </w:rPr>
        <w:t>stosuje się odpowiednio.</w:t>
      </w:r>
    </w:p>
    <w:p w14:paraId="510857F8" w14:textId="77777777" w:rsidR="009B6D9C" w:rsidRPr="00BA62A1" w:rsidRDefault="009B6D9C" w:rsidP="00E0279E">
      <w:pPr>
        <w:overflowPunct w:val="0"/>
        <w:autoSpaceDE w:val="0"/>
        <w:autoSpaceDN w:val="0"/>
        <w:adjustRightInd w:val="0"/>
        <w:spacing w:line="360" w:lineRule="auto"/>
        <w:rPr>
          <w:rFonts w:asciiTheme="minorHAnsi" w:hAnsiTheme="minorHAnsi" w:cstheme="minorHAnsi"/>
          <w:b/>
        </w:rPr>
      </w:pPr>
    </w:p>
    <w:p w14:paraId="4823A93C"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 4</w:t>
      </w:r>
    </w:p>
    <w:p w14:paraId="1B2046C1" w14:textId="4543BA63" w:rsidR="00A81726" w:rsidRPr="00D17F25" w:rsidRDefault="00A81726" w:rsidP="006C19CB">
      <w:pPr>
        <w:numPr>
          <w:ilvl w:val="0"/>
          <w:numId w:val="1"/>
        </w:numPr>
        <w:overflowPunct w:val="0"/>
        <w:autoSpaceDE w:val="0"/>
        <w:autoSpaceDN w:val="0"/>
        <w:adjustRightInd w:val="0"/>
        <w:spacing w:line="360" w:lineRule="auto"/>
        <w:rPr>
          <w:rFonts w:asciiTheme="minorHAnsi" w:hAnsiTheme="minorHAnsi" w:cstheme="minorHAnsi"/>
          <w:color w:val="000000"/>
        </w:rPr>
      </w:pPr>
      <w:r w:rsidRPr="00BA62A1">
        <w:rPr>
          <w:rFonts w:asciiTheme="minorHAnsi" w:hAnsiTheme="minorHAnsi" w:cstheme="minorHAnsi"/>
        </w:rPr>
        <w:t>Wynagrodzenie łączne z tytułu realizacji całości umowy nie może przekroczyć</w:t>
      </w:r>
      <w:r w:rsidR="00D17F25">
        <w:rPr>
          <w:rFonts w:asciiTheme="minorHAnsi" w:hAnsiTheme="minorHAnsi" w:cstheme="minorHAnsi"/>
        </w:rPr>
        <w:t xml:space="preserve"> </w:t>
      </w:r>
      <w:r w:rsidRPr="00BA62A1">
        <w:rPr>
          <w:rFonts w:asciiTheme="minorHAnsi" w:hAnsiTheme="minorHAnsi" w:cstheme="minorHAnsi"/>
          <w:b/>
        </w:rPr>
        <w:t>kwot</w:t>
      </w:r>
      <w:r w:rsidR="00D17F25">
        <w:rPr>
          <w:rFonts w:asciiTheme="minorHAnsi" w:hAnsiTheme="minorHAnsi" w:cstheme="minorHAnsi"/>
          <w:b/>
        </w:rPr>
        <w:t>y</w:t>
      </w:r>
      <w:r w:rsidRPr="00BA62A1">
        <w:rPr>
          <w:rFonts w:asciiTheme="minorHAnsi" w:hAnsiTheme="minorHAnsi" w:cstheme="minorHAnsi"/>
          <w:b/>
        </w:rPr>
        <w:t xml:space="preserve"> brutto </w:t>
      </w:r>
      <w:r w:rsidR="00DD0CBA">
        <w:rPr>
          <w:rFonts w:asciiTheme="minorHAnsi" w:hAnsiTheme="minorHAnsi" w:cstheme="minorHAnsi"/>
          <w:b/>
        </w:rPr>
        <w:t>…………………. zł</w:t>
      </w:r>
      <w:r w:rsidR="00D34DDE" w:rsidRPr="00BA62A1">
        <w:rPr>
          <w:rFonts w:asciiTheme="minorHAnsi" w:hAnsiTheme="minorHAnsi" w:cstheme="minorHAnsi"/>
          <w:b/>
        </w:rPr>
        <w:t xml:space="preserve"> </w:t>
      </w:r>
      <w:r w:rsidRPr="00BA62A1">
        <w:rPr>
          <w:rFonts w:asciiTheme="minorHAnsi" w:hAnsiTheme="minorHAnsi" w:cstheme="minorHAnsi"/>
          <w:b/>
          <w:i/>
        </w:rPr>
        <w:t>(słownie:</w:t>
      </w:r>
      <w:r w:rsidR="00D34DDE" w:rsidRPr="00BA62A1">
        <w:rPr>
          <w:rFonts w:asciiTheme="minorHAnsi" w:hAnsiTheme="minorHAnsi" w:cstheme="minorHAnsi"/>
          <w:b/>
          <w:i/>
        </w:rPr>
        <w:t xml:space="preserve"> </w:t>
      </w:r>
      <w:r w:rsidR="00DD0CBA">
        <w:rPr>
          <w:rFonts w:asciiTheme="minorHAnsi" w:hAnsiTheme="minorHAnsi" w:cstheme="minorHAnsi"/>
          <w:b/>
          <w:i/>
        </w:rPr>
        <w:t>……………………….</w:t>
      </w:r>
      <w:r w:rsidRPr="00BA62A1">
        <w:rPr>
          <w:rFonts w:asciiTheme="minorHAnsi" w:hAnsiTheme="minorHAnsi" w:cstheme="minorHAnsi"/>
          <w:b/>
          <w:i/>
        </w:rPr>
        <w:t>)</w:t>
      </w:r>
      <w:r w:rsidR="00D17F25">
        <w:rPr>
          <w:rFonts w:asciiTheme="minorHAnsi" w:hAnsiTheme="minorHAnsi" w:cstheme="minorHAnsi"/>
          <w:b/>
          <w:i/>
        </w:rPr>
        <w:t xml:space="preserve">, </w:t>
      </w:r>
      <w:r w:rsidR="00D17F25">
        <w:rPr>
          <w:rFonts w:ascii="Calibri" w:hAnsi="Calibri" w:cs="Calibri"/>
        </w:rPr>
        <w:t>na które składa się:</w:t>
      </w:r>
    </w:p>
    <w:p w14:paraId="11C9C6A4" w14:textId="06AF0AE4" w:rsidR="00D17F25" w:rsidRPr="00D17F25" w:rsidRDefault="00D17F25" w:rsidP="00D17F25">
      <w:pPr>
        <w:pStyle w:val="Akapitzlist"/>
        <w:numPr>
          <w:ilvl w:val="1"/>
          <w:numId w:val="6"/>
        </w:numPr>
        <w:overflowPunct w:val="0"/>
        <w:autoSpaceDE w:val="0"/>
        <w:autoSpaceDN w:val="0"/>
        <w:adjustRightInd w:val="0"/>
        <w:spacing w:line="360" w:lineRule="auto"/>
        <w:ind w:left="641" w:hanging="357"/>
        <w:rPr>
          <w:rFonts w:asciiTheme="minorHAnsi" w:hAnsiTheme="minorHAnsi" w:cstheme="minorHAnsi"/>
          <w:color w:val="000000"/>
        </w:rPr>
      </w:pPr>
      <w:r w:rsidRPr="00D17F25">
        <w:rPr>
          <w:rFonts w:ascii="Calibri" w:hAnsi="Calibri" w:cs="Calibri"/>
          <w:color w:val="000000"/>
        </w:rPr>
        <w:t>wynagrodzenie z tytułu realizacji usługi w zakresie</w:t>
      </w:r>
      <w:r w:rsidR="00901B62">
        <w:rPr>
          <w:rFonts w:ascii="Calibri" w:hAnsi="Calibri" w:cs="Calibri"/>
          <w:color w:val="000000"/>
        </w:rPr>
        <w:t xml:space="preserve"> przyjmowania, sortowania, przemieszczania, doręczania</w:t>
      </w:r>
      <w:bookmarkStart w:id="1" w:name="_GoBack"/>
      <w:bookmarkEnd w:id="1"/>
      <w:r w:rsidRPr="00D17F25">
        <w:rPr>
          <w:rFonts w:ascii="Calibri" w:hAnsi="Calibri" w:cs="Calibri"/>
          <w:color w:val="000000"/>
        </w:rPr>
        <w:t xml:space="preserve"> przesyłek rejestrowanych, przesyłek nierejestrowanych, paczek, zwrotnych przesyłek od nadawcy – </w:t>
      </w:r>
      <w:r>
        <w:rPr>
          <w:rFonts w:ascii="Calibri" w:hAnsi="Calibri" w:cs="Calibri"/>
          <w:color w:val="000000"/>
        </w:rPr>
        <w:t>…………….</w:t>
      </w:r>
      <w:r w:rsidRPr="00D17F25">
        <w:rPr>
          <w:rFonts w:ascii="Calibri" w:hAnsi="Calibri" w:cs="Calibri"/>
          <w:color w:val="000000"/>
        </w:rPr>
        <w:t xml:space="preserve"> zł netto</w:t>
      </w:r>
      <w:r w:rsidRPr="00D17F25">
        <w:rPr>
          <w:rFonts w:ascii="Calibri" w:hAnsi="Calibri" w:cs="Calibri"/>
          <w:b/>
          <w:color w:val="000000"/>
        </w:rPr>
        <w:t xml:space="preserve"> </w:t>
      </w:r>
      <w:r w:rsidRPr="00D17F25">
        <w:rPr>
          <w:rFonts w:ascii="Calibri" w:hAnsi="Calibri" w:cs="Calibri"/>
          <w:color w:val="000000"/>
        </w:rPr>
        <w:t xml:space="preserve">plus </w:t>
      </w:r>
      <w:r>
        <w:rPr>
          <w:rFonts w:ascii="Calibri" w:hAnsi="Calibri" w:cs="Calibri"/>
          <w:color w:val="000000"/>
        </w:rPr>
        <w:t>…….</w:t>
      </w:r>
      <w:r w:rsidRPr="00D17F25">
        <w:rPr>
          <w:rFonts w:ascii="Calibri" w:hAnsi="Calibri" w:cs="Calibri"/>
          <w:color w:val="000000"/>
        </w:rPr>
        <w:t xml:space="preserve">. VAT, co daje kwotę </w:t>
      </w:r>
      <w:r>
        <w:rPr>
          <w:rFonts w:ascii="Calibri" w:hAnsi="Calibri" w:cs="Calibri"/>
          <w:b/>
          <w:color w:val="000000"/>
        </w:rPr>
        <w:t>……………….</w:t>
      </w:r>
      <w:r w:rsidRPr="00D17F25">
        <w:rPr>
          <w:rFonts w:ascii="Calibri" w:hAnsi="Calibri" w:cs="Calibri"/>
          <w:b/>
          <w:color w:val="000000"/>
        </w:rPr>
        <w:t xml:space="preserve"> </w:t>
      </w:r>
      <w:r w:rsidRPr="00D17F25">
        <w:rPr>
          <w:rFonts w:ascii="Calibri" w:hAnsi="Calibri" w:cs="Calibri"/>
          <w:b/>
          <w:i/>
          <w:color w:val="000000"/>
        </w:rPr>
        <w:t xml:space="preserve">(słownie: </w:t>
      </w:r>
      <w:r>
        <w:rPr>
          <w:rFonts w:ascii="Calibri" w:hAnsi="Calibri" w:cs="Calibri"/>
          <w:b/>
          <w:i/>
          <w:color w:val="000000"/>
        </w:rPr>
        <w:t>………………………</w:t>
      </w:r>
      <w:r w:rsidRPr="00D17F25">
        <w:rPr>
          <w:rFonts w:ascii="Calibri" w:hAnsi="Calibri" w:cs="Calibri"/>
          <w:b/>
          <w:i/>
          <w:color w:val="000000"/>
        </w:rPr>
        <w:t>);</w:t>
      </w:r>
    </w:p>
    <w:p w14:paraId="1BE74188" w14:textId="478082D0" w:rsidR="00D17F25" w:rsidRPr="008E7BB5" w:rsidRDefault="00D17F25" w:rsidP="008E7BB5">
      <w:pPr>
        <w:pStyle w:val="Akapitzlist"/>
        <w:numPr>
          <w:ilvl w:val="1"/>
          <w:numId w:val="6"/>
        </w:numPr>
        <w:overflowPunct w:val="0"/>
        <w:autoSpaceDE w:val="0"/>
        <w:autoSpaceDN w:val="0"/>
        <w:adjustRightInd w:val="0"/>
        <w:spacing w:line="360" w:lineRule="auto"/>
        <w:ind w:left="641" w:hanging="357"/>
        <w:rPr>
          <w:rFonts w:asciiTheme="minorHAnsi" w:hAnsiTheme="minorHAnsi" w:cstheme="minorHAnsi"/>
          <w:color w:val="000000"/>
        </w:rPr>
      </w:pPr>
      <w:r w:rsidRPr="00D17F25">
        <w:rPr>
          <w:rFonts w:ascii="Calibri" w:hAnsi="Calibri" w:cs="Calibri"/>
          <w:color w:val="000000"/>
        </w:rPr>
        <w:lastRenderedPageBreak/>
        <w:t xml:space="preserve">wynagrodzenie z tytułu odbioru przesyłek pocztowych z miejsc wskazanych przez Zamawiającego i ich nadanie w placówkach nadawczych Wykonawcy – </w:t>
      </w:r>
      <w:r>
        <w:rPr>
          <w:rFonts w:ascii="Calibri" w:hAnsi="Calibri" w:cs="Calibri"/>
          <w:color w:val="000000"/>
        </w:rPr>
        <w:t xml:space="preserve">…………… </w:t>
      </w:r>
      <w:r w:rsidRPr="00D17F25">
        <w:rPr>
          <w:rFonts w:ascii="Calibri" w:hAnsi="Calibri" w:cs="Calibri"/>
          <w:color w:val="000000"/>
        </w:rPr>
        <w:t xml:space="preserve">zł netto plus </w:t>
      </w:r>
      <w:r>
        <w:rPr>
          <w:rFonts w:ascii="Calibri" w:hAnsi="Calibri" w:cs="Calibri"/>
          <w:color w:val="000000"/>
        </w:rPr>
        <w:t>…………</w:t>
      </w:r>
      <w:r w:rsidRPr="00D17F25">
        <w:rPr>
          <w:rFonts w:ascii="Calibri" w:hAnsi="Calibri" w:cs="Calibri"/>
          <w:color w:val="000000"/>
        </w:rPr>
        <w:t xml:space="preserve"> VAT, co daje kwotę </w:t>
      </w:r>
      <w:r>
        <w:rPr>
          <w:rFonts w:ascii="Calibri" w:hAnsi="Calibri" w:cs="Calibri"/>
          <w:b/>
          <w:color w:val="000000"/>
        </w:rPr>
        <w:t>………………….</w:t>
      </w:r>
      <w:r w:rsidRPr="00D17F25">
        <w:rPr>
          <w:rFonts w:ascii="Calibri" w:hAnsi="Calibri" w:cs="Calibri"/>
          <w:b/>
          <w:color w:val="000000"/>
        </w:rPr>
        <w:t xml:space="preserve"> zł </w:t>
      </w:r>
      <w:r w:rsidRPr="00D17F25">
        <w:rPr>
          <w:rFonts w:ascii="Calibri" w:hAnsi="Calibri" w:cs="Calibri"/>
          <w:b/>
          <w:i/>
          <w:color w:val="000000"/>
        </w:rPr>
        <w:t xml:space="preserve">(słownie: </w:t>
      </w:r>
      <w:r>
        <w:rPr>
          <w:rFonts w:ascii="Calibri" w:hAnsi="Calibri" w:cs="Calibri"/>
          <w:b/>
          <w:i/>
          <w:color w:val="000000"/>
        </w:rPr>
        <w:t>………………….</w:t>
      </w:r>
      <w:r w:rsidRPr="00D17F25">
        <w:rPr>
          <w:rFonts w:ascii="Calibri" w:hAnsi="Calibri" w:cs="Calibri"/>
          <w:b/>
          <w:i/>
          <w:color w:val="000000"/>
        </w:rPr>
        <w:t xml:space="preserve">).  </w:t>
      </w:r>
    </w:p>
    <w:p w14:paraId="3A72576C" w14:textId="6B697F14" w:rsidR="008F3CFA" w:rsidRPr="008F3CFA" w:rsidRDefault="008F3CFA" w:rsidP="006C19CB">
      <w:pPr>
        <w:pStyle w:val="Akapitzlist"/>
        <w:numPr>
          <w:ilvl w:val="0"/>
          <w:numId w:val="11"/>
        </w:numPr>
        <w:spacing w:line="360" w:lineRule="auto"/>
        <w:ind w:left="357" w:hanging="357"/>
        <w:rPr>
          <w:rFonts w:asciiTheme="minorHAnsi" w:eastAsia="SimSun" w:hAnsiTheme="minorHAnsi" w:cstheme="minorHAnsi"/>
          <w:kern w:val="1"/>
          <w:lang w:eastAsia="hi-IN" w:bidi="hi-IN"/>
        </w:rPr>
      </w:pPr>
      <w:r w:rsidRPr="008F3CFA">
        <w:rPr>
          <w:rFonts w:asciiTheme="minorHAnsi" w:eastAsia="SimSun" w:hAnsiTheme="minorHAnsi" w:cstheme="minorHAnsi"/>
          <w:kern w:val="1"/>
          <w:lang w:eastAsia="hi-IN" w:bidi="hi-IN"/>
        </w:rPr>
        <w:t xml:space="preserve">Ceny jednostkowe brutto określone </w:t>
      </w:r>
      <w:r w:rsidR="005F7930">
        <w:rPr>
          <w:rFonts w:asciiTheme="minorHAnsi" w:eastAsia="SimSun" w:hAnsiTheme="minorHAnsi" w:cstheme="minorHAnsi"/>
          <w:kern w:val="1"/>
          <w:lang w:eastAsia="hi-IN" w:bidi="hi-IN"/>
        </w:rPr>
        <w:t>w Formularzu cenowym</w:t>
      </w:r>
      <w:r w:rsidRPr="008F3CFA">
        <w:rPr>
          <w:rFonts w:asciiTheme="minorHAnsi" w:eastAsia="SimSun" w:hAnsiTheme="minorHAnsi" w:cstheme="minorHAnsi"/>
          <w:kern w:val="1"/>
          <w:lang w:eastAsia="hi-IN" w:bidi="hi-IN"/>
        </w:rPr>
        <w:t xml:space="preserve"> obowiązują przez cały okres trwania umowy, bez możliwości ich waloryzacji, z zastrzeżeniem ust</w:t>
      </w:r>
      <w:r w:rsidRPr="006C19CB">
        <w:rPr>
          <w:rFonts w:asciiTheme="minorHAnsi" w:eastAsia="SimSun" w:hAnsiTheme="minorHAnsi" w:cstheme="minorHAnsi"/>
          <w:kern w:val="1"/>
          <w:lang w:eastAsia="hi-IN" w:bidi="hi-IN"/>
        </w:rPr>
        <w:t>. 1</w:t>
      </w:r>
      <w:r w:rsidR="006C19CB" w:rsidRPr="006C19CB">
        <w:rPr>
          <w:rFonts w:asciiTheme="minorHAnsi" w:eastAsia="SimSun" w:hAnsiTheme="minorHAnsi" w:cstheme="minorHAnsi"/>
          <w:kern w:val="1"/>
          <w:lang w:eastAsia="hi-IN" w:bidi="hi-IN"/>
        </w:rPr>
        <w:t>1</w:t>
      </w:r>
      <w:r w:rsidRPr="006C19CB">
        <w:rPr>
          <w:rFonts w:asciiTheme="minorHAnsi" w:eastAsia="SimSun" w:hAnsiTheme="minorHAnsi" w:cstheme="minorHAnsi"/>
          <w:kern w:val="1"/>
          <w:lang w:eastAsia="hi-IN" w:bidi="hi-IN"/>
        </w:rPr>
        <w:t>-</w:t>
      </w:r>
      <w:r w:rsidR="006C19CB" w:rsidRPr="006C19CB">
        <w:rPr>
          <w:rFonts w:asciiTheme="minorHAnsi" w:eastAsia="SimSun" w:hAnsiTheme="minorHAnsi" w:cstheme="minorHAnsi"/>
          <w:kern w:val="1"/>
          <w:lang w:eastAsia="hi-IN" w:bidi="hi-IN"/>
        </w:rPr>
        <w:t>17</w:t>
      </w:r>
      <w:r w:rsidRPr="008F3CFA">
        <w:rPr>
          <w:rFonts w:asciiTheme="minorHAnsi" w:eastAsia="SimSun" w:hAnsiTheme="minorHAnsi" w:cstheme="minorHAnsi"/>
          <w:kern w:val="1"/>
          <w:lang w:eastAsia="hi-IN" w:bidi="hi-IN"/>
        </w:rPr>
        <w:t xml:space="preserve"> niniejszego paragrafu</w:t>
      </w:r>
      <w:r w:rsidR="005F7930">
        <w:rPr>
          <w:rFonts w:asciiTheme="minorHAnsi" w:eastAsia="SimSun" w:hAnsiTheme="minorHAnsi" w:cstheme="minorHAnsi"/>
          <w:kern w:val="1"/>
          <w:lang w:eastAsia="hi-IN" w:bidi="hi-IN"/>
        </w:rPr>
        <w:t xml:space="preserve"> oraz §</w:t>
      </w:r>
      <w:r w:rsidR="002D4E23">
        <w:rPr>
          <w:rFonts w:asciiTheme="minorHAnsi" w:eastAsia="SimSun" w:hAnsiTheme="minorHAnsi" w:cstheme="minorHAnsi"/>
          <w:kern w:val="1"/>
          <w:lang w:eastAsia="hi-IN" w:bidi="hi-IN"/>
        </w:rPr>
        <w:t xml:space="preserve"> </w:t>
      </w:r>
      <w:r w:rsidR="005F7930">
        <w:rPr>
          <w:rFonts w:asciiTheme="minorHAnsi" w:eastAsia="SimSun" w:hAnsiTheme="minorHAnsi" w:cstheme="minorHAnsi"/>
          <w:kern w:val="1"/>
          <w:lang w:eastAsia="hi-IN" w:bidi="hi-IN"/>
        </w:rPr>
        <w:t>8 niniejszej umowy</w:t>
      </w:r>
      <w:r w:rsidRPr="008F3CFA">
        <w:rPr>
          <w:rFonts w:asciiTheme="minorHAnsi" w:eastAsia="SimSun" w:hAnsiTheme="minorHAnsi" w:cstheme="minorHAnsi"/>
          <w:kern w:val="1"/>
          <w:lang w:eastAsia="hi-IN" w:bidi="hi-IN"/>
        </w:rPr>
        <w:t>.</w:t>
      </w:r>
    </w:p>
    <w:p w14:paraId="4047196E" w14:textId="2743C041"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Zamawiający będzie uiszczał Wykonawcy wynagrodzenie za świadczenie usług stanowiących przedmiot</w:t>
      </w:r>
      <w:r w:rsidR="00EF7AE8">
        <w:rPr>
          <w:rFonts w:asciiTheme="minorHAnsi" w:hAnsiTheme="minorHAnsi" w:cstheme="minorHAnsi"/>
        </w:rPr>
        <w:t xml:space="preserve"> </w:t>
      </w:r>
      <w:r w:rsidRPr="00BA62A1">
        <w:rPr>
          <w:rFonts w:asciiTheme="minorHAnsi" w:hAnsiTheme="minorHAnsi" w:cstheme="minorHAnsi"/>
        </w:rPr>
        <w:t xml:space="preserve">umowy w formie opłaty </w:t>
      </w:r>
      <w:r w:rsidR="00B873DD" w:rsidRPr="00BA62A1">
        <w:rPr>
          <w:rFonts w:asciiTheme="minorHAnsi" w:hAnsiTheme="minorHAnsi" w:cstheme="minorHAnsi"/>
        </w:rPr>
        <w:t>„z dołu”.</w:t>
      </w:r>
    </w:p>
    <w:p w14:paraId="02A75719" w14:textId="77777777"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 xml:space="preserve">Za okres rozliczeniowy przyjmuje się jeden miesiąc kalendarzowy. </w:t>
      </w:r>
    </w:p>
    <w:p w14:paraId="68C50E28" w14:textId="5EA75342"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W okresie rozliczeniowym Wykonawca otrzyma wynagrodzenie równe sumie opłat za: faktycznie nadane przesyłki pocztowe stwierdzone na podstawie dokumentów nadawc</w:t>
      </w:r>
      <w:r w:rsidR="000A35FD" w:rsidRPr="00BA62A1">
        <w:rPr>
          <w:rFonts w:asciiTheme="minorHAnsi" w:hAnsiTheme="minorHAnsi" w:cstheme="minorHAnsi"/>
        </w:rPr>
        <w:t>zych, o których mowa w §</w:t>
      </w:r>
      <w:r w:rsidR="002064B2">
        <w:rPr>
          <w:rFonts w:asciiTheme="minorHAnsi" w:hAnsiTheme="minorHAnsi" w:cstheme="minorHAnsi"/>
        </w:rPr>
        <w:t xml:space="preserve"> </w:t>
      </w:r>
      <w:r w:rsidR="000A35FD" w:rsidRPr="00BA62A1">
        <w:rPr>
          <w:rFonts w:asciiTheme="minorHAnsi" w:hAnsiTheme="minorHAnsi" w:cstheme="minorHAnsi"/>
        </w:rPr>
        <w:t>2 ust. 1</w:t>
      </w:r>
      <w:r w:rsidRPr="00BA62A1">
        <w:rPr>
          <w:rFonts w:asciiTheme="minorHAnsi" w:hAnsiTheme="minorHAnsi" w:cstheme="minorHAnsi"/>
        </w:rPr>
        <w:t xml:space="preserve"> umowy, faktycznie zwrócone przesyłki pocztowe stwierdzone na podstawie dokumentów oddawczych tj. zwrotu przesyłki pocztowej z podaniem przyczyny jej nieodebrania przez adresata oraz za faktycznie wykonane usługi odbioru przesyłek pocztowych, </w:t>
      </w:r>
      <w:r w:rsidR="000752AC" w:rsidRPr="00BA62A1">
        <w:rPr>
          <w:rFonts w:asciiTheme="minorHAnsi" w:hAnsiTheme="minorHAnsi" w:cstheme="minorHAnsi"/>
        </w:rPr>
        <w:br/>
      </w:r>
      <w:r w:rsidRPr="00BA62A1">
        <w:rPr>
          <w:rFonts w:asciiTheme="minorHAnsi" w:hAnsiTheme="minorHAnsi" w:cstheme="minorHAnsi"/>
        </w:rPr>
        <w:t>z zastosowaniem cen jednostkowyc</w:t>
      </w:r>
      <w:r w:rsidR="00137F11" w:rsidRPr="00BA62A1">
        <w:rPr>
          <w:rFonts w:asciiTheme="minorHAnsi" w:hAnsiTheme="minorHAnsi" w:cstheme="minorHAnsi"/>
        </w:rPr>
        <w:t>h określonych</w:t>
      </w:r>
      <w:r w:rsidR="00F5756F" w:rsidRPr="00BA62A1">
        <w:rPr>
          <w:rFonts w:asciiTheme="minorHAnsi" w:hAnsiTheme="minorHAnsi" w:cstheme="minorHAnsi"/>
        </w:rPr>
        <w:t xml:space="preserve"> </w:t>
      </w:r>
      <w:r w:rsidR="00137F11" w:rsidRPr="00BA62A1">
        <w:rPr>
          <w:rFonts w:asciiTheme="minorHAnsi" w:hAnsiTheme="minorHAnsi" w:cstheme="minorHAnsi"/>
        </w:rPr>
        <w:t>w</w:t>
      </w:r>
      <w:r w:rsidR="00B90998">
        <w:rPr>
          <w:rFonts w:asciiTheme="minorHAnsi" w:hAnsiTheme="minorHAnsi" w:cstheme="minorHAnsi"/>
          <w:b/>
        </w:rPr>
        <w:t xml:space="preserve"> </w:t>
      </w:r>
      <w:r w:rsidR="00B90998" w:rsidRPr="00B90998">
        <w:rPr>
          <w:rFonts w:asciiTheme="minorHAnsi" w:hAnsiTheme="minorHAnsi" w:cstheme="minorHAnsi"/>
          <w:bCs/>
        </w:rPr>
        <w:t>formularzu cenowym</w:t>
      </w:r>
      <w:r w:rsidR="005C64EA" w:rsidRPr="00B90998">
        <w:rPr>
          <w:rFonts w:asciiTheme="minorHAnsi" w:hAnsiTheme="minorHAnsi" w:cstheme="minorHAnsi"/>
          <w:bCs/>
        </w:rPr>
        <w:t>.</w:t>
      </w:r>
    </w:p>
    <w:p w14:paraId="6E732B47" w14:textId="3E863D8F" w:rsidR="005C64EA" w:rsidRPr="0032414F" w:rsidRDefault="005C64EA" w:rsidP="0032414F">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Wykonawca będzie wystawiał faktur</w:t>
      </w:r>
      <w:r w:rsidR="0032414F">
        <w:rPr>
          <w:rFonts w:asciiTheme="minorHAnsi" w:hAnsiTheme="minorHAnsi" w:cstheme="minorHAnsi"/>
        </w:rPr>
        <w:t xml:space="preserve">ę </w:t>
      </w:r>
      <w:r w:rsidRPr="0032414F">
        <w:rPr>
          <w:rFonts w:asciiTheme="minorHAnsi" w:hAnsiTheme="minorHAnsi" w:cstheme="minorHAnsi"/>
        </w:rPr>
        <w:t xml:space="preserve">za świadczenie usług pocztowych w obrocie krajowym </w:t>
      </w:r>
      <w:r w:rsidR="00021AF7">
        <w:rPr>
          <w:rFonts w:asciiTheme="minorHAnsi" w:hAnsiTheme="minorHAnsi" w:cstheme="minorHAnsi"/>
        </w:rPr>
        <w:br/>
      </w:r>
      <w:r w:rsidRPr="0032414F">
        <w:rPr>
          <w:rFonts w:asciiTheme="minorHAnsi" w:hAnsiTheme="minorHAnsi" w:cstheme="minorHAnsi"/>
        </w:rPr>
        <w:t xml:space="preserve">i zagranicznym, dla każdej jednostki organizacyjnej Zamawiającego wskazanej </w:t>
      </w:r>
      <w:r w:rsidR="00F33B34" w:rsidRPr="0032414F">
        <w:rPr>
          <w:rFonts w:asciiTheme="minorHAnsi" w:hAnsiTheme="minorHAnsi" w:cstheme="minorHAnsi"/>
        </w:rPr>
        <w:t>w</w:t>
      </w:r>
      <w:r w:rsidR="00B90998" w:rsidRPr="0032414F">
        <w:rPr>
          <w:rFonts w:asciiTheme="minorHAnsi" w:hAnsiTheme="minorHAnsi" w:cstheme="minorHAnsi"/>
        </w:rPr>
        <w:t xml:space="preserve"> wykazie jednostek organizacyjnych zamawiającego</w:t>
      </w:r>
      <w:r w:rsidRPr="0032414F">
        <w:rPr>
          <w:rFonts w:asciiTheme="minorHAnsi" w:hAnsiTheme="minorHAnsi" w:cstheme="minorHAnsi"/>
        </w:rPr>
        <w:t>, w terminie 7 dni</w:t>
      </w:r>
      <w:r w:rsidR="00F015DC" w:rsidRPr="0032414F">
        <w:rPr>
          <w:rFonts w:asciiTheme="minorHAnsi" w:hAnsiTheme="minorHAnsi" w:cstheme="minorHAnsi"/>
        </w:rPr>
        <w:t xml:space="preserve"> roboczych</w:t>
      </w:r>
      <w:r w:rsidRPr="0032414F">
        <w:rPr>
          <w:rFonts w:asciiTheme="minorHAnsi" w:hAnsiTheme="minorHAnsi" w:cstheme="minorHAnsi"/>
        </w:rPr>
        <w:t xml:space="preserve"> od zakończenia okresu rozliczeniowego i przesyłane będą na adres</w:t>
      </w:r>
      <w:r w:rsidR="00021AF7">
        <w:rPr>
          <w:rFonts w:asciiTheme="minorHAnsi" w:hAnsiTheme="minorHAnsi" w:cstheme="minorHAnsi"/>
        </w:rPr>
        <w:t>:</w:t>
      </w:r>
      <w:r w:rsidRPr="0032414F">
        <w:rPr>
          <w:rFonts w:asciiTheme="minorHAnsi" w:hAnsiTheme="minorHAnsi" w:cstheme="minorHAnsi"/>
        </w:rPr>
        <w:t xml:space="preserve"> </w:t>
      </w:r>
      <w:r w:rsidR="00021AF7">
        <w:rPr>
          <w:rFonts w:asciiTheme="minorHAnsi" w:hAnsiTheme="minorHAnsi" w:cstheme="minorHAnsi"/>
        </w:rPr>
        <w:t>a</w:t>
      </w:r>
      <w:r w:rsidRPr="0032414F">
        <w:rPr>
          <w:rFonts w:asciiTheme="minorHAnsi" w:hAnsiTheme="minorHAnsi" w:cstheme="minorHAnsi"/>
        </w:rPr>
        <w:t>l. Mickiewicza 21, 31-120 Kraków</w:t>
      </w:r>
      <w:r w:rsidR="00DE5164">
        <w:rPr>
          <w:rFonts w:asciiTheme="minorHAnsi" w:hAnsiTheme="minorHAnsi" w:cstheme="minorHAnsi"/>
        </w:rPr>
        <w:t>.</w:t>
      </w:r>
    </w:p>
    <w:p w14:paraId="4680A0E8" w14:textId="0DF2DC84" w:rsidR="00340686" w:rsidRPr="00BA62A1" w:rsidRDefault="00340686"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Należności wynikające z faktur VAT</w:t>
      </w:r>
      <w:r w:rsidR="001B5EA2">
        <w:rPr>
          <w:rFonts w:asciiTheme="minorHAnsi" w:hAnsiTheme="minorHAnsi" w:cstheme="minorHAnsi"/>
        </w:rPr>
        <w:t>,</w:t>
      </w:r>
      <w:r w:rsidRPr="00BA62A1">
        <w:rPr>
          <w:rFonts w:asciiTheme="minorHAnsi" w:hAnsiTheme="minorHAnsi" w:cstheme="minorHAnsi"/>
        </w:rPr>
        <w:t xml:space="preserve"> Zamawiający będzie regulował przelewem na konto wskazane na fakturze, w termin</w:t>
      </w:r>
      <w:r w:rsidR="008A04B7" w:rsidRPr="00BA62A1">
        <w:rPr>
          <w:rFonts w:asciiTheme="minorHAnsi" w:hAnsiTheme="minorHAnsi" w:cstheme="minorHAnsi"/>
        </w:rPr>
        <w:t xml:space="preserve">ie </w:t>
      </w:r>
      <w:r w:rsidR="009F175C" w:rsidRPr="00BA62A1">
        <w:rPr>
          <w:rFonts w:asciiTheme="minorHAnsi" w:hAnsiTheme="minorHAnsi" w:cstheme="minorHAnsi"/>
        </w:rPr>
        <w:t>21</w:t>
      </w:r>
      <w:r w:rsidR="008A04B7" w:rsidRPr="00BA62A1">
        <w:rPr>
          <w:rFonts w:asciiTheme="minorHAnsi" w:hAnsiTheme="minorHAnsi" w:cstheme="minorHAnsi"/>
        </w:rPr>
        <w:t xml:space="preserve"> dni od daty jej</w:t>
      </w:r>
      <w:r w:rsidR="009F175C" w:rsidRPr="00BA62A1">
        <w:rPr>
          <w:rFonts w:asciiTheme="minorHAnsi" w:hAnsiTheme="minorHAnsi" w:cstheme="minorHAnsi"/>
        </w:rPr>
        <w:t xml:space="preserve"> prawidłowego</w:t>
      </w:r>
      <w:r w:rsidR="008A04B7" w:rsidRPr="00BA62A1">
        <w:rPr>
          <w:rFonts w:asciiTheme="minorHAnsi" w:hAnsiTheme="minorHAnsi" w:cstheme="minorHAnsi"/>
        </w:rPr>
        <w:t xml:space="preserve"> wystawienia</w:t>
      </w:r>
      <w:r w:rsidRPr="00BA62A1">
        <w:rPr>
          <w:rFonts w:asciiTheme="minorHAnsi" w:hAnsiTheme="minorHAnsi" w:cstheme="minorHAnsi"/>
        </w:rPr>
        <w:t>. Na przelewie Zamawiający określi tytuł wpłaty „wpłata za fakturę VAT nr …………, umowa nr  ………...”</w:t>
      </w:r>
      <w:r w:rsidR="009F175C" w:rsidRPr="00BA62A1">
        <w:rPr>
          <w:rFonts w:asciiTheme="minorHAnsi" w:hAnsiTheme="minorHAnsi" w:cstheme="minorHAnsi"/>
        </w:rPr>
        <w:t>.</w:t>
      </w:r>
    </w:p>
    <w:p w14:paraId="4FA9ABC3" w14:textId="77777777" w:rsidR="00F33B34" w:rsidRPr="00BA62A1" w:rsidRDefault="005F1D59" w:rsidP="006C19CB">
      <w:pPr>
        <w:widowControl/>
        <w:numPr>
          <w:ilvl w:val="0"/>
          <w:numId w:val="11"/>
        </w:numPr>
        <w:suppressAutoHyphens w:val="0"/>
        <w:spacing w:line="360" w:lineRule="auto"/>
        <w:rPr>
          <w:rFonts w:asciiTheme="minorHAnsi" w:hAnsiTheme="minorHAnsi" w:cstheme="minorHAnsi"/>
        </w:rPr>
      </w:pPr>
      <w:r w:rsidRPr="00BA62A1">
        <w:rPr>
          <w:rFonts w:asciiTheme="minorHAnsi" w:hAnsiTheme="minorHAnsi" w:cstheme="minorHAnsi"/>
        </w:rPr>
        <w:t xml:space="preserve">Za dzień zapłaty </w:t>
      </w:r>
      <w:r w:rsidR="00D1713F" w:rsidRPr="00BA62A1">
        <w:rPr>
          <w:rFonts w:asciiTheme="minorHAnsi" w:hAnsiTheme="minorHAnsi" w:cstheme="minorHAnsi"/>
        </w:rPr>
        <w:t>S</w:t>
      </w:r>
      <w:r w:rsidRPr="00BA62A1">
        <w:rPr>
          <w:rFonts w:asciiTheme="minorHAnsi" w:hAnsiTheme="minorHAnsi" w:cstheme="minorHAnsi"/>
        </w:rPr>
        <w:t>trony przyjmują dzień wpływu środków na rachunek bankowy Wykonawcy</w:t>
      </w:r>
      <w:r w:rsidR="00340686" w:rsidRPr="00BA62A1">
        <w:rPr>
          <w:rFonts w:asciiTheme="minorHAnsi" w:hAnsiTheme="minorHAnsi" w:cstheme="minorHAnsi"/>
        </w:rPr>
        <w:t>.</w:t>
      </w:r>
    </w:p>
    <w:p w14:paraId="3B2F3C9E" w14:textId="77777777" w:rsidR="00A81726" w:rsidRPr="00DF4E1A" w:rsidRDefault="001B5F8A" w:rsidP="006C19CB">
      <w:pPr>
        <w:widowControl/>
        <w:numPr>
          <w:ilvl w:val="0"/>
          <w:numId w:val="11"/>
        </w:numPr>
        <w:suppressAutoHyphens w:val="0"/>
        <w:spacing w:line="360" w:lineRule="auto"/>
        <w:ind w:left="357" w:hanging="357"/>
        <w:rPr>
          <w:rFonts w:asciiTheme="minorHAnsi" w:hAnsiTheme="minorHAnsi" w:cstheme="minorHAnsi"/>
        </w:rPr>
      </w:pPr>
      <w:r w:rsidRPr="00BA62A1">
        <w:rPr>
          <w:rFonts w:asciiTheme="minorHAnsi" w:hAnsiTheme="minorHAnsi" w:cstheme="minorHAnsi"/>
          <w:snapToGrid w:val="0"/>
          <w:color w:val="000000"/>
        </w:rPr>
        <w:t>Zamawiający umożliwia Wykonawcy zgodnie z zasadami określonymi w ustawie z dnia 9 listopada 2018 r.</w:t>
      </w:r>
      <w:r w:rsidR="00F477BD" w:rsidRPr="00BA62A1">
        <w:rPr>
          <w:rFonts w:asciiTheme="minorHAnsi" w:hAnsiTheme="minorHAnsi" w:cstheme="minorHAnsi"/>
          <w:snapToGrid w:val="0"/>
          <w:color w:val="000000"/>
        </w:rPr>
        <w:t xml:space="preserve"> </w:t>
      </w:r>
      <w:r w:rsidRPr="00BA62A1">
        <w:rPr>
          <w:rFonts w:asciiTheme="minorHAnsi" w:hAnsiTheme="minorHAnsi" w:cstheme="minorHAnsi"/>
          <w:snapToGrid w:val="0"/>
          <w:color w:val="000000"/>
        </w:rPr>
        <w:t xml:space="preserve">o elektronicznym fakturowaniu w zamówieniach publicznych, koncesjach na roboty budowlane lub usługi oraz partnerstwie publiczno-prywatnym przesyłanie ustrukturyzowanych faktur drogą elektroniczną. </w:t>
      </w:r>
      <w:r w:rsidRPr="00BA62A1">
        <w:rPr>
          <w:rFonts w:asciiTheme="minorHAnsi" w:hAnsiTheme="minorHAnsi" w:cstheme="minorHAnsi"/>
        </w:rPr>
        <w:t xml:space="preserve">Zamawiający zobowiązany jest do odbierania od wykonawcy ustrukturyzowanych faktur elektronicznych za pośrednictwem Platformy Elektronicznego </w:t>
      </w:r>
      <w:r w:rsidRPr="00DF4E1A">
        <w:rPr>
          <w:rFonts w:asciiTheme="minorHAnsi" w:hAnsiTheme="minorHAnsi" w:cstheme="minorHAnsi"/>
        </w:rPr>
        <w:t xml:space="preserve">Fakturowania. Identyfikator Zamawiającego to numer NIP. </w:t>
      </w:r>
    </w:p>
    <w:p w14:paraId="1E355F01" w14:textId="0ECB6140" w:rsidR="00EE164D" w:rsidRPr="00DF4E1A" w:rsidRDefault="00EE164D" w:rsidP="006C19CB">
      <w:pPr>
        <w:widowControl/>
        <w:numPr>
          <w:ilvl w:val="0"/>
          <w:numId w:val="11"/>
        </w:numPr>
        <w:suppressAutoHyphens w:val="0"/>
        <w:spacing w:line="360" w:lineRule="auto"/>
        <w:ind w:left="357" w:hanging="357"/>
        <w:rPr>
          <w:rFonts w:asciiTheme="minorHAnsi" w:hAnsiTheme="minorHAnsi" w:cstheme="minorHAnsi"/>
        </w:rPr>
      </w:pPr>
      <w:r w:rsidRPr="00DF4E1A">
        <w:rPr>
          <w:rFonts w:asciiTheme="minorHAnsi" w:hAnsiTheme="minorHAnsi" w:cstheme="minorHAnsi"/>
        </w:rPr>
        <w:lastRenderedPageBreak/>
        <w:t>Przedmiot umowy finansowany jest ze środków własnych Zamawiającego</w:t>
      </w:r>
      <w:r w:rsidR="00047FBD">
        <w:rPr>
          <w:rFonts w:asciiTheme="minorHAnsi" w:hAnsiTheme="minorHAnsi" w:cstheme="minorHAnsi"/>
        </w:rPr>
        <w:t xml:space="preserve"> (przychody własne, administracja centralna). </w:t>
      </w:r>
    </w:p>
    <w:p w14:paraId="599C399D" w14:textId="77777777" w:rsidR="008F3CFA"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Wynagrodzenie będzie podlegało </w:t>
      </w:r>
      <w:r w:rsidRPr="00A27A49">
        <w:rPr>
          <w:rFonts w:ascii="Calibri" w:eastAsia="Times New Roman" w:hAnsi="Calibri" w:cs="Calibri"/>
          <w:b/>
          <w:color w:val="000000"/>
          <w:kern w:val="0"/>
          <w:lang w:eastAsia="pl-PL" w:bidi="ar-SA"/>
        </w:rPr>
        <w:t>waloryzacji</w:t>
      </w:r>
      <w:r w:rsidRPr="00CB7EA4">
        <w:rPr>
          <w:rFonts w:ascii="Calibri" w:eastAsia="Times New Roman" w:hAnsi="Calibri" w:cs="Calibri"/>
          <w:color w:val="000000"/>
          <w:kern w:val="0"/>
          <w:lang w:eastAsia="pl-PL" w:bidi="ar-SA"/>
        </w:rPr>
        <w:t xml:space="preserve"> począwszy od szóstego pełnego miesiąca kalendarzowego od terminu zawarcia umowy. </w:t>
      </w:r>
    </w:p>
    <w:p w14:paraId="4672EADE" w14:textId="77777777" w:rsidR="005F7930"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Strony umowy uprawnione są do zmiany wynagrodzenia Wykonawcy, jeżeli poziom cen materiałów lub kosztów związanych z realizacją zamówienia przekroczy 10 % w stosunku do stawek przyjętych przez Wykonawcę w ofercie. </w:t>
      </w:r>
    </w:p>
    <w:p w14:paraId="4A5D6D0F" w14:textId="0FD618B0" w:rsidR="00A94413" w:rsidRPr="00DF4E1A"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 xml:space="preserve">Waloryzacja będzie odbywać się w oparciu o wskaźnik wzrostu cen towarów i usług konsumpcyjnych, ustalanych przez Prezesa Głównego Urzędu Statystycznego (zwanego dalej „wskaźnikiem GUS”). Przez zmianę cen materiałów rozumie się wzrost odpowiednio cen lub kosztów względem cen przyjętych w ofercie Wykonawcy. Wykonawca będzie uprawniony do wystąpienia z wnioskiem o dokonanie zmiany wysokości należnego mu wynagrodzenia, wraz </w:t>
      </w:r>
      <w:r w:rsidR="00A27A49">
        <w:rPr>
          <w:rFonts w:ascii="Calibri" w:eastAsia="Times New Roman" w:hAnsi="Calibri" w:cs="Calibri"/>
          <w:color w:val="000000"/>
          <w:kern w:val="0"/>
          <w:lang w:eastAsia="pl-PL" w:bidi="ar-SA"/>
        </w:rPr>
        <w:br/>
      </w:r>
      <w:r w:rsidRPr="00CB7EA4">
        <w:rPr>
          <w:rFonts w:ascii="Calibri" w:eastAsia="Times New Roman" w:hAnsi="Calibri" w:cs="Calibri"/>
          <w:color w:val="000000"/>
          <w:kern w:val="0"/>
          <w:lang w:eastAsia="pl-PL" w:bidi="ar-SA"/>
        </w:rPr>
        <w:t xml:space="preserve">z uzasadnieniem zawierającym szczegółowe wyliczenia kwot, o jaką wynagrodzenie Wykonawcy powinno ulec zmianie, oraz wskazaniem daty, od której nastąpiła bądź nastąpi zmiana wysokości cen materiałów związanych z realizacją zamówienia, uzasadniająca zmianę wysokości wynagrodzenia. </w:t>
      </w:r>
    </w:p>
    <w:p w14:paraId="4B92109E" w14:textId="2DA65F86"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W terminie 14 dni od dnia przekazania wniosku, o którym mowa w ust. 13, Zamawiający przekaże Wykonawcy informację o zakresie, w jakim zatwierdza wniosek, oraz wskaż</w:t>
      </w:r>
      <w:r w:rsidR="00A27A49">
        <w:rPr>
          <w:rFonts w:ascii="Calibri" w:eastAsia="Times New Roman" w:hAnsi="Calibri" w:cs="Calibri"/>
          <w:kern w:val="0"/>
          <w:lang w:eastAsia="pl-PL" w:bidi="ar-SA"/>
        </w:rPr>
        <w:t>e</w:t>
      </w:r>
      <w:r w:rsidRPr="00DF4E1A">
        <w:rPr>
          <w:rFonts w:ascii="Calibri" w:eastAsia="Times New Roman" w:hAnsi="Calibri" w:cs="Calibri"/>
          <w:kern w:val="0"/>
          <w:lang w:eastAsia="pl-PL" w:bidi="ar-SA"/>
        </w:rPr>
        <w:t xml:space="preserve"> kwotę, o którą wynagrodzenie należne Wykonawcy powinno ulec zmianie, albo informację o niezatwierdzeniu wniosku wraz z uzasadnieniem.</w:t>
      </w:r>
    </w:p>
    <w:p w14:paraId="3D9448A0" w14:textId="7686B91B"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W przypadku otrzymania przez Wykonawcę informacji o niezatwierdzeniu wniosku lub częściowym zatwierdzeniu wniosku, Wykonawca może ponownie wystąpić z wnioskiem, o którym mowa w ust. 13.</w:t>
      </w:r>
    </w:p>
    <w:p w14:paraId="0B906B2D" w14:textId="0088EE14" w:rsidR="00A94413" w:rsidRPr="00DF4E1A" w:rsidRDefault="00A9441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DF4E1A">
        <w:rPr>
          <w:rFonts w:ascii="Calibri" w:eastAsia="Times New Roman" w:hAnsi="Calibri" w:cs="Calibri"/>
          <w:kern w:val="0"/>
          <w:lang w:eastAsia="pl-PL" w:bidi="ar-SA"/>
        </w:rPr>
        <w:t>Początkowym terminem ustalenia zmiany wynagrodzenia jest data zawarcia Umowy</w:t>
      </w:r>
      <w:r w:rsidR="00DF4E1A" w:rsidRPr="00DF4E1A">
        <w:rPr>
          <w:rFonts w:ascii="Calibri" w:eastAsia="Times New Roman" w:hAnsi="Calibri" w:cs="Calibri"/>
          <w:kern w:val="0"/>
          <w:lang w:eastAsia="pl-PL" w:bidi="ar-SA"/>
        </w:rPr>
        <w:t>.</w:t>
      </w:r>
    </w:p>
    <w:p w14:paraId="33537209" w14:textId="269E27B1" w:rsidR="006115B3" w:rsidRPr="00BC321C" w:rsidRDefault="006115B3" w:rsidP="006C19CB">
      <w:pPr>
        <w:widowControl/>
        <w:numPr>
          <w:ilvl w:val="0"/>
          <w:numId w:val="11"/>
        </w:numPr>
        <w:suppressAutoHyphens w:val="0"/>
        <w:autoSpaceDE w:val="0"/>
        <w:autoSpaceDN w:val="0"/>
        <w:spacing w:line="360" w:lineRule="auto"/>
        <w:ind w:left="357" w:hanging="357"/>
        <w:rPr>
          <w:rFonts w:ascii="Calibri" w:eastAsia="Times New Roman" w:hAnsi="Calibri" w:cs="Calibri"/>
          <w:kern w:val="0"/>
          <w:lang w:eastAsia="pl-PL" w:bidi="ar-SA"/>
        </w:rPr>
      </w:pPr>
      <w:r w:rsidRPr="00CB7EA4">
        <w:rPr>
          <w:rFonts w:ascii="Calibri" w:eastAsia="Times New Roman" w:hAnsi="Calibri" w:cs="Calibri"/>
          <w:color w:val="000000"/>
          <w:kern w:val="0"/>
          <w:lang w:eastAsia="pl-PL" w:bidi="ar-SA"/>
        </w:rPr>
        <w:t>Wynagrodzenie będzie podlegało waloryzacji maksymalnie do 20 % wartości oferty.</w:t>
      </w:r>
    </w:p>
    <w:p w14:paraId="0F67557B" w14:textId="62AB647B" w:rsidR="00BC321C" w:rsidRPr="00BC321C" w:rsidRDefault="00BC321C" w:rsidP="006C19CB">
      <w:pPr>
        <w:widowControl/>
        <w:numPr>
          <w:ilvl w:val="0"/>
          <w:numId w:val="11"/>
        </w:numPr>
        <w:suppressAutoHyphens w:val="0"/>
        <w:autoSpaceDE w:val="0"/>
        <w:autoSpaceDN w:val="0"/>
        <w:spacing w:line="360" w:lineRule="auto"/>
        <w:rPr>
          <w:rFonts w:ascii="Calibri" w:eastAsia="Times New Roman" w:hAnsi="Calibri" w:cs="Calibri"/>
          <w:kern w:val="0"/>
          <w:lang w:eastAsia="pl-PL" w:bidi="ar-SA"/>
        </w:rPr>
      </w:pPr>
      <w:r w:rsidRPr="00BC321C">
        <w:rPr>
          <w:rFonts w:ascii="Calibri" w:eastAsia="Times New Roman" w:hAnsi="Calibri" w:cs="Calibri"/>
          <w:kern w:val="0"/>
          <w:lang w:eastAsia="pl-PL" w:bidi="ar-SA"/>
        </w:rPr>
        <w:t>Wykonawca, którego wynagrodzenie zostało zmienione zgodnie z ust. 1</w:t>
      </w:r>
      <w:r w:rsidR="006C19CB">
        <w:rPr>
          <w:rFonts w:ascii="Calibri" w:eastAsia="Times New Roman" w:hAnsi="Calibri" w:cs="Calibri"/>
          <w:kern w:val="0"/>
          <w:lang w:eastAsia="pl-PL" w:bidi="ar-SA"/>
        </w:rPr>
        <w:t>1-17</w:t>
      </w:r>
      <w:r w:rsidRPr="00BC321C">
        <w:rPr>
          <w:rFonts w:ascii="Calibri" w:eastAsia="Times New Roman" w:hAnsi="Calibri" w:cs="Calibri"/>
          <w:kern w:val="0"/>
          <w:lang w:eastAsia="pl-PL" w:bidi="ar-SA"/>
        </w:rPr>
        <w:t xml:space="preserve">, zobowiązany jest do zmiany wynagrodzenia przysługującego </w:t>
      </w:r>
      <w:r w:rsidR="006C19CB">
        <w:rPr>
          <w:rFonts w:ascii="Calibri" w:eastAsia="Times New Roman" w:hAnsi="Calibri" w:cs="Calibri"/>
          <w:kern w:val="0"/>
          <w:lang w:eastAsia="pl-PL" w:bidi="ar-SA"/>
        </w:rPr>
        <w:t>P</w:t>
      </w:r>
      <w:r w:rsidRPr="00BC321C">
        <w:rPr>
          <w:rFonts w:ascii="Calibri" w:eastAsia="Times New Roman" w:hAnsi="Calibri" w:cs="Calibri"/>
          <w:kern w:val="0"/>
          <w:lang w:eastAsia="pl-PL" w:bidi="ar-SA"/>
        </w:rPr>
        <w:t>odwykonawcy, z którym zawarł umowę, w zakresie odpowiadającym zmianom cen materiałów lub kosztów dotyczących zobowiązania podwykonawcy, jeżeli łącznie spełnione są następujące warunki:</w:t>
      </w:r>
    </w:p>
    <w:p w14:paraId="0A263D93" w14:textId="77777777" w:rsidR="006C19CB" w:rsidRDefault="00BC321C" w:rsidP="006C19CB">
      <w:pPr>
        <w:pStyle w:val="Akapitzlist"/>
        <w:numPr>
          <w:ilvl w:val="1"/>
          <w:numId w:val="6"/>
        </w:numPr>
        <w:autoSpaceDE w:val="0"/>
        <w:autoSpaceDN w:val="0"/>
        <w:spacing w:line="360" w:lineRule="auto"/>
        <w:ind w:left="709" w:hanging="425"/>
        <w:rPr>
          <w:rFonts w:ascii="Calibri" w:hAnsi="Calibri" w:cs="Calibri"/>
        </w:rPr>
      </w:pPr>
      <w:r w:rsidRPr="006C19CB">
        <w:rPr>
          <w:rFonts w:ascii="Calibri" w:hAnsi="Calibri" w:cs="Calibri"/>
        </w:rPr>
        <w:t>przedmiotem umowy są usługi;</w:t>
      </w:r>
    </w:p>
    <w:p w14:paraId="1C65781C" w14:textId="2E122BC7" w:rsidR="00BC321C" w:rsidRPr="006C19CB" w:rsidRDefault="00BC321C" w:rsidP="006C19CB">
      <w:pPr>
        <w:pStyle w:val="Akapitzlist"/>
        <w:numPr>
          <w:ilvl w:val="1"/>
          <w:numId w:val="6"/>
        </w:numPr>
        <w:autoSpaceDE w:val="0"/>
        <w:autoSpaceDN w:val="0"/>
        <w:spacing w:line="360" w:lineRule="auto"/>
        <w:ind w:left="709" w:hanging="425"/>
        <w:rPr>
          <w:rFonts w:ascii="Calibri" w:hAnsi="Calibri" w:cs="Calibri"/>
        </w:rPr>
      </w:pPr>
      <w:r w:rsidRPr="006C19CB">
        <w:rPr>
          <w:rFonts w:ascii="Calibri" w:hAnsi="Calibri" w:cs="Calibri"/>
        </w:rPr>
        <w:lastRenderedPageBreak/>
        <w:t>okres obowiązywania umowy przekracza 6 miesięcy.</w:t>
      </w:r>
    </w:p>
    <w:p w14:paraId="008A6888" w14:textId="77777777" w:rsidR="00DC2AC5" w:rsidRPr="00BA62A1" w:rsidRDefault="00DC2AC5" w:rsidP="00BA62A1">
      <w:pPr>
        <w:widowControl/>
        <w:suppressAutoHyphens w:val="0"/>
        <w:spacing w:line="360" w:lineRule="auto"/>
        <w:ind w:left="360"/>
        <w:rPr>
          <w:rFonts w:asciiTheme="minorHAnsi" w:hAnsiTheme="minorHAnsi" w:cstheme="minorHAnsi"/>
          <w:color w:val="FF0000"/>
        </w:rPr>
      </w:pPr>
    </w:p>
    <w:p w14:paraId="58D8E19A" w14:textId="32842894"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 5</w:t>
      </w:r>
    </w:p>
    <w:p w14:paraId="1353B3A1" w14:textId="6987E64B" w:rsidR="00055E25" w:rsidRPr="00BA62A1" w:rsidRDefault="00055E25" w:rsidP="00BA62A1">
      <w:pPr>
        <w:numPr>
          <w:ilvl w:val="0"/>
          <w:numId w:val="28"/>
        </w:numPr>
        <w:overflowPunct w:val="0"/>
        <w:autoSpaceDE w:val="0"/>
        <w:autoSpaceDN w:val="0"/>
        <w:adjustRightInd w:val="0"/>
        <w:spacing w:line="360" w:lineRule="auto"/>
        <w:ind w:left="357" w:hanging="357"/>
        <w:rPr>
          <w:rFonts w:asciiTheme="minorHAnsi" w:hAnsiTheme="minorHAnsi" w:cstheme="minorHAnsi"/>
        </w:rPr>
      </w:pPr>
      <w:r w:rsidRPr="00BA62A1">
        <w:rPr>
          <w:rFonts w:asciiTheme="minorHAnsi" w:hAnsiTheme="minorHAnsi" w:cstheme="minorHAnsi"/>
          <w:bCs/>
        </w:rPr>
        <w:t>Wykonawca zrealizuje niniejsze zamówienie własnymi siłami, bez udziału podwykonawców</w:t>
      </w:r>
      <w:r w:rsidR="00F612C5">
        <w:rPr>
          <w:rFonts w:asciiTheme="minorHAnsi" w:hAnsiTheme="minorHAnsi" w:cstheme="minorHAnsi"/>
          <w:bCs/>
        </w:rPr>
        <w:t xml:space="preserve"> / z udziałem podwykonawców w zakresie: ……………………………..*</w:t>
      </w:r>
    </w:p>
    <w:p w14:paraId="3129DABA" w14:textId="77777777" w:rsidR="00A81726" w:rsidRPr="00BA62A1" w:rsidRDefault="00A81726" w:rsidP="00BA62A1">
      <w:pPr>
        <w:numPr>
          <w:ilvl w:val="0"/>
          <w:numId w:val="28"/>
        </w:numPr>
        <w:overflowPunct w:val="0"/>
        <w:autoSpaceDE w:val="0"/>
        <w:autoSpaceDN w:val="0"/>
        <w:adjustRightInd w:val="0"/>
        <w:spacing w:line="360" w:lineRule="auto"/>
        <w:ind w:left="357" w:hanging="357"/>
        <w:rPr>
          <w:rFonts w:asciiTheme="minorHAnsi" w:hAnsiTheme="minorHAnsi" w:cstheme="minorHAnsi"/>
        </w:rPr>
      </w:pPr>
      <w:r w:rsidRPr="00BA62A1">
        <w:rPr>
          <w:rFonts w:asciiTheme="minorHAnsi" w:hAnsiTheme="minorHAnsi" w:cstheme="minorHAnsi"/>
        </w:rPr>
        <w:t>Wykonawca ponosi pełną odpowiedzialność za wszelkie działania i zaniechania swoje oraz swoich Podwykonawców. Zamawiający zastrzega sobie prawo do żądania zmiany każdej osoby spośród personelu Wykonawcy i Podwykonawców uczestniczącego w realizacji umowy, która przez swoje zachowanie i jakość wykonywanej pracy dali powód do uzasadnionych skarg.</w:t>
      </w:r>
    </w:p>
    <w:p w14:paraId="2DB8D070"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b/>
        </w:rPr>
      </w:pPr>
    </w:p>
    <w:p w14:paraId="26211B60"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xml:space="preserve"> </w:t>
      </w:r>
      <w:r w:rsidRPr="00BA62A1">
        <w:rPr>
          <w:rFonts w:asciiTheme="minorHAnsi" w:hAnsiTheme="minorHAnsi" w:cstheme="minorHAnsi"/>
          <w:b/>
        </w:rPr>
        <w:sym w:font="Times New Roman" w:char="00A7"/>
      </w:r>
      <w:r w:rsidR="00917367" w:rsidRPr="00BA62A1">
        <w:rPr>
          <w:rFonts w:asciiTheme="minorHAnsi" w:hAnsiTheme="minorHAnsi" w:cstheme="minorHAnsi"/>
          <w:b/>
        </w:rPr>
        <w:t xml:space="preserve"> 6</w:t>
      </w:r>
    </w:p>
    <w:p w14:paraId="5F23FEAD" w14:textId="48C3A857" w:rsidR="00720F6C" w:rsidRPr="00BA62A1" w:rsidRDefault="00F015DC" w:rsidP="00BA62A1">
      <w:pPr>
        <w:numPr>
          <w:ilvl w:val="0"/>
          <w:numId w:val="14"/>
        </w:numPr>
        <w:overflowPunct w:val="0"/>
        <w:autoSpaceDE w:val="0"/>
        <w:autoSpaceDN w:val="0"/>
        <w:adjustRightInd w:val="0"/>
        <w:spacing w:line="360" w:lineRule="auto"/>
        <w:ind w:left="284" w:hanging="284"/>
        <w:rPr>
          <w:rFonts w:asciiTheme="minorHAnsi" w:hAnsiTheme="minorHAnsi" w:cstheme="minorHAnsi"/>
          <w:color w:val="000000" w:themeColor="text1"/>
        </w:rPr>
      </w:pPr>
      <w:r w:rsidRPr="00BA62A1">
        <w:rPr>
          <w:rFonts w:asciiTheme="minorHAnsi" w:hAnsiTheme="minorHAnsi" w:cstheme="minorHAnsi"/>
          <w:color w:val="000000" w:themeColor="text1"/>
        </w:rPr>
        <w:t xml:space="preserve">W przypadku dwukrotnego w skali miesiąca - pisemnego stwierdzenia przez Zamawiającego </w:t>
      </w:r>
      <w:r w:rsidR="00532942">
        <w:rPr>
          <w:rFonts w:asciiTheme="minorHAnsi" w:hAnsiTheme="minorHAnsi" w:cstheme="minorHAnsi"/>
          <w:color w:val="000000" w:themeColor="text1"/>
        </w:rPr>
        <w:br/>
      </w:r>
      <w:r w:rsidRPr="00BA62A1">
        <w:rPr>
          <w:rFonts w:asciiTheme="minorHAnsi" w:hAnsiTheme="minorHAnsi" w:cstheme="minorHAnsi"/>
          <w:color w:val="000000" w:themeColor="text1"/>
        </w:rPr>
        <w:t xml:space="preserve">i powiadomienia Wykonawcy o nierzetelnym wykonywaniu umowy przez Wykonawcę, </w:t>
      </w:r>
      <w:r w:rsidR="00532942">
        <w:rPr>
          <w:rFonts w:asciiTheme="minorHAnsi" w:hAnsiTheme="minorHAnsi" w:cstheme="minorHAnsi"/>
          <w:color w:val="000000" w:themeColor="text1"/>
        </w:rPr>
        <w:br/>
      </w:r>
      <w:r w:rsidRPr="00BA62A1">
        <w:rPr>
          <w:rFonts w:asciiTheme="minorHAnsi" w:hAnsiTheme="minorHAnsi" w:cstheme="minorHAnsi"/>
          <w:color w:val="000000" w:themeColor="text1"/>
        </w:rPr>
        <w:t xml:space="preserve">w szczególności w przypadku dostarczania uszkodzonych przesyłek, opóźnienia w odbiorze przesyłek, opóźnienia w dostarczaniu przesyłek, niezgodnego z umową przepakowywania przesyłek. Zamawiającemu przysługuje procedura reklamacyjna oraz odszkodowawcza zgodnie </w:t>
      </w:r>
      <w:r w:rsidR="003120CB">
        <w:rPr>
          <w:rFonts w:asciiTheme="minorHAnsi" w:hAnsiTheme="minorHAnsi" w:cstheme="minorHAnsi"/>
          <w:color w:val="000000" w:themeColor="text1"/>
        </w:rPr>
        <w:br/>
      </w:r>
      <w:r w:rsidRPr="00BA62A1">
        <w:rPr>
          <w:rFonts w:asciiTheme="minorHAnsi" w:hAnsiTheme="minorHAnsi" w:cstheme="minorHAnsi"/>
          <w:color w:val="000000" w:themeColor="text1"/>
        </w:rPr>
        <w:t>z prawem pocztowym.</w:t>
      </w:r>
    </w:p>
    <w:p w14:paraId="02EE13A9"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W razie wystąpienia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od Zamawiającego wyłącznie wynagrodzenia z tytułu wykonania części umowy. W takim przypadku Wykonawcy nie przysługuje kara umowna.</w:t>
      </w:r>
    </w:p>
    <w:p w14:paraId="0274E196"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 xml:space="preserve">Stronom przysługuje prawo wypowiedzenia umowy ze skutkiem natychmiastowym,                               </w:t>
      </w:r>
      <w:r w:rsidR="008C2D6E" w:rsidRPr="00BA62A1">
        <w:rPr>
          <w:rFonts w:asciiTheme="minorHAnsi" w:hAnsiTheme="minorHAnsi" w:cstheme="minorHAnsi"/>
        </w:rPr>
        <w:t xml:space="preserve">                        </w:t>
      </w:r>
      <w:r w:rsidRPr="00BA62A1">
        <w:rPr>
          <w:rFonts w:asciiTheme="minorHAnsi" w:hAnsiTheme="minorHAnsi" w:cstheme="minorHAnsi"/>
        </w:rPr>
        <w:t xml:space="preserve">w przypadku zmiany w trakcie obowiązywania umowy, obowiązujących przepisów prawnych dotyczących działalności pocztowej, jeżeli wejście w życie tych przepisów uniemożliwi realizację umowy. </w:t>
      </w:r>
    </w:p>
    <w:p w14:paraId="58FEEAE5" w14:textId="77777777" w:rsidR="00720F6C" w:rsidRPr="00BA62A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Odstąpienie od umowy oraz wypowiedzenie umowy może nastąpić jedynie w formie pisemnej, pod rygorem nieważności.</w:t>
      </w:r>
    </w:p>
    <w:p w14:paraId="468634E5" w14:textId="03F9B6E0" w:rsidR="00137F11" w:rsidRDefault="00720F6C" w:rsidP="00BA62A1">
      <w:pPr>
        <w:numPr>
          <w:ilvl w:val="0"/>
          <w:numId w:val="14"/>
        </w:numPr>
        <w:overflowPunct w:val="0"/>
        <w:autoSpaceDE w:val="0"/>
        <w:autoSpaceDN w:val="0"/>
        <w:adjustRightInd w:val="0"/>
        <w:spacing w:line="360" w:lineRule="auto"/>
        <w:ind w:left="284" w:hanging="284"/>
        <w:rPr>
          <w:rFonts w:asciiTheme="minorHAnsi" w:hAnsiTheme="minorHAnsi" w:cstheme="minorHAnsi"/>
        </w:rPr>
      </w:pPr>
      <w:r w:rsidRPr="00BA62A1">
        <w:rPr>
          <w:rFonts w:asciiTheme="minorHAnsi" w:hAnsiTheme="minorHAnsi" w:cstheme="minorHAnsi"/>
        </w:rPr>
        <w:t>Zamawiający może odstąpić od umowy ze skutkiem natychmiastowym w przypadku utraty przez Wykonawcę uprawnienia do wykonywania działalności pocztowej.</w:t>
      </w:r>
    </w:p>
    <w:p w14:paraId="1DE9524B" w14:textId="77777777" w:rsidR="002E5F2D" w:rsidRPr="00BA62A1" w:rsidRDefault="002E5F2D" w:rsidP="002E5F2D">
      <w:pPr>
        <w:overflowPunct w:val="0"/>
        <w:autoSpaceDE w:val="0"/>
        <w:autoSpaceDN w:val="0"/>
        <w:adjustRightInd w:val="0"/>
        <w:spacing w:line="360" w:lineRule="auto"/>
        <w:ind w:left="284"/>
        <w:rPr>
          <w:rFonts w:asciiTheme="minorHAnsi" w:hAnsiTheme="minorHAnsi" w:cstheme="minorHAnsi"/>
        </w:rPr>
      </w:pPr>
    </w:p>
    <w:p w14:paraId="63ED4379"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7</w:t>
      </w:r>
    </w:p>
    <w:p w14:paraId="20426A07" w14:textId="4D2CE8E6" w:rsidR="00137F11" w:rsidRPr="00BA62A1" w:rsidRDefault="00137F1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Zamawiający zobowiązany jest zapłacić Wyk</w:t>
      </w:r>
      <w:r w:rsidR="008A04B7" w:rsidRPr="00BA62A1">
        <w:rPr>
          <w:rFonts w:asciiTheme="minorHAnsi" w:hAnsiTheme="minorHAnsi" w:cstheme="minorHAnsi"/>
        </w:rPr>
        <w:t xml:space="preserve">onawcy karę umowną w wysokości </w:t>
      </w:r>
      <w:r w:rsidR="003120CB">
        <w:rPr>
          <w:rFonts w:asciiTheme="minorHAnsi" w:hAnsiTheme="minorHAnsi" w:cstheme="minorHAnsi"/>
        </w:rPr>
        <w:t>10</w:t>
      </w:r>
      <w:r w:rsidR="008A04B7" w:rsidRPr="00BA62A1">
        <w:rPr>
          <w:rFonts w:asciiTheme="minorHAnsi" w:hAnsiTheme="minorHAnsi" w:cstheme="minorHAnsi"/>
        </w:rPr>
        <w:t xml:space="preserve"> </w:t>
      </w:r>
      <w:r w:rsidRPr="00BA62A1">
        <w:rPr>
          <w:rFonts w:asciiTheme="minorHAnsi" w:hAnsiTheme="minorHAnsi" w:cstheme="minorHAnsi"/>
        </w:rPr>
        <w:t>% kwoty stanowiącej różnicę pomiędzy kwotą określoną w §</w:t>
      </w:r>
      <w:r w:rsidR="003120CB">
        <w:rPr>
          <w:rFonts w:asciiTheme="minorHAnsi" w:hAnsiTheme="minorHAnsi" w:cstheme="minorHAnsi"/>
        </w:rPr>
        <w:t xml:space="preserve"> </w:t>
      </w:r>
      <w:r w:rsidRPr="00BA62A1">
        <w:rPr>
          <w:rFonts w:asciiTheme="minorHAnsi" w:hAnsiTheme="minorHAnsi" w:cstheme="minorHAnsi"/>
        </w:rPr>
        <w:t>4 ust. 1 i kwotą wynagrodzenia Wykonawcy wypłaconego zgodnie</w:t>
      </w:r>
      <w:r w:rsidR="00CC6635" w:rsidRPr="00BA62A1">
        <w:rPr>
          <w:rFonts w:asciiTheme="minorHAnsi" w:hAnsiTheme="minorHAnsi" w:cstheme="minorHAnsi"/>
        </w:rPr>
        <w:t xml:space="preserve"> </w:t>
      </w:r>
      <w:r w:rsidRPr="00BA62A1">
        <w:rPr>
          <w:rFonts w:asciiTheme="minorHAnsi" w:hAnsiTheme="minorHAnsi" w:cstheme="minorHAnsi"/>
        </w:rPr>
        <w:t>z zasadami określonymi w §</w:t>
      </w:r>
      <w:r w:rsidR="006C6B33" w:rsidRPr="00BA62A1">
        <w:rPr>
          <w:rFonts w:asciiTheme="minorHAnsi" w:hAnsiTheme="minorHAnsi" w:cstheme="minorHAnsi"/>
        </w:rPr>
        <w:t xml:space="preserve"> </w:t>
      </w:r>
      <w:r w:rsidRPr="00BA62A1">
        <w:rPr>
          <w:rFonts w:asciiTheme="minorHAnsi" w:hAnsiTheme="minorHAnsi" w:cstheme="minorHAnsi"/>
        </w:rPr>
        <w:t>4 ust. 4, w przypadku odstąpienia od umowy lub rozwiązania umowy przez którąkolwiek Stronę z winy Zamawiającego</w:t>
      </w:r>
      <w:r w:rsidR="00F015DC" w:rsidRPr="00BA62A1">
        <w:rPr>
          <w:rFonts w:asciiTheme="minorHAnsi" w:hAnsiTheme="minorHAnsi" w:cstheme="minorHAnsi"/>
        </w:rPr>
        <w:t>.</w:t>
      </w:r>
    </w:p>
    <w:p w14:paraId="2EEA45B1" w14:textId="4E4BF5AB" w:rsidR="007179A4" w:rsidRPr="00BA62A1" w:rsidRDefault="00137F1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Wykonawca zobowiązany jest zapłacić Zamawiającemu karę umowną w wy</w:t>
      </w:r>
      <w:r w:rsidR="008A04B7" w:rsidRPr="00BA62A1">
        <w:rPr>
          <w:rFonts w:asciiTheme="minorHAnsi" w:hAnsiTheme="minorHAnsi" w:cstheme="minorHAnsi"/>
        </w:rPr>
        <w:t xml:space="preserve">sokości </w:t>
      </w:r>
      <w:r w:rsidR="003120CB">
        <w:rPr>
          <w:rFonts w:asciiTheme="minorHAnsi" w:hAnsiTheme="minorHAnsi" w:cstheme="minorHAnsi"/>
        </w:rPr>
        <w:t>10</w:t>
      </w:r>
      <w:r w:rsidR="008A04B7" w:rsidRPr="00BA62A1">
        <w:rPr>
          <w:rFonts w:asciiTheme="minorHAnsi" w:hAnsiTheme="minorHAnsi" w:cstheme="minorHAnsi"/>
        </w:rPr>
        <w:t xml:space="preserve"> </w:t>
      </w:r>
      <w:r w:rsidRPr="00BA62A1">
        <w:rPr>
          <w:rFonts w:asciiTheme="minorHAnsi" w:hAnsiTheme="minorHAnsi" w:cstheme="minorHAnsi"/>
        </w:rPr>
        <w:t>% kwoty stanowiącej różnicę pomiędzy kwotą określoną w §</w:t>
      </w:r>
      <w:r w:rsidR="006C6B33" w:rsidRPr="00BA62A1">
        <w:rPr>
          <w:rFonts w:asciiTheme="minorHAnsi" w:hAnsiTheme="minorHAnsi" w:cstheme="minorHAnsi"/>
        </w:rPr>
        <w:t xml:space="preserve"> </w:t>
      </w:r>
      <w:r w:rsidRPr="00BA62A1">
        <w:rPr>
          <w:rFonts w:asciiTheme="minorHAnsi" w:hAnsiTheme="minorHAnsi" w:cstheme="minorHAnsi"/>
        </w:rPr>
        <w:t>4 ust. 1 i kwotą wynagrodzenia Wykonawcy wypłaconego zgodnie</w:t>
      </w:r>
      <w:r w:rsidR="00CC6635" w:rsidRPr="00BA62A1">
        <w:rPr>
          <w:rFonts w:asciiTheme="minorHAnsi" w:hAnsiTheme="minorHAnsi" w:cstheme="minorHAnsi"/>
        </w:rPr>
        <w:t xml:space="preserve"> </w:t>
      </w:r>
      <w:r w:rsidRPr="00BA62A1">
        <w:rPr>
          <w:rFonts w:asciiTheme="minorHAnsi" w:hAnsiTheme="minorHAnsi" w:cstheme="minorHAnsi"/>
        </w:rPr>
        <w:t>z zasadami określonymi w §</w:t>
      </w:r>
      <w:r w:rsidR="006C6B33" w:rsidRPr="00BA62A1">
        <w:rPr>
          <w:rFonts w:asciiTheme="minorHAnsi" w:hAnsiTheme="minorHAnsi" w:cstheme="minorHAnsi"/>
        </w:rPr>
        <w:t xml:space="preserve"> </w:t>
      </w:r>
      <w:r w:rsidRPr="00BA62A1">
        <w:rPr>
          <w:rFonts w:asciiTheme="minorHAnsi" w:hAnsiTheme="minorHAnsi" w:cstheme="minorHAnsi"/>
        </w:rPr>
        <w:t>4 ust. 4, w przypadku odstąpienia od umowy lub rozwiązania umowy przez którą</w:t>
      </w:r>
      <w:r w:rsidR="007179A4" w:rsidRPr="00BA62A1">
        <w:rPr>
          <w:rFonts w:asciiTheme="minorHAnsi" w:hAnsiTheme="minorHAnsi" w:cstheme="minorHAnsi"/>
        </w:rPr>
        <w:t>kolwiek Stronę z winy Wykonawcy.</w:t>
      </w:r>
    </w:p>
    <w:p w14:paraId="6C806526" w14:textId="77777777" w:rsidR="00B2359A" w:rsidRPr="00BA62A1" w:rsidRDefault="006C0151" w:rsidP="00BA62A1">
      <w:pPr>
        <w:widowControl/>
        <w:numPr>
          <w:ilvl w:val="3"/>
          <w:numId w:val="15"/>
        </w:numPr>
        <w:suppressAutoHyphens w:val="0"/>
        <w:spacing w:line="360" w:lineRule="auto"/>
        <w:rPr>
          <w:rFonts w:asciiTheme="minorHAnsi" w:hAnsiTheme="minorHAnsi" w:cstheme="minorHAnsi"/>
          <w:color w:val="000000"/>
        </w:rPr>
      </w:pPr>
      <w:r w:rsidRPr="00BA62A1">
        <w:rPr>
          <w:rFonts w:asciiTheme="minorHAnsi" w:eastAsia="Times New Roman" w:hAnsiTheme="minorHAnsi" w:cstheme="minorHAnsi"/>
          <w:color w:val="000000"/>
          <w:kern w:val="0"/>
          <w:lang w:eastAsia="pl-PL" w:bidi="ar-SA"/>
        </w:rPr>
        <w:t>W</w:t>
      </w:r>
      <w:r w:rsidR="007179A4" w:rsidRPr="00BA62A1">
        <w:rPr>
          <w:rFonts w:asciiTheme="minorHAnsi" w:eastAsia="Times New Roman" w:hAnsiTheme="minorHAnsi" w:cstheme="minorHAnsi"/>
          <w:color w:val="000000"/>
          <w:kern w:val="0"/>
          <w:lang w:eastAsia="pl-PL" w:bidi="ar-SA"/>
        </w:rPr>
        <w:t xml:space="preserve"> przypadku utraty, ubytku, uszkodzenia przesyłki bądź niewykonania lub nienależytego</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wykonania przedmiotu umowy</w:t>
      </w:r>
      <w:r w:rsidR="004C5248" w:rsidRPr="00BA62A1">
        <w:rPr>
          <w:rFonts w:asciiTheme="minorHAnsi" w:eastAsia="Times New Roman" w:hAnsiTheme="minorHAnsi" w:cstheme="minorHAnsi"/>
          <w:color w:val="000000"/>
          <w:kern w:val="0"/>
          <w:lang w:eastAsia="pl-PL" w:bidi="ar-SA"/>
        </w:rPr>
        <w:t>,</w:t>
      </w:r>
      <w:r w:rsidR="007179A4" w:rsidRPr="00BA62A1">
        <w:rPr>
          <w:rFonts w:asciiTheme="minorHAnsi" w:eastAsia="Times New Roman" w:hAnsiTheme="minorHAnsi" w:cstheme="minorHAnsi"/>
          <w:color w:val="000000"/>
          <w:kern w:val="0"/>
          <w:lang w:eastAsia="pl-PL" w:bidi="ar-SA"/>
        </w:rPr>
        <w:t xml:space="preserve"> Wykonawca zapłaci Zamawiającemu należne</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odszkodowanie, zgodnie z przepisami rozdziału 8 ustawy Prawo Pocztowe z dnia</w:t>
      </w:r>
      <w:r w:rsidR="007179A4" w:rsidRPr="00BA62A1">
        <w:rPr>
          <w:rFonts w:asciiTheme="minorHAnsi" w:hAnsiTheme="minorHAnsi" w:cstheme="minorHAnsi"/>
          <w:color w:val="000000"/>
        </w:rPr>
        <w:t xml:space="preserve"> </w:t>
      </w:r>
      <w:r w:rsidR="007179A4" w:rsidRPr="00BA62A1">
        <w:rPr>
          <w:rFonts w:asciiTheme="minorHAnsi" w:eastAsia="Times New Roman" w:hAnsiTheme="minorHAnsi" w:cstheme="minorHAnsi"/>
          <w:color w:val="000000"/>
          <w:kern w:val="0"/>
          <w:lang w:eastAsia="pl-PL" w:bidi="ar-SA"/>
        </w:rPr>
        <w:t>23.11.2012 r.</w:t>
      </w:r>
    </w:p>
    <w:p w14:paraId="14B55872" w14:textId="2B77D4B8" w:rsidR="00B2359A" w:rsidRPr="00BA62A1" w:rsidRDefault="005F1D59" w:rsidP="00BA62A1">
      <w:pPr>
        <w:widowControl/>
        <w:numPr>
          <w:ilvl w:val="3"/>
          <w:numId w:val="15"/>
        </w:numPr>
        <w:suppressAutoHyphens w:val="0"/>
        <w:spacing w:line="360" w:lineRule="auto"/>
        <w:rPr>
          <w:rFonts w:asciiTheme="minorHAnsi" w:hAnsiTheme="minorHAnsi" w:cstheme="minorHAnsi"/>
          <w:color w:val="000000"/>
        </w:rPr>
      </w:pPr>
      <w:r w:rsidRPr="00BA62A1">
        <w:rPr>
          <w:rFonts w:asciiTheme="minorHAnsi" w:eastAsia="Times New Roman" w:hAnsiTheme="minorHAnsi" w:cstheme="minorHAnsi"/>
          <w:color w:val="000000"/>
          <w:kern w:val="0"/>
          <w:lang w:eastAsia="pl-PL" w:bidi="ar-SA"/>
        </w:rPr>
        <w:t>Zamawiający obciąży Wykonawcę karą umowną w wysokości 200 % opłaty za jeden odbiór poczty z jednego miejsca odbioru, w przypadku jeżeli Wykonawca nie odbierze od Zamawiającego przesyłki w dniu i czasie, o którym mowa</w:t>
      </w:r>
      <w:r w:rsidR="00EB5EF0">
        <w:rPr>
          <w:rFonts w:asciiTheme="minorHAnsi" w:eastAsia="Times New Roman" w:hAnsiTheme="minorHAnsi" w:cstheme="minorHAnsi"/>
          <w:color w:val="000000"/>
          <w:kern w:val="0"/>
          <w:lang w:eastAsia="pl-PL" w:bidi="ar-SA"/>
        </w:rPr>
        <w:t xml:space="preserve"> </w:t>
      </w:r>
      <w:r w:rsidRPr="00BA62A1">
        <w:rPr>
          <w:rFonts w:asciiTheme="minorHAnsi" w:eastAsia="Times New Roman" w:hAnsiTheme="minorHAnsi" w:cstheme="minorHAnsi"/>
          <w:color w:val="000000"/>
          <w:kern w:val="0"/>
          <w:lang w:eastAsia="pl-PL" w:bidi="ar-SA"/>
        </w:rPr>
        <w:t>§</w:t>
      </w:r>
      <w:r w:rsidR="00EB5EF0">
        <w:rPr>
          <w:rFonts w:asciiTheme="minorHAnsi" w:eastAsia="Times New Roman" w:hAnsiTheme="minorHAnsi" w:cstheme="minorHAnsi"/>
          <w:color w:val="000000"/>
          <w:kern w:val="0"/>
          <w:lang w:eastAsia="pl-PL" w:bidi="ar-SA"/>
        </w:rPr>
        <w:t xml:space="preserve"> </w:t>
      </w:r>
      <w:r w:rsidRPr="00BA62A1">
        <w:rPr>
          <w:rFonts w:asciiTheme="minorHAnsi" w:eastAsia="Times New Roman" w:hAnsiTheme="minorHAnsi" w:cstheme="minorHAnsi"/>
          <w:color w:val="000000"/>
          <w:kern w:val="0"/>
          <w:lang w:eastAsia="pl-PL" w:bidi="ar-SA"/>
        </w:rPr>
        <w:t>1 ust. 5 umowy</w:t>
      </w:r>
      <w:r w:rsidR="004C5248" w:rsidRPr="00BA62A1">
        <w:rPr>
          <w:rFonts w:asciiTheme="minorHAnsi" w:eastAsia="Times New Roman" w:hAnsiTheme="minorHAnsi" w:cstheme="minorHAnsi"/>
          <w:color w:val="000000"/>
          <w:kern w:val="0"/>
          <w:lang w:eastAsia="pl-PL" w:bidi="ar-SA"/>
        </w:rPr>
        <w:t>.</w:t>
      </w:r>
    </w:p>
    <w:p w14:paraId="0C0EC7C9" w14:textId="157C094D" w:rsidR="00137F11" w:rsidRPr="00BA62A1" w:rsidRDefault="00F015DC"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 xml:space="preserve">Zapłata kary umownej będzie następować na podstawie noty księgowej wystawionej przez Zamawiającego w terminie 14 dni od jej doręczenia. Z zastrzeżeniem, iż przed naliczeniem kary umownej Zamawiający wezwie Wykonawcę do złożenia wyjaśnień w zakresie uchybiania. Kary umowne zostaną naliczone w przypadku stwierdzenia zawinienia </w:t>
      </w:r>
      <w:r w:rsidR="00004BF3">
        <w:rPr>
          <w:rFonts w:asciiTheme="minorHAnsi" w:hAnsiTheme="minorHAnsi" w:cstheme="minorHAnsi"/>
        </w:rPr>
        <w:t>W</w:t>
      </w:r>
      <w:r w:rsidRPr="00BA62A1">
        <w:rPr>
          <w:rFonts w:asciiTheme="minorHAnsi" w:hAnsiTheme="minorHAnsi" w:cstheme="minorHAnsi"/>
        </w:rPr>
        <w:t xml:space="preserve">ykonawcy. </w:t>
      </w:r>
    </w:p>
    <w:p w14:paraId="2E13309A" w14:textId="77777777" w:rsidR="007416B1" w:rsidRPr="00BA62A1" w:rsidRDefault="007416B1"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Sankcje z tytułu niespełnienia wymagań związanych z zatrudnianiem osób:</w:t>
      </w:r>
    </w:p>
    <w:p w14:paraId="313C61D5" w14:textId="3182E715" w:rsidR="007416B1" w:rsidRPr="00BA62A1" w:rsidRDefault="007416B1" w:rsidP="00BA62A1">
      <w:pPr>
        <w:widowControl/>
        <w:suppressAutoHyphens w:val="0"/>
        <w:spacing w:line="360" w:lineRule="auto"/>
        <w:ind w:left="360"/>
        <w:rPr>
          <w:rFonts w:asciiTheme="minorHAnsi" w:hAnsiTheme="minorHAnsi" w:cstheme="minorHAnsi"/>
        </w:rPr>
      </w:pPr>
      <w:r w:rsidRPr="00BA62A1">
        <w:rPr>
          <w:rFonts w:asciiTheme="minorHAnsi" w:hAnsiTheme="minorHAnsi" w:cstheme="minorHAnsi"/>
        </w:rPr>
        <w:t>Za niedopełnienie wymogu zatrudnienia na podst</w:t>
      </w:r>
      <w:r w:rsidR="00C82005" w:rsidRPr="00BA62A1">
        <w:rPr>
          <w:rFonts w:asciiTheme="minorHAnsi" w:hAnsiTheme="minorHAnsi" w:cstheme="minorHAnsi"/>
        </w:rPr>
        <w:t>awie</w:t>
      </w:r>
      <w:r w:rsidRPr="00BA62A1">
        <w:rPr>
          <w:rFonts w:asciiTheme="minorHAnsi" w:hAnsiTheme="minorHAnsi" w:cstheme="minorHAnsi"/>
        </w:rPr>
        <w:t xml:space="preserve"> </w:t>
      </w:r>
      <w:r w:rsidR="00C82005" w:rsidRPr="00BA62A1">
        <w:rPr>
          <w:rFonts w:asciiTheme="minorHAnsi" w:hAnsiTheme="minorHAnsi" w:cstheme="minorHAnsi"/>
        </w:rPr>
        <w:t>u</w:t>
      </w:r>
      <w:r w:rsidRPr="00BA62A1">
        <w:rPr>
          <w:rFonts w:asciiTheme="minorHAnsi" w:hAnsiTheme="minorHAnsi" w:cstheme="minorHAnsi"/>
        </w:rPr>
        <w:t>mowy o pracę osób wykonujących czynności określonych w §</w:t>
      </w:r>
      <w:r w:rsidR="006C6B33" w:rsidRPr="00BA62A1">
        <w:rPr>
          <w:rFonts w:asciiTheme="minorHAnsi" w:hAnsiTheme="minorHAnsi" w:cstheme="minorHAnsi"/>
        </w:rPr>
        <w:t xml:space="preserve"> </w:t>
      </w:r>
      <w:r w:rsidR="00C91B20" w:rsidRPr="00BA62A1">
        <w:rPr>
          <w:rFonts w:asciiTheme="minorHAnsi" w:hAnsiTheme="minorHAnsi" w:cstheme="minorHAnsi"/>
        </w:rPr>
        <w:t>10</w:t>
      </w:r>
      <w:r w:rsidRPr="00BA62A1">
        <w:rPr>
          <w:rFonts w:asciiTheme="minorHAnsi" w:hAnsiTheme="minorHAnsi" w:cstheme="minorHAnsi"/>
        </w:rPr>
        <w:t xml:space="preserve"> </w:t>
      </w:r>
      <w:r w:rsidR="00C91B20" w:rsidRPr="00BA62A1">
        <w:rPr>
          <w:rFonts w:asciiTheme="minorHAnsi" w:hAnsiTheme="minorHAnsi" w:cstheme="minorHAnsi"/>
        </w:rPr>
        <w:t>ust. 1 umowy,</w:t>
      </w:r>
      <w:r w:rsidRPr="00BA62A1">
        <w:rPr>
          <w:rFonts w:asciiTheme="minorHAnsi" w:hAnsiTheme="minorHAnsi" w:cstheme="minorHAnsi"/>
        </w:rPr>
        <w:t xml:space="preserve"> Zamawiający przewiduje karę umowną – w wysokości </w:t>
      </w:r>
      <w:r w:rsidR="00EB5EF0">
        <w:rPr>
          <w:rFonts w:asciiTheme="minorHAnsi" w:hAnsiTheme="minorHAnsi" w:cstheme="minorHAnsi"/>
        </w:rPr>
        <w:t>2 </w:t>
      </w:r>
      <w:r w:rsidR="00F015DC" w:rsidRPr="00BA62A1">
        <w:rPr>
          <w:rFonts w:asciiTheme="minorHAnsi" w:hAnsiTheme="minorHAnsi" w:cstheme="minorHAnsi"/>
        </w:rPr>
        <w:t>000</w:t>
      </w:r>
      <w:r w:rsidR="00EB5EF0">
        <w:rPr>
          <w:rFonts w:asciiTheme="minorHAnsi" w:hAnsiTheme="minorHAnsi" w:cstheme="minorHAnsi"/>
        </w:rPr>
        <w:t>,00</w:t>
      </w:r>
      <w:r w:rsidR="00F015DC" w:rsidRPr="00BA62A1">
        <w:rPr>
          <w:rFonts w:asciiTheme="minorHAnsi" w:hAnsiTheme="minorHAnsi" w:cstheme="minorHAnsi"/>
        </w:rPr>
        <w:t xml:space="preserve"> zł</w:t>
      </w:r>
      <w:r w:rsidRPr="00BA62A1">
        <w:rPr>
          <w:rFonts w:asciiTheme="minorHAnsi" w:hAnsiTheme="minorHAnsi" w:cstheme="minorHAnsi"/>
        </w:rPr>
        <w:t xml:space="preserve"> za każdą osobę w stosunku do której stwierdzono niedopełnienie obowiązku zatrudnienia na podst</w:t>
      </w:r>
      <w:r w:rsidR="006C6B33" w:rsidRPr="00BA62A1">
        <w:rPr>
          <w:rFonts w:asciiTheme="minorHAnsi" w:hAnsiTheme="minorHAnsi" w:cstheme="minorHAnsi"/>
        </w:rPr>
        <w:t>awie</w:t>
      </w:r>
      <w:r w:rsidRPr="00BA62A1">
        <w:rPr>
          <w:rFonts w:asciiTheme="minorHAnsi" w:hAnsiTheme="minorHAnsi" w:cstheme="minorHAnsi"/>
        </w:rPr>
        <w:t xml:space="preserve"> </w:t>
      </w:r>
      <w:r w:rsidR="006C6B33" w:rsidRPr="00BA62A1">
        <w:rPr>
          <w:rFonts w:asciiTheme="minorHAnsi" w:hAnsiTheme="minorHAnsi" w:cstheme="minorHAnsi"/>
        </w:rPr>
        <w:t>u</w:t>
      </w:r>
      <w:r w:rsidRPr="00BA62A1">
        <w:rPr>
          <w:rFonts w:asciiTheme="minorHAnsi" w:hAnsiTheme="minorHAnsi" w:cstheme="minorHAnsi"/>
        </w:rPr>
        <w:t>mowy o pracę.</w:t>
      </w:r>
    </w:p>
    <w:p w14:paraId="7481F2B4" w14:textId="77777777" w:rsidR="008A04B7" w:rsidRPr="00BA62A1" w:rsidRDefault="008A04B7" w:rsidP="00BA62A1">
      <w:pPr>
        <w:widowControl/>
        <w:numPr>
          <w:ilvl w:val="3"/>
          <w:numId w:val="15"/>
        </w:numPr>
        <w:suppressAutoHyphens w:val="0"/>
        <w:spacing w:line="360" w:lineRule="auto"/>
        <w:rPr>
          <w:rFonts w:asciiTheme="minorHAnsi" w:hAnsiTheme="minorHAnsi" w:cstheme="minorHAnsi"/>
        </w:rPr>
      </w:pPr>
      <w:r w:rsidRPr="00BA62A1">
        <w:rPr>
          <w:rFonts w:asciiTheme="minorHAnsi" w:hAnsiTheme="minorHAnsi" w:cstheme="minorHAnsi"/>
        </w:rPr>
        <w:t>Łączna wartość kar umownych nie może przekroczyć 30 % wartości całkowitej umowy</w:t>
      </w:r>
      <w:r w:rsidR="006C6B33" w:rsidRPr="00BA62A1">
        <w:rPr>
          <w:rFonts w:asciiTheme="minorHAnsi" w:hAnsiTheme="minorHAnsi" w:cstheme="minorHAnsi"/>
        </w:rPr>
        <w:t xml:space="preserve">, o której mowa w § 4 ust. 1 umowy.  </w:t>
      </w:r>
    </w:p>
    <w:p w14:paraId="3848EAC9" w14:textId="77777777" w:rsidR="00137F11" w:rsidRPr="00BA62A1" w:rsidRDefault="00137F11" w:rsidP="00BA62A1">
      <w:pPr>
        <w:widowControl/>
        <w:numPr>
          <w:ilvl w:val="3"/>
          <w:numId w:val="15"/>
        </w:numPr>
        <w:tabs>
          <w:tab w:val="left" w:pos="360"/>
        </w:tabs>
        <w:suppressAutoHyphens w:val="0"/>
        <w:spacing w:line="360" w:lineRule="auto"/>
        <w:rPr>
          <w:rFonts w:asciiTheme="minorHAnsi" w:hAnsiTheme="minorHAnsi" w:cstheme="minorHAnsi"/>
        </w:rPr>
      </w:pPr>
      <w:r w:rsidRPr="00BA62A1">
        <w:rPr>
          <w:rFonts w:asciiTheme="minorHAnsi" w:hAnsiTheme="minorHAnsi" w:cstheme="minorHAnsi"/>
        </w:rPr>
        <w:t xml:space="preserve">Strony zachowują prawo do odszkodowania uzupełniającego do wysokości poniesionej szkody. </w:t>
      </w:r>
    </w:p>
    <w:p w14:paraId="6064038C" w14:textId="77777777" w:rsidR="00A81726" w:rsidRPr="00BA62A1" w:rsidRDefault="00A81726" w:rsidP="00BA62A1">
      <w:pPr>
        <w:widowControl/>
        <w:numPr>
          <w:ilvl w:val="3"/>
          <w:numId w:val="15"/>
        </w:numPr>
        <w:tabs>
          <w:tab w:val="left" w:pos="360"/>
        </w:tabs>
        <w:suppressAutoHyphens w:val="0"/>
        <w:spacing w:line="360" w:lineRule="auto"/>
        <w:rPr>
          <w:rFonts w:asciiTheme="minorHAnsi" w:hAnsiTheme="minorHAnsi" w:cstheme="minorHAnsi"/>
        </w:rPr>
      </w:pPr>
      <w:r w:rsidRPr="00BA62A1">
        <w:rPr>
          <w:rFonts w:asciiTheme="minorHAnsi" w:hAnsiTheme="minorHAnsi" w:cstheme="minorHAnsi"/>
        </w:rPr>
        <w:t xml:space="preserve">Strony nie ponoszą odpowiedzialności za niewykonanie lub nienależyte wykonanie obowiązków wynikających z umowy spowodowane siłą wyższą. Pojęcie siły wyższej oznacza wszelkie </w:t>
      </w:r>
      <w:r w:rsidRPr="00BA62A1">
        <w:rPr>
          <w:rFonts w:asciiTheme="minorHAnsi" w:hAnsiTheme="minorHAnsi" w:cstheme="minorHAnsi"/>
        </w:rPr>
        <w:lastRenderedPageBreak/>
        <w:t xml:space="preserve">wydarzenia, istniejące lub mogące zaistnieć w przyszłości, które mają wpływ na realizację umowy, znajdujące się poza realną kontrolą Stron oraz takie, których nie można było przewidzieć lub które choć przewidywalne były nieuniknione, nawet po powzięciu przez Zamawiającego lub Wykonawcę wszelkich uzasadnionych kroków dla uniknięcia takich zdarzeń. Pojęcie to obejmuje </w:t>
      </w:r>
      <w:r w:rsidR="00736158" w:rsidRPr="00BA62A1">
        <w:rPr>
          <w:rFonts w:asciiTheme="minorHAnsi" w:hAnsiTheme="minorHAnsi" w:cstheme="minorHAnsi"/>
        </w:rPr>
        <w:br/>
      </w:r>
      <w:r w:rsidRPr="00BA62A1">
        <w:rPr>
          <w:rFonts w:asciiTheme="minorHAnsi" w:hAnsiTheme="minorHAnsi" w:cstheme="minorHAnsi"/>
        </w:rPr>
        <w:t>w szczególności takie wydarzenia o charakterze nadzwyczajnym jak: zamieszki, wojny, katastrofalne działanie sił przyrody, promieniowanie, epidemie, zamknięcie granic, strajki generalne lub branżowe (o ile trwają dłużej niż 5 dni), a także akty władzy publicznej.</w:t>
      </w:r>
      <w:r w:rsidRPr="00BA62A1">
        <w:rPr>
          <w:rFonts w:asciiTheme="minorHAnsi" w:hAnsiTheme="minorHAnsi" w:cstheme="minorHAnsi"/>
          <w:b/>
        </w:rPr>
        <w:t xml:space="preserve"> </w:t>
      </w:r>
      <w:r w:rsidRPr="00BA62A1">
        <w:rPr>
          <w:rFonts w:asciiTheme="minorHAnsi" w:hAnsiTheme="minorHAnsi" w:cstheme="minorHAnsi"/>
        </w:rPr>
        <w:t>Jeżeli wskutek okoliczności siły wyższej Strona nie będzie mogła wykonywać swoich obowiązków umownych w całości lub części, niezwłoczni</w:t>
      </w:r>
      <w:r w:rsidR="008C2D6E" w:rsidRPr="00BA62A1">
        <w:rPr>
          <w:rFonts w:asciiTheme="minorHAnsi" w:hAnsiTheme="minorHAnsi" w:cstheme="minorHAnsi"/>
        </w:rPr>
        <w:t xml:space="preserve">e powiadomi o tym drugą Stronę. </w:t>
      </w:r>
      <w:r w:rsidRPr="00BA62A1">
        <w:rPr>
          <w:rFonts w:asciiTheme="minorHAnsi" w:hAnsiTheme="minorHAnsi" w:cstheme="minorHAnsi"/>
        </w:rPr>
        <w:t>W takim przypadku Strony uzgodnią sposób i zasady dalszego wykonywania umowy lub jej rozwiązania.</w:t>
      </w:r>
    </w:p>
    <w:p w14:paraId="77E90C97" w14:textId="77777777" w:rsidR="00A81726" w:rsidRPr="00BA62A1" w:rsidRDefault="00A81726" w:rsidP="00BA62A1">
      <w:pPr>
        <w:overflowPunct w:val="0"/>
        <w:autoSpaceDE w:val="0"/>
        <w:autoSpaceDN w:val="0"/>
        <w:adjustRightInd w:val="0"/>
        <w:spacing w:line="360" w:lineRule="auto"/>
        <w:rPr>
          <w:rFonts w:asciiTheme="minorHAnsi" w:hAnsiTheme="minorHAnsi" w:cstheme="minorHAnsi"/>
        </w:rPr>
      </w:pPr>
    </w:p>
    <w:p w14:paraId="4294EAED" w14:textId="77777777" w:rsidR="00A81726" w:rsidRPr="00BA62A1" w:rsidRDefault="00917367"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t>§ 8</w:t>
      </w:r>
    </w:p>
    <w:p w14:paraId="6605597E" w14:textId="30FFDC18" w:rsidR="00286DE2" w:rsidRPr="00BA62A1" w:rsidRDefault="00A81726" w:rsidP="00BA62A1">
      <w:pPr>
        <w:numPr>
          <w:ilvl w:val="0"/>
          <w:numId w:val="4"/>
        </w:numPr>
        <w:spacing w:line="360" w:lineRule="auto"/>
        <w:ind w:left="284" w:hanging="284"/>
        <w:rPr>
          <w:rFonts w:asciiTheme="minorHAnsi" w:eastAsia="Arial" w:hAnsiTheme="minorHAnsi" w:cstheme="minorHAnsi"/>
        </w:rPr>
      </w:pPr>
      <w:r w:rsidRPr="00BA62A1">
        <w:rPr>
          <w:rFonts w:asciiTheme="minorHAnsi" w:eastAsia="Arial" w:hAnsiTheme="minorHAnsi" w:cstheme="minorHAnsi"/>
        </w:rPr>
        <w:t xml:space="preserve">Zmiany postanowień niniejszej umowy </w:t>
      </w:r>
      <w:r w:rsidRPr="00BA62A1">
        <w:rPr>
          <w:rFonts w:asciiTheme="minorHAnsi" w:hAnsiTheme="minorHAnsi" w:cstheme="minorHAnsi"/>
        </w:rPr>
        <w:t>wymagają zachowania formy pisemnej po</w:t>
      </w:r>
      <w:r w:rsidR="00BA1A94">
        <w:rPr>
          <w:rFonts w:asciiTheme="minorHAnsi" w:hAnsiTheme="minorHAnsi" w:cstheme="minorHAnsi"/>
        </w:rPr>
        <w:t>d</w:t>
      </w:r>
      <w:r w:rsidRPr="00BA62A1">
        <w:rPr>
          <w:rFonts w:asciiTheme="minorHAnsi" w:hAnsiTheme="minorHAnsi" w:cstheme="minorHAnsi"/>
        </w:rPr>
        <w:t xml:space="preserve"> rygorem nieważności (wymagają podpisania aneksu przez Strony umowy). Zachowanie tej formy wymagane jest również dla dokonania nieistotnych zmian postanowień niniejszej umowy oraz zmiany nazw podmiotów, będących stronami niniejszej umowy.</w:t>
      </w:r>
    </w:p>
    <w:p w14:paraId="764716FA" w14:textId="77777777" w:rsidR="00A81726" w:rsidRPr="00BA62A1" w:rsidRDefault="00A81726" w:rsidP="00BA62A1">
      <w:pPr>
        <w:numPr>
          <w:ilvl w:val="0"/>
          <w:numId w:val="4"/>
        </w:numPr>
        <w:spacing w:line="360" w:lineRule="auto"/>
        <w:ind w:left="284" w:hanging="284"/>
        <w:rPr>
          <w:rFonts w:asciiTheme="minorHAnsi" w:eastAsia="Arial" w:hAnsiTheme="minorHAnsi" w:cstheme="minorHAnsi"/>
        </w:rPr>
      </w:pPr>
      <w:r w:rsidRPr="00BA62A1">
        <w:rPr>
          <w:rFonts w:asciiTheme="minorHAnsi" w:hAnsiTheme="minorHAnsi" w:cstheme="minorHAnsi"/>
          <w:color w:val="000000"/>
          <w:spacing w:val="-3"/>
        </w:rPr>
        <w:t xml:space="preserve">Każda ze Stron przedkładając drugiej Stronie propozycję zmian wraz z tą propozycją przedłoży: </w:t>
      </w:r>
    </w:p>
    <w:p w14:paraId="20497DB7" w14:textId="77777777" w:rsidR="00286DE2"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opis proponowanych zmian wraz z uzasadnieniem</w:t>
      </w:r>
      <w:r w:rsidR="00BD6D37" w:rsidRPr="00BA62A1">
        <w:rPr>
          <w:rFonts w:asciiTheme="minorHAnsi" w:hAnsiTheme="minorHAnsi" w:cstheme="minorHAnsi"/>
          <w:color w:val="000000"/>
          <w:spacing w:val="-4"/>
        </w:rPr>
        <w:t>;</w:t>
      </w:r>
    </w:p>
    <w:p w14:paraId="3E68A9ED" w14:textId="77777777" w:rsidR="00286DE2"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harmonogram wprowadzenia i wykonania tych zmian</w:t>
      </w:r>
      <w:r w:rsidR="00BD6D37" w:rsidRPr="00BA62A1">
        <w:rPr>
          <w:rFonts w:asciiTheme="minorHAnsi" w:hAnsiTheme="minorHAnsi" w:cstheme="minorHAnsi"/>
          <w:color w:val="000000"/>
          <w:spacing w:val="-2"/>
        </w:rPr>
        <w:t>;</w:t>
      </w:r>
    </w:p>
    <w:p w14:paraId="504BB7C6" w14:textId="77777777" w:rsidR="00A81726" w:rsidRPr="00BA62A1" w:rsidRDefault="00A81726" w:rsidP="00BA62A1">
      <w:pPr>
        <w:numPr>
          <w:ilvl w:val="0"/>
          <w:numId w:val="5"/>
        </w:numPr>
        <w:autoSpaceDE w:val="0"/>
        <w:spacing w:line="360" w:lineRule="auto"/>
        <w:rPr>
          <w:rFonts w:asciiTheme="minorHAnsi" w:hAnsiTheme="minorHAnsi" w:cstheme="minorHAnsi"/>
          <w:color w:val="000000"/>
          <w:spacing w:val="-3"/>
        </w:rPr>
      </w:pPr>
      <w:r w:rsidRPr="00BA62A1">
        <w:rPr>
          <w:rFonts w:asciiTheme="minorHAnsi" w:hAnsiTheme="minorHAnsi" w:cstheme="minorHAnsi"/>
          <w:color w:val="000000"/>
          <w:spacing w:val="2"/>
        </w:rPr>
        <w:t>projekt aneksu do umowy.</w:t>
      </w:r>
    </w:p>
    <w:p w14:paraId="03D5F622" w14:textId="77777777" w:rsidR="00286DE2"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4"/>
        </w:rPr>
        <w:t>Po otrzymaniu propozycji, o której mowa w ust. 2, Strona która ją otrzymała w terminie 5 dni zatwierdzi bądź odrzuci otrzymaną propozycję zmiany</w:t>
      </w:r>
      <w:r w:rsidR="00691925" w:rsidRPr="00BA62A1">
        <w:rPr>
          <w:rFonts w:asciiTheme="minorHAnsi" w:hAnsiTheme="minorHAnsi" w:cstheme="minorHAnsi"/>
          <w:color w:val="000000"/>
          <w:spacing w:val="-4"/>
        </w:rPr>
        <w:t>,</w:t>
      </w:r>
      <w:r w:rsidRPr="00BA62A1">
        <w:rPr>
          <w:rFonts w:asciiTheme="minorHAnsi" w:hAnsiTheme="minorHAnsi" w:cstheme="minorHAnsi"/>
          <w:color w:val="000000"/>
          <w:spacing w:val="-4"/>
        </w:rPr>
        <w:t xml:space="preserve"> bądź w tym terminie wystąpi do Strony wnioskującej ze zmodyfikowaną propozycją tych zmian. Do modyfikacji zmian mają zastosowanie reguły określone </w:t>
      </w:r>
      <w:r w:rsidR="00BD6D37" w:rsidRPr="00BA62A1">
        <w:rPr>
          <w:rFonts w:asciiTheme="minorHAnsi" w:hAnsiTheme="minorHAnsi" w:cstheme="minorHAnsi"/>
          <w:color w:val="000000"/>
          <w:spacing w:val="-4"/>
        </w:rPr>
        <w:br/>
      </w:r>
      <w:r w:rsidRPr="00BA62A1">
        <w:rPr>
          <w:rFonts w:asciiTheme="minorHAnsi" w:hAnsiTheme="minorHAnsi" w:cstheme="minorHAnsi"/>
          <w:color w:val="000000"/>
          <w:spacing w:val="-4"/>
        </w:rPr>
        <w:t xml:space="preserve">w ust. 2 oraz niniejszym. </w:t>
      </w:r>
    </w:p>
    <w:p w14:paraId="4250299A" w14:textId="77777777" w:rsidR="00286DE2"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4"/>
        </w:rPr>
        <w:t>W przypadku bezskutecznego upływu terminu wskazanego w ust. 3 przyjmuje się propozycję zmian za odrzuconą.</w:t>
      </w:r>
    </w:p>
    <w:p w14:paraId="1858DC14" w14:textId="77777777" w:rsidR="00C02EBF" w:rsidRPr="00BA62A1" w:rsidRDefault="00A81726" w:rsidP="00BA62A1">
      <w:pPr>
        <w:numPr>
          <w:ilvl w:val="0"/>
          <w:numId w:val="4"/>
        </w:numPr>
        <w:autoSpaceDE w:val="0"/>
        <w:spacing w:line="360" w:lineRule="auto"/>
        <w:ind w:left="284" w:hanging="284"/>
        <w:rPr>
          <w:rFonts w:asciiTheme="minorHAnsi" w:hAnsiTheme="minorHAnsi" w:cstheme="minorHAnsi"/>
          <w:color w:val="000000"/>
          <w:spacing w:val="-3"/>
        </w:rPr>
      </w:pPr>
      <w:r w:rsidRPr="00BA62A1">
        <w:rPr>
          <w:rFonts w:asciiTheme="minorHAnsi" w:hAnsiTheme="minorHAnsi" w:cstheme="minorHAnsi"/>
          <w:color w:val="000000"/>
          <w:spacing w:val="-3"/>
        </w:rPr>
        <w:t>W przypadku przyjęcia propozycji zmian wchodzą one w życie pod warunkiem objęcia ich pisemnym aneksem.</w:t>
      </w:r>
    </w:p>
    <w:p w14:paraId="123A0E10" w14:textId="0D71CE39" w:rsidR="00CB7EA4" w:rsidRDefault="00C02EBF" w:rsidP="006115B3">
      <w:pPr>
        <w:numPr>
          <w:ilvl w:val="0"/>
          <w:numId w:val="4"/>
        </w:numPr>
        <w:autoSpaceDE w:val="0"/>
        <w:spacing w:line="360" w:lineRule="auto"/>
        <w:ind w:left="284" w:hanging="284"/>
        <w:rPr>
          <w:rFonts w:asciiTheme="minorHAnsi" w:hAnsiTheme="minorHAnsi" w:cstheme="minorHAnsi"/>
          <w:color w:val="000000"/>
          <w:spacing w:val="-3"/>
        </w:rPr>
      </w:pPr>
      <w:r w:rsidRPr="00BA1A94">
        <w:rPr>
          <w:rFonts w:asciiTheme="minorHAnsi" w:eastAsia="Times New Roman" w:hAnsiTheme="minorHAnsi" w:cstheme="minorHAnsi"/>
          <w:kern w:val="0"/>
          <w:lang w:eastAsia="pl-PL" w:bidi="ar-SA"/>
        </w:rPr>
        <w:t>Zamawiający dopuszcza możliwość dokonania zmiany postanowień zawartej umowy</w:t>
      </w:r>
      <w:r w:rsidRPr="00BA1A94">
        <w:rPr>
          <w:rFonts w:asciiTheme="minorHAnsi" w:hAnsiTheme="minorHAnsi" w:cstheme="minorHAnsi"/>
          <w:color w:val="000000"/>
          <w:spacing w:val="-3"/>
        </w:rPr>
        <w:t xml:space="preserve"> </w:t>
      </w:r>
      <w:r w:rsidRPr="00BA1A94">
        <w:rPr>
          <w:rFonts w:asciiTheme="minorHAnsi" w:eastAsia="Times New Roman" w:hAnsiTheme="minorHAnsi" w:cstheme="minorHAnsi"/>
          <w:kern w:val="0"/>
          <w:lang w:eastAsia="pl-PL" w:bidi="ar-SA"/>
        </w:rPr>
        <w:t>w stosunku do treści oferty, na podstawie której dokonan</w:t>
      </w:r>
      <w:r w:rsidR="002960DD" w:rsidRPr="00BA1A94">
        <w:rPr>
          <w:rFonts w:asciiTheme="minorHAnsi" w:eastAsia="Times New Roman" w:hAnsiTheme="minorHAnsi" w:cstheme="minorHAnsi"/>
          <w:kern w:val="0"/>
          <w:lang w:eastAsia="pl-PL" w:bidi="ar-SA"/>
        </w:rPr>
        <w:t xml:space="preserve">o wyboru Wykonawcy, w przypadku </w:t>
      </w:r>
      <w:r w:rsidR="00002E3E" w:rsidRPr="00BA1A94">
        <w:rPr>
          <w:rFonts w:asciiTheme="minorHAnsi" w:eastAsia="Times New Roman" w:hAnsiTheme="minorHAnsi" w:cstheme="minorHAnsi"/>
          <w:kern w:val="0"/>
          <w:lang w:eastAsia="pl-PL" w:bidi="ar-SA"/>
        </w:rPr>
        <w:t xml:space="preserve">zmiany cen </w:t>
      </w:r>
      <w:r w:rsidR="00002E3E" w:rsidRPr="00BA1A94">
        <w:rPr>
          <w:rFonts w:asciiTheme="minorHAnsi" w:eastAsia="Times New Roman" w:hAnsiTheme="minorHAnsi" w:cstheme="minorHAnsi"/>
          <w:kern w:val="0"/>
          <w:lang w:eastAsia="pl-PL" w:bidi="ar-SA"/>
        </w:rPr>
        <w:lastRenderedPageBreak/>
        <w:t>jednostkowych brutto w poszczególnych pozycjach wpisanych przez</w:t>
      </w:r>
      <w:r w:rsidRPr="00BA1A94">
        <w:rPr>
          <w:rFonts w:asciiTheme="minorHAnsi" w:hAnsiTheme="minorHAnsi" w:cstheme="minorHAnsi"/>
          <w:color w:val="000000"/>
          <w:spacing w:val="-3"/>
        </w:rPr>
        <w:t xml:space="preserve"> </w:t>
      </w:r>
      <w:r w:rsidR="002960DD" w:rsidRPr="00BA1A94">
        <w:rPr>
          <w:rFonts w:asciiTheme="minorHAnsi" w:eastAsia="Times New Roman" w:hAnsiTheme="minorHAnsi" w:cstheme="minorHAnsi"/>
          <w:kern w:val="0"/>
          <w:lang w:eastAsia="pl-PL" w:bidi="ar-SA"/>
        </w:rPr>
        <w:t xml:space="preserve">Wykonawcę </w:t>
      </w:r>
      <w:r w:rsidRPr="00BA1A94">
        <w:rPr>
          <w:rFonts w:asciiTheme="minorHAnsi" w:eastAsia="Times New Roman" w:hAnsiTheme="minorHAnsi" w:cstheme="minorHAnsi"/>
          <w:kern w:val="0"/>
          <w:lang w:eastAsia="pl-PL" w:bidi="ar-SA"/>
        </w:rPr>
        <w:t xml:space="preserve">w Formularzu cenowym, </w:t>
      </w:r>
      <w:r w:rsidR="00002E3E" w:rsidRPr="00BA1A94">
        <w:rPr>
          <w:rFonts w:asciiTheme="minorHAnsi" w:eastAsia="Times New Roman" w:hAnsiTheme="minorHAnsi" w:cstheme="minorHAnsi"/>
          <w:kern w:val="0"/>
          <w:lang w:eastAsia="pl-PL" w:bidi="ar-SA"/>
        </w:rPr>
        <w:t xml:space="preserve">stanowiącym </w:t>
      </w:r>
      <w:r w:rsidR="00C43ABF" w:rsidRPr="00BA1A94">
        <w:rPr>
          <w:rFonts w:asciiTheme="minorHAnsi" w:eastAsia="Times New Roman" w:hAnsiTheme="minorHAnsi" w:cstheme="minorHAnsi"/>
          <w:kern w:val="0"/>
          <w:lang w:eastAsia="pl-PL" w:bidi="ar-SA"/>
        </w:rPr>
        <w:t>załącznik</w:t>
      </w:r>
      <w:r w:rsidR="00CA0809" w:rsidRPr="00BA1A94">
        <w:rPr>
          <w:rFonts w:asciiTheme="minorHAnsi" w:eastAsia="Times New Roman" w:hAnsiTheme="minorHAnsi" w:cstheme="minorHAnsi"/>
          <w:kern w:val="0"/>
          <w:lang w:eastAsia="pl-PL" w:bidi="ar-SA"/>
        </w:rPr>
        <w:t xml:space="preserve"> </w:t>
      </w:r>
      <w:r w:rsidR="00002E3E" w:rsidRPr="00BA1A94">
        <w:rPr>
          <w:rFonts w:asciiTheme="minorHAnsi" w:eastAsia="Times New Roman" w:hAnsiTheme="minorHAnsi" w:cstheme="minorHAnsi"/>
          <w:kern w:val="0"/>
          <w:lang w:eastAsia="pl-PL" w:bidi="ar-SA"/>
        </w:rPr>
        <w:t>do umowy w sytuacji</w:t>
      </w:r>
      <w:r w:rsidRPr="00BA1A94">
        <w:rPr>
          <w:rFonts w:asciiTheme="minorHAnsi" w:hAnsiTheme="minorHAnsi" w:cstheme="minorHAnsi"/>
          <w:color w:val="000000"/>
          <w:spacing w:val="-3"/>
        </w:rPr>
        <w:t xml:space="preserve"> </w:t>
      </w:r>
      <w:r w:rsidR="00002E3E" w:rsidRPr="00BA1A94">
        <w:rPr>
          <w:rFonts w:asciiTheme="minorHAnsi" w:eastAsia="Times New Roman" w:hAnsiTheme="minorHAnsi" w:cstheme="minorHAnsi"/>
          <w:kern w:val="0"/>
          <w:lang w:eastAsia="pl-PL" w:bidi="ar-SA"/>
        </w:rPr>
        <w:t xml:space="preserve">spowodowanej zmianami tych cen </w:t>
      </w:r>
      <w:r w:rsidR="00691925" w:rsidRPr="00BA1A94">
        <w:rPr>
          <w:rFonts w:asciiTheme="minorHAnsi" w:eastAsia="Times New Roman" w:hAnsiTheme="minorHAnsi" w:cstheme="minorHAnsi"/>
          <w:kern w:val="0"/>
          <w:lang w:eastAsia="pl-PL" w:bidi="ar-SA"/>
        </w:rPr>
        <w:br/>
      </w:r>
      <w:r w:rsidR="00002E3E" w:rsidRPr="00BA1A94">
        <w:rPr>
          <w:rFonts w:asciiTheme="minorHAnsi" w:eastAsia="Times New Roman" w:hAnsiTheme="minorHAnsi" w:cstheme="minorHAnsi"/>
          <w:kern w:val="0"/>
          <w:lang w:eastAsia="pl-PL" w:bidi="ar-SA"/>
        </w:rPr>
        <w:t>w sposób dopuszczony przez Prawo pocztowe; taka</w:t>
      </w:r>
      <w:r w:rsidRPr="00BA1A94">
        <w:rPr>
          <w:rFonts w:asciiTheme="minorHAnsi" w:hAnsiTheme="minorHAnsi" w:cstheme="minorHAnsi"/>
          <w:color w:val="000000"/>
          <w:spacing w:val="-3"/>
        </w:rPr>
        <w:t xml:space="preserve"> </w:t>
      </w:r>
      <w:r w:rsidR="00002E3E" w:rsidRPr="00BA1A94">
        <w:rPr>
          <w:rFonts w:asciiTheme="minorHAnsi" w:eastAsia="Times New Roman" w:hAnsiTheme="minorHAnsi" w:cstheme="minorHAnsi"/>
          <w:kern w:val="0"/>
          <w:lang w:eastAsia="pl-PL" w:bidi="ar-SA"/>
        </w:rPr>
        <w:t>zmia</w:t>
      </w:r>
      <w:r w:rsidR="002960DD" w:rsidRPr="00BA1A94">
        <w:rPr>
          <w:rFonts w:asciiTheme="minorHAnsi" w:eastAsia="Times New Roman" w:hAnsiTheme="minorHAnsi" w:cstheme="minorHAnsi"/>
          <w:kern w:val="0"/>
          <w:lang w:eastAsia="pl-PL" w:bidi="ar-SA"/>
        </w:rPr>
        <w:t xml:space="preserve">na cen jednostkowych obowiązuje </w:t>
      </w:r>
      <w:r w:rsidR="00814314">
        <w:rPr>
          <w:rFonts w:asciiTheme="minorHAnsi" w:eastAsia="Times New Roman" w:hAnsiTheme="minorHAnsi" w:cstheme="minorHAnsi"/>
          <w:kern w:val="0"/>
          <w:lang w:eastAsia="pl-PL" w:bidi="ar-SA"/>
        </w:rPr>
        <w:br/>
      </w:r>
      <w:r w:rsidR="00002E3E" w:rsidRPr="00BA1A94">
        <w:rPr>
          <w:rFonts w:asciiTheme="minorHAnsi" w:eastAsia="Times New Roman" w:hAnsiTheme="minorHAnsi" w:cstheme="minorHAnsi"/>
          <w:kern w:val="0"/>
          <w:lang w:eastAsia="pl-PL" w:bidi="ar-SA"/>
        </w:rPr>
        <w:t xml:space="preserve">z chwila wejścia w życie decyzji Prezesa </w:t>
      </w:r>
      <w:r w:rsidRPr="00BA1A94">
        <w:rPr>
          <w:rFonts w:asciiTheme="minorHAnsi" w:hAnsiTheme="minorHAnsi" w:cstheme="minorHAnsi"/>
        </w:rPr>
        <w:t>Urzędu Komunikacji Elektronicznej</w:t>
      </w:r>
      <w:r w:rsidR="00002E3E" w:rsidRPr="00BA1A94">
        <w:rPr>
          <w:rFonts w:asciiTheme="minorHAnsi" w:eastAsia="Times New Roman" w:hAnsiTheme="minorHAnsi" w:cstheme="minorHAnsi"/>
          <w:kern w:val="0"/>
          <w:lang w:eastAsia="pl-PL" w:bidi="ar-SA"/>
        </w:rPr>
        <w:t>.</w:t>
      </w:r>
      <w:r w:rsidR="002960DD" w:rsidRPr="00BA1A94">
        <w:rPr>
          <w:rFonts w:asciiTheme="minorHAnsi" w:eastAsia="Times New Roman" w:hAnsiTheme="minorHAnsi" w:cstheme="minorHAnsi"/>
          <w:kern w:val="0"/>
          <w:lang w:eastAsia="pl-PL" w:bidi="ar-SA"/>
        </w:rPr>
        <w:t xml:space="preserve"> </w:t>
      </w:r>
      <w:r w:rsidR="004B09C3" w:rsidRPr="00BA1A94">
        <w:rPr>
          <w:rFonts w:asciiTheme="minorHAnsi" w:hAnsiTheme="minorHAnsi" w:cstheme="minorHAnsi"/>
        </w:rPr>
        <w:t>Zmiana cen jednostkowych brutto nie wpłynie na wartość maksymalną zobowiązania,</w:t>
      </w:r>
      <w:r w:rsidR="00691925" w:rsidRPr="00BA1A94">
        <w:rPr>
          <w:rFonts w:asciiTheme="minorHAnsi" w:hAnsiTheme="minorHAnsi" w:cstheme="minorHAnsi"/>
        </w:rPr>
        <w:t xml:space="preserve"> </w:t>
      </w:r>
      <w:r w:rsidR="004B09C3" w:rsidRPr="00BA1A94">
        <w:rPr>
          <w:rFonts w:asciiTheme="minorHAnsi" w:hAnsiTheme="minorHAnsi" w:cstheme="minorHAnsi"/>
        </w:rPr>
        <w:t>o któr</w:t>
      </w:r>
      <w:r w:rsidR="00691925" w:rsidRPr="00BA1A94">
        <w:rPr>
          <w:rFonts w:asciiTheme="minorHAnsi" w:hAnsiTheme="minorHAnsi" w:cstheme="minorHAnsi"/>
        </w:rPr>
        <w:t>ym</w:t>
      </w:r>
      <w:r w:rsidR="004B09C3" w:rsidRPr="00BA1A94">
        <w:rPr>
          <w:rFonts w:asciiTheme="minorHAnsi" w:hAnsiTheme="minorHAnsi" w:cstheme="minorHAnsi"/>
        </w:rPr>
        <w:t xml:space="preserve"> mowa w §</w:t>
      </w:r>
      <w:r w:rsidR="008A04B7" w:rsidRPr="00BA1A94">
        <w:rPr>
          <w:rFonts w:asciiTheme="minorHAnsi" w:hAnsiTheme="minorHAnsi" w:cstheme="minorHAnsi"/>
        </w:rPr>
        <w:t xml:space="preserve"> </w:t>
      </w:r>
      <w:r w:rsidR="004B09C3" w:rsidRPr="00BA1A94">
        <w:rPr>
          <w:rFonts w:asciiTheme="minorHAnsi" w:hAnsiTheme="minorHAnsi" w:cstheme="minorHAnsi"/>
        </w:rPr>
        <w:t>4 ust. 1</w:t>
      </w:r>
      <w:r w:rsidR="00691925" w:rsidRPr="00BA1A94">
        <w:rPr>
          <w:rFonts w:asciiTheme="minorHAnsi" w:hAnsiTheme="minorHAnsi" w:cstheme="minorHAnsi"/>
        </w:rPr>
        <w:t xml:space="preserve"> umowy.</w:t>
      </w:r>
    </w:p>
    <w:p w14:paraId="01BE1DBA" w14:textId="77777777" w:rsidR="006115B3" w:rsidRPr="00CB7EA4" w:rsidRDefault="006115B3" w:rsidP="006115B3">
      <w:pPr>
        <w:autoSpaceDE w:val="0"/>
        <w:spacing w:line="360" w:lineRule="auto"/>
        <w:ind w:left="284"/>
        <w:rPr>
          <w:rFonts w:asciiTheme="minorHAnsi" w:hAnsiTheme="minorHAnsi" w:cstheme="minorHAnsi"/>
          <w:color w:val="000000"/>
          <w:spacing w:val="-3"/>
        </w:rPr>
      </w:pPr>
    </w:p>
    <w:p w14:paraId="231143E6" w14:textId="4C78DDCF" w:rsidR="00CB7EA4" w:rsidRPr="00BA62A1" w:rsidRDefault="00CB7EA4"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Pr="00BA62A1">
        <w:rPr>
          <w:rFonts w:asciiTheme="minorHAnsi" w:hAnsiTheme="minorHAnsi" w:cstheme="minorHAnsi"/>
          <w:b/>
        </w:rPr>
        <w:t xml:space="preserve"> </w:t>
      </w:r>
      <w:r w:rsidR="006115B3">
        <w:rPr>
          <w:rFonts w:asciiTheme="minorHAnsi" w:hAnsiTheme="minorHAnsi" w:cstheme="minorHAnsi"/>
          <w:b/>
        </w:rPr>
        <w:t>9</w:t>
      </w:r>
    </w:p>
    <w:p w14:paraId="0E6EE565" w14:textId="3CB29C4B" w:rsidR="002E5F2D" w:rsidRPr="007B402C" w:rsidRDefault="00597D7E" w:rsidP="002E5F2D">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 xml:space="preserve">Osobą upoważnioną do kontaktu z Zamawiającym z ramienia Wykonawcy w sprawach związanych </w:t>
      </w:r>
      <w:r w:rsidR="00495239" w:rsidRPr="00BA62A1">
        <w:rPr>
          <w:rFonts w:asciiTheme="minorHAnsi" w:hAnsiTheme="minorHAnsi" w:cstheme="minorHAnsi"/>
        </w:rPr>
        <w:t xml:space="preserve">                           </w:t>
      </w:r>
      <w:r w:rsidRPr="00BA62A1">
        <w:rPr>
          <w:rFonts w:asciiTheme="minorHAnsi" w:hAnsiTheme="minorHAnsi" w:cstheme="minorHAnsi"/>
        </w:rPr>
        <w:t>z realizacją niniejszej umowy jest:</w:t>
      </w:r>
      <w:r w:rsidR="0033066B">
        <w:rPr>
          <w:rFonts w:asciiTheme="minorHAnsi" w:hAnsiTheme="minorHAnsi" w:cstheme="minorHAnsi"/>
        </w:rPr>
        <w:t xml:space="preserve"> Pani/Pan ………….. tel. ………………. e-mail: …………………………….</w:t>
      </w:r>
    </w:p>
    <w:p w14:paraId="092F958E" w14:textId="49800AE3" w:rsidR="00597D7E" w:rsidRDefault="00597D7E" w:rsidP="00BA62A1">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Osobą upoważnioną do kontaktu z Wykonawcą z ramienia Zamawiającego jest</w:t>
      </w:r>
    </w:p>
    <w:p w14:paraId="502E8CE4" w14:textId="657D65BC" w:rsidR="0033066B" w:rsidRPr="00BA62A1" w:rsidRDefault="0033066B" w:rsidP="0033066B">
      <w:pPr>
        <w:widowControl/>
        <w:suppressAutoHyphens w:val="0"/>
        <w:spacing w:line="360" w:lineRule="auto"/>
        <w:ind w:left="360"/>
        <w:rPr>
          <w:rFonts w:asciiTheme="minorHAnsi" w:hAnsiTheme="minorHAnsi" w:cstheme="minorHAnsi"/>
        </w:rPr>
      </w:pPr>
      <w:r>
        <w:rPr>
          <w:rFonts w:asciiTheme="minorHAnsi" w:hAnsiTheme="minorHAnsi" w:cstheme="minorHAnsi"/>
        </w:rPr>
        <w:t>Pani/Pan ………………….. tel. ………………………….. e-mail ………………………………………</w:t>
      </w:r>
    </w:p>
    <w:p w14:paraId="043FE0E7" w14:textId="07FE4A02" w:rsidR="00917367" w:rsidRDefault="00597D7E" w:rsidP="00BA62A1">
      <w:pPr>
        <w:widowControl/>
        <w:numPr>
          <w:ilvl w:val="0"/>
          <w:numId w:val="17"/>
        </w:numPr>
        <w:suppressAutoHyphens w:val="0"/>
        <w:spacing w:line="360" w:lineRule="auto"/>
        <w:rPr>
          <w:rFonts w:asciiTheme="minorHAnsi" w:hAnsiTheme="minorHAnsi" w:cstheme="minorHAnsi"/>
        </w:rPr>
      </w:pPr>
      <w:r w:rsidRPr="00BA62A1">
        <w:rPr>
          <w:rFonts w:asciiTheme="minorHAnsi" w:hAnsiTheme="minorHAnsi" w:cstheme="minorHAnsi"/>
        </w:rPr>
        <w:t>Zmiana osób, o których mowa w ust. 1-</w:t>
      </w:r>
      <w:r w:rsidR="00DF4E1A">
        <w:rPr>
          <w:rFonts w:asciiTheme="minorHAnsi" w:hAnsiTheme="minorHAnsi" w:cstheme="minorHAnsi"/>
        </w:rPr>
        <w:t>2</w:t>
      </w:r>
      <w:r w:rsidRPr="00BA62A1">
        <w:rPr>
          <w:rFonts w:asciiTheme="minorHAnsi" w:hAnsiTheme="minorHAnsi" w:cstheme="minorHAnsi"/>
        </w:rPr>
        <w:t xml:space="preserve"> nie wymaga zawarcia aneksu do umowy</w:t>
      </w:r>
      <w:r w:rsidR="003E01D6" w:rsidRPr="00BA62A1">
        <w:rPr>
          <w:rFonts w:asciiTheme="minorHAnsi" w:hAnsiTheme="minorHAnsi" w:cstheme="minorHAnsi"/>
        </w:rPr>
        <w:t>,</w:t>
      </w:r>
      <w:r w:rsidRPr="00BA62A1">
        <w:rPr>
          <w:rFonts w:asciiTheme="minorHAnsi" w:hAnsiTheme="minorHAnsi" w:cstheme="minorHAnsi"/>
        </w:rPr>
        <w:t xml:space="preserve"> lecz pisemnego powiadomienia</w:t>
      </w:r>
      <w:r w:rsidR="003E01D6" w:rsidRPr="00BA62A1">
        <w:rPr>
          <w:rFonts w:asciiTheme="minorHAnsi" w:hAnsiTheme="minorHAnsi" w:cstheme="minorHAnsi"/>
        </w:rPr>
        <w:t>.</w:t>
      </w:r>
    </w:p>
    <w:p w14:paraId="299F1158" w14:textId="77777777" w:rsidR="006115B3" w:rsidRPr="00BA62A1" w:rsidRDefault="006115B3" w:rsidP="006115B3">
      <w:pPr>
        <w:widowControl/>
        <w:suppressAutoHyphens w:val="0"/>
        <w:spacing w:line="360" w:lineRule="auto"/>
        <w:ind w:left="360"/>
        <w:rPr>
          <w:rFonts w:asciiTheme="minorHAnsi" w:hAnsiTheme="minorHAnsi" w:cstheme="minorHAnsi"/>
        </w:rPr>
      </w:pPr>
    </w:p>
    <w:p w14:paraId="21A3AB41" w14:textId="1C3AA274" w:rsidR="00BA705A" w:rsidRPr="00BA62A1" w:rsidRDefault="00A81726"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004B09C3" w:rsidRPr="00BA62A1">
        <w:rPr>
          <w:rFonts w:asciiTheme="minorHAnsi" w:hAnsiTheme="minorHAnsi" w:cstheme="minorHAnsi"/>
          <w:b/>
        </w:rPr>
        <w:t xml:space="preserve"> 1</w:t>
      </w:r>
      <w:r w:rsidR="006115B3">
        <w:rPr>
          <w:rFonts w:asciiTheme="minorHAnsi" w:hAnsiTheme="minorHAnsi" w:cstheme="minorHAnsi"/>
          <w:b/>
        </w:rPr>
        <w:t>0</w:t>
      </w:r>
    </w:p>
    <w:p w14:paraId="1EED9778" w14:textId="77777777" w:rsidR="00BA705A" w:rsidRPr="00BA62A1" w:rsidRDefault="00BA705A" w:rsidP="00BA62A1">
      <w:pPr>
        <w:numPr>
          <w:ilvl w:val="0"/>
          <w:numId w:val="26"/>
        </w:numPr>
        <w:overflowPunct w:val="0"/>
        <w:autoSpaceDE w:val="0"/>
        <w:autoSpaceDN w:val="0"/>
        <w:adjustRightInd w:val="0"/>
        <w:spacing w:line="360" w:lineRule="auto"/>
        <w:ind w:left="357" w:hanging="357"/>
        <w:rPr>
          <w:rFonts w:asciiTheme="minorHAnsi" w:hAnsiTheme="minorHAnsi" w:cstheme="minorHAnsi"/>
          <w:b/>
        </w:rPr>
      </w:pPr>
      <w:r w:rsidRPr="00BA62A1">
        <w:rPr>
          <w:rFonts w:asciiTheme="minorHAnsi" w:hAnsiTheme="minorHAnsi" w:cstheme="minorHAnsi"/>
        </w:rPr>
        <w:t xml:space="preserve">Wykonawca zobowiązuje się, aby Wykonawca lub Podwykonawca zatrudniał na podstawie stosunku pracy, co najmniej na okres trwania niniejszej umowy, osoby wykonujące następujące czynności w zakresie realizacji zamówienia tj. </w:t>
      </w:r>
      <w:r w:rsidR="004E2077" w:rsidRPr="00BA62A1">
        <w:rPr>
          <w:rFonts w:asciiTheme="minorHAnsi" w:hAnsiTheme="minorHAnsi" w:cstheme="minorHAnsi"/>
          <w:b/>
        </w:rPr>
        <w:t xml:space="preserve">czynności związane z nadaniem korespondencji  bezpośrednio wykonywane na rzecz </w:t>
      </w:r>
      <w:r w:rsidR="00F71853" w:rsidRPr="00BA62A1">
        <w:rPr>
          <w:rFonts w:asciiTheme="minorHAnsi" w:hAnsiTheme="minorHAnsi" w:cstheme="minorHAnsi"/>
          <w:b/>
        </w:rPr>
        <w:t>Z</w:t>
      </w:r>
      <w:r w:rsidR="004E2077" w:rsidRPr="00BA62A1">
        <w:rPr>
          <w:rFonts w:asciiTheme="minorHAnsi" w:hAnsiTheme="minorHAnsi" w:cstheme="minorHAnsi"/>
          <w:b/>
        </w:rPr>
        <w:t xml:space="preserve">amawiającego </w:t>
      </w:r>
      <w:r w:rsidR="004E2077" w:rsidRPr="00BA62A1">
        <w:rPr>
          <w:rFonts w:asciiTheme="minorHAnsi" w:hAnsiTheme="minorHAnsi" w:cstheme="minorHAnsi"/>
        </w:rPr>
        <w:t xml:space="preserve">- </w:t>
      </w:r>
      <w:r w:rsidRPr="00BA62A1">
        <w:rPr>
          <w:rFonts w:asciiTheme="minorHAnsi" w:hAnsiTheme="minorHAnsi" w:cstheme="minorHAnsi"/>
        </w:rPr>
        <w:t>jeżeli wykonanie tych czynności polega na wykonywaniu pracy w sposób określony w art. 22 §1 ustawy z dnia 26 czerwca 1974 r. – Kodeks pracy</w:t>
      </w:r>
    </w:p>
    <w:p w14:paraId="1BD88949" w14:textId="77777777" w:rsidR="00BA705A" w:rsidRPr="00BA62A1" w:rsidRDefault="00BA705A" w:rsidP="00BA62A1">
      <w:pPr>
        <w:numPr>
          <w:ilvl w:val="0"/>
          <w:numId w:val="26"/>
        </w:numPr>
        <w:overflowPunct w:val="0"/>
        <w:autoSpaceDE w:val="0"/>
        <w:autoSpaceDN w:val="0"/>
        <w:adjustRightInd w:val="0"/>
        <w:spacing w:line="360" w:lineRule="auto"/>
        <w:ind w:left="357" w:hanging="357"/>
        <w:rPr>
          <w:rFonts w:asciiTheme="minorHAnsi" w:hAnsiTheme="minorHAnsi" w:cstheme="minorHAnsi"/>
          <w:b/>
        </w:rPr>
      </w:pPr>
      <w:r w:rsidRPr="00BA62A1">
        <w:rPr>
          <w:rFonts w:asciiTheme="minorHAnsi" w:hAnsiTheme="minorHAnsi" w:cstheme="minorHAnsi"/>
        </w:rPr>
        <w:t>W trakcie realizacji zamówienia Zamawiający może dokonywać czynności kontrolnych wobec Wykonawcy odnośnie spełniania przez Wykonawcę lub Podwykonawcę wymogu zatrudnienia na podstawie stosunku pracy osób wykonujących wskazane w ust. 1 czynności. Zamawiający uprawniony jest w szczególności do:</w:t>
      </w:r>
    </w:p>
    <w:p w14:paraId="5D177791" w14:textId="77777777" w:rsidR="00BA705A" w:rsidRPr="00BA62A1" w:rsidRDefault="00BA705A" w:rsidP="00BA62A1">
      <w:pPr>
        <w:pStyle w:val="Akapitzlist"/>
        <w:numPr>
          <w:ilvl w:val="0"/>
          <w:numId w:val="22"/>
        </w:numPr>
        <w:spacing w:line="360" w:lineRule="auto"/>
        <w:ind w:left="714" w:hanging="357"/>
        <w:rPr>
          <w:rFonts w:asciiTheme="minorHAnsi" w:hAnsiTheme="minorHAnsi" w:cstheme="minorHAnsi"/>
          <w:b/>
          <w:bCs/>
        </w:rPr>
      </w:pPr>
      <w:r w:rsidRPr="00BA62A1">
        <w:rPr>
          <w:rFonts w:asciiTheme="minorHAnsi" w:hAnsiTheme="minorHAnsi" w:cstheme="minorHAnsi"/>
        </w:rPr>
        <w:t>żądania przedstawienia przez Wykonawcę oświadczeń i dokumentów w zakresie potwierdzenia spełnienia wymogów, o których mowa w ust. 1 i dokonywania ich oceny;</w:t>
      </w:r>
    </w:p>
    <w:p w14:paraId="6852E727" w14:textId="77777777" w:rsidR="00BA705A" w:rsidRPr="00BA62A1" w:rsidRDefault="00BA705A" w:rsidP="00BA62A1">
      <w:pPr>
        <w:pStyle w:val="Akapitzlist"/>
        <w:numPr>
          <w:ilvl w:val="0"/>
          <w:numId w:val="22"/>
        </w:numPr>
        <w:spacing w:line="360" w:lineRule="auto"/>
        <w:ind w:left="714" w:hanging="357"/>
        <w:rPr>
          <w:rFonts w:asciiTheme="minorHAnsi" w:hAnsiTheme="minorHAnsi" w:cstheme="minorHAnsi"/>
          <w:b/>
          <w:bCs/>
        </w:rPr>
      </w:pPr>
      <w:r w:rsidRPr="00BA62A1">
        <w:rPr>
          <w:rFonts w:asciiTheme="minorHAnsi" w:hAnsiTheme="minorHAnsi" w:cstheme="minorHAnsi"/>
        </w:rPr>
        <w:t>żądania przedstawienia przez Wykonawcę wyjaśnień w przypadku wątpliwości w zakresie potwierdzenia spełniania wymogów, o których mowa  w ust. 1;</w:t>
      </w:r>
    </w:p>
    <w:p w14:paraId="4F7AB3DC" w14:textId="77777777" w:rsidR="00BA705A" w:rsidRPr="00BA62A1" w:rsidRDefault="00BA705A" w:rsidP="00BA62A1">
      <w:pPr>
        <w:pStyle w:val="Akapitzlist"/>
        <w:numPr>
          <w:ilvl w:val="0"/>
          <w:numId w:val="23"/>
        </w:numPr>
        <w:spacing w:line="360" w:lineRule="auto"/>
        <w:ind w:left="357" w:hanging="357"/>
        <w:rPr>
          <w:rFonts w:asciiTheme="minorHAnsi" w:hAnsiTheme="minorHAnsi" w:cstheme="minorHAnsi"/>
          <w:b/>
          <w:bCs/>
        </w:rPr>
      </w:pPr>
      <w:r w:rsidRPr="00BA62A1">
        <w:rPr>
          <w:rFonts w:asciiTheme="minorHAnsi" w:hAnsiTheme="minorHAnsi" w:cstheme="minorHAnsi"/>
        </w:rPr>
        <w:lastRenderedPageBreak/>
        <w:t xml:space="preserve">W trakcie realizacji niniejszej umowy, na każde wezwanie Zamawiającego w wyznaczonym </w:t>
      </w:r>
      <w:r w:rsidRPr="00BA62A1">
        <w:rPr>
          <w:rFonts w:asciiTheme="minorHAnsi" w:hAnsiTheme="minorHAnsi" w:cstheme="minorHAnsi"/>
        </w:rPr>
        <w:br/>
        <w:t>w tym wezwaniu terminie, Wykonawca przedłoży Zamawiającemu wskazane poniżej dowody w celu potwierdzenia spełnienia wymogu zatrudnienia na podstawie stosunku pracy przez Wykonawcę lub Podwykonawcę osób wykonujących wskazane w ust. 1 czynności w trakcie realizacji zamówienia:</w:t>
      </w:r>
    </w:p>
    <w:p w14:paraId="3152DFF5"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podając ich imię i nazwisko,  rodzaj umowy o pracę, określając datę zawarcia umowy i wymiar etatu oraz podpis osoby uprawnionej do złożenia oświadczenia w imieniu Wykonawcy lub Podwykonawcy;</w:t>
      </w:r>
    </w:p>
    <w:p w14:paraId="53667618"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oświadczenie Wykonawcy lub Podwykonawcy, o którym mowa w pkt 1)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w:t>
      </w:r>
      <w:r w:rsidRPr="00BA62A1">
        <w:rPr>
          <w:rStyle w:val="Znakiprzypiswdolnych"/>
          <w:rFonts w:asciiTheme="minorHAnsi" w:hAnsiTheme="minorHAnsi" w:cstheme="minorHAnsi"/>
        </w:rPr>
        <w:t xml:space="preserve"> </w:t>
      </w:r>
      <w:r w:rsidRPr="00BA62A1">
        <w:rPr>
          <w:rFonts w:asciiTheme="minorHAnsi" w:hAnsiTheme="minorHAnsi" w:cstheme="minorHAnsi"/>
        </w:rPr>
        <w:t xml:space="preserve">bez adresów, nr PESEL, nr dokumentów tożsamości pracowników). Imię i nazwisko pracownika nie podlega </w:t>
      </w:r>
      <w:proofErr w:type="spellStart"/>
      <w:r w:rsidRPr="00BA62A1">
        <w:rPr>
          <w:rFonts w:asciiTheme="minorHAnsi" w:hAnsiTheme="minorHAnsi" w:cstheme="minorHAnsi"/>
        </w:rPr>
        <w:t>anonimizacji</w:t>
      </w:r>
      <w:proofErr w:type="spellEnd"/>
      <w:r w:rsidRPr="00BA62A1">
        <w:rPr>
          <w:rFonts w:asciiTheme="minorHAnsi" w:hAnsiTheme="minorHAnsi" w:cstheme="minorHAnsi"/>
        </w:rPr>
        <w:t>. Informacje takie jak: data zawarcia umowy, rodzaj umowy o pracę i wymiar etatu powinny być możliwe do zidentyfikowania;</w:t>
      </w:r>
    </w:p>
    <w:p w14:paraId="1CCD6A7C"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poświadczone za zgodność z oryginałem zaświadczenie właściwego oddziału ZUS, potwierdzające opłacanie przez Wykonawcę lub Podwykonawcę składek na ubezpieczenia społeczne i zdrowotne z tytułu zatrudnienia na podstawie stosunku pracy za ostatni okres rozliczeniowy;</w:t>
      </w:r>
    </w:p>
    <w:p w14:paraId="0F7AE2E1"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 xml:space="preserve">poświadczoną za zgodność z oryginałem odpowiednio przez Wykonawcę lub Podwykonawcę kopię dowodu potwierdzającego zgłoszenie pracownika przez pracodawcę do ubezpieczeń, </w:t>
      </w:r>
      <w:r w:rsidRPr="00BA62A1">
        <w:rPr>
          <w:rFonts w:asciiTheme="minorHAnsi" w:hAnsiTheme="minorHAnsi" w:cstheme="minorHAnsi"/>
        </w:rPr>
        <w:lastRenderedPageBreak/>
        <w:t>zanonimizowaną w sposób zapewniający ochronę danych osobowych pracowników, zgodnie z przepisami ustawy z dnia 10 maja 2018 r. o ochronie danych osobowych</w:t>
      </w:r>
    </w:p>
    <w:p w14:paraId="785E7E51" w14:textId="77777777" w:rsidR="00BA705A" w:rsidRPr="00BA62A1" w:rsidRDefault="00BA705A" w:rsidP="00BA62A1">
      <w:pPr>
        <w:pStyle w:val="Akapitzlist"/>
        <w:numPr>
          <w:ilvl w:val="0"/>
          <w:numId w:val="24"/>
        </w:numPr>
        <w:spacing w:line="360" w:lineRule="auto"/>
        <w:ind w:left="714" w:hanging="357"/>
        <w:rPr>
          <w:rFonts w:asciiTheme="minorHAnsi" w:hAnsiTheme="minorHAnsi" w:cstheme="minorHAnsi"/>
          <w:b/>
          <w:bCs/>
        </w:rPr>
      </w:pPr>
      <w:r w:rsidRPr="00BA62A1">
        <w:rPr>
          <w:rFonts w:asciiTheme="minorHAnsi" w:hAnsiTheme="minorHAnsi" w:cstheme="minorHAnsi"/>
        </w:rPr>
        <w:t xml:space="preserve">oświadczenie o wyrażeniu zgody na udostępnienie danych osobowych Zamawiającemu </w:t>
      </w:r>
      <w:r w:rsidRPr="00BA62A1">
        <w:rPr>
          <w:rFonts w:asciiTheme="minorHAnsi" w:hAnsiTheme="minorHAnsi" w:cstheme="minorHAnsi"/>
        </w:rPr>
        <w:br/>
        <w:t>w celu ich przetwarzania, w związku z realizacją niniejszej umowy, złożone przez każdą osobę, którą Wykonawca lub Podwykonawca wskaże Zamawiającemu, jako pracownika, który realizuje czynności wskazane przez Zamawiającego, o których mowa w ust. 1 niniejszego paragrafu.</w:t>
      </w:r>
    </w:p>
    <w:p w14:paraId="5C20EC8D"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 xml:space="preserve">Z tytułu niespełnienia przez Wykonawcę lub Podwykonawcę wymogu zatrudnienia na podstawie stosunku pracy osób wykonujących wskazane w ust. 1 czynności, Zamawiający przewiduje sankcję w postaci obowiązku zapłaty przez Wykonawcę kary umownej w wysokości określonej w § </w:t>
      </w:r>
      <w:r w:rsidR="000C6E81" w:rsidRPr="00BA62A1">
        <w:rPr>
          <w:rFonts w:asciiTheme="minorHAnsi" w:hAnsiTheme="minorHAnsi" w:cstheme="minorHAnsi"/>
        </w:rPr>
        <w:t>7</w:t>
      </w:r>
      <w:r w:rsidRPr="00BA62A1">
        <w:rPr>
          <w:rFonts w:asciiTheme="minorHAnsi" w:hAnsiTheme="minorHAnsi" w:cstheme="minorHAnsi"/>
        </w:rPr>
        <w:t xml:space="preserve"> ust. </w:t>
      </w:r>
      <w:r w:rsidR="000C6E81" w:rsidRPr="00BA62A1">
        <w:rPr>
          <w:rFonts w:asciiTheme="minorHAnsi" w:hAnsiTheme="minorHAnsi" w:cstheme="minorHAnsi"/>
        </w:rPr>
        <w:t>6</w:t>
      </w:r>
      <w:r w:rsidRPr="00BA62A1">
        <w:rPr>
          <w:rFonts w:asciiTheme="minorHAnsi" w:hAnsiTheme="minorHAnsi" w:cstheme="minorHAnsi"/>
        </w:rPr>
        <w:t xml:space="preserve"> niniejszej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 1 czynności.</w:t>
      </w:r>
    </w:p>
    <w:p w14:paraId="761FB243"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3906BAC3" w14:textId="77777777" w:rsidR="00BA705A" w:rsidRPr="00BA62A1" w:rsidRDefault="00BA705A" w:rsidP="00BA62A1">
      <w:pPr>
        <w:pStyle w:val="Akapitzlist"/>
        <w:numPr>
          <w:ilvl w:val="0"/>
          <w:numId w:val="25"/>
        </w:numPr>
        <w:spacing w:line="360" w:lineRule="auto"/>
        <w:ind w:left="357" w:hanging="357"/>
        <w:rPr>
          <w:rFonts w:asciiTheme="minorHAnsi" w:hAnsiTheme="minorHAnsi" w:cstheme="minorHAnsi"/>
          <w:b/>
          <w:bCs/>
        </w:rPr>
      </w:pPr>
      <w:r w:rsidRPr="00BA62A1">
        <w:rPr>
          <w:rFonts w:asciiTheme="minorHAnsi" w:hAnsiTheme="minorHAnsi" w:cstheme="minorHAnsi"/>
        </w:rPr>
        <w:t>Wymagania Zamawiającego, o których mowa w ust. 1 nie dotyczą prac wykonywanych bezpośrednio przez osoby prowadzące jednoosobową działalność gospodarczą.</w:t>
      </w:r>
    </w:p>
    <w:p w14:paraId="52379F95" w14:textId="77777777" w:rsidR="000C6E81" w:rsidRPr="00BA62A1" w:rsidRDefault="000C6E81" w:rsidP="00BA62A1">
      <w:pPr>
        <w:pStyle w:val="Akapitzlist"/>
        <w:spacing w:line="360" w:lineRule="auto"/>
        <w:ind w:left="357"/>
        <w:rPr>
          <w:rFonts w:asciiTheme="minorHAnsi" w:hAnsiTheme="minorHAnsi" w:cstheme="minorHAnsi"/>
          <w:b/>
          <w:bCs/>
        </w:rPr>
      </w:pPr>
    </w:p>
    <w:p w14:paraId="3AF201AD" w14:textId="3F5D205A" w:rsidR="00BA705A" w:rsidRPr="00BA62A1" w:rsidRDefault="00BA705A" w:rsidP="00BA62A1">
      <w:pPr>
        <w:overflowPunct w:val="0"/>
        <w:autoSpaceDE w:val="0"/>
        <w:autoSpaceDN w:val="0"/>
        <w:adjustRightInd w:val="0"/>
        <w:spacing w:line="360" w:lineRule="auto"/>
        <w:rPr>
          <w:rFonts w:asciiTheme="minorHAnsi" w:hAnsiTheme="minorHAnsi" w:cstheme="minorHAnsi"/>
          <w:b/>
        </w:rPr>
      </w:pPr>
      <w:r w:rsidRPr="00BA62A1">
        <w:rPr>
          <w:rFonts w:asciiTheme="minorHAnsi" w:hAnsiTheme="minorHAnsi" w:cstheme="minorHAnsi"/>
          <w:b/>
        </w:rPr>
        <w:sym w:font="Times New Roman" w:char="00A7"/>
      </w:r>
      <w:r w:rsidRPr="00BA62A1">
        <w:rPr>
          <w:rFonts w:asciiTheme="minorHAnsi" w:hAnsiTheme="minorHAnsi" w:cstheme="minorHAnsi"/>
          <w:b/>
        </w:rPr>
        <w:t xml:space="preserve"> 1</w:t>
      </w:r>
      <w:r w:rsidR="006115B3">
        <w:rPr>
          <w:rFonts w:asciiTheme="minorHAnsi" w:hAnsiTheme="minorHAnsi" w:cstheme="minorHAnsi"/>
          <w:b/>
        </w:rPr>
        <w:t>1</w:t>
      </w:r>
    </w:p>
    <w:p w14:paraId="71372EEC" w14:textId="77777777" w:rsidR="001B5F8A" w:rsidRPr="00BA62A1" w:rsidRDefault="001B5F8A" w:rsidP="00BA62A1">
      <w:pPr>
        <w:spacing w:line="360" w:lineRule="auto"/>
        <w:rPr>
          <w:rFonts w:asciiTheme="minorHAnsi" w:hAnsiTheme="minorHAnsi" w:cstheme="minorHAnsi"/>
          <w:b/>
        </w:rPr>
      </w:pPr>
      <w:r w:rsidRPr="00BA62A1">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w:t>
      </w:r>
      <w:r w:rsidR="000C6E81" w:rsidRPr="00BA62A1">
        <w:rPr>
          <w:rFonts w:asciiTheme="minorHAnsi" w:hAnsiTheme="minorHAnsi" w:cstheme="minorHAnsi"/>
        </w:rPr>
        <w:br/>
      </w:r>
      <w:r w:rsidRPr="00BA62A1">
        <w:rPr>
          <w:rFonts w:asciiTheme="minorHAnsi" w:hAnsiTheme="minorHAnsi" w:cstheme="minorHAnsi"/>
        </w:rPr>
        <w:t xml:space="preserve">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004C5248" w:rsidRPr="00BA62A1">
          <w:rPr>
            <w:rStyle w:val="Hipercze"/>
            <w:rFonts w:asciiTheme="minorHAnsi" w:hAnsiTheme="minorHAnsi" w:cstheme="minorHAnsi"/>
          </w:rPr>
          <w:t>https:// iod.urk.edu.pl</w:t>
        </w:r>
      </w:hyperlink>
      <w:r w:rsidRPr="00BA62A1">
        <w:rPr>
          <w:rFonts w:asciiTheme="minorHAnsi" w:hAnsiTheme="minorHAnsi" w:cstheme="minorHAnsi"/>
        </w:rPr>
        <w:t>, na której umieścił stosowne informacje.</w:t>
      </w:r>
    </w:p>
    <w:p w14:paraId="6D101535" w14:textId="77777777" w:rsidR="001B5F8A" w:rsidRPr="00BA62A1" w:rsidRDefault="001B5F8A" w:rsidP="00BA62A1">
      <w:pPr>
        <w:overflowPunct w:val="0"/>
        <w:autoSpaceDE w:val="0"/>
        <w:autoSpaceDN w:val="0"/>
        <w:adjustRightInd w:val="0"/>
        <w:spacing w:line="360" w:lineRule="auto"/>
        <w:rPr>
          <w:rFonts w:asciiTheme="minorHAnsi" w:hAnsiTheme="minorHAnsi" w:cstheme="minorHAnsi"/>
          <w:b/>
        </w:rPr>
      </w:pPr>
    </w:p>
    <w:p w14:paraId="1D0A8DAA" w14:textId="3EC44577" w:rsidR="001B5F8A" w:rsidRPr="00BA62A1" w:rsidRDefault="004B09C3" w:rsidP="00BA62A1">
      <w:pPr>
        <w:spacing w:line="360" w:lineRule="auto"/>
        <w:rPr>
          <w:rFonts w:asciiTheme="minorHAnsi" w:hAnsiTheme="minorHAnsi" w:cstheme="minorHAnsi"/>
          <w:b/>
        </w:rPr>
      </w:pPr>
      <w:r w:rsidRPr="00BA62A1">
        <w:rPr>
          <w:rFonts w:asciiTheme="minorHAnsi" w:hAnsiTheme="minorHAnsi" w:cstheme="minorHAnsi"/>
          <w:b/>
        </w:rPr>
        <w:t>§ 1</w:t>
      </w:r>
      <w:r w:rsidR="006115B3">
        <w:rPr>
          <w:rFonts w:asciiTheme="minorHAnsi" w:hAnsiTheme="minorHAnsi" w:cstheme="minorHAnsi"/>
          <w:b/>
        </w:rPr>
        <w:t>2</w:t>
      </w:r>
    </w:p>
    <w:p w14:paraId="38E96C87" w14:textId="77777777" w:rsidR="00A81726" w:rsidRPr="00BA62A1" w:rsidRDefault="00A81726" w:rsidP="00BA62A1">
      <w:pPr>
        <w:widowControl/>
        <w:numPr>
          <w:ilvl w:val="0"/>
          <w:numId w:val="2"/>
        </w:numPr>
        <w:suppressAutoHyphens w:val="0"/>
        <w:spacing w:line="360" w:lineRule="auto"/>
        <w:rPr>
          <w:rFonts w:asciiTheme="minorHAnsi" w:hAnsiTheme="minorHAnsi" w:cstheme="minorHAnsi"/>
        </w:rPr>
      </w:pPr>
      <w:r w:rsidRPr="00BA62A1">
        <w:rPr>
          <w:rFonts w:asciiTheme="minorHAnsi" w:hAnsiTheme="minorHAnsi" w:cstheme="minorHAnsi"/>
        </w:rPr>
        <w:t>Żadna ze stron nie jest uprawniona do przeniesienia swoich praw i  zobowiązań z tytułu niniejszej umowy bez uzyskania pisemnej zgody drugiej Strony.</w:t>
      </w:r>
    </w:p>
    <w:p w14:paraId="6DF5529A" w14:textId="77777777" w:rsidR="00A81726" w:rsidRPr="00BA62A1" w:rsidRDefault="00A81726" w:rsidP="00BA62A1">
      <w:pPr>
        <w:pStyle w:val="Tekstpodstawowywcity"/>
        <w:numPr>
          <w:ilvl w:val="0"/>
          <w:numId w:val="2"/>
        </w:numPr>
        <w:spacing w:after="0" w:line="360" w:lineRule="auto"/>
        <w:rPr>
          <w:rFonts w:asciiTheme="minorHAnsi" w:hAnsiTheme="minorHAnsi" w:cstheme="minorHAnsi"/>
        </w:rPr>
      </w:pPr>
      <w:r w:rsidRPr="00BA62A1">
        <w:rPr>
          <w:rFonts w:asciiTheme="minorHAnsi" w:hAnsiTheme="minorHAnsi" w:cstheme="minorHAnsi"/>
        </w:rPr>
        <w:t xml:space="preserve">Ewentualna nieważność jednego lub kilku postanowień niniejszej umowy nie wpływa na ważność umowy w całości. Wówczas Strony zastępują nieważne postanowienie - innym, zgodnym </w:t>
      </w:r>
      <w:r w:rsidR="000C6E81" w:rsidRPr="00BA62A1">
        <w:rPr>
          <w:rFonts w:asciiTheme="minorHAnsi" w:hAnsiTheme="minorHAnsi" w:cstheme="minorHAnsi"/>
        </w:rPr>
        <w:br/>
      </w:r>
      <w:r w:rsidRPr="00BA62A1">
        <w:rPr>
          <w:rFonts w:asciiTheme="minorHAnsi" w:hAnsiTheme="minorHAnsi" w:cstheme="minorHAnsi"/>
        </w:rPr>
        <w:t>z prawem oraz celem umowy i jej pozostałymi postanowieniami.</w:t>
      </w:r>
    </w:p>
    <w:p w14:paraId="776EDCCC" w14:textId="4AAC8645" w:rsidR="00A81726" w:rsidRPr="00BA62A1" w:rsidRDefault="00A81726" w:rsidP="00BA62A1">
      <w:pPr>
        <w:pStyle w:val="Tekstpodstawowywcity"/>
        <w:numPr>
          <w:ilvl w:val="0"/>
          <w:numId w:val="2"/>
        </w:numPr>
        <w:spacing w:after="0" w:line="360" w:lineRule="auto"/>
        <w:rPr>
          <w:rFonts w:asciiTheme="minorHAnsi" w:hAnsiTheme="minorHAnsi" w:cstheme="minorHAnsi"/>
        </w:rPr>
      </w:pPr>
      <w:r w:rsidRPr="00BA62A1">
        <w:rPr>
          <w:rFonts w:asciiTheme="minorHAnsi" w:hAnsiTheme="minorHAnsi" w:cstheme="minorHAnsi"/>
        </w:rPr>
        <w:t>W sprawach nieuregulowanych niniejszą umową mają zastosowanie przepi</w:t>
      </w:r>
      <w:r w:rsidR="00CC0EF8" w:rsidRPr="00BA62A1">
        <w:rPr>
          <w:rFonts w:asciiTheme="minorHAnsi" w:hAnsiTheme="minorHAnsi" w:cstheme="minorHAnsi"/>
        </w:rPr>
        <w:t>sy ustawy z dnia</w:t>
      </w:r>
      <w:r w:rsidR="000C6E81" w:rsidRPr="00BA62A1">
        <w:rPr>
          <w:rFonts w:asciiTheme="minorHAnsi" w:hAnsiTheme="minorHAnsi" w:cstheme="minorHAnsi"/>
        </w:rPr>
        <w:t xml:space="preserve"> </w:t>
      </w:r>
      <w:r w:rsidR="000C6E81" w:rsidRPr="00BA62A1">
        <w:rPr>
          <w:rFonts w:asciiTheme="minorHAnsi" w:hAnsiTheme="minorHAnsi" w:cstheme="minorHAnsi"/>
        </w:rPr>
        <w:br/>
      </w:r>
      <w:r w:rsidRPr="00BA62A1">
        <w:rPr>
          <w:rFonts w:asciiTheme="minorHAnsi" w:hAnsiTheme="minorHAnsi" w:cstheme="minorHAnsi"/>
        </w:rPr>
        <w:t>23 kwietnia 1964 r. Ko</w:t>
      </w:r>
      <w:r w:rsidR="00CC0EF8" w:rsidRPr="00BA62A1">
        <w:rPr>
          <w:rFonts w:asciiTheme="minorHAnsi" w:hAnsiTheme="minorHAnsi" w:cstheme="minorHAnsi"/>
        </w:rPr>
        <w:t>dek</w:t>
      </w:r>
      <w:r w:rsidR="00172E84" w:rsidRPr="00BA62A1">
        <w:rPr>
          <w:rFonts w:asciiTheme="minorHAnsi" w:hAnsiTheme="minorHAnsi" w:cstheme="minorHAnsi"/>
        </w:rPr>
        <w:t xml:space="preserve">s </w:t>
      </w:r>
      <w:r w:rsidR="000C1F4D">
        <w:rPr>
          <w:rFonts w:asciiTheme="minorHAnsi" w:hAnsiTheme="minorHAnsi" w:cstheme="minorHAnsi"/>
        </w:rPr>
        <w:t>c</w:t>
      </w:r>
      <w:r w:rsidR="00172E84" w:rsidRPr="00BA62A1">
        <w:rPr>
          <w:rFonts w:asciiTheme="minorHAnsi" w:hAnsiTheme="minorHAnsi" w:cstheme="minorHAnsi"/>
        </w:rPr>
        <w:t xml:space="preserve">ywilny </w:t>
      </w:r>
      <w:r w:rsidRPr="00BA62A1">
        <w:rPr>
          <w:rFonts w:asciiTheme="minorHAnsi" w:hAnsiTheme="minorHAnsi" w:cstheme="minorHAnsi"/>
        </w:rPr>
        <w:t>oraz inne mające zwią</w:t>
      </w:r>
      <w:r w:rsidR="00CC0EF8" w:rsidRPr="00BA62A1">
        <w:rPr>
          <w:rFonts w:asciiTheme="minorHAnsi" w:hAnsiTheme="minorHAnsi" w:cstheme="minorHAnsi"/>
        </w:rPr>
        <w:t xml:space="preserve">zek </w:t>
      </w:r>
      <w:r w:rsidRPr="00BA62A1">
        <w:rPr>
          <w:rFonts w:asciiTheme="minorHAnsi" w:hAnsiTheme="minorHAnsi" w:cstheme="minorHAnsi"/>
        </w:rPr>
        <w:t xml:space="preserve"> z realizacją przedmiotu umowy.</w:t>
      </w:r>
    </w:p>
    <w:p w14:paraId="73196BE0" w14:textId="7EE500C5" w:rsidR="00A81726" w:rsidRDefault="00A81726" w:rsidP="00BA62A1">
      <w:pPr>
        <w:spacing w:line="360" w:lineRule="auto"/>
        <w:rPr>
          <w:rFonts w:asciiTheme="minorHAnsi" w:hAnsiTheme="minorHAnsi" w:cstheme="minorHAnsi"/>
          <w:b/>
        </w:rPr>
      </w:pPr>
    </w:p>
    <w:p w14:paraId="325B7822" w14:textId="77777777" w:rsidR="0017591B" w:rsidRPr="00BA62A1" w:rsidRDefault="0017591B" w:rsidP="00BA62A1">
      <w:pPr>
        <w:spacing w:line="360" w:lineRule="auto"/>
        <w:rPr>
          <w:rFonts w:asciiTheme="minorHAnsi" w:hAnsiTheme="minorHAnsi" w:cstheme="minorHAnsi"/>
          <w:b/>
        </w:rPr>
      </w:pPr>
    </w:p>
    <w:p w14:paraId="314C74A0" w14:textId="2D908055" w:rsidR="00A81726" w:rsidRPr="00BA62A1" w:rsidRDefault="00A81726" w:rsidP="00BA62A1">
      <w:pPr>
        <w:spacing w:line="360" w:lineRule="auto"/>
        <w:rPr>
          <w:rFonts w:asciiTheme="minorHAnsi" w:hAnsiTheme="minorHAnsi" w:cstheme="minorHAnsi"/>
          <w:b/>
        </w:rPr>
      </w:pPr>
      <w:r w:rsidRPr="00BA62A1">
        <w:rPr>
          <w:rFonts w:asciiTheme="minorHAnsi" w:hAnsiTheme="minorHAnsi" w:cstheme="minorHAnsi"/>
          <w:b/>
        </w:rPr>
        <w:t>§ 1</w:t>
      </w:r>
      <w:r w:rsidR="006115B3">
        <w:rPr>
          <w:rFonts w:asciiTheme="minorHAnsi" w:hAnsiTheme="minorHAnsi" w:cstheme="minorHAnsi"/>
          <w:b/>
        </w:rPr>
        <w:t>3</w:t>
      </w:r>
    </w:p>
    <w:p w14:paraId="5D22E887" w14:textId="02EFC9CF" w:rsidR="00286DE2" w:rsidRDefault="00A81726" w:rsidP="00BA62A1">
      <w:pPr>
        <w:numPr>
          <w:ilvl w:val="0"/>
          <w:numId w:val="3"/>
        </w:numPr>
        <w:spacing w:line="360" w:lineRule="auto"/>
        <w:ind w:left="284" w:hanging="284"/>
        <w:rPr>
          <w:rFonts w:asciiTheme="minorHAnsi" w:hAnsiTheme="minorHAnsi" w:cstheme="minorHAnsi"/>
        </w:rPr>
      </w:pPr>
      <w:r w:rsidRPr="00BA62A1">
        <w:rPr>
          <w:rStyle w:val="FontStyle33"/>
          <w:rFonts w:asciiTheme="minorHAnsi" w:eastAsia="Arial" w:hAnsiTheme="minorHAnsi" w:cstheme="minorHAnsi"/>
        </w:rPr>
        <w:t xml:space="preserve">Wszelkie spory związane z zawarciem lub wykonaniem umowy Strony poddają pod rozstrzygnięcie sądu powszechnego właściwego </w:t>
      </w:r>
      <w:r w:rsidRPr="00BA62A1">
        <w:rPr>
          <w:rFonts w:asciiTheme="minorHAnsi" w:hAnsiTheme="minorHAnsi" w:cstheme="minorHAnsi"/>
        </w:rPr>
        <w:t>dla siedziby Zamawiającego wg prawa polskiego.</w:t>
      </w:r>
    </w:p>
    <w:p w14:paraId="1F3F6B0C" w14:textId="1F788E74" w:rsidR="00A81726" w:rsidRPr="0017591B" w:rsidRDefault="0017591B" w:rsidP="0017591B">
      <w:pPr>
        <w:numPr>
          <w:ilvl w:val="0"/>
          <w:numId w:val="3"/>
        </w:numPr>
        <w:spacing w:line="360" w:lineRule="auto"/>
        <w:ind w:left="284" w:hanging="284"/>
        <w:rPr>
          <w:rFonts w:asciiTheme="minorHAnsi" w:hAnsiTheme="minorHAnsi" w:cstheme="minorHAnsi"/>
        </w:rPr>
      </w:pPr>
      <w:r w:rsidRPr="0017591B">
        <w:rPr>
          <w:rFonts w:asciiTheme="minorHAnsi" w:hAnsiTheme="minorHAnsi" w:cstheme="minorHAnsi"/>
        </w:rPr>
        <w:t>Umowa została sporządzona w trzech jednobrzmiących egzemplarzach, z czego jeden otrzymuje Wykonawca, a dwa Zamawiający / Umowa została sporządzona zgodnie z art. 78</w:t>
      </w:r>
      <w:r w:rsidRPr="0017591B">
        <w:rPr>
          <w:rFonts w:asciiTheme="minorHAnsi" w:hAnsiTheme="minorHAnsi" w:cstheme="minorHAnsi"/>
          <w:vertAlign w:val="superscript"/>
        </w:rPr>
        <w:t>1</w:t>
      </w:r>
      <w:r w:rsidRPr="0017591B">
        <w:rPr>
          <w:rFonts w:asciiTheme="minorHAnsi" w:hAnsiTheme="minorHAnsi" w:cstheme="minorHAnsi"/>
        </w:rPr>
        <w:t xml:space="preserve"> § 1 ustawy z dnia 23 kwietnia 1964 r. Kodeks cywilny** </w:t>
      </w:r>
      <w:r w:rsidRPr="0017591B">
        <w:rPr>
          <w:rFonts w:asciiTheme="minorHAnsi" w:hAnsiTheme="minorHAnsi" w:cstheme="minorHAnsi"/>
        </w:rPr>
        <w:br/>
      </w:r>
      <w:r w:rsidRPr="0017591B">
        <w:rPr>
          <w:rFonts w:asciiTheme="minorHAnsi" w:hAnsiTheme="minorHAnsi" w:cstheme="minorHAnsi"/>
          <w:color w:val="4472C4" w:themeColor="accent1"/>
        </w:rPr>
        <w:t>(w przypadku zawarcia umowy drogą elektroniczną)</w:t>
      </w:r>
    </w:p>
    <w:p w14:paraId="5EFA6354" w14:textId="77777777" w:rsidR="000D2DBA" w:rsidRPr="00BA62A1" w:rsidRDefault="000D2DBA" w:rsidP="00BA62A1">
      <w:pPr>
        <w:autoSpaceDE w:val="0"/>
        <w:autoSpaceDN w:val="0"/>
        <w:adjustRightInd w:val="0"/>
        <w:spacing w:line="360" w:lineRule="auto"/>
        <w:rPr>
          <w:rFonts w:asciiTheme="minorHAnsi" w:hAnsiTheme="minorHAnsi" w:cstheme="minorHAnsi"/>
        </w:rPr>
      </w:pPr>
    </w:p>
    <w:p w14:paraId="46C181A8"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u w:val="single"/>
        </w:rPr>
      </w:pPr>
      <w:r w:rsidRPr="00BA62A1">
        <w:rPr>
          <w:rFonts w:asciiTheme="minorHAnsi" w:hAnsiTheme="minorHAnsi" w:cstheme="minorHAnsi"/>
          <w:u w:val="single"/>
        </w:rPr>
        <w:t>Załączniki do umowy:</w:t>
      </w:r>
    </w:p>
    <w:p w14:paraId="0897D257"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1. Wykaz przesyłek (formularz cenowy).</w:t>
      </w:r>
    </w:p>
    <w:p w14:paraId="436D11F2" w14:textId="647B33B4"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2. </w:t>
      </w:r>
      <w:bookmarkStart w:id="2" w:name="_Hlk157765382"/>
      <w:r w:rsidRPr="00BA62A1">
        <w:rPr>
          <w:rFonts w:asciiTheme="minorHAnsi" w:hAnsiTheme="minorHAnsi" w:cstheme="minorHAnsi"/>
        </w:rPr>
        <w:t>Wykaz (miejsce, częstotliwość i godziny odbioru przesyłek od Zamawiającego</w:t>
      </w:r>
      <w:bookmarkEnd w:id="2"/>
      <w:r w:rsidR="009A7437">
        <w:rPr>
          <w:rFonts w:asciiTheme="minorHAnsi" w:hAnsiTheme="minorHAnsi" w:cstheme="minorHAnsi"/>
        </w:rPr>
        <w:t>)</w:t>
      </w:r>
      <w:r w:rsidRPr="00BA62A1">
        <w:rPr>
          <w:rFonts w:asciiTheme="minorHAnsi" w:hAnsiTheme="minorHAnsi" w:cstheme="minorHAnsi"/>
        </w:rPr>
        <w:t xml:space="preserve">. </w:t>
      </w:r>
    </w:p>
    <w:p w14:paraId="4A564F8C"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3. Zestawienie przesyłek (wzór). </w:t>
      </w:r>
    </w:p>
    <w:p w14:paraId="6C369782" w14:textId="77777777" w:rsidR="000D2DBA" w:rsidRPr="00BA62A1" w:rsidRDefault="000D2DBA" w:rsidP="0017591B">
      <w:pPr>
        <w:shd w:val="clear" w:color="auto" w:fill="FFFFFF"/>
        <w:tabs>
          <w:tab w:val="left" w:pos="360"/>
          <w:tab w:val="left" w:pos="720"/>
        </w:tabs>
        <w:spacing w:line="360" w:lineRule="auto"/>
        <w:rPr>
          <w:rFonts w:asciiTheme="minorHAnsi" w:hAnsiTheme="minorHAnsi" w:cstheme="minorHAnsi"/>
        </w:rPr>
      </w:pPr>
      <w:r w:rsidRPr="00BA62A1">
        <w:rPr>
          <w:rFonts w:asciiTheme="minorHAnsi" w:hAnsiTheme="minorHAnsi" w:cstheme="minorHAnsi"/>
        </w:rPr>
        <w:t xml:space="preserve">4. Wykaz jednostek organizacyjnych Zamawiającego. </w:t>
      </w:r>
    </w:p>
    <w:p w14:paraId="306A866C" w14:textId="00BCB549" w:rsidR="000D2DBA" w:rsidRDefault="000D2DBA" w:rsidP="00BA62A1">
      <w:pPr>
        <w:autoSpaceDE w:val="0"/>
        <w:autoSpaceDN w:val="0"/>
        <w:adjustRightInd w:val="0"/>
        <w:spacing w:line="360" w:lineRule="auto"/>
        <w:rPr>
          <w:rFonts w:asciiTheme="minorHAnsi" w:hAnsiTheme="minorHAnsi" w:cstheme="minorHAnsi"/>
        </w:rPr>
      </w:pPr>
    </w:p>
    <w:p w14:paraId="628372DB" w14:textId="69D4B09C" w:rsidR="0017591B" w:rsidRDefault="0017591B" w:rsidP="00BA62A1">
      <w:pPr>
        <w:autoSpaceDE w:val="0"/>
        <w:autoSpaceDN w:val="0"/>
        <w:adjustRightInd w:val="0"/>
        <w:spacing w:line="360" w:lineRule="auto"/>
        <w:rPr>
          <w:rFonts w:asciiTheme="minorHAnsi" w:hAnsiTheme="minorHAnsi" w:cstheme="minorHAnsi"/>
        </w:rPr>
      </w:pPr>
    </w:p>
    <w:p w14:paraId="1F8841BE" w14:textId="494ECD2C" w:rsidR="0017591B" w:rsidRDefault="0017591B" w:rsidP="00BA62A1">
      <w:pPr>
        <w:autoSpaceDE w:val="0"/>
        <w:autoSpaceDN w:val="0"/>
        <w:adjustRightInd w:val="0"/>
        <w:spacing w:line="360" w:lineRule="auto"/>
        <w:rPr>
          <w:rFonts w:asciiTheme="minorHAnsi" w:hAnsiTheme="minorHAnsi" w:cstheme="minorHAnsi"/>
        </w:rPr>
      </w:pPr>
    </w:p>
    <w:p w14:paraId="6F21DED5" w14:textId="77777777" w:rsidR="0017591B" w:rsidRPr="00BA62A1" w:rsidRDefault="0017591B" w:rsidP="00BA62A1">
      <w:pPr>
        <w:autoSpaceDE w:val="0"/>
        <w:autoSpaceDN w:val="0"/>
        <w:adjustRightInd w:val="0"/>
        <w:spacing w:line="360" w:lineRule="auto"/>
        <w:rPr>
          <w:rFonts w:asciiTheme="minorHAnsi" w:hAnsiTheme="minorHAnsi" w:cstheme="minorHAnsi"/>
        </w:rPr>
      </w:pPr>
    </w:p>
    <w:p w14:paraId="24ED486B" w14:textId="77777777" w:rsidR="0017591B" w:rsidRPr="008A71DD" w:rsidRDefault="002401F0" w:rsidP="0017591B">
      <w:pPr>
        <w:spacing w:line="360" w:lineRule="auto"/>
        <w:rPr>
          <w:rFonts w:asciiTheme="minorHAnsi" w:hAnsiTheme="minorHAnsi" w:cstheme="minorHAnsi"/>
          <w:b/>
        </w:rPr>
      </w:pPr>
      <w:r w:rsidRPr="00BA62A1">
        <w:rPr>
          <w:rFonts w:asciiTheme="minorHAnsi" w:hAnsiTheme="minorHAnsi" w:cstheme="minorHAnsi"/>
          <w:b/>
          <w:kern w:val="0"/>
        </w:rPr>
        <w:t xml:space="preserve">      </w:t>
      </w:r>
      <w:r w:rsidR="0017591B" w:rsidRPr="008A71DD">
        <w:rPr>
          <w:rFonts w:asciiTheme="minorHAnsi" w:hAnsiTheme="minorHAnsi" w:cstheme="minorHAnsi"/>
          <w:b/>
        </w:rPr>
        <w:t>………………………………………                                                                         ………………………..……………</w:t>
      </w:r>
    </w:p>
    <w:p w14:paraId="3E0001DE" w14:textId="764901BD" w:rsidR="0017591B" w:rsidRDefault="0017591B" w:rsidP="0017591B">
      <w:pPr>
        <w:suppressAutoHyphens w:val="0"/>
        <w:spacing w:line="360" w:lineRule="auto"/>
        <w:rPr>
          <w:rFonts w:asciiTheme="minorHAnsi" w:hAnsiTheme="minorHAnsi" w:cstheme="minorHAnsi"/>
          <w:b/>
          <w:kern w:val="0"/>
        </w:rPr>
      </w:pPr>
      <w:r w:rsidRPr="008A71DD">
        <w:rPr>
          <w:rFonts w:asciiTheme="minorHAnsi" w:hAnsiTheme="minorHAnsi" w:cstheme="minorHAnsi"/>
          <w:b/>
          <w:kern w:val="0"/>
        </w:rPr>
        <w:t xml:space="preserve">       </w:t>
      </w:r>
      <w:r>
        <w:rPr>
          <w:rFonts w:asciiTheme="minorHAnsi" w:hAnsiTheme="minorHAnsi" w:cstheme="minorHAnsi"/>
          <w:b/>
          <w:kern w:val="0"/>
        </w:rPr>
        <w:t xml:space="preserve">    </w:t>
      </w:r>
      <w:r w:rsidRPr="008A71DD">
        <w:rPr>
          <w:rFonts w:asciiTheme="minorHAnsi" w:hAnsiTheme="minorHAnsi" w:cstheme="minorHAnsi"/>
          <w:b/>
          <w:kern w:val="0"/>
        </w:rPr>
        <w:t xml:space="preserve">ZAMAWIAJĄCY                                                                                                WYKONAWCA </w:t>
      </w:r>
    </w:p>
    <w:p w14:paraId="662A0995" w14:textId="7FB02E4D" w:rsidR="002401F0" w:rsidRPr="00BA62A1" w:rsidRDefault="002401F0" w:rsidP="00BA62A1">
      <w:pPr>
        <w:suppressAutoHyphens w:val="0"/>
        <w:spacing w:line="288" w:lineRule="auto"/>
        <w:rPr>
          <w:rFonts w:asciiTheme="minorHAnsi" w:hAnsiTheme="minorHAnsi" w:cstheme="minorHAnsi"/>
          <w:b/>
          <w:kern w:val="0"/>
        </w:rPr>
      </w:pPr>
    </w:p>
    <w:p w14:paraId="75BE7F2E" w14:textId="6EADBEA8" w:rsidR="002401F0" w:rsidRDefault="002401F0" w:rsidP="00BA62A1">
      <w:pPr>
        <w:shd w:val="clear" w:color="auto" w:fill="FFFFFF"/>
        <w:tabs>
          <w:tab w:val="left" w:pos="360"/>
          <w:tab w:val="left" w:pos="720"/>
        </w:tabs>
        <w:spacing w:line="288" w:lineRule="auto"/>
        <w:rPr>
          <w:rFonts w:asciiTheme="minorHAnsi" w:hAnsiTheme="minorHAnsi" w:cstheme="minorHAnsi"/>
          <w:i/>
        </w:rPr>
      </w:pPr>
    </w:p>
    <w:p w14:paraId="1A78181D" w14:textId="0C41C55D" w:rsidR="0017591B" w:rsidRDefault="0017591B" w:rsidP="00BA62A1">
      <w:pPr>
        <w:shd w:val="clear" w:color="auto" w:fill="FFFFFF"/>
        <w:tabs>
          <w:tab w:val="left" w:pos="360"/>
          <w:tab w:val="left" w:pos="720"/>
        </w:tabs>
        <w:spacing w:line="288" w:lineRule="auto"/>
        <w:rPr>
          <w:rFonts w:asciiTheme="minorHAnsi" w:hAnsiTheme="minorHAnsi" w:cstheme="minorHAnsi"/>
          <w:i/>
        </w:rPr>
      </w:pPr>
    </w:p>
    <w:p w14:paraId="523D366F" w14:textId="77777777" w:rsidR="0017591B" w:rsidRPr="00BA62A1" w:rsidRDefault="0017591B" w:rsidP="00BA62A1">
      <w:pPr>
        <w:shd w:val="clear" w:color="auto" w:fill="FFFFFF"/>
        <w:tabs>
          <w:tab w:val="left" w:pos="360"/>
          <w:tab w:val="left" w:pos="720"/>
        </w:tabs>
        <w:spacing w:line="288" w:lineRule="auto"/>
        <w:rPr>
          <w:rFonts w:asciiTheme="minorHAnsi" w:hAnsiTheme="minorHAnsi" w:cstheme="minorHAnsi"/>
          <w:i/>
        </w:rPr>
      </w:pPr>
    </w:p>
    <w:p w14:paraId="0D787167" w14:textId="77777777" w:rsidR="0017591B" w:rsidRPr="008F79B8" w:rsidRDefault="0017591B" w:rsidP="0017591B">
      <w:pPr>
        <w:shd w:val="clear" w:color="auto" w:fill="FFFFFF"/>
        <w:tabs>
          <w:tab w:val="left" w:pos="360"/>
          <w:tab w:val="left" w:pos="720"/>
        </w:tabs>
        <w:spacing w:line="360" w:lineRule="auto"/>
        <w:rPr>
          <w:rFonts w:asciiTheme="minorHAnsi" w:hAnsiTheme="minorHAnsi" w:cstheme="minorHAnsi"/>
        </w:rPr>
      </w:pPr>
      <w:r w:rsidRPr="008F79B8">
        <w:rPr>
          <w:rFonts w:asciiTheme="minorHAnsi" w:hAnsiTheme="minorHAnsi" w:cstheme="minorHAnsi"/>
        </w:rPr>
        <w:t xml:space="preserve">* zapis zostanie odpowiednio zmodyfikowany, zgodnie z ofertą Wykonawcy lub/i zgodnie </w:t>
      </w:r>
      <w:r w:rsidRPr="008F79B8">
        <w:rPr>
          <w:rFonts w:asciiTheme="minorHAnsi" w:hAnsiTheme="minorHAnsi" w:cstheme="minorHAnsi"/>
        </w:rPr>
        <w:br/>
        <w:t xml:space="preserve">z zapisami SWZ odnoszącymi się do poszczególnych zadań częściowych. </w:t>
      </w:r>
    </w:p>
    <w:p w14:paraId="60A32ACC" w14:textId="77777777" w:rsidR="0017591B" w:rsidRPr="008F79B8" w:rsidRDefault="0017591B" w:rsidP="0017591B">
      <w:pPr>
        <w:shd w:val="clear" w:color="auto" w:fill="FFFFFF"/>
        <w:tabs>
          <w:tab w:val="left" w:pos="360"/>
          <w:tab w:val="left" w:pos="720"/>
        </w:tabs>
        <w:spacing w:line="360" w:lineRule="auto"/>
        <w:rPr>
          <w:rFonts w:asciiTheme="minorHAnsi" w:hAnsiTheme="minorHAnsi" w:cstheme="minorHAnsi"/>
        </w:rPr>
      </w:pPr>
      <w:r w:rsidRPr="008F79B8">
        <w:rPr>
          <w:rFonts w:asciiTheme="minorHAnsi" w:hAnsiTheme="minorHAnsi" w:cstheme="minorHAnsi"/>
        </w:rPr>
        <w:t>** w zależności od formy zawarcia umowy.</w:t>
      </w:r>
    </w:p>
    <w:p w14:paraId="3C8DCE11" w14:textId="7932224D" w:rsidR="00B71DEF" w:rsidRPr="000D2DBA" w:rsidRDefault="00B71DEF" w:rsidP="00BA62A1">
      <w:pPr>
        <w:shd w:val="clear" w:color="auto" w:fill="FFFFFF"/>
        <w:tabs>
          <w:tab w:val="left" w:pos="360"/>
          <w:tab w:val="left" w:pos="720"/>
        </w:tabs>
        <w:spacing w:line="288" w:lineRule="auto"/>
        <w:rPr>
          <w:rFonts w:ascii="Calibri" w:hAnsi="Calibri"/>
          <w:i/>
          <w:sz w:val="20"/>
          <w:szCs w:val="20"/>
        </w:rPr>
      </w:pPr>
    </w:p>
    <w:sectPr w:rsidR="00B71DEF" w:rsidRPr="000D2DBA" w:rsidSect="008920E2">
      <w:headerReference w:type="even" r:id="rId9"/>
      <w:headerReference w:type="default" r:id="rId10"/>
      <w:footerReference w:type="even" r:id="rId11"/>
      <w:footerReference w:type="default" r:id="rId12"/>
      <w:headerReference w:type="first" r:id="rId13"/>
      <w:footerReference w:type="first" r:id="rId14"/>
      <w:pgSz w:w="11906" w:h="16838"/>
      <w:pgMar w:top="1555" w:right="849" w:bottom="1739" w:left="1134" w:header="1077" w:footer="17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7ADA2" w14:textId="77777777" w:rsidR="009A58B4" w:rsidRDefault="009A58B4">
      <w:r>
        <w:separator/>
      </w:r>
    </w:p>
  </w:endnote>
  <w:endnote w:type="continuationSeparator" w:id="0">
    <w:p w14:paraId="2F683CF0" w14:textId="77777777" w:rsidR="009A58B4" w:rsidRDefault="009A5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15228" w14:textId="77777777" w:rsidR="00620BDF" w:rsidRDefault="00620B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235221"/>
      <w:docPartObj>
        <w:docPartGallery w:val="Page Numbers (Bottom of Page)"/>
        <w:docPartUnique/>
      </w:docPartObj>
    </w:sdtPr>
    <w:sdtEndPr/>
    <w:sdtContent>
      <w:sdt>
        <w:sdtPr>
          <w:id w:val="-1769616900"/>
          <w:docPartObj>
            <w:docPartGallery w:val="Page Numbers (Top of Page)"/>
            <w:docPartUnique/>
          </w:docPartObj>
        </w:sdtPr>
        <w:sdtEndPr/>
        <w:sdtContent>
          <w:p w14:paraId="24F2182E" w14:textId="04A53887" w:rsidR="008920E2" w:rsidRDefault="008920E2">
            <w:pPr>
              <w:pStyle w:val="Stopka"/>
              <w:jc w:val="right"/>
            </w:pPr>
            <w:r w:rsidRPr="008920E2">
              <w:rPr>
                <w:rFonts w:ascii="Calibri" w:hAnsi="Calibri"/>
                <w:sz w:val="20"/>
                <w:szCs w:val="20"/>
              </w:rPr>
              <w:t xml:space="preserve">Strona </w:t>
            </w:r>
            <w:r w:rsidRPr="008920E2">
              <w:rPr>
                <w:rFonts w:ascii="Calibri" w:hAnsi="Calibri"/>
                <w:b/>
                <w:bCs/>
                <w:sz w:val="20"/>
                <w:szCs w:val="20"/>
              </w:rPr>
              <w:fldChar w:fldCharType="begin"/>
            </w:r>
            <w:r w:rsidRPr="008920E2">
              <w:rPr>
                <w:rFonts w:ascii="Calibri" w:hAnsi="Calibri"/>
                <w:b/>
                <w:bCs/>
                <w:sz w:val="20"/>
                <w:szCs w:val="20"/>
              </w:rPr>
              <w:instrText>PAGE</w:instrText>
            </w:r>
            <w:r w:rsidRPr="008920E2">
              <w:rPr>
                <w:rFonts w:ascii="Calibri" w:hAnsi="Calibri"/>
                <w:b/>
                <w:bCs/>
                <w:sz w:val="20"/>
                <w:szCs w:val="20"/>
              </w:rPr>
              <w:fldChar w:fldCharType="separate"/>
            </w:r>
            <w:r w:rsidRPr="008920E2">
              <w:rPr>
                <w:rFonts w:ascii="Calibri" w:hAnsi="Calibri"/>
                <w:b/>
                <w:bCs/>
                <w:sz w:val="20"/>
                <w:szCs w:val="20"/>
              </w:rPr>
              <w:t>2</w:t>
            </w:r>
            <w:r w:rsidRPr="008920E2">
              <w:rPr>
                <w:rFonts w:ascii="Calibri" w:hAnsi="Calibri"/>
                <w:b/>
                <w:bCs/>
                <w:sz w:val="20"/>
                <w:szCs w:val="20"/>
              </w:rPr>
              <w:fldChar w:fldCharType="end"/>
            </w:r>
            <w:r w:rsidRPr="008920E2">
              <w:rPr>
                <w:rFonts w:ascii="Calibri" w:hAnsi="Calibri"/>
                <w:sz w:val="20"/>
                <w:szCs w:val="20"/>
              </w:rPr>
              <w:t xml:space="preserve"> z </w:t>
            </w:r>
            <w:r w:rsidRPr="008920E2">
              <w:rPr>
                <w:rFonts w:ascii="Calibri" w:hAnsi="Calibri"/>
                <w:b/>
                <w:bCs/>
                <w:sz w:val="20"/>
                <w:szCs w:val="20"/>
              </w:rPr>
              <w:fldChar w:fldCharType="begin"/>
            </w:r>
            <w:r w:rsidRPr="008920E2">
              <w:rPr>
                <w:rFonts w:ascii="Calibri" w:hAnsi="Calibri"/>
                <w:b/>
                <w:bCs/>
                <w:sz w:val="20"/>
                <w:szCs w:val="20"/>
              </w:rPr>
              <w:instrText>NUMPAGES</w:instrText>
            </w:r>
            <w:r w:rsidRPr="008920E2">
              <w:rPr>
                <w:rFonts w:ascii="Calibri" w:hAnsi="Calibri"/>
                <w:b/>
                <w:bCs/>
                <w:sz w:val="20"/>
                <w:szCs w:val="20"/>
              </w:rPr>
              <w:fldChar w:fldCharType="separate"/>
            </w:r>
            <w:r w:rsidRPr="008920E2">
              <w:rPr>
                <w:rFonts w:ascii="Calibri" w:hAnsi="Calibri"/>
                <w:b/>
                <w:bCs/>
                <w:sz w:val="20"/>
                <w:szCs w:val="20"/>
              </w:rPr>
              <w:t>2</w:t>
            </w:r>
            <w:r w:rsidRPr="008920E2">
              <w:rPr>
                <w:rFonts w:ascii="Calibri" w:hAnsi="Calibri"/>
                <w:b/>
                <w:bCs/>
                <w:sz w:val="20"/>
                <w:szCs w:val="20"/>
              </w:rPr>
              <w:fldChar w:fldCharType="end"/>
            </w:r>
          </w:p>
        </w:sdtContent>
      </w:sdt>
    </w:sdtContent>
  </w:sdt>
  <w:p w14:paraId="0EB7630E" w14:textId="77777777" w:rsidR="00B71DEF" w:rsidRDefault="00B71DEF" w:rsidP="000945DA">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57B16" w14:textId="77777777" w:rsidR="00620BDF" w:rsidRDefault="00620B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747EE" w14:textId="77777777" w:rsidR="009A58B4" w:rsidRDefault="009A58B4">
      <w:r>
        <w:separator/>
      </w:r>
    </w:p>
  </w:footnote>
  <w:footnote w:type="continuationSeparator" w:id="0">
    <w:p w14:paraId="63A964A1" w14:textId="77777777" w:rsidR="009A58B4" w:rsidRDefault="009A5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B62E6" w14:textId="77777777" w:rsidR="00620BDF" w:rsidRDefault="00620B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1AF7B" w14:textId="77777777" w:rsidR="008920E2" w:rsidRDefault="00486ADF" w:rsidP="00E42F1D">
    <w:pPr>
      <w:pStyle w:val="Nagwek"/>
    </w:pPr>
    <w:r>
      <w:rPr>
        <w:noProof/>
        <w:lang w:eastAsia="pl-PL" w:bidi="ar-SA"/>
      </w:rPr>
      <w:drawing>
        <wp:anchor distT="0" distB="0" distL="114300" distR="114300" simplePos="0" relativeHeight="251657728" behindDoc="0" locked="0" layoutInCell="1" allowOverlap="1" wp14:anchorId="16731073" wp14:editId="38B8DAF8">
          <wp:simplePos x="0" y="0"/>
          <wp:positionH relativeFrom="column">
            <wp:posOffset>-74386</wp:posOffset>
          </wp:positionH>
          <wp:positionV relativeFrom="paragraph">
            <wp:posOffset>-535668</wp:posOffset>
          </wp:positionV>
          <wp:extent cx="1974850" cy="561975"/>
          <wp:effectExtent l="0" t="0" r="0" b="0"/>
          <wp:wrapNone/>
          <wp:docPr id="1" name="Obraz 2"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4850"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D797B" w14:textId="5C9C5838" w:rsidR="008920E2" w:rsidRPr="008920E2" w:rsidRDefault="008920E2" w:rsidP="00E42F1D">
    <w:pPr>
      <w:pStyle w:val="Nagwek"/>
    </w:pPr>
    <w:r w:rsidRPr="008920E2">
      <w:rPr>
        <w:rFonts w:ascii="Calibri" w:hAnsi="Calibri" w:cs="Calibri"/>
        <w:b/>
        <w:sz w:val="20"/>
        <w:szCs w:val="20"/>
      </w:rPr>
      <w:t xml:space="preserve">Zał. nr </w:t>
    </w:r>
    <w:r w:rsidR="00D25D7B">
      <w:rPr>
        <w:rFonts w:ascii="Calibri" w:hAnsi="Calibri" w:cs="Calibri"/>
        <w:b/>
        <w:sz w:val="20"/>
        <w:szCs w:val="20"/>
      </w:rPr>
      <w:t>7</w:t>
    </w:r>
    <w:r w:rsidRPr="008920E2">
      <w:rPr>
        <w:rFonts w:ascii="Calibri" w:hAnsi="Calibri" w:cs="Calibri"/>
        <w:b/>
        <w:sz w:val="20"/>
        <w:szCs w:val="20"/>
      </w:rPr>
      <w:t xml:space="preserve"> do </w:t>
    </w:r>
    <w:proofErr w:type="spellStart"/>
    <w:r w:rsidRPr="008920E2">
      <w:rPr>
        <w:rFonts w:ascii="Calibri" w:hAnsi="Calibri" w:cs="Calibri"/>
        <w:b/>
        <w:sz w:val="20"/>
        <w:szCs w:val="20"/>
      </w:rPr>
      <w:t>SWZ</w:t>
    </w:r>
    <w:r w:rsidR="00CF33E3">
      <w:rPr>
        <w:rFonts w:ascii="Calibri" w:hAnsi="Calibri" w:cs="Calibri"/>
        <w:b/>
        <w:sz w:val="20"/>
        <w:szCs w:val="20"/>
      </w:rPr>
      <w:t>_zad</w:t>
    </w:r>
    <w:proofErr w:type="spellEnd"/>
    <w:r w:rsidR="00CF33E3">
      <w:rPr>
        <w:rFonts w:ascii="Calibri" w:hAnsi="Calibri" w:cs="Calibri"/>
        <w:b/>
        <w:sz w:val="20"/>
        <w:szCs w:val="20"/>
      </w:rPr>
      <w:t>. nr 1_gmina m. Kraków</w:t>
    </w:r>
  </w:p>
  <w:p w14:paraId="2A0A3D34" w14:textId="7A8AEFC8" w:rsidR="00E42F1D" w:rsidRPr="008920E2" w:rsidRDefault="008920E2" w:rsidP="00E42F1D">
    <w:pPr>
      <w:pStyle w:val="Nagwek"/>
      <w:rPr>
        <w:rFonts w:ascii="Calibri" w:hAnsi="Calibri" w:cs="Calibri"/>
        <w:b/>
        <w:sz w:val="20"/>
        <w:szCs w:val="20"/>
      </w:rPr>
    </w:pPr>
    <w:r w:rsidRPr="008920E2">
      <w:rPr>
        <w:rFonts w:ascii="Calibri" w:hAnsi="Calibri" w:cs="Calibri"/>
        <w:b/>
        <w:sz w:val="20"/>
        <w:szCs w:val="20"/>
      </w:rPr>
      <w:t>Nr</w:t>
    </w:r>
    <w:r w:rsidR="00620BDF">
      <w:rPr>
        <w:rFonts w:ascii="Calibri" w:hAnsi="Calibri" w:cs="Calibri"/>
        <w:b/>
        <w:sz w:val="20"/>
        <w:szCs w:val="20"/>
      </w:rPr>
      <w:t xml:space="preserve"> zamówienia</w:t>
    </w:r>
    <w:r w:rsidRPr="008920E2">
      <w:rPr>
        <w:rFonts w:ascii="Calibri" w:hAnsi="Calibri" w:cs="Calibri"/>
        <w:b/>
        <w:sz w:val="20"/>
        <w:szCs w:val="20"/>
      </w:rPr>
      <w:t>: DZiK-DZP.2921.4.2025</w:t>
    </w:r>
  </w:p>
  <w:p w14:paraId="14694DB0" w14:textId="77777777" w:rsidR="00B71DEF" w:rsidRPr="00B71DEF" w:rsidRDefault="00B71DEF" w:rsidP="009B7E17">
    <w:pPr>
      <w:pStyle w:val="Nagwek"/>
      <w:rPr>
        <w:rFonts w:ascii="Calibri" w:hAnsi="Calibri" w:cs="Calibri"/>
        <w:i/>
        <w:sz w:val="18"/>
        <w:szCs w:val="18"/>
      </w:rP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717F2" w14:textId="77777777" w:rsidR="00620BDF" w:rsidRDefault="00620B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1E2AFC8"/>
    <w:lvl w:ilvl="0" w:tplc="4FDCFC4E">
      <w:start w:val="1"/>
      <w:numFmt w:val="decimal"/>
      <w:lvlText w:val="%1."/>
      <w:lvlJc w:val="left"/>
      <w:rPr>
        <w:rFonts w:ascii="Calibri" w:hAnsi="Calibri"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4C4069F"/>
    <w:multiLevelType w:val="hybridMultilevel"/>
    <w:tmpl w:val="83E8015C"/>
    <w:lvl w:ilvl="0" w:tplc="38B01BB4">
      <w:start w:val="1"/>
      <w:numFmt w:val="bullet"/>
      <w:lvlText w:val=""/>
      <w:lvlJc w:val="left"/>
      <w:pPr>
        <w:ind w:left="1068" w:hanging="360"/>
      </w:pPr>
      <w:rPr>
        <w:rFonts w:ascii="Wingdings" w:hAnsi="Wingdings" w:hint="default"/>
        <w:color w:val="0070C0"/>
      </w:rPr>
    </w:lvl>
    <w:lvl w:ilvl="1" w:tplc="F678EBAA">
      <w:start w:val="1"/>
      <w:numFmt w:val="bullet"/>
      <w:lvlText w:val=""/>
      <w:lvlJc w:val="left"/>
      <w:pPr>
        <w:ind w:left="2006" w:hanging="360"/>
      </w:pPr>
      <w:rPr>
        <w:rFonts w:ascii="Wingdings 2" w:hAnsi="Wingdings 2" w:hint="default"/>
        <w:u w:color="0070C0"/>
      </w:rPr>
    </w:lvl>
    <w:lvl w:ilvl="2" w:tplc="7CA09844">
      <w:start w:val="4"/>
      <w:numFmt w:val="bullet"/>
      <w:lvlText w:val=""/>
      <w:lvlJc w:val="left"/>
      <w:pPr>
        <w:ind w:left="2726" w:hanging="360"/>
      </w:pPr>
      <w:rPr>
        <w:rFonts w:ascii="Symbol" w:eastAsia="Calibri" w:hAnsi="Symbol" w:cs="Times New Roman" w:hint="default"/>
        <w:color w:val="000000"/>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 w15:restartNumberingAfterBreak="0">
    <w:nsid w:val="06FD4129"/>
    <w:multiLevelType w:val="hybridMultilevel"/>
    <w:tmpl w:val="0388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96C6F"/>
    <w:multiLevelType w:val="hybridMultilevel"/>
    <w:tmpl w:val="6CDCCCEA"/>
    <w:lvl w:ilvl="0" w:tplc="E4D2EF6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1A5C4E"/>
    <w:multiLevelType w:val="hybridMultilevel"/>
    <w:tmpl w:val="BD90E63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2765AEC"/>
    <w:multiLevelType w:val="hybridMultilevel"/>
    <w:tmpl w:val="DC5AFE88"/>
    <w:lvl w:ilvl="0" w:tplc="3F309C8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D560D"/>
    <w:multiLevelType w:val="hybridMultilevel"/>
    <w:tmpl w:val="2F1E1C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F12CDE"/>
    <w:multiLevelType w:val="hybridMultilevel"/>
    <w:tmpl w:val="74041B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2C460E"/>
    <w:multiLevelType w:val="hybridMultilevel"/>
    <w:tmpl w:val="4384A7AE"/>
    <w:lvl w:ilvl="0" w:tplc="2B8AA920">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CF41ED"/>
    <w:multiLevelType w:val="hybridMultilevel"/>
    <w:tmpl w:val="6270CA6A"/>
    <w:lvl w:ilvl="0" w:tplc="CED2D6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FC2064"/>
    <w:multiLevelType w:val="hybridMultilevel"/>
    <w:tmpl w:val="3D28A43A"/>
    <w:lvl w:ilvl="0" w:tplc="B838F4AE">
      <w:start w:val="1"/>
      <w:numFmt w:val="decimal"/>
      <w:lvlText w:val="%1."/>
      <w:lvlJc w:val="left"/>
      <w:pPr>
        <w:tabs>
          <w:tab w:val="num" w:pos="360"/>
        </w:tabs>
        <w:ind w:left="360" w:hanging="360"/>
      </w:pPr>
      <w:rPr>
        <w:rFonts w:cs="Times New Roman"/>
        <w:strike w:val="0"/>
        <w:dstrike w:val="0"/>
        <w:u w:val="none"/>
        <w:effect w:val="none"/>
      </w:rPr>
    </w:lvl>
    <w:lvl w:ilvl="1" w:tplc="F88E0E84">
      <w:start w:val="1"/>
      <w:numFmt w:val="bullet"/>
      <w:lvlText w:val=""/>
      <w:lvlJc w:val="left"/>
      <w:pPr>
        <w:tabs>
          <w:tab w:val="num" w:pos="890"/>
        </w:tabs>
        <w:ind w:left="890" w:hanging="17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F6A1A"/>
    <w:multiLevelType w:val="hybridMultilevel"/>
    <w:tmpl w:val="686C662E"/>
    <w:lvl w:ilvl="0" w:tplc="52B41C4A">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C840763"/>
    <w:multiLevelType w:val="hybridMultilevel"/>
    <w:tmpl w:val="85D84D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D41450"/>
    <w:multiLevelType w:val="hybridMultilevel"/>
    <w:tmpl w:val="F0BAB24A"/>
    <w:lvl w:ilvl="0" w:tplc="598E2616">
      <w:start w:val="3"/>
      <w:numFmt w:val="decimal"/>
      <w:lvlText w:val="%1."/>
      <w:lvlJc w:val="left"/>
      <w:pPr>
        <w:ind w:left="136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2F0613"/>
    <w:multiLevelType w:val="hybridMultilevel"/>
    <w:tmpl w:val="366C2F9A"/>
    <w:lvl w:ilvl="0" w:tplc="9AE85E0E">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FF4367F"/>
    <w:multiLevelType w:val="hybridMultilevel"/>
    <w:tmpl w:val="D19E2B2E"/>
    <w:lvl w:ilvl="0" w:tplc="F550BD74">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0823D1"/>
    <w:multiLevelType w:val="hybridMultilevel"/>
    <w:tmpl w:val="97AAD8E4"/>
    <w:lvl w:ilvl="0" w:tplc="92181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36EF1"/>
    <w:multiLevelType w:val="hybridMultilevel"/>
    <w:tmpl w:val="9850D95C"/>
    <w:lvl w:ilvl="0" w:tplc="DB9C89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C73985"/>
    <w:multiLevelType w:val="hybridMultilevel"/>
    <w:tmpl w:val="A8A6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225F22"/>
    <w:multiLevelType w:val="multilevel"/>
    <w:tmpl w:val="0F940B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F972874"/>
    <w:multiLevelType w:val="hybridMultilevel"/>
    <w:tmpl w:val="28468498"/>
    <w:lvl w:ilvl="0" w:tplc="46CA44D8">
      <w:start w:val="4"/>
      <w:numFmt w:val="decimal"/>
      <w:lvlText w:val="%1."/>
      <w:lvlJc w:val="left"/>
      <w:pPr>
        <w:ind w:left="136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FD0161"/>
    <w:multiLevelType w:val="hybridMultilevel"/>
    <w:tmpl w:val="724A2518"/>
    <w:lvl w:ilvl="0" w:tplc="7422CE26">
      <w:start w:val="1"/>
      <w:numFmt w:val="decimal"/>
      <w:lvlText w:val="%1)"/>
      <w:lvlJc w:val="left"/>
      <w:pPr>
        <w:ind w:left="1361" w:hanging="360"/>
      </w:pPr>
      <w:rPr>
        <w:b w:val="0"/>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3" w15:restartNumberingAfterBreak="0">
    <w:nsid w:val="5ED27ABA"/>
    <w:multiLevelType w:val="hybridMultilevel"/>
    <w:tmpl w:val="F796B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B162F"/>
    <w:multiLevelType w:val="hybridMultilevel"/>
    <w:tmpl w:val="87D8EA9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59746F"/>
    <w:multiLevelType w:val="hybridMultilevel"/>
    <w:tmpl w:val="E982CC28"/>
    <w:lvl w:ilvl="0" w:tplc="B3FA20A0">
      <w:start w:val="1"/>
      <w:numFmt w:val="decimal"/>
      <w:lvlText w:val="%1)"/>
      <w:lvlJc w:val="left"/>
      <w:pPr>
        <w:ind w:left="1361" w:hanging="360"/>
      </w:pPr>
      <w:rPr>
        <w:b w:val="0"/>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6" w15:restartNumberingAfterBreak="0">
    <w:nsid w:val="62511BC6"/>
    <w:multiLevelType w:val="hybridMultilevel"/>
    <w:tmpl w:val="40E86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20471"/>
    <w:multiLevelType w:val="hybridMultilevel"/>
    <w:tmpl w:val="70C0FD68"/>
    <w:lvl w:ilvl="0" w:tplc="20F4AB24">
      <w:start w:val="1"/>
      <w:numFmt w:val="decimal"/>
      <w:lvlText w:val="%1."/>
      <w:lvlJc w:val="left"/>
      <w:pPr>
        <w:tabs>
          <w:tab w:val="num" w:pos="360"/>
        </w:tabs>
        <w:ind w:left="360" w:hanging="360"/>
      </w:pPr>
      <w:rPr>
        <w:rFonts w:hint="default"/>
        <w:b w:val="0"/>
        <w:sz w:val="24"/>
        <w:szCs w:val="24"/>
      </w:rPr>
    </w:lvl>
    <w:lvl w:ilvl="1" w:tplc="76842F84">
      <w:start w:val="1"/>
      <w:numFmt w:val="bullet"/>
      <w:lvlText w:val=""/>
      <w:lvlJc w:val="left"/>
      <w:pPr>
        <w:tabs>
          <w:tab w:val="num" w:pos="1440"/>
        </w:tabs>
        <w:ind w:left="1440" w:hanging="360"/>
      </w:pPr>
      <w:rPr>
        <w:rFonts w:ascii="Symbol" w:hAnsi="Symbol"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01C2084"/>
    <w:multiLevelType w:val="hybridMultilevel"/>
    <w:tmpl w:val="5D20FD6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7C3124E8"/>
    <w:multiLevelType w:val="hybridMultilevel"/>
    <w:tmpl w:val="0BE83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7"/>
  </w:num>
  <w:num w:numId="3">
    <w:abstractNumId w:val="2"/>
  </w:num>
  <w:num w:numId="4">
    <w:abstractNumId w:val="18"/>
  </w:num>
  <w:num w:numId="5">
    <w:abstractNumId w:val="26"/>
  </w:num>
  <w:num w:numId="6">
    <w:abstractNumId w:val="24"/>
  </w:num>
  <w:num w:numId="7">
    <w:abstractNumId w:val="8"/>
  </w:num>
  <w:num w:numId="8">
    <w:abstractNumId w:val="13"/>
  </w:num>
  <w:num w:numId="9">
    <w:abstractNumId w:val="6"/>
  </w:num>
  <w:num w:numId="10">
    <w:abstractNumId w:val="15"/>
  </w:num>
  <w:num w:numId="11">
    <w:abstractNumId w:val="16"/>
  </w:num>
  <w:num w:numId="12">
    <w:abstractNumId w:val="29"/>
  </w:num>
  <w:num w:numId="13">
    <w:abstractNumId w:val="17"/>
  </w:num>
  <w:num w:numId="14">
    <w:abstractNumId w:val="3"/>
  </w:num>
  <w:num w:numId="15">
    <w:abstractNumId w:val="20"/>
    <w:lvlOverride w:ilvl="0">
      <w:lvl w:ilvl="0">
        <w:start w:val="1"/>
        <w:numFmt w:val="decimal"/>
        <w:lvlText w:val="%1)"/>
        <w:lvlJc w:val="left"/>
        <w:pPr>
          <w:tabs>
            <w:tab w:val="num" w:pos="397"/>
          </w:tabs>
          <w:ind w:left="397" w:hanging="397"/>
        </w:pPr>
        <w:rPr>
          <w:rFonts w:ascii="Arial" w:eastAsia="Times New Roman" w:hAnsi="Arial" w:cs="Arial"/>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360"/>
          </w:tabs>
          <w:ind w:left="360" w:hanging="360"/>
        </w:pPr>
        <w:rPr>
          <w:rFonts w:hint="default"/>
          <w:color w:val="auto"/>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
    <w:abstractNumId w:val="7"/>
  </w:num>
  <w:num w:numId="17">
    <w:abstractNumId w:val="28"/>
  </w:num>
  <w:num w:numId="18">
    <w:abstractNumId w:val="4"/>
  </w:num>
  <w:num w:numId="19">
    <w:abstractNumId w:val="0"/>
  </w:num>
  <w:num w:numId="20">
    <w:abstractNumId w:val="1"/>
  </w:num>
  <w:num w:numId="21">
    <w:abstractNumId w:val="5"/>
  </w:num>
  <w:num w:numId="22">
    <w:abstractNumId w:val="22"/>
  </w:num>
  <w:num w:numId="23">
    <w:abstractNumId w:val="14"/>
  </w:num>
  <w:num w:numId="24">
    <w:abstractNumId w:val="25"/>
  </w:num>
  <w:num w:numId="25">
    <w:abstractNumId w:val="21"/>
  </w:num>
  <w:num w:numId="26">
    <w:abstractNumId w:val="9"/>
  </w:num>
  <w:num w:numId="27">
    <w:abstractNumId w:val="19"/>
  </w:num>
  <w:num w:numId="28">
    <w:abstractNumId w:val="23"/>
  </w:num>
  <w:num w:numId="2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1985"/>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11"/>
    <w:rsid w:val="00002E3E"/>
    <w:rsid w:val="000039F8"/>
    <w:rsid w:val="00004BF3"/>
    <w:rsid w:val="00006A83"/>
    <w:rsid w:val="00014449"/>
    <w:rsid w:val="00014ABB"/>
    <w:rsid w:val="00016977"/>
    <w:rsid w:val="000172F9"/>
    <w:rsid w:val="00021145"/>
    <w:rsid w:val="00021AF7"/>
    <w:rsid w:val="00026BA2"/>
    <w:rsid w:val="00026F2B"/>
    <w:rsid w:val="000336CE"/>
    <w:rsid w:val="000358BB"/>
    <w:rsid w:val="00036993"/>
    <w:rsid w:val="000418B8"/>
    <w:rsid w:val="00043495"/>
    <w:rsid w:val="00047FBD"/>
    <w:rsid w:val="00053E9C"/>
    <w:rsid w:val="00055E25"/>
    <w:rsid w:val="000560CA"/>
    <w:rsid w:val="00063680"/>
    <w:rsid w:val="00074E0B"/>
    <w:rsid w:val="000752AC"/>
    <w:rsid w:val="00080FB3"/>
    <w:rsid w:val="00085708"/>
    <w:rsid w:val="00086283"/>
    <w:rsid w:val="00087B60"/>
    <w:rsid w:val="0009306E"/>
    <w:rsid w:val="000945DA"/>
    <w:rsid w:val="00097AA1"/>
    <w:rsid w:val="000A3435"/>
    <w:rsid w:val="000A35FD"/>
    <w:rsid w:val="000B3662"/>
    <w:rsid w:val="000B5311"/>
    <w:rsid w:val="000B64FD"/>
    <w:rsid w:val="000B6B85"/>
    <w:rsid w:val="000C0660"/>
    <w:rsid w:val="000C1782"/>
    <w:rsid w:val="000C1F4D"/>
    <w:rsid w:val="000C2E38"/>
    <w:rsid w:val="000C6E81"/>
    <w:rsid w:val="000D06A6"/>
    <w:rsid w:val="000D2DBA"/>
    <w:rsid w:val="000D5F29"/>
    <w:rsid w:val="000D7B4D"/>
    <w:rsid w:val="000E1B0B"/>
    <w:rsid w:val="000E329C"/>
    <w:rsid w:val="000E32A3"/>
    <w:rsid w:val="001049F2"/>
    <w:rsid w:val="0012188A"/>
    <w:rsid w:val="0012539B"/>
    <w:rsid w:val="00137F11"/>
    <w:rsid w:val="00155AAA"/>
    <w:rsid w:val="001623C1"/>
    <w:rsid w:val="001626B3"/>
    <w:rsid w:val="00164363"/>
    <w:rsid w:val="00167E19"/>
    <w:rsid w:val="00170173"/>
    <w:rsid w:val="00172E84"/>
    <w:rsid w:val="0017481D"/>
    <w:rsid w:val="0017591B"/>
    <w:rsid w:val="00177320"/>
    <w:rsid w:val="0019647C"/>
    <w:rsid w:val="001A07BF"/>
    <w:rsid w:val="001A6B48"/>
    <w:rsid w:val="001B0C7B"/>
    <w:rsid w:val="001B251A"/>
    <w:rsid w:val="001B5EA2"/>
    <w:rsid w:val="001B5F8A"/>
    <w:rsid w:val="001C0703"/>
    <w:rsid w:val="001C3192"/>
    <w:rsid w:val="001D465B"/>
    <w:rsid w:val="001D6564"/>
    <w:rsid w:val="001E340D"/>
    <w:rsid w:val="001F1CE2"/>
    <w:rsid w:val="001F1DE6"/>
    <w:rsid w:val="002064B2"/>
    <w:rsid w:val="0020702B"/>
    <w:rsid w:val="002114C1"/>
    <w:rsid w:val="00216B43"/>
    <w:rsid w:val="0022523B"/>
    <w:rsid w:val="00232204"/>
    <w:rsid w:val="00232826"/>
    <w:rsid w:val="00232BBF"/>
    <w:rsid w:val="0023562D"/>
    <w:rsid w:val="002401F0"/>
    <w:rsid w:val="00240DD6"/>
    <w:rsid w:val="002517DE"/>
    <w:rsid w:val="00257CD0"/>
    <w:rsid w:val="002619B2"/>
    <w:rsid w:val="00266A85"/>
    <w:rsid w:val="00272D1A"/>
    <w:rsid w:val="002733A1"/>
    <w:rsid w:val="00285A38"/>
    <w:rsid w:val="00286DE2"/>
    <w:rsid w:val="0029253D"/>
    <w:rsid w:val="00295FC3"/>
    <w:rsid w:val="002960DD"/>
    <w:rsid w:val="002A0B35"/>
    <w:rsid w:val="002A536F"/>
    <w:rsid w:val="002A611F"/>
    <w:rsid w:val="002A7342"/>
    <w:rsid w:val="002B02D8"/>
    <w:rsid w:val="002B7AE3"/>
    <w:rsid w:val="002B7EE6"/>
    <w:rsid w:val="002D190D"/>
    <w:rsid w:val="002D202A"/>
    <w:rsid w:val="002D4323"/>
    <w:rsid w:val="002D4E23"/>
    <w:rsid w:val="002E0115"/>
    <w:rsid w:val="002E5F2D"/>
    <w:rsid w:val="002F1370"/>
    <w:rsid w:val="002F4A3B"/>
    <w:rsid w:val="00301BF4"/>
    <w:rsid w:val="00301BF7"/>
    <w:rsid w:val="003020CD"/>
    <w:rsid w:val="00306F15"/>
    <w:rsid w:val="003072F3"/>
    <w:rsid w:val="003120CB"/>
    <w:rsid w:val="0031401C"/>
    <w:rsid w:val="003157FE"/>
    <w:rsid w:val="003202D3"/>
    <w:rsid w:val="0032414F"/>
    <w:rsid w:val="0033066B"/>
    <w:rsid w:val="00335AC3"/>
    <w:rsid w:val="00336AAF"/>
    <w:rsid w:val="00340686"/>
    <w:rsid w:val="00341242"/>
    <w:rsid w:val="003433EB"/>
    <w:rsid w:val="00351FCC"/>
    <w:rsid w:val="00352BB3"/>
    <w:rsid w:val="003679F9"/>
    <w:rsid w:val="00387781"/>
    <w:rsid w:val="003B3B99"/>
    <w:rsid w:val="003B4724"/>
    <w:rsid w:val="003B572F"/>
    <w:rsid w:val="003B765E"/>
    <w:rsid w:val="003C12DC"/>
    <w:rsid w:val="003D0576"/>
    <w:rsid w:val="003D31DC"/>
    <w:rsid w:val="003D36F7"/>
    <w:rsid w:val="003D70E0"/>
    <w:rsid w:val="003E01D6"/>
    <w:rsid w:val="003E554A"/>
    <w:rsid w:val="003E601C"/>
    <w:rsid w:val="003F1791"/>
    <w:rsid w:val="003F1B7E"/>
    <w:rsid w:val="003F547B"/>
    <w:rsid w:val="00415148"/>
    <w:rsid w:val="00422D67"/>
    <w:rsid w:val="00430602"/>
    <w:rsid w:val="004355E7"/>
    <w:rsid w:val="00454257"/>
    <w:rsid w:val="00456F71"/>
    <w:rsid w:val="00457517"/>
    <w:rsid w:val="00457F38"/>
    <w:rsid w:val="004617C5"/>
    <w:rsid w:val="0046295D"/>
    <w:rsid w:val="0047496A"/>
    <w:rsid w:val="004801DB"/>
    <w:rsid w:val="004858F6"/>
    <w:rsid w:val="00486ADF"/>
    <w:rsid w:val="00495239"/>
    <w:rsid w:val="00497A5A"/>
    <w:rsid w:val="004B09C3"/>
    <w:rsid w:val="004B1C60"/>
    <w:rsid w:val="004C0319"/>
    <w:rsid w:val="004C2480"/>
    <w:rsid w:val="004C2F61"/>
    <w:rsid w:val="004C5248"/>
    <w:rsid w:val="004D1E3A"/>
    <w:rsid w:val="004D6976"/>
    <w:rsid w:val="004E0891"/>
    <w:rsid w:val="004E2077"/>
    <w:rsid w:val="004E57CE"/>
    <w:rsid w:val="00517183"/>
    <w:rsid w:val="00522488"/>
    <w:rsid w:val="00532942"/>
    <w:rsid w:val="00541AE7"/>
    <w:rsid w:val="00564120"/>
    <w:rsid w:val="005770E3"/>
    <w:rsid w:val="005846F3"/>
    <w:rsid w:val="0059474C"/>
    <w:rsid w:val="0059594F"/>
    <w:rsid w:val="00597D7E"/>
    <w:rsid w:val="005B2ADC"/>
    <w:rsid w:val="005B3088"/>
    <w:rsid w:val="005C01CC"/>
    <w:rsid w:val="005C0466"/>
    <w:rsid w:val="005C11AF"/>
    <w:rsid w:val="005C18BC"/>
    <w:rsid w:val="005C64EA"/>
    <w:rsid w:val="005D1822"/>
    <w:rsid w:val="005D60F4"/>
    <w:rsid w:val="005E4D33"/>
    <w:rsid w:val="005F1396"/>
    <w:rsid w:val="005F1D59"/>
    <w:rsid w:val="005F4F44"/>
    <w:rsid w:val="005F70AB"/>
    <w:rsid w:val="005F7930"/>
    <w:rsid w:val="006015E0"/>
    <w:rsid w:val="006115B3"/>
    <w:rsid w:val="00612A5B"/>
    <w:rsid w:val="00620BDF"/>
    <w:rsid w:val="00642C8F"/>
    <w:rsid w:val="00643BA1"/>
    <w:rsid w:val="006507B6"/>
    <w:rsid w:val="00654035"/>
    <w:rsid w:val="00667D94"/>
    <w:rsid w:val="006716C5"/>
    <w:rsid w:val="006731F3"/>
    <w:rsid w:val="00675A64"/>
    <w:rsid w:val="00676B86"/>
    <w:rsid w:val="0067740D"/>
    <w:rsid w:val="00686E60"/>
    <w:rsid w:val="006907FD"/>
    <w:rsid w:val="00691925"/>
    <w:rsid w:val="006A024A"/>
    <w:rsid w:val="006A15AB"/>
    <w:rsid w:val="006B2B3C"/>
    <w:rsid w:val="006C0151"/>
    <w:rsid w:val="006C1132"/>
    <w:rsid w:val="006C19CB"/>
    <w:rsid w:val="006C4032"/>
    <w:rsid w:val="006C6B33"/>
    <w:rsid w:val="006E634F"/>
    <w:rsid w:val="006F5F44"/>
    <w:rsid w:val="00702999"/>
    <w:rsid w:val="00713B59"/>
    <w:rsid w:val="00716374"/>
    <w:rsid w:val="007173B4"/>
    <w:rsid w:val="007179A4"/>
    <w:rsid w:val="00720F6C"/>
    <w:rsid w:val="0072382B"/>
    <w:rsid w:val="00731BEB"/>
    <w:rsid w:val="00731F6F"/>
    <w:rsid w:val="00736158"/>
    <w:rsid w:val="0074053F"/>
    <w:rsid w:val="007416B1"/>
    <w:rsid w:val="00757568"/>
    <w:rsid w:val="007621B9"/>
    <w:rsid w:val="00765D54"/>
    <w:rsid w:val="0076723D"/>
    <w:rsid w:val="00776CC9"/>
    <w:rsid w:val="00780A38"/>
    <w:rsid w:val="00786663"/>
    <w:rsid w:val="007972E3"/>
    <w:rsid w:val="007A3EFC"/>
    <w:rsid w:val="007B2406"/>
    <w:rsid w:val="007B3206"/>
    <w:rsid w:val="007B402C"/>
    <w:rsid w:val="007B4581"/>
    <w:rsid w:val="007B72F2"/>
    <w:rsid w:val="007C7318"/>
    <w:rsid w:val="007C74E2"/>
    <w:rsid w:val="007D2577"/>
    <w:rsid w:val="007D64BB"/>
    <w:rsid w:val="007D7B54"/>
    <w:rsid w:val="007E1FB9"/>
    <w:rsid w:val="007E4B6C"/>
    <w:rsid w:val="007E4FC2"/>
    <w:rsid w:val="007F2DA8"/>
    <w:rsid w:val="007F4C05"/>
    <w:rsid w:val="007F7D57"/>
    <w:rsid w:val="00812E3F"/>
    <w:rsid w:val="00814314"/>
    <w:rsid w:val="00820984"/>
    <w:rsid w:val="00826B13"/>
    <w:rsid w:val="00837BFC"/>
    <w:rsid w:val="00844FCB"/>
    <w:rsid w:val="008458B9"/>
    <w:rsid w:val="0084608B"/>
    <w:rsid w:val="00853071"/>
    <w:rsid w:val="00870C38"/>
    <w:rsid w:val="008734A9"/>
    <w:rsid w:val="00873CDD"/>
    <w:rsid w:val="00883411"/>
    <w:rsid w:val="0088724E"/>
    <w:rsid w:val="008920E2"/>
    <w:rsid w:val="00893199"/>
    <w:rsid w:val="008A04B7"/>
    <w:rsid w:val="008A3AB8"/>
    <w:rsid w:val="008B2D3A"/>
    <w:rsid w:val="008C1F3B"/>
    <w:rsid w:val="008C2D6E"/>
    <w:rsid w:val="008D67A0"/>
    <w:rsid w:val="008E6ED9"/>
    <w:rsid w:val="008E791A"/>
    <w:rsid w:val="008E7AF7"/>
    <w:rsid w:val="008E7BB5"/>
    <w:rsid w:val="008F03BC"/>
    <w:rsid w:val="008F391F"/>
    <w:rsid w:val="008F3CFA"/>
    <w:rsid w:val="008F4908"/>
    <w:rsid w:val="008F61CA"/>
    <w:rsid w:val="00901B62"/>
    <w:rsid w:val="00904EF5"/>
    <w:rsid w:val="0090756F"/>
    <w:rsid w:val="00907CC1"/>
    <w:rsid w:val="009113AF"/>
    <w:rsid w:val="00917367"/>
    <w:rsid w:val="00926769"/>
    <w:rsid w:val="00933475"/>
    <w:rsid w:val="00935FA6"/>
    <w:rsid w:val="009406B8"/>
    <w:rsid w:val="00940A6C"/>
    <w:rsid w:val="0095279E"/>
    <w:rsid w:val="00957CD8"/>
    <w:rsid w:val="009608F8"/>
    <w:rsid w:val="009736CA"/>
    <w:rsid w:val="00977BBB"/>
    <w:rsid w:val="00984C6F"/>
    <w:rsid w:val="00986E68"/>
    <w:rsid w:val="009A222B"/>
    <w:rsid w:val="009A3F47"/>
    <w:rsid w:val="009A58B4"/>
    <w:rsid w:val="009A5BE7"/>
    <w:rsid w:val="009A7437"/>
    <w:rsid w:val="009B6D9C"/>
    <w:rsid w:val="009B7B80"/>
    <w:rsid w:val="009B7E17"/>
    <w:rsid w:val="009C609E"/>
    <w:rsid w:val="009C6F7C"/>
    <w:rsid w:val="009D49B0"/>
    <w:rsid w:val="009D4F9D"/>
    <w:rsid w:val="009F175C"/>
    <w:rsid w:val="009F57C0"/>
    <w:rsid w:val="009F6CC1"/>
    <w:rsid w:val="00A01FEF"/>
    <w:rsid w:val="00A11DA7"/>
    <w:rsid w:val="00A121AC"/>
    <w:rsid w:val="00A12EE9"/>
    <w:rsid w:val="00A15A8A"/>
    <w:rsid w:val="00A2145C"/>
    <w:rsid w:val="00A21ECC"/>
    <w:rsid w:val="00A27A49"/>
    <w:rsid w:val="00A31032"/>
    <w:rsid w:val="00A31B7A"/>
    <w:rsid w:val="00A3254D"/>
    <w:rsid w:val="00A364DA"/>
    <w:rsid w:val="00A37C44"/>
    <w:rsid w:val="00A37F88"/>
    <w:rsid w:val="00A4321C"/>
    <w:rsid w:val="00A46F94"/>
    <w:rsid w:val="00A52B68"/>
    <w:rsid w:val="00A544AD"/>
    <w:rsid w:val="00A63F67"/>
    <w:rsid w:val="00A726A3"/>
    <w:rsid w:val="00A75E5A"/>
    <w:rsid w:val="00A81726"/>
    <w:rsid w:val="00A90832"/>
    <w:rsid w:val="00A94413"/>
    <w:rsid w:val="00AA22D6"/>
    <w:rsid w:val="00AB0E30"/>
    <w:rsid w:val="00AB5D38"/>
    <w:rsid w:val="00AC3439"/>
    <w:rsid w:val="00AC3852"/>
    <w:rsid w:val="00AD3C0E"/>
    <w:rsid w:val="00AE5BC2"/>
    <w:rsid w:val="00B22B5A"/>
    <w:rsid w:val="00B2359A"/>
    <w:rsid w:val="00B259C2"/>
    <w:rsid w:val="00B27627"/>
    <w:rsid w:val="00B3066D"/>
    <w:rsid w:val="00B61C6E"/>
    <w:rsid w:val="00B666CA"/>
    <w:rsid w:val="00B67434"/>
    <w:rsid w:val="00B70172"/>
    <w:rsid w:val="00B71DEF"/>
    <w:rsid w:val="00B81D4D"/>
    <w:rsid w:val="00B86BCB"/>
    <w:rsid w:val="00B873DD"/>
    <w:rsid w:val="00B90998"/>
    <w:rsid w:val="00B92A41"/>
    <w:rsid w:val="00B93E7D"/>
    <w:rsid w:val="00BA0918"/>
    <w:rsid w:val="00BA1A94"/>
    <w:rsid w:val="00BA62A1"/>
    <w:rsid w:val="00BA705A"/>
    <w:rsid w:val="00BB661C"/>
    <w:rsid w:val="00BC321C"/>
    <w:rsid w:val="00BD1B9E"/>
    <w:rsid w:val="00BD2C4E"/>
    <w:rsid w:val="00BD40AF"/>
    <w:rsid w:val="00BD6D37"/>
    <w:rsid w:val="00BE3EF5"/>
    <w:rsid w:val="00BE633D"/>
    <w:rsid w:val="00BF021E"/>
    <w:rsid w:val="00BF09C8"/>
    <w:rsid w:val="00BF5AFB"/>
    <w:rsid w:val="00BF750C"/>
    <w:rsid w:val="00C00B30"/>
    <w:rsid w:val="00C02EBF"/>
    <w:rsid w:val="00C05976"/>
    <w:rsid w:val="00C24FD2"/>
    <w:rsid w:val="00C32E63"/>
    <w:rsid w:val="00C33D5B"/>
    <w:rsid w:val="00C43ABF"/>
    <w:rsid w:val="00C50FF1"/>
    <w:rsid w:val="00C626A7"/>
    <w:rsid w:val="00C627F6"/>
    <w:rsid w:val="00C67B0A"/>
    <w:rsid w:val="00C73E0C"/>
    <w:rsid w:val="00C82005"/>
    <w:rsid w:val="00C91B20"/>
    <w:rsid w:val="00CA0809"/>
    <w:rsid w:val="00CA624B"/>
    <w:rsid w:val="00CB5CAF"/>
    <w:rsid w:val="00CB5EBE"/>
    <w:rsid w:val="00CB7EA4"/>
    <w:rsid w:val="00CC0EF8"/>
    <w:rsid w:val="00CC5A7C"/>
    <w:rsid w:val="00CC6635"/>
    <w:rsid w:val="00CC6637"/>
    <w:rsid w:val="00CE27E8"/>
    <w:rsid w:val="00CE5777"/>
    <w:rsid w:val="00CF33E3"/>
    <w:rsid w:val="00D112DB"/>
    <w:rsid w:val="00D1713F"/>
    <w:rsid w:val="00D17F25"/>
    <w:rsid w:val="00D22DA5"/>
    <w:rsid w:val="00D25D7B"/>
    <w:rsid w:val="00D272FF"/>
    <w:rsid w:val="00D34DDE"/>
    <w:rsid w:val="00D40696"/>
    <w:rsid w:val="00D419C4"/>
    <w:rsid w:val="00D41AB9"/>
    <w:rsid w:val="00D46556"/>
    <w:rsid w:val="00D50AB7"/>
    <w:rsid w:val="00D66BDB"/>
    <w:rsid w:val="00D74CD4"/>
    <w:rsid w:val="00D77214"/>
    <w:rsid w:val="00D877CC"/>
    <w:rsid w:val="00D927A5"/>
    <w:rsid w:val="00D931F4"/>
    <w:rsid w:val="00D94CCC"/>
    <w:rsid w:val="00DA1642"/>
    <w:rsid w:val="00DA28F9"/>
    <w:rsid w:val="00DB0A42"/>
    <w:rsid w:val="00DB190C"/>
    <w:rsid w:val="00DB1F24"/>
    <w:rsid w:val="00DB4691"/>
    <w:rsid w:val="00DC0F1B"/>
    <w:rsid w:val="00DC2AC5"/>
    <w:rsid w:val="00DC3B17"/>
    <w:rsid w:val="00DC4B4D"/>
    <w:rsid w:val="00DC7851"/>
    <w:rsid w:val="00DD00A9"/>
    <w:rsid w:val="00DD0CBA"/>
    <w:rsid w:val="00DD25DC"/>
    <w:rsid w:val="00DD2E96"/>
    <w:rsid w:val="00DD4F0F"/>
    <w:rsid w:val="00DD5F02"/>
    <w:rsid w:val="00DE025E"/>
    <w:rsid w:val="00DE5164"/>
    <w:rsid w:val="00DE6305"/>
    <w:rsid w:val="00DF4E1A"/>
    <w:rsid w:val="00E0279E"/>
    <w:rsid w:val="00E07A5D"/>
    <w:rsid w:val="00E11545"/>
    <w:rsid w:val="00E11A3C"/>
    <w:rsid w:val="00E123EE"/>
    <w:rsid w:val="00E17102"/>
    <w:rsid w:val="00E27A10"/>
    <w:rsid w:val="00E30059"/>
    <w:rsid w:val="00E33AE4"/>
    <w:rsid w:val="00E42F1D"/>
    <w:rsid w:val="00E447EB"/>
    <w:rsid w:val="00E5230E"/>
    <w:rsid w:val="00E52516"/>
    <w:rsid w:val="00E61565"/>
    <w:rsid w:val="00E6172B"/>
    <w:rsid w:val="00E63BA6"/>
    <w:rsid w:val="00E656BA"/>
    <w:rsid w:val="00E71B4F"/>
    <w:rsid w:val="00E863DA"/>
    <w:rsid w:val="00E9536F"/>
    <w:rsid w:val="00EA11EE"/>
    <w:rsid w:val="00EB5EF0"/>
    <w:rsid w:val="00EC064A"/>
    <w:rsid w:val="00EC5CF7"/>
    <w:rsid w:val="00EC7803"/>
    <w:rsid w:val="00ED14F7"/>
    <w:rsid w:val="00EE0B7C"/>
    <w:rsid w:val="00EE164D"/>
    <w:rsid w:val="00EE2353"/>
    <w:rsid w:val="00EE78EC"/>
    <w:rsid w:val="00EF6B6D"/>
    <w:rsid w:val="00EF723A"/>
    <w:rsid w:val="00EF7AE8"/>
    <w:rsid w:val="00F015DC"/>
    <w:rsid w:val="00F14E6F"/>
    <w:rsid w:val="00F209AA"/>
    <w:rsid w:val="00F20E24"/>
    <w:rsid w:val="00F31046"/>
    <w:rsid w:val="00F3352E"/>
    <w:rsid w:val="00F3375C"/>
    <w:rsid w:val="00F33B34"/>
    <w:rsid w:val="00F477BD"/>
    <w:rsid w:val="00F54EA8"/>
    <w:rsid w:val="00F5756F"/>
    <w:rsid w:val="00F575EF"/>
    <w:rsid w:val="00F612C5"/>
    <w:rsid w:val="00F64E6A"/>
    <w:rsid w:val="00F71853"/>
    <w:rsid w:val="00F74B99"/>
    <w:rsid w:val="00F804EC"/>
    <w:rsid w:val="00F90B08"/>
    <w:rsid w:val="00F94706"/>
    <w:rsid w:val="00FA2E52"/>
    <w:rsid w:val="00FA359C"/>
    <w:rsid w:val="00FA6D1D"/>
    <w:rsid w:val="00FB0D84"/>
    <w:rsid w:val="00FB50A1"/>
    <w:rsid w:val="00FB63E9"/>
    <w:rsid w:val="00FC1C19"/>
    <w:rsid w:val="00FC36BA"/>
    <w:rsid w:val="00FD1026"/>
    <w:rsid w:val="00FE57EA"/>
    <w:rsid w:val="00FE5C7C"/>
    <w:rsid w:val="00FE5EC6"/>
    <w:rsid w:val="00FF3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0942B641"/>
  <w15:chartTrackingRefBased/>
  <w15:docId w15:val="{909A0F08-D437-4DC9-BE3A-250B2591C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link w:val="NagwekZnak"/>
    <w:uiPriority w:val="99"/>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Akapit z listą5,Akapit z listą BS,Akapit z listą1,normalny tekst,Nagł. 4 SW,CW_Lista,T_SZ_List Paragraph"/>
    <w:basedOn w:val="Normalny"/>
    <w:link w:val="AkapitzlistZnak"/>
    <w:uiPriority w:val="34"/>
    <w:qFormat/>
    <w:rsid w:val="00A81726"/>
    <w:pPr>
      <w:widowControl/>
      <w:suppressAutoHyphens w:val="0"/>
      <w:ind w:left="720"/>
      <w:contextualSpacing/>
    </w:pPr>
    <w:rPr>
      <w:rFonts w:eastAsia="Times New Roman" w:cs="Times New Roman"/>
      <w:kern w:val="0"/>
      <w:lang w:eastAsia="pl-PL" w:bidi="ar-SA"/>
    </w:rPr>
  </w:style>
  <w:style w:type="paragraph" w:customStyle="1" w:styleId="Default">
    <w:name w:val="Default"/>
    <w:rsid w:val="00A81726"/>
    <w:pPr>
      <w:autoSpaceDE w:val="0"/>
      <w:autoSpaceDN w:val="0"/>
      <w:adjustRightInd w:val="0"/>
    </w:pPr>
    <w:rPr>
      <w:color w:val="000000"/>
      <w:sz w:val="24"/>
      <w:szCs w:val="24"/>
    </w:rPr>
  </w:style>
  <w:style w:type="paragraph" w:styleId="Tekstpodstawowywcity">
    <w:name w:val="Body Text Indent"/>
    <w:basedOn w:val="Normalny"/>
    <w:link w:val="TekstpodstawowywcityZnak"/>
    <w:rsid w:val="00A81726"/>
    <w:pPr>
      <w:widowControl/>
      <w:suppressAutoHyphens w:val="0"/>
      <w:spacing w:after="120"/>
      <w:ind w:left="283"/>
    </w:pPr>
    <w:rPr>
      <w:rFonts w:eastAsia="Times New Roman" w:cs="Times New Roman"/>
      <w:kern w:val="0"/>
      <w:lang w:eastAsia="pl-PL" w:bidi="ar-SA"/>
    </w:rPr>
  </w:style>
  <w:style w:type="character" w:customStyle="1" w:styleId="TekstpodstawowywcityZnak">
    <w:name w:val="Tekst podstawowy wcięty Znak"/>
    <w:link w:val="Tekstpodstawowywcity"/>
    <w:rsid w:val="00A81726"/>
    <w:rPr>
      <w:sz w:val="24"/>
      <w:szCs w:val="24"/>
    </w:rPr>
  </w:style>
  <w:style w:type="character" w:customStyle="1" w:styleId="FontStyle33">
    <w:name w:val="Font Style33"/>
    <w:rsid w:val="00A81726"/>
    <w:rPr>
      <w:rFonts w:ascii="Times New Roman" w:hAnsi="Times New Roman" w:cs="Times New Roman"/>
      <w:sz w:val="24"/>
      <w:szCs w:val="24"/>
    </w:rPr>
  </w:style>
  <w:style w:type="paragraph" w:customStyle="1" w:styleId="Tekstpodstawowywcity22">
    <w:name w:val="Tekst podstawowy wcięty 22"/>
    <w:basedOn w:val="Normalny"/>
    <w:rsid w:val="00A81726"/>
    <w:pPr>
      <w:widowControl/>
      <w:ind w:left="1134" w:hanging="708"/>
      <w:jc w:val="both"/>
    </w:pPr>
    <w:rPr>
      <w:rFonts w:eastAsia="Times New Roman" w:cs="Times New Roman"/>
      <w:kern w:val="0"/>
      <w:szCs w:val="20"/>
      <w:lang w:eastAsia="ar-SA" w:bidi="ar-SA"/>
    </w:rPr>
  </w:style>
  <w:style w:type="character" w:styleId="Uwydatnienie">
    <w:name w:val="Emphasis"/>
    <w:uiPriority w:val="20"/>
    <w:qFormat/>
    <w:rsid w:val="00A81726"/>
    <w:rPr>
      <w:i/>
      <w:iCs/>
    </w:rPr>
  </w:style>
  <w:style w:type="paragraph" w:styleId="Tekstdymka">
    <w:name w:val="Balloon Text"/>
    <w:basedOn w:val="Normalny"/>
    <w:link w:val="TekstdymkaZnak"/>
    <w:rsid w:val="003D0576"/>
    <w:rPr>
      <w:rFonts w:ascii="Segoe UI" w:hAnsi="Segoe UI"/>
      <w:sz w:val="18"/>
      <w:szCs w:val="16"/>
    </w:rPr>
  </w:style>
  <w:style w:type="character" w:customStyle="1" w:styleId="TekstdymkaZnak">
    <w:name w:val="Tekst dymka Znak"/>
    <w:link w:val="Tekstdymka"/>
    <w:rsid w:val="003D0576"/>
    <w:rPr>
      <w:rFonts w:ascii="Segoe UI" w:eastAsia="SimSun" w:hAnsi="Segoe UI" w:cs="Mangal"/>
      <w:kern w:val="1"/>
      <w:sz w:val="18"/>
      <w:szCs w:val="16"/>
      <w:lang w:eastAsia="hi-IN" w:bidi="hi-IN"/>
    </w:rPr>
  </w:style>
  <w:style w:type="paragraph" w:customStyle="1" w:styleId="Akapitzlist2">
    <w:name w:val="Akapit z listą2"/>
    <w:basedOn w:val="Normalny"/>
    <w:rsid w:val="00DA28F9"/>
    <w:pPr>
      <w:widowControl/>
      <w:suppressAutoHyphens w:val="0"/>
      <w:spacing w:after="120"/>
      <w:ind w:left="720" w:hanging="357"/>
      <w:contextualSpacing/>
    </w:pPr>
    <w:rPr>
      <w:rFonts w:ascii="Calibri" w:eastAsia="Times New Roman" w:hAnsi="Calibri" w:cs="Times New Roman"/>
      <w:kern w:val="0"/>
      <w:sz w:val="22"/>
      <w:szCs w:val="22"/>
      <w:lang w:eastAsia="en-US" w:bidi="ar-SA"/>
    </w:rPr>
  </w:style>
  <w:style w:type="character" w:styleId="Hipercze">
    <w:name w:val="Hyperlink"/>
    <w:uiPriority w:val="99"/>
    <w:rsid w:val="001B5F8A"/>
    <w:rPr>
      <w:color w:val="0000FF"/>
      <w:u w:val="single"/>
    </w:rPr>
  </w:style>
  <w:style w:type="paragraph" w:styleId="Tekstprzypisukocowego">
    <w:name w:val="endnote text"/>
    <w:basedOn w:val="Normalny"/>
    <w:link w:val="TekstprzypisukocowegoZnak"/>
    <w:rsid w:val="00340686"/>
    <w:pPr>
      <w:widowControl/>
      <w:suppressAutoHyphens w:val="0"/>
    </w:pPr>
    <w:rPr>
      <w:rFonts w:eastAsia="Times New Roman" w:cs="Times New Roman"/>
      <w:kern w:val="0"/>
      <w:sz w:val="20"/>
      <w:szCs w:val="20"/>
      <w:lang w:eastAsia="pl-PL" w:bidi="ar-SA"/>
    </w:rPr>
  </w:style>
  <w:style w:type="character" w:customStyle="1" w:styleId="TekstprzypisukocowegoZnak">
    <w:name w:val="Tekst przypisu końcowego Znak"/>
    <w:basedOn w:val="Domylnaczcionkaakapitu"/>
    <w:link w:val="Tekstprzypisukocowego"/>
    <w:rsid w:val="00340686"/>
  </w:style>
  <w:style w:type="character" w:styleId="Odwoanieprzypisukocowego">
    <w:name w:val="endnote reference"/>
    <w:rsid w:val="00340686"/>
    <w:rPr>
      <w:vertAlign w:val="superscript"/>
    </w:rPr>
  </w:style>
  <w:style w:type="character" w:styleId="Odwoaniedokomentarza">
    <w:name w:val="annotation reference"/>
    <w:rsid w:val="00285A38"/>
    <w:rPr>
      <w:sz w:val="16"/>
      <w:szCs w:val="16"/>
    </w:rPr>
  </w:style>
  <w:style w:type="paragraph" w:styleId="Tekstkomentarza">
    <w:name w:val="annotation text"/>
    <w:basedOn w:val="Normalny"/>
    <w:link w:val="TekstkomentarzaZnak"/>
    <w:rsid w:val="00285A38"/>
    <w:rPr>
      <w:sz w:val="20"/>
      <w:szCs w:val="18"/>
    </w:rPr>
  </w:style>
  <w:style w:type="character" w:customStyle="1" w:styleId="TekstkomentarzaZnak">
    <w:name w:val="Tekst komentarza Znak"/>
    <w:link w:val="Tekstkomentarza"/>
    <w:rsid w:val="00285A38"/>
    <w:rPr>
      <w:rFonts w:eastAsia="SimSun" w:cs="Mangal"/>
      <w:kern w:val="1"/>
      <w:szCs w:val="18"/>
      <w:lang w:eastAsia="hi-IN" w:bidi="hi-IN"/>
    </w:rPr>
  </w:style>
  <w:style w:type="paragraph" w:styleId="Tematkomentarza">
    <w:name w:val="annotation subject"/>
    <w:basedOn w:val="Tekstkomentarza"/>
    <w:next w:val="Tekstkomentarza"/>
    <w:link w:val="TematkomentarzaZnak"/>
    <w:rsid w:val="00285A38"/>
    <w:rPr>
      <w:b/>
      <w:bCs/>
    </w:rPr>
  </w:style>
  <w:style w:type="character" w:customStyle="1" w:styleId="TematkomentarzaZnak">
    <w:name w:val="Temat komentarza Znak"/>
    <w:link w:val="Tematkomentarza"/>
    <w:rsid w:val="00285A38"/>
    <w:rPr>
      <w:rFonts w:eastAsia="SimSun" w:cs="Mangal"/>
      <w:b/>
      <w:bCs/>
      <w:kern w:val="1"/>
      <w:szCs w:val="18"/>
      <w:lang w:eastAsia="hi-IN" w:bidi="hi-IN"/>
    </w:rPr>
  </w:style>
  <w:style w:type="paragraph" w:styleId="Podtytu">
    <w:name w:val="Subtitle"/>
    <w:basedOn w:val="Normalny"/>
    <w:next w:val="Tekstpodstawowy"/>
    <w:link w:val="PodtytuZnak"/>
    <w:qFormat/>
    <w:rsid w:val="00CA624B"/>
    <w:pPr>
      <w:widowControl/>
      <w:spacing w:line="100" w:lineRule="atLeast"/>
      <w:jc w:val="center"/>
    </w:pPr>
    <w:rPr>
      <w:rFonts w:eastAsia="Times New Roman" w:cs="Times New Roman"/>
      <w:b/>
      <w:sz w:val="20"/>
      <w:lang w:eastAsia="ar-SA" w:bidi="ar-SA"/>
    </w:rPr>
  </w:style>
  <w:style w:type="character" w:customStyle="1" w:styleId="PodtytuZnak">
    <w:name w:val="Podtytuł Znak"/>
    <w:link w:val="Podtytu"/>
    <w:rsid w:val="00CA624B"/>
    <w:rPr>
      <w:b/>
      <w:kern w:val="1"/>
      <w:szCs w:val="24"/>
      <w:lang w:eastAsia="ar-SA"/>
    </w:rPr>
  </w:style>
  <w:style w:type="character" w:customStyle="1" w:styleId="AkapitzlistZnak">
    <w:name w:val="Akapit z listą Znak"/>
    <w:aliases w:val="L1 Znak,Numerowanie Znak,Akapit z listą5 Znak,Akapit z listą BS Znak,Akapit z listą1 Znak,normalny tekst Znak,Nagł. 4 SW Znak,CW_Lista Znak,T_SZ_List Paragraph Znak"/>
    <w:link w:val="Akapitzlist"/>
    <w:uiPriority w:val="34"/>
    <w:qFormat/>
    <w:rsid w:val="00BA705A"/>
    <w:rPr>
      <w:sz w:val="24"/>
      <w:szCs w:val="24"/>
    </w:rPr>
  </w:style>
  <w:style w:type="character" w:customStyle="1" w:styleId="Znakiprzypiswdolnych">
    <w:name w:val="Znaki przypisów dolnych"/>
    <w:rsid w:val="00BA705A"/>
    <w:rPr>
      <w:vertAlign w:val="superscript"/>
    </w:rPr>
  </w:style>
  <w:style w:type="character" w:styleId="Nierozpoznanawzmianka">
    <w:name w:val="Unresolved Mention"/>
    <w:uiPriority w:val="99"/>
    <w:semiHidden/>
    <w:unhideWhenUsed/>
    <w:rsid w:val="009D49B0"/>
    <w:rPr>
      <w:color w:val="605E5C"/>
      <w:shd w:val="clear" w:color="auto" w:fill="E1DFDD"/>
    </w:rPr>
  </w:style>
  <w:style w:type="character" w:customStyle="1" w:styleId="NagwekZnak">
    <w:name w:val="Nagłówek Znak"/>
    <w:link w:val="Nagwek"/>
    <w:uiPriority w:val="99"/>
    <w:rsid w:val="00E42F1D"/>
    <w:rPr>
      <w:rFonts w:eastAsia="SimSun" w:cs="Mangal"/>
      <w:kern w:val="1"/>
      <w:sz w:val="24"/>
      <w:szCs w:val="24"/>
      <w:lang w:eastAsia="hi-IN" w:bidi="hi-IN"/>
    </w:rPr>
  </w:style>
  <w:style w:type="paragraph" w:customStyle="1" w:styleId="ust">
    <w:name w:val="ust"/>
    <w:basedOn w:val="Normalny"/>
    <w:rsid w:val="00CB7EA4"/>
    <w:pPr>
      <w:widowControl/>
      <w:suppressAutoHyphens w:val="0"/>
      <w:spacing w:before="60" w:after="60"/>
      <w:ind w:left="426" w:hanging="284"/>
      <w:jc w:val="both"/>
    </w:pPr>
    <w:rPr>
      <w:rFonts w:eastAsia="Times New Roman"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94064">
      <w:bodyDiv w:val="1"/>
      <w:marLeft w:val="0"/>
      <w:marRight w:val="0"/>
      <w:marTop w:val="0"/>
      <w:marBottom w:val="0"/>
      <w:divBdr>
        <w:top w:val="none" w:sz="0" w:space="0" w:color="auto"/>
        <w:left w:val="none" w:sz="0" w:space="0" w:color="auto"/>
        <w:bottom w:val="none" w:sz="0" w:space="0" w:color="auto"/>
        <w:right w:val="none" w:sz="0" w:space="0" w:color="auto"/>
      </w:divBdr>
    </w:div>
    <w:div w:id="255022792">
      <w:bodyDiv w:val="1"/>
      <w:marLeft w:val="0"/>
      <w:marRight w:val="0"/>
      <w:marTop w:val="0"/>
      <w:marBottom w:val="0"/>
      <w:divBdr>
        <w:top w:val="none" w:sz="0" w:space="0" w:color="auto"/>
        <w:left w:val="none" w:sz="0" w:space="0" w:color="auto"/>
        <w:bottom w:val="none" w:sz="0" w:space="0" w:color="auto"/>
        <w:right w:val="none" w:sz="0" w:space="0" w:color="auto"/>
      </w:divBdr>
    </w:div>
    <w:div w:id="320895015">
      <w:bodyDiv w:val="1"/>
      <w:marLeft w:val="0"/>
      <w:marRight w:val="0"/>
      <w:marTop w:val="0"/>
      <w:marBottom w:val="0"/>
      <w:divBdr>
        <w:top w:val="none" w:sz="0" w:space="0" w:color="auto"/>
        <w:left w:val="none" w:sz="0" w:space="0" w:color="auto"/>
        <w:bottom w:val="none" w:sz="0" w:space="0" w:color="auto"/>
        <w:right w:val="none" w:sz="0" w:space="0" w:color="auto"/>
      </w:divBdr>
    </w:div>
    <w:div w:id="373116024">
      <w:bodyDiv w:val="1"/>
      <w:marLeft w:val="0"/>
      <w:marRight w:val="0"/>
      <w:marTop w:val="0"/>
      <w:marBottom w:val="0"/>
      <w:divBdr>
        <w:top w:val="none" w:sz="0" w:space="0" w:color="auto"/>
        <w:left w:val="none" w:sz="0" w:space="0" w:color="auto"/>
        <w:bottom w:val="none" w:sz="0" w:space="0" w:color="auto"/>
        <w:right w:val="none" w:sz="0" w:space="0" w:color="auto"/>
      </w:divBdr>
    </w:div>
    <w:div w:id="588467637">
      <w:bodyDiv w:val="1"/>
      <w:marLeft w:val="0"/>
      <w:marRight w:val="0"/>
      <w:marTop w:val="0"/>
      <w:marBottom w:val="0"/>
      <w:divBdr>
        <w:top w:val="none" w:sz="0" w:space="0" w:color="auto"/>
        <w:left w:val="none" w:sz="0" w:space="0" w:color="auto"/>
        <w:bottom w:val="none" w:sz="0" w:space="0" w:color="auto"/>
        <w:right w:val="none" w:sz="0" w:space="0" w:color="auto"/>
      </w:divBdr>
    </w:div>
    <w:div w:id="1051199077">
      <w:bodyDiv w:val="1"/>
      <w:marLeft w:val="0"/>
      <w:marRight w:val="0"/>
      <w:marTop w:val="0"/>
      <w:marBottom w:val="0"/>
      <w:divBdr>
        <w:top w:val="none" w:sz="0" w:space="0" w:color="auto"/>
        <w:left w:val="none" w:sz="0" w:space="0" w:color="auto"/>
        <w:bottom w:val="none" w:sz="0" w:space="0" w:color="auto"/>
        <w:right w:val="none" w:sz="0" w:space="0" w:color="auto"/>
      </w:divBdr>
    </w:div>
    <w:div w:id="16767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17</Pages>
  <Words>4790</Words>
  <Characters>28742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33466</CharactersWithSpaces>
  <SharedDoc>false</SharedDoc>
  <HLinks>
    <vt:vector size="18" baseType="variant">
      <vt:variant>
        <vt:i4>6357070</vt:i4>
      </vt:variant>
      <vt:variant>
        <vt:i4>6</vt:i4>
      </vt:variant>
      <vt:variant>
        <vt:i4>0</vt:i4>
      </vt:variant>
      <vt:variant>
        <vt:i4>5</vt:i4>
      </vt:variant>
      <vt:variant>
        <vt:lpwstr>mailto:danuta.ignacok@urk.edu.pl</vt:lpwstr>
      </vt:variant>
      <vt:variant>
        <vt:lpwstr/>
      </vt:variant>
      <vt:variant>
        <vt:i4>655446</vt:i4>
      </vt:variant>
      <vt:variant>
        <vt:i4>3</vt:i4>
      </vt:variant>
      <vt:variant>
        <vt:i4>0</vt:i4>
      </vt:variant>
      <vt:variant>
        <vt:i4>5</vt:i4>
      </vt:variant>
      <vt:variant>
        <vt:lpwstr>https://sip.lex.pl/</vt:lpwstr>
      </vt:variant>
      <vt:variant>
        <vt:lpwstr>/document/67435948?cm=DOCUMENT</vt:lpwstr>
      </vt:variant>
      <vt:variant>
        <vt:i4>131152</vt:i4>
      </vt:variant>
      <vt:variant>
        <vt:i4>0</vt:i4>
      </vt:variant>
      <vt:variant>
        <vt:i4>0</vt:i4>
      </vt:variant>
      <vt:variant>
        <vt:i4>5</vt:i4>
      </vt:variant>
      <vt:variant>
        <vt:lpwstr>https://sip.lex.pl/</vt:lpwstr>
      </vt:variant>
      <vt:variant>
        <vt:lpwstr>/document/17938059?cm=DOCUMENT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mgr Młynarczyk Maciej</cp:lastModifiedBy>
  <cp:revision>51</cp:revision>
  <cp:lastPrinted>2024-02-27T10:09:00Z</cp:lastPrinted>
  <dcterms:created xsi:type="dcterms:W3CDTF">2024-02-25T16:48:00Z</dcterms:created>
  <dcterms:modified xsi:type="dcterms:W3CDTF">2025-01-22T14:06:00Z</dcterms:modified>
</cp:coreProperties>
</file>