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BC74" w14:textId="77777777" w:rsidR="00E04FAF" w:rsidRPr="002F68F1" w:rsidRDefault="00E04FAF" w:rsidP="002F68F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 xml:space="preserve">Sporządzenie koncepcji oraz planu funkcjonalno- użytkowego dla zadania: </w:t>
      </w:r>
    </w:p>
    <w:p w14:paraId="551076E3" w14:textId="7F98061D" w:rsidR="005464AC" w:rsidRPr="002F68F1" w:rsidRDefault="00E04FAF" w:rsidP="002F68F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Przeprowadzenie modernizacji oddziału onkologicznego znajdującego się na terenie Ginekologiczno- Położniczego Szpitala Klinicznego Uniwersytetu Medycznego im. Karola Marcinkowskiego</w:t>
      </w:r>
    </w:p>
    <w:p w14:paraId="661A8BF5" w14:textId="77777777" w:rsidR="0050783A" w:rsidRPr="002F68F1" w:rsidRDefault="0050783A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71000000-8 – Usługi architektoniczne, budowlane, inżynieryjne i kontrolne; </w:t>
      </w:r>
    </w:p>
    <w:p w14:paraId="2378238D" w14:textId="77777777" w:rsidR="0050783A" w:rsidRPr="002F68F1" w:rsidRDefault="0050783A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71200000-0 – Usługi architektoniczne i podobne; </w:t>
      </w:r>
    </w:p>
    <w:p w14:paraId="52F8A121" w14:textId="77777777" w:rsidR="0050783A" w:rsidRPr="002F68F1" w:rsidRDefault="0050783A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71221000-3 – Usługi architektoniczne w zakresie obiektów budowlanych; </w:t>
      </w:r>
    </w:p>
    <w:p w14:paraId="274A3EB7" w14:textId="77777777" w:rsidR="0050783A" w:rsidRPr="002F68F1" w:rsidRDefault="0050783A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71240000-2 – Usługi architektoniczne, inżynieryjne i planowania; </w:t>
      </w:r>
    </w:p>
    <w:p w14:paraId="6654B025" w14:textId="77777777" w:rsidR="0050783A" w:rsidRPr="002F68F1" w:rsidRDefault="0050783A" w:rsidP="002F68F1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71242000-6 – Przygotowanie przedsięwzięcia i projektu, oszacowanie kosztów; </w:t>
      </w:r>
    </w:p>
    <w:p w14:paraId="59F66816" w14:textId="77777777" w:rsidR="0050783A" w:rsidRPr="002F68F1" w:rsidRDefault="0050783A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71320000-7 – Usługi inżynieryjne w zakresie projektowania. </w:t>
      </w:r>
    </w:p>
    <w:p w14:paraId="47E0AF55" w14:textId="6F09EE0E" w:rsidR="006E4261" w:rsidRPr="002F68F1" w:rsidRDefault="006E4261" w:rsidP="002F68F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2F68F1">
        <w:rPr>
          <w:rFonts w:ascii="Tahoma" w:eastAsia="Times New Roman" w:hAnsi="Tahoma" w:cs="Tahoma"/>
          <w:b/>
          <w:bCs/>
          <w:lang w:eastAsia="pl-PL"/>
        </w:rPr>
        <w:t>Wymagania ogólne:</w:t>
      </w:r>
    </w:p>
    <w:p w14:paraId="6AFE809A" w14:textId="6FB12279" w:rsidR="0029662E" w:rsidRPr="002F68F1" w:rsidRDefault="0029662E" w:rsidP="002F68F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2F68F1">
        <w:rPr>
          <w:rFonts w:ascii="Tahoma" w:eastAsia="Times New Roman" w:hAnsi="Tahoma" w:cs="Tahoma"/>
          <w:b/>
          <w:bCs/>
          <w:lang w:eastAsia="pl-PL"/>
        </w:rPr>
        <w:t>ETAP I</w:t>
      </w:r>
    </w:p>
    <w:p w14:paraId="69D05D02" w14:textId="77777777" w:rsidR="005464AC" w:rsidRPr="002F68F1" w:rsidRDefault="005464AC" w:rsidP="002F68F1">
      <w:pPr>
        <w:spacing w:after="0" w:line="240" w:lineRule="auto"/>
        <w:outlineLvl w:val="2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1. Analiza potrzeb i wymagań użytkowników (wstępna diagnoza)</w:t>
      </w:r>
    </w:p>
    <w:p w14:paraId="798D00F2" w14:textId="77777777" w:rsidR="005464AC" w:rsidRPr="002F68F1" w:rsidRDefault="005464AC" w:rsidP="002F68F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Konsultacje z personelem medycznym: przeprowadzenie wywiadów z lekarzami, pielęgniarkami oraz personelem administracyjnym w celu zebrania szczegółowych informacji dotyczących wymagań funkcjonalnych i organizacyjnych oddziału.</w:t>
      </w:r>
    </w:p>
    <w:p w14:paraId="316A4158" w14:textId="77777777" w:rsidR="005464AC" w:rsidRPr="002F68F1" w:rsidRDefault="005464AC" w:rsidP="002F68F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Obserwacja i analiza procesów: analiza obecnego funkcjonowania oddziału, identyfikacja ewentualnych problemów i obszarów wymagających poprawy (np. przepływ pacjentów, dostępność sprzętu medycznego, organizacja przestrzeni).</w:t>
      </w:r>
    </w:p>
    <w:p w14:paraId="3CC86FF3" w14:textId="78D1582C" w:rsidR="0029662E" w:rsidRPr="002F68F1" w:rsidRDefault="005464AC" w:rsidP="002F68F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Badanie norm i przepisów: uwzględnienie wymogów prawnych dotyczących szpitali, takich jak standardy sanitarno-epidemiologiczne, BHP, przepisy związane z dostępnością dla osób niepełnosprawnych, jak również standardy jakości w opiece zdrowotnej</w:t>
      </w:r>
    </w:p>
    <w:p w14:paraId="0EC8A038" w14:textId="4D032461" w:rsidR="005464AC" w:rsidRPr="002F68F1" w:rsidRDefault="0029662E" w:rsidP="002F68F1">
      <w:pPr>
        <w:pStyle w:val="Akapitzlist"/>
        <w:spacing w:after="0" w:line="240" w:lineRule="auto"/>
        <w:ind w:left="0"/>
        <w:outlineLvl w:val="2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 xml:space="preserve">2. </w:t>
      </w:r>
      <w:r w:rsidR="005464AC" w:rsidRPr="002F68F1">
        <w:rPr>
          <w:rFonts w:ascii="Tahoma" w:eastAsia="Times New Roman" w:hAnsi="Tahoma" w:cs="Tahoma"/>
          <w:lang w:eastAsia="pl-PL"/>
        </w:rPr>
        <w:t>Opracowanie koncepcji przestrzennej</w:t>
      </w:r>
    </w:p>
    <w:p w14:paraId="41B73C77" w14:textId="77777777" w:rsidR="005464AC" w:rsidRPr="002F68F1" w:rsidRDefault="005464AC" w:rsidP="002F68F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 xml:space="preserve">Układ pomieszczeń: zaprojektowanie optymalnego rozmieszczenia pomieszczeń, w tym </w:t>
      </w:r>
      <w:proofErr w:type="spellStart"/>
      <w:r w:rsidRPr="002F68F1">
        <w:rPr>
          <w:rFonts w:ascii="Tahoma" w:eastAsia="Times New Roman" w:hAnsi="Tahoma" w:cs="Tahoma"/>
          <w:lang w:eastAsia="pl-PL"/>
        </w:rPr>
        <w:t>sal</w:t>
      </w:r>
      <w:proofErr w:type="spellEnd"/>
      <w:r w:rsidRPr="002F68F1">
        <w:rPr>
          <w:rFonts w:ascii="Tahoma" w:eastAsia="Times New Roman" w:hAnsi="Tahoma" w:cs="Tahoma"/>
          <w:lang w:eastAsia="pl-PL"/>
        </w:rPr>
        <w:t xml:space="preserve"> chorych, gabinetów lekarskich, pomieszczeń wspólnych, zapleczy technicznych oraz przestrzeni socjalnych dla personelu.</w:t>
      </w:r>
    </w:p>
    <w:p w14:paraId="2D977CF2" w14:textId="77777777" w:rsidR="005464AC" w:rsidRPr="002F68F1" w:rsidRDefault="005464AC" w:rsidP="002F68F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Organizacja przepływu pacjentów i personelu: określenie najefektywniejszych ścieżek komunikacyjnych, minimalizujących czas oczekiwania i maksymalizujących komfort. Ustalenie logicznych tras przejść, by uniknąć zatorów i zapewnić płynność operacyjną.</w:t>
      </w:r>
    </w:p>
    <w:p w14:paraId="27A10FFB" w14:textId="77777777" w:rsidR="005464AC" w:rsidRPr="002F68F1" w:rsidRDefault="005464AC" w:rsidP="002F68F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Ergonomia i przestronność: uwzględnienie wygody zarówno pacjentów, jak i personelu. Planowanie przestrzeni w taki sposób, aby umożliwić łatwy dostęp do sprzętu medycznego, pomieszczeń sanitarno-epidemiologicznych oraz zapewnić przestronność, która sprzyja komfortowi psychologicznemu pacjentów.</w:t>
      </w:r>
    </w:p>
    <w:p w14:paraId="68EECF45" w14:textId="5691988D" w:rsidR="005464AC" w:rsidRPr="002F68F1" w:rsidRDefault="005464AC" w:rsidP="002F68F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Zrównoważony rozwój i ekologia: analiza możliwości wprowadzenia energooszczędnych rozwiązań budowlanych oraz wykorzystania odnawialnych źródeł energii (np. panele słoneczne, odzyskiwanie wody deszczowej, materiały ekologiczne).</w:t>
      </w:r>
    </w:p>
    <w:p w14:paraId="61BE4120" w14:textId="77777777" w:rsidR="001B6FDB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Założeniem koncepcji architektonicznej jest rysunkowe oraz tekstowe określenie podstawowych założeń architektonicznych, rozwiązań i standardów, które mogą być rozwinięte i uszczegółowione w toku dalszych prac projektowych, z uwzględnieniem indywidualnych potrzeb obiektu/obiektów będącego/ -</w:t>
      </w:r>
      <w:proofErr w:type="spellStart"/>
      <w:r w:rsidRPr="002F68F1">
        <w:rPr>
          <w:rFonts w:ascii="Tahoma" w:hAnsi="Tahoma" w:cs="Tahoma"/>
        </w:rPr>
        <w:t>ych</w:t>
      </w:r>
      <w:proofErr w:type="spellEnd"/>
      <w:r w:rsidRPr="002F68F1">
        <w:rPr>
          <w:rFonts w:ascii="Tahoma" w:hAnsi="Tahoma" w:cs="Tahoma"/>
        </w:rPr>
        <w:t xml:space="preserve"> przedmiotem zamówienia.</w:t>
      </w:r>
    </w:p>
    <w:p w14:paraId="5AD5599E" w14:textId="77777777" w:rsidR="001B6FDB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Zamawiający oczekuje dążenia do rozwiązań zgodnych z zasadami projektowania uniwersalnego.</w:t>
      </w:r>
    </w:p>
    <w:p w14:paraId="45DBD8F1" w14:textId="77777777" w:rsidR="001B6FDB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Koncepcja architektoniczna winna zostać przygotowana w postaci papierowej i  elektronicznej (pdf, </w:t>
      </w:r>
      <w:proofErr w:type="spellStart"/>
      <w:r w:rsidRPr="002F68F1">
        <w:rPr>
          <w:rFonts w:ascii="Tahoma" w:hAnsi="Tahoma" w:cs="Tahoma"/>
        </w:rPr>
        <w:t>dwg</w:t>
      </w:r>
      <w:proofErr w:type="spellEnd"/>
      <w:r w:rsidRPr="002F68F1">
        <w:rPr>
          <w:rFonts w:ascii="Tahoma" w:hAnsi="Tahoma" w:cs="Tahoma"/>
        </w:rPr>
        <w:t xml:space="preserve">) i powinna zawierać: </w:t>
      </w:r>
    </w:p>
    <w:p w14:paraId="1E1E6786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a) część graficzną,</w:t>
      </w:r>
    </w:p>
    <w:p w14:paraId="0F764E95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b) część opisową; </w:t>
      </w:r>
    </w:p>
    <w:p w14:paraId="48B167DF" w14:textId="77777777" w:rsidR="001B6FDB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Część graficzna powinna zawierać następujące elementy: </w:t>
      </w:r>
    </w:p>
    <w:p w14:paraId="58EAA343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– rzut kondygnacji w skali (powierzchnie, nazwy i przeznaczenie, a także umeblowanie i główne wyposażenie poszczególnych pomieszczeń zgodne z technologią medyczną </w:t>
      </w:r>
      <w:r w:rsidRPr="002F68F1">
        <w:rPr>
          <w:rFonts w:ascii="Tahoma" w:hAnsi="Tahoma" w:cs="Tahoma"/>
        </w:rPr>
        <w:lastRenderedPageBreak/>
        <w:t xml:space="preserve">należy wpisać na rzutach), z zastosowaniem </w:t>
      </w:r>
      <w:r w:rsidRPr="002F68F1">
        <w:rPr>
          <w:rFonts w:ascii="Tahoma" w:hAnsi="Tahoma" w:cs="Tahoma"/>
          <w:shd w:val="clear" w:color="auto" w:fill="FFFFFF"/>
        </w:rPr>
        <w:t>kolorystyki dla oznaczenia poszczególnych</w:t>
      </w:r>
      <w:r w:rsidRPr="002F68F1">
        <w:rPr>
          <w:rStyle w:val="Pogrubienie"/>
          <w:rFonts w:ascii="Tahoma" w:hAnsi="Tahoma" w:cs="Tahoma"/>
          <w:shd w:val="clear" w:color="auto" w:fill="FFFFFF"/>
        </w:rPr>
        <w:t> </w:t>
      </w:r>
      <w:r w:rsidRPr="002F68F1">
        <w:rPr>
          <w:rFonts w:ascii="Tahoma" w:hAnsi="Tahoma" w:cs="Tahoma"/>
          <w:shd w:val="clear" w:color="auto" w:fill="FFFFFF"/>
        </w:rPr>
        <w:t xml:space="preserve"> zespołów pomieszczeń z uwagi na ich funkcje czy charakter.</w:t>
      </w:r>
    </w:p>
    <w:p w14:paraId="3C862598" w14:textId="77777777" w:rsidR="001B6FDB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Część opisowa powinna zawierać co najmniej: </w:t>
      </w:r>
    </w:p>
    <w:p w14:paraId="015D1369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tabelę zawierającą parametry użytkowe (w tym zestawienie pomieszczeń z ich nazwą, powierzchnią, przeznaczeniem, umeblowaniem i głównym wyposażeniem, zgodnie z technologią medyczną),</w:t>
      </w:r>
    </w:p>
    <w:p w14:paraId="6ABE58CA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opis materiałowy,</w:t>
      </w:r>
    </w:p>
    <w:p w14:paraId="23613FB0" w14:textId="77777777" w:rsidR="001B6FDB" w:rsidRPr="002F68F1" w:rsidRDefault="001B6FDB" w:rsidP="002F68F1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opis technologii medycznej.</w:t>
      </w:r>
    </w:p>
    <w:p w14:paraId="60A8C90D" w14:textId="77777777" w:rsidR="0029662E" w:rsidRPr="002F68F1" w:rsidRDefault="001B6FDB" w:rsidP="002F6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Przygotowując Koncepcję architektoniczną Wykonawca musi wziąć pod uwagę i zastosować się do wszystkich uwarunkowań miejscowych i prawnych, wytycznych Zamawiającego, zasad wiedzy technicznej oraz innych uwarunkowań, które ujawnią się na etapie realizacji przedmiotu zamówienia</w:t>
      </w:r>
    </w:p>
    <w:p w14:paraId="1E24BFE7" w14:textId="2C5F4461" w:rsidR="0029662E" w:rsidRPr="002F68F1" w:rsidRDefault="0029662E" w:rsidP="002F68F1">
      <w:pPr>
        <w:spacing w:after="0" w:line="240" w:lineRule="auto"/>
        <w:ind w:left="360"/>
        <w:jc w:val="both"/>
        <w:rPr>
          <w:rFonts w:ascii="Tahoma" w:hAnsi="Tahoma" w:cs="Tahoma"/>
          <w:b/>
          <w:bCs/>
        </w:rPr>
      </w:pPr>
      <w:r w:rsidRPr="002F68F1">
        <w:rPr>
          <w:rFonts w:ascii="Tahoma" w:hAnsi="Tahoma" w:cs="Tahoma"/>
          <w:b/>
          <w:bCs/>
        </w:rPr>
        <w:t>ETAP II</w:t>
      </w:r>
    </w:p>
    <w:p w14:paraId="2C928806" w14:textId="02E2C9C1" w:rsidR="005464AC" w:rsidRPr="002F68F1" w:rsidRDefault="005464AC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eastAsia="Times New Roman" w:hAnsi="Tahoma" w:cs="Tahoma"/>
          <w:lang w:eastAsia="pl-PL"/>
        </w:rPr>
        <w:t>Przygotowanie planu funkcjonalno-użytkowego</w:t>
      </w:r>
    </w:p>
    <w:p w14:paraId="0C790E9F" w14:textId="5D8F38DB" w:rsidR="005464AC" w:rsidRPr="002F68F1" w:rsidRDefault="005464AC" w:rsidP="002F68F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 xml:space="preserve">Dokładne określenie funkcji poszczególnych pomieszczeń: szczegółowe przypisanie funkcji do każdej przestrzeni (np. sala chorych, pokój do </w:t>
      </w:r>
      <w:r w:rsidR="000D62DB" w:rsidRPr="002F68F1">
        <w:rPr>
          <w:rFonts w:ascii="Tahoma" w:eastAsia="Times New Roman" w:hAnsi="Tahoma" w:cs="Tahoma"/>
          <w:lang w:eastAsia="pl-PL"/>
        </w:rPr>
        <w:t>badań</w:t>
      </w:r>
      <w:r w:rsidRPr="002F68F1">
        <w:rPr>
          <w:rFonts w:ascii="Tahoma" w:eastAsia="Times New Roman" w:hAnsi="Tahoma" w:cs="Tahoma"/>
          <w:lang w:eastAsia="pl-PL"/>
        </w:rPr>
        <w:t>, sala do rehabilitacji).</w:t>
      </w:r>
    </w:p>
    <w:p w14:paraId="1B32A555" w14:textId="77777777" w:rsidR="005464AC" w:rsidRPr="002F68F1" w:rsidRDefault="005464AC" w:rsidP="002F68F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Projekt wyposażenia medycznego: propozycja rozmieszczenia urządzeń medycznych (łóżka, monitory, urządzenia do diagnostyki), z uwzględnieniem wymagań technicznych, takich jak instalacje elektryczne, gazowe, wodociągowe oraz odpowiednie zabezpieczenia w razie awarii.</w:t>
      </w:r>
    </w:p>
    <w:p w14:paraId="00FD70DE" w14:textId="77777777" w:rsidR="005464AC" w:rsidRPr="002F68F1" w:rsidRDefault="005464AC" w:rsidP="002F68F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Bezpieczeństwo pacjentów: projektowanie przestrzeni w sposób zapewniający bezpieczeństwo pacjentów, np. poprzez odpowiednie materiały wykończeniowe, a także systemy alarmowe i monitorujące.</w:t>
      </w:r>
    </w:p>
    <w:p w14:paraId="15DFB6F6" w14:textId="726E2BB2" w:rsidR="005464AC" w:rsidRPr="002F68F1" w:rsidRDefault="005464AC" w:rsidP="002F68F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Technologie wspomagające funkcjonowanie oddziału: identyfikacja rozwiązań technologicznych, które mogą usprawnić pracę oddziału (np. systemy informatyczne wspomagające zarządzanie pacjentami, zdalne monitorowanie stanu zdrowia, automatyczne systemy rejestracji pacjentów).</w:t>
      </w:r>
    </w:p>
    <w:p w14:paraId="1B1166DB" w14:textId="77777777" w:rsidR="001B6FDB" w:rsidRPr="002F68F1" w:rsidRDefault="001B6FDB" w:rsidP="002F68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Sporządzenie projektu technologii i PFU wraz z warunkami wykonania i odbioru robót budowlanych oraz kosztorysem inwestorskim - w wersji papierowej 3 egz. i elektronicznej (pdf i </w:t>
      </w:r>
      <w:proofErr w:type="spellStart"/>
      <w:r w:rsidRPr="002F68F1">
        <w:rPr>
          <w:rFonts w:ascii="Tahoma" w:hAnsi="Tahoma" w:cs="Tahoma"/>
        </w:rPr>
        <w:t>dwg</w:t>
      </w:r>
      <w:proofErr w:type="spellEnd"/>
      <w:r w:rsidRPr="002F68F1">
        <w:rPr>
          <w:rFonts w:ascii="Tahoma" w:hAnsi="Tahoma" w:cs="Tahoma"/>
        </w:rPr>
        <w:t>):</w:t>
      </w:r>
    </w:p>
    <w:p w14:paraId="05A3980F" w14:textId="77777777" w:rsidR="001B6FDB" w:rsidRPr="002F68F1" w:rsidRDefault="001B6FDB" w:rsidP="002F68F1">
      <w:pPr>
        <w:pStyle w:val="Nagwek2"/>
        <w:numPr>
          <w:ilvl w:val="0"/>
          <w:numId w:val="18"/>
        </w:numPr>
        <w:shd w:val="clear" w:color="auto" w:fill="FFFFFF"/>
        <w:spacing w:before="0" w:line="240" w:lineRule="auto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F68F1">
        <w:rPr>
          <w:rFonts w:ascii="Tahoma" w:hAnsi="Tahoma" w:cs="Tahoma"/>
          <w:color w:val="auto"/>
          <w:sz w:val="22"/>
          <w:szCs w:val="22"/>
        </w:rPr>
        <w:t xml:space="preserve">dokumentacja projektowa powinna być wykonana z uwzględnieniem obowiązujących przepisów prawa, w szczególności ustawy z dnia 7 lipca 1994 r. Prawo budowlane, aktów wykonawczych, w tym Rozporządzenia Ministra Rozwoju i Technologii z dnia 20 grudnia 2021r. w sprawie szczegółowego zakresu i formy dokumentacji projektowej, specyfikacji technicznych wykonania i odbioru robót budowlanych oraz programu funkcjonalno-użytkowego, </w:t>
      </w:r>
    </w:p>
    <w:p w14:paraId="700D2946" w14:textId="77777777" w:rsidR="001B6FDB" w:rsidRPr="002F68F1" w:rsidRDefault="001B6FDB" w:rsidP="002F68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przy sporządzaniu dokumentacji projektowej Wykonawca powinien wziąć pod uwagę ograniczenia i wymogi wynikające z przepisów ustawy z dnia 11 września 2019 r. Prawo zamówień publicznych, odnoszące się w szczególności do możliwości stosowania znaków towarowych, patentów, pochodzenia, jak też norm, a także zaproponować rozwiązania równoważne, które nie będą naruszać zasady konkurencyjności,</w:t>
      </w:r>
    </w:p>
    <w:p w14:paraId="43F55A9D" w14:textId="77777777" w:rsidR="001B6FDB" w:rsidRPr="002F68F1" w:rsidRDefault="001B6FDB" w:rsidP="002F68F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dokumentacja projektowa powinna zostać wykonana zgodnie z wytycznymi projektowymi ustalonymi przez Zamawiającego oraz zawierać wszystkie uwagi i wytyczne Zamawiającego przekazywane Wykonawcy w trakcie prac nad dokumentacją projektową,</w:t>
      </w:r>
    </w:p>
    <w:p w14:paraId="36A2205D" w14:textId="6D6CE26C" w:rsidR="001B6FDB" w:rsidRPr="002F68F1" w:rsidRDefault="001B6FDB" w:rsidP="002F68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sporządzona dokumentacja stanowić będzie podstawę do przeprowadzenia postępowania o udzielenie zamówienia publicznego na modernizację oddziału onkologicznego</w:t>
      </w:r>
      <w:r w:rsidRPr="002F68F1">
        <w:rPr>
          <w:rFonts w:ascii="Tahoma" w:hAnsi="Tahoma" w:cs="Tahoma"/>
          <w:shd w:val="clear" w:color="auto" w:fill="FFFFFF"/>
        </w:rPr>
        <w:t xml:space="preserve"> Gine</w:t>
      </w:r>
      <w:r w:rsidRPr="002F68F1">
        <w:rPr>
          <w:rFonts w:ascii="Tahoma" w:hAnsi="Tahoma" w:cs="Tahoma"/>
        </w:rPr>
        <w:t>kologiczno- Położniczego Szpitala Klinicznego im. Heliodora Święcickiego Uniwersytetu Medycznego im. Karola Marcinkowskiego w Poznaniu:</w:t>
      </w:r>
    </w:p>
    <w:p w14:paraId="665EFE79" w14:textId="77777777" w:rsidR="001B6FDB" w:rsidRPr="002F68F1" w:rsidRDefault="001B6FDB" w:rsidP="002F68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Wykonawca pozyska we własnym zakresie i na własny koszt wszystkie niezbędne informacje konieczne do właściwego wykonania zamówienia.</w:t>
      </w:r>
    </w:p>
    <w:p w14:paraId="655545FD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lastRenderedPageBreak/>
        <w:t>Czas wprowadzania uzupełnień, usuwania wad i niezgodności w dokumentacji projektowej jest ryzykiem Wykonawcy, który powinien wliczyć ten czas do czasu realizacji II ETAPU.</w:t>
      </w:r>
    </w:p>
    <w:p w14:paraId="136AF98B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Program funkcjonalno-użytkowy winien zostać przygotowany w postaci papierowej i  elektronicznej i powinien zawierać: </w:t>
      </w:r>
    </w:p>
    <w:p w14:paraId="09F3FBED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a) stronę tytułową,</w:t>
      </w:r>
    </w:p>
    <w:p w14:paraId="70146FF0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b) część opisową,</w:t>
      </w:r>
    </w:p>
    <w:p w14:paraId="5B1736E8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c) część informacyjną,</w:t>
      </w:r>
    </w:p>
    <w:p w14:paraId="24A251B4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Część opisowa PFU powinna zawierać następujące elementy:</w:t>
      </w:r>
    </w:p>
    <w:p w14:paraId="02251DB1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- opis ogólny przedmiotu zamówienia, w tym:</w:t>
      </w:r>
    </w:p>
    <w:p w14:paraId="64F0C4B9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1) charakterystyczne parametry określające zakres robót budowlanych;</w:t>
      </w:r>
    </w:p>
    <w:p w14:paraId="03B7DA9C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2) aktualne uwarunkowania wykonania przedmiotu zamówienia;</w:t>
      </w:r>
    </w:p>
    <w:p w14:paraId="3F4A3E48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3) ogólne właściwości funkcjonalno-użytkowe;</w:t>
      </w:r>
    </w:p>
    <w:p w14:paraId="1E441F0F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4) szczegółowe właściwości funkcjonalno-użytkowe wyrażone we wskaźnikach powierzchniowo-kubaturowych, ustalone zgodnie z najnowszą opublikowaną w języku polskim Polską Normą PN-ISO 9836 "Właściwości użytkowe w budownictwie. Określanie i obliczanie wskaźników powierzchniowych i kubaturowych", jeżeli wymaga tego specyfika obiektu budowlanego, w szczególności:</w:t>
      </w:r>
    </w:p>
    <w:p w14:paraId="36684031" w14:textId="77777777" w:rsidR="001B6FDB" w:rsidRPr="002F68F1" w:rsidRDefault="001B6FDB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a)   powierzchnie użytkowe poszczególnych pomieszczeń wraz z określeniem ich funkcji,</w:t>
      </w:r>
    </w:p>
    <w:p w14:paraId="5873650D" w14:textId="77777777" w:rsidR="001B6FDB" w:rsidRPr="002F68F1" w:rsidRDefault="001B6FDB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b)   wskaźniki powierzchniowo-kubaturowe, w tym wskaźnik określający udział powierzchni  ruchu w powierzchni netto,</w:t>
      </w:r>
    </w:p>
    <w:p w14:paraId="5DF887FA" w14:textId="77777777" w:rsidR="001B6FDB" w:rsidRPr="002F68F1" w:rsidRDefault="001B6FDB" w:rsidP="002F68F1">
      <w:pPr>
        <w:spacing w:after="0" w:line="240" w:lineRule="auto"/>
        <w:ind w:left="415" w:hanging="425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      c) inne powierzchnie, jeżeli nie są pochodną powierzchni użytkowej opisanych wcześniej   wskaźników,</w:t>
      </w:r>
    </w:p>
    <w:p w14:paraId="22855D03" w14:textId="77777777" w:rsidR="001B6FDB" w:rsidRPr="002F68F1" w:rsidRDefault="001B6FDB" w:rsidP="002F68F1">
      <w:pPr>
        <w:pStyle w:val="Akapitzlist"/>
        <w:numPr>
          <w:ilvl w:val="0"/>
          <w:numId w:val="15"/>
        </w:numPr>
        <w:spacing w:after="0" w:line="240" w:lineRule="auto"/>
        <w:ind w:left="415" w:hanging="55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określenie wielkości możliwych przekroczeń lub pomniejszenia przyjętych parametrów powierzchni i kubatur lub wskaźników.</w:t>
      </w:r>
    </w:p>
    <w:p w14:paraId="714DF1BC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- opis wymagań Zamawiającego w stosunku do przedmiotu zamówienia, w tym wymagania dotyczące:</w:t>
      </w:r>
    </w:p>
    <w:p w14:paraId="563FBB99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1) przygotowania terenu budowy;</w:t>
      </w:r>
    </w:p>
    <w:p w14:paraId="660CB1A0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2) architektury;</w:t>
      </w:r>
    </w:p>
    <w:p w14:paraId="10072730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3) konstrukcji;</w:t>
      </w:r>
    </w:p>
    <w:p w14:paraId="7D770AAA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4) instalacji budowlanych;</w:t>
      </w:r>
    </w:p>
    <w:p w14:paraId="5AE11EBB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5) wykończenia;</w:t>
      </w:r>
    </w:p>
    <w:p w14:paraId="0964D942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6) zagospodarowania terenu,</w:t>
      </w:r>
    </w:p>
    <w:p w14:paraId="7CEF6CF9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- warunki wykonania i odbioru robót budowlanych,</w:t>
      </w:r>
    </w:p>
    <w:p w14:paraId="08348EE9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- kosztorys inwestorski (pdf, </w:t>
      </w:r>
      <w:proofErr w:type="spellStart"/>
      <w:r w:rsidRPr="002F68F1">
        <w:rPr>
          <w:rFonts w:ascii="Tahoma" w:hAnsi="Tahoma" w:cs="Tahoma"/>
        </w:rPr>
        <w:t>ath</w:t>
      </w:r>
      <w:proofErr w:type="spellEnd"/>
      <w:r w:rsidRPr="002F68F1">
        <w:rPr>
          <w:rFonts w:ascii="Tahoma" w:hAnsi="Tahoma" w:cs="Tahoma"/>
        </w:rPr>
        <w:t>).</w:t>
      </w:r>
    </w:p>
    <w:p w14:paraId="635B3D42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Projekt technologiczny winien zostać przygotowany w postaci papierowej i  elektronicznej i powinien zawierać: </w:t>
      </w:r>
    </w:p>
    <w:p w14:paraId="3E4A0B28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a) część graficzną,</w:t>
      </w:r>
    </w:p>
    <w:p w14:paraId="399AD2E0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b) część opisową; </w:t>
      </w:r>
    </w:p>
    <w:p w14:paraId="0398B0F2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Część graficzna powinna zawierać następujące elementy: </w:t>
      </w:r>
    </w:p>
    <w:p w14:paraId="13C8F807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– rzut kondygnacji w skali (powierzchnie, nazwy i przeznaczenie, a także umeblowanie i główne wyposażenie poszczególnych pomieszczeń z uwzględnieniem elementów ruchomych zgodne z technologią medyczną należy wpisać na rzutach), </w:t>
      </w:r>
    </w:p>
    <w:p w14:paraId="1FDFDC4B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projekt wszystkich systemów logistycznych (drogi),</w:t>
      </w:r>
    </w:p>
    <w:p w14:paraId="6A12E21D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Część opisowa powinna zawierać co najmniej: </w:t>
      </w:r>
    </w:p>
    <w:p w14:paraId="71796D91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obliczenia technologiczne wraz z doborem urządzeń technologicznych o odpowiedniej przepustowości,</w:t>
      </w:r>
    </w:p>
    <w:p w14:paraId="5A6D3741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tabelę zawierającą parametry użytkowe (w tym zestawienie pomieszczeń z ich nazwą, powierzchnią, kubaturą, przeznaczeniem, umeblowaniem i głównym wyposażeniem, zgodnie z technologią medyczną),</w:t>
      </w:r>
    </w:p>
    <w:p w14:paraId="2AEDA1E4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opis materiałowy,</w:t>
      </w:r>
    </w:p>
    <w:p w14:paraId="7968632B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opis procesów i rozwiązań technologicznych,</w:t>
      </w:r>
    </w:p>
    <w:p w14:paraId="34B1636E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schematy wszystkich systemów logistycznych (drogi),</w:t>
      </w:r>
    </w:p>
    <w:p w14:paraId="144041B7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lastRenderedPageBreak/>
        <w:t>– szczegółowy wykaz całego wyposażenia z podaniem wszystkich, istotnych z punktu widzenia technologii parametrów technicznych oraz wskazania typu, jeżeli ma to istotne znaczenie dla technologii, z uwagą o możliwości zastosowania rozwiązania równoważnego,</w:t>
      </w:r>
    </w:p>
    <w:p w14:paraId="0025B94A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– wytyczne technologiczne do wykonania wszystkich projektów branżowych (budowlany, konstrukcyjny, sanitarny w zakresie instalacji: wodnych, kanalizacyjnych, cieplnych, ciepła technologicznego, klimatyzacyjnych, wentylacyjnych, gazów medycznych, sprężonego powietrza, elektrycznej nisko- i wysokoprądowej, alarmowej, IT, wyrównania potencjału, kontroli dostępu, ochrony akustycznej itp.),</w:t>
      </w:r>
    </w:p>
    <w:p w14:paraId="4241FB03" w14:textId="1BE69FB8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– ustalenie zagrożeń specjalnych z podaniem ochrony. </w:t>
      </w:r>
    </w:p>
    <w:p w14:paraId="798A1741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</w:p>
    <w:p w14:paraId="78478598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2F68F1">
        <w:rPr>
          <w:rFonts w:ascii="Tahoma" w:hAnsi="Tahoma" w:cs="Tahoma"/>
        </w:rPr>
        <w:t>PFU przed złożeniem do Zamawiającego należy uzgodnić z Rzeczoznawcą ds. higieniczno- sanitarnych, przez co Zamawiający rozumie osobę posiadającą u</w:t>
      </w:r>
      <w:r w:rsidRPr="002F68F1">
        <w:rPr>
          <w:rFonts w:ascii="Tahoma" w:hAnsi="Tahoma" w:cs="Tahoma"/>
          <w:shd w:val="clear" w:color="auto" w:fill="FFFFFF"/>
        </w:rPr>
        <w:t>prawnienia rzeczoznawcy do spraw sanitarno-higienicznych</w:t>
      </w:r>
      <w:r w:rsidRPr="002F68F1">
        <w:rPr>
          <w:rFonts w:ascii="Tahoma" w:hAnsi="Tahoma" w:cs="Tahoma"/>
        </w:rPr>
        <w:t xml:space="preserve"> w zakresie </w:t>
      </w:r>
      <w:r w:rsidRPr="002F68F1">
        <w:rPr>
          <w:rFonts w:ascii="Tahoma" w:hAnsi="Tahoma" w:cs="Tahoma"/>
          <w:shd w:val="clear" w:color="auto" w:fill="FFFFFF"/>
        </w:rPr>
        <w:t xml:space="preserve">budownictwa ogólnego z obiektami ochrony zdrowia </w:t>
      </w:r>
      <w:r w:rsidRPr="002F68F1">
        <w:rPr>
          <w:rFonts w:ascii="Tahoma" w:hAnsi="Tahoma" w:cs="Tahoma"/>
        </w:rPr>
        <w:t xml:space="preserve">w rozumieniu ustawy z dnia 14 marca 1985 r. o Państwowej Inspekcji Sanitarnej. </w:t>
      </w:r>
      <w:r w:rsidRPr="002F68F1">
        <w:rPr>
          <w:rFonts w:ascii="Tahoma" w:hAnsi="Tahoma" w:cs="Tahoma"/>
          <w:shd w:val="clear" w:color="auto" w:fill="FFFFFF"/>
        </w:rPr>
        <w:t>Obowiązek uzgodnienia koncepcji leży po stronie Wykonawcy.</w:t>
      </w:r>
    </w:p>
    <w:p w14:paraId="6ADD08D5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Koncepcję przed złożeniem do Zamawiającego należy uzgodnić z Rzeczoznawcą ds. zabezpieczeń przeciwpożarowych, przez co Zamawiający rozumie osobę posiadającą u</w:t>
      </w:r>
      <w:r w:rsidRPr="002F68F1">
        <w:rPr>
          <w:rFonts w:ascii="Tahoma" w:hAnsi="Tahoma" w:cs="Tahoma"/>
          <w:shd w:val="clear" w:color="auto" w:fill="FFFFFF"/>
        </w:rPr>
        <w:t xml:space="preserve">prawnienia rzeczoznawcy </w:t>
      </w:r>
      <w:r w:rsidRPr="002F68F1">
        <w:rPr>
          <w:rFonts w:ascii="Tahoma" w:hAnsi="Tahoma" w:cs="Tahoma"/>
        </w:rPr>
        <w:t>ds. zabezpieczeń przeciwpożarowych</w:t>
      </w:r>
      <w:r w:rsidRPr="002F68F1">
        <w:rPr>
          <w:rFonts w:ascii="Tahoma" w:hAnsi="Tahoma" w:cs="Tahoma"/>
          <w:shd w:val="clear" w:color="auto" w:fill="FFFFFF"/>
        </w:rPr>
        <w:t xml:space="preserve"> </w:t>
      </w:r>
      <w:r w:rsidRPr="002F68F1">
        <w:rPr>
          <w:rFonts w:ascii="Tahoma" w:hAnsi="Tahoma" w:cs="Tahoma"/>
        </w:rPr>
        <w:t xml:space="preserve">w rozumieniu ustawy z dnia z dnia 24 sierpnia 1991 r. o ochronie przeciwpożarowej. </w:t>
      </w:r>
      <w:r w:rsidRPr="002F68F1">
        <w:rPr>
          <w:rFonts w:ascii="Tahoma" w:hAnsi="Tahoma" w:cs="Tahoma"/>
          <w:shd w:val="clear" w:color="auto" w:fill="FFFFFF"/>
        </w:rPr>
        <w:t>Obowiązek uzgodnienia koncepcji leży po stronie Wykonawcy.</w:t>
      </w:r>
    </w:p>
    <w:p w14:paraId="3CA8D3E2" w14:textId="77777777" w:rsidR="001B6FDB" w:rsidRPr="002F68F1" w:rsidRDefault="001B6FDB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Wysokość wynagrodzenia po prawidłowej realizacji ETAPU II Wykonawca określi jako odrębną pozycję na formularzu ofertowym, stanowiącym załącznik do postępowania.</w:t>
      </w:r>
    </w:p>
    <w:p w14:paraId="078F2F2C" w14:textId="77777777" w:rsidR="001B6FDB" w:rsidRPr="002F68F1" w:rsidRDefault="001B6FDB" w:rsidP="002F68F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27ACBB1" w14:textId="40EABDCE" w:rsidR="005464AC" w:rsidRPr="002F68F1" w:rsidRDefault="005464AC" w:rsidP="002F68F1">
      <w:pPr>
        <w:spacing w:after="0" w:line="240" w:lineRule="auto"/>
        <w:outlineLvl w:val="2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Przygotowanie szczegółowego harmonogramu realizacji</w:t>
      </w:r>
    </w:p>
    <w:p w14:paraId="7BE51FD9" w14:textId="77777777" w:rsidR="005464AC" w:rsidRPr="002F68F1" w:rsidRDefault="005464AC" w:rsidP="002F68F1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Podział na etapy: przedstawienie kolejnych etapów realizacji projektu, w tym konsultacji, wstępnych wizualizacji, uzgodnień z interesariuszami oraz finalizacji projektu.</w:t>
      </w:r>
    </w:p>
    <w:p w14:paraId="2003C890" w14:textId="77777777" w:rsidR="005464AC" w:rsidRPr="002F68F1" w:rsidRDefault="005464AC" w:rsidP="002F68F1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Terminy realizacji: określenie przewidywanego czasu realizacji projektu, z uwzględnieniem ewentualnych etapów testowania i weryfikacji projektu.</w:t>
      </w:r>
    </w:p>
    <w:p w14:paraId="04E2683D" w14:textId="77777777" w:rsidR="000369F3" w:rsidRDefault="005464AC" w:rsidP="000369F3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Zarządzanie ryzykiem: uwzględnienie czynników, które mogą wpłynąć na terminowość lub jakość realizacji, takich jak zmieniające się przepisy prawne, problemy z dostępnością materiałów czy zmiana zakresu projektu w trakcie realizacji.</w:t>
      </w:r>
    </w:p>
    <w:p w14:paraId="3324E5EB" w14:textId="695BE162" w:rsidR="005464AC" w:rsidRPr="000369F3" w:rsidRDefault="005464AC" w:rsidP="000369F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369F3">
        <w:rPr>
          <w:rFonts w:ascii="Tahoma" w:eastAsia="Times New Roman" w:hAnsi="Tahoma" w:cs="Tahoma"/>
          <w:lang w:eastAsia="pl-PL"/>
        </w:rPr>
        <w:t>Wycena i kosztorys</w:t>
      </w:r>
    </w:p>
    <w:p w14:paraId="299530FA" w14:textId="77777777" w:rsidR="005464AC" w:rsidRPr="002F68F1" w:rsidRDefault="005464AC" w:rsidP="002F68F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Wstępna wycena kosztów: przygotowanie wstępnej wyceny wykonania koncepcji i planu funkcjonalno-użytkowego, uwzględniając koszty konsultacji, analiz, wykonania dokumentacji oraz ewentualne zmiany w trakcie realizacji.</w:t>
      </w:r>
    </w:p>
    <w:p w14:paraId="5B84C108" w14:textId="77777777" w:rsidR="005464AC" w:rsidRPr="002F68F1" w:rsidRDefault="005464AC" w:rsidP="002F68F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Rozbicie kosztów: szczegółowe rozbicie kosztów na poszczególne elementy projektu (np. koszty analizy, koszt projektowania przestrzennego, koszt technologii, koszt konsultacji z lekarzami).</w:t>
      </w:r>
    </w:p>
    <w:p w14:paraId="23FDCC84" w14:textId="4EF405F3" w:rsidR="005464AC" w:rsidRPr="002F68F1" w:rsidRDefault="005464AC" w:rsidP="002F68F1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2F68F1">
        <w:rPr>
          <w:rFonts w:ascii="Tahoma" w:eastAsia="Times New Roman" w:hAnsi="Tahoma" w:cs="Tahoma"/>
          <w:lang w:eastAsia="pl-PL"/>
        </w:rPr>
        <w:t>Proponowane rozwiązania oszczędnościowe: ewentualne wskazanie rozwiązań, które mogą obniżyć koszt realizacji projektu, np. tańsze materiały, zastosowanie gotowych rozwiązań technologicznych, które obniżają czas realizacji.</w:t>
      </w:r>
    </w:p>
    <w:p w14:paraId="20A02E10" w14:textId="2DFBCF2C" w:rsidR="00E04FAF" w:rsidRPr="002F68F1" w:rsidRDefault="00DC5BD3" w:rsidP="002F68F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2F68F1">
        <w:rPr>
          <w:rFonts w:ascii="Tahoma" w:eastAsia="Times New Roman" w:hAnsi="Tahoma" w:cs="Tahoma"/>
          <w:b/>
          <w:bCs/>
          <w:lang w:eastAsia="pl-PL"/>
        </w:rPr>
        <w:t>Szczegółowy opis:</w:t>
      </w:r>
    </w:p>
    <w:p w14:paraId="6D003B6B" w14:textId="42856659" w:rsidR="006E4261" w:rsidRPr="002F68F1" w:rsidRDefault="006E4261" w:rsidP="002F68F1">
      <w:pPr>
        <w:pStyle w:val="Nagwek"/>
        <w:tabs>
          <w:tab w:val="left" w:pos="708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t xml:space="preserve">Opis budynku: </w:t>
      </w:r>
    </w:p>
    <w:p w14:paraId="5FEC9315" w14:textId="6413F739" w:rsidR="0050783A" w:rsidRPr="002F68F1" w:rsidRDefault="0050783A" w:rsidP="002F68F1">
      <w:pPr>
        <w:pStyle w:val="Nagwek"/>
        <w:tabs>
          <w:tab w:val="left" w:pos="708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t xml:space="preserve">Budynek, w którym znajduje się oddział onkologiczny jest usytuowany na działce </w:t>
      </w:r>
      <w:r w:rsidRPr="002F68F1">
        <w:rPr>
          <w:rFonts w:ascii="Tahoma" w:hAnsi="Tahoma" w:cs="Tahoma"/>
          <w:bCs/>
          <w:sz w:val="22"/>
          <w:szCs w:val="22"/>
        </w:rPr>
        <w:t>Nr księgi wieczystej: PO1P/00043494/6, ul. Polna 33 – obręb Jeżyce działki numer 92/6 i 92/8 na arkuszu 16</w:t>
      </w:r>
    </w:p>
    <w:p w14:paraId="11D38604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Budynek jest objęty ścisłą ochroną konserwatorską zgodnie z decyzją nr A446 z dnia 15-12-1995r</w:t>
      </w:r>
    </w:p>
    <w:p w14:paraId="7AC904D1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Dodatkowo wszystkie budynki położone są na obszarze objętym ochroną konserwatorską, w obrębie terenu zespołu urbanistyczno-architektonicznego najstarszych dzielnic miasta Poznania, wpisanych do rejestru zabytków pod nr A 239 decyzją z dnia 6.10.1982 r.</w:t>
      </w:r>
    </w:p>
    <w:p w14:paraId="0CCABD11" w14:textId="77777777" w:rsidR="0050783A" w:rsidRPr="002F68F1" w:rsidRDefault="0050783A" w:rsidP="002F68F1">
      <w:pPr>
        <w:pStyle w:val="Default"/>
        <w:ind w:left="360"/>
        <w:jc w:val="both"/>
        <w:rPr>
          <w:rFonts w:ascii="Tahoma" w:hAnsi="Tahoma" w:cs="Tahoma"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lastRenderedPageBreak/>
        <w:t>BUDYNEK A</w:t>
      </w:r>
      <w:r w:rsidRPr="002F68F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68F1">
        <w:rPr>
          <w:rFonts w:ascii="Tahoma" w:hAnsi="Tahoma" w:cs="Tahoma"/>
          <w:sz w:val="22"/>
          <w:szCs w:val="22"/>
        </w:rPr>
        <w:t>Budynek Główny</w:t>
      </w:r>
    </w:p>
    <w:p w14:paraId="58C3E175" w14:textId="77777777" w:rsidR="0050783A" w:rsidRPr="002F68F1" w:rsidRDefault="0050783A" w:rsidP="002F68F1">
      <w:pPr>
        <w:pStyle w:val="Default"/>
        <w:ind w:left="360"/>
        <w:jc w:val="both"/>
        <w:rPr>
          <w:rFonts w:ascii="Tahoma" w:hAnsi="Tahoma" w:cs="Tahoma"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t>- Powierzchnia użytkowa: 10 111,40 m2</w:t>
      </w:r>
    </w:p>
    <w:p w14:paraId="6DAD2CC1" w14:textId="77777777" w:rsidR="0050783A" w:rsidRPr="002F68F1" w:rsidRDefault="0050783A" w:rsidP="002F68F1">
      <w:pPr>
        <w:pStyle w:val="Default"/>
        <w:ind w:left="360"/>
        <w:jc w:val="both"/>
        <w:rPr>
          <w:rFonts w:ascii="Tahoma" w:hAnsi="Tahoma" w:cs="Tahoma"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t>- Kubatura: 61 200 m3</w:t>
      </w:r>
    </w:p>
    <w:p w14:paraId="279ACD7E" w14:textId="77777777" w:rsidR="0050783A" w:rsidRPr="002F68F1" w:rsidRDefault="0050783A" w:rsidP="002F68F1">
      <w:pPr>
        <w:pStyle w:val="Default"/>
        <w:ind w:left="360"/>
        <w:jc w:val="both"/>
        <w:rPr>
          <w:rFonts w:ascii="Tahoma" w:hAnsi="Tahoma" w:cs="Tahoma"/>
          <w:sz w:val="22"/>
          <w:szCs w:val="22"/>
        </w:rPr>
      </w:pPr>
      <w:r w:rsidRPr="002F68F1">
        <w:rPr>
          <w:rFonts w:ascii="Tahoma" w:hAnsi="Tahoma" w:cs="Tahoma"/>
          <w:sz w:val="22"/>
          <w:szCs w:val="22"/>
        </w:rPr>
        <w:t>- Rok budowy: 1900</w:t>
      </w:r>
    </w:p>
    <w:p w14:paraId="78CA2B78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Budynek w części środkowej trzykondygnacyjny, w skrzydłach bocznych czterokondygnacyjny, podpiwniczony z początku wieku wykonany w technologii tradycyjnej murowanej. Stropy masywne na belkach stalowych typu Kleina, poddasze belki i wiązary drewniane, dach kryty dachówką. Wzmocnienie stropu belkami stalowymi. Ściany zewnętrzne murowane z cegły pełnej ceramicznej. Średnia wysokość pomieszczeń 3,8-3,9 m. Schody monolityczne.</w:t>
      </w:r>
    </w:p>
    <w:p w14:paraId="7EF28C7B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Oddziały onkologiczne znajdują się na I piętrze budynku A. Zajmują skrzydło zachodnie i część południowego.</w:t>
      </w:r>
    </w:p>
    <w:p w14:paraId="3A044E7C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Oddziały onkologiczne zajmują powierzchnie około 920m</w:t>
      </w:r>
      <w:r w:rsidRPr="002F68F1">
        <w:rPr>
          <w:rFonts w:ascii="Tahoma" w:hAnsi="Tahoma" w:cs="Tahoma"/>
          <w:vertAlign w:val="superscript"/>
        </w:rPr>
        <w:t>2</w:t>
      </w:r>
      <w:r w:rsidRPr="002F68F1">
        <w:rPr>
          <w:rFonts w:ascii="Tahoma" w:hAnsi="Tahoma" w:cs="Tahoma"/>
        </w:rPr>
        <w:t>.</w:t>
      </w:r>
    </w:p>
    <w:p w14:paraId="5243B201" w14:textId="77777777" w:rsidR="0050783A" w:rsidRPr="002F68F1" w:rsidRDefault="0050783A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Zakres przedstawiony na rzutach.</w:t>
      </w:r>
    </w:p>
    <w:p w14:paraId="0A10AABB" w14:textId="0315CC46" w:rsidR="0050783A" w:rsidRPr="002F68F1" w:rsidRDefault="00B52636" w:rsidP="002F68F1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Obecnie oddziały posiadają:</w:t>
      </w:r>
      <w:r w:rsidR="006C7DBF">
        <w:rPr>
          <w:rFonts w:ascii="Tahoma" w:hAnsi="Tahoma" w:cs="Tahoma"/>
        </w:rPr>
        <w:t xml:space="preserve"> zgodnie z rejestrem 45</w:t>
      </w:r>
      <w:r w:rsidRPr="002F68F1">
        <w:rPr>
          <w:rFonts w:ascii="Tahoma" w:hAnsi="Tahoma" w:cs="Tahoma"/>
        </w:rPr>
        <w:t>łóżek</w:t>
      </w:r>
      <w:r w:rsidR="006C7DBF">
        <w:rPr>
          <w:rFonts w:ascii="Tahoma" w:hAnsi="Tahoma" w:cs="Tahoma"/>
        </w:rPr>
        <w:t>.</w:t>
      </w:r>
      <w:r w:rsidRPr="002F68F1">
        <w:rPr>
          <w:rFonts w:ascii="Tahoma" w:hAnsi="Tahoma" w:cs="Tahoma"/>
        </w:rPr>
        <w:t xml:space="preserve"> </w:t>
      </w:r>
      <w:r w:rsidR="0050783A" w:rsidRPr="002F68F1">
        <w:rPr>
          <w:rFonts w:ascii="Tahoma" w:hAnsi="Tahoma" w:cs="Tahoma"/>
        </w:rPr>
        <w:t>Zamawiający nie dopuszcza zmiany ilości łóże</w:t>
      </w:r>
      <w:r w:rsidRPr="002F68F1">
        <w:rPr>
          <w:rFonts w:ascii="Tahoma" w:hAnsi="Tahoma" w:cs="Tahoma"/>
        </w:rPr>
        <w:t>k</w:t>
      </w:r>
      <w:r w:rsidR="0050783A" w:rsidRPr="002F68F1">
        <w:rPr>
          <w:rFonts w:ascii="Tahoma" w:hAnsi="Tahoma" w:cs="Tahoma"/>
        </w:rPr>
        <w:t>.</w:t>
      </w:r>
    </w:p>
    <w:p w14:paraId="62BF665B" w14:textId="67067C44" w:rsidR="00003170" w:rsidRPr="002F68F1" w:rsidRDefault="0050783A" w:rsidP="002F68F1">
      <w:pPr>
        <w:spacing w:after="0" w:line="240" w:lineRule="auto"/>
        <w:ind w:left="360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 xml:space="preserve">Należy przewidzieć pomieszczenia 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>zgodnie z ROZPORZĄDZENIE MINISTRA ZDROWIA z dnia 26 marca 2019r w sprawie szczegółowych wymagań, jakim powinny odpowiadać pomieszczenia i urządzenia podmiotu wykonującego działalność leczniczą</w:t>
      </w:r>
    </w:p>
    <w:p w14:paraId="74243381" w14:textId="13EF7283" w:rsidR="00003170" w:rsidRPr="002F68F1" w:rsidRDefault="00003170" w:rsidP="002F68F1">
      <w:pPr>
        <w:spacing w:after="0" w:line="240" w:lineRule="auto"/>
        <w:ind w:left="360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Dodatkowo zgodnie ze specyfiką oddziału:</w:t>
      </w:r>
    </w:p>
    <w:p w14:paraId="06FF4FFE" w14:textId="296B4BBD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Pomieszczenie z fotelami dziennego pobytu dla pacjentek otrzymujących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2F68F1">
        <w:rPr>
          <w:rFonts w:ascii="Tahoma" w:hAnsi="Tahoma" w:cs="Tahoma"/>
          <w:color w:val="333333"/>
          <w:shd w:val="clear" w:color="auto" w:fill="FFFFFF"/>
        </w:rPr>
        <w:t>jednodniową chemioterapię - 5-6 stanowisk</w:t>
      </w:r>
    </w:p>
    <w:p w14:paraId="6CB08085" w14:textId="54E723D9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 xml:space="preserve">Pokój badań - fotel + </w:t>
      </w:r>
      <w:proofErr w:type="spellStart"/>
      <w:r w:rsidRPr="002F68F1">
        <w:rPr>
          <w:rFonts w:ascii="Tahoma" w:hAnsi="Tahoma" w:cs="Tahoma"/>
          <w:color w:val="333333"/>
          <w:shd w:val="clear" w:color="auto" w:fill="FFFFFF"/>
        </w:rPr>
        <w:t>usg</w:t>
      </w:r>
      <w:proofErr w:type="spellEnd"/>
      <w:r w:rsidRPr="002F68F1">
        <w:rPr>
          <w:rFonts w:ascii="Tahoma" w:hAnsi="Tahoma" w:cs="Tahoma"/>
          <w:color w:val="333333"/>
          <w:shd w:val="clear" w:color="auto" w:fill="FFFFFF"/>
        </w:rPr>
        <w:t xml:space="preserve"> wraz z kabiną do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2F68F1">
        <w:rPr>
          <w:rFonts w:ascii="Tahoma" w:hAnsi="Tahoma" w:cs="Tahoma"/>
          <w:color w:val="333333"/>
          <w:shd w:val="clear" w:color="auto" w:fill="FFFFFF"/>
        </w:rPr>
        <w:t>przebierania (bidet) plus miejsce dla 6 studentów.</w:t>
      </w:r>
    </w:p>
    <w:p w14:paraId="4DA0181F" w14:textId="416675C2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Pokój rehabilitacyjno-rela</w:t>
      </w:r>
      <w:r w:rsidR="000D62DB" w:rsidRPr="002F68F1">
        <w:rPr>
          <w:rFonts w:ascii="Tahoma" w:hAnsi="Tahoma" w:cs="Tahoma"/>
          <w:color w:val="333333"/>
          <w:shd w:val="clear" w:color="auto" w:fill="FFFFFF"/>
        </w:rPr>
        <w:t>k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sacyjny dla </w:t>
      </w:r>
      <w:proofErr w:type="spellStart"/>
      <w:r w:rsidRPr="002F68F1">
        <w:rPr>
          <w:rFonts w:ascii="Tahoma" w:hAnsi="Tahoma" w:cs="Tahoma"/>
          <w:color w:val="333333"/>
          <w:shd w:val="clear" w:color="auto" w:fill="FFFFFF"/>
        </w:rPr>
        <w:t>prehabilitacji</w:t>
      </w:r>
      <w:proofErr w:type="spellEnd"/>
      <w:r w:rsidRPr="002F68F1">
        <w:rPr>
          <w:rFonts w:ascii="Tahoma" w:hAnsi="Tahoma" w:cs="Tahoma"/>
          <w:color w:val="333333"/>
          <w:shd w:val="clear" w:color="auto" w:fill="FFFFFF"/>
        </w:rPr>
        <w:t xml:space="preserve"> .</w:t>
      </w:r>
    </w:p>
    <w:p w14:paraId="18AF238F" w14:textId="10A3FDD3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Pokój socjalny dla chorych - kawa, herbata, TV, odwied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>ziny</w:t>
      </w:r>
    </w:p>
    <w:p w14:paraId="5EF87DFF" w14:textId="48A4D1D3" w:rsidR="00003170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Dyżurk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>i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lekarsk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>ie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5-7 stanowisk komputerowych w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2F68F1">
        <w:rPr>
          <w:rFonts w:ascii="Tahoma" w:hAnsi="Tahoma" w:cs="Tahoma"/>
          <w:color w:val="333333"/>
          <w:shd w:val="clear" w:color="auto" w:fill="FFFFFF"/>
        </w:rPr>
        <w:t>każdej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 xml:space="preserve"> z z</w:t>
      </w:r>
      <w:r w:rsidRPr="002F68F1">
        <w:rPr>
          <w:rFonts w:ascii="Tahoma" w:hAnsi="Tahoma" w:cs="Tahoma"/>
          <w:color w:val="333333"/>
          <w:shd w:val="clear" w:color="auto" w:fill="FFFFFF"/>
        </w:rPr>
        <w:t>aplecze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>m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socjaln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>ym i t</w:t>
      </w:r>
      <w:r w:rsidRPr="002F68F1">
        <w:rPr>
          <w:rFonts w:ascii="Tahoma" w:hAnsi="Tahoma" w:cs="Tahoma"/>
          <w:color w:val="333333"/>
          <w:shd w:val="clear" w:color="auto" w:fill="FFFFFF"/>
        </w:rPr>
        <w:t>oalet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>ą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z prysznicem.</w:t>
      </w:r>
    </w:p>
    <w:p w14:paraId="01BDC294" w14:textId="59694F40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Punkty pobrań i wydawania leków</w:t>
      </w:r>
    </w:p>
    <w:p w14:paraId="15D95329" w14:textId="1C8A5FC8" w:rsidR="000D62DB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 xml:space="preserve">Pokój dla statystek medycznych </w:t>
      </w:r>
    </w:p>
    <w:p w14:paraId="392CBB88" w14:textId="41ED12E5" w:rsidR="00003170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 xml:space="preserve">Pokoje dla 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>pielęgniarek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+ toalety + zaplecze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2F68F1">
        <w:rPr>
          <w:rFonts w:ascii="Tahoma" w:hAnsi="Tahoma" w:cs="Tahoma"/>
          <w:color w:val="333333"/>
          <w:shd w:val="clear" w:color="auto" w:fill="FFFFFF"/>
        </w:rPr>
        <w:t>socjalne/aneks kuchenny.</w:t>
      </w:r>
    </w:p>
    <w:p w14:paraId="28E1F8D1" w14:textId="58DF421B" w:rsidR="000D62DB" w:rsidRPr="002F68F1" w:rsidRDefault="00003170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</w:t>
      </w:r>
      <w:r w:rsidR="0050783A" w:rsidRPr="002F68F1">
        <w:rPr>
          <w:rFonts w:ascii="Tahoma" w:hAnsi="Tahoma" w:cs="Tahoma"/>
          <w:color w:val="333333"/>
          <w:shd w:val="clear" w:color="auto" w:fill="FFFFFF"/>
        </w:rPr>
        <w:t>okoje dydaktyczne dla studentów/salka konferencyjna</w:t>
      </w:r>
    </w:p>
    <w:p w14:paraId="7867E8EF" w14:textId="77777777" w:rsidR="00EC6438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Pokój do przyjęć, rozmów z pacjentką (lekarz, psycholog</w:t>
      </w:r>
    </w:p>
    <w:p w14:paraId="0DF4F0CF" w14:textId="44330737" w:rsidR="0050783A" w:rsidRPr="002F68F1" w:rsidRDefault="0050783A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Pomieszcze</w:t>
      </w:r>
      <w:r w:rsidR="00EC6438" w:rsidRPr="002F68F1">
        <w:rPr>
          <w:rFonts w:ascii="Tahoma" w:hAnsi="Tahoma" w:cs="Tahoma"/>
          <w:color w:val="333333"/>
          <w:shd w:val="clear" w:color="auto" w:fill="FFFFFF"/>
        </w:rPr>
        <w:t>nia</w:t>
      </w:r>
      <w:r w:rsidRPr="002F68F1">
        <w:rPr>
          <w:rFonts w:ascii="Tahoma" w:hAnsi="Tahoma" w:cs="Tahoma"/>
          <w:color w:val="333333"/>
          <w:shd w:val="clear" w:color="auto" w:fill="FFFFFF"/>
        </w:rPr>
        <w:t xml:space="preserve"> dla pacjentów z </w:t>
      </w:r>
      <w:proofErr w:type="spellStart"/>
      <w:r w:rsidRPr="002F68F1">
        <w:rPr>
          <w:rFonts w:ascii="Tahoma" w:hAnsi="Tahoma" w:cs="Tahoma"/>
          <w:color w:val="333333"/>
          <w:shd w:val="clear" w:color="auto" w:fill="FFFFFF"/>
        </w:rPr>
        <w:t>aroma</w:t>
      </w:r>
      <w:proofErr w:type="spellEnd"/>
      <w:r w:rsidRPr="002F68F1">
        <w:rPr>
          <w:rFonts w:ascii="Tahoma" w:hAnsi="Tahoma" w:cs="Tahoma"/>
          <w:color w:val="333333"/>
          <w:shd w:val="clear" w:color="auto" w:fill="FFFFFF"/>
        </w:rPr>
        <w:t xml:space="preserve"> i muzyko terapią</w:t>
      </w:r>
    </w:p>
    <w:p w14:paraId="3289511C" w14:textId="661D1CD3" w:rsidR="00003170" w:rsidRPr="002F68F1" w:rsidRDefault="00EC6438" w:rsidP="002F68F1">
      <w:pPr>
        <w:pStyle w:val="Akapitzlist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 xml:space="preserve">Z uwagi na to, że Szpital posiada kuchnię posiłki są przygotowywane na miejscu </w:t>
      </w:r>
      <w:r w:rsidR="00003170" w:rsidRPr="002F68F1">
        <w:rPr>
          <w:rFonts w:ascii="Tahoma" w:hAnsi="Tahoma" w:cs="Tahoma"/>
          <w:color w:val="333333"/>
          <w:shd w:val="clear" w:color="auto" w:fill="FFFFFF"/>
        </w:rPr>
        <w:t xml:space="preserve">Punkt wydawania posiłków, zmywalnia </w:t>
      </w:r>
    </w:p>
    <w:p w14:paraId="08C6FC29" w14:textId="73E94992" w:rsidR="0050783A" w:rsidRPr="002F68F1" w:rsidRDefault="0050783A" w:rsidP="002F68F1">
      <w:pPr>
        <w:spacing w:after="0" w:line="240" w:lineRule="auto"/>
        <w:ind w:left="360"/>
        <w:rPr>
          <w:rFonts w:ascii="Tahoma" w:hAnsi="Tahoma" w:cs="Tahoma"/>
          <w:color w:val="333333"/>
          <w:shd w:val="clear" w:color="auto" w:fill="FFFFFF"/>
        </w:rPr>
      </w:pPr>
      <w:r w:rsidRPr="002F68F1">
        <w:rPr>
          <w:rFonts w:ascii="Tahoma" w:hAnsi="Tahoma" w:cs="Tahoma"/>
          <w:color w:val="333333"/>
          <w:shd w:val="clear" w:color="auto" w:fill="FFFFFF"/>
        </w:rPr>
        <w:t>Zamawiający dopuszcza zmianę powyższych wytycznych.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1B6FDB" w:rsidRPr="002F68F1" w14:paraId="6EEAD8D4" w14:textId="77777777" w:rsidTr="0029662E">
        <w:trPr>
          <w:trHeight w:val="269"/>
        </w:trPr>
        <w:tc>
          <w:tcPr>
            <w:tcW w:w="8452" w:type="dxa"/>
            <w:shd w:val="clear" w:color="auto" w:fill="D9D9D9" w:themeFill="background1" w:themeFillShade="D9"/>
          </w:tcPr>
          <w:p w14:paraId="58AFE4D6" w14:textId="77777777" w:rsidR="001B6FDB" w:rsidRPr="002F68F1" w:rsidRDefault="001B6FDB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Wytyczne funkcjonalno-użytkowe</w:t>
            </w:r>
          </w:p>
        </w:tc>
      </w:tr>
      <w:tr w:rsidR="001B6FDB" w:rsidRPr="002F68F1" w14:paraId="26E0C394" w14:textId="77777777" w:rsidTr="0029662E">
        <w:trPr>
          <w:trHeight w:val="269"/>
        </w:trPr>
        <w:tc>
          <w:tcPr>
            <w:tcW w:w="8452" w:type="dxa"/>
          </w:tcPr>
          <w:p w14:paraId="428D3D38" w14:textId="77777777" w:rsidR="001B6FDB" w:rsidRPr="002F68F1" w:rsidRDefault="001B6FDB" w:rsidP="002F68F1">
            <w:pPr>
              <w:jc w:val="both"/>
              <w:rPr>
                <w:rFonts w:ascii="Tahoma" w:hAnsi="Tahoma" w:cs="Tahoma"/>
                <w:color w:val="000000"/>
              </w:rPr>
            </w:pPr>
            <w:r w:rsidRPr="002F68F1">
              <w:rPr>
                <w:rFonts w:ascii="Tahoma" w:hAnsi="Tahoma" w:cs="Tahoma"/>
                <w:color w:val="000000"/>
              </w:rPr>
              <w:t>Proponowane rozwiązania muszą spełniać warunki i wytyczne zawarte między innymi w:</w:t>
            </w:r>
          </w:p>
          <w:p w14:paraId="3F725F17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  <w:color w:val="000000"/>
              </w:rPr>
              <w:t>Rozporządzeniu</w:t>
            </w:r>
            <w:r w:rsidRPr="002F68F1">
              <w:rPr>
                <w:rFonts w:ascii="Tahoma" w:hAnsi="Tahoma" w:cs="Tahoma"/>
              </w:rPr>
              <w:t xml:space="preserve"> </w:t>
            </w:r>
            <w:r w:rsidRPr="002F68F1">
              <w:rPr>
                <w:rFonts w:ascii="Tahoma" w:hAnsi="Tahoma" w:cs="Tahoma"/>
                <w:color w:val="000000"/>
              </w:rPr>
              <w:t xml:space="preserve">Ministra Zdrowia </w:t>
            </w:r>
            <w:r w:rsidRPr="002F68F1"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Pr="002F68F1">
              <w:rPr>
                <w:rFonts w:ascii="Tahoma" w:hAnsi="Tahoma" w:cs="Tahoma"/>
                <w:color w:val="000000"/>
              </w:rPr>
              <w:t>z dnia 26 marca 2019 r.</w:t>
            </w:r>
            <w:r w:rsidRPr="002F68F1">
              <w:rPr>
                <w:rFonts w:ascii="Tahoma" w:hAnsi="Tahoma" w:cs="Tahoma"/>
              </w:rPr>
              <w:t xml:space="preserve"> </w:t>
            </w:r>
            <w:r w:rsidRPr="002F68F1">
              <w:rPr>
                <w:rFonts w:ascii="Tahoma" w:hAnsi="Tahoma" w:cs="Tahoma"/>
                <w:color w:val="000000"/>
              </w:rPr>
              <w:t>w sprawie szczegółowych wymagań, jakim powinny odpowiadać pomieszczenia i urządzenia podmiotu wykonującego działalność leczniczą (</w:t>
            </w:r>
            <w:proofErr w:type="spellStart"/>
            <w:r w:rsidRPr="002F68F1">
              <w:rPr>
                <w:rFonts w:ascii="Tahoma" w:hAnsi="Tahoma" w:cs="Tahoma"/>
                <w:color w:val="000000"/>
              </w:rPr>
              <w:t>t.j</w:t>
            </w:r>
            <w:proofErr w:type="spellEnd"/>
            <w:r w:rsidRPr="002F68F1">
              <w:rPr>
                <w:rFonts w:ascii="Tahoma" w:hAnsi="Tahoma" w:cs="Tahoma"/>
                <w:color w:val="000000"/>
              </w:rPr>
              <w:t>. D</w:t>
            </w:r>
            <w:r w:rsidRPr="002F68F1">
              <w:rPr>
                <w:rFonts w:ascii="Tahoma" w:hAnsi="Tahoma" w:cs="Tahoma"/>
              </w:rPr>
              <w:t xml:space="preserve">z.U. z 2022 r., poz. 402), </w:t>
            </w:r>
          </w:p>
          <w:p w14:paraId="21B6D5B7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 xml:space="preserve">Ustawie z dnia 26 czerwca 1974 r. Kodeks pracy, Dział X Bezpieczeństwo i higiena pracy </w:t>
            </w:r>
            <w:r w:rsidRPr="002F68F1">
              <w:rPr>
                <w:rFonts w:ascii="Tahoma" w:hAnsi="Tahoma" w:cs="Tahoma"/>
                <w:color w:val="000000"/>
              </w:rPr>
              <w:t>(</w:t>
            </w:r>
            <w:proofErr w:type="spellStart"/>
            <w:r w:rsidRPr="002F68F1">
              <w:rPr>
                <w:rFonts w:ascii="Tahoma" w:hAnsi="Tahoma" w:cs="Tahoma"/>
                <w:color w:val="000000"/>
              </w:rPr>
              <w:t>t.j</w:t>
            </w:r>
            <w:proofErr w:type="spellEnd"/>
            <w:r w:rsidRPr="002F68F1">
              <w:rPr>
                <w:rFonts w:ascii="Tahoma" w:hAnsi="Tahoma" w:cs="Tahoma"/>
                <w:color w:val="000000"/>
              </w:rPr>
              <w:t>. D</w:t>
            </w:r>
            <w:r w:rsidRPr="002F68F1">
              <w:rPr>
                <w:rFonts w:ascii="Tahoma" w:hAnsi="Tahoma" w:cs="Tahoma"/>
              </w:rPr>
              <w:t>z.U. z 2025 r., poz. 277),</w:t>
            </w:r>
          </w:p>
          <w:p w14:paraId="7E319795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 xml:space="preserve">Rozporządzeniu Ministra Pracy i Polityki Socjalnej z dnia 26 września 1997 r. w sprawie ogólnych przepisów bezpieczeństwa i higieny pracy </w:t>
            </w:r>
            <w:r w:rsidRPr="002F68F1">
              <w:rPr>
                <w:rFonts w:ascii="Tahoma" w:hAnsi="Tahoma" w:cs="Tahoma"/>
                <w:color w:val="000000"/>
              </w:rPr>
              <w:t>(</w:t>
            </w:r>
            <w:proofErr w:type="spellStart"/>
            <w:r w:rsidRPr="002F68F1">
              <w:rPr>
                <w:rFonts w:ascii="Tahoma" w:hAnsi="Tahoma" w:cs="Tahoma"/>
                <w:color w:val="000000"/>
              </w:rPr>
              <w:t>t.j</w:t>
            </w:r>
            <w:proofErr w:type="spellEnd"/>
            <w:r w:rsidRPr="002F68F1">
              <w:rPr>
                <w:rFonts w:ascii="Tahoma" w:hAnsi="Tahoma" w:cs="Tahoma"/>
                <w:color w:val="000000"/>
              </w:rPr>
              <w:t>. D</w:t>
            </w:r>
            <w:r w:rsidRPr="002F68F1">
              <w:rPr>
                <w:rFonts w:ascii="Tahoma" w:hAnsi="Tahoma" w:cs="Tahoma"/>
              </w:rPr>
              <w:t>z.U. z 2003 r., Nr 169, poz. 1650),</w:t>
            </w:r>
          </w:p>
          <w:p w14:paraId="4F91219E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 xml:space="preserve">Ustawa z dnia 15 kwietnia 2011 r. o działalności leczniczej </w:t>
            </w:r>
            <w:r w:rsidRPr="002F68F1">
              <w:rPr>
                <w:rFonts w:ascii="Tahoma" w:hAnsi="Tahoma" w:cs="Tahoma"/>
                <w:color w:val="000000"/>
              </w:rPr>
              <w:t>(</w:t>
            </w:r>
            <w:proofErr w:type="spellStart"/>
            <w:r w:rsidRPr="002F68F1">
              <w:rPr>
                <w:rFonts w:ascii="Tahoma" w:hAnsi="Tahoma" w:cs="Tahoma"/>
                <w:color w:val="000000"/>
              </w:rPr>
              <w:t>t.j</w:t>
            </w:r>
            <w:proofErr w:type="spellEnd"/>
            <w:r w:rsidRPr="002F68F1">
              <w:rPr>
                <w:rFonts w:ascii="Tahoma" w:hAnsi="Tahoma" w:cs="Tahoma"/>
                <w:color w:val="000000"/>
              </w:rPr>
              <w:t>. D</w:t>
            </w:r>
            <w:r w:rsidRPr="002F68F1">
              <w:rPr>
                <w:rFonts w:ascii="Tahoma" w:hAnsi="Tahoma" w:cs="Tahoma"/>
              </w:rPr>
              <w:t>z.U. z 2025 r., poz. 450),</w:t>
            </w:r>
          </w:p>
          <w:p w14:paraId="0DC39939" w14:textId="77777777" w:rsidR="001B6FDB" w:rsidRPr="002F68F1" w:rsidRDefault="001B6FDB" w:rsidP="002F68F1">
            <w:pPr>
              <w:ind w:left="360"/>
              <w:rPr>
                <w:rFonts w:ascii="Tahoma" w:hAnsi="Tahoma" w:cs="Tahoma"/>
              </w:rPr>
            </w:pPr>
          </w:p>
          <w:p w14:paraId="23D9C59F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  <w:color w:val="000000"/>
              </w:rPr>
              <w:lastRenderedPageBreak/>
              <w:t>Rozporządzeniu</w:t>
            </w:r>
            <w:r w:rsidRPr="002F68F1">
              <w:rPr>
                <w:rFonts w:ascii="Tahoma" w:hAnsi="Tahoma" w:cs="Tahoma"/>
              </w:rPr>
              <w:t xml:space="preserve"> </w:t>
            </w:r>
            <w:r w:rsidRPr="002F68F1">
              <w:rPr>
                <w:rFonts w:ascii="Tahoma" w:hAnsi="Tahoma" w:cs="Tahoma"/>
                <w:color w:val="000000"/>
              </w:rPr>
              <w:t xml:space="preserve">Ministra Zdrowia </w:t>
            </w:r>
            <w:r w:rsidRPr="002F68F1">
              <w:rPr>
                <w:rFonts w:ascii="Tahoma" w:hAnsi="Tahoma" w:cs="Tahoma"/>
              </w:rPr>
              <w:t xml:space="preserve">z dnia 10 kwietnia 2012 r. w sprawie sposobu postępowania podmiotu leczniczego wykonującego działalność leczniczą w rodzaju stacjonarne i całodobowe świadczenia zdrowotne ze zwłokami pacjenta w przypadku śmierci pacjenta </w:t>
            </w:r>
            <w:r w:rsidRPr="002F68F1">
              <w:rPr>
                <w:rFonts w:ascii="Tahoma" w:hAnsi="Tahoma" w:cs="Tahoma"/>
                <w:color w:val="000000"/>
              </w:rPr>
              <w:t>(D</w:t>
            </w:r>
            <w:r w:rsidRPr="002F68F1">
              <w:rPr>
                <w:rFonts w:ascii="Tahoma" w:hAnsi="Tahoma" w:cs="Tahoma"/>
              </w:rPr>
              <w:t>z.U. z 2012 r., poz. 4020),</w:t>
            </w:r>
          </w:p>
          <w:p w14:paraId="747F3B27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  <w:color w:val="000000"/>
              </w:rPr>
              <w:t>Rozporządzeniu</w:t>
            </w:r>
            <w:r w:rsidRPr="002F68F1">
              <w:rPr>
                <w:rFonts w:ascii="Tahoma" w:hAnsi="Tahoma" w:cs="Tahoma"/>
              </w:rPr>
              <w:t xml:space="preserve"> </w:t>
            </w:r>
            <w:r w:rsidRPr="002F68F1">
              <w:rPr>
                <w:rFonts w:ascii="Tahoma" w:hAnsi="Tahoma" w:cs="Tahoma"/>
                <w:color w:val="000000"/>
              </w:rPr>
              <w:t xml:space="preserve">Ministra Zdrowia </w:t>
            </w:r>
            <w:r w:rsidRPr="002F68F1">
              <w:rPr>
                <w:rFonts w:ascii="Tahoma" w:hAnsi="Tahoma" w:cs="Tahoma"/>
              </w:rPr>
              <w:t xml:space="preserve">z dnia 16 grudnia 2016 r. w sprawie standardu organizacyjnego opieki zdrowotnej w dziedzinie anestezjologii i intensywnej terapii </w:t>
            </w:r>
            <w:r w:rsidRPr="002F68F1">
              <w:rPr>
                <w:rFonts w:ascii="Tahoma" w:hAnsi="Tahoma" w:cs="Tahoma"/>
                <w:color w:val="000000"/>
              </w:rPr>
              <w:t>(</w:t>
            </w:r>
            <w:proofErr w:type="spellStart"/>
            <w:r w:rsidRPr="002F68F1">
              <w:rPr>
                <w:rFonts w:ascii="Tahoma" w:hAnsi="Tahoma" w:cs="Tahoma"/>
                <w:color w:val="000000"/>
              </w:rPr>
              <w:t>t.j</w:t>
            </w:r>
            <w:proofErr w:type="spellEnd"/>
            <w:r w:rsidRPr="002F68F1">
              <w:rPr>
                <w:rFonts w:ascii="Tahoma" w:hAnsi="Tahoma" w:cs="Tahoma"/>
                <w:color w:val="000000"/>
              </w:rPr>
              <w:t>. D</w:t>
            </w:r>
            <w:r w:rsidRPr="002F68F1">
              <w:rPr>
                <w:rFonts w:ascii="Tahoma" w:hAnsi="Tahoma" w:cs="Tahoma"/>
              </w:rPr>
              <w:t>z.U. z 2024 r., poz. 332),</w:t>
            </w:r>
          </w:p>
          <w:p w14:paraId="500D3191" w14:textId="77777777" w:rsidR="001B6FDB" w:rsidRPr="002F68F1" w:rsidRDefault="001B6FDB" w:rsidP="002F68F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standardach, normach, wytycznych.</w:t>
            </w:r>
          </w:p>
          <w:p w14:paraId="25335ED2" w14:textId="77777777" w:rsidR="001B6FDB" w:rsidRPr="002F68F1" w:rsidRDefault="001B6FDB" w:rsidP="002F68F1">
            <w:pPr>
              <w:jc w:val="both"/>
              <w:rPr>
                <w:rFonts w:ascii="Tahoma" w:hAnsi="Tahoma" w:cs="Tahoma"/>
              </w:rPr>
            </w:pPr>
          </w:p>
          <w:p w14:paraId="3EC95B48" w14:textId="77777777" w:rsidR="001B6FDB" w:rsidRPr="002F68F1" w:rsidRDefault="001B6FDB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W uzasadnionych przypadkach Zamawiający dopuszcza wprowadzenie w koncepcji zmian istniejącego układu pomieszczeń. Proponowane zmiany układu należy poprzedzić wykonaniem oceny i wskazaniem w opracowywanej koncepcji, które ściany wewnętrzne są ścianami działowymi, a które ścianami nośnymi.</w:t>
            </w:r>
          </w:p>
          <w:p w14:paraId="4DBFAD73" w14:textId="77777777" w:rsidR="001B6FDB" w:rsidRPr="002F68F1" w:rsidRDefault="001B6FDB" w:rsidP="002F68F1">
            <w:pPr>
              <w:jc w:val="both"/>
              <w:rPr>
                <w:rFonts w:ascii="Tahoma" w:hAnsi="Tahoma" w:cs="Tahoma"/>
                <w:color w:val="FF0000"/>
              </w:rPr>
            </w:pPr>
            <w:r w:rsidRPr="002F68F1">
              <w:rPr>
                <w:rFonts w:ascii="Tahoma" w:hAnsi="Tahoma" w:cs="Tahoma"/>
              </w:rPr>
              <w:t>Należy uwzględnić, że dla instalacji wodnych  w budynkach Szpitala (woda zimna, ciepła woda użytkowa, cyrkulacja, centralne ogrzewanie, ciepło technologiczne, instalacja kanalizacji) został zatwierdzony projekt architektoniczno- budowlany (decyzja nr 142/2024 o pozwoleniu na budowę z dn. 01.03.2024 r. UA-V.6740.87.2024). Zamawiający  dopuszcza zmianę układu instalacji objętych projektem wyłącznie w uzasadnionych przypadkach i po uzgodnieniu z Zamawiającym.</w:t>
            </w:r>
          </w:p>
          <w:p w14:paraId="4D6DFBE1" w14:textId="77777777" w:rsidR="001B6FDB" w:rsidRPr="002F68F1" w:rsidRDefault="001B6FDB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Należy wskazać zakres prac odtworzeniowych w pomieszczeniach przyległych do przedmiotu opracowania.</w:t>
            </w:r>
          </w:p>
          <w:p w14:paraId="0F64BE2F" w14:textId="77777777" w:rsidR="001B6FDB" w:rsidRPr="002F68F1" w:rsidRDefault="001B6FDB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Kolorystyka okładzin, stolarki drzwiowej oraz elementów wyposażenia do ustalenia z Zamawiającym.</w:t>
            </w:r>
          </w:p>
        </w:tc>
      </w:tr>
    </w:tbl>
    <w:p w14:paraId="57B86963" w14:textId="77777777" w:rsidR="001B6FDB" w:rsidRPr="002F68F1" w:rsidRDefault="001B6FDB" w:rsidP="002F68F1">
      <w:pPr>
        <w:spacing w:after="0" w:line="240" w:lineRule="auto"/>
        <w:ind w:left="360"/>
        <w:rPr>
          <w:rFonts w:ascii="Tahoma" w:hAnsi="Tahoma" w:cs="Tahoma"/>
        </w:rPr>
      </w:pPr>
    </w:p>
    <w:p w14:paraId="0198F84B" w14:textId="77777777" w:rsidR="006E4261" w:rsidRPr="002F68F1" w:rsidRDefault="006E4261" w:rsidP="002F68F1">
      <w:pPr>
        <w:pStyle w:val="Akapitzlist"/>
        <w:spacing w:after="0" w:line="240" w:lineRule="auto"/>
        <w:ind w:left="360"/>
        <w:jc w:val="both"/>
        <w:rPr>
          <w:rStyle w:val="Pogrubienie"/>
          <w:rFonts w:ascii="Tahoma" w:hAnsi="Tahoma" w:cs="Tahoma"/>
          <w:b w:val="0"/>
          <w:bCs w:val="0"/>
        </w:rPr>
      </w:pPr>
    </w:p>
    <w:p w14:paraId="22E62437" w14:textId="331D2ECB" w:rsidR="00EC6438" w:rsidRPr="002F68F1" w:rsidRDefault="002C52F2" w:rsidP="002F68F1">
      <w:pPr>
        <w:pStyle w:val="Akapitzlist"/>
        <w:spacing w:after="0" w:line="240" w:lineRule="auto"/>
        <w:ind w:left="360"/>
        <w:jc w:val="both"/>
        <w:rPr>
          <w:rStyle w:val="Pogrubienie"/>
          <w:rFonts w:ascii="Tahoma" w:hAnsi="Tahoma" w:cs="Tahoma"/>
          <w:b w:val="0"/>
          <w:bCs w:val="0"/>
        </w:rPr>
      </w:pPr>
      <w:r w:rsidRPr="002F68F1">
        <w:rPr>
          <w:rStyle w:val="Pogrubienie"/>
          <w:rFonts w:ascii="Tahoma" w:hAnsi="Tahoma" w:cs="Tahoma"/>
          <w:b w:val="0"/>
          <w:bCs w:val="0"/>
        </w:rPr>
        <w:t>Wymagania odnośnie uzgodnień projektu:</w:t>
      </w:r>
    </w:p>
    <w:p w14:paraId="3FDC29A2" w14:textId="77777777" w:rsidR="002C52F2" w:rsidRPr="002F68F1" w:rsidRDefault="002C52F2" w:rsidP="002F68F1">
      <w:pPr>
        <w:pStyle w:val="Akapitzlist"/>
        <w:spacing w:after="0" w:line="240" w:lineRule="auto"/>
        <w:ind w:left="360"/>
        <w:jc w:val="both"/>
        <w:rPr>
          <w:rStyle w:val="Pogrubienie"/>
          <w:rFonts w:ascii="Tahoma" w:hAnsi="Tahoma" w:cs="Tahoma"/>
          <w:b w:val="0"/>
          <w:bCs w:val="0"/>
        </w:rPr>
      </w:pPr>
    </w:p>
    <w:p w14:paraId="0595AC3A" w14:textId="6BA7EFF4" w:rsidR="002C52F2" w:rsidRPr="002F68F1" w:rsidRDefault="002C52F2" w:rsidP="002F68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PFU musi być zaakceptowany przez kierownika oddziału oraz dyrekcję szpitala. </w:t>
      </w:r>
    </w:p>
    <w:p w14:paraId="4D61CAFA" w14:textId="775BDB39" w:rsidR="00DC5BD3" w:rsidRPr="002F68F1" w:rsidRDefault="00DC5BD3" w:rsidP="002F68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Style w:val="Pogrubienie"/>
          <w:rFonts w:ascii="Tahoma" w:hAnsi="Tahoma" w:cs="Tahoma"/>
          <w:b w:val="0"/>
          <w:bCs w:val="0"/>
        </w:rPr>
        <w:t>Projekt Funkcjonalno-Użytkowy (PFU)</w:t>
      </w:r>
      <w:r w:rsidRPr="002F68F1">
        <w:rPr>
          <w:rFonts w:ascii="Tahoma" w:hAnsi="Tahoma" w:cs="Tahoma"/>
          <w:b/>
          <w:bCs/>
        </w:rPr>
        <w:t xml:space="preserve"> </w:t>
      </w:r>
      <w:r w:rsidRPr="002F68F1">
        <w:rPr>
          <w:rFonts w:ascii="Tahoma" w:hAnsi="Tahoma" w:cs="Tahoma"/>
        </w:rPr>
        <w:t xml:space="preserve">powinien być uzgodniony </w:t>
      </w:r>
      <w:r w:rsidR="00EC6438" w:rsidRPr="002F68F1">
        <w:rPr>
          <w:rFonts w:ascii="Tahoma" w:hAnsi="Tahoma" w:cs="Tahoma"/>
        </w:rPr>
        <w:t xml:space="preserve">z rzeczoznawcami ds. </w:t>
      </w:r>
      <w:proofErr w:type="spellStart"/>
      <w:r w:rsidR="00EC6438" w:rsidRPr="002F68F1">
        <w:rPr>
          <w:rFonts w:ascii="Tahoma" w:hAnsi="Tahoma" w:cs="Tahoma"/>
        </w:rPr>
        <w:t>ppoż</w:t>
      </w:r>
      <w:proofErr w:type="spellEnd"/>
      <w:r w:rsidR="00EC6438" w:rsidRPr="002F68F1">
        <w:rPr>
          <w:rFonts w:ascii="Tahoma" w:hAnsi="Tahoma" w:cs="Tahoma"/>
        </w:rPr>
        <w:t xml:space="preserve"> i </w:t>
      </w:r>
      <w:r w:rsidR="002C52F2" w:rsidRPr="002F68F1">
        <w:rPr>
          <w:rFonts w:ascii="Tahoma" w:hAnsi="Tahoma" w:cs="Tahoma"/>
        </w:rPr>
        <w:t>ds. sanitarnohigienicznych.</w:t>
      </w:r>
    </w:p>
    <w:p w14:paraId="3B7A469B" w14:textId="61C10B27" w:rsidR="0050783A" w:rsidRPr="002F68F1" w:rsidRDefault="00DC5BD3" w:rsidP="002F68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Przy sporządzaniu PFU należy uwzględnić ekspertyzę </w:t>
      </w:r>
      <w:proofErr w:type="spellStart"/>
      <w:r w:rsidRPr="002F68F1">
        <w:rPr>
          <w:rFonts w:ascii="Tahoma" w:hAnsi="Tahoma" w:cs="Tahoma"/>
        </w:rPr>
        <w:t>ppoż</w:t>
      </w:r>
      <w:proofErr w:type="spellEnd"/>
      <w:r w:rsidRPr="002F68F1">
        <w:rPr>
          <w:rFonts w:ascii="Tahoma" w:hAnsi="Tahoma" w:cs="Tahoma"/>
        </w:rPr>
        <w:t xml:space="preserve"> dla budynku A.</w:t>
      </w:r>
    </w:p>
    <w:p w14:paraId="4F1E377D" w14:textId="77777777" w:rsidR="002C52F2" w:rsidRPr="002F68F1" w:rsidRDefault="002C52F2" w:rsidP="002F68F1">
      <w:pPr>
        <w:pStyle w:val="Akapitzlist"/>
        <w:spacing w:after="0" w:line="240" w:lineRule="auto"/>
        <w:ind w:left="360"/>
        <w:jc w:val="both"/>
        <w:rPr>
          <w:rFonts w:ascii="Tahoma" w:hAnsi="Tahoma" w:cs="Tahoma"/>
        </w:rPr>
      </w:pPr>
    </w:p>
    <w:p w14:paraId="525D99CC" w14:textId="77777777" w:rsidR="006E4261" w:rsidRPr="002F68F1" w:rsidRDefault="006E4261" w:rsidP="002F68F1">
      <w:pPr>
        <w:spacing w:after="0" w:line="240" w:lineRule="auto"/>
        <w:jc w:val="both"/>
        <w:rPr>
          <w:rFonts w:ascii="Tahoma" w:hAnsi="Tahoma" w:cs="Tahoma"/>
        </w:rPr>
      </w:pPr>
    </w:p>
    <w:p w14:paraId="57488796" w14:textId="77777777" w:rsidR="006E4261" w:rsidRPr="002F68F1" w:rsidRDefault="006E4261" w:rsidP="002F68F1">
      <w:pPr>
        <w:spacing w:after="0" w:line="240" w:lineRule="auto"/>
        <w:jc w:val="both"/>
        <w:rPr>
          <w:rFonts w:ascii="Tahoma" w:hAnsi="Tahoma" w:cs="Tahoma"/>
        </w:rPr>
      </w:pPr>
    </w:p>
    <w:p w14:paraId="6CDB67CE" w14:textId="6BE1FA34" w:rsidR="0050783A" w:rsidRPr="002F68F1" w:rsidRDefault="00B52636" w:rsidP="002F68F1">
      <w:p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 xml:space="preserve">Koncepcja oraz PFU </w:t>
      </w:r>
      <w:r w:rsidR="0050783A" w:rsidRPr="002F68F1">
        <w:rPr>
          <w:rFonts w:ascii="Tahoma" w:hAnsi="Tahoma" w:cs="Tahoma"/>
        </w:rPr>
        <w:t>stanowiące przedmiot zamówienia</w:t>
      </w:r>
      <w:r w:rsidRPr="002F68F1">
        <w:rPr>
          <w:rFonts w:ascii="Tahoma" w:hAnsi="Tahoma" w:cs="Tahoma"/>
        </w:rPr>
        <w:t xml:space="preserve"> </w:t>
      </w:r>
      <w:r w:rsidR="0050783A" w:rsidRPr="002F68F1">
        <w:rPr>
          <w:rFonts w:ascii="Tahoma" w:hAnsi="Tahoma" w:cs="Tahoma"/>
        </w:rPr>
        <w:t xml:space="preserve">muszą zostać opracowane i sporządzone: przez osoby posiadające zgodne z przepisami ustawy z dnia 7 lipca 1994 r. Prawo budowlane odpowiednie uprawnienia do projektowania oraz aktualną przynależność do właściwej izby samorządu zawodowego; </w:t>
      </w:r>
    </w:p>
    <w:p w14:paraId="3DBAEC2F" w14:textId="163AD951" w:rsidR="0050783A" w:rsidRPr="002F68F1" w:rsidRDefault="0050783A" w:rsidP="002F68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Warunki Udziału W Postępowaniu</w:t>
      </w:r>
    </w:p>
    <w:p w14:paraId="6AAFC60D" w14:textId="257AE58E" w:rsidR="00B52636" w:rsidRPr="002F68F1" w:rsidRDefault="00B52636" w:rsidP="002F68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Wykonawca będzie dysponował:</w:t>
      </w:r>
    </w:p>
    <w:p w14:paraId="76C530A1" w14:textId="77777777" w:rsidR="00B52636" w:rsidRPr="002F68F1" w:rsidRDefault="00B52636" w:rsidP="002F68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bCs/>
        </w:rPr>
      </w:pPr>
    </w:p>
    <w:p w14:paraId="27616FF4" w14:textId="55AA9701" w:rsidR="0050783A" w:rsidRPr="002F68F1" w:rsidRDefault="0050783A" w:rsidP="002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co najmniej jedną osobą posiadającą uprawnienia do projektowania w specjalności architektonicznej bez ograniczeń lub uprawnienia równoważne i przynależy do właściwej izby samorządu</w:t>
      </w:r>
      <w:r w:rsidR="00B52636" w:rsidRPr="002F68F1">
        <w:rPr>
          <w:rFonts w:ascii="Tahoma" w:hAnsi="Tahoma" w:cs="Tahoma"/>
        </w:rPr>
        <w:t xml:space="preserve"> </w:t>
      </w:r>
      <w:r w:rsidRPr="002F68F1">
        <w:rPr>
          <w:rFonts w:ascii="Tahoma" w:hAnsi="Tahoma" w:cs="Tahoma"/>
        </w:rPr>
        <w:t>zawodowego;</w:t>
      </w:r>
    </w:p>
    <w:p w14:paraId="6010BC47" w14:textId="2FE0CA4B" w:rsidR="0050783A" w:rsidRPr="002F68F1" w:rsidRDefault="0050783A" w:rsidP="002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co najmniej jedną osobą posiadającą uprawnienia do projektowania w specjalności konstrukcyjnobudowlanej bez ograniczeń lub uprawnienia równoważne i przynależy do właściwej izby samorządu zawodowego;</w:t>
      </w:r>
    </w:p>
    <w:p w14:paraId="003B8334" w14:textId="64411BFD" w:rsidR="0050783A" w:rsidRPr="002F68F1" w:rsidRDefault="0050783A" w:rsidP="002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co najmniej jedną osobą posiadającą uprawnienia do projektowania w specjalności instalacyjnej w zakresie sieci, instalacji i urządzeń cieplnych, wentylacyjnych, wodociągowych i kanalizacyjnych bez ograniczeń lub uprawnienia równoważne i przynależy do właściwej izby samorządu zawodowego;</w:t>
      </w:r>
    </w:p>
    <w:p w14:paraId="5510E715" w14:textId="53426ACE" w:rsidR="0050783A" w:rsidRPr="002F68F1" w:rsidRDefault="0050783A" w:rsidP="002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lastRenderedPageBreak/>
        <w:t>co najmniej jedną osobą posiadającą uprawnienia do projektowania w specjalności instalacyjnej w zakresie sieci, instalacji i urządzeń elektrycznych i elektroenergetycznych bez ograniczeń lub uprawnienia równoważne i przynależy do właściwej izby samorządu zawodowego;</w:t>
      </w:r>
    </w:p>
    <w:p w14:paraId="70782436" w14:textId="09952485" w:rsidR="0050783A" w:rsidRPr="002F68F1" w:rsidRDefault="0050783A" w:rsidP="002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co najmniej jedną osobą posiadającą uprawnienia do projektowania w specjalności instalacyjnej w zakresie sieci, instalacji i urządzeń telekomunikacyjnych lub uprawnienia równoważne i przynależy do właściwej izby samorządu zawodowego;</w:t>
      </w:r>
    </w:p>
    <w:p w14:paraId="2F4614BD" w14:textId="77777777" w:rsidR="0029662E" w:rsidRPr="002F68F1" w:rsidRDefault="0029662E" w:rsidP="002F68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2F68F1">
        <w:rPr>
          <w:rFonts w:ascii="Tahoma" w:hAnsi="Tahoma" w:cs="Tahoma"/>
        </w:rPr>
        <w:t>Dokumenty potwierdzające posiadanie wymienionych powyżej uprawnień powinny być przedstawione w formie oryginału lub kserokopii poświadczonej za zgodność z 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14:paraId="18D86869" w14:textId="2E9669E8" w:rsidR="0050783A" w:rsidRPr="002F68F1" w:rsidRDefault="0029662E" w:rsidP="002F68F1">
      <w:pPr>
        <w:pStyle w:val="Akapitzlist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2F68F1">
        <w:rPr>
          <w:rFonts w:ascii="Tahoma" w:hAnsi="Tahoma" w:cs="Tahoma"/>
        </w:rPr>
        <w:t>Wysokość wynagrodzenia po prawidłowej realizacji ETAPU I Wykonawca określi jako odrębną pozycję na formularzu ofertowym, stanowiącym załącznik do postępowania.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9662E" w:rsidRPr="002F68F1" w14:paraId="1C8E6C44" w14:textId="77777777" w:rsidTr="0029662E">
        <w:trPr>
          <w:trHeight w:val="269"/>
        </w:trPr>
        <w:tc>
          <w:tcPr>
            <w:tcW w:w="8363" w:type="dxa"/>
          </w:tcPr>
          <w:p w14:paraId="44AC2EDB" w14:textId="6CF734EB" w:rsidR="0029662E" w:rsidRPr="002F68F1" w:rsidRDefault="0029662E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  <w:shd w:val="clear" w:color="auto" w:fill="FFFFFF"/>
              </w:rPr>
              <w:t xml:space="preserve">Zamawiający wymaga złożenia oferty po odbyciu przez Wykonawcę wizji lokalnej. </w:t>
            </w:r>
            <w:r w:rsidRPr="002F68F1">
              <w:rPr>
                <w:rFonts w:ascii="Tahoma" w:hAnsi="Tahoma" w:cs="Tahoma"/>
              </w:rPr>
              <w:t xml:space="preserve">Termin wizji lokalnej ustala się na </w:t>
            </w:r>
            <w:r w:rsidRPr="00A835C3">
              <w:rPr>
                <w:rFonts w:ascii="Tahoma" w:hAnsi="Tahoma" w:cs="Tahoma"/>
              </w:rPr>
              <w:t xml:space="preserve">dzień </w:t>
            </w:r>
            <w:r w:rsidR="00C06A81" w:rsidRPr="00A835C3">
              <w:rPr>
                <w:rFonts w:ascii="Tahoma" w:hAnsi="Tahoma" w:cs="Tahoma"/>
              </w:rPr>
              <w:t>1</w:t>
            </w:r>
            <w:r w:rsidR="000369F3">
              <w:rPr>
                <w:rFonts w:ascii="Tahoma" w:hAnsi="Tahoma" w:cs="Tahoma"/>
              </w:rPr>
              <w:t>3</w:t>
            </w:r>
            <w:r w:rsidRPr="00A835C3">
              <w:rPr>
                <w:rFonts w:ascii="Tahoma" w:hAnsi="Tahoma" w:cs="Tahoma"/>
              </w:rPr>
              <w:t xml:space="preserve"> maja 2025</w:t>
            </w:r>
            <w:r w:rsidRPr="002F68F1">
              <w:rPr>
                <w:rFonts w:ascii="Tahoma" w:hAnsi="Tahoma" w:cs="Tahoma"/>
              </w:rPr>
              <w:t xml:space="preserve"> r. godzina </w:t>
            </w:r>
            <w:r w:rsidR="000369F3">
              <w:rPr>
                <w:rFonts w:ascii="Tahoma" w:hAnsi="Tahoma" w:cs="Tahoma"/>
              </w:rPr>
              <w:t>13.</w:t>
            </w:r>
            <w:r w:rsidR="000369F3" w:rsidRPr="000369F3">
              <w:rPr>
                <w:rFonts w:ascii="Tahoma" w:hAnsi="Tahoma" w:cs="Tahoma"/>
                <w:vertAlign w:val="superscript"/>
              </w:rPr>
              <w:t>30</w:t>
            </w:r>
            <w:r w:rsidRPr="002F68F1">
              <w:rPr>
                <w:rFonts w:ascii="Tahoma" w:hAnsi="Tahoma" w:cs="Tahoma"/>
              </w:rPr>
              <w:t xml:space="preserve">. Zamawiający dopuszcza możliwość przeprowadzenia wizji lokalnej w innym terminie po uzgodnieniu pomiędzy stronami. W celu uzgodnienia innego terminu wizji lokalnej Wykonawcy zobowiązani są do kontaktu z Zamawiającym za pośrednictwem poczty elektronicznej: </w:t>
            </w:r>
            <w:r w:rsidR="00C06A81">
              <w:rPr>
                <w:rFonts w:ascii="Tahoma" w:hAnsi="Tahoma" w:cs="Tahoma"/>
              </w:rPr>
              <w:t>ehuhn</w:t>
            </w:r>
            <w:r w:rsidRPr="002F68F1">
              <w:rPr>
                <w:rFonts w:ascii="Tahoma" w:hAnsi="Tahoma" w:cs="Tahoma"/>
              </w:rPr>
              <w:t>@gpsk.ump.edu.pl. Wykonawcy uczestniczący w wizji lokalnej zobowiązani są do osobistego zarejestrowania się (wymagane pełnomocnictwo do reprezentowania firmy) oraz pobrania oświadczenia o uczestnictwie w wizji lokalnej, które stanowić będzie załącznik do oferty.</w:t>
            </w:r>
          </w:p>
        </w:tc>
      </w:tr>
      <w:tr w:rsidR="0029662E" w:rsidRPr="002F68F1" w14:paraId="7E834E1A" w14:textId="77777777" w:rsidTr="0094229D">
        <w:trPr>
          <w:trHeight w:val="269"/>
        </w:trPr>
        <w:tc>
          <w:tcPr>
            <w:tcW w:w="8363" w:type="dxa"/>
            <w:shd w:val="clear" w:color="auto" w:fill="auto"/>
          </w:tcPr>
          <w:p w14:paraId="1EDC24FA" w14:textId="77777777" w:rsidR="0029662E" w:rsidRPr="002F68F1" w:rsidRDefault="0029662E" w:rsidP="002F68F1">
            <w:pPr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>Termin realizacji przedmiotu zamówienia</w:t>
            </w:r>
          </w:p>
        </w:tc>
      </w:tr>
      <w:tr w:rsidR="0029662E" w:rsidRPr="002F68F1" w14:paraId="6A9BD98C" w14:textId="77777777" w:rsidTr="0029662E">
        <w:trPr>
          <w:trHeight w:val="269"/>
        </w:trPr>
        <w:tc>
          <w:tcPr>
            <w:tcW w:w="8363" w:type="dxa"/>
          </w:tcPr>
          <w:p w14:paraId="0E583FFF" w14:textId="37BAADE2" w:rsidR="000664C3" w:rsidRPr="00A835C3" w:rsidRDefault="0029662E" w:rsidP="002F68F1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835C3">
              <w:rPr>
                <w:rFonts w:ascii="Tahoma" w:hAnsi="Tahoma" w:cs="Tahoma"/>
                <w:sz w:val="22"/>
                <w:szCs w:val="22"/>
              </w:rPr>
              <w:t xml:space="preserve">Etap I- Sporządzenie opracowania koncepcyjnego </w:t>
            </w:r>
            <w:r w:rsidR="00A835C3">
              <w:rPr>
                <w:rFonts w:ascii="Tahoma" w:hAnsi="Tahoma" w:cs="Tahoma"/>
                <w:sz w:val="22"/>
                <w:szCs w:val="22"/>
              </w:rPr>
              <w:t>wraz z k</w:t>
            </w:r>
            <w:r w:rsidR="00A835C3" w:rsidRPr="00A835C3">
              <w:rPr>
                <w:rFonts w:ascii="Tahoma" w:hAnsi="Tahoma" w:cs="Tahoma"/>
                <w:sz w:val="22"/>
                <w:szCs w:val="22"/>
              </w:rPr>
              <w:t>osztorys</w:t>
            </w:r>
            <w:r w:rsidR="00A835C3">
              <w:rPr>
                <w:rFonts w:ascii="Tahoma" w:hAnsi="Tahoma" w:cs="Tahoma"/>
                <w:sz w:val="22"/>
                <w:szCs w:val="22"/>
              </w:rPr>
              <w:t>em</w:t>
            </w:r>
            <w:r w:rsidR="00A835C3" w:rsidRPr="00A835C3">
              <w:rPr>
                <w:rFonts w:ascii="Tahoma" w:hAnsi="Tahoma" w:cs="Tahoma"/>
                <w:sz w:val="22"/>
                <w:szCs w:val="22"/>
              </w:rPr>
              <w:t xml:space="preserve"> do 10-06-2025r</w:t>
            </w:r>
          </w:p>
        </w:tc>
      </w:tr>
      <w:tr w:rsidR="0029662E" w:rsidRPr="002F68F1" w14:paraId="2BE2AB7F" w14:textId="77777777" w:rsidTr="0029662E">
        <w:trPr>
          <w:trHeight w:val="269"/>
        </w:trPr>
        <w:tc>
          <w:tcPr>
            <w:tcW w:w="8363" w:type="dxa"/>
          </w:tcPr>
          <w:p w14:paraId="77F5CDBC" w14:textId="7A38C15C" w:rsidR="0029662E" w:rsidRPr="002F68F1" w:rsidRDefault="0029662E" w:rsidP="002F68F1">
            <w:pPr>
              <w:pStyle w:val="Akapitzlist"/>
              <w:ind w:left="0"/>
              <w:jc w:val="both"/>
              <w:rPr>
                <w:rFonts w:ascii="Tahoma" w:hAnsi="Tahoma" w:cs="Tahoma"/>
              </w:rPr>
            </w:pPr>
            <w:r w:rsidRPr="002F68F1">
              <w:rPr>
                <w:rFonts w:ascii="Tahoma" w:hAnsi="Tahoma" w:cs="Tahoma"/>
              </w:rPr>
              <w:t xml:space="preserve">Etap II Sporządzenie </w:t>
            </w:r>
            <w:r w:rsidRPr="002F68F1">
              <w:rPr>
                <w:rFonts w:ascii="Tahoma" w:hAnsi="Tahoma" w:cs="Tahoma"/>
                <w:shd w:val="clear" w:color="auto" w:fill="FFFFFF"/>
              </w:rPr>
              <w:t>projektu technologii i PFU</w:t>
            </w:r>
            <w:r w:rsidRPr="002F68F1">
              <w:rPr>
                <w:rFonts w:ascii="Tahoma" w:hAnsi="Tahoma" w:cs="Tahoma"/>
              </w:rPr>
              <w:t xml:space="preserve"> – nie później niż do</w:t>
            </w:r>
            <w:r w:rsidR="00C06A81">
              <w:rPr>
                <w:rFonts w:ascii="Tahoma" w:hAnsi="Tahoma" w:cs="Tahoma"/>
              </w:rPr>
              <w:t xml:space="preserve"> </w:t>
            </w:r>
            <w:r w:rsidR="000664C3">
              <w:rPr>
                <w:rFonts w:ascii="Tahoma" w:hAnsi="Tahoma" w:cs="Tahoma"/>
              </w:rPr>
              <w:t>10-07-2025r</w:t>
            </w:r>
            <w:r w:rsidRPr="002F68F1">
              <w:rPr>
                <w:rFonts w:ascii="Tahoma" w:hAnsi="Tahoma" w:cs="Tahoma"/>
              </w:rPr>
              <w:t>.</w:t>
            </w:r>
            <w:r w:rsidR="000664C3">
              <w:rPr>
                <w:rFonts w:ascii="Tahoma" w:hAnsi="Tahoma" w:cs="Tahoma"/>
              </w:rPr>
              <w:t xml:space="preserve"> </w:t>
            </w:r>
          </w:p>
        </w:tc>
      </w:tr>
    </w:tbl>
    <w:p w14:paraId="0B42E4D6" w14:textId="4E820367" w:rsidR="0050783A" w:rsidRDefault="0050783A" w:rsidP="002F68F1">
      <w:pPr>
        <w:spacing w:after="0" w:line="240" w:lineRule="auto"/>
        <w:rPr>
          <w:rFonts w:ascii="Tahoma" w:hAnsi="Tahoma" w:cs="Tahoma"/>
        </w:rPr>
      </w:pPr>
    </w:p>
    <w:p w14:paraId="6CC957DD" w14:textId="363B84BB" w:rsidR="00A835C3" w:rsidRPr="002F68F1" w:rsidRDefault="00A835C3" w:rsidP="002F68F1">
      <w:pPr>
        <w:spacing w:after="0" w:line="240" w:lineRule="auto"/>
        <w:rPr>
          <w:rFonts w:ascii="Tahoma" w:hAnsi="Tahoma" w:cs="Tahoma"/>
        </w:rPr>
      </w:pPr>
    </w:p>
    <w:sectPr w:rsidR="00A835C3" w:rsidRPr="002F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A98"/>
    <w:multiLevelType w:val="multilevel"/>
    <w:tmpl w:val="36B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D4B63"/>
    <w:multiLevelType w:val="hybridMultilevel"/>
    <w:tmpl w:val="4512270A"/>
    <w:lvl w:ilvl="0" w:tplc="92A8C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00269"/>
    <w:multiLevelType w:val="multilevel"/>
    <w:tmpl w:val="6C0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06996"/>
    <w:multiLevelType w:val="hybridMultilevel"/>
    <w:tmpl w:val="D9C4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F0F66"/>
    <w:multiLevelType w:val="multilevel"/>
    <w:tmpl w:val="F6B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A5CAC"/>
    <w:multiLevelType w:val="hybridMultilevel"/>
    <w:tmpl w:val="4E90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D2C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6A0A"/>
    <w:multiLevelType w:val="multilevel"/>
    <w:tmpl w:val="6A9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64D25"/>
    <w:multiLevelType w:val="hybridMultilevel"/>
    <w:tmpl w:val="72B2A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0DC3"/>
    <w:multiLevelType w:val="multilevel"/>
    <w:tmpl w:val="2E2C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56EB9"/>
    <w:multiLevelType w:val="hybridMultilevel"/>
    <w:tmpl w:val="7996E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16509"/>
    <w:multiLevelType w:val="hybridMultilevel"/>
    <w:tmpl w:val="88C8F060"/>
    <w:lvl w:ilvl="0" w:tplc="5DBA21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B4780"/>
    <w:multiLevelType w:val="multilevel"/>
    <w:tmpl w:val="5A9C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D3469"/>
    <w:multiLevelType w:val="hybridMultilevel"/>
    <w:tmpl w:val="940AB68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C43A1"/>
    <w:multiLevelType w:val="hybridMultilevel"/>
    <w:tmpl w:val="6EC2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73D1A"/>
    <w:multiLevelType w:val="hybridMultilevel"/>
    <w:tmpl w:val="1FA2FE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96720"/>
    <w:multiLevelType w:val="hybridMultilevel"/>
    <w:tmpl w:val="D1D20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751E6"/>
    <w:multiLevelType w:val="multilevel"/>
    <w:tmpl w:val="6A9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D1874"/>
    <w:multiLevelType w:val="multilevel"/>
    <w:tmpl w:val="85D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6"/>
  </w:num>
  <w:num w:numId="5">
    <w:abstractNumId w:val="2"/>
  </w:num>
  <w:num w:numId="6">
    <w:abstractNumId w:val="0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AB"/>
    <w:rsid w:val="00003170"/>
    <w:rsid w:val="000369F3"/>
    <w:rsid w:val="000664C3"/>
    <w:rsid w:val="000D62DB"/>
    <w:rsid w:val="001B6FDB"/>
    <w:rsid w:val="0029662E"/>
    <w:rsid w:val="002C52F2"/>
    <w:rsid w:val="002F68F1"/>
    <w:rsid w:val="00347361"/>
    <w:rsid w:val="0050783A"/>
    <w:rsid w:val="005464AC"/>
    <w:rsid w:val="00666406"/>
    <w:rsid w:val="006C7DBF"/>
    <w:rsid w:val="006E4261"/>
    <w:rsid w:val="0094229D"/>
    <w:rsid w:val="00A757AB"/>
    <w:rsid w:val="00A835C3"/>
    <w:rsid w:val="00B52636"/>
    <w:rsid w:val="00C06A81"/>
    <w:rsid w:val="00DC5BD3"/>
    <w:rsid w:val="00E04FAF"/>
    <w:rsid w:val="00E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D811"/>
  <w15:chartTrackingRefBased/>
  <w15:docId w15:val="{F88D55BA-E7D1-4CE9-BBD2-42D7FE5B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46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64A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464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semiHidden/>
    <w:unhideWhenUsed/>
    <w:rsid w:val="005078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078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7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50783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qFormat/>
    <w:locked/>
    <w:rsid w:val="0050783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F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B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2895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2025-04-10T05:43:00Z</dcterms:created>
  <dcterms:modified xsi:type="dcterms:W3CDTF">2025-05-12T10:27:00Z</dcterms:modified>
</cp:coreProperties>
</file>