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7691" w14:textId="77777777" w:rsidR="00D02B93" w:rsidRDefault="00D02B93" w:rsidP="00807D8A">
      <w:pPr>
        <w:jc w:val="center"/>
        <w:rPr>
          <w:rFonts w:ascii="Poppins" w:hAnsi="Poppins" w:cs="Poppins"/>
          <w:b/>
          <w:bCs/>
        </w:rPr>
      </w:pPr>
    </w:p>
    <w:p w14:paraId="005DA359" w14:textId="146FCD0F" w:rsidR="00807D8A" w:rsidRPr="008C242E" w:rsidRDefault="00807D8A" w:rsidP="008C242E">
      <w:pPr>
        <w:spacing w:after="100" w:afterAutospacing="1" w:line="240" w:lineRule="auto"/>
        <w:jc w:val="center"/>
        <w:rPr>
          <w:rFonts w:ascii="Poppins" w:hAnsi="Poppins" w:cs="Poppins"/>
          <w:b/>
          <w:bCs/>
        </w:rPr>
      </w:pPr>
      <w:r w:rsidRPr="008C242E">
        <w:rPr>
          <w:rFonts w:ascii="Poppins" w:hAnsi="Poppins" w:cs="Poppins"/>
          <w:b/>
          <w:bCs/>
        </w:rPr>
        <w:t>OPIS PRZEDMIOTU ZAMÓWIENIA</w:t>
      </w:r>
    </w:p>
    <w:p w14:paraId="198EC3A0" w14:textId="1EC16854" w:rsidR="001A06C0" w:rsidRPr="008C242E" w:rsidRDefault="001A06C0" w:rsidP="008C242E">
      <w:pPr>
        <w:spacing w:after="100" w:afterAutospacing="1" w:line="240" w:lineRule="auto"/>
        <w:jc w:val="both"/>
        <w:rPr>
          <w:rFonts w:ascii="Poppins" w:hAnsi="Poppins" w:cs="Poppins"/>
          <w:b/>
          <w:bCs/>
        </w:rPr>
      </w:pPr>
      <w:r w:rsidRPr="008C242E">
        <w:rPr>
          <w:rFonts w:ascii="Poppins" w:hAnsi="Poppins" w:cs="Poppins"/>
          <w:b/>
          <w:bCs/>
        </w:rPr>
        <w:t xml:space="preserve">Wykonanie </w:t>
      </w:r>
      <w:r w:rsidR="002A2260">
        <w:rPr>
          <w:rFonts w:ascii="Poppins" w:hAnsi="Poppins" w:cs="Poppins"/>
          <w:b/>
          <w:bCs/>
        </w:rPr>
        <w:t xml:space="preserve">nowego odpływu deszczowego z prefabrykowanych koryt betonowych wraz z nową opaską z </w:t>
      </w:r>
      <w:proofErr w:type="spellStart"/>
      <w:r w:rsidR="002A2260">
        <w:rPr>
          <w:rFonts w:ascii="Poppins" w:hAnsi="Poppins" w:cs="Poppins"/>
          <w:b/>
          <w:bCs/>
        </w:rPr>
        <w:t>polbruku</w:t>
      </w:r>
      <w:proofErr w:type="spellEnd"/>
      <w:r w:rsidR="007C339D">
        <w:rPr>
          <w:rFonts w:ascii="Poppins" w:hAnsi="Poppins" w:cs="Poppins"/>
          <w:b/>
          <w:bCs/>
        </w:rPr>
        <w:t xml:space="preserve"> </w:t>
      </w:r>
      <w:r w:rsidR="002A2260">
        <w:rPr>
          <w:rFonts w:ascii="Poppins" w:hAnsi="Poppins" w:cs="Poppins"/>
          <w:b/>
          <w:bCs/>
        </w:rPr>
        <w:t xml:space="preserve">gr 6 cm od strony podwórza </w:t>
      </w:r>
      <w:r w:rsidR="00447A09" w:rsidRPr="008C242E">
        <w:rPr>
          <w:rFonts w:ascii="Poppins" w:hAnsi="Poppins" w:cs="Poppins"/>
          <w:b/>
          <w:bCs/>
        </w:rPr>
        <w:t xml:space="preserve">przy ulicy </w:t>
      </w:r>
      <w:r w:rsidR="002A2260">
        <w:rPr>
          <w:rFonts w:ascii="Poppins" w:hAnsi="Poppins" w:cs="Poppins"/>
          <w:b/>
          <w:bCs/>
        </w:rPr>
        <w:t>Mickiewicza 15a w Gorzowie Wlkp.</w:t>
      </w:r>
    </w:p>
    <w:p w14:paraId="630DC4B7" w14:textId="590B2501" w:rsidR="00447A09" w:rsidRPr="00591219" w:rsidRDefault="00447A09" w:rsidP="008C242E">
      <w:pPr>
        <w:spacing w:after="100" w:afterAutospacing="1" w:line="240" w:lineRule="auto"/>
        <w:ind w:firstLine="708"/>
        <w:jc w:val="both"/>
        <w:rPr>
          <w:rFonts w:ascii="Poppins" w:hAnsi="Poppins" w:cs="Poppins"/>
          <w:b/>
          <w:bCs/>
          <w:sz w:val="18"/>
          <w:szCs w:val="18"/>
        </w:rPr>
      </w:pPr>
      <w:r w:rsidRPr="00591219">
        <w:rPr>
          <w:rFonts w:ascii="Poppins" w:hAnsi="Poppins" w:cs="Poppins"/>
          <w:b/>
          <w:bCs/>
          <w:sz w:val="18"/>
          <w:szCs w:val="18"/>
        </w:rPr>
        <w:t xml:space="preserve">Administracja Domów Mieszkalnych Nr 1 jako Zarządca Wspólnoty Mieszkaniowej </w:t>
      </w:r>
      <w:r w:rsidR="002A2260" w:rsidRPr="00591219">
        <w:rPr>
          <w:rFonts w:ascii="Poppins" w:hAnsi="Poppins" w:cs="Poppins"/>
          <w:b/>
          <w:bCs/>
          <w:sz w:val="18"/>
          <w:szCs w:val="18"/>
        </w:rPr>
        <w:t>MICKIEWICZA 15A</w:t>
      </w:r>
      <w:r w:rsidR="00536D16" w:rsidRPr="00591219">
        <w:rPr>
          <w:rFonts w:ascii="Poppins" w:hAnsi="Poppins" w:cs="Poppins"/>
          <w:b/>
          <w:bCs/>
          <w:sz w:val="18"/>
          <w:szCs w:val="18"/>
        </w:rPr>
        <w:t xml:space="preserve"> </w:t>
      </w:r>
      <w:r w:rsidRPr="00591219">
        <w:rPr>
          <w:rFonts w:ascii="Poppins" w:hAnsi="Poppins" w:cs="Poppins"/>
          <w:b/>
          <w:bCs/>
          <w:sz w:val="18"/>
          <w:szCs w:val="18"/>
        </w:rPr>
        <w:t xml:space="preserve">w Gorzowie Wlkp., zwraca się z prośbą o złożenie oferty na wykonanie robót </w:t>
      </w:r>
      <w:r w:rsidR="002A2260" w:rsidRPr="00591219">
        <w:rPr>
          <w:rFonts w:ascii="Poppins" w:hAnsi="Poppins" w:cs="Poppins"/>
          <w:b/>
          <w:bCs/>
          <w:sz w:val="18"/>
          <w:szCs w:val="18"/>
        </w:rPr>
        <w:t xml:space="preserve">budowlanych </w:t>
      </w:r>
      <w:r w:rsidRPr="00591219">
        <w:rPr>
          <w:rFonts w:ascii="Poppins" w:hAnsi="Poppins" w:cs="Poppins"/>
          <w:b/>
          <w:bCs/>
          <w:sz w:val="18"/>
          <w:szCs w:val="18"/>
        </w:rPr>
        <w:t xml:space="preserve">– </w:t>
      </w:r>
      <w:r w:rsidR="00536D16" w:rsidRPr="00591219">
        <w:rPr>
          <w:rFonts w:ascii="Poppins" w:hAnsi="Poppins" w:cs="Poppins"/>
          <w:b/>
          <w:bCs/>
          <w:sz w:val="18"/>
          <w:szCs w:val="18"/>
        </w:rPr>
        <w:t xml:space="preserve">wykonanie </w:t>
      </w:r>
      <w:r w:rsidR="002A2260" w:rsidRPr="00591219">
        <w:rPr>
          <w:rFonts w:ascii="Poppins" w:hAnsi="Poppins" w:cs="Poppins"/>
          <w:b/>
          <w:bCs/>
          <w:sz w:val="18"/>
          <w:szCs w:val="18"/>
        </w:rPr>
        <w:t xml:space="preserve">nowego odpływu deszczowego z prefabrykowanych koryt betonowych wraz z nowa opaską z </w:t>
      </w:r>
      <w:proofErr w:type="spellStart"/>
      <w:r w:rsidR="002A2260" w:rsidRPr="00591219">
        <w:rPr>
          <w:rFonts w:ascii="Poppins" w:hAnsi="Poppins" w:cs="Poppins"/>
          <w:b/>
          <w:bCs/>
          <w:sz w:val="18"/>
          <w:szCs w:val="18"/>
        </w:rPr>
        <w:t>polbruku</w:t>
      </w:r>
      <w:proofErr w:type="spellEnd"/>
      <w:r w:rsidR="002A2260" w:rsidRPr="00591219">
        <w:rPr>
          <w:rFonts w:ascii="Poppins" w:hAnsi="Poppins" w:cs="Poppins"/>
          <w:b/>
          <w:bCs/>
          <w:sz w:val="18"/>
          <w:szCs w:val="18"/>
        </w:rPr>
        <w:t xml:space="preserve"> gr 6 cm od strony podwórza przy ul. Mickiewicza 15a w Gorzowi</w:t>
      </w:r>
      <w:r w:rsidR="007C339D">
        <w:rPr>
          <w:rFonts w:ascii="Poppins" w:hAnsi="Poppins" w:cs="Poppins"/>
          <w:b/>
          <w:bCs/>
          <w:sz w:val="18"/>
          <w:szCs w:val="18"/>
        </w:rPr>
        <w:t>e</w:t>
      </w:r>
      <w:r w:rsidR="002A2260" w:rsidRPr="00591219">
        <w:rPr>
          <w:rFonts w:ascii="Poppins" w:hAnsi="Poppins" w:cs="Poppins"/>
          <w:b/>
          <w:bCs/>
          <w:sz w:val="18"/>
          <w:szCs w:val="18"/>
        </w:rPr>
        <w:t xml:space="preserve"> Wlkp.</w:t>
      </w:r>
    </w:p>
    <w:p w14:paraId="224086D6" w14:textId="6CE9E3B5" w:rsidR="00447A09" w:rsidRPr="00591219" w:rsidRDefault="00447A09" w:rsidP="008C242E">
      <w:pPr>
        <w:spacing w:after="100" w:afterAutospacing="1" w:line="240" w:lineRule="auto"/>
        <w:rPr>
          <w:rFonts w:ascii="Poppins" w:hAnsi="Poppins" w:cs="Poppins"/>
          <w:b/>
          <w:bCs/>
          <w:sz w:val="18"/>
          <w:szCs w:val="18"/>
          <w:u w:val="single"/>
        </w:rPr>
      </w:pPr>
      <w:r w:rsidRPr="00591219">
        <w:rPr>
          <w:rFonts w:ascii="Poppins" w:hAnsi="Poppins" w:cs="Poppins"/>
          <w:b/>
          <w:bCs/>
          <w:sz w:val="18"/>
          <w:szCs w:val="18"/>
          <w:u w:val="single"/>
        </w:rPr>
        <w:t>Zakres prac:</w:t>
      </w:r>
    </w:p>
    <w:p w14:paraId="0BA868BD" w14:textId="56C6BF26"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Rozbiórka elementów konstrukcji betonowych niezbrojonych o gr. do 15 cm</w:t>
      </w:r>
    </w:p>
    <w:p w14:paraId="21B03A1F" w14:textId="1D9768E0"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Demontaż istniejącej wycieraczki,</w:t>
      </w:r>
    </w:p>
    <w:p w14:paraId="504166DB" w14:textId="33DC4EB9"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Rozebranie ścianki z cegieł na zaprawie cementowej o gr. ścianki 1/2 cegły - górna warstwa istniejącego okienka piwnicznego</w:t>
      </w:r>
    </w:p>
    <w:p w14:paraId="28322A6D" w14:textId="5F0D6912" w:rsidR="002A2260" w:rsidRPr="00591219" w:rsidRDefault="002A2260" w:rsidP="00314879">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 xml:space="preserve">Koryta wykonywane na całej szerokości jezdni i chodników ręcznie, głębokość 10 </w:t>
      </w:r>
      <w:proofErr w:type="spellStart"/>
      <w:r w:rsidRPr="00591219">
        <w:rPr>
          <w:rFonts w:ascii="Poppins" w:hAnsi="Poppins" w:cs="Poppins"/>
          <w:b/>
          <w:bCs/>
          <w:sz w:val="18"/>
          <w:szCs w:val="18"/>
        </w:rPr>
        <w:t>cm,grunt</w:t>
      </w:r>
      <w:proofErr w:type="spellEnd"/>
      <w:r w:rsidRPr="00591219">
        <w:rPr>
          <w:rFonts w:ascii="Poppins" w:hAnsi="Poppins" w:cs="Poppins"/>
          <w:b/>
          <w:bCs/>
          <w:sz w:val="18"/>
          <w:szCs w:val="18"/>
        </w:rPr>
        <w:t xml:space="preserve"> </w:t>
      </w:r>
      <w:proofErr w:type="spellStart"/>
      <w:r w:rsidRPr="00591219">
        <w:rPr>
          <w:rFonts w:ascii="Poppins" w:hAnsi="Poppins" w:cs="Poppins"/>
          <w:b/>
          <w:bCs/>
          <w:sz w:val="18"/>
          <w:szCs w:val="18"/>
        </w:rPr>
        <w:t>kat.I</w:t>
      </w:r>
      <w:proofErr w:type="spellEnd"/>
      <w:r w:rsidRPr="00591219">
        <w:rPr>
          <w:rFonts w:ascii="Poppins" w:hAnsi="Poppins" w:cs="Poppins"/>
          <w:b/>
          <w:bCs/>
          <w:sz w:val="18"/>
          <w:szCs w:val="18"/>
        </w:rPr>
        <w:t>-II,</w:t>
      </w:r>
    </w:p>
    <w:p w14:paraId="253D6F11" w14:textId="28271FB7"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 xml:space="preserve">Podsypka cementowo-piaskowa zagęszczana ręcznie, </w:t>
      </w:r>
      <w:proofErr w:type="spellStart"/>
      <w:r w:rsidRPr="00591219">
        <w:rPr>
          <w:rFonts w:ascii="Poppins" w:hAnsi="Poppins" w:cs="Poppins"/>
          <w:b/>
          <w:bCs/>
          <w:sz w:val="18"/>
          <w:szCs w:val="18"/>
        </w:rPr>
        <w:t>gr.warstwy</w:t>
      </w:r>
      <w:proofErr w:type="spellEnd"/>
      <w:r w:rsidRPr="00591219">
        <w:rPr>
          <w:rFonts w:ascii="Poppins" w:hAnsi="Poppins" w:cs="Poppins"/>
          <w:b/>
          <w:bCs/>
          <w:sz w:val="18"/>
          <w:szCs w:val="18"/>
        </w:rPr>
        <w:t xml:space="preserve"> po zag. 10 cm,</w:t>
      </w:r>
    </w:p>
    <w:p w14:paraId="78383451" w14:textId="0C6B3A88"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Obrzeża betonowe o wym.20x6 na podsypce piaskowej z wypełnieniem spoin zaprawą cementową,</w:t>
      </w:r>
    </w:p>
    <w:p w14:paraId="122CFB3F" w14:textId="542EB466"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Nawierzchnie kostki brukowej betonowej gr.6 cm układanej na podsypce cementowo-piaskowej,</w:t>
      </w:r>
    </w:p>
    <w:p w14:paraId="045E4A33" w14:textId="3AEE2809"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 xml:space="preserve">Ścieki z elementów betonowych na podsypce cementowo-piaskowej, </w:t>
      </w:r>
      <w:proofErr w:type="spellStart"/>
      <w:r w:rsidRPr="00591219">
        <w:rPr>
          <w:rFonts w:ascii="Poppins" w:hAnsi="Poppins" w:cs="Poppins"/>
          <w:b/>
          <w:bCs/>
          <w:sz w:val="18"/>
          <w:szCs w:val="18"/>
        </w:rPr>
        <w:t>gr.prefabrykatu</w:t>
      </w:r>
      <w:proofErr w:type="spellEnd"/>
      <w:r w:rsidRPr="00591219">
        <w:rPr>
          <w:rFonts w:ascii="Poppins" w:hAnsi="Poppins" w:cs="Poppins"/>
          <w:b/>
          <w:bCs/>
          <w:sz w:val="18"/>
          <w:szCs w:val="18"/>
        </w:rPr>
        <w:t xml:space="preserve"> 20 cm,</w:t>
      </w:r>
    </w:p>
    <w:p w14:paraId="7A11E132" w14:textId="158D155C"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 xml:space="preserve">Uzupełnienie ścianek na zaprawie cementowo-wapiennej, </w:t>
      </w:r>
      <w:proofErr w:type="spellStart"/>
      <w:r w:rsidRPr="00591219">
        <w:rPr>
          <w:rFonts w:ascii="Poppins" w:hAnsi="Poppins" w:cs="Poppins"/>
          <w:b/>
          <w:bCs/>
          <w:sz w:val="18"/>
          <w:szCs w:val="18"/>
        </w:rPr>
        <w:t>gr.ścianek</w:t>
      </w:r>
      <w:proofErr w:type="spellEnd"/>
      <w:r w:rsidRPr="00591219">
        <w:rPr>
          <w:rFonts w:ascii="Poppins" w:hAnsi="Poppins" w:cs="Poppins"/>
          <w:b/>
          <w:bCs/>
          <w:sz w:val="18"/>
          <w:szCs w:val="18"/>
        </w:rPr>
        <w:t xml:space="preserve"> 1/2 cegły - cegła pełna klinkierowa,</w:t>
      </w:r>
    </w:p>
    <w:p w14:paraId="68DCDEF9" w14:textId="30A06D47" w:rsidR="002A2260" w:rsidRPr="00591219" w:rsidRDefault="002A2260" w:rsidP="008C242E">
      <w:pPr>
        <w:numPr>
          <w:ilvl w:val="0"/>
          <w:numId w:val="18"/>
        </w:numPr>
        <w:spacing w:after="100" w:afterAutospacing="1" w:line="240" w:lineRule="auto"/>
        <w:rPr>
          <w:rFonts w:ascii="Poppins" w:hAnsi="Poppins" w:cs="Poppins"/>
          <w:b/>
          <w:bCs/>
          <w:sz w:val="18"/>
          <w:szCs w:val="18"/>
        </w:rPr>
      </w:pPr>
      <w:r w:rsidRPr="00591219">
        <w:rPr>
          <w:rFonts w:ascii="Poppins" w:hAnsi="Poppins" w:cs="Poppins"/>
          <w:b/>
          <w:bCs/>
          <w:sz w:val="18"/>
          <w:szCs w:val="18"/>
        </w:rPr>
        <w:t>Osadzenie zdemontowanej wycieraczki,</w:t>
      </w:r>
    </w:p>
    <w:p w14:paraId="4FE4500E" w14:textId="36A99655" w:rsidR="008C242E" w:rsidRPr="00591219" w:rsidRDefault="002A2260" w:rsidP="008C242E">
      <w:pPr>
        <w:numPr>
          <w:ilvl w:val="0"/>
          <w:numId w:val="18"/>
        </w:numPr>
        <w:spacing w:after="100" w:afterAutospacing="1" w:line="240" w:lineRule="auto"/>
        <w:jc w:val="both"/>
        <w:rPr>
          <w:rFonts w:ascii="Poppins" w:hAnsi="Poppins" w:cs="Poppins"/>
          <w:b/>
          <w:bCs/>
          <w:sz w:val="18"/>
          <w:szCs w:val="18"/>
        </w:rPr>
      </w:pPr>
      <w:r w:rsidRPr="00591219">
        <w:rPr>
          <w:rFonts w:ascii="Poppins" w:hAnsi="Poppins" w:cs="Poppins"/>
          <w:b/>
          <w:bCs/>
          <w:sz w:val="18"/>
          <w:szCs w:val="18"/>
        </w:rPr>
        <w:t>Wywóz i u</w:t>
      </w:r>
      <w:r w:rsidR="008C242E" w:rsidRPr="00591219">
        <w:rPr>
          <w:rFonts w:ascii="Poppins" w:hAnsi="Poppins" w:cs="Poppins"/>
          <w:b/>
          <w:bCs/>
          <w:sz w:val="18"/>
          <w:szCs w:val="18"/>
        </w:rPr>
        <w:t>tylizacja odpadów powstałych podczas prac j/w leży po stronie Wykonawcy,</w:t>
      </w:r>
    </w:p>
    <w:p w14:paraId="272F3420" w14:textId="77777777" w:rsidR="00447A09" w:rsidRPr="00591219" w:rsidRDefault="00447A09" w:rsidP="008C242E">
      <w:pPr>
        <w:spacing w:after="100" w:afterAutospacing="1" w:line="240" w:lineRule="auto"/>
        <w:rPr>
          <w:rFonts w:ascii="Poppins" w:hAnsi="Poppins" w:cs="Poppins"/>
          <w:b/>
          <w:bCs/>
          <w:sz w:val="18"/>
          <w:szCs w:val="18"/>
        </w:rPr>
      </w:pPr>
      <w:r w:rsidRPr="00591219">
        <w:rPr>
          <w:rFonts w:ascii="Poppins" w:hAnsi="Poppins" w:cs="Poppins"/>
          <w:b/>
          <w:bCs/>
          <w:sz w:val="18"/>
          <w:szCs w:val="18"/>
        </w:rPr>
        <w:t>Warunki dla prawidłowego prowadzonego postępowania:</w:t>
      </w:r>
    </w:p>
    <w:p w14:paraId="79AC944F" w14:textId="6FFAE909" w:rsidR="00591219" w:rsidRPr="00591219" w:rsidRDefault="00D40858" w:rsidP="00591219">
      <w:pPr>
        <w:numPr>
          <w:ilvl w:val="0"/>
          <w:numId w:val="19"/>
        </w:numPr>
        <w:tabs>
          <w:tab w:val="clear" w:pos="1068"/>
          <w:tab w:val="num" w:pos="720"/>
        </w:tabs>
        <w:spacing w:after="100" w:afterAutospacing="1" w:line="240" w:lineRule="auto"/>
        <w:rPr>
          <w:rFonts w:ascii="Poppins" w:hAnsi="Poppins" w:cs="Poppins"/>
          <w:b/>
          <w:bCs/>
          <w:sz w:val="18"/>
          <w:szCs w:val="18"/>
        </w:rPr>
      </w:pPr>
      <w:r w:rsidRPr="00591219">
        <w:rPr>
          <w:rFonts w:ascii="Poppins" w:hAnsi="Poppins" w:cs="Poppins"/>
          <w:b/>
          <w:bCs/>
          <w:sz w:val="18"/>
          <w:szCs w:val="18"/>
        </w:rPr>
        <w:t>Wykonawca zobowiązany jest do posiadania niezbędnej wiedzy i doświadczenia oraz potencjału technicznego, a także dysponowania osobami zdolnymi do wykonywanej pracy,</w:t>
      </w:r>
    </w:p>
    <w:p w14:paraId="39555D8E" w14:textId="08AF6207" w:rsidR="00591219" w:rsidRPr="00591219" w:rsidRDefault="00591219" w:rsidP="00E5210B">
      <w:pPr>
        <w:pStyle w:val="Tekstpodstawowy"/>
        <w:numPr>
          <w:ilvl w:val="0"/>
          <w:numId w:val="19"/>
        </w:numPr>
        <w:tabs>
          <w:tab w:val="clear" w:pos="1068"/>
          <w:tab w:val="num" w:pos="720"/>
        </w:tabs>
        <w:spacing w:after="100" w:afterAutospacing="1"/>
        <w:rPr>
          <w:rFonts w:ascii="Poppins" w:hAnsi="Poppins" w:cs="Poppins"/>
          <w:b/>
          <w:bCs/>
          <w:sz w:val="18"/>
          <w:szCs w:val="18"/>
        </w:rPr>
      </w:pPr>
      <w:r w:rsidRPr="00591219">
        <w:rPr>
          <w:rFonts w:ascii="Poppins" w:hAnsi="Poppins" w:cs="Poppins"/>
          <w:b/>
          <w:bCs/>
          <w:sz w:val="18"/>
          <w:szCs w:val="18"/>
        </w:rPr>
        <w:t>Odbiór robót nastąpi po zakończeniu prac budowlanych w ciągu 11 dni roboczych</w:t>
      </w:r>
      <w:r>
        <w:rPr>
          <w:rFonts w:ascii="Poppins" w:hAnsi="Poppins" w:cs="Poppins"/>
          <w:b/>
          <w:bCs/>
          <w:sz w:val="18"/>
          <w:szCs w:val="18"/>
        </w:rPr>
        <w:br/>
      </w:r>
      <w:r w:rsidRPr="00591219">
        <w:rPr>
          <w:rFonts w:ascii="Poppins" w:hAnsi="Poppins" w:cs="Poppins"/>
          <w:b/>
          <w:bCs/>
          <w:sz w:val="18"/>
          <w:szCs w:val="18"/>
        </w:rPr>
        <w:t>od daty jego zgłoszenia w formie pisemnej przez Wykonawcę do Administracji Domów Mieszkalnych Nr 1,</w:t>
      </w:r>
    </w:p>
    <w:p w14:paraId="166CB67A" w14:textId="45827C22" w:rsidR="002A2260" w:rsidRPr="00591219" w:rsidRDefault="002A2260" w:rsidP="00E5210B">
      <w:pPr>
        <w:pStyle w:val="Tekstpodstawowy"/>
        <w:numPr>
          <w:ilvl w:val="0"/>
          <w:numId w:val="19"/>
        </w:numPr>
        <w:tabs>
          <w:tab w:val="clear" w:pos="1068"/>
          <w:tab w:val="num" w:pos="720"/>
        </w:tabs>
        <w:spacing w:after="100" w:afterAutospacing="1"/>
        <w:rPr>
          <w:rFonts w:ascii="Poppins" w:hAnsi="Poppins" w:cs="Poppins"/>
          <w:b/>
          <w:bCs/>
          <w:sz w:val="18"/>
          <w:szCs w:val="18"/>
        </w:rPr>
      </w:pPr>
      <w:r w:rsidRPr="00591219">
        <w:rPr>
          <w:rFonts w:ascii="Poppins" w:hAnsi="Poppins" w:cs="Poppins"/>
          <w:b/>
          <w:bCs/>
          <w:sz w:val="18"/>
          <w:szCs w:val="18"/>
        </w:rPr>
        <w:t>Rozliczenie  robót nastąpi  kosztorysem  zamiennym  sporządzonym w oparciu</w:t>
      </w:r>
      <w:r w:rsidR="00591219">
        <w:rPr>
          <w:rFonts w:ascii="Poppins" w:hAnsi="Poppins" w:cs="Poppins"/>
          <w:b/>
          <w:bCs/>
          <w:sz w:val="18"/>
          <w:szCs w:val="18"/>
        </w:rPr>
        <w:br/>
      </w:r>
      <w:r w:rsidRPr="00591219">
        <w:rPr>
          <w:rFonts w:ascii="Poppins" w:hAnsi="Poppins" w:cs="Poppins"/>
          <w:b/>
          <w:bCs/>
          <w:sz w:val="18"/>
          <w:szCs w:val="18"/>
        </w:rPr>
        <w:t xml:space="preserve">o kosztorys  ofertowy oraz obmiaru faktycznie wykonanej  ilości  robót  budowlanych </w:t>
      </w:r>
    </w:p>
    <w:p w14:paraId="54B21AE8" w14:textId="77777777" w:rsidR="00591219" w:rsidRPr="00591219" w:rsidRDefault="00591219" w:rsidP="00591219">
      <w:pPr>
        <w:numPr>
          <w:ilvl w:val="0"/>
          <w:numId w:val="19"/>
        </w:numPr>
        <w:spacing w:after="0" w:line="240" w:lineRule="auto"/>
        <w:jc w:val="both"/>
        <w:rPr>
          <w:rFonts w:ascii="Poppins" w:hAnsi="Poppins" w:cs="Poppins"/>
          <w:b/>
          <w:bCs/>
          <w:sz w:val="18"/>
          <w:szCs w:val="18"/>
        </w:rPr>
      </w:pPr>
      <w:r w:rsidRPr="00591219">
        <w:rPr>
          <w:rFonts w:ascii="Poppins" w:hAnsi="Poppins" w:cs="Poppins"/>
          <w:b/>
          <w:bCs/>
          <w:sz w:val="18"/>
          <w:szCs w:val="18"/>
        </w:rPr>
        <w:lastRenderedPageBreak/>
        <w:t xml:space="preserve">Ewentualne roboty dodatkowe będą realizowane na podstawie protokołu robót dodatkowych, oraz  szczegółowego kosztorysu opracowanego w oparciu o parametry kosztorysowe  kosztorysu ofertowego, oraz średnich cen materiałów i sprzętu (bez </w:t>
      </w:r>
      <w:proofErr w:type="spellStart"/>
      <w:r w:rsidRPr="00591219">
        <w:rPr>
          <w:rFonts w:ascii="Poppins" w:hAnsi="Poppins" w:cs="Poppins"/>
          <w:b/>
          <w:bCs/>
          <w:sz w:val="18"/>
          <w:szCs w:val="18"/>
        </w:rPr>
        <w:t>Kz</w:t>
      </w:r>
      <w:proofErr w:type="spellEnd"/>
      <w:r w:rsidRPr="00591219">
        <w:rPr>
          <w:rFonts w:ascii="Poppins" w:hAnsi="Poppins" w:cs="Poppins"/>
          <w:b/>
          <w:bCs/>
          <w:sz w:val="18"/>
          <w:szCs w:val="18"/>
        </w:rPr>
        <w:t xml:space="preserve">) wyd. </w:t>
      </w:r>
      <w:proofErr w:type="spellStart"/>
      <w:r w:rsidRPr="00591219">
        <w:rPr>
          <w:rFonts w:ascii="Poppins" w:hAnsi="Poppins" w:cs="Poppins"/>
          <w:b/>
          <w:bCs/>
          <w:sz w:val="18"/>
          <w:szCs w:val="18"/>
        </w:rPr>
        <w:t>Sekocenbud</w:t>
      </w:r>
      <w:proofErr w:type="spellEnd"/>
      <w:r w:rsidRPr="00591219">
        <w:rPr>
          <w:rFonts w:ascii="Poppins" w:hAnsi="Poppins" w:cs="Poppins"/>
          <w:b/>
          <w:bCs/>
          <w:sz w:val="18"/>
          <w:szCs w:val="18"/>
        </w:rPr>
        <w:t xml:space="preserve"> na dany okres rozliczeniowy, jednak nie wyższych niż średnie ceny rynkowe.  </w:t>
      </w:r>
    </w:p>
    <w:p w14:paraId="435599C6" w14:textId="77777777" w:rsidR="00591219" w:rsidRPr="00591219" w:rsidRDefault="00591219" w:rsidP="00591219">
      <w:pPr>
        <w:pStyle w:val="Tekstpodstawowy"/>
        <w:numPr>
          <w:ilvl w:val="0"/>
          <w:numId w:val="19"/>
        </w:numPr>
        <w:rPr>
          <w:rFonts w:ascii="Poppins" w:hAnsi="Poppins" w:cs="Poppins"/>
          <w:b/>
          <w:bCs/>
          <w:sz w:val="18"/>
          <w:szCs w:val="18"/>
        </w:rPr>
      </w:pPr>
      <w:r w:rsidRPr="00591219">
        <w:rPr>
          <w:rFonts w:ascii="Poppins" w:hAnsi="Poppins" w:cs="Poppins"/>
          <w:b/>
          <w:bCs/>
          <w:sz w:val="18"/>
          <w:szCs w:val="18"/>
        </w:rPr>
        <w:t xml:space="preserve">Wynagrodzenie Wykonawcy za wykonane roboty będzie realizowane po odbiorze robót na podstawie zatwierdzonego przez Zamawiającego odbioru rzeczowego i </w:t>
      </w:r>
      <w:r w:rsidRPr="007848E5">
        <w:rPr>
          <w:rFonts w:ascii="Poppins" w:hAnsi="Poppins" w:cs="Poppins"/>
          <w:b/>
          <w:bCs/>
          <w:sz w:val="18"/>
          <w:szCs w:val="18"/>
          <w:u w:val="single"/>
        </w:rPr>
        <w:t xml:space="preserve">wystawionej faktury w terminie </w:t>
      </w:r>
      <w:r w:rsidRPr="007848E5">
        <w:rPr>
          <w:rFonts w:ascii="Poppins" w:hAnsi="Poppins" w:cs="Poppins"/>
          <w:b/>
          <w:bCs/>
          <w:i/>
          <w:iCs/>
          <w:sz w:val="18"/>
          <w:szCs w:val="18"/>
          <w:u w:val="single"/>
        </w:rPr>
        <w:t>do 30 dni</w:t>
      </w:r>
      <w:r w:rsidRPr="007848E5">
        <w:rPr>
          <w:rFonts w:ascii="Poppins" w:hAnsi="Poppins" w:cs="Poppins"/>
          <w:b/>
          <w:bCs/>
          <w:sz w:val="18"/>
          <w:szCs w:val="18"/>
          <w:u w:val="single"/>
        </w:rPr>
        <w:t xml:space="preserve"> licząc od dnia otrzymania prawidłowo wystawionej faktury.</w:t>
      </w:r>
    </w:p>
    <w:p w14:paraId="3B236720" w14:textId="34898736" w:rsidR="00591219" w:rsidRPr="00591219" w:rsidRDefault="00591219" w:rsidP="00591219">
      <w:pPr>
        <w:pStyle w:val="Akapitzlist"/>
        <w:numPr>
          <w:ilvl w:val="0"/>
          <w:numId w:val="19"/>
        </w:numPr>
        <w:spacing w:after="0"/>
        <w:jc w:val="both"/>
        <w:rPr>
          <w:rFonts w:ascii="Poppins" w:hAnsi="Poppins" w:cs="Poppins"/>
          <w:b/>
          <w:bCs/>
          <w:sz w:val="18"/>
          <w:szCs w:val="18"/>
        </w:rPr>
      </w:pPr>
      <w:r w:rsidRPr="00591219">
        <w:rPr>
          <w:rFonts w:ascii="Poppins" w:hAnsi="Poppins" w:cs="Poppins"/>
          <w:b/>
          <w:bCs/>
          <w:sz w:val="18"/>
          <w:szCs w:val="18"/>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591219">
        <w:rPr>
          <w:rFonts w:ascii="Poppins" w:hAnsi="Poppins" w:cs="Poppins"/>
          <w:b/>
          <w:bCs/>
          <w:sz w:val="18"/>
          <w:szCs w:val="18"/>
        </w:rPr>
        <w:t>split</w:t>
      </w:r>
      <w:proofErr w:type="spellEnd"/>
      <w:r w:rsidRPr="00591219">
        <w:rPr>
          <w:rFonts w:ascii="Poppins" w:hAnsi="Poppins" w:cs="Poppins"/>
          <w:b/>
          <w:bCs/>
          <w:sz w:val="18"/>
          <w:szCs w:val="18"/>
        </w:rPr>
        <w:t xml:space="preserve"> </w:t>
      </w:r>
      <w:proofErr w:type="spellStart"/>
      <w:r w:rsidRPr="00591219">
        <w:rPr>
          <w:rFonts w:ascii="Poppins" w:hAnsi="Poppins" w:cs="Poppins"/>
          <w:b/>
          <w:bCs/>
          <w:sz w:val="18"/>
          <w:szCs w:val="18"/>
        </w:rPr>
        <w:t>payment</w:t>
      </w:r>
      <w:proofErr w:type="spellEnd"/>
      <w:r w:rsidRPr="00591219">
        <w:rPr>
          <w:rFonts w:ascii="Poppins" w:hAnsi="Poppins" w:cs="Poppins"/>
          <w:b/>
          <w:bCs/>
          <w:sz w:val="18"/>
          <w:szCs w:val="18"/>
        </w:rPr>
        <w:t xml:space="preserve">. Za zapłatę w tym systemie uznaje się dokonanie płatności w terminie ustalonym w umowie. Podzieloną płatność tzw. </w:t>
      </w:r>
      <w:proofErr w:type="spellStart"/>
      <w:r w:rsidRPr="00591219">
        <w:rPr>
          <w:rFonts w:ascii="Poppins" w:hAnsi="Poppins" w:cs="Poppins"/>
          <w:b/>
          <w:bCs/>
          <w:sz w:val="18"/>
          <w:szCs w:val="18"/>
        </w:rPr>
        <w:t>split</w:t>
      </w:r>
      <w:proofErr w:type="spellEnd"/>
      <w:r w:rsidRPr="00591219">
        <w:rPr>
          <w:rFonts w:ascii="Poppins" w:hAnsi="Poppins" w:cs="Poppins"/>
          <w:b/>
          <w:bCs/>
          <w:sz w:val="18"/>
          <w:szCs w:val="18"/>
        </w:rPr>
        <w:t xml:space="preserve"> </w:t>
      </w:r>
      <w:proofErr w:type="spellStart"/>
      <w:r w:rsidRPr="00591219">
        <w:rPr>
          <w:rFonts w:ascii="Poppins" w:hAnsi="Poppins" w:cs="Poppins"/>
          <w:b/>
          <w:bCs/>
          <w:sz w:val="18"/>
          <w:szCs w:val="18"/>
        </w:rPr>
        <w:t>payment</w:t>
      </w:r>
      <w:proofErr w:type="spellEnd"/>
      <w:r w:rsidRPr="00591219">
        <w:rPr>
          <w:rFonts w:ascii="Poppins" w:hAnsi="Poppins" w:cs="Poppins"/>
          <w:b/>
          <w:bCs/>
          <w:sz w:val="18"/>
          <w:szCs w:val="18"/>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591219">
        <w:rPr>
          <w:rFonts w:ascii="Poppins" w:hAnsi="Poppins" w:cs="Poppins"/>
          <w:b/>
          <w:bCs/>
          <w:sz w:val="18"/>
          <w:szCs w:val="18"/>
        </w:rPr>
        <w:t>split</w:t>
      </w:r>
      <w:proofErr w:type="spellEnd"/>
      <w:r w:rsidRPr="00591219">
        <w:rPr>
          <w:rFonts w:ascii="Poppins" w:hAnsi="Poppins" w:cs="Poppins"/>
          <w:b/>
          <w:bCs/>
          <w:sz w:val="18"/>
          <w:szCs w:val="18"/>
        </w:rPr>
        <w:t xml:space="preserve"> </w:t>
      </w:r>
      <w:proofErr w:type="spellStart"/>
      <w:r w:rsidRPr="00591219">
        <w:rPr>
          <w:rFonts w:ascii="Poppins" w:hAnsi="Poppins" w:cs="Poppins"/>
          <w:b/>
          <w:bCs/>
          <w:sz w:val="18"/>
          <w:szCs w:val="18"/>
        </w:rPr>
        <w:t>payment</w:t>
      </w:r>
      <w:proofErr w:type="spellEnd"/>
      <w:r w:rsidRPr="00591219">
        <w:rPr>
          <w:rFonts w:ascii="Poppins" w:hAnsi="Poppins" w:cs="Poppins"/>
          <w:b/>
          <w:bCs/>
          <w:sz w:val="18"/>
          <w:szCs w:val="18"/>
        </w:rPr>
        <w:t>.</w:t>
      </w:r>
    </w:p>
    <w:p w14:paraId="2749632E" w14:textId="7214E43E" w:rsidR="00AB491D" w:rsidRPr="00591219" w:rsidRDefault="00AB491D" w:rsidP="008C242E">
      <w:pPr>
        <w:numPr>
          <w:ilvl w:val="0"/>
          <w:numId w:val="19"/>
        </w:numPr>
        <w:tabs>
          <w:tab w:val="clear" w:pos="1068"/>
          <w:tab w:val="num" w:pos="720"/>
        </w:tabs>
        <w:spacing w:after="100" w:afterAutospacing="1" w:line="240" w:lineRule="auto"/>
        <w:rPr>
          <w:rFonts w:ascii="Poppins" w:hAnsi="Poppins" w:cs="Poppins"/>
          <w:b/>
          <w:bCs/>
          <w:sz w:val="18"/>
          <w:szCs w:val="18"/>
        </w:rPr>
      </w:pPr>
      <w:r w:rsidRPr="00591219">
        <w:rPr>
          <w:rFonts w:ascii="Poppins" w:hAnsi="Poppins" w:cs="Poppins"/>
          <w:b/>
          <w:bCs/>
          <w:sz w:val="18"/>
          <w:szCs w:val="18"/>
        </w:rPr>
        <w:t>Wykonawca zobowiązany jest do przestrzegania przepisów BHP i p.poż oraz właściwej organizacji pracy przy zachowaniu ładu i porządku podczas wykonywania prac,</w:t>
      </w:r>
    </w:p>
    <w:p w14:paraId="594E8350" w14:textId="07C89F5C" w:rsidR="00AB491D" w:rsidRPr="007848E5" w:rsidRDefault="00AB491D" w:rsidP="008C242E">
      <w:pPr>
        <w:numPr>
          <w:ilvl w:val="0"/>
          <w:numId w:val="19"/>
        </w:numPr>
        <w:tabs>
          <w:tab w:val="clear" w:pos="1068"/>
          <w:tab w:val="num" w:pos="720"/>
        </w:tabs>
        <w:spacing w:after="100" w:afterAutospacing="1" w:line="240" w:lineRule="auto"/>
        <w:rPr>
          <w:rFonts w:ascii="Poppins" w:hAnsi="Poppins" w:cs="Poppins"/>
          <w:b/>
          <w:bCs/>
          <w:sz w:val="18"/>
          <w:szCs w:val="18"/>
          <w:u w:val="single"/>
        </w:rPr>
      </w:pPr>
      <w:r w:rsidRPr="007848E5">
        <w:rPr>
          <w:rFonts w:ascii="Poppins" w:hAnsi="Poppins" w:cs="Poppins"/>
          <w:b/>
          <w:bCs/>
          <w:sz w:val="18"/>
          <w:szCs w:val="18"/>
          <w:u w:val="single"/>
        </w:rPr>
        <w:t>Wymagany okres gwarancji 36 miesięcy,</w:t>
      </w:r>
    </w:p>
    <w:p w14:paraId="71BA59EB" w14:textId="77777777" w:rsidR="00AB491D" w:rsidRPr="007848E5" w:rsidRDefault="00AB491D" w:rsidP="008C242E">
      <w:pPr>
        <w:numPr>
          <w:ilvl w:val="0"/>
          <w:numId w:val="19"/>
        </w:numPr>
        <w:tabs>
          <w:tab w:val="clear" w:pos="1068"/>
          <w:tab w:val="num" w:pos="720"/>
        </w:tabs>
        <w:spacing w:after="100" w:afterAutospacing="1" w:line="240" w:lineRule="auto"/>
        <w:rPr>
          <w:rFonts w:ascii="Poppins" w:hAnsi="Poppins" w:cs="Poppins"/>
          <w:b/>
          <w:bCs/>
          <w:sz w:val="18"/>
          <w:szCs w:val="18"/>
          <w:u w:val="single"/>
        </w:rPr>
      </w:pPr>
      <w:r w:rsidRPr="007848E5">
        <w:rPr>
          <w:rFonts w:ascii="Poppins" w:hAnsi="Poppins" w:cs="Poppins"/>
          <w:b/>
          <w:bCs/>
          <w:sz w:val="18"/>
          <w:szCs w:val="18"/>
          <w:u w:val="single"/>
        </w:rPr>
        <w:t>Termin realizacji zadania 1 miesiąc od daty podpisania umowy.</w:t>
      </w:r>
    </w:p>
    <w:p w14:paraId="29AF3524" w14:textId="3097AB58" w:rsidR="00447A09" w:rsidRPr="00591219" w:rsidRDefault="00AB491D" w:rsidP="008C242E">
      <w:pPr>
        <w:numPr>
          <w:ilvl w:val="0"/>
          <w:numId w:val="19"/>
        </w:numPr>
        <w:tabs>
          <w:tab w:val="clear" w:pos="1068"/>
          <w:tab w:val="num" w:pos="720"/>
        </w:tabs>
        <w:spacing w:after="100" w:afterAutospacing="1" w:line="240" w:lineRule="auto"/>
        <w:rPr>
          <w:rFonts w:ascii="Poppins" w:hAnsi="Poppins" w:cs="Poppins"/>
          <w:b/>
          <w:bCs/>
          <w:sz w:val="18"/>
          <w:szCs w:val="18"/>
        </w:rPr>
      </w:pPr>
      <w:r w:rsidRPr="00591219">
        <w:rPr>
          <w:rFonts w:ascii="Poppins" w:hAnsi="Poppins" w:cs="Poppins"/>
          <w:b/>
          <w:bCs/>
          <w:sz w:val="18"/>
          <w:szCs w:val="18"/>
        </w:rPr>
        <w:t xml:space="preserve">Sporządzenie </w:t>
      </w:r>
      <w:r w:rsidR="00591219" w:rsidRPr="00591219">
        <w:rPr>
          <w:rFonts w:ascii="Poppins" w:hAnsi="Poppins" w:cs="Poppins"/>
          <w:b/>
          <w:bCs/>
          <w:sz w:val="18"/>
          <w:szCs w:val="18"/>
        </w:rPr>
        <w:t>oferty w formie kosztorysu uproszczonego z określeniem stawki R [zł/</w:t>
      </w:r>
      <w:proofErr w:type="spellStart"/>
      <w:r w:rsidR="00591219" w:rsidRPr="00591219">
        <w:rPr>
          <w:rFonts w:ascii="Poppins" w:hAnsi="Poppins" w:cs="Poppins"/>
          <w:b/>
          <w:bCs/>
          <w:sz w:val="18"/>
          <w:szCs w:val="18"/>
        </w:rPr>
        <w:t>rg</w:t>
      </w:r>
      <w:proofErr w:type="spellEnd"/>
      <w:r w:rsidR="00591219" w:rsidRPr="00591219">
        <w:rPr>
          <w:rFonts w:ascii="Poppins" w:hAnsi="Poppins" w:cs="Poppins"/>
          <w:b/>
          <w:bCs/>
          <w:sz w:val="18"/>
          <w:szCs w:val="18"/>
        </w:rPr>
        <w:t>] oraz parametrów KP [%] ; KZ [%] ; Z [%] na podstawie przedmiaru robót.</w:t>
      </w:r>
      <w:r w:rsidRPr="00591219">
        <w:rPr>
          <w:rFonts w:ascii="Poppins" w:hAnsi="Poppins" w:cs="Poppins"/>
          <w:b/>
          <w:bCs/>
          <w:sz w:val="18"/>
          <w:szCs w:val="18"/>
        </w:rPr>
        <w:t xml:space="preserve"> </w:t>
      </w:r>
    </w:p>
    <w:p w14:paraId="0A06E9B9" w14:textId="77777777" w:rsidR="008F415C" w:rsidRPr="008C242E" w:rsidRDefault="008F415C" w:rsidP="008C242E">
      <w:pPr>
        <w:spacing w:after="100" w:afterAutospacing="1" w:line="240" w:lineRule="auto"/>
        <w:rPr>
          <w:rFonts w:ascii="Poppins" w:hAnsi="Poppins" w:cs="Poppins"/>
          <w:b/>
          <w:bCs/>
          <w:sz w:val="18"/>
          <w:szCs w:val="18"/>
        </w:rPr>
      </w:pPr>
    </w:p>
    <w:p w14:paraId="3598DDD8" w14:textId="27622A7C" w:rsidR="00807D8A" w:rsidRPr="008C242E" w:rsidRDefault="00807D8A" w:rsidP="008C242E">
      <w:pPr>
        <w:spacing w:after="0" w:line="240" w:lineRule="auto"/>
        <w:jc w:val="both"/>
        <w:rPr>
          <w:rFonts w:ascii="Poppins" w:hAnsi="Poppins" w:cs="Poppins"/>
          <w:sz w:val="20"/>
          <w:szCs w:val="20"/>
        </w:rPr>
      </w:pPr>
      <w:r w:rsidRPr="008C242E">
        <w:rPr>
          <w:rFonts w:ascii="Poppins" w:hAnsi="Poppins" w:cs="Poppins"/>
          <w:sz w:val="20"/>
          <w:szCs w:val="20"/>
        </w:rPr>
        <w:t xml:space="preserve">Sporządził: </w:t>
      </w:r>
      <w:r w:rsidR="00591219">
        <w:rPr>
          <w:rFonts w:ascii="Poppins" w:hAnsi="Poppins" w:cs="Poppins"/>
          <w:sz w:val="20"/>
          <w:szCs w:val="20"/>
        </w:rPr>
        <w:t>30</w:t>
      </w:r>
      <w:r w:rsidR="00D02B93" w:rsidRPr="008C242E">
        <w:rPr>
          <w:rFonts w:ascii="Poppins" w:hAnsi="Poppins" w:cs="Poppins"/>
          <w:sz w:val="20"/>
          <w:szCs w:val="20"/>
        </w:rPr>
        <w:t>.05</w:t>
      </w:r>
      <w:r w:rsidRPr="008C242E">
        <w:rPr>
          <w:rFonts w:ascii="Poppins" w:hAnsi="Poppins" w:cs="Poppins"/>
          <w:sz w:val="20"/>
          <w:szCs w:val="20"/>
        </w:rPr>
        <w:t>.2025r.</w:t>
      </w:r>
    </w:p>
    <w:p w14:paraId="74298EDA" w14:textId="596A865E" w:rsidR="6A9C8B6D" w:rsidRPr="008C242E" w:rsidRDefault="00BA5E17" w:rsidP="008C242E">
      <w:pPr>
        <w:spacing w:after="0" w:line="240" w:lineRule="auto"/>
        <w:rPr>
          <w:rFonts w:ascii="Poppins" w:hAnsi="Poppins" w:cs="Poppins"/>
        </w:rPr>
      </w:pPr>
      <w:r w:rsidRPr="008C242E">
        <w:rPr>
          <w:rFonts w:ascii="Poppins" w:hAnsi="Poppins" w:cs="Poppins"/>
          <w:sz w:val="20"/>
          <w:szCs w:val="20"/>
        </w:rPr>
        <w:t>Kierownik ADM-1 Edyta Farbotko</w:t>
      </w:r>
    </w:p>
    <w:sectPr w:rsidR="6A9C8B6D" w:rsidRPr="008C242E" w:rsidSect="00807D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EACF" w14:textId="77777777" w:rsidR="00807D8A" w:rsidRDefault="00807D8A">
      <w:pPr>
        <w:spacing w:after="0" w:line="240" w:lineRule="auto"/>
      </w:pPr>
      <w:r>
        <w:separator/>
      </w:r>
    </w:p>
  </w:endnote>
  <w:endnote w:type="continuationSeparator" w:id="0">
    <w:p w14:paraId="2D05B623" w14:textId="77777777" w:rsidR="00807D8A" w:rsidRDefault="0080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EE"/>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9C8B6D" w14:paraId="217D127F" w14:textId="77777777" w:rsidTr="6A9C8B6D">
      <w:trPr>
        <w:trHeight w:val="300"/>
      </w:trPr>
      <w:tc>
        <w:tcPr>
          <w:tcW w:w="3005" w:type="dxa"/>
        </w:tcPr>
        <w:p w14:paraId="3790C48F" w14:textId="77777777" w:rsidR="6A9C8B6D" w:rsidRDefault="6A9C8B6D" w:rsidP="6A9C8B6D">
          <w:pPr>
            <w:pStyle w:val="Nagwek"/>
            <w:ind w:left="-115"/>
          </w:pPr>
        </w:p>
      </w:tc>
      <w:tc>
        <w:tcPr>
          <w:tcW w:w="3005" w:type="dxa"/>
        </w:tcPr>
        <w:p w14:paraId="47D18142" w14:textId="77777777" w:rsidR="6A9C8B6D" w:rsidRDefault="6A9C8B6D" w:rsidP="6A9C8B6D">
          <w:pPr>
            <w:pStyle w:val="Nagwek"/>
            <w:jc w:val="center"/>
          </w:pPr>
          <w:r>
            <w:rPr>
              <w:noProof/>
              <w:lang w:eastAsia="pl-PL"/>
            </w:rPr>
            <w:drawing>
              <wp:inline distT="0" distB="0" distL="0" distR="0" wp14:anchorId="4AF395B4" wp14:editId="7DC30503">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B589C9D" w14:textId="77777777" w:rsidR="6A9C8B6D" w:rsidRDefault="6A9C8B6D" w:rsidP="6A9C8B6D">
          <w:pPr>
            <w:pStyle w:val="Nagwek"/>
            <w:ind w:right="-115"/>
            <w:jc w:val="right"/>
          </w:pPr>
        </w:p>
      </w:tc>
    </w:tr>
  </w:tbl>
  <w:p w14:paraId="563B5559" w14:textId="77777777" w:rsidR="6A9C8B6D" w:rsidRDefault="6A9C8B6D" w:rsidP="6A9C8B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715B" w14:textId="77777777" w:rsidR="00807D8A" w:rsidRDefault="00807D8A">
      <w:pPr>
        <w:spacing w:after="0" w:line="240" w:lineRule="auto"/>
      </w:pPr>
      <w:r>
        <w:separator/>
      </w:r>
    </w:p>
  </w:footnote>
  <w:footnote w:type="continuationSeparator" w:id="0">
    <w:p w14:paraId="39F02E4D" w14:textId="77777777" w:rsidR="00807D8A" w:rsidRDefault="00807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B215" w14:textId="77777777" w:rsidR="6A9C8B6D" w:rsidRDefault="6A9C8B6D" w:rsidP="6A9C8B6D">
    <w:pPr>
      <w:pStyle w:val="Nagwek"/>
    </w:pPr>
    <w:r>
      <w:rPr>
        <w:noProof/>
        <w:lang w:eastAsia="pl-PL"/>
      </w:rPr>
      <w:drawing>
        <wp:inline distT="0" distB="0" distL="0" distR="0" wp14:anchorId="44B90A3F" wp14:editId="09CAFA5E">
          <wp:extent cx="5724524" cy="1219200"/>
          <wp:effectExtent l="0" t="0" r="0" b="0"/>
          <wp:docPr id="1008525309" name="Obraz 100852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A28"/>
    <w:multiLevelType w:val="hybridMultilevel"/>
    <w:tmpl w:val="481CC9AA"/>
    <w:lvl w:ilvl="0" w:tplc="FFA4E134">
      <w:start w:val="1"/>
      <w:numFmt w:val="decimal"/>
      <w:lvlText w:val="%1)"/>
      <w:lvlJc w:val="left"/>
      <w:pPr>
        <w:ind w:left="927" w:hanging="360"/>
      </w:pPr>
      <w:rPr>
        <w:rFonts w:ascii="Poppins" w:eastAsiaTheme="minorHAnsi" w:hAnsi="Poppins" w:cs="Poppin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 w15:restartNumberingAfterBreak="0">
    <w:nsid w:val="0B184E88"/>
    <w:multiLevelType w:val="hybridMultilevel"/>
    <w:tmpl w:val="E7F07E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76B26"/>
    <w:multiLevelType w:val="hybridMultilevel"/>
    <w:tmpl w:val="9E8877A0"/>
    <w:lvl w:ilvl="0" w:tplc="BEA4480E">
      <w:start w:val="1"/>
      <w:numFmt w:val="decimal"/>
      <w:lvlText w:val="%1."/>
      <w:lvlJc w:val="left"/>
      <w:pPr>
        <w:ind w:left="72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C512A5"/>
    <w:multiLevelType w:val="hybridMultilevel"/>
    <w:tmpl w:val="E25678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B1CC9"/>
    <w:multiLevelType w:val="hybridMultilevel"/>
    <w:tmpl w:val="8C6C736E"/>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4359A0"/>
    <w:multiLevelType w:val="hybridMultilevel"/>
    <w:tmpl w:val="8A2A015A"/>
    <w:lvl w:ilvl="0" w:tplc="04150011">
      <w:start w:val="4"/>
      <w:numFmt w:val="decimal"/>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6" w15:restartNumberingAfterBreak="0">
    <w:nsid w:val="2A6A65B9"/>
    <w:multiLevelType w:val="hybridMultilevel"/>
    <w:tmpl w:val="538C8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4F68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A37FD1"/>
    <w:multiLevelType w:val="hybridMultilevel"/>
    <w:tmpl w:val="D41820A8"/>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E705B0"/>
    <w:multiLevelType w:val="hybridMultilevel"/>
    <w:tmpl w:val="CD027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CC5CF9"/>
    <w:multiLevelType w:val="hybridMultilevel"/>
    <w:tmpl w:val="6CA801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1" w15:restartNumberingAfterBreak="0">
    <w:nsid w:val="60863140"/>
    <w:multiLevelType w:val="multilevel"/>
    <w:tmpl w:val="059A3F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AB27288"/>
    <w:multiLevelType w:val="hybridMultilevel"/>
    <w:tmpl w:val="3CB0BC0C"/>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BAD0F20"/>
    <w:multiLevelType w:val="hybridMultilevel"/>
    <w:tmpl w:val="772EC552"/>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bullet"/>
      <w:lvlText w:val=""/>
      <w:lvlJc w:val="left"/>
      <w:pPr>
        <w:tabs>
          <w:tab w:val="num" w:pos="3228"/>
        </w:tabs>
        <w:ind w:left="3228" w:hanging="360"/>
      </w:pPr>
      <w:rPr>
        <w:rFonts w:ascii="Symbol" w:hAnsi="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hint="default"/>
      </w:rPr>
    </w:lvl>
    <w:lvl w:ilvl="6" w:tplc="04150001">
      <w:start w:val="1"/>
      <w:numFmt w:val="bullet"/>
      <w:lvlText w:val=""/>
      <w:lvlJc w:val="left"/>
      <w:pPr>
        <w:tabs>
          <w:tab w:val="num" w:pos="5388"/>
        </w:tabs>
        <w:ind w:left="5388" w:hanging="360"/>
      </w:pPr>
      <w:rPr>
        <w:rFonts w:ascii="Symbol" w:hAnsi="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DF04CB7"/>
    <w:multiLevelType w:val="hybridMultilevel"/>
    <w:tmpl w:val="B228378A"/>
    <w:lvl w:ilvl="0" w:tplc="04150017">
      <w:start w:val="1"/>
      <w:numFmt w:val="lowerLetter"/>
      <w:lvlText w:val="%1)"/>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766C5445"/>
    <w:multiLevelType w:val="hybridMultilevel"/>
    <w:tmpl w:val="5A6C3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D86C4A"/>
    <w:multiLevelType w:val="hybridMultilevel"/>
    <w:tmpl w:val="30F6D2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72433095">
    <w:abstractNumId w:val="7"/>
  </w:num>
  <w:num w:numId="2" w16cid:durableId="35404268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11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784622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6576059">
    <w:abstractNumId w:val="13"/>
  </w:num>
  <w:num w:numId="6" w16cid:durableId="263998322">
    <w:abstractNumId w:val="4"/>
  </w:num>
  <w:num w:numId="7" w16cid:durableId="1704553584">
    <w:abstractNumId w:val="0"/>
  </w:num>
  <w:num w:numId="8" w16cid:durableId="1327897558">
    <w:abstractNumId w:val="5"/>
  </w:num>
  <w:num w:numId="9" w16cid:durableId="1843081199">
    <w:abstractNumId w:val="6"/>
  </w:num>
  <w:num w:numId="10" w16cid:durableId="788091299">
    <w:abstractNumId w:val="3"/>
  </w:num>
  <w:num w:numId="11" w16cid:durableId="530264834">
    <w:abstractNumId w:val="1"/>
  </w:num>
  <w:num w:numId="12" w16cid:durableId="1245721822">
    <w:abstractNumId w:val="8"/>
  </w:num>
  <w:num w:numId="13" w16cid:durableId="1575360585">
    <w:abstractNumId w:val="14"/>
  </w:num>
  <w:num w:numId="14" w16cid:durableId="406195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35593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9747655">
    <w:abstractNumId w:val="9"/>
  </w:num>
  <w:num w:numId="17" w16cid:durableId="1751265842">
    <w:abstractNumId w:val="15"/>
  </w:num>
  <w:num w:numId="18" w16cid:durableId="1590314879">
    <w:abstractNumId w:val="12"/>
  </w:num>
  <w:num w:numId="19" w16cid:durableId="415858289">
    <w:abstractNumId w:val="13"/>
  </w:num>
  <w:num w:numId="20" w16cid:durableId="1762019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247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43B5D"/>
    <w:rsid w:val="001A06C0"/>
    <w:rsid w:val="001B72B6"/>
    <w:rsid w:val="001E392D"/>
    <w:rsid w:val="001E6FE0"/>
    <w:rsid w:val="001F2934"/>
    <w:rsid w:val="001F4F2C"/>
    <w:rsid w:val="002262D3"/>
    <w:rsid w:val="002A2260"/>
    <w:rsid w:val="00343AB5"/>
    <w:rsid w:val="003847AA"/>
    <w:rsid w:val="00405EA3"/>
    <w:rsid w:val="00447A09"/>
    <w:rsid w:val="00475A9C"/>
    <w:rsid w:val="00536D16"/>
    <w:rsid w:val="00547DFA"/>
    <w:rsid w:val="00587EF3"/>
    <w:rsid w:val="00591219"/>
    <w:rsid w:val="005F7B27"/>
    <w:rsid w:val="006A41A9"/>
    <w:rsid w:val="006C220C"/>
    <w:rsid w:val="006E7137"/>
    <w:rsid w:val="007848E5"/>
    <w:rsid w:val="007C339D"/>
    <w:rsid w:val="00807D8A"/>
    <w:rsid w:val="008C242E"/>
    <w:rsid w:val="008D186C"/>
    <w:rsid w:val="008F415C"/>
    <w:rsid w:val="00937FD7"/>
    <w:rsid w:val="0099439E"/>
    <w:rsid w:val="009F1E19"/>
    <w:rsid w:val="00A57778"/>
    <w:rsid w:val="00AB491D"/>
    <w:rsid w:val="00AC1F01"/>
    <w:rsid w:val="00B05A08"/>
    <w:rsid w:val="00B527B6"/>
    <w:rsid w:val="00B67FF1"/>
    <w:rsid w:val="00B71C81"/>
    <w:rsid w:val="00B83E67"/>
    <w:rsid w:val="00BA5E17"/>
    <w:rsid w:val="00BB03CB"/>
    <w:rsid w:val="00C00ED9"/>
    <w:rsid w:val="00C12EEE"/>
    <w:rsid w:val="00C14A28"/>
    <w:rsid w:val="00C27D12"/>
    <w:rsid w:val="00C60662"/>
    <w:rsid w:val="00CA3F2C"/>
    <w:rsid w:val="00CA7014"/>
    <w:rsid w:val="00D02B93"/>
    <w:rsid w:val="00D40858"/>
    <w:rsid w:val="00E11BA3"/>
    <w:rsid w:val="00E13960"/>
    <w:rsid w:val="00E159A1"/>
    <w:rsid w:val="00EA5B36"/>
    <w:rsid w:val="00F536A1"/>
    <w:rsid w:val="00F814EF"/>
    <w:rsid w:val="00F843CC"/>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85DB"/>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Akapitzlist">
    <w:name w:val="List Paragraph"/>
    <w:basedOn w:val="Normalny"/>
    <w:uiPriority w:val="34"/>
    <w:qFormat/>
    <w:rsid w:val="00807D8A"/>
    <w:pPr>
      <w:spacing w:line="259" w:lineRule="auto"/>
      <w:ind w:left="720"/>
      <w:contextualSpacing/>
    </w:pPr>
    <w:rPr>
      <w:sz w:val="22"/>
      <w:szCs w:val="22"/>
    </w:rPr>
  </w:style>
  <w:style w:type="character" w:styleId="Odwoaniedokomentarza">
    <w:name w:val="annotation reference"/>
    <w:basedOn w:val="Domylnaczcionkaakapitu"/>
    <w:uiPriority w:val="99"/>
    <w:semiHidden/>
    <w:unhideWhenUsed/>
    <w:rsid w:val="00475A9C"/>
    <w:rPr>
      <w:sz w:val="16"/>
      <w:szCs w:val="16"/>
    </w:rPr>
  </w:style>
  <w:style w:type="paragraph" w:styleId="Tekstkomentarza">
    <w:name w:val="annotation text"/>
    <w:basedOn w:val="Normalny"/>
    <w:link w:val="TekstkomentarzaZnak"/>
    <w:uiPriority w:val="99"/>
    <w:semiHidden/>
    <w:unhideWhenUsed/>
    <w:rsid w:val="00475A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5A9C"/>
    <w:rPr>
      <w:sz w:val="20"/>
      <w:szCs w:val="20"/>
    </w:rPr>
  </w:style>
  <w:style w:type="paragraph" w:styleId="Tematkomentarza">
    <w:name w:val="annotation subject"/>
    <w:basedOn w:val="Tekstkomentarza"/>
    <w:next w:val="Tekstkomentarza"/>
    <w:link w:val="TematkomentarzaZnak"/>
    <w:uiPriority w:val="99"/>
    <w:semiHidden/>
    <w:unhideWhenUsed/>
    <w:rsid w:val="00475A9C"/>
    <w:rPr>
      <w:b/>
      <w:bCs/>
    </w:rPr>
  </w:style>
  <w:style w:type="character" w:customStyle="1" w:styleId="TematkomentarzaZnak">
    <w:name w:val="Temat komentarza Znak"/>
    <w:basedOn w:val="TekstkomentarzaZnak"/>
    <w:link w:val="Tematkomentarza"/>
    <w:uiPriority w:val="99"/>
    <w:semiHidden/>
    <w:rsid w:val="00475A9C"/>
    <w:rPr>
      <w:b/>
      <w:bCs/>
      <w:sz w:val="20"/>
      <w:szCs w:val="20"/>
    </w:rPr>
  </w:style>
  <w:style w:type="paragraph" w:styleId="Tekstpodstawowy">
    <w:name w:val="Body Text"/>
    <w:basedOn w:val="Normalny"/>
    <w:link w:val="TekstpodstawowyZnak"/>
    <w:rsid w:val="00591219"/>
    <w:pPr>
      <w:spacing w:after="0" w:line="240" w:lineRule="auto"/>
      <w:jc w:val="both"/>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591219"/>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26216">
      <w:bodyDiv w:val="1"/>
      <w:marLeft w:val="0"/>
      <w:marRight w:val="0"/>
      <w:marTop w:val="0"/>
      <w:marBottom w:val="0"/>
      <w:divBdr>
        <w:top w:val="none" w:sz="0" w:space="0" w:color="auto"/>
        <w:left w:val="none" w:sz="0" w:space="0" w:color="auto"/>
        <w:bottom w:val="none" w:sz="0" w:space="0" w:color="auto"/>
        <w:right w:val="none" w:sz="0" w:space="0" w:color="auto"/>
      </w:divBdr>
    </w:div>
    <w:div w:id="558175851">
      <w:bodyDiv w:val="1"/>
      <w:marLeft w:val="0"/>
      <w:marRight w:val="0"/>
      <w:marTop w:val="0"/>
      <w:marBottom w:val="0"/>
      <w:divBdr>
        <w:top w:val="none" w:sz="0" w:space="0" w:color="auto"/>
        <w:left w:val="none" w:sz="0" w:space="0" w:color="auto"/>
        <w:bottom w:val="none" w:sz="0" w:space="0" w:color="auto"/>
        <w:right w:val="none" w:sz="0" w:space="0" w:color="auto"/>
      </w:divBdr>
    </w:div>
    <w:div w:id="692459611">
      <w:bodyDiv w:val="1"/>
      <w:marLeft w:val="0"/>
      <w:marRight w:val="0"/>
      <w:marTop w:val="0"/>
      <w:marBottom w:val="0"/>
      <w:divBdr>
        <w:top w:val="none" w:sz="0" w:space="0" w:color="auto"/>
        <w:left w:val="none" w:sz="0" w:space="0" w:color="auto"/>
        <w:bottom w:val="none" w:sz="0" w:space="0" w:color="auto"/>
        <w:right w:val="none" w:sz="0" w:space="0" w:color="auto"/>
      </w:divBdr>
    </w:div>
    <w:div w:id="740982185">
      <w:bodyDiv w:val="1"/>
      <w:marLeft w:val="0"/>
      <w:marRight w:val="0"/>
      <w:marTop w:val="0"/>
      <w:marBottom w:val="0"/>
      <w:divBdr>
        <w:top w:val="none" w:sz="0" w:space="0" w:color="auto"/>
        <w:left w:val="none" w:sz="0" w:space="0" w:color="auto"/>
        <w:bottom w:val="none" w:sz="0" w:space="0" w:color="auto"/>
        <w:right w:val="none" w:sz="0" w:space="0" w:color="auto"/>
      </w:divBdr>
    </w:div>
    <w:div w:id="952902757">
      <w:bodyDiv w:val="1"/>
      <w:marLeft w:val="0"/>
      <w:marRight w:val="0"/>
      <w:marTop w:val="0"/>
      <w:marBottom w:val="0"/>
      <w:divBdr>
        <w:top w:val="none" w:sz="0" w:space="0" w:color="auto"/>
        <w:left w:val="none" w:sz="0" w:space="0" w:color="auto"/>
        <w:bottom w:val="none" w:sz="0" w:space="0" w:color="auto"/>
        <w:right w:val="none" w:sz="0" w:space="0" w:color="auto"/>
      </w:divBdr>
    </w:div>
    <w:div w:id="1304503822">
      <w:bodyDiv w:val="1"/>
      <w:marLeft w:val="0"/>
      <w:marRight w:val="0"/>
      <w:marTop w:val="0"/>
      <w:marBottom w:val="0"/>
      <w:divBdr>
        <w:top w:val="none" w:sz="0" w:space="0" w:color="auto"/>
        <w:left w:val="none" w:sz="0" w:space="0" w:color="auto"/>
        <w:bottom w:val="none" w:sz="0" w:space="0" w:color="auto"/>
        <w:right w:val="none" w:sz="0" w:space="0" w:color="auto"/>
      </w:divBdr>
    </w:div>
    <w:div w:id="1312902873">
      <w:bodyDiv w:val="1"/>
      <w:marLeft w:val="0"/>
      <w:marRight w:val="0"/>
      <w:marTop w:val="0"/>
      <w:marBottom w:val="0"/>
      <w:divBdr>
        <w:top w:val="none" w:sz="0" w:space="0" w:color="auto"/>
        <w:left w:val="none" w:sz="0" w:space="0" w:color="auto"/>
        <w:bottom w:val="none" w:sz="0" w:space="0" w:color="auto"/>
        <w:right w:val="none" w:sz="0" w:space="0" w:color="auto"/>
      </w:divBdr>
    </w:div>
    <w:div w:id="1463885720">
      <w:bodyDiv w:val="1"/>
      <w:marLeft w:val="0"/>
      <w:marRight w:val="0"/>
      <w:marTop w:val="0"/>
      <w:marBottom w:val="0"/>
      <w:divBdr>
        <w:top w:val="none" w:sz="0" w:space="0" w:color="auto"/>
        <w:left w:val="none" w:sz="0" w:space="0" w:color="auto"/>
        <w:bottom w:val="none" w:sz="0" w:space="0" w:color="auto"/>
        <w:right w:val="none" w:sz="0" w:space="0" w:color="auto"/>
      </w:divBdr>
    </w:div>
    <w:div w:id="16982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D5F7-9589-4341-80BE-3BB40EB4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591</Words>
  <Characters>3551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Farbotko</dc:creator>
  <cp:keywords/>
  <dc:description/>
  <cp:lastModifiedBy>Edyta Farbotko</cp:lastModifiedBy>
  <cp:revision>5</cp:revision>
  <cp:lastPrinted>2025-01-23T16:17:00Z</cp:lastPrinted>
  <dcterms:created xsi:type="dcterms:W3CDTF">2025-05-28T05:14:00Z</dcterms:created>
  <dcterms:modified xsi:type="dcterms:W3CDTF">2025-06-01T18:29:00Z</dcterms:modified>
</cp:coreProperties>
</file>