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42" w:rsidRDefault="006D4342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342" w:rsidRDefault="006D4342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34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28285" cy="679268"/>
            <wp:effectExtent l="19050" t="0" r="571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342" w:rsidRDefault="006D4342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342" w:rsidRDefault="006D4342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342" w:rsidRPr="007E16CF" w:rsidRDefault="006D4342" w:rsidP="006D43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Sosnowiec, dnia 18</w:t>
      </w:r>
      <w:r w:rsidRPr="007E16C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7E16CF">
        <w:rPr>
          <w:rFonts w:ascii="Times New Roman" w:hAnsi="Times New Roman" w:cs="Times New Roman"/>
        </w:rPr>
        <w:t>.2025 r.</w:t>
      </w:r>
    </w:p>
    <w:p w:rsidR="006D4342" w:rsidRPr="007E16CF" w:rsidRDefault="006D4342" w:rsidP="006D43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4342" w:rsidRPr="007E16CF" w:rsidRDefault="006D4342" w:rsidP="006D43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16CF">
        <w:rPr>
          <w:rFonts w:ascii="Times New Roman" w:hAnsi="Times New Roman" w:cs="Times New Roman"/>
        </w:rPr>
        <w:t>Zainteresowani Wykonawcy</w:t>
      </w:r>
    </w:p>
    <w:p w:rsidR="006D4342" w:rsidRPr="007E16CF" w:rsidRDefault="006D4342" w:rsidP="006D4342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6D4342" w:rsidRPr="007E16CF" w:rsidRDefault="006D4342" w:rsidP="006D4342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6D4342" w:rsidRPr="007E16CF" w:rsidRDefault="006D4342" w:rsidP="006D4342">
      <w:pPr>
        <w:pStyle w:val="Tretekstu"/>
        <w:spacing w:after="0"/>
        <w:ind w:left="142" w:hanging="142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PKM/ZS/ZZ/</w:t>
      </w:r>
      <w:r>
        <w:rPr>
          <w:sz w:val="22"/>
          <w:szCs w:val="22"/>
        </w:rPr>
        <w:t xml:space="preserve">   </w:t>
      </w:r>
      <w:r w:rsidR="001E3B38">
        <w:rPr>
          <w:sz w:val="22"/>
          <w:szCs w:val="22"/>
        </w:rPr>
        <w:t>617</w:t>
      </w:r>
      <w:r>
        <w:rPr>
          <w:sz w:val="22"/>
          <w:szCs w:val="22"/>
        </w:rPr>
        <w:t xml:space="preserve">        </w:t>
      </w:r>
      <w:r w:rsidRPr="007E16CF">
        <w:rPr>
          <w:sz w:val="22"/>
          <w:szCs w:val="22"/>
        </w:rPr>
        <w:t>/2025</w:t>
      </w:r>
    </w:p>
    <w:p w:rsidR="006D4342" w:rsidRPr="007E16CF" w:rsidRDefault="006D4342" w:rsidP="006D4342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6D4342" w:rsidRPr="007E16CF" w:rsidRDefault="006D4342" w:rsidP="006D4342">
      <w:pPr>
        <w:pStyle w:val="Tretekstu"/>
        <w:spacing w:after="0"/>
        <w:ind w:left="993" w:hanging="993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dotyczy: postępowania przetargowego pod nazwą „Czyste niebo nad Zagłębiem – Zakup autobusów elektrycznych wraz z infrastrukturą do ładowania – Etap II ”</w:t>
      </w:r>
      <w:r>
        <w:rPr>
          <w:sz w:val="22"/>
          <w:szCs w:val="22"/>
        </w:rPr>
        <w:t xml:space="preserve">, obejmujący swym zakresem sukcesywne dostawy 5 sztuk autobusów elektrycznych osiemnastometrowych, 3 sztuki autobusów elektrycznych osiemnastometrowych , 3 sztuki ładowarek </w:t>
      </w:r>
      <w:proofErr w:type="spellStart"/>
      <w:r>
        <w:rPr>
          <w:sz w:val="22"/>
          <w:szCs w:val="22"/>
        </w:rPr>
        <w:t>Plug-in</w:t>
      </w:r>
      <w:proofErr w:type="spellEnd"/>
      <w:r>
        <w:rPr>
          <w:sz w:val="22"/>
          <w:szCs w:val="22"/>
        </w:rPr>
        <w:t xml:space="preserve"> o mocy 80 </w:t>
      </w:r>
      <w:proofErr w:type="spellStart"/>
      <w:r>
        <w:rPr>
          <w:sz w:val="22"/>
          <w:szCs w:val="22"/>
        </w:rPr>
        <w:t>kW</w:t>
      </w:r>
      <w:proofErr w:type="spellEnd"/>
      <w:r>
        <w:rPr>
          <w:sz w:val="22"/>
          <w:szCs w:val="22"/>
        </w:rPr>
        <w:t xml:space="preserve"> oraz jedną sztukę ładowarki </w:t>
      </w:r>
      <w:proofErr w:type="spellStart"/>
      <w:r>
        <w:rPr>
          <w:sz w:val="22"/>
          <w:szCs w:val="22"/>
        </w:rPr>
        <w:t>Plug-in</w:t>
      </w:r>
      <w:proofErr w:type="spellEnd"/>
      <w:r>
        <w:rPr>
          <w:sz w:val="22"/>
          <w:szCs w:val="22"/>
        </w:rPr>
        <w:t xml:space="preserve"> o mocy 150 </w:t>
      </w:r>
      <w:proofErr w:type="spellStart"/>
      <w:r>
        <w:rPr>
          <w:sz w:val="22"/>
          <w:szCs w:val="22"/>
        </w:rPr>
        <w:t>kW</w:t>
      </w:r>
      <w:proofErr w:type="spellEnd"/>
    </w:p>
    <w:p w:rsidR="006D4342" w:rsidRPr="007E16CF" w:rsidRDefault="006D4342" w:rsidP="006D4342">
      <w:pPr>
        <w:spacing w:after="0" w:line="240" w:lineRule="auto"/>
        <w:rPr>
          <w:rFonts w:ascii="Times New Roman" w:hAnsi="Times New Roman" w:cs="Times New Roman"/>
        </w:rPr>
      </w:pPr>
    </w:p>
    <w:p w:rsidR="00390D43" w:rsidRDefault="00390D43" w:rsidP="006D4342">
      <w:pPr>
        <w:pStyle w:val="Tekstpodstawowy"/>
        <w:spacing w:after="0" w:line="240" w:lineRule="auto"/>
        <w:rPr>
          <w:rFonts w:ascii="Times New Roman" w:hAnsi="Times New Roman" w:cs="Times New Roman"/>
          <w:sz w:val="22"/>
        </w:rPr>
      </w:pPr>
    </w:p>
    <w:p w:rsidR="006D4342" w:rsidRPr="007E16CF" w:rsidRDefault="006D4342" w:rsidP="006D4342">
      <w:pPr>
        <w:pStyle w:val="Tekstpodstawowy"/>
        <w:spacing w:after="0" w:line="240" w:lineRule="auto"/>
        <w:rPr>
          <w:rFonts w:ascii="Times New Roman" w:hAnsi="Times New Roman" w:cs="Times New Roman"/>
          <w:sz w:val="22"/>
        </w:rPr>
      </w:pPr>
      <w:r w:rsidRPr="007E16CF">
        <w:rPr>
          <w:rFonts w:ascii="Times New Roman" w:hAnsi="Times New Roman" w:cs="Times New Roman"/>
          <w:sz w:val="22"/>
        </w:rPr>
        <w:t>Do Zamawiającego wpłynęły prośby o wyjaśnienie treści Specyfikacji Warunków Zamówienia w brzmieniu podanym poniżej.</w:t>
      </w:r>
    </w:p>
    <w:p w:rsidR="006D4342" w:rsidRPr="007E16CF" w:rsidRDefault="006D4342" w:rsidP="006D434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7E16CF">
        <w:rPr>
          <w:rFonts w:ascii="Times New Roman" w:hAnsi="Times New Roman" w:cs="Times New Roman"/>
          <w:sz w:val="22"/>
        </w:rPr>
        <w:t>Zamawiający, działając na podstawie art. 135 ust. 2  ustawy z dnia 11.09.2019r. Prawo zamówień publicznych (tekst jednolity: Dz. U. z 2024 r., poz. 1320) udziela poniższych wyjaśnień.</w:t>
      </w:r>
    </w:p>
    <w:p w:rsidR="006D4342" w:rsidRPr="007E16CF" w:rsidRDefault="006D4342" w:rsidP="006D4342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6D4342" w:rsidRDefault="006D4342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342" w:rsidRDefault="006D4342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F1" w:rsidRPr="001007D1" w:rsidRDefault="00321C9A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D544C" w:rsidRPr="001007D1">
        <w:rPr>
          <w:rFonts w:ascii="Times New Roman" w:hAnsi="Times New Roman" w:cs="Times New Roman"/>
          <w:sz w:val="24"/>
          <w:szCs w:val="24"/>
        </w:rPr>
        <w:t>Dzień dobry,</w:t>
      </w: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 xml:space="preserve">Zwracam się do Państwa z pytaniami </w:t>
      </w:r>
      <w:r w:rsidR="001007D1" w:rsidRPr="001007D1">
        <w:rPr>
          <w:rFonts w:ascii="Times New Roman" w:hAnsi="Times New Roman" w:cs="Times New Roman"/>
          <w:sz w:val="24"/>
          <w:szCs w:val="24"/>
        </w:rPr>
        <w:t xml:space="preserve"> dotyczącym postę</w:t>
      </w:r>
      <w:r w:rsidR="007D544C" w:rsidRPr="001007D1">
        <w:rPr>
          <w:rFonts w:ascii="Times New Roman" w:hAnsi="Times New Roman" w:cs="Times New Roman"/>
          <w:sz w:val="24"/>
          <w:szCs w:val="24"/>
        </w:rPr>
        <w:t>powania nr U/PN/202</w:t>
      </w:r>
      <w:r w:rsidRPr="001007D1">
        <w:rPr>
          <w:rFonts w:ascii="Times New Roman" w:hAnsi="Times New Roman" w:cs="Times New Roman"/>
          <w:sz w:val="24"/>
          <w:szCs w:val="24"/>
        </w:rPr>
        <w:t>5</w:t>
      </w:r>
      <w:r w:rsidR="007D544C" w:rsidRPr="001007D1">
        <w:rPr>
          <w:rFonts w:ascii="Times New Roman" w:hAnsi="Times New Roman" w:cs="Times New Roman"/>
          <w:sz w:val="24"/>
          <w:szCs w:val="24"/>
        </w:rPr>
        <w:t>/0</w:t>
      </w:r>
      <w:r w:rsidRPr="001007D1">
        <w:rPr>
          <w:rFonts w:ascii="Times New Roman" w:hAnsi="Times New Roman" w:cs="Times New Roman"/>
          <w:sz w:val="24"/>
          <w:szCs w:val="24"/>
        </w:rPr>
        <w:t>2/1</w:t>
      </w:r>
      <w:r w:rsidR="007D544C" w:rsidRPr="001007D1">
        <w:rPr>
          <w:rFonts w:ascii="Times New Roman" w:hAnsi="Times New Roman" w:cs="Times New Roman"/>
          <w:sz w:val="24"/>
          <w:szCs w:val="24"/>
        </w:rPr>
        <w:t xml:space="preserve">. Pytania dotyczą zapisów w dokumentach „SZCZEGÓŁOWE WYMAGANIA dla ładowarek przewodowych </w:t>
      </w:r>
      <w:proofErr w:type="spellStart"/>
      <w:r w:rsidR="007D544C" w:rsidRPr="001007D1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="007D544C" w:rsidRPr="001007D1">
        <w:rPr>
          <w:rFonts w:ascii="Times New Roman" w:hAnsi="Times New Roman" w:cs="Times New Roman"/>
          <w:sz w:val="24"/>
          <w:szCs w:val="24"/>
        </w:rPr>
        <w:t>…”</w:t>
      </w:r>
    </w:p>
    <w:p w:rsidR="001007D1" w:rsidRDefault="001007D1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>Pytanie nr 1</w:t>
      </w:r>
    </w:p>
    <w:p w:rsidR="007D544C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 xml:space="preserve">W zapisach dotyczących </w:t>
      </w:r>
      <w:r w:rsidR="007D544C" w:rsidRPr="001007D1">
        <w:rPr>
          <w:rFonts w:ascii="Times New Roman" w:hAnsi="Times New Roman" w:cs="Times New Roman"/>
          <w:sz w:val="24"/>
          <w:szCs w:val="24"/>
        </w:rPr>
        <w:t xml:space="preserve"> Systemu Monitorowania Pracy Ładowarek (SMPŁ)</w:t>
      </w:r>
      <w:r w:rsidRPr="001007D1">
        <w:rPr>
          <w:rFonts w:ascii="Times New Roman" w:hAnsi="Times New Roman" w:cs="Times New Roman"/>
          <w:sz w:val="24"/>
          <w:szCs w:val="24"/>
        </w:rPr>
        <w:t>,</w:t>
      </w:r>
      <w:r w:rsidR="007D544C" w:rsidRPr="001007D1">
        <w:rPr>
          <w:rFonts w:ascii="Times New Roman" w:hAnsi="Times New Roman" w:cs="Times New Roman"/>
          <w:sz w:val="24"/>
          <w:szCs w:val="24"/>
        </w:rPr>
        <w:t xml:space="preserve"> Zamawiający napisał, iż </w:t>
      </w:r>
      <w:r w:rsidRPr="001007D1">
        <w:rPr>
          <w:rFonts w:ascii="Times New Roman" w:hAnsi="Times New Roman" w:cs="Times New Roman"/>
          <w:sz w:val="24"/>
          <w:szCs w:val="24"/>
        </w:rPr>
        <w:t>„</w:t>
      </w:r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 xml:space="preserve">w celu umożliwienia nadzoru nad procesem ładowania posiadanych już ładowarek do autobusów elektrycznych i hybrydowych Zamawiający wdrożył i eksploatuje System Monitorowania Pracy Ładowarek (SMPŁ) pracujący zgodnie z  standardem </w:t>
      </w:r>
      <w:proofErr w:type="spellStart"/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>Open</w:t>
      </w:r>
      <w:proofErr w:type="spellEnd"/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 xml:space="preserve"> Charge Point </w:t>
      </w:r>
      <w:proofErr w:type="spellStart"/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>Protocol</w:t>
      </w:r>
      <w:proofErr w:type="spellEnd"/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 xml:space="preserve"> OCCP 1.6- J (JSON) dlatego też Zamawiający wymaga od Wykonawcy bezprzewodowego  podłączenia (i skonfigurowania)  ładowarek do SMPŁ Zamawiającego, jeżeli do bezprzewodowego podłączenia ładowarki do SMPŁ niezbędna będzie karta SIM to w okresie pierwszych 5 –</w:t>
      </w:r>
      <w:proofErr w:type="spellStart"/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>ciu</w:t>
      </w:r>
      <w:proofErr w:type="spellEnd"/>
      <w:r w:rsidR="007D544C" w:rsidRPr="001007D1">
        <w:rPr>
          <w:rFonts w:ascii="Times New Roman" w:hAnsi="Times New Roman" w:cs="Times New Roman"/>
          <w:i/>
          <w:iCs/>
          <w:sz w:val="24"/>
          <w:szCs w:val="24"/>
        </w:rPr>
        <w:t xml:space="preserve"> lat eksploatacji w zapewni ją Wykonawca. Zamawiający udostępni Wykonawcy wszelkie niezbędne dane do podłączenia i konfiguracji ładowarek do SMPŁ na etapie podpisania lub realizacji umowy</w:t>
      </w:r>
      <w:r w:rsidR="007D544C" w:rsidRPr="001007D1">
        <w:rPr>
          <w:rFonts w:ascii="Times New Roman" w:hAnsi="Times New Roman" w:cs="Times New Roman"/>
          <w:sz w:val="24"/>
          <w:szCs w:val="24"/>
        </w:rPr>
        <w:t>.</w:t>
      </w:r>
      <w:r w:rsidRPr="001007D1">
        <w:rPr>
          <w:rFonts w:ascii="Times New Roman" w:hAnsi="Times New Roman" w:cs="Times New Roman"/>
          <w:sz w:val="24"/>
          <w:szCs w:val="24"/>
        </w:rPr>
        <w:t>”</w:t>
      </w: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>Pytania</w:t>
      </w: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 xml:space="preserve">a) </w:t>
      </w:r>
      <w:r w:rsidR="007D544C" w:rsidRPr="001007D1">
        <w:rPr>
          <w:rFonts w:ascii="Times New Roman" w:hAnsi="Times New Roman" w:cs="Times New Roman"/>
          <w:sz w:val="24"/>
          <w:szCs w:val="24"/>
        </w:rPr>
        <w:t xml:space="preserve"> czy Zamawiający </w:t>
      </w:r>
      <w:r w:rsidRPr="001007D1">
        <w:rPr>
          <w:rFonts w:ascii="Times New Roman" w:hAnsi="Times New Roman" w:cs="Times New Roman"/>
          <w:sz w:val="24"/>
          <w:szCs w:val="24"/>
        </w:rPr>
        <w:t xml:space="preserve">jest w posiadaniu </w:t>
      </w:r>
      <w:r w:rsidR="007D544C" w:rsidRPr="001007D1">
        <w:rPr>
          <w:rFonts w:ascii="Times New Roman" w:hAnsi="Times New Roman" w:cs="Times New Roman"/>
          <w:sz w:val="24"/>
          <w:szCs w:val="24"/>
        </w:rPr>
        <w:t>wystarczając</w:t>
      </w:r>
      <w:r w:rsidRPr="001007D1">
        <w:rPr>
          <w:rFonts w:ascii="Times New Roman" w:hAnsi="Times New Roman" w:cs="Times New Roman"/>
          <w:sz w:val="24"/>
          <w:szCs w:val="24"/>
        </w:rPr>
        <w:t xml:space="preserve">ej </w:t>
      </w:r>
      <w:r w:rsidR="007D544C" w:rsidRPr="001007D1">
        <w:rPr>
          <w:rFonts w:ascii="Times New Roman" w:hAnsi="Times New Roman" w:cs="Times New Roman"/>
          <w:sz w:val="24"/>
          <w:szCs w:val="24"/>
        </w:rPr>
        <w:t xml:space="preserve">ilość </w:t>
      </w:r>
      <w:r w:rsidRPr="001007D1">
        <w:rPr>
          <w:rFonts w:ascii="Times New Roman" w:hAnsi="Times New Roman" w:cs="Times New Roman"/>
          <w:sz w:val="24"/>
          <w:szCs w:val="24"/>
        </w:rPr>
        <w:t xml:space="preserve"> wolnych </w:t>
      </w:r>
      <w:r w:rsidR="007D544C" w:rsidRPr="001007D1">
        <w:rPr>
          <w:rFonts w:ascii="Times New Roman" w:hAnsi="Times New Roman" w:cs="Times New Roman"/>
          <w:sz w:val="24"/>
          <w:szCs w:val="24"/>
        </w:rPr>
        <w:t xml:space="preserve">licencji </w:t>
      </w:r>
      <w:r w:rsidRPr="001007D1">
        <w:rPr>
          <w:rFonts w:ascii="Times New Roman" w:hAnsi="Times New Roman" w:cs="Times New Roman"/>
          <w:sz w:val="24"/>
          <w:szCs w:val="24"/>
        </w:rPr>
        <w:t>, które można przeznaczyć na podłączenie ładowarek będących przedmiotem obecnego postępowania?</w:t>
      </w:r>
    </w:p>
    <w:p w:rsidR="00321C9A" w:rsidRDefault="00321C9A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1C9A" w:rsidSect="00321C9A"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lastRenderedPageBreak/>
        <w:t>b) czy Zamawiający zapewni pomoc administratora w celu dodania kolejnych punktów ładowania?</w:t>
      </w: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>c) jaki system jest obecnie używany przez Zamawiającego?</w:t>
      </w:r>
      <w:r w:rsidR="00321C9A">
        <w:rPr>
          <w:rFonts w:ascii="Times New Roman" w:hAnsi="Times New Roman" w:cs="Times New Roman"/>
          <w:sz w:val="24"/>
          <w:szCs w:val="24"/>
        </w:rPr>
        <w:t>”</w:t>
      </w:r>
    </w:p>
    <w:p w:rsidR="00CE7C46" w:rsidRPr="001007D1" w:rsidRDefault="00CE7C46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43" w:rsidRDefault="00390D43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9DC" w:rsidRPr="007E16CF" w:rsidRDefault="007C69DC" w:rsidP="007C69D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E16CF">
        <w:rPr>
          <w:rFonts w:ascii="Times New Roman" w:hAnsi="Times New Roman" w:cs="Times New Roman"/>
          <w:i/>
          <w:u w:val="single"/>
        </w:rPr>
        <w:t>Wyjaśnienie Zamawiającego:</w:t>
      </w:r>
    </w:p>
    <w:p w:rsidR="007C69DC" w:rsidRDefault="007C69DC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a) Tak, Z</w:t>
      </w:r>
      <w:r w:rsidR="00321C9A">
        <w:rPr>
          <w:rFonts w:ascii="Times New Roman" w:hAnsi="Times New Roman" w:cs="Times New Roman"/>
          <w:sz w:val="24"/>
          <w:szCs w:val="24"/>
        </w:rPr>
        <w:t>amawiający posiada wystarczającą</w:t>
      </w:r>
      <w:r>
        <w:rPr>
          <w:rFonts w:ascii="Times New Roman" w:hAnsi="Times New Roman" w:cs="Times New Roman"/>
          <w:sz w:val="24"/>
          <w:szCs w:val="24"/>
        </w:rPr>
        <w:t xml:space="preserve"> ilość licencji,</w:t>
      </w:r>
    </w:p>
    <w:p w:rsidR="007C69DC" w:rsidRDefault="007C69DC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b)  Tak, w miarę możliwości Zamawiający zapewni taką pomoc,</w:t>
      </w:r>
    </w:p>
    <w:p w:rsidR="007C69DC" w:rsidRPr="00321C9A" w:rsidRDefault="007C69DC" w:rsidP="00321C9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21C9A">
        <w:rPr>
          <w:rFonts w:ascii="Times New Roman" w:hAnsi="Times New Roman" w:cs="Times New Roman"/>
          <w:sz w:val="24"/>
          <w:szCs w:val="24"/>
        </w:rPr>
        <w:t xml:space="preserve">Ad c) </w:t>
      </w:r>
      <w:r w:rsidR="00321C9A" w:rsidRPr="00321C9A">
        <w:rPr>
          <w:rFonts w:ascii="Times New Roman" w:hAnsi="Times New Roman" w:cs="Times New Roman"/>
        </w:rPr>
        <w:t xml:space="preserve">Zamawiający eksploatuje System Monitorowania Pracy Ładowarek (SMPŁ) pracujący zgodnie z standardem </w:t>
      </w:r>
      <w:proofErr w:type="spellStart"/>
      <w:r w:rsidR="00321C9A" w:rsidRPr="00321C9A">
        <w:rPr>
          <w:rFonts w:ascii="Times New Roman" w:hAnsi="Times New Roman" w:cs="Times New Roman"/>
        </w:rPr>
        <w:t>Open</w:t>
      </w:r>
      <w:proofErr w:type="spellEnd"/>
      <w:r w:rsidR="00321C9A" w:rsidRPr="00321C9A">
        <w:rPr>
          <w:rFonts w:ascii="Times New Roman" w:hAnsi="Times New Roman" w:cs="Times New Roman"/>
        </w:rPr>
        <w:t xml:space="preserve"> </w:t>
      </w:r>
      <w:proofErr w:type="spellStart"/>
      <w:r w:rsidR="00321C9A" w:rsidRPr="00321C9A">
        <w:rPr>
          <w:rFonts w:ascii="Times New Roman" w:hAnsi="Times New Roman" w:cs="Times New Roman"/>
        </w:rPr>
        <w:t>Carge</w:t>
      </w:r>
      <w:proofErr w:type="spellEnd"/>
      <w:r w:rsidR="00321C9A" w:rsidRPr="00321C9A">
        <w:rPr>
          <w:rFonts w:ascii="Times New Roman" w:hAnsi="Times New Roman" w:cs="Times New Roman"/>
        </w:rPr>
        <w:t xml:space="preserve"> Point </w:t>
      </w:r>
      <w:proofErr w:type="spellStart"/>
      <w:r w:rsidR="00321C9A" w:rsidRPr="00321C9A">
        <w:rPr>
          <w:rFonts w:ascii="Times New Roman" w:hAnsi="Times New Roman" w:cs="Times New Roman"/>
        </w:rPr>
        <w:t>Protocol</w:t>
      </w:r>
      <w:proofErr w:type="spellEnd"/>
      <w:r w:rsidR="00321C9A" w:rsidRPr="00321C9A">
        <w:rPr>
          <w:rFonts w:ascii="Times New Roman" w:hAnsi="Times New Roman" w:cs="Times New Roman"/>
        </w:rPr>
        <w:t xml:space="preserve"> OCCP 1.6- J (JSON) tj.</w:t>
      </w:r>
      <w:r w:rsidR="00321C9A" w:rsidRPr="00321C9A">
        <w:rPr>
          <w:rFonts w:ascii="Times New Roman" w:hAnsi="Times New Roman" w:cs="Times New Roman"/>
          <w:b/>
          <w:bCs/>
        </w:rPr>
        <w:t xml:space="preserve"> EOS -</w:t>
      </w:r>
      <w:proofErr w:type="spellStart"/>
      <w:r w:rsidR="00321C9A" w:rsidRPr="00321C9A">
        <w:rPr>
          <w:rFonts w:ascii="Times New Roman" w:hAnsi="Times New Roman" w:cs="Times New Roman"/>
          <w:b/>
          <w:bCs/>
        </w:rPr>
        <w:t>Ekoenergetyka</w:t>
      </w:r>
      <w:proofErr w:type="spellEnd"/>
      <w:r w:rsidR="00321C9A" w:rsidRPr="00321C9A">
        <w:rPr>
          <w:rFonts w:ascii="Times New Roman" w:hAnsi="Times New Roman" w:cs="Times New Roman"/>
          <w:b/>
          <w:bCs/>
        </w:rPr>
        <w:t xml:space="preserve"> OCPP System</w:t>
      </w:r>
      <w:r w:rsidR="00321C9A">
        <w:rPr>
          <w:rFonts w:ascii="Times New Roman" w:hAnsi="Times New Roman" w:cs="Times New Roman"/>
          <w:b/>
          <w:bCs/>
        </w:rPr>
        <w:t>.</w:t>
      </w:r>
    </w:p>
    <w:p w:rsidR="007C69DC" w:rsidRDefault="007C69DC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9DC" w:rsidRDefault="007C69DC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9DC" w:rsidRDefault="007C69DC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4C" w:rsidRPr="001007D1" w:rsidRDefault="00321C9A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849F5" w:rsidRPr="001007D1">
        <w:rPr>
          <w:rFonts w:ascii="Times New Roman" w:hAnsi="Times New Roman" w:cs="Times New Roman"/>
          <w:sz w:val="24"/>
          <w:szCs w:val="24"/>
        </w:rPr>
        <w:t>Pytanie nr 2</w:t>
      </w:r>
    </w:p>
    <w:p w:rsidR="000849F5" w:rsidRPr="001007D1" w:rsidRDefault="000849F5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 xml:space="preserve">W punkcie 2, podpunkt b) zamawiający napisał : „ w okresie gwarancji ładowarki, o której mowa w </w:t>
      </w:r>
      <w:proofErr w:type="spellStart"/>
      <w:r w:rsidRPr="001007D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007D1">
        <w:rPr>
          <w:rFonts w:ascii="Times New Roman" w:hAnsi="Times New Roman" w:cs="Times New Roman"/>
          <w:sz w:val="24"/>
          <w:szCs w:val="24"/>
        </w:rPr>
        <w:t xml:space="preserve"> 1 litera c, Wykonawca zobowiązany będzie do wykonania we własnym zakresie wszystkich okresowych przeglądów technicznych (przeglądów okresowych) wynikających z instrukcji obsługi (materiały, robocizna)</w:t>
      </w:r>
    </w:p>
    <w:p w:rsidR="000849F5" w:rsidRPr="001007D1" w:rsidRDefault="000849F5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1">
        <w:rPr>
          <w:rFonts w:ascii="Times New Roman" w:hAnsi="Times New Roman" w:cs="Times New Roman"/>
          <w:sz w:val="24"/>
          <w:szCs w:val="24"/>
        </w:rPr>
        <w:t>Proszę o zmianę powyższego zapisu na brzmiący: „ Wykonawca zobowiązany będzie do wykonania  we własnym  zakresie wszystkich okresowych przeglądów technicznych (przeglądów okresowych) wynikających z instrukcji obsługi (materiały, robocizna na koszt Zamawiającego)”. Podobnie jak w przypadku samochodów , w okresie gwarancji Użytkownik jest zobowiązany do wykonania przeglądów, ale robocizna oraz niezbędne materiały eksploatacyjne są na koszt Użytkownika. W tym przypadku zachodzi taka sama sytuacja.</w:t>
      </w:r>
      <w:r w:rsidR="00321C9A">
        <w:rPr>
          <w:rFonts w:ascii="Times New Roman" w:hAnsi="Times New Roman" w:cs="Times New Roman"/>
          <w:sz w:val="24"/>
          <w:szCs w:val="24"/>
        </w:rPr>
        <w:t>”</w:t>
      </w:r>
    </w:p>
    <w:p w:rsidR="000849F5" w:rsidRPr="001007D1" w:rsidRDefault="000849F5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E19" w:rsidRPr="007E16CF" w:rsidRDefault="00327E19" w:rsidP="00327E1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E16CF">
        <w:rPr>
          <w:rFonts w:ascii="Times New Roman" w:hAnsi="Times New Roman" w:cs="Times New Roman"/>
          <w:i/>
          <w:u w:val="single"/>
        </w:rPr>
        <w:t>Wyjaśnienie Zamawiającego:</w:t>
      </w:r>
    </w:p>
    <w:p w:rsidR="00327E19" w:rsidRPr="007E16CF" w:rsidRDefault="00327E19" w:rsidP="00327E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 </w:t>
      </w:r>
      <w:r w:rsidRPr="007E16CF">
        <w:rPr>
          <w:rFonts w:ascii="Times New Roman" w:hAnsi="Times New Roman" w:cs="Times New Roman"/>
        </w:rPr>
        <w:t>na uwzględnienie wniosku Wykonawcy, podtrzymując tym samym zapisy zawarte w SWZ.</w:t>
      </w:r>
    </w:p>
    <w:p w:rsidR="00327E19" w:rsidRDefault="00327E19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E19" w:rsidRDefault="00327E19" w:rsidP="001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7E19" w:rsidSect="00321C9A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44C"/>
    <w:rsid w:val="000849F5"/>
    <w:rsid w:val="000B5B50"/>
    <w:rsid w:val="000F786A"/>
    <w:rsid w:val="001007D1"/>
    <w:rsid w:val="001E3B38"/>
    <w:rsid w:val="00246E20"/>
    <w:rsid w:val="00321C9A"/>
    <w:rsid w:val="00327E19"/>
    <w:rsid w:val="003379E1"/>
    <w:rsid w:val="00390D43"/>
    <w:rsid w:val="006D4342"/>
    <w:rsid w:val="006F47C4"/>
    <w:rsid w:val="007C69DC"/>
    <w:rsid w:val="007D544C"/>
    <w:rsid w:val="00892903"/>
    <w:rsid w:val="009B3BF5"/>
    <w:rsid w:val="00AE33F1"/>
    <w:rsid w:val="00B1358D"/>
    <w:rsid w:val="00CE7C46"/>
    <w:rsid w:val="00D5364F"/>
    <w:rsid w:val="00F5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E20"/>
  </w:style>
  <w:style w:type="paragraph" w:styleId="Nagwek1">
    <w:name w:val="heading 1"/>
    <w:basedOn w:val="Normalny"/>
    <w:next w:val="Normalny"/>
    <w:link w:val="Nagwek1Znak"/>
    <w:uiPriority w:val="9"/>
    <w:qFormat/>
    <w:rsid w:val="007D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4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4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4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4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4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4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54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54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54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4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544C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34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D4342"/>
    <w:pPr>
      <w:spacing w:line="320" w:lineRule="exact"/>
      <w:jc w:val="both"/>
    </w:pPr>
    <w:rPr>
      <w:rFonts w:ascii="Arial" w:hAnsi="Arial" w:cs="Arial"/>
      <w:kern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D4342"/>
    <w:rPr>
      <w:rFonts w:ascii="Arial" w:hAnsi="Arial" w:cs="Arial"/>
      <w:kern w:val="0"/>
      <w:sz w:val="20"/>
    </w:rPr>
  </w:style>
  <w:style w:type="paragraph" w:customStyle="1" w:styleId="Tretekstu">
    <w:name w:val="Treść tekstu"/>
    <w:basedOn w:val="Normalny"/>
    <w:rsid w:val="006D4342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Tomczyk</dc:creator>
  <cp:keywords/>
  <dc:description/>
  <cp:lastModifiedBy>Edyta Gruchała</cp:lastModifiedBy>
  <cp:revision>12</cp:revision>
  <dcterms:created xsi:type="dcterms:W3CDTF">2025-01-20T14:05:00Z</dcterms:created>
  <dcterms:modified xsi:type="dcterms:W3CDTF">2025-02-18T13:15:00Z</dcterms:modified>
</cp:coreProperties>
</file>