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4410" w:rsidRPr="00037A28" w:rsidRDefault="00614167" w:rsidP="00037A28">
      <w:pPr>
        <w:jc w:val="center"/>
        <w:rPr>
          <w:b/>
          <w:bCs/>
        </w:rPr>
      </w:pPr>
      <w:r w:rsidRPr="00037A28">
        <w:rPr>
          <w:b/>
          <w:bCs/>
        </w:rPr>
        <w:t>Zestawienie ofert otwartych w postępowaniu</w:t>
      </w:r>
      <w:r w:rsidR="00037A28">
        <w:rPr>
          <w:b/>
          <w:bCs/>
        </w:rPr>
        <w:t xml:space="preserve"> prowadzonym w trybie zapytania ofertowego zgodnie z Regulaminem Udzielania Zamówień</w:t>
      </w:r>
      <w:r w:rsidRPr="00037A28">
        <w:rPr>
          <w:b/>
          <w:bCs/>
        </w:rPr>
        <w:t xml:space="preserve"> na ,,</w:t>
      </w:r>
      <w:r w:rsidRPr="00037A28">
        <w:rPr>
          <w:b/>
          <w:bCs/>
        </w:rPr>
        <w:t>Modernizacj</w:t>
      </w:r>
      <w:r w:rsidRPr="00037A28">
        <w:rPr>
          <w:b/>
          <w:bCs/>
        </w:rPr>
        <w:t>ę</w:t>
      </w:r>
      <w:r w:rsidRPr="00037A28">
        <w:rPr>
          <w:b/>
          <w:bCs/>
        </w:rPr>
        <w:t xml:space="preserve"> sieci wodociągowej w postaci wymiany sieci azbestocementowej na PEHD - ul. Energetyków</w:t>
      </w:r>
      <w:r w:rsidRPr="00037A28">
        <w:rPr>
          <w:b/>
          <w:bCs/>
        </w:rPr>
        <w:t>”</w:t>
      </w:r>
      <w:r w:rsidRPr="00037A28">
        <w:rPr>
          <w:b/>
          <w:bCs/>
        </w:rPr>
        <w:t>.</w:t>
      </w:r>
    </w:p>
    <w:p w:rsidR="00614167" w:rsidRDefault="00614167"/>
    <w:p w:rsidR="00614167" w:rsidRPr="00614167" w:rsidRDefault="00614167">
      <w:pPr>
        <w:rPr>
          <w:b/>
          <w:bCs/>
          <w:u w:val="single"/>
        </w:rPr>
      </w:pPr>
      <w:r w:rsidRPr="00614167">
        <w:rPr>
          <w:b/>
          <w:bCs/>
          <w:u w:val="single"/>
        </w:rPr>
        <w:t>Oferta nr 1:</w:t>
      </w:r>
    </w:p>
    <w:p w:rsidR="00614167" w:rsidRDefault="00614167" w:rsidP="00614167">
      <w:pPr>
        <w:spacing w:after="0" w:line="276" w:lineRule="auto"/>
      </w:pPr>
      <w:r>
        <w:t>ARTBIX Sp. z o.o.</w:t>
      </w:r>
    </w:p>
    <w:p w:rsidR="00614167" w:rsidRDefault="00614167" w:rsidP="00614167">
      <w:pPr>
        <w:spacing w:after="0" w:line="276" w:lineRule="auto"/>
      </w:pPr>
      <w:r>
        <w:t>Piotrów 43B</w:t>
      </w:r>
    </w:p>
    <w:p w:rsidR="00614167" w:rsidRDefault="00614167" w:rsidP="00614167">
      <w:pPr>
        <w:spacing w:after="0" w:line="276" w:lineRule="auto"/>
      </w:pPr>
      <w:r>
        <w:t>62-812 Jastrzębniki</w:t>
      </w:r>
    </w:p>
    <w:p w:rsidR="00614167" w:rsidRDefault="00614167" w:rsidP="00614167">
      <w:pPr>
        <w:spacing w:after="0" w:line="276" w:lineRule="auto"/>
      </w:pPr>
    </w:p>
    <w:p w:rsidR="00614167" w:rsidRDefault="00614167" w:rsidP="00614167">
      <w:pPr>
        <w:spacing w:after="0" w:line="276" w:lineRule="auto"/>
      </w:pPr>
      <w:r>
        <w:t>Wartość oferty:</w:t>
      </w:r>
      <w:r>
        <w:tab/>
      </w:r>
      <w:r>
        <w:tab/>
        <w:t>179.900,00 zł netto</w:t>
      </w:r>
    </w:p>
    <w:p w:rsidR="00614167" w:rsidRDefault="00614167" w:rsidP="00614167">
      <w:pPr>
        <w:spacing w:after="0" w:line="276" w:lineRule="auto"/>
      </w:pPr>
      <w:r>
        <w:tab/>
      </w:r>
      <w:r>
        <w:tab/>
      </w:r>
      <w:r>
        <w:tab/>
        <w:t>221.277,00 zł brutto</w:t>
      </w:r>
    </w:p>
    <w:p w:rsidR="00614167" w:rsidRDefault="00614167" w:rsidP="00614167">
      <w:pPr>
        <w:spacing w:after="0" w:line="276" w:lineRule="auto"/>
      </w:pPr>
    </w:p>
    <w:p w:rsidR="00614167" w:rsidRDefault="00614167" w:rsidP="00614167">
      <w:pPr>
        <w:spacing w:after="0" w:line="276" w:lineRule="auto"/>
      </w:pPr>
    </w:p>
    <w:p w:rsidR="00614167" w:rsidRPr="00614167" w:rsidRDefault="00614167" w:rsidP="00614167">
      <w:pPr>
        <w:spacing w:after="120" w:line="276" w:lineRule="auto"/>
        <w:rPr>
          <w:b/>
          <w:bCs/>
          <w:u w:val="single"/>
        </w:rPr>
      </w:pPr>
      <w:r w:rsidRPr="00614167">
        <w:rPr>
          <w:b/>
          <w:bCs/>
          <w:u w:val="single"/>
        </w:rPr>
        <w:t>Oferta nr 2:</w:t>
      </w:r>
    </w:p>
    <w:p w:rsidR="00614167" w:rsidRDefault="00614167" w:rsidP="00614167">
      <w:pPr>
        <w:spacing w:after="0" w:line="276" w:lineRule="auto"/>
      </w:pPr>
      <w:r>
        <w:t>EKO-NAJ Artur Różewicz</w:t>
      </w:r>
    </w:p>
    <w:p w:rsidR="00614167" w:rsidRDefault="00614167" w:rsidP="00614167">
      <w:pPr>
        <w:spacing w:after="0" w:line="276" w:lineRule="auto"/>
      </w:pPr>
      <w:r>
        <w:t>Ul. Sosnowa 5a</w:t>
      </w:r>
    </w:p>
    <w:p w:rsidR="00614167" w:rsidRDefault="00614167" w:rsidP="00614167">
      <w:pPr>
        <w:spacing w:after="0" w:line="276" w:lineRule="auto"/>
      </w:pPr>
      <w:r>
        <w:t>62-800 Kalisz</w:t>
      </w:r>
    </w:p>
    <w:p w:rsidR="00614167" w:rsidRDefault="00614167" w:rsidP="00614167">
      <w:pPr>
        <w:spacing w:after="0" w:line="276" w:lineRule="auto"/>
      </w:pPr>
    </w:p>
    <w:p w:rsidR="00614167" w:rsidRDefault="00614167" w:rsidP="00614167">
      <w:pPr>
        <w:spacing w:after="0" w:line="276" w:lineRule="auto"/>
      </w:pPr>
      <w:r>
        <w:t>Wartość oferty:</w:t>
      </w:r>
      <w:r>
        <w:tab/>
      </w:r>
      <w:r>
        <w:tab/>
        <w:t>151.410,00 zł netto</w:t>
      </w:r>
    </w:p>
    <w:p w:rsidR="00614167" w:rsidRDefault="00614167" w:rsidP="00614167">
      <w:pPr>
        <w:spacing w:after="0" w:line="276" w:lineRule="auto"/>
      </w:pPr>
      <w:r>
        <w:tab/>
      </w:r>
      <w:r>
        <w:tab/>
      </w:r>
      <w:r>
        <w:tab/>
        <w:t>186.234,00 zł brutto</w:t>
      </w:r>
    </w:p>
    <w:p w:rsidR="00614167" w:rsidRDefault="00614167" w:rsidP="00614167">
      <w:pPr>
        <w:spacing w:after="0" w:line="276" w:lineRule="auto"/>
      </w:pPr>
    </w:p>
    <w:p w:rsidR="00614167" w:rsidRPr="00037A28" w:rsidRDefault="00614167" w:rsidP="00037A28">
      <w:pPr>
        <w:spacing w:after="120" w:line="276" w:lineRule="auto"/>
        <w:rPr>
          <w:b/>
          <w:bCs/>
          <w:u w:val="single"/>
        </w:rPr>
      </w:pPr>
      <w:r w:rsidRPr="00037A28">
        <w:rPr>
          <w:b/>
          <w:bCs/>
          <w:u w:val="single"/>
        </w:rPr>
        <w:t>Oferta nr 3:</w:t>
      </w:r>
    </w:p>
    <w:p w:rsidR="00614167" w:rsidRDefault="00614167" w:rsidP="00614167">
      <w:pPr>
        <w:spacing w:after="0" w:line="276" w:lineRule="auto"/>
      </w:pPr>
      <w:r>
        <w:t>Firma Instalacyjno-Budowlana NESTOR Paweł Tarka</w:t>
      </w:r>
    </w:p>
    <w:p w:rsidR="00614167" w:rsidRDefault="00614167" w:rsidP="00614167">
      <w:pPr>
        <w:spacing w:after="0" w:line="276" w:lineRule="auto"/>
      </w:pPr>
      <w:r>
        <w:t>Ul. Sieradzka 12</w:t>
      </w:r>
    </w:p>
    <w:p w:rsidR="00614167" w:rsidRDefault="00614167" w:rsidP="00614167">
      <w:pPr>
        <w:spacing w:after="0" w:line="276" w:lineRule="auto"/>
      </w:pPr>
      <w:r>
        <w:t>62-800 Kalisz</w:t>
      </w:r>
    </w:p>
    <w:p w:rsidR="00614167" w:rsidRDefault="00614167" w:rsidP="00614167">
      <w:pPr>
        <w:spacing w:after="0" w:line="276" w:lineRule="auto"/>
      </w:pPr>
    </w:p>
    <w:p w:rsidR="00614167" w:rsidRDefault="00614167" w:rsidP="00614167">
      <w:pPr>
        <w:spacing w:after="0" w:line="276" w:lineRule="auto"/>
      </w:pPr>
      <w:r>
        <w:t>Wartość oferty:</w:t>
      </w:r>
      <w:r>
        <w:tab/>
      </w:r>
      <w:r>
        <w:tab/>
        <w:t>187.000,00 zł netto</w:t>
      </w:r>
    </w:p>
    <w:p w:rsidR="00614167" w:rsidRDefault="00614167" w:rsidP="00037A28">
      <w:pPr>
        <w:spacing w:after="240" w:line="276" w:lineRule="auto"/>
      </w:pPr>
      <w:r>
        <w:tab/>
      </w:r>
      <w:r>
        <w:tab/>
      </w:r>
      <w:r>
        <w:tab/>
        <w:t>230.010,00 zł brutto</w:t>
      </w:r>
    </w:p>
    <w:p w:rsidR="00037A28" w:rsidRPr="00037A28" w:rsidRDefault="00037A28" w:rsidP="00037A28">
      <w:pPr>
        <w:spacing w:after="120" w:line="276" w:lineRule="auto"/>
        <w:rPr>
          <w:b/>
          <w:bCs/>
          <w:u w:val="single"/>
        </w:rPr>
      </w:pPr>
      <w:r w:rsidRPr="00037A28">
        <w:rPr>
          <w:b/>
          <w:bCs/>
          <w:u w:val="single"/>
        </w:rPr>
        <w:t>Oferta nr 4:</w:t>
      </w:r>
    </w:p>
    <w:p w:rsidR="00037A28" w:rsidRDefault="00037A28" w:rsidP="00614167">
      <w:pPr>
        <w:spacing w:after="0" w:line="276" w:lineRule="auto"/>
      </w:pPr>
      <w:r>
        <w:t>Przedsiębiorstwo Produkcyjno-Handlowo-Usługowe INSTALEX Grzegorz Sośnicki</w:t>
      </w:r>
    </w:p>
    <w:p w:rsidR="00037A28" w:rsidRDefault="00037A28" w:rsidP="00614167">
      <w:pPr>
        <w:spacing w:after="0" w:line="276" w:lineRule="auto"/>
      </w:pPr>
      <w:r>
        <w:t>Ul. Starożytna 143</w:t>
      </w:r>
    </w:p>
    <w:p w:rsidR="00037A28" w:rsidRDefault="00037A28" w:rsidP="00037A28">
      <w:pPr>
        <w:spacing w:after="240" w:line="276" w:lineRule="auto"/>
      </w:pPr>
      <w:r>
        <w:t>62-800 Kalisz</w:t>
      </w:r>
    </w:p>
    <w:p w:rsidR="00037A28" w:rsidRDefault="00037A28" w:rsidP="00614167">
      <w:pPr>
        <w:spacing w:after="0" w:line="276" w:lineRule="auto"/>
      </w:pPr>
      <w:r>
        <w:t>Wartość oferty:</w:t>
      </w:r>
      <w:r>
        <w:tab/>
      </w:r>
      <w:r>
        <w:tab/>
        <w:t>178.000,00 zł netto</w:t>
      </w:r>
    </w:p>
    <w:p w:rsidR="00037A28" w:rsidRDefault="00037A28" w:rsidP="00614167">
      <w:pPr>
        <w:spacing w:after="0" w:line="276" w:lineRule="auto"/>
      </w:pPr>
      <w:r>
        <w:tab/>
      </w:r>
      <w:r>
        <w:tab/>
      </w:r>
      <w:r>
        <w:tab/>
        <w:t>218.940,00 zł brutto</w:t>
      </w:r>
    </w:p>
    <w:p w:rsidR="00037A28" w:rsidRDefault="00037A28" w:rsidP="00614167">
      <w:pPr>
        <w:spacing w:after="0" w:line="276" w:lineRule="auto"/>
      </w:pPr>
    </w:p>
    <w:p w:rsidR="00037A28" w:rsidRPr="00037A28" w:rsidRDefault="00037A28" w:rsidP="00037A28">
      <w:pPr>
        <w:spacing w:after="120" w:line="276" w:lineRule="auto"/>
        <w:rPr>
          <w:b/>
          <w:bCs/>
          <w:u w:val="single"/>
        </w:rPr>
      </w:pPr>
      <w:r w:rsidRPr="00037A28">
        <w:rPr>
          <w:b/>
          <w:bCs/>
          <w:u w:val="single"/>
        </w:rPr>
        <w:t>Oferta nr 5:</w:t>
      </w:r>
    </w:p>
    <w:p w:rsidR="00037A28" w:rsidRDefault="00037A28" w:rsidP="00614167">
      <w:pPr>
        <w:spacing w:after="0" w:line="276" w:lineRule="auto"/>
      </w:pPr>
      <w:r>
        <w:t>Przedsiębiorstwo Robót Drogowo – Budowlanych Jakub Wawrzyniak</w:t>
      </w:r>
    </w:p>
    <w:p w:rsidR="00037A28" w:rsidRDefault="00037A28" w:rsidP="00614167">
      <w:pPr>
        <w:spacing w:after="0" w:line="276" w:lineRule="auto"/>
      </w:pPr>
      <w:r>
        <w:t>Ul. Zaremby 16/9</w:t>
      </w:r>
    </w:p>
    <w:p w:rsidR="00037A28" w:rsidRDefault="00037A28" w:rsidP="00614167">
      <w:pPr>
        <w:spacing w:after="0" w:line="276" w:lineRule="auto"/>
      </w:pPr>
      <w:r>
        <w:t>62-740 Tuliszków</w:t>
      </w:r>
    </w:p>
    <w:p w:rsidR="00037A28" w:rsidRDefault="00037A28" w:rsidP="00614167">
      <w:pPr>
        <w:spacing w:after="0" w:line="276" w:lineRule="auto"/>
      </w:pPr>
    </w:p>
    <w:p w:rsidR="00037A28" w:rsidRDefault="00037A28" w:rsidP="00614167">
      <w:pPr>
        <w:spacing w:after="0" w:line="276" w:lineRule="auto"/>
      </w:pPr>
      <w:r>
        <w:t>Wartość ofert:</w:t>
      </w:r>
      <w:r>
        <w:tab/>
      </w:r>
      <w:r>
        <w:tab/>
        <w:t>129.268,29 zł netto</w:t>
      </w:r>
    </w:p>
    <w:p w:rsidR="00037A28" w:rsidRDefault="00037A28" w:rsidP="00614167">
      <w:pPr>
        <w:spacing w:after="0" w:line="276" w:lineRule="auto"/>
      </w:pPr>
      <w:r>
        <w:tab/>
      </w:r>
      <w:r>
        <w:tab/>
      </w:r>
      <w:r>
        <w:tab/>
        <w:t>159.000,00 zł brutto</w:t>
      </w:r>
    </w:p>
    <w:sectPr w:rsidR="00037A28" w:rsidSect="00037A2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67"/>
    <w:rsid w:val="00037A28"/>
    <w:rsid w:val="00512168"/>
    <w:rsid w:val="005E4410"/>
    <w:rsid w:val="006101E7"/>
    <w:rsid w:val="00614167"/>
    <w:rsid w:val="00BA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EF1C"/>
  <w15:chartTrackingRefBased/>
  <w15:docId w15:val="{ACA7406C-3E23-4C6F-8B64-537FEB84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4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4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41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4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41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4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4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4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4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4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4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41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416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416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41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41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41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41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4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4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4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4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4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41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41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416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4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416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4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1</cp:revision>
  <dcterms:created xsi:type="dcterms:W3CDTF">2025-03-19T08:32:00Z</dcterms:created>
  <dcterms:modified xsi:type="dcterms:W3CDTF">2025-03-19T08:50:00Z</dcterms:modified>
</cp:coreProperties>
</file>