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1D48" w14:textId="543ECD4B" w:rsidR="003B5924" w:rsidRPr="00745629" w:rsidRDefault="003B5924" w:rsidP="00BA4D51">
      <w:pPr>
        <w:shd w:val="clear" w:color="auto" w:fill="FFFFFF" w:themeFill="background1"/>
        <w:spacing w:line="276" w:lineRule="auto"/>
        <w:jc w:val="both"/>
        <w:rPr>
          <w:rFonts w:asciiTheme="minorHAnsi" w:hAnsiTheme="minorHAnsi" w:cstheme="minorHAnsi"/>
          <w:b/>
          <w:bCs/>
        </w:rPr>
      </w:pPr>
      <w:bookmarkStart w:id="0" w:name="_Hlk140219924"/>
      <w:bookmarkEnd w:id="0"/>
      <w:r w:rsidRPr="00745629">
        <w:rPr>
          <w:rFonts w:asciiTheme="minorHAnsi" w:hAnsiTheme="minorHAnsi" w:cstheme="minorHAnsi"/>
          <w:b/>
          <w:bCs/>
        </w:rPr>
        <w:t>ZAMAWIAJĄCY:</w:t>
      </w:r>
    </w:p>
    <w:p w14:paraId="0E3D1F71" w14:textId="77777777" w:rsidR="003B5924" w:rsidRPr="00745629" w:rsidRDefault="003B5924" w:rsidP="00BA4D51">
      <w:pPr>
        <w:shd w:val="clear" w:color="auto" w:fill="FFFFFF" w:themeFill="background1"/>
        <w:spacing w:line="276" w:lineRule="auto"/>
        <w:jc w:val="both"/>
        <w:rPr>
          <w:rFonts w:asciiTheme="minorHAnsi" w:hAnsiTheme="minorHAnsi" w:cstheme="minorHAnsi"/>
          <w:b/>
          <w:bCs/>
        </w:rPr>
      </w:pPr>
      <w:r w:rsidRPr="00745629">
        <w:rPr>
          <w:rFonts w:asciiTheme="minorHAnsi" w:hAnsiTheme="minorHAnsi" w:cstheme="minorHAnsi"/>
          <w:b/>
          <w:bCs/>
        </w:rPr>
        <w:t xml:space="preserve">Państwowy Fundusz Rehabilitacji Osób Niepełnosprawnych (PFRON) </w:t>
      </w:r>
    </w:p>
    <w:p w14:paraId="59EBF08A" w14:textId="77777777" w:rsidR="003B5924" w:rsidRPr="00745629" w:rsidRDefault="003B5924" w:rsidP="00BA4D51">
      <w:pPr>
        <w:shd w:val="clear" w:color="auto" w:fill="FFFFFF"/>
        <w:spacing w:line="276" w:lineRule="auto"/>
        <w:jc w:val="both"/>
        <w:rPr>
          <w:rFonts w:asciiTheme="minorHAnsi" w:hAnsiTheme="minorHAnsi" w:cstheme="minorHAnsi"/>
          <w:b/>
          <w:bCs/>
        </w:rPr>
      </w:pPr>
      <w:r w:rsidRPr="00745629">
        <w:rPr>
          <w:rFonts w:asciiTheme="minorHAnsi" w:hAnsiTheme="minorHAnsi" w:cstheme="minorHAnsi"/>
          <w:b/>
          <w:bCs/>
        </w:rPr>
        <w:t xml:space="preserve">al. Jana Pawła II 13 </w:t>
      </w:r>
    </w:p>
    <w:p w14:paraId="4B77CAB4" w14:textId="49FD0720" w:rsidR="003B5924" w:rsidRPr="00745629" w:rsidRDefault="00BA4D51" w:rsidP="00221EFE">
      <w:pPr>
        <w:shd w:val="clear" w:color="auto" w:fill="FFFFFF" w:themeFill="background1"/>
        <w:spacing w:after="1800" w:line="276" w:lineRule="auto"/>
        <w:jc w:val="both"/>
        <w:rPr>
          <w:rFonts w:asciiTheme="minorHAnsi" w:hAnsiTheme="minorHAnsi" w:cstheme="minorHAnsi"/>
          <w:b/>
          <w:bCs/>
        </w:rPr>
      </w:pPr>
      <w:r w:rsidRPr="00745629">
        <w:rPr>
          <w:rFonts w:asciiTheme="minorHAnsi" w:hAnsiTheme="minorHAnsi" w:cstheme="minorHAnsi"/>
          <w:noProof/>
          <w:color w:val="2B579A"/>
          <w:shd w:val="clear" w:color="auto" w:fill="E6E6E6"/>
        </w:rPr>
        <mc:AlternateContent>
          <mc:Choice Requires="wps">
            <w:drawing>
              <wp:anchor distT="0" distB="0" distL="114300" distR="114300" simplePos="0" relativeHeight="251658240" behindDoc="0" locked="0" layoutInCell="1" allowOverlap="1" wp14:anchorId="68AA17E6" wp14:editId="65F038DD">
                <wp:simplePos x="0" y="0"/>
                <wp:positionH relativeFrom="column">
                  <wp:posOffset>-1200150</wp:posOffset>
                </wp:positionH>
                <wp:positionV relativeFrom="paragraph">
                  <wp:posOffset>286385</wp:posOffset>
                </wp:positionV>
                <wp:extent cx="8524875" cy="190500"/>
                <wp:effectExtent l="0" t="0" r="0" b="0"/>
                <wp:wrapNone/>
                <wp:docPr id="1" name="Minus Sign 1"/>
                <wp:cNvGraphicFramePr/>
                <a:graphic xmlns:a="http://schemas.openxmlformats.org/drawingml/2006/main">
                  <a:graphicData uri="http://schemas.microsoft.com/office/word/2010/wordprocessingShape">
                    <wps:wsp>
                      <wps:cNvSpPr/>
                      <wps:spPr>
                        <a:xfrm>
                          <a:off x="0" y="0"/>
                          <a:ext cx="8524875" cy="19050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03830EDC" id="Minus Sign 1" o:spid="_x0000_s1026" style="position:absolute;margin-left:-94.5pt;margin-top:22.55pt;width:671.25pt;height:1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85248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" path="m1129972,72847r6264931,l7394903,117653r-6264931,l1129972,72847xe" fillcolor="black [3200]" strokecolor="black [1600]" strokeweight="1pt">
                <v:stroke joinstyle="miter"/>
                <v:path arrowok="t" o:connecttype="custom" o:connectlocs="1129972,72847;7394903,72847;7394903,117653;1129972,117653;1129972,72847" o:connectangles="0,0,0,0,0"/>
              </v:shape>
            </w:pict>
          </mc:Fallback>
        </mc:AlternateContent>
      </w:r>
      <w:r w:rsidR="003B5924" w:rsidRPr="00745629">
        <w:rPr>
          <w:rFonts w:asciiTheme="minorHAnsi" w:hAnsiTheme="minorHAnsi" w:cstheme="minorHAnsi"/>
          <w:b/>
          <w:bCs/>
        </w:rPr>
        <w:t xml:space="preserve">00-828 Warszawa </w:t>
      </w:r>
    </w:p>
    <w:p w14:paraId="5A479CF1" w14:textId="77777777" w:rsidR="00BA4D51" w:rsidRPr="00745629" w:rsidRDefault="003B5924" w:rsidP="00221EFE">
      <w:pPr>
        <w:shd w:val="clear" w:color="auto" w:fill="FFFFFF" w:themeFill="background1"/>
        <w:spacing w:after="1680" w:line="276" w:lineRule="auto"/>
        <w:jc w:val="center"/>
        <w:rPr>
          <w:rFonts w:asciiTheme="minorHAnsi" w:hAnsiTheme="minorHAnsi" w:cstheme="minorHAnsi"/>
          <w:b/>
          <w:bCs/>
          <w:sz w:val="36"/>
          <w:szCs w:val="36"/>
          <w:lang w:eastAsia="pl-PL"/>
        </w:rPr>
      </w:pPr>
      <w:r w:rsidRPr="00745629">
        <w:rPr>
          <w:rFonts w:asciiTheme="minorHAnsi" w:hAnsiTheme="minorHAnsi" w:cstheme="minorHAnsi"/>
          <w:b/>
          <w:bCs/>
          <w:sz w:val="52"/>
          <w:szCs w:val="52"/>
        </w:rPr>
        <w:t>SPECYFIKACJA WARUNKÓW ZAMÓWIENIA</w:t>
      </w:r>
      <w:r w:rsidR="002046A1" w:rsidRPr="00745629">
        <w:rPr>
          <w:rFonts w:asciiTheme="minorHAnsi" w:hAnsiTheme="minorHAnsi" w:cstheme="minorHAnsi"/>
          <w:b/>
          <w:bCs/>
          <w:sz w:val="52"/>
          <w:szCs w:val="52"/>
        </w:rPr>
        <w:t xml:space="preserve"> (SWZ)</w:t>
      </w:r>
      <w:r w:rsidR="00BA4D51" w:rsidRPr="00745629">
        <w:rPr>
          <w:rFonts w:asciiTheme="minorHAnsi" w:hAnsiTheme="minorHAnsi" w:cstheme="minorHAnsi"/>
          <w:b/>
          <w:bCs/>
          <w:sz w:val="36"/>
          <w:szCs w:val="36"/>
          <w:lang w:eastAsia="pl-PL"/>
        </w:rPr>
        <w:t xml:space="preserve"> </w:t>
      </w:r>
    </w:p>
    <w:p w14:paraId="6B8C3037" w14:textId="520185FE" w:rsidR="003B5924" w:rsidRPr="00745629" w:rsidRDefault="0066768E" w:rsidP="00B376C4">
      <w:pPr>
        <w:shd w:val="clear" w:color="auto" w:fill="FFFFFF" w:themeFill="background1"/>
        <w:spacing w:after="1560" w:line="276" w:lineRule="auto"/>
        <w:rPr>
          <w:rFonts w:asciiTheme="minorHAnsi" w:hAnsiTheme="minorHAnsi" w:cstheme="minorHAnsi"/>
          <w:sz w:val="52"/>
          <w:szCs w:val="52"/>
        </w:rPr>
      </w:pPr>
      <w:bookmarkStart w:id="1" w:name="_Hlk118456044"/>
      <w:r w:rsidRPr="00745629">
        <w:rPr>
          <w:rFonts w:asciiTheme="minorHAnsi" w:hAnsiTheme="minorHAnsi" w:cstheme="minorHAnsi"/>
          <w:b/>
          <w:bCs/>
          <w:sz w:val="40"/>
          <w:szCs w:val="40"/>
          <w:lang w:eastAsia="pl-PL"/>
        </w:rPr>
        <w:t xml:space="preserve">na </w:t>
      </w:r>
      <w:bookmarkStart w:id="2" w:name="_Hlk134689531"/>
      <w:r w:rsidRPr="00745629">
        <w:rPr>
          <w:rFonts w:asciiTheme="minorHAnsi" w:hAnsiTheme="minorHAnsi" w:cstheme="minorHAnsi"/>
          <w:b/>
          <w:bCs/>
          <w:sz w:val="40"/>
          <w:szCs w:val="40"/>
          <w:lang w:eastAsia="pl-PL"/>
        </w:rPr>
        <w:t xml:space="preserve">usługi „Asysty technicznej i konserwacji, modyfikacji </w:t>
      </w:r>
      <w:r w:rsidR="005C08CB" w:rsidRPr="00745629">
        <w:rPr>
          <w:rFonts w:asciiTheme="minorHAnsi" w:hAnsiTheme="minorHAnsi" w:cstheme="minorHAnsi"/>
          <w:b/>
          <w:bCs/>
          <w:sz w:val="40"/>
          <w:szCs w:val="40"/>
          <w:lang w:eastAsia="pl-PL"/>
        </w:rPr>
        <w:t>i </w:t>
      </w:r>
      <w:r w:rsidRPr="00745629">
        <w:rPr>
          <w:rFonts w:asciiTheme="minorHAnsi" w:hAnsiTheme="minorHAnsi" w:cstheme="minorHAnsi"/>
          <w:b/>
          <w:bCs/>
          <w:sz w:val="40"/>
          <w:szCs w:val="40"/>
          <w:lang w:eastAsia="pl-PL"/>
        </w:rPr>
        <w:t>rozwoju systemu e-PFRON2”</w:t>
      </w:r>
      <w:bookmarkEnd w:id="2"/>
    </w:p>
    <w:bookmarkEnd w:id="1"/>
    <w:p w14:paraId="4074D23E" w14:textId="73E4F82A" w:rsidR="00BA4D51" w:rsidRPr="00745629" w:rsidRDefault="134FE109" w:rsidP="00BA4D51">
      <w:pPr>
        <w:spacing w:line="276" w:lineRule="auto"/>
        <w:rPr>
          <w:rFonts w:asciiTheme="minorHAnsi" w:eastAsia="Calibri" w:hAnsiTheme="minorHAnsi" w:cstheme="minorHAnsi"/>
          <w:color w:val="000000" w:themeColor="text1"/>
          <w:sz w:val="32"/>
          <w:szCs w:val="32"/>
        </w:rPr>
      </w:pPr>
      <w:r w:rsidRPr="00745629">
        <w:rPr>
          <w:rFonts w:asciiTheme="minorHAnsi" w:eastAsia="Calibri" w:hAnsiTheme="minorHAnsi" w:cstheme="minorHAnsi"/>
          <w:sz w:val="32"/>
          <w:szCs w:val="32"/>
        </w:rPr>
        <w:t>Numer sprawy: ZP/</w:t>
      </w:r>
      <w:r w:rsidR="00331B44" w:rsidRPr="00745629">
        <w:rPr>
          <w:rFonts w:asciiTheme="minorHAnsi" w:eastAsia="Calibri" w:hAnsiTheme="minorHAnsi" w:cstheme="minorHAnsi"/>
          <w:sz w:val="32"/>
          <w:szCs w:val="32"/>
        </w:rPr>
        <w:t>13</w:t>
      </w:r>
      <w:r w:rsidRPr="00745629">
        <w:rPr>
          <w:rFonts w:asciiTheme="minorHAnsi" w:eastAsia="Calibri" w:hAnsiTheme="minorHAnsi" w:cstheme="minorHAnsi"/>
          <w:sz w:val="32"/>
          <w:szCs w:val="32"/>
        </w:rPr>
        <w:t>/</w:t>
      </w:r>
      <w:r w:rsidR="0066768E" w:rsidRPr="00745629">
        <w:rPr>
          <w:rFonts w:asciiTheme="minorHAnsi" w:eastAsia="Calibri" w:hAnsiTheme="minorHAnsi" w:cstheme="minorHAnsi"/>
          <w:sz w:val="32"/>
          <w:szCs w:val="32"/>
        </w:rPr>
        <w:t>23</w:t>
      </w:r>
      <w:r w:rsidR="00BA4D51" w:rsidRPr="00745629">
        <w:rPr>
          <w:rFonts w:asciiTheme="minorHAnsi" w:eastAsia="Calibri" w:hAnsiTheme="minorHAnsi" w:cstheme="minorHAnsi"/>
          <w:color w:val="000000" w:themeColor="text1"/>
          <w:sz w:val="32"/>
          <w:szCs w:val="32"/>
        </w:rPr>
        <w:br w:type="page"/>
      </w:r>
    </w:p>
    <w:p w14:paraId="4C1B8387" w14:textId="129AC318" w:rsidR="00E80C5C" w:rsidRPr="00745629" w:rsidRDefault="00E80C5C" w:rsidP="006A3DC7">
      <w:pPr>
        <w:pStyle w:val="Nagwek1"/>
        <w:numPr>
          <w:ilvl w:val="0"/>
          <w:numId w:val="43"/>
        </w:numPr>
        <w:spacing w:after="0" w:line="276" w:lineRule="auto"/>
        <w:ind w:left="142" w:hanging="142"/>
        <w:rPr>
          <w:rFonts w:cstheme="minorHAnsi"/>
        </w:rPr>
      </w:pPr>
      <w:r w:rsidRPr="00745629">
        <w:rPr>
          <w:rFonts w:cstheme="minorHAnsi"/>
        </w:rPr>
        <w:lastRenderedPageBreak/>
        <w:t xml:space="preserve">Nazwa </w:t>
      </w:r>
      <w:r w:rsidR="00663083" w:rsidRPr="00745629">
        <w:rPr>
          <w:rFonts w:cstheme="minorHAnsi"/>
        </w:rPr>
        <w:t>i</w:t>
      </w:r>
      <w:r w:rsidRPr="00745629">
        <w:rPr>
          <w:rFonts w:cstheme="minorHAnsi"/>
        </w:rPr>
        <w:t xml:space="preserve"> adres Zamawiającego</w:t>
      </w:r>
    </w:p>
    <w:p w14:paraId="19DC73E3" w14:textId="77777777" w:rsidR="005A5E44" w:rsidRPr="00745629" w:rsidRDefault="00E80C5C" w:rsidP="00B376C4">
      <w:pPr>
        <w:shd w:val="clear" w:color="auto" w:fill="FFFFFF" w:themeFill="background1"/>
        <w:spacing w:line="276" w:lineRule="auto"/>
        <w:rPr>
          <w:rFonts w:asciiTheme="minorHAnsi" w:hAnsiTheme="minorHAnsi" w:cstheme="minorHAnsi"/>
        </w:rPr>
      </w:pPr>
      <w:r w:rsidRPr="00745629">
        <w:rPr>
          <w:rFonts w:asciiTheme="minorHAnsi" w:hAnsiTheme="minorHAnsi" w:cstheme="minorHAnsi"/>
        </w:rPr>
        <w:t>Nazwa Zamawiającego:</w:t>
      </w:r>
      <w:r w:rsidRPr="00745629">
        <w:rPr>
          <w:rFonts w:asciiTheme="minorHAnsi" w:hAnsiTheme="minorHAnsi" w:cstheme="minorHAnsi"/>
          <w:b/>
          <w:bCs/>
        </w:rPr>
        <w:t xml:space="preserve"> </w:t>
      </w:r>
      <w:r w:rsidRPr="00745629">
        <w:rPr>
          <w:rFonts w:asciiTheme="minorHAnsi" w:hAnsiTheme="minorHAnsi" w:cstheme="minorHAnsi"/>
        </w:rPr>
        <w:t xml:space="preserve">Państwowy Fundusz Rehabilitacji Osób Niepełnosprawnych (PFRON), </w:t>
      </w:r>
    </w:p>
    <w:p w14:paraId="09CAD396" w14:textId="1F6D6DC8" w:rsidR="00E80C5C" w:rsidRPr="00745629" w:rsidRDefault="005A5E44" w:rsidP="00B376C4">
      <w:pPr>
        <w:shd w:val="clear" w:color="auto" w:fill="FFFFFF" w:themeFill="background1"/>
        <w:spacing w:line="276" w:lineRule="auto"/>
        <w:rPr>
          <w:rFonts w:asciiTheme="minorHAnsi" w:hAnsiTheme="minorHAnsi" w:cstheme="minorHAnsi"/>
        </w:rPr>
      </w:pPr>
      <w:r w:rsidRPr="00745629">
        <w:rPr>
          <w:rFonts w:asciiTheme="minorHAnsi" w:hAnsiTheme="minorHAnsi" w:cstheme="minorHAnsi"/>
        </w:rPr>
        <w:t>Siedziba: A</w:t>
      </w:r>
      <w:r w:rsidR="00E80C5C" w:rsidRPr="00745629">
        <w:rPr>
          <w:rFonts w:asciiTheme="minorHAnsi" w:hAnsiTheme="minorHAnsi" w:cstheme="minorHAnsi"/>
        </w:rPr>
        <w:t xml:space="preserve">l. Jana Pawła II 13, 00-828 Warszawa </w:t>
      </w:r>
    </w:p>
    <w:p w14:paraId="1FBBBB30" w14:textId="64593FFF" w:rsidR="00C23CB8" w:rsidRPr="00745629" w:rsidRDefault="00E80C5C" w:rsidP="00B376C4">
      <w:pPr>
        <w:shd w:val="clear" w:color="auto" w:fill="FFFFFF"/>
        <w:spacing w:line="276" w:lineRule="auto"/>
        <w:rPr>
          <w:rFonts w:asciiTheme="minorHAnsi" w:hAnsiTheme="minorHAnsi" w:cstheme="minorHAnsi"/>
          <w:lang w:val="en-US"/>
        </w:rPr>
      </w:pPr>
      <w:proofErr w:type="spellStart"/>
      <w:r w:rsidRPr="00745629">
        <w:rPr>
          <w:rFonts w:asciiTheme="minorHAnsi" w:hAnsiTheme="minorHAnsi" w:cstheme="minorHAnsi"/>
          <w:lang w:val="en-US"/>
        </w:rPr>
        <w:t>Numer</w:t>
      </w:r>
      <w:proofErr w:type="spellEnd"/>
      <w:r w:rsidRPr="00745629">
        <w:rPr>
          <w:rFonts w:asciiTheme="minorHAnsi" w:hAnsiTheme="minorHAnsi" w:cstheme="minorHAnsi"/>
          <w:lang w:val="en-US"/>
        </w:rPr>
        <w:t xml:space="preserve"> tel. : </w:t>
      </w:r>
      <w:r w:rsidR="00C23CB8" w:rsidRPr="00745629">
        <w:rPr>
          <w:rFonts w:asciiTheme="minorHAnsi" w:hAnsiTheme="minorHAnsi" w:cstheme="minorHAnsi"/>
          <w:lang w:val="en-US"/>
        </w:rPr>
        <w:t>(22) 50 55 500</w:t>
      </w:r>
    </w:p>
    <w:p w14:paraId="5877871B" w14:textId="7DB6AC60" w:rsidR="00E80C5C" w:rsidRPr="00745629" w:rsidRDefault="00E80C5C" w:rsidP="00B376C4">
      <w:pPr>
        <w:shd w:val="clear" w:color="auto" w:fill="FFFFFF" w:themeFill="background1"/>
        <w:spacing w:line="276" w:lineRule="auto"/>
        <w:rPr>
          <w:rFonts w:asciiTheme="minorHAnsi" w:hAnsiTheme="minorHAnsi" w:cstheme="minorHAnsi"/>
          <w:lang w:val="en-US"/>
        </w:rPr>
      </w:pPr>
      <w:r w:rsidRPr="00745629">
        <w:rPr>
          <w:rFonts w:asciiTheme="minorHAnsi" w:hAnsiTheme="minorHAnsi" w:cstheme="minorHAnsi"/>
          <w:lang w:val="en-US"/>
        </w:rPr>
        <w:t xml:space="preserve">Adres </w:t>
      </w:r>
      <w:proofErr w:type="spellStart"/>
      <w:r w:rsidRPr="00745629">
        <w:rPr>
          <w:rFonts w:asciiTheme="minorHAnsi" w:hAnsiTheme="minorHAnsi" w:cstheme="minorHAnsi"/>
          <w:lang w:val="en-US"/>
        </w:rPr>
        <w:t>poczty</w:t>
      </w:r>
      <w:proofErr w:type="spellEnd"/>
      <w:r w:rsidRPr="00745629">
        <w:rPr>
          <w:rFonts w:asciiTheme="minorHAnsi" w:hAnsiTheme="minorHAnsi" w:cstheme="minorHAnsi"/>
          <w:lang w:val="en-US"/>
        </w:rPr>
        <w:t xml:space="preserve"> e</w:t>
      </w:r>
      <w:r w:rsidR="00DE6446" w:rsidRPr="00745629">
        <w:rPr>
          <w:rFonts w:asciiTheme="minorHAnsi" w:hAnsiTheme="minorHAnsi" w:cstheme="minorHAnsi"/>
          <w:lang w:val="en-US"/>
        </w:rPr>
        <w:t>-mail</w:t>
      </w:r>
      <w:r w:rsidRPr="00745629">
        <w:rPr>
          <w:rFonts w:asciiTheme="minorHAnsi" w:hAnsiTheme="minorHAnsi" w:cstheme="minorHAnsi"/>
          <w:lang w:val="en-US"/>
        </w:rPr>
        <w:t xml:space="preserve">: </w:t>
      </w:r>
      <w:r w:rsidR="00397012" w:rsidRPr="00745629">
        <w:rPr>
          <w:rFonts w:asciiTheme="minorHAnsi" w:hAnsiTheme="minorHAnsi" w:cstheme="minorHAnsi"/>
          <w:lang w:val="en-US"/>
        </w:rPr>
        <w:t xml:space="preserve">zamowienia_publiczne@pfron.org.pl </w:t>
      </w:r>
    </w:p>
    <w:p w14:paraId="26DAAA4C" w14:textId="77777777" w:rsidR="00C52C71" w:rsidRPr="00745629" w:rsidRDefault="00C52C71" w:rsidP="006A3DC7">
      <w:pPr>
        <w:pStyle w:val="Nagwek1"/>
        <w:numPr>
          <w:ilvl w:val="0"/>
          <w:numId w:val="43"/>
        </w:numPr>
        <w:spacing w:after="0" w:line="276" w:lineRule="auto"/>
        <w:ind w:left="142" w:hanging="142"/>
        <w:rPr>
          <w:rFonts w:cstheme="minorHAnsi"/>
        </w:rPr>
      </w:pPr>
      <w:r w:rsidRPr="00745629">
        <w:rPr>
          <w:rFonts w:cstheme="minorHAnsi"/>
        </w:rPr>
        <w:t>Strona internetowa prowadzonego postępowania:</w:t>
      </w:r>
    </w:p>
    <w:p w14:paraId="2DC3FFE6" w14:textId="03CA9BF7" w:rsidR="00C52C71" w:rsidRPr="00745629" w:rsidRDefault="00C52C71" w:rsidP="004F339F">
      <w:pPr>
        <w:pStyle w:val="Akapitzlist"/>
        <w:numPr>
          <w:ilvl w:val="0"/>
          <w:numId w:val="57"/>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745629">
        <w:rPr>
          <w:rFonts w:asciiTheme="minorHAnsi" w:eastAsiaTheme="minorHAnsi" w:hAnsiTheme="minorHAnsi" w:cstheme="minorHAnsi"/>
          <w:color w:val="000000"/>
          <w:lang w:eastAsia="en-US"/>
        </w:rPr>
        <w:t xml:space="preserve">Postępowanie o udzielenie zamówienia publicznego prowadzone będzie przy użyciu Platformy zakupowej </w:t>
      </w:r>
      <w:r w:rsidR="001328C3" w:rsidRPr="00745629">
        <w:rPr>
          <w:rFonts w:asciiTheme="minorHAnsi" w:eastAsiaTheme="minorHAnsi" w:hAnsiTheme="minorHAnsi" w:cstheme="minorHAnsi"/>
          <w:color w:val="000000"/>
          <w:lang w:eastAsia="en-US"/>
        </w:rPr>
        <w:t xml:space="preserve">Open </w:t>
      </w:r>
      <w:proofErr w:type="spellStart"/>
      <w:r w:rsidR="001328C3" w:rsidRPr="00745629">
        <w:rPr>
          <w:rFonts w:asciiTheme="minorHAnsi" w:eastAsiaTheme="minorHAnsi" w:hAnsiTheme="minorHAnsi" w:cstheme="minorHAnsi"/>
          <w:color w:val="000000"/>
          <w:lang w:eastAsia="en-US"/>
        </w:rPr>
        <w:t>Nexus</w:t>
      </w:r>
      <w:proofErr w:type="spellEnd"/>
      <w:r w:rsidR="001328C3" w:rsidRPr="00745629">
        <w:rPr>
          <w:rFonts w:asciiTheme="minorHAnsi" w:eastAsiaTheme="minorHAnsi" w:hAnsiTheme="minorHAnsi" w:cstheme="minorHAnsi"/>
          <w:color w:val="000000"/>
          <w:lang w:eastAsia="en-US"/>
        </w:rPr>
        <w:t xml:space="preserve"> </w:t>
      </w:r>
      <w:r w:rsidRPr="00745629">
        <w:rPr>
          <w:rFonts w:asciiTheme="minorHAnsi" w:eastAsiaTheme="minorHAnsi" w:hAnsiTheme="minorHAnsi" w:cstheme="minorHAnsi"/>
          <w:color w:val="000000"/>
          <w:lang w:eastAsia="en-US"/>
        </w:rPr>
        <w:t xml:space="preserve">dostępnej pod adresem internetowym: </w:t>
      </w:r>
      <w:r w:rsidR="001328C3" w:rsidRPr="00745629">
        <w:rPr>
          <w:rFonts w:asciiTheme="minorHAnsi" w:eastAsiaTheme="minorHAnsi" w:hAnsiTheme="minorHAnsi" w:cstheme="minorHAnsi"/>
          <w:color w:val="000000"/>
          <w:lang w:eastAsia="en-US"/>
        </w:rPr>
        <w:t>https://platformazakupowa.pl/pn/pfron</w:t>
      </w:r>
      <w:r w:rsidRPr="00745629">
        <w:rPr>
          <w:rFonts w:asciiTheme="minorHAnsi" w:eastAsiaTheme="minorHAnsi" w:hAnsiTheme="minorHAnsi" w:cstheme="minorHAnsi"/>
          <w:color w:val="000000"/>
          <w:lang w:eastAsia="en-US"/>
        </w:rPr>
        <w:t xml:space="preserve"> (dalej Platforma</w:t>
      </w:r>
      <w:r w:rsidR="001328C3" w:rsidRPr="00745629">
        <w:rPr>
          <w:rFonts w:asciiTheme="minorHAnsi" w:eastAsiaTheme="minorHAnsi" w:hAnsiTheme="minorHAnsi" w:cstheme="minorHAnsi"/>
          <w:color w:val="000000"/>
          <w:lang w:eastAsia="en-US"/>
        </w:rPr>
        <w:t xml:space="preserve"> lub Platforma zakupowa</w:t>
      </w:r>
      <w:r w:rsidRPr="00745629">
        <w:rPr>
          <w:rFonts w:asciiTheme="minorHAnsi" w:eastAsiaTheme="minorHAnsi" w:hAnsiTheme="minorHAnsi" w:cstheme="minorHAnsi"/>
          <w:color w:val="000000"/>
          <w:lang w:eastAsia="en-US"/>
        </w:rPr>
        <w:t xml:space="preserve">). Ilekroć </w:t>
      </w:r>
      <w:r w:rsidR="00396166" w:rsidRPr="00745629">
        <w:rPr>
          <w:rFonts w:asciiTheme="minorHAnsi" w:eastAsiaTheme="minorHAnsi" w:hAnsiTheme="minorHAnsi" w:cstheme="minorHAnsi"/>
          <w:color w:val="000000"/>
          <w:lang w:eastAsia="en-US"/>
        </w:rPr>
        <w:t>w </w:t>
      </w:r>
      <w:r w:rsidRPr="00745629">
        <w:rPr>
          <w:rFonts w:asciiTheme="minorHAnsi" w:eastAsiaTheme="minorHAnsi" w:hAnsiTheme="minorHAnsi" w:cstheme="minorHAnsi"/>
          <w:color w:val="000000"/>
          <w:lang w:eastAsia="en-US"/>
        </w:rPr>
        <w:t>Specyfikacji Warunków Zamówienia lub w przepisach o zamówieniach publicznych mowa jest o</w:t>
      </w:r>
      <w:r w:rsidR="00396166" w:rsidRPr="00745629">
        <w:rPr>
          <w:rFonts w:asciiTheme="minorHAnsi" w:eastAsiaTheme="minorHAnsi" w:hAnsiTheme="minorHAnsi" w:cstheme="minorHAnsi"/>
          <w:color w:val="000000"/>
          <w:lang w:eastAsia="en-US"/>
        </w:rPr>
        <w:t> </w:t>
      </w:r>
      <w:r w:rsidRPr="00745629">
        <w:rPr>
          <w:rFonts w:asciiTheme="minorHAnsi" w:eastAsiaTheme="minorHAnsi" w:hAnsiTheme="minorHAnsi" w:cstheme="minorHAnsi"/>
          <w:color w:val="000000"/>
          <w:lang w:eastAsia="en-US"/>
        </w:rPr>
        <w:t>stronie internetowej prowadzonego postępowania należy przez to rozumieć Platformę</w:t>
      </w:r>
      <w:r w:rsidR="00137AF1" w:rsidRPr="00745629">
        <w:rPr>
          <w:rFonts w:asciiTheme="minorHAnsi" w:eastAsiaTheme="minorHAnsi" w:hAnsiTheme="minorHAnsi" w:cstheme="minorHAnsi"/>
          <w:color w:val="000000"/>
          <w:lang w:eastAsia="en-US"/>
        </w:rPr>
        <w:t xml:space="preserve"> zakupową</w:t>
      </w:r>
      <w:r w:rsidRPr="00745629">
        <w:rPr>
          <w:rFonts w:asciiTheme="minorHAnsi" w:eastAsiaTheme="minorHAnsi" w:hAnsiTheme="minorHAnsi" w:cstheme="minorHAnsi"/>
          <w:color w:val="000000"/>
          <w:lang w:eastAsia="en-US"/>
        </w:rPr>
        <w:t xml:space="preserve">. </w:t>
      </w:r>
    </w:p>
    <w:p w14:paraId="533CEFAC" w14:textId="1EE1B897" w:rsidR="00C52C71" w:rsidRPr="00745629" w:rsidRDefault="00C52C71" w:rsidP="004F339F">
      <w:pPr>
        <w:pStyle w:val="Akapitzlist"/>
        <w:numPr>
          <w:ilvl w:val="0"/>
          <w:numId w:val="57"/>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745629">
        <w:rPr>
          <w:rFonts w:asciiTheme="minorHAnsi" w:eastAsiaTheme="minorHAnsi" w:hAnsiTheme="minorHAnsi" w:cstheme="minorHAnsi"/>
          <w:color w:val="000000"/>
          <w:lang w:eastAsia="en-US"/>
        </w:rPr>
        <w:t xml:space="preserve">Zmiany i wyjaśnienia treści SWZ oraz inne dokumenty zamówienia bezpośrednio związane z przedmiotowym postępowaniem dostępne będą na stronie: </w:t>
      </w:r>
      <w:r w:rsidR="001328C3" w:rsidRPr="00745629">
        <w:rPr>
          <w:rFonts w:asciiTheme="minorHAnsi" w:eastAsiaTheme="minorHAnsi" w:hAnsiTheme="minorHAnsi" w:cstheme="minorHAnsi"/>
          <w:color w:val="000000"/>
          <w:lang w:eastAsia="en-US"/>
        </w:rPr>
        <w:t>https://platformazakupowa.pl/pn/pfron</w:t>
      </w:r>
    </w:p>
    <w:p w14:paraId="4C1614D5" w14:textId="54F55628" w:rsidR="004E567D" w:rsidRPr="00745629" w:rsidRDefault="00B40C5C" w:rsidP="006A3DC7">
      <w:pPr>
        <w:pStyle w:val="Nagwek1"/>
        <w:numPr>
          <w:ilvl w:val="0"/>
          <w:numId w:val="43"/>
        </w:numPr>
        <w:spacing w:after="0" w:line="276" w:lineRule="auto"/>
        <w:ind w:left="142" w:hanging="142"/>
        <w:rPr>
          <w:rFonts w:cstheme="minorHAnsi"/>
        </w:rPr>
      </w:pPr>
      <w:r w:rsidRPr="00745629">
        <w:rPr>
          <w:rFonts w:cstheme="minorHAnsi"/>
        </w:rPr>
        <w:t>T</w:t>
      </w:r>
      <w:r w:rsidR="002046A1" w:rsidRPr="00745629">
        <w:rPr>
          <w:rFonts w:cstheme="minorHAnsi"/>
        </w:rPr>
        <w:t>ryb</w:t>
      </w:r>
      <w:r w:rsidR="006B771E" w:rsidRPr="00745629">
        <w:rPr>
          <w:rFonts w:cstheme="minorHAnsi"/>
        </w:rPr>
        <w:t xml:space="preserve"> </w:t>
      </w:r>
      <w:r w:rsidRPr="00745629">
        <w:rPr>
          <w:rFonts w:cstheme="minorHAnsi"/>
        </w:rPr>
        <w:t xml:space="preserve">udzielenia </w:t>
      </w:r>
      <w:r w:rsidR="004E567D" w:rsidRPr="00745629">
        <w:rPr>
          <w:rFonts w:cstheme="minorHAnsi"/>
        </w:rPr>
        <w:t>zamówienia</w:t>
      </w:r>
    </w:p>
    <w:p w14:paraId="53919780" w14:textId="13E17B57" w:rsidR="00D41980" w:rsidRPr="00745629" w:rsidRDefault="00A34652" w:rsidP="00B376C4">
      <w:pPr>
        <w:pStyle w:val="Tekstpodstawowy22"/>
        <w:numPr>
          <w:ilvl w:val="0"/>
          <w:numId w:val="54"/>
        </w:numPr>
        <w:tabs>
          <w:tab w:val="left" w:pos="284"/>
        </w:tabs>
        <w:spacing w:line="276" w:lineRule="auto"/>
        <w:ind w:left="284" w:hanging="284"/>
        <w:jc w:val="left"/>
        <w:rPr>
          <w:rFonts w:asciiTheme="minorHAnsi" w:hAnsiTheme="minorHAnsi" w:cstheme="minorHAnsi"/>
        </w:rPr>
      </w:pPr>
      <w:r w:rsidRPr="00745629">
        <w:rPr>
          <w:rFonts w:asciiTheme="minorHAnsi" w:hAnsiTheme="minorHAnsi" w:cstheme="minorHAnsi"/>
        </w:rPr>
        <w:t>Niniejsze p</w:t>
      </w:r>
      <w:r w:rsidR="00DB1163" w:rsidRPr="00745629">
        <w:rPr>
          <w:rFonts w:asciiTheme="minorHAnsi" w:hAnsiTheme="minorHAnsi" w:cstheme="minorHAnsi"/>
        </w:rPr>
        <w:t>ostępowanie o udzielenie zamówienia publicznego prowadzone jest w trybie</w:t>
      </w:r>
      <w:r w:rsidR="006B771E" w:rsidRPr="00745629">
        <w:rPr>
          <w:rFonts w:asciiTheme="minorHAnsi" w:hAnsiTheme="minorHAnsi" w:cstheme="minorHAnsi"/>
        </w:rPr>
        <w:t xml:space="preserve"> </w:t>
      </w:r>
      <w:r w:rsidR="00D10A85" w:rsidRPr="00745629">
        <w:rPr>
          <w:rFonts w:asciiTheme="minorHAnsi" w:hAnsiTheme="minorHAnsi" w:cstheme="minorHAnsi"/>
        </w:rPr>
        <w:t xml:space="preserve">przetargu </w:t>
      </w:r>
      <w:r w:rsidR="006B771E" w:rsidRPr="00745629">
        <w:rPr>
          <w:rFonts w:asciiTheme="minorHAnsi" w:hAnsiTheme="minorHAnsi" w:cstheme="minorHAnsi"/>
        </w:rPr>
        <w:t>nieograniczon</w:t>
      </w:r>
      <w:r w:rsidR="00D10A85" w:rsidRPr="00745629">
        <w:rPr>
          <w:rFonts w:asciiTheme="minorHAnsi" w:hAnsiTheme="minorHAnsi" w:cstheme="minorHAnsi"/>
        </w:rPr>
        <w:t>ego</w:t>
      </w:r>
      <w:r w:rsidR="00DB1163" w:rsidRPr="00745629">
        <w:rPr>
          <w:rFonts w:asciiTheme="minorHAnsi" w:hAnsiTheme="minorHAnsi" w:cstheme="minorHAnsi"/>
        </w:rPr>
        <w:t>, na podstawie</w:t>
      </w:r>
      <w:r w:rsidR="001B3B66" w:rsidRPr="00745629">
        <w:rPr>
          <w:rFonts w:asciiTheme="minorHAnsi" w:hAnsiTheme="minorHAnsi" w:cstheme="minorHAnsi"/>
        </w:rPr>
        <w:t xml:space="preserve"> art. 132 </w:t>
      </w:r>
      <w:r w:rsidR="00DB1163" w:rsidRPr="00745629">
        <w:rPr>
          <w:rFonts w:asciiTheme="minorHAnsi" w:hAnsiTheme="minorHAnsi" w:cstheme="minorHAnsi"/>
        </w:rPr>
        <w:t>ustawy z dnia 11 września 2019 r. - Prawo zamówień publicznych (</w:t>
      </w:r>
      <w:r w:rsidR="00376BA4" w:rsidRPr="00745629">
        <w:rPr>
          <w:rFonts w:asciiTheme="minorHAnsi" w:hAnsiTheme="minorHAnsi" w:cstheme="minorHAnsi"/>
        </w:rPr>
        <w:t xml:space="preserve">tekst jedn. </w:t>
      </w:r>
      <w:r w:rsidR="00DB1163" w:rsidRPr="00745629">
        <w:rPr>
          <w:rFonts w:asciiTheme="minorHAnsi" w:hAnsiTheme="minorHAnsi" w:cstheme="minorHAnsi"/>
        </w:rPr>
        <w:t>Dz. U. z 20</w:t>
      </w:r>
      <w:r w:rsidR="00EE56F0" w:rsidRPr="00745629">
        <w:rPr>
          <w:rFonts w:asciiTheme="minorHAnsi" w:hAnsiTheme="minorHAnsi" w:cstheme="minorHAnsi"/>
        </w:rPr>
        <w:t>2</w:t>
      </w:r>
      <w:r w:rsidR="00376BA4" w:rsidRPr="00745629">
        <w:rPr>
          <w:rFonts w:asciiTheme="minorHAnsi" w:hAnsiTheme="minorHAnsi" w:cstheme="minorHAnsi"/>
        </w:rPr>
        <w:t>2</w:t>
      </w:r>
      <w:r w:rsidR="00DB1163" w:rsidRPr="00745629">
        <w:rPr>
          <w:rFonts w:asciiTheme="minorHAnsi" w:hAnsiTheme="minorHAnsi" w:cstheme="minorHAnsi"/>
        </w:rPr>
        <w:t xml:space="preserve"> r., poz. </w:t>
      </w:r>
      <w:r w:rsidR="00EE56F0" w:rsidRPr="00745629">
        <w:rPr>
          <w:rFonts w:asciiTheme="minorHAnsi" w:hAnsiTheme="minorHAnsi" w:cstheme="minorHAnsi"/>
        </w:rPr>
        <w:t>1</w:t>
      </w:r>
      <w:r w:rsidR="00586636" w:rsidRPr="00745629">
        <w:rPr>
          <w:rFonts w:asciiTheme="minorHAnsi" w:hAnsiTheme="minorHAnsi" w:cstheme="minorHAnsi"/>
        </w:rPr>
        <w:t>71</w:t>
      </w:r>
      <w:r w:rsidR="00376BA4" w:rsidRPr="00745629">
        <w:rPr>
          <w:rFonts w:asciiTheme="minorHAnsi" w:hAnsiTheme="minorHAnsi" w:cstheme="minorHAnsi"/>
        </w:rPr>
        <w:t>0</w:t>
      </w:r>
      <w:r w:rsidR="00E76FCE" w:rsidRPr="00745629">
        <w:rPr>
          <w:rFonts w:asciiTheme="minorHAnsi" w:hAnsiTheme="minorHAnsi" w:cstheme="minorHAnsi"/>
        </w:rPr>
        <w:t xml:space="preserve"> z</w:t>
      </w:r>
      <w:r w:rsidR="00586636" w:rsidRPr="00745629">
        <w:rPr>
          <w:rFonts w:asciiTheme="minorHAnsi" w:hAnsiTheme="minorHAnsi" w:cstheme="minorHAnsi"/>
        </w:rPr>
        <w:t xml:space="preserve"> </w:t>
      </w:r>
      <w:proofErr w:type="spellStart"/>
      <w:r w:rsidR="00586636" w:rsidRPr="00745629">
        <w:rPr>
          <w:rFonts w:asciiTheme="minorHAnsi" w:hAnsiTheme="minorHAnsi" w:cstheme="minorHAnsi"/>
        </w:rPr>
        <w:t>późn</w:t>
      </w:r>
      <w:proofErr w:type="spellEnd"/>
      <w:r w:rsidR="00586636" w:rsidRPr="00745629">
        <w:rPr>
          <w:rFonts w:asciiTheme="minorHAnsi" w:hAnsiTheme="minorHAnsi" w:cstheme="minorHAnsi"/>
        </w:rPr>
        <w:t>. zm.</w:t>
      </w:r>
      <w:r w:rsidR="00DB1163" w:rsidRPr="00745629">
        <w:rPr>
          <w:rFonts w:asciiTheme="minorHAnsi" w:hAnsiTheme="minorHAnsi" w:cstheme="minorHAnsi"/>
        </w:rPr>
        <w:t xml:space="preserve">) zwanej dalej także </w:t>
      </w:r>
      <w:r w:rsidR="00F46DBD" w:rsidRPr="00745629">
        <w:rPr>
          <w:rFonts w:asciiTheme="minorHAnsi" w:hAnsiTheme="minorHAnsi" w:cstheme="minorHAnsi"/>
        </w:rPr>
        <w:t>„ustawą</w:t>
      </w:r>
      <w:r w:rsidR="00396166" w:rsidRPr="00745629">
        <w:rPr>
          <w:rFonts w:asciiTheme="minorHAnsi" w:hAnsiTheme="minorHAnsi" w:cstheme="minorHAnsi"/>
        </w:rPr>
        <w:t xml:space="preserve"> </w:t>
      </w:r>
      <w:proofErr w:type="spellStart"/>
      <w:r w:rsidR="00396166" w:rsidRPr="00745629">
        <w:rPr>
          <w:rFonts w:asciiTheme="minorHAnsi" w:hAnsiTheme="minorHAnsi" w:cstheme="minorHAnsi"/>
        </w:rPr>
        <w:t>Pzp</w:t>
      </w:r>
      <w:proofErr w:type="spellEnd"/>
      <w:r w:rsidR="00F46DBD" w:rsidRPr="00745629">
        <w:rPr>
          <w:rFonts w:asciiTheme="minorHAnsi" w:hAnsiTheme="minorHAnsi" w:cstheme="minorHAnsi"/>
        </w:rPr>
        <w:t xml:space="preserve">” lub </w:t>
      </w:r>
      <w:r w:rsidR="00DB1163" w:rsidRPr="00745629">
        <w:rPr>
          <w:rFonts w:asciiTheme="minorHAnsi" w:hAnsiTheme="minorHAnsi" w:cstheme="minorHAnsi"/>
        </w:rPr>
        <w:t>„</w:t>
      </w:r>
      <w:proofErr w:type="spellStart"/>
      <w:r w:rsidRPr="00745629">
        <w:rPr>
          <w:rFonts w:asciiTheme="minorHAnsi" w:hAnsiTheme="minorHAnsi" w:cstheme="minorHAnsi"/>
        </w:rPr>
        <w:t>P</w:t>
      </w:r>
      <w:r w:rsidR="00DB1163" w:rsidRPr="00745629">
        <w:rPr>
          <w:rFonts w:asciiTheme="minorHAnsi" w:hAnsiTheme="minorHAnsi" w:cstheme="minorHAnsi"/>
        </w:rPr>
        <w:t>zp</w:t>
      </w:r>
      <w:proofErr w:type="spellEnd"/>
      <w:r w:rsidR="00DB1163" w:rsidRPr="00745629">
        <w:rPr>
          <w:rFonts w:asciiTheme="minorHAnsi" w:hAnsiTheme="minorHAnsi" w:cstheme="minorHAnsi"/>
        </w:rPr>
        <w:t>”</w:t>
      </w:r>
      <w:r w:rsidR="00D10A85" w:rsidRPr="00745629">
        <w:rPr>
          <w:rFonts w:asciiTheme="minorHAnsi" w:hAnsiTheme="minorHAnsi" w:cstheme="minorHAnsi"/>
        </w:rPr>
        <w:t xml:space="preserve"> oraz niniejszej Specyfikacji Warunków Zamówienia, zwan</w:t>
      </w:r>
      <w:r w:rsidR="00B376C4" w:rsidRPr="00745629">
        <w:rPr>
          <w:rFonts w:asciiTheme="minorHAnsi" w:hAnsiTheme="minorHAnsi" w:cstheme="minorHAnsi"/>
        </w:rPr>
        <w:t>ej</w:t>
      </w:r>
      <w:r w:rsidR="00D10A85" w:rsidRPr="00745629">
        <w:rPr>
          <w:rFonts w:asciiTheme="minorHAnsi" w:hAnsiTheme="minorHAnsi" w:cstheme="minorHAnsi"/>
        </w:rPr>
        <w:t xml:space="preserve"> dalej „SWZ”</w:t>
      </w:r>
      <w:r w:rsidR="00DB1163" w:rsidRPr="00745629">
        <w:rPr>
          <w:rFonts w:asciiTheme="minorHAnsi" w:hAnsiTheme="minorHAnsi" w:cstheme="minorHAnsi"/>
        </w:rPr>
        <w:t>.</w:t>
      </w:r>
    </w:p>
    <w:p w14:paraId="11F604FB" w14:textId="0A6B1B18" w:rsidR="00D10A85" w:rsidRPr="00745629" w:rsidRDefault="00A34652" w:rsidP="00B376C4">
      <w:pPr>
        <w:pStyle w:val="Tekstpodstawowy22"/>
        <w:numPr>
          <w:ilvl w:val="0"/>
          <w:numId w:val="54"/>
        </w:numPr>
        <w:tabs>
          <w:tab w:val="left" w:pos="284"/>
        </w:tabs>
        <w:spacing w:line="276" w:lineRule="auto"/>
        <w:ind w:left="284" w:hanging="284"/>
        <w:jc w:val="left"/>
        <w:rPr>
          <w:rFonts w:asciiTheme="minorHAnsi" w:hAnsiTheme="minorHAnsi" w:cstheme="minorHAnsi"/>
        </w:rPr>
      </w:pPr>
      <w:r w:rsidRPr="00745629">
        <w:rPr>
          <w:rFonts w:asciiTheme="minorHAnsi" w:hAnsiTheme="minorHAnsi" w:cstheme="minorHAnsi"/>
          <w:lang w:eastAsia="pl-PL"/>
        </w:rPr>
        <w:t>Szacunkowa wartość zamówienia przekracza kwotę określoną w obwieszczeniu Prezesa Urzędu Zamówień Publicznych wydanym na podstawie art. 3</w:t>
      </w:r>
      <w:r w:rsidR="00C51CDE" w:rsidRPr="00745629">
        <w:rPr>
          <w:rFonts w:asciiTheme="minorHAnsi" w:hAnsiTheme="minorHAnsi" w:cstheme="minorHAnsi"/>
          <w:lang w:eastAsia="pl-PL"/>
        </w:rPr>
        <w:t xml:space="preserve"> </w:t>
      </w:r>
      <w:r w:rsidRPr="00745629">
        <w:rPr>
          <w:rFonts w:asciiTheme="minorHAnsi" w:hAnsiTheme="minorHAnsi" w:cstheme="minorHAnsi"/>
          <w:lang w:eastAsia="pl-PL"/>
        </w:rPr>
        <w:t xml:space="preserve">ust. 2 </w:t>
      </w:r>
      <w:proofErr w:type="spellStart"/>
      <w:r w:rsidRPr="00745629">
        <w:rPr>
          <w:rFonts w:asciiTheme="minorHAnsi" w:hAnsiTheme="minorHAnsi" w:cstheme="minorHAnsi"/>
          <w:lang w:eastAsia="pl-PL"/>
        </w:rPr>
        <w:t>Pzp</w:t>
      </w:r>
      <w:proofErr w:type="spellEnd"/>
      <w:r w:rsidRPr="00745629">
        <w:rPr>
          <w:rFonts w:asciiTheme="minorHAnsi" w:hAnsiTheme="minorHAnsi" w:cstheme="minorHAnsi"/>
          <w:lang w:eastAsia="pl-PL"/>
        </w:rPr>
        <w:t>.</w:t>
      </w:r>
    </w:p>
    <w:p w14:paraId="08B6BA36" w14:textId="67CEAB98" w:rsidR="00A34652" w:rsidRPr="00745629" w:rsidRDefault="00A34652" w:rsidP="00B376C4">
      <w:pPr>
        <w:pStyle w:val="Akapitzlist"/>
        <w:numPr>
          <w:ilvl w:val="0"/>
          <w:numId w:val="54"/>
        </w:numPr>
        <w:spacing w:line="276" w:lineRule="auto"/>
        <w:ind w:left="284" w:hanging="284"/>
        <w:rPr>
          <w:rFonts w:asciiTheme="minorHAnsi" w:hAnsiTheme="minorHAnsi" w:cstheme="minorHAnsi"/>
          <w:lang w:eastAsia="pl-PL"/>
        </w:rPr>
      </w:pPr>
      <w:r w:rsidRPr="00745629">
        <w:rPr>
          <w:rFonts w:asciiTheme="minorHAnsi" w:hAnsiTheme="minorHAnsi" w:cstheme="minorHAnsi"/>
          <w:lang w:eastAsia="pl-PL"/>
        </w:rPr>
        <w:t>Zamawiający przewiduje zastosowanie tzw. procedury odwróconej, o której mowa w art. 139 ust</w:t>
      </w:r>
      <w:r w:rsidR="00BA4D51" w:rsidRPr="00745629">
        <w:rPr>
          <w:rFonts w:asciiTheme="minorHAnsi" w:hAnsiTheme="minorHAnsi" w:cstheme="minorHAnsi"/>
          <w:lang w:eastAsia="pl-PL"/>
        </w:rPr>
        <w:t>. </w:t>
      </w:r>
      <w:r w:rsidRPr="00745629">
        <w:rPr>
          <w:rFonts w:asciiTheme="minorHAnsi" w:hAnsiTheme="minorHAnsi" w:cstheme="minorHAnsi"/>
          <w:lang w:eastAsia="pl-PL"/>
        </w:rPr>
        <w:t xml:space="preserve">1 ustawy </w:t>
      </w:r>
      <w:proofErr w:type="spellStart"/>
      <w:r w:rsidRPr="00745629">
        <w:rPr>
          <w:rFonts w:asciiTheme="minorHAnsi" w:hAnsiTheme="minorHAnsi" w:cstheme="minorHAnsi"/>
          <w:lang w:eastAsia="pl-PL"/>
        </w:rPr>
        <w:t>Pzp</w:t>
      </w:r>
      <w:proofErr w:type="spellEnd"/>
      <w:r w:rsidRPr="00745629">
        <w:rPr>
          <w:rFonts w:asciiTheme="minorHAnsi" w:hAnsiTheme="minorHAnsi" w:cstheme="minorHAnsi"/>
          <w:lang w:eastAsia="pl-PL"/>
        </w:rPr>
        <w:t xml:space="preserve">, tj. Zamawiający najpierw dokona badania i oceny ofert, a następnie dokona kwalifikacji podmiotowej Wykonawcy, którego </w:t>
      </w:r>
      <w:r w:rsidR="002745B8" w:rsidRPr="00745629">
        <w:rPr>
          <w:rFonts w:asciiTheme="minorHAnsi" w:hAnsiTheme="minorHAnsi" w:cstheme="minorHAnsi"/>
          <w:lang w:eastAsia="pl-PL"/>
        </w:rPr>
        <w:t>Oferta</w:t>
      </w:r>
      <w:r w:rsidRPr="00745629">
        <w:rPr>
          <w:rFonts w:asciiTheme="minorHAnsi" w:hAnsiTheme="minorHAnsi" w:cstheme="minorHAnsi"/>
          <w:lang w:eastAsia="pl-PL"/>
        </w:rPr>
        <w:t xml:space="preserve"> została najwyżej oceniona, w zakresie braku podstaw wykluczenia oraz spełniania warunków udziału w postępowaniu.</w:t>
      </w:r>
    </w:p>
    <w:p w14:paraId="515CDD68" w14:textId="6D5766F9" w:rsidR="00AC7138" w:rsidRPr="00745629" w:rsidRDefault="00C21631" w:rsidP="00FE6C44">
      <w:pPr>
        <w:pStyle w:val="Nagwek1"/>
        <w:numPr>
          <w:ilvl w:val="0"/>
          <w:numId w:val="43"/>
        </w:numPr>
        <w:spacing w:after="0" w:line="276" w:lineRule="auto"/>
        <w:ind w:left="142" w:hanging="142"/>
        <w:rPr>
          <w:rFonts w:cstheme="minorHAnsi"/>
        </w:rPr>
      </w:pPr>
      <w:r w:rsidRPr="00745629">
        <w:rPr>
          <w:rFonts w:cstheme="minorHAnsi"/>
        </w:rPr>
        <w:t>Opis p</w:t>
      </w:r>
      <w:r w:rsidR="00AC7138" w:rsidRPr="00745629">
        <w:rPr>
          <w:rFonts w:cstheme="minorHAnsi"/>
        </w:rPr>
        <w:t>rzedmio</w:t>
      </w:r>
      <w:r w:rsidR="00CA08C1" w:rsidRPr="00745629">
        <w:rPr>
          <w:rFonts w:cstheme="minorHAnsi"/>
        </w:rPr>
        <w:t>t</w:t>
      </w:r>
      <w:r w:rsidRPr="00745629">
        <w:rPr>
          <w:rFonts w:cstheme="minorHAnsi"/>
        </w:rPr>
        <w:t>u</w:t>
      </w:r>
      <w:r w:rsidR="00AC7138" w:rsidRPr="00745629">
        <w:rPr>
          <w:rFonts w:cstheme="minorHAnsi"/>
        </w:rPr>
        <w:t xml:space="preserve"> zamówienia</w:t>
      </w:r>
    </w:p>
    <w:p w14:paraId="171E940B" w14:textId="3458C6BF" w:rsidR="00E87AC9" w:rsidRPr="00745629" w:rsidRDefault="00AC7138" w:rsidP="004C5E6F">
      <w:pPr>
        <w:numPr>
          <w:ilvl w:val="0"/>
          <w:numId w:val="59"/>
        </w:numPr>
        <w:suppressAutoHyphens w:val="0"/>
        <w:spacing w:line="276" w:lineRule="auto"/>
        <w:rPr>
          <w:rFonts w:asciiTheme="minorHAnsi" w:eastAsia="Calibri" w:hAnsiTheme="minorHAnsi" w:cstheme="minorHAnsi"/>
          <w:lang w:eastAsia="en-US"/>
        </w:rPr>
      </w:pPr>
      <w:r w:rsidRPr="00745629">
        <w:rPr>
          <w:rFonts w:asciiTheme="minorHAnsi" w:eastAsia="Calibri" w:hAnsiTheme="minorHAnsi" w:cstheme="minorHAnsi"/>
          <w:lang w:eastAsia="en-US"/>
        </w:rPr>
        <w:t xml:space="preserve">Przedmiotem zamówienia </w:t>
      </w:r>
      <w:r w:rsidR="00E87AC9" w:rsidRPr="00745629">
        <w:rPr>
          <w:rFonts w:asciiTheme="minorHAnsi" w:eastAsia="Calibri" w:hAnsiTheme="minorHAnsi" w:cstheme="minorHAnsi"/>
          <w:lang w:eastAsia="en-US"/>
        </w:rPr>
        <w:t xml:space="preserve">jest świadczenie </w:t>
      </w:r>
      <w:bookmarkStart w:id="3" w:name="_Hlk118458018"/>
      <w:bookmarkStart w:id="4" w:name="_Hlk120881238"/>
      <w:bookmarkStart w:id="5" w:name="_Hlk118456155"/>
      <w:r w:rsidR="00137AF1" w:rsidRPr="00745629">
        <w:rPr>
          <w:rFonts w:asciiTheme="minorHAnsi" w:eastAsia="Calibri" w:hAnsiTheme="minorHAnsi" w:cstheme="minorHAnsi"/>
          <w:lang w:eastAsia="en-US"/>
        </w:rPr>
        <w:t xml:space="preserve">usługi asysty technicznej </w:t>
      </w:r>
      <w:bookmarkStart w:id="6" w:name="_Hlk134696192"/>
      <w:r w:rsidR="00137AF1" w:rsidRPr="00745629">
        <w:rPr>
          <w:rFonts w:asciiTheme="minorHAnsi" w:eastAsia="Calibri" w:hAnsiTheme="minorHAnsi" w:cstheme="minorHAnsi"/>
          <w:lang w:eastAsia="en-US"/>
        </w:rPr>
        <w:t xml:space="preserve">i konserwacji, modyfikacji </w:t>
      </w:r>
      <w:r w:rsidR="00745629" w:rsidRPr="00745629">
        <w:rPr>
          <w:rFonts w:asciiTheme="minorHAnsi" w:eastAsia="Calibri" w:hAnsiTheme="minorHAnsi" w:cstheme="minorHAnsi"/>
          <w:lang w:eastAsia="en-US"/>
        </w:rPr>
        <w:t>i</w:t>
      </w:r>
      <w:r w:rsidR="00745629">
        <w:rPr>
          <w:rFonts w:asciiTheme="minorHAnsi" w:eastAsia="Calibri" w:hAnsiTheme="minorHAnsi" w:cstheme="minorHAnsi"/>
          <w:lang w:eastAsia="en-US"/>
        </w:rPr>
        <w:t> </w:t>
      </w:r>
      <w:r w:rsidR="00137AF1" w:rsidRPr="00745629">
        <w:rPr>
          <w:rFonts w:asciiTheme="minorHAnsi" w:eastAsia="Calibri" w:hAnsiTheme="minorHAnsi" w:cstheme="minorHAnsi"/>
          <w:lang w:eastAsia="en-US"/>
        </w:rPr>
        <w:t>rozwoju systemu e-PFRON2</w:t>
      </w:r>
      <w:bookmarkEnd w:id="3"/>
      <w:bookmarkEnd w:id="4"/>
      <w:bookmarkEnd w:id="6"/>
      <w:r w:rsidR="000865A1" w:rsidRPr="00745629">
        <w:rPr>
          <w:rFonts w:asciiTheme="minorHAnsi" w:eastAsia="Calibri" w:hAnsiTheme="minorHAnsi" w:cstheme="minorHAnsi"/>
          <w:lang w:eastAsia="en-US"/>
        </w:rPr>
        <w:t>.</w:t>
      </w:r>
    </w:p>
    <w:bookmarkEnd w:id="5"/>
    <w:p w14:paraId="4D407574" w14:textId="57F26468" w:rsidR="005B3819" w:rsidRPr="00745629" w:rsidRDefault="00E87AC9" w:rsidP="004C5E6F">
      <w:pPr>
        <w:numPr>
          <w:ilvl w:val="0"/>
          <w:numId w:val="59"/>
        </w:numPr>
        <w:suppressAutoHyphens w:val="0"/>
        <w:spacing w:line="276" w:lineRule="auto"/>
        <w:rPr>
          <w:rFonts w:asciiTheme="minorHAnsi" w:eastAsia="Calibri" w:hAnsiTheme="minorHAnsi" w:cstheme="minorHAnsi"/>
          <w:lang w:eastAsia="en-US"/>
        </w:rPr>
      </w:pPr>
      <w:r w:rsidRPr="00745629">
        <w:rPr>
          <w:rFonts w:asciiTheme="minorHAnsi" w:eastAsia="Calibri" w:hAnsiTheme="minorHAnsi" w:cstheme="minorHAnsi"/>
          <w:lang w:eastAsia="en-US"/>
        </w:rPr>
        <w:t xml:space="preserve">W ramach zamówienia </w:t>
      </w:r>
      <w:r w:rsidR="00137AF1" w:rsidRPr="00745629">
        <w:rPr>
          <w:rFonts w:asciiTheme="minorHAnsi" w:eastAsia="Calibri" w:hAnsiTheme="minorHAnsi" w:cstheme="minorHAnsi"/>
          <w:lang w:eastAsia="en-US"/>
        </w:rPr>
        <w:t>gwarantowanego</w:t>
      </w:r>
      <w:r w:rsidR="005B3819" w:rsidRPr="00745629">
        <w:rPr>
          <w:rFonts w:asciiTheme="minorHAnsi" w:eastAsia="Calibri" w:hAnsiTheme="minorHAnsi" w:cstheme="minorHAnsi"/>
          <w:lang w:eastAsia="en-US"/>
        </w:rPr>
        <w:t>:</w:t>
      </w:r>
    </w:p>
    <w:p w14:paraId="7A4E7369" w14:textId="00456580" w:rsidR="005B3819" w:rsidRPr="00745629" w:rsidRDefault="00E87AC9" w:rsidP="004C5E6F">
      <w:pPr>
        <w:pStyle w:val="Akapitzlist"/>
        <w:numPr>
          <w:ilvl w:val="1"/>
          <w:numId w:val="59"/>
        </w:numPr>
        <w:suppressAutoHyphens w:val="0"/>
        <w:spacing w:line="276" w:lineRule="auto"/>
        <w:rPr>
          <w:rFonts w:asciiTheme="minorHAnsi" w:eastAsia="Calibri" w:hAnsiTheme="minorHAnsi" w:cstheme="minorHAnsi"/>
          <w:lang w:eastAsia="en-US"/>
        </w:rPr>
      </w:pPr>
      <w:r w:rsidRPr="00745629">
        <w:rPr>
          <w:rFonts w:asciiTheme="minorHAnsi" w:eastAsia="Calibri" w:hAnsiTheme="minorHAnsi" w:cstheme="minorHAnsi"/>
          <w:lang w:eastAsia="en-US"/>
        </w:rPr>
        <w:t xml:space="preserve"> </w:t>
      </w:r>
      <w:r w:rsidR="0023510D" w:rsidRPr="00745629">
        <w:rPr>
          <w:rFonts w:asciiTheme="minorHAnsi" w:eastAsia="Calibri" w:hAnsiTheme="minorHAnsi" w:cstheme="minorHAnsi"/>
          <w:lang w:eastAsia="en-US"/>
        </w:rPr>
        <w:t>usługa asysty technicznej i konserwacji</w:t>
      </w:r>
      <w:r w:rsidRPr="00745629">
        <w:rPr>
          <w:rFonts w:asciiTheme="minorHAnsi" w:eastAsia="Calibri" w:hAnsiTheme="minorHAnsi" w:cstheme="minorHAnsi"/>
          <w:lang w:eastAsia="en-US"/>
        </w:rPr>
        <w:t xml:space="preserve"> </w:t>
      </w:r>
      <w:r w:rsidR="00BA1F6C" w:rsidRPr="00745629">
        <w:rPr>
          <w:rFonts w:asciiTheme="minorHAnsi" w:eastAsia="Calibri" w:hAnsiTheme="minorHAnsi" w:cstheme="minorHAnsi"/>
          <w:lang w:eastAsia="en-US"/>
        </w:rPr>
        <w:t xml:space="preserve">Systemu e-PFRON2 </w:t>
      </w:r>
      <w:r w:rsidRPr="00745629">
        <w:rPr>
          <w:rFonts w:asciiTheme="minorHAnsi" w:eastAsia="Calibri" w:hAnsiTheme="minorHAnsi" w:cstheme="minorHAnsi"/>
          <w:lang w:eastAsia="en-US"/>
        </w:rPr>
        <w:t>będzie realizowan</w:t>
      </w:r>
      <w:r w:rsidR="0023510D" w:rsidRPr="00745629">
        <w:rPr>
          <w:rFonts w:asciiTheme="minorHAnsi" w:eastAsia="Calibri" w:hAnsiTheme="minorHAnsi" w:cstheme="minorHAnsi"/>
          <w:lang w:eastAsia="en-US"/>
        </w:rPr>
        <w:t>a</w:t>
      </w:r>
      <w:r w:rsidRPr="00745629">
        <w:rPr>
          <w:rFonts w:asciiTheme="minorHAnsi" w:eastAsia="Calibri" w:hAnsiTheme="minorHAnsi" w:cstheme="minorHAnsi"/>
          <w:lang w:eastAsia="en-US"/>
        </w:rPr>
        <w:t xml:space="preserve"> </w:t>
      </w:r>
      <w:r w:rsidR="003A3D30" w:rsidRPr="00745629">
        <w:rPr>
          <w:rFonts w:asciiTheme="minorHAnsi" w:eastAsia="Calibri" w:hAnsiTheme="minorHAnsi" w:cstheme="minorHAnsi"/>
          <w:lang w:eastAsia="en-US"/>
        </w:rPr>
        <w:t xml:space="preserve">przez okres </w:t>
      </w:r>
      <w:r w:rsidR="00745629" w:rsidRPr="00745629">
        <w:rPr>
          <w:rFonts w:asciiTheme="minorHAnsi" w:eastAsia="Calibri" w:hAnsiTheme="minorHAnsi" w:cstheme="minorHAnsi"/>
          <w:lang w:eastAsia="en-US"/>
        </w:rPr>
        <w:t>24</w:t>
      </w:r>
      <w:r w:rsidR="00745629">
        <w:rPr>
          <w:rFonts w:asciiTheme="minorHAnsi" w:eastAsia="Calibri" w:hAnsiTheme="minorHAnsi" w:cstheme="minorHAnsi"/>
          <w:lang w:eastAsia="en-US"/>
        </w:rPr>
        <w:t> </w:t>
      </w:r>
      <w:r w:rsidR="003A3D30" w:rsidRPr="00745629">
        <w:rPr>
          <w:rFonts w:asciiTheme="minorHAnsi" w:eastAsia="Calibri" w:hAnsiTheme="minorHAnsi" w:cstheme="minorHAnsi"/>
          <w:lang w:eastAsia="en-US"/>
        </w:rPr>
        <w:t>miesięcy</w:t>
      </w:r>
      <w:r w:rsidR="005B3819" w:rsidRPr="00745629">
        <w:rPr>
          <w:rFonts w:asciiTheme="minorHAnsi" w:eastAsia="Calibri" w:hAnsiTheme="minorHAnsi" w:cstheme="minorHAnsi"/>
          <w:lang w:eastAsia="en-US"/>
        </w:rPr>
        <w:t>;</w:t>
      </w:r>
    </w:p>
    <w:p w14:paraId="0E8CE50C" w14:textId="473EF799" w:rsidR="00AD06C8" w:rsidRPr="00745629" w:rsidRDefault="003A3D30" w:rsidP="004C5E6F">
      <w:pPr>
        <w:pStyle w:val="Akapitzlist"/>
        <w:numPr>
          <w:ilvl w:val="1"/>
          <w:numId w:val="59"/>
        </w:numPr>
        <w:suppressAutoHyphens w:val="0"/>
        <w:spacing w:line="276" w:lineRule="auto"/>
        <w:rPr>
          <w:rFonts w:asciiTheme="minorHAnsi" w:eastAsia="Calibri" w:hAnsiTheme="minorHAnsi" w:cstheme="minorHAnsi"/>
          <w:lang w:eastAsia="en-US"/>
        </w:rPr>
      </w:pPr>
      <w:r w:rsidRPr="00745629">
        <w:rPr>
          <w:rFonts w:asciiTheme="minorHAnsi" w:eastAsia="Calibri" w:hAnsiTheme="minorHAnsi" w:cstheme="minorHAnsi"/>
          <w:lang w:eastAsia="en-US"/>
        </w:rPr>
        <w:t xml:space="preserve"> </w:t>
      </w:r>
      <w:r w:rsidR="00BA1F6C" w:rsidRPr="00745629">
        <w:rPr>
          <w:rFonts w:asciiTheme="minorHAnsi" w:eastAsia="Calibri" w:hAnsiTheme="minorHAnsi" w:cstheme="minorHAnsi"/>
          <w:lang w:eastAsia="en-US"/>
        </w:rPr>
        <w:t xml:space="preserve">realizacja </w:t>
      </w:r>
      <w:bookmarkStart w:id="7" w:name="_Hlk135660464"/>
      <w:r w:rsidR="00BA1F6C" w:rsidRPr="00745629">
        <w:rPr>
          <w:rFonts w:asciiTheme="minorHAnsi" w:eastAsia="Calibri" w:hAnsiTheme="minorHAnsi" w:cstheme="minorHAnsi"/>
          <w:lang w:eastAsia="en-US"/>
        </w:rPr>
        <w:t>modyfikacji i</w:t>
      </w:r>
      <w:r w:rsidRPr="00745629">
        <w:rPr>
          <w:rFonts w:asciiTheme="minorHAnsi" w:eastAsia="Calibri" w:hAnsiTheme="minorHAnsi" w:cstheme="minorHAnsi"/>
          <w:lang w:eastAsia="en-US"/>
        </w:rPr>
        <w:t xml:space="preserve"> </w:t>
      </w:r>
      <w:bookmarkStart w:id="8" w:name="_Hlk134699454"/>
      <w:bookmarkEnd w:id="7"/>
      <w:r w:rsidRPr="00745629">
        <w:rPr>
          <w:rFonts w:asciiTheme="minorHAnsi" w:eastAsia="Calibri" w:hAnsiTheme="minorHAnsi" w:cstheme="minorHAnsi"/>
          <w:lang w:eastAsia="en-US"/>
        </w:rPr>
        <w:t xml:space="preserve">rozwoju Systemu </w:t>
      </w:r>
      <w:r w:rsidR="00BA1F6C" w:rsidRPr="00745629">
        <w:rPr>
          <w:rFonts w:asciiTheme="minorHAnsi" w:eastAsia="Calibri" w:hAnsiTheme="minorHAnsi" w:cstheme="minorHAnsi"/>
          <w:lang w:eastAsia="en-US"/>
        </w:rPr>
        <w:t>e-PFRON2</w:t>
      </w:r>
      <w:bookmarkEnd w:id="8"/>
      <w:r w:rsidR="00BA1F6C" w:rsidRPr="00745629">
        <w:rPr>
          <w:rFonts w:asciiTheme="minorHAnsi" w:eastAsia="Calibri" w:hAnsiTheme="minorHAnsi" w:cstheme="minorHAnsi"/>
          <w:lang w:eastAsia="en-US"/>
        </w:rPr>
        <w:t xml:space="preserve"> </w:t>
      </w:r>
      <w:r w:rsidR="00E87AC9" w:rsidRPr="00745629">
        <w:rPr>
          <w:rFonts w:asciiTheme="minorHAnsi" w:eastAsia="Calibri" w:hAnsiTheme="minorHAnsi" w:cstheme="minorHAnsi"/>
          <w:lang w:eastAsia="en-US"/>
        </w:rPr>
        <w:t>w ramach puli</w:t>
      </w:r>
      <w:r w:rsidRPr="00745629">
        <w:rPr>
          <w:rFonts w:asciiTheme="minorHAnsi" w:eastAsia="Calibri" w:hAnsiTheme="minorHAnsi" w:cstheme="minorHAnsi"/>
          <w:lang w:eastAsia="en-US"/>
        </w:rPr>
        <w:t xml:space="preserve"> </w:t>
      </w:r>
      <w:r w:rsidR="00BA1F6C" w:rsidRPr="00745629">
        <w:rPr>
          <w:rFonts w:asciiTheme="minorHAnsi" w:eastAsia="Calibri" w:hAnsiTheme="minorHAnsi" w:cstheme="minorHAnsi"/>
          <w:lang w:eastAsia="en-US"/>
        </w:rPr>
        <w:t>17</w:t>
      </w:r>
      <w:r w:rsidRPr="00745629">
        <w:rPr>
          <w:rFonts w:asciiTheme="minorHAnsi" w:eastAsia="Calibri" w:hAnsiTheme="minorHAnsi" w:cstheme="minorHAnsi"/>
          <w:lang w:eastAsia="en-US"/>
        </w:rPr>
        <w:t xml:space="preserve"> 000</w:t>
      </w:r>
      <w:r w:rsidR="00E87AC9" w:rsidRPr="00745629">
        <w:rPr>
          <w:rFonts w:asciiTheme="minorHAnsi" w:eastAsia="Calibri" w:hAnsiTheme="minorHAnsi" w:cstheme="minorHAnsi"/>
          <w:lang w:eastAsia="en-US"/>
        </w:rPr>
        <w:t xml:space="preserve"> Roboczogodzin</w:t>
      </w:r>
      <w:r w:rsidR="00D02523" w:rsidRPr="00745629">
        <w:rPr>
          <w:rFonts w:asciiTheme="minorHAnsi" w:eastAsia="Calibri" w:hAnsiTheme="minorHAnsi" w:cstheme="minorHAnsi"/>
          <w:lang w:eastAsia="en-US"/>
        </w:rPr>
        <w:t>.</w:t>
      </w:r>
      <w:r w:rsidRPr="00745629">
        <w:rPr>
          <w:rFonts w:asciiTheme="minorHAnsi" w:eastAsia="Calibri" w:hAnsiTheme="minorHAnsi" w:cstheme="minorHAnsi"/>
          <w:lang w:eastAsia="en-US"/>
        </w:rPr>
        <w:t xml:space="preserve"> </w:t>
      </w:r>
    </w:p>
    <w:p w14:paraId="37FC6F2E" w14:textId="015391A2" w:rsidR="00E87AC9" w:rsidRPr="00745629" w:rsidRDefault="00E87AC9" w:rsidP="004C5E6F">
      <w:pPr>
        <w:pStyle w:val="Akapitzlist"/>
        <w:numPr>
          <w:ilvl w:val="0"/>
          <w:numId w:val="59"/>
        </w:numPr>
        <w:spacing w:line="276" w:lineRule="auto"/>
        <w:rPr>
          <w:rFonts w:asciiTheme="minorHAnsi" w:eastAsia="Calibri" w:hAnsiTheme="minorHAnsi" w:cstheme="minorHAnsi"/>
          <w:lang w:eastAsia="en-US"/>
        </w:rPr>
      </w:pPr>
      <w:r w:rsidRPr="00745629">
        <w:rPr>
          <w:rFonts w:asciiTheme="minorHAnsi" w:eastAsia="Calibri" w:hAnsiTheme="minorHAnsi" w:cstheme="minorHAnsi"/>
          <w:lang w:eastAsia="en-US"/>
        </w:rPr>
        <w:t xml:space="preserve">Szczegółowy opis przedmiotu zamówienia, zakres i zasady świadczenia </w:t>
      </w:r>
      <w:r w:rsidR="000865A1" w:rsidRPr="00745629">
        <w:rPr>
          <w:rFonts w:asciiTheme="minorHAnsi" w:eastAsia="Calibri" w:hAnsiTheme="minorHAnsi" w:cstheme="minorHAnsi"/>
          <w:lang w:eastAsia="en-US"/>
        </w:rPr>
        <w:t xml:space="preserve">usługi asysty technicznej </w:t>
      </w:r>
      <w:r w:rsidR="00745629" w:rsidRPr="00745629">
        <w:rPr>
          <w:rFonts w:asciiTheme="minorHAnsi" w:eastAsia="Calibri" w:hAnsiTheme="minorHAnsi" w:cstheme="minorHAnsi"/>
          <w:lang w:eastAsia="en-US"/>
        </w:rPr>
        <w:t>i</w:t>
      </w:r>
      <w:r w:rsidR="00745629">
        <w:rPr>
          <w:rFonts w:asciiTheme="minorHAnsi" w:eastAsia="Calibri" w:hAnsiTheme="minorHAnsi" w:cstheme="minorHAnsi"/>
          <w:lang w:eastAsia="en-US"/>
        </w:rPr>
        <w:t> </w:t>
      </w:r>
      <w:r w:rsidR="000865A1" w:rsidRPr="00745629">
        <w:rPr>
          <w:rFonts w:asciiTheme="minorHAnsi" w:eastAsia="Calibri" w:hAnsiTheme="minorHAnsi" w:cstheme="minorHAnsi"/>
          <w:lang w:eastAsia="en-US"/>
        </w:rPr>
        <w:t>konserwacji</w:t>
      </w:r>
      <w:r w:rsidR="0076695C" w:rsidRPr="00745629">
        <w:rPr>
          <w:rFonts w:asciiTheme="minorHAnsi" w:eastAsia="Calibri" w:hAnsiTheme="minorHAnsi" w:cstheme="minorHAnsi"/>
          <w:lang w:eastAsia="en-US"/>
        </w:rPr>
        <w:t>, modyfikacji i rozwoju systemu e-PFRON2</w:t>
      </w:r>
      <w:r w:rsidR="0076695C" w:rsidRPr="00745629" w:rsidDel="0076695C">
        <w:rPr>
          <w:rFonts w:asciiTheme="minorHAnsi" w:eastAsia="Calibri" w:hAnsiTheme="minorHAnsi" w:cstheme="minorHAnsi"/>
          <w:lang w:eastAsia="en-US"/>
        </w:rPr>
        <w:t xml:space="preserve"> </w:t>
      </w:r>
      <w:r w:rsidR="00936A76" w:rsidRPr="00745629">
        <w:rPr>
          <w:rFonts w:asciiTheme="minorHAnsi" w:eastAsia="Calibri" w:hAnsiTheme="minorHAnsi" w:cstheme="minorHAnsi"/>
          <w:lang w:eastAsia="en-US"/>
        </w:rPr>
        <w:t xml:space="preserve">(dalej jako „OPZ”) </w:t>
      </w:r>
      <w:r w:rsidRPr="00745629">
        <w:rPr>
          <w:rFonts w:asciiTheme="minorHAnsi" w:eastAsia="Calibri" w:hAnsiTheme="minorHAnsi" w:cstheme="minorHAnsi"/>
          <w:lang w:eastAsia="en-US"/>
        </w:rPr>
        <w:t xml:space="preserve">zawiera Załącznik </w:t>
      </w:r>
      <w:r w:rsidR="000865A1" w:rsidRPr="00745629">
        <w:rPr>
          <w:rFonts w:asciiTheme="minorHAnsi" w:eastAsia="Calibri" w:hAnsiTheme="minorHAnsi" w:cstheme="minorHAnsi"/>
          <w:lang w:eastAsia="en-US"/>
        </w:rPr>
        <w:t xml:space="preserve">nr </w:t>
      </w:r>
      <w:r w:rsidRPr="00745629">
        <w:rPr>
          <w:rFonts w:asciiTheme="minorHAnsi" w:eastAsia="Calibri" w:hAnsiTheme="minorHAnsi" w:cstheme="minorHAnsi"/>
          <w:lang w:eastAsia="en-US"/>
        </w:rPr>
        <w:t>1 do SWZ/Załącznik nr 1 do Umowy.</w:t>
      </w:r>
      <w:r w:rsidR="00936A76" w:rsidRPr="00745629">
        <w:rPr>
          <w:rFonts w:asciiTheme="minorHAnsi" w:eastAsia="Calibri" w:hAnsiTheme="minorHAnsi" w:cstheme="minorHAnsi"/>
          <w:lang w:eastAsia="en-US"/>
        </w:rPr>
        <w:t xml:space="preserve"> </w:t>
      </w:r>
    </w:p>
    <w:p w14:paraId="6A420A81" w14:textId="77777777" w:rsidR="00E87AC9" w:rsidRPr="00745629" w:rsidRDefault="00E87AC9" w:rsidP="004C5E6F">
      <w:pPr>
        <w:numPr>
          <w:ilvl w:val="0"/>
          <w:numId w:val="59"/>
        </w:numPr>
        <w:suppressAutoHyphens w:val="0"/>
        <w:spacing w:line="276" w:lineRule="auto"/>
        <w:rPr>
          <w:rFonts w:asciiTheme="minorHAnsi" w:eastAsia="Calibri" w:hAnsiTheme="minorHAnsi" w:cstheme="minorHAnsi"/>
          <w:lang w:eastAsia="en-US"/>
        </w:rPr>
      </w:pPr>
      <w:r w:rsidRPr="00745629">
        <w:rPr>
          <w:rFonts w:asciiTheme="minorHAnsi" w:eastAsia="Calibri" w:hAnsiTheme="minorHAnsi" w:cstheme="minorHAnsi"/>
          <w:lang w:eastAsia="en-US"/>
        </w:rPr>
        <w:lastRenderedPageBreak/>
        <w:t>Zamawiający posiada autorskie prawa majątkowe do Dokumentacji i Kodów Źródłowych Oprogramowania Dedykowanego Systemu.</w:t>
      </w:r>
    </w:p>
    <w:p w14:paraId="0299EC0E" w14:textId="77777777" w:rsidR="00E87AC9" w:rsidRPr="00745629" w:rsidRDefault="00E87AC9" w:rsidP="004C5E6F">
      <w:pPr>
        <w:numPr>
          <w:ilvl w:val="0"/>
          <w:numId w:val="59"/>
        </w:numPr>
        <w:suppressAutoHyphens w:val="0"/>
        <w:spacing w:line="276" w:lineRule="auto"/>
        <w:rPr>
          <w:rFonts w:asciiTheme="minorHAnsi" w:eastAsia="Calibri" w:hAnsiTheme="minorHAnsi" w:cstheme="minorHAnsi"/>
          <w:lang w:eastAsia="en-US"/>
        </w:rPr>
      </w:pPr>
      <w:r w:rsidRPr="00745629">
        <w:rPr>
          <w:rFonts w:asciiTheme="minorHAnsi" w:eastAsia="Calibri" w:hAnsiTheme="minorHAnsi" w:cstheme="minorHAnsi"/>
          <w:lang w:eastAsia="en-US"/>
        </w:rPr>
        <w:t xml:space="preserve">Zgodnie z art. 441 ustawy </w:t>
      </w:r>
      <w:proofErr w:type="spellStart"/>
      <w:r w:rsidRPr="00745629">
        <w:rPr>
          <w:rFonts w:asciiTheme="minorHAnsi" w:eastAsia="Calibri" w:hAnsiTheme="minorHAnsi" w:cstheme="minorHAnsi"/>
          <w:lang w:eastAsia="en-US"/>
        </w:rPr>
        <w:t>Pzp</w:t>
      </w:r>
      <w:proofErr w:type="spellEnd"/>
      <w:r w:rsidRPr="00745629">
        <w:rPr>
          <w:rFonts w:asciiTheme="minorHAnsi" w:eastAsia="Calibri" w:hAnsiTheme="minorHAnsi" w:cstheme="minorHAnsi"/>
          <w:lang w:eastAsia="en-US"/>
        </w:rPr>
        <w:t xml:space="preserve"> Zamawiający w ramach Umowy zastrzega sobie możliwość skorzystania z opcji (dalej jako „Opcja”) w zakresie:</w:t>
      </w:r>
    </w:p>
    <w:p w14:paraId="66018BDB" w14:textId="7B3AC8DF" w:rsidR="00E87AC9" w:rsidRPr="00745629" w:rsidRDefault="00E87AC9" w:rsidP="004F339F">
      <w:pPr>
        <w:numPr>
          <w:ilvl w:val="1"/>
          <w:numId w:val="59"/>
        </w:numPr>
        <w:suppressAutoHyphens w:val="0"/>
        <w:spacing w:line="276" w:lineRule="auto"/>
        <w:rPr>
          <w:rFonts w:asciiTheme="minorHAnsi" w:eastAsia="Calibri" w:hAnsiTheme="minorHAnsi" w:cstheme="minorHAnsi"/>
          <w:lang w:eastAsia="en-US"/>
        </w:rPr>
      </w:pPr>
      <w:r w:rsidRPr="00745629">
        <w:rPr>
          <w:rFonts w:asciiTheme="minorHAnsi" w:eastAsia="Calibri" w:hAnsiTheme="minorHAnsi" w:cstheme="minorHAnsi"/>
          <w:lang w:eastAsia="en-US"/>
        </w:rPr>
        <w:t xml:space="preserve">wydłużenia terminu realizacji Umowy </w:t>
      </w:r>
      <w:r w:rsidR="0023510D" w:rsidRPr="00745629">
        <w:rPr>
          <w:rFonts w:asciiTheme="minorHAnsi" w:eastAsia="Calibri" w:hAnsiTheme="minorHAnsi" w:cstheme="minorHAnsi"/>
          <w:lang w:eastAsia="en-US"/>
        </w:rPr>
        <w:t xml:space="preserve">w zakresie usługi asysty technicznej i konserwacji </w:t>
      </w:r>
      <w:r w:rsidR="0076695C" w:rsidRPr="00745629">
        <w:rPr>
          <w:rFonts w:asciiTheme="minorHAnsi" w:eastAsia="Calibri" w:hAnsiTheme="minorHAnsi" w:cstheme="minorHAnsi"/>
          <w:lang w:eastAsia="en-US"/>
        </w:rPr>
        <w:t>o </w:t>
      </w:r>
      <w:r w:rsidRPr="00745629">
        <w:rPr>
          <w:rFonts w:asciiTheme="minorHAnsi" w:eastAsia="Calibri" w:hAnsiTheme="minorHAnsi" w:cstheme="minorHAnsi"/>
          <w:lang w:eastAsia="en-US"/>
        </w:rPr>
        <w:t xml:space="preserve">maksymalnie </w:t>
      </w:r>
      <w:r w:rsidR="00C83173" w:rsidRPr="00745629">
        <w:rPr>
          <w:rFonts w:asciiTheme="minorHAnsi" w:eastAsia="Calibri" w:hAnsiTheme="minorHAnsi" w:cstheme="minorHAnsi"/>
          <w:lang w:eastAsia="en-US"/>
        </w:rPr>
        <w:t>24 miesiące</w:t>
      </w:r>
      <w:r w:rsidRPr="00745629">
        <w:rPr>
          <w:rFonts w:asciiTheme="minorHAnsi" w:eastAsia="Calibri" w:hAnsiTheme="minorHAnsi" w:cstheme="minorHAnsi"/>
          <w:lang w:eastAsia="en-US"/>
        </w:rPr>
        <w:t xml:space="preserve">. Łączny termin realizacji Przedmiotu Umowy </w:t>
      </w:r>
      <w:r w:rsidR="005B3819" w:rsidRPr="00745629">
        <w:rPr>
          <w:rFonts w:asciiTheme="minorHAnsi" w:eastAsia="Calibri" w:hAnsiTheme="minorHAnsi" w:cstheme="minorHAnsi"/>
          <w:lang w:eastAsia="en-US"/>
        </w:rPr>
        <w:t xml:space="preserve">w ramach zamówienia </w:t>
      </w:r>
      <w:r w:rsidR="00920D77" w:rsidRPr="00745629">
        <w:rPr>
          <w:rFonts w:asciiTheme="minorHAnsi" w:eastAsia="Calibri" w:hAnsiTheme="minorHAnsi" w:cstheme="minorHAnsi"/>
          <w:lang w:eastAsia="en-US"/>
        </w:rPr>
        <w:t xml:space="preserve">gwarantowanego </w:t>
      </w:r>
      <w:r w:rsidR="005B3819" w:rsidRPr="00745629">
        <w:rPr>
          <w:rFonts w:asciiTheme="minorHAnsi" w:eastAsia="Calibri" w:hAnsiTheme="minorHAnsi" w:cstheme="minorHAnsi"/>
          <w:lang w:eastAsia="en-US"/>
        </w:rPr>
        <w:t xml:space="preserve">i Opcji </w:t>
      </w:r>
      <w:r w:rsidRPr="00745629">
        <w:rPr>
          <w:rFonts w:asciiTheme="minorHAnsi" w:eastAsia="Calibri" w:hAnsiTheme="minorHAnsi" w:cstheme="minorHAnsi"/>
          <w:lang w:eastAsia="en-US"/>
        </w:rPr>
        <w:t xml:space="preserve">nie przekroczy łącznego okresu </w:t>
      </w:r>
      <w:r w:rsidR="00C83173" w:rsidRPr="00745629">
        <w:rPr>
          <w:rFonts w:asciiTheme="minorHAnsi" w:eastAsia="Calibri" w:hAnsiTheme="minorHAnsi" w:cstheme="minorHAnsi"/>
          <w:lang w:eastAsia="en-US"/>
        </w:rPr>
        <w:t>48</w:t>
      </w:r>
      <w:r w:rsidRPr="00745629">
        <w:rPr>
          <w:rFonts w:asciiTheme="minorHAnsi" w:eastAsia="Calibri" w:hAnsiTheme="minorHAnsi" w:cstheme="minorHAnsi"/>
          <w:lang w:eastAsia="en-US"/>
        </w:rPr>
        <w:t xml:space="preserve"> miesięcy od </w:t>
      </w:r>
      <w:r w:rsidR="00074B0A" w:rsidRPr="00745629">
        <w:rPr>
          <w:rFonts w:asciiTheme="minorHAnsi" w:eastAsia="Calibri" w:hAnsiTheme="minorHAnsi" w:cstheme="minorHAnsi"/>
          <w:lang w:eastAsia="en-US"/>
        </w:rPr>
        <w:t xml:space="preserve">dnia </w:t>
      </w:r>
      <w:r w:rsidRPr="00745629">
        <w:rPr>
          <w:rFonts w:asciiTheme="minorHAnsi" w:eastAsia="Calibri" w:hAnsiTheme="minorHAnsi" w:cstheme="minorHAnsi"/>
          <w:lang w:eastAsia="en-US"/>
        </w:rPr>
        <w:t>zawarcia Umowy;</w:t>
      </w:r>
    </w:p>
    <w:p w14:paraId="645F484B" w14:textId="56646633" w:rsidR="00E87AC9" w:rsidRPr="00745629" w:rsidRDefault="00E87AC9" w:rsidP="004F339F">
      <w:pPr>
        <w:numPr>
          <w:ilvl w:val="1"/>
          <w:numId w:val="59"/>
        </w:numPr>
        <w:suppressAutoHyphens w:val="0"/>
        <w:spacing w:line="276" w:lineRule="auto"/>
        <w:rPr>
          <w:rFonts w:asciiTheme="minorHAnsi" w:eastAsia="Calibri" w:hAnsiTheme="minorHAnsi" w:cstheme="minorHAnsi"/>
          <w:lang w:eastAsia="en-US"/>
        </w:rPr>
      </w:pPr>
      <w:r w:rsidRPr="00745629">
        <w:rPr>
          <w:rFonts w:asciiTheme="minorHAnsi" w:eastAsia="Calibri" w:hAnsiTheme="minorHAnsi" w:cstheme="minorHAnsi"/>
          <w:lang w:eastAsia="en-US"/>
        </w:rPr>
        <w:t xml:space="preserve">zwiększenia puli Roboczogodzin w ramach realizacji </w:t>
      </w:r>
      <w:r w:rsidR="00C3763D" w:rsidRPr="00745629">
        <w:rPr>
          <w:rFonts w:asciiTheme="minorHAnsi" w:eastAsia="Calibri" w:hAnsiTheme="minorHAnsi" w:cstheme="minorHAnsi"/>
          <w:lang w:eastAsia="en-US"/>
        </w:rPr>
        <w:t xml:space="preserve">usługi </w:t>
      </w:r>
      <w:r w:rsidR="008F45AA" w:rsidRPr="00745629">
        <w:rPr>
          <w:rFonts w:asciiTheme="minorHAnsi" w:eastAsia="Calibri" w:hAnsiTheme="minorHAnsi" w:cstheme="minorHAnsi"/>
          <w:lang w:eastAsia="en-US"/>
        </w:rPr>
        <w:t xml:space="preserve">modyfikacji i </w:t>
      </w:r>
      <w:r w:rsidR="00C3763D" w:rsidRPr="00745629">
        <w:rPr>
          <w:rFonts w:asciiTheme="minorHAnsi" w:eastAsia="Calibri" w:hAnsiTheme="minorHAnsi" w:cstheme="minorHAnsi"/>
          <w:lang w:eastAsia="en-US"/>
        </w:rPr>
        <w:t xml:space="preserve">rozwoju </w:t>
      </w:r>
      <w:r w:rsidR="00C83173" w:rsidRPr="00745629">
        <w:rPr>
          <w:rFonts w:asciiTheme="minorHAnsi" w:eastAsia="Calibri" w:hAnsiTheme="minorHAnsi" w:cstheme="minorHAnsi"/>
          <w:lang w:eastAsia="en-US"/>
        </w:rPr>
        <w:t xml:space="preserve">Systemu </w:t>
      </w:r>
      <w:r w:rsidR="00745629">
        <w:rPr>
          <w:rFonts w:asciiTheme="minorHAnsi" w:eastAsia="Calibri" w:hAnsiTheme="minorHAnsi" w:cstheme="minorHAnsi"/>
          <w:lang w:eastAsia="en-US"/>
        </w:rPr>
        <w:br/>
      </w:r>
      <w:r w:rsidR="00C83173" w:rsidRPr="00745629">
        <w:rPr>
          <w:rFonts w:asciiTheme="minorHAnsi" w:eastAsia="Calibri" w:hAnsiTheme="minorHAnsi" w:cstheme="minorHAnsi"/>
          <w:lang w:eastAsia="en-US"/>
        </w:rPr>
        <w:t>e-PFRON2 o </w:t>
      </w:r>
      <w:r w:rsidRPr="00745629">
        <w:rPr>
          <w:rFonts w:asciiTheme="minorHAnsi" w:eastAsia="Calibri" w:hAnsiTheme="minorHAnsi" w:cstheme="minorHAnsi"/>
          <w:lang w:eastAsia="en-US"/>
        </w:rPr>
        <w:t xml:space="preserve">maksymalnie </w:t>
      </w:r>
      <w:r w:rsidR="00C83173" w:rsidRPr="00745629">
        <w:rPr>
          <w:rFonts w:asciiTheme="minorHAnsi" w:eastAsia="Calibri" w:hAnsiTheme="minorHAnsi" w:cstheme="minorHAnsi"/>
          <w:lang w:eastAsia="en-US"/>
        </w:rPr>
        <w:t xml:space="preserve">13 </w:t>
      </w:r>
      <w:r w:rsidRPr="00745629">
        <w:rPr>
          <w:rFonts w:asciiTheme="minorHAnsi" w:eastAsia="Calibri" w:hAnsiTheme="minorHAnsi" w:cstheme="minorHAnsi"/>
          <w:lang w:eastAsia="en-US"/>
        </w:rPr>
        <w:t xml:space="preserve">000 Roboczogodzin. Łączna pula Roboczogodzin w ramach zamówienia </w:t>
      </w:r>
      <w:r w:rsidR="00920D77" w:rsidRPr="00745629">
        <w:rPr>
          <w:rFonts w:asciiTheme="minorHAnsi" w:eastAsia="Calibri" w:hAnsiTheme="minorHAnsi" w:cstheme="minorHAnsi"/>
          <w:lang w:eastAsia="en-US"/>
        </w:rPr>
        <w:t xml:space="preserve">gwarantowanego </w:t>
      </w:r>
      <w:r w:rsidRPr="00745629">
        <w:rPr>
          <w:rFonts w:asciiTheme="minorHAnsi" w:eastAsia="Calibri" w:hAnsiTheme="minorHAnsi" w:cstheme="minorHAnsi"/>
          <w:lang w:eastAsia="en-US"/>
        </w:rPr>
        <w:t xml:space="preserve">i Opcji nie przekroczy </w:t>
      </w:r>
      <w:r w:rsidR="00C83173" w:rsidRPr="00745629">
        <w:rPr>
          <w:rFonts w:asciiTheme="minorHAnsi" w:eastAsia="Calibri" w:hAnsiTheme="minorHAnsi" w:cstheme="minorHAnsi"/>
          <w:lang w:eastAsia="en-US"/>
        </w:rPr>
        <w:t xml:space="preserve">30 </w:t>
      </w:r>
      <w:r w:rsidRPr="00745629">
        <w:rPr>
          <w:rFonts w:asciiTheme="minorHAnsi" w:eastAsia="Calibri" w:hAnsiTheme="minorHAnsi" w:cstheme="minorHAnsi"/>
          <w:lang w:eastAsia="en-US"/>
        </w:rPr>
        <w:t>000 Roboczogodzin.</w:t>
      </w:r>
    </w:p>
    <w:p w14:paraId="6A25A7A1" w14:textId="3B4751E3" w:rsidR="00E87AC9" w:rsidRPr="00745629" w:rsidRDefault="00C3763D" w:rsidP="004F339F">
      <w:pPr>
        <w:numPr>
          <w:ilvl w:val="1"/>
          <w:numId w:val="59"/>
        </w:numPr>
        <w:suppressAutoHyphens w:val="0"/>
        <w:spacing w:line="276" w:lineRule="auto"/>
        <w:rPr>
          <w:rFonts w:asciiTheme="minorHAnsi" w:eastAsia="Calibri" w:hAnsiTheme="minorHAnsi" w:cstheme="minorHAnsi"/>
          <w:lang w:eastAsia="en-US"/>
        </w:rPr>
      </w:pPr>
      <w:r w:rsidRPr="00745629">
        <w:rPr>
          <w:rFonts w:asciiTheme="minorHAnsi" w:eastAsia="Calibri" w:hAnsiTheme="minorHAnsi" w:cstheme="minorHAnsi"/>
          <w:lang w:eastAsia="en-US"/>
        </w:rPr>
        <w:t>s</w:t>
      </w:r>
      <w:r w:rsidR="00E87AC9" w:rsidRPr="00745629">
        <w:rPr>
          <w:rFonts w:asciiTheme="minorHAnsi" w:eastAsia="Calibri" w:hAnsiTheme="minorHAnsi" w:cstheme="minorHAnsi"/>
          <w:lang w:eastAsia="en-US"/>
        </w:rPr>
        <w:t xml:space="preserve">zczegóły dotyczące Opcji zawarte są w Paragrafie </w:t>
      </w:r>
      <w:r w:rsidRPr="00745629">
        <w:rPr>
          <w:rFonts w:asciiTheme="minorHAnsi" w:eastAsia="Calibri" w:hAnsiTheme="minorHAnsi" w:cstheme="minorHAnsi"/>
          <w:lang w:eastAsia="en-US"/>
        </w:rPr>
        <w:t>1</w:t>
      </w:r>
      <w:r w:rsidR="00E87AC9" w:rsidRPr="00745629">
        <w:rPr>
          <w:rFonts w:asciiTheme="minorHAnsi" w:eastAsia="Calibri" w:hAnsiTheme="minorHAnsi" w:cstheme="minorHAnsi"/>
          <w:lang w:eastAsia="en-US"/>
        </w:rPr>
        <w:t xml:space="preserve"> </w:t>
      </w:r>
      <w:r w:rsidR="00B31B41" w:rsidRPr="00745629">
        <w:rPr>
          <w:rFonts w:asciiTheme="minorHAnsi" w:eastAsia="Calibri" w:hAnsiTheme="minorHAnsi" w:cstheme="minorHAnsi"/>
          <w:lang w:eastAsia="en-US"/>
        </w:rPr>
        <w:t xml:space="preserve">Projektowanych Postanowień </w:t>
      </w:r>
      <w:r w:rsidR="00E87AC9" w:rsidRPr="00745629">
        <w:rPr>
          <w:rFonts w:asciiTheme="minorHAnsi" w:eastAsia="Calibri" w:hAnsiTheme="minorHAnsi" w:cstheme="minorHAnsi"/>
          <w:lang w:eastAsia="en-US"/>
        </w:rPr>
        <w:t>Umowy</w:t>
      </w:r>
      <w:r w:rsidR="00B31B41" w:rsidRPr="00745629">
        <w:rPr>
          <w:rFonts w:asciiTheme="minorHAnsi" w:eastAsia="Calibri" w:hAnsiTheme="minorHAnsi" w:cstheme="minorHAnsi"/>
          <w:lang w:eastAsia="en-US"/>
        </w:rPr>
        <w:t xml:space="preserve"> (dalej: „PPU”), </w:t>
      </w:r>
      <w:r w:rsidR="00E87AC9" w:rsidRPr="00745629">
        <w:rPr>
          <w:rFonts w:asciiTheme="minorHAnsi" w:eastAsia="Calibri" w:hAnsiTheme="minorHAnsi" w:cstheme="minorHAnsi"/>
          <w:lang w:eastAsia="en-US"/>
        </w:rPr>
        <w:t xml:space="preserve">stanowiącej Załącznik nr </w:t>
      </w:r>
      <w:r w:rsidR="005C4113" w:rsidRPr="00745629">
        <w:rPr>
          <w:rFonts w:asciiTheme="minorHAnsi" w:eastAsia="Calibri" w:hAnsiTheme="minorHAnsi" w:cstheme="minorHAnsi"/>
          <w:lang w:eastAsia="en-US"/>
        </w:rPr>
        <w:t>9</w:t>
      </w:r>
      <w:r w:rsidR="00E87AC9" w:rsidRPr="00745629">
        <w:rPr>
          <w:rFonts w:asciiTheme="minorHAnsi" w:eastAsia="Calibri" w:hAnsiTheme="minorHAnsi" w:cstheme="minorHAnsi"/>
          <w:lang w:eastAsia="en-US"/>
        </w:rPr>
        <w:t xml:space="preserve"> do SWZ.</w:t>
      </w:r>
    </w:p>
    <w:p w14:paraId="4C7AB468" w14:textId="4A6F17F0" w:rsidR="00E87997" w:rsidRPr="00745629" w:rsidRDefault="00BD0894" w:rsidP="004F339F">
      <w:pPr>
        <w:numPr>
          <w:ilvl w:val="0"/>
          <w:numId w:val="59"/>
        </w:numPr>
        <w:suppressAutoHyphens w:val="0"/>
        <w:spacing w:line="276" w:lineRule="auto"/>
        <w:rPr>
          <w:rFonts w:asciiTheme="minorHAnsi" w:eastAsia="Calibri" w:hAnsiTheme="minorHAnsi" w:cstheme="minorHAnsi"/>
          <w:lang w:eastAsia="en-US"/>
        </w:rPr>
      </w:pPr>
      <w:r w:rsidRPr="00745629">
        <w:rPr>
          <w:rFonts w:asciiTheme="minorHAnsi" w:eastAsia="Calibri" w:hAnsiTheme="minorHAnsi" w:cstheme="minorHAnsi"/>
          <w:lang w:eastAsia="en-US"/>
        </w:rPr>
        <w:t xml:space="preserve">Na podstawie </w:t>
      </w:r>
      <w:bookmarkStart w:id="9" w:name="_Hlk119590606"/>
      <w:r w:rsidRPr="00745629">
        <w:rPr>
          <w:rFonts w:asciiTheme="minorHAnsi" w:eastAsia="Calibri" w:hAnsiTheme="minorHAnsi" w:cstheme="minorHAnsi"/>
          <w:lang w:eastAsia="en-US"/>
        </w:rPr>
        <w:t xml:space="preserve">art. 214 ust. 1 pkt 7 </w:t>
      </w:r>
      <w:proofErr w:type="spellStart"/>
      <w:r w:rsidRPr="00745629">
        <w:rPr>
          <w:rFonts w:asciiTheme="minorHAnsi" w:eastAsia="Calibri" w:hAnsiTheme="minorHAnsi" w:cstheme="minorHAnsi"/>
          <w:lang w:eastAsia="en-US"/>
        </w:rPr>
        <w:t>Pzp</w:t>
      </w:r>
      <w:proofErr w:type="spellEnd"/>
      <w:r w:rsidRPr="00745629">
        <w:rPr>
          <w:rFonts w:asciiTheme="minorHAnsi" w:eastAsia="Calibri" w:hAnsiTheme="minorHAnsi" w:cstheme="minorHAnsi"/>
          <w:lang w:eastAsia="en-US"/>
        </w:rPr>
        <w:t xml:space="preserve"> </w:t>
      </w:r>
      <w:bookmarkEnd w:id="9"/>
      <w:r w:rsidR="00881CCE" w:rsidRPr="00745629">
        <w:rPr>
          <w:rFonts w:asciiTheme="minorHAnsi" w:eastAsia="Calibri" w:hAnsiTheme="minorHAnsi" w:cstheme="minorHAnsi"/>
          <w:lang w:eastAsia="en-US"/>
        </w:rPr>
        <w:t xml:space="preserve">Zamawiający przewiduje </w:t>
      </w:r>
      <w:r w:rsidRPr="00745629">
        <w:rPr>
          <w:rFonts w:asciiTheme="minorHAnsi" w:eastAsia="Calibri" w:hAnsiTheme="minorHAnsi" w:cstheme="minorHAnsi"/>
          <w:lang w:eastAsia="en-US"/>
        </w:rPr>
        <w:t xml:space="preserve">w okresie 3 lat od </w:t>
      </w:r>
      <w:r w:rsidR="00936A76" w:rsidRPr="00745629">
        <w:rPr>
          <w:rFonts w:asciiTheme="minorHAnsi" w:eastAsia="Calibri" w:hAnsiTheme="minorHAnsi" w:cstheme="minorHAnsi"/>
          <w:lang w:eastAsia="en-US"/>
        </w:rPr>
        <w:t xml:space="preserve">dnia </w:t>
      </w:r>
      <w:r w:rsidRPr="00745629">
        <w:rPr>
          <w:rFonts w:asciiTheme="minorHAnsi" w:eastAsia="Calibri" w:hAnsiTheme="minorHAnsi" w:cstheme="minorHAnsi"/>
          <w:lang w:eastAsia="en-US"/>
        </w:rPr>
        <w:t xml:space="preserve">udzielenia zamówienia </w:t>
      </w:r>
      <w:r w:rsidR="00001415" w:rsidRPr="00745629">
        <w:rPr>
          <w:rFonts w:asciiTheme="minorHAnsi" w:eastAsia="Calibri" w:hAnsiTheme="minorHAnsi" w:cstheme="minorHAnsi"/>
          <w:lang w:eastAsia="en-US"/>
        </w:rPr>
        <w:t>gwarantowanego</w:t>
      </w:r>
      <w:r w:rsidR="00001415" w:rsidRPr="00745629">
        <w:rPr>
          <w:rFonts w:asciiTheme="minorHAnsi" w:hAnsiTheme="minorHAnsi" w:cstheme="minorHAnsi"/>
        </w:rPr>
        <w:t xml:space="preserve"> </w:t>
      </w:r>
      <w:r w:rsidRPr="00745629">
        <w:rPr>
          <w:rFonts w:asciiTheme="minorHAnsi" w:eastAsia="Calibri" w:hAnsiTheme="minorHAnsi" w:cstheme="minorHAnsi"/>
          <w:lang w:eastAsia="en-US"/>
        </w:rPr>
        <w:t xml:space="preserve">udzielenia dotychczasowemu wykonawcy </w:t>
      </w:r>
      <w:r w:rsidR="00BD2CF8" w:rsidRPr="00745629">
        <w:rPr>
          <w:rFonts w:asciiTheme="minorHAnsi" w:eastAsia="Calibri" w:hAnsiTheme="minorHAnsi" w:cstheme="minorHAnsi"/>
          <w:lang w:eastAsia="en-US"/>
        </w:rPr>
        <w:t>zamówienia</w:t>
      </w:r>
      <w:r w:rsidRPr="00745629">
        <w:rPr>
          <w:rFonts w:asciiTheme="minorHAnsi" w:eastAsia="Calibri" w:hAnsiTheme="minorHAnsi" w:cstheme="minorHAnsi"/>
          <w:lang w:eastAsia="en-US"/>
        </w:rPr>
        <w:t xml:space="preserve"> polegające</w:t>
      </w:r>
      <w:r w:rsidR="00E87997" w:rsidRPr="00745629">
        <w:rPr>
          <w:rFonts w:asciiTheme="minorHAnsi" w:eastAsia="Calibri" w:hAnsiTheme="minorHAnsi" w:cstheme="minorHAnsi"/>
          <w:lang w:eastAsia="en-US"/>
        </w:rPr>
        <w:t>go</w:t>
      </w:r>
      <w:r w:rsidRPr="00745629">
        <w:rPr>
          <w:rFonts w:asciiTheme="minorHAnsi" w:eastAsia="Calibri" w:hAnsiTheme="minorHAnsi" w:cstheme="minorHAnsi"/>
          <w:lang w:eastAsia="en-US"/>
        </w:rPr>
        <w:t xml:space="preserve"> na powtórzeniu podobnych usług w wysokości </w:t>
      </w:r>
      <w:r w:rsidR="00E87997" w:rsidRPr="00745629">
        <w:rPr>
          <w:rFonts w:asciiTheme="minorHAnsi" w:eastAsia="Calibri" w:hAnsiTheme="minorHAnsi" w:cstheme="minorHAnsi"/>
          <w:lang w:eastAsia="en-US"/>
        </w:rPr>
        <w:t xml:space="preserve">do </w:t>
      </w:r>
      <w:r w:rsidRPr="00745629">
        <w:rPr>
          <w:rFonts w:asciiTheme="minorHAnsi" w:eastAsia="Calibri" w:hAnsiTheme="minorHAnsi" w:cstheme="minorHAnsi"/>
          <w:lang w:eastAsia="en-US"/>
        </w:rPr>
        <w:t xml:space="preserve">50% zamówienia </w:t>
      </w:r>
      <w:r w:rsidR="002F0A0B" w:rsidRPr="00745629">
        <w:rPr>
          <w:rFonts w:asciiTheme="minorHAnsi" w:eastAsia="Calibri" w:hAnsiTheme="minorHAnsi" w:cstheme="minorHAnsi"/>
          <w:lang w:eastAsia="en-US"/>
        </w:rPr>
        <w:t xml:space="preserve">gwarantowanego </w:t>
      </w:r>
      <w:r w:rsidR="000B3AE7" w:rsidRPr="00745629">
        <w:rPr>
          <w:rFonts w:asciiTheme="minorHAnsi" w:eastAsia="Calibri" w:hAnsiTheme="minorHAnsi" w:cstheme="minorHAnsi"/>
          <w:lang w:eastAsia="en-US"/>
        </w:rPr>
        <w:t xml:space="preserve">(do wartości brutto: </w:t>
      </w:r>
      <w:r w:rsidR="00561398" w:rsidRPr="00745629">
        <w:rPr>
          <w:rFonts w:asciiTheme="minorHAnsi" w:eastAsia="Calibri" w:hAnsiTheme="minorHAnsi" w:cstheme="minorHAnsi"/>
          <w:lang w:eastAsia="en-US"/>
        </w:rPr>
        <w:t>2 035 381,61</w:t>
      </w:r>
      <w:r w:rsidR="000B3AE7" w:rsidRPr="00745629">
        <w:rPr>
          <w:rFonts w:asciiTheme="minorHAnsi" w:eastAsia="Calibri" w:hAnsiTheme="minorHAnsi" w:cstheme="minorHAnsi"/>
          <w:lang w:eastAsia="en-US"/>
        </w:rPr>
        <w:t xml:space="preserve"> zł</w:t>
      </w:r>
      <w:r w:rsidR="00851AB6" w:rsidRPr="00745629">
        <w:rPr>
          <w:rFonts w:asciiTheme="minorHAnsi" w:eastAsia="Calibri" w:hAnsiTheme="minorHAnsi" w:cstheme="minorHAnsi"/>
          <w:lang w:eastAsia="en-US"/>
        </w:rPr>
        <w:t>)</w:t>
      </w:r>
      <w:r w:rsidR="00B7166B" w:rsidRPr="00745629">
        <w:rPr>
          <w:rFonts w:asciiTheme="minorHAnsi" w:eastAsia="Calibri" w:hAnsiTheme="minorHAnsi" w:cstheme="minorHAnsi"/>
          <w:lang w:eastAsia="en-US"/>
        </w:rPr>
        <w:t>:</w:t>
      </w:r>
    </w:p>
    <w:p w14:paraId="7457D7C7" w14:textId="22F63B2A" w:rsidR="00B7166B" w:rsidRPr="00745629" w:rsidRDefault="001F0C75" w:rsidP="004F339F">
      <w:pPr>
        <w:pStyle w:val="Akapitzlist"/>
        <w:numPr>
          <w:ilvl w:val="1"/>
          <w:numId w:val="59"/>
        </w:numPr>
        <w:suppressAutoHyphens w:val="0"/>
        <w:spacing w:line="276" w:lineRule="auto"/>
        <w:rPr>
          <w:rFonts w:asciiTheme="minorHAnsi" w:eastAsia="Calibri" w:hAnsiTheme="minorHAnsi" w:cstheme="minorHAnsi"/>
          <w:lang w:eastAsia="en-US"/>
        </w:rPr>
      </w:pPr>
      <w:r w:rsidRPr="00745629">
        <w:rPr>
          <w:rFonts w:asciiTheme="minorHAnsi" w:eastAsia="Calibri" w:hAnsiTheme="minorHAnsi" w:cstheme="minorHAnsi"/>
          <w:lang w:eastAsia="en-US"/>
        </w:rPr>
        <w:t xml:space="preserve">w </w:t>
      </w:r>
      <w:r w:rsidR="00B7166B" w:rsidRPr="00745629">
        <w:rPr>
          <w:rFonts w:asciiTheme="minorHAnsi" w:eastAsia="Calibri" w:hAnsiTheme="minorHAnsi" w:cstheme="minorHAnsi"/>
          <w:lang w:eastAsia="en-US"/>
        </w:rPr>
        <w:t>przewidywanym  zakresie:</w:t>
      </w:r>
    </w:p>
    <w:p w14:paraId="1A67E202" w14:textId="0F5DD8B3" w:rsidR="00E87997" w:rsidRPr="00745629" w:rsidRDefault="00E87997" w:rsidP="004C5E6F">
      <w:pPr>
        <w:pStyle w:val="Akapitzlist"/>
        <w:numPr>
          <w:ilvl w:val="0"/>
          <w:numId w:val="91"/>
        </w:numPr>
        <w:suppressAutoHyphens w:val="0"/>
        <w:spacing w:line="276" w:lineRule="auto"/>
        <w:rPr>
          <w:rFonts w:asciiTheme="minorHAnsi" w:eastAsia="Calibri" w:hAnsiTheme="minorHAnsi" w:cstheme="minorHAnsi"/>
          <w:lang w:eastAsia="en-US"/>
        </w:rPr>
      </w:pPr>
      <w:r w:rsidRPr="00745629">
        <w:rPr>
          <w:rFonts w:asciiTheme="minorHAnsi" w:eastAsia="Calibri" w:hAnsiTheme="minorHAnsi" w:cstheme="minorHAnsi"/>
          <w:lang w:eastAsia="en-US"/>
        </w:rPr>
        <w:t xml:space="preserve">wskazanym w opisie przedmiotu zamówienia oraz </w:t>
      </w:r>
      <w:r w:rsidR="00936A76" w:rsidRPr="00745629">
        <w:rPr>
          <w:rFonts w:asciiTheme="minorHAnsi" w:eastAsia="Calibri" w:hAnsiTheme="minorHAnsi" w:cstheme="minorHAnsi"/>
          <w:lang w:eastAsia="en-US"/>
        </w:rPr>
        <w:t xml:space="preserve">w </w:t>
      </w:r>
      <w:r w:rsidR="001F0C75" w:rsidRPr="00745629">
        <w:rPr>
          <w:rFonts w:asciiTheme="minorHAnsi" w:eastAsia="Calibri" w:hAnsiTheme="minorHAnsi" w:cstheme="minorHAnsi"/>
          <w:lang w:eastAsia="en-US"/>
        </w:rPr>
        <w:t>PPU</w:t>
      </w:r>
      <w:r w:rsidRPr="00745629">
        <w:rPr>
          <w:rFonts w:asciiTheme="minorHAnsi" w:eastAsia="Calibri" w:hAnsiTheme="minorHAnsi" w:cstheme="minorHAnsi"/>
          <w:lang w:eastAsia="en-US"/>
        </w:rPr>
        <w:t xml:space="preserve">, w szczególności dotyczącym usługi </w:t>
      </w:r>
      <w:r w:rsidR="008F45AA" w:rsidRPr="00745629">
        <w:rPr>
          <w:rFonts w:asciiTheme="minorHAnsi" w:eastAsia="Calibri" w:hAnsiTheme="minorHAnsi" w:cstheme="minorHAnsi"/>
          <w:lang w:eastAsia="en-US"/>
        </w:rPr>
        <w:t xml:space="preserve">modyfikacji i </w:t>
      </w:r>
      <w:r w:rsidRPr="00745629">
        <w:rPr>
          <w:rFonts w:asciiTheme="minorHAnsi" w:eastAsia="Calibri" w:hAnsiTheme="minorHAnsi" w:cstheme="minorHAnsi"/>
          <w:lang w:eastAsia="en-US"/>
        </w:rPr>
        <w:t xml:space="preserve">rozwoju </w:t>
      </w:r>
      <w:r w:rsidR="00561398" w:rsidRPr="00745629">
        <w:rPr>
          <w:rFonts w:asciiTheme="minorHAnsi" w:eastAsia="Calibri" w:hAnsiTheme="minorHAnsi" w:cstheme="minorHAnsi"/>
          <w:lang w:eastAsia="en-US"/>
        </w:rPr>
        <w:t>Systemu e-PFRON2</w:t>
      </w:r>
      <w:r w:rsidRPr="00745629">
        <w:rPr>
          <w:rFonts w:asciiTheme="minorHAnsi" w:eastAsia="Calibri" w:hAnsiTheme="minorHAnsi" w:cstheme="minorHAnsi"/>
          <w:lang w:eastAsia="en-US"/>
        </w:rPr>
        <w:t xml:space="preserve"> lub usługi Asysty Technicznej i Konserwacji. Zamawiający zastrzega sobie prawo wykorzystać całą wartość zamówienia, które przewiduje zrealizować w trybie art. 214 ust. 1 pkt 7 </w:t>
      </w:r>
      <w:proofErr w:type="spellStart"/>
      <w:r w:rsidRPr="00745629">
        <w:rPr>
          <w:rFonts w:asciiTheme="minorHAnsi" w:eastAsia="Calibri" w:hAnsiTheme="minorHAnsi" w:cstheme="minorHAnsi"/>
          <w:lang w:eastAsia="en-US"/>
        </w:rPr>
        <w:t>Pzp</w:t>
      </w:r>
      <w:proofErr w:type="spellEnd"/>
      <w:r w:rsidR="001F0C75" w:rsidRPr="00745629">
        <w:rPr>
          <w:rFonts w:asciiTheme="minorHAnsi" w:eastAsia="Calibri" w:hAnsiTheme="minorHAnsi" w:cstheme="minorHAnsi"/>
          <w:lang w:eastAsia="en-US"/>
        </w:rPr>
        <w:t xml:space="preserve"> w zakresie</w:t>
      </w:r>
      <w:r w:rsidRPr="00745629">
        <w:rPr>
          <w:rFonts w:asciiTheme="minorHAnsi" w:eastAsia="Calibri" w:hAnsiTheme="minorHAnsi" w:cstheme="minorHAnsi"/>
          <w:lang w:eastAsia="en-US"/>
        </w:rPr>
        <w:t xml:space="preserve"> Roboczogodzin w ramach usługi </w:t>
      </w:r>
      <w:r w:rsidR="008F45AA" w:rsidRPr="00745629">
        <w:rPr>
          <w:rFonts w:asciiTheme="minorHAnsi" w:eastAsia="Calibri" w:hAnsiTheme="minorHAnsi" w:cstheme="minorHAnsi"/>
          <w:lang w:eastAsia="en-US"/>
        </w:rPr>
        <w:t xml:space="preserve">modyfikacji i </w:t>
      </w:r>
      <w:r w:rsidRPr="00745629">
        <w:rPr>
          <w:rFonts w:asciiTheme="minorHAnsi" w:eastAsia="Calibri" w:hAnsiTheme="minorHAnsi" w:cstheme="minorHAnsi"/>
          <w:lang w:eastAsia="en-US"/>
        </w:rPr>
        <w:t xml:space="preserve">rozwoju Systemu </w:t>
      </w:r>
      <w:r w:rsidR="00E004A1" w:rsidRPr="00745629">
        <w:rPr>
          <w:rFonts w:asciiTheme="minorHAnsi" w:eastAsia="Calibri" w:hAnsiTheme="minorHAnsi" w:cstheme="minorHAnsi"/>
          <w:lang w:eastAsia="en-US"/>
        </w:rPr>
        <w:t>e-PFRON2</w:t>
      </w:r>
      <w:r w:rsidRPr="00745629">
        <w:rPr>
          <w:rFonts w:asciiTheme="minorHAnsi" w:eastAsia="Calibri" w:hAnsiTheme="minorHAnsi" w:cstheme="minorHAnsi"/>
          <w:lang w:eastAsia="en-US"/>
        </w:rPr>
        <w:t>;</w:t>
      </w:r>
    </w:p>
    <w:p w14:paraId="1E56339B" w14:textId="6CFCFE89" w:rsidR="00E87997" w:rsidRPr="00745629" w:rsidRDefault="00E87997" w:rsidP="004C5E6F">
      <w:pPr>
        <w:pStyle w:val="Akapitzlist"/>
        <w:numPr>
          <w:ilvl w:val="0"/>
          <w:numId w:val="91"/>
        </w:numPr>
        <w:suppressAutoHyphens w:val="0"/>
        <w:spacing w:line="276" w:lineRule="auto"/>
        <w:rPr>
          <w:rFonts w:asciiTheme="minorHAnsi" w:eastAsia="Calibri" w:hAnsiTheme="minorHAnsi" w:cstheme="minorHAnsi"/>
          <w:lang w:eastAsia="en-US"/>
        </w:rPr>
      </w:pPr>
      <w:r w:rsidRPr="00745629">
        <w:rPr>
          <w:rFonts w:asciiTheme="minorHAnsi" w:eastAsia="Calibri" w:hAnsiTheme="minorHAnsi" w:cstheme="minorHAnsi"/>
          <w:lang w:eastAsia="en-US"/>
        </w:rPr>
        <w:t>zmiany sposobu i warunków realizacji umowy;</w:t>
      </w:r>
    </w:p>
    <w:p w14:paraId="6C0682B8" w14:textId="39D003AF" w:rsidR="00E87997" w:rsidRPr="00745629" w:rsidRDefault="00E87997" w:rsidP="004C5E6F">
      <w:pPr>
        <w:pStyle w:val="Akapitzlist"/>
        <w:numPr>
          <w:ilvl w:val="0"/>
          <w:numId w:val="91"/>
        </w:numPr>
        <w:suppressAutoHyphens w:val="0"/>
        <w:spacing w:line="276" w:lineRule="auto"/>
        <w:rPr>
          <w:rFonts w:asciiTheme="minorHAnsi" w:eastAsia="Calibri" w:hAnsiTheme="minorHAnsi" w:cstheme="minorHAnsi"/>
          <w:lang w:eastAsia="en-US"/>
        </w:rPr>
      </w:pPr>
      <w:r w:rsidRPr="00745629">
        <w:rPr>
          <w:rFonts w:asciiTheme="minorHAnsi" w:eastAsia="Calibri" w:hAnsiTheme="minorHAnsi" w:cstheme="minorHAnsi"/>
          <w:lang w:eastAsia="en-US"/>
        </w:rPr>
        <w:t>innych zmian</w:t>
      </w:r>
      <w:r w:rsidR="000B3AE7" w:rsidRPr="00745629">
        <w:rPr>
          <w:rFonts w:asciiTheme="minorHAnsi" w:eastAsia="Calibri" w:hAnsiTheme="minorHAnsi" w:cstheme="minorHAnsi"/>
          <w:lang w:eastAsia="en-US"/>
        </w:rPr>
        <w:t>,</w:t>
      </w:r>
      <w:r w:rsidRPr="00745629">
        <w:rPr>
          <w:rFonts w:asciiTheme="minorHAnsi" w:eastAsia="Calibri" w:hAnsiTheme="minorHAnsi" w:cstheme="minorHAnsi"/>
          <w:lang w:eastAsia="en-US"/>
        </w:rPr>
        <w:t xml:space="preserve"> o ile będą one zgodne z przedmiotem niniejszego zamówienia.</w:t>
      </w:r>
    </w:p>
    <w:p w14:paraId="370AA94E" w14:textId="5E8153C6" w:rsidR="000B3AE7" w:rsidRPr="00745629" w:rsidRDefault="001F0C75" w:rsidP="004C5E6F">
      <w:pPr>
        <w:pStyle w:val="Akapitzlist"/>
        <w:numPr>
          <w:ilvl w:val="1"/>
          <w:numId w:val="59"/>
        </w:numPr>
        <w:suppressAutoHyphens w:val="0"/>
        <w:spacing w:line="276" w:lineRule="auto"/>
        <w:rPr>
          <w:rFonts w:asciiTheme="minorHAnsi" w:eastAsia="Calibri" w:hAnsiTheme="minorHAnsi" w:cstheme="minorHAnsi"/>
          <w:lang w:eastAsia="en-US"/>
        </w:rPr>
      </w:pPr>
      <w:r w:rsidRPr="00745629">
        <w:rPr>
          <w:rFonts w:asciiTheme="minorHAnsi" w:eastAsia="Calibri" w:hAnsiTheme="minorHAnsi" w:cstheme="minorHAnsi"/>
          <w:lang w:eastAsia="en-US"/>
        </w:rPr>
        <w:t>z</w:t>
      </w:r>
      <w:r w:rsidR="000B3AE7" w:rsidRPr="00745629">
        <w:rPr>
          <w:rFonts w:asciiTheme="minorHAnsi" w:eastAsia="Calibri" w:hAnsiTheme="minorHAnsi" w:cstheme="minorHAnsi"/>
          <w:lang w:eastAsia="en-US"/>
        </w:rPr>
        <w:t>amówienie</w:t>
      </w:r>
      <w:r w:rsidR="00B7166B" w:rsidRPr="00745629">
        <w:rPr>
          <w:rFonts w:asciiTheme="minorHAnsi" w:eastAsia="Calibri" w:hAnsiTheme="minorHAnsi" w:cstheme="minorHAnsi"/>
          <w:lang w:eastAsia="en-US"/>
        </w:rPr>
        <w:t xml:space="preserve"> </w:t>
      </w:r>
      <w:r w:rsidR="000B3AE7" w:rsidRPr="00745629">
        <w:rPr>
          <w:rFonts w:asciiTheme="minorHAnsi" w:eastAsia="Calibri" w:hAnsiTheme="minorHAnsi" w:cstheme="minorHAnsi"/>
          <w:lang w:eastAsia="en-US"/>
        </w:rPr>
        <w:t xml:space="preserve">zostanie udzielone na zasadach i warunkach określonych w </w:t>
      </w:r>
      <w:proofErr w:type="spellStart"/>
      <w:r w:rsidR="000B3AE7" w:rsidRPr="00745629">
        <w:rPr>
          <w:rFonts w:asciiTheme="minorHAnsi" w:eastAsia="Calibri" w:hAnsiTheme="minorHAnsi" w:cstheme="minorHAnsi"/>
          <w:lang w:eastAsia="en-US"/>
        </w:rPr>
        <w:t>Pzp</w:t>
      </w:r>
      <w:proofErr w:type="spellEnd"/>
      <w:r w:rsidR="000B3AE7" w:rsidRPr="00745629">
        <w:rPr>
          <w:rFonts w:asciiTheme="minorHAnsi" w:eastAsia="Calibri" w:hAnsiTheme="minorHAnsi" w:cstheme="minorHAnsi"/>
          <w:lang w:eastAsia="en-US"/>
        </w:rPr>
        <w:t xml:space="preserve">, w trybie art. 214 ust. 1 pkt 7 </w:t>
      </w:r>
      <w:proofErr w:type="spellStart"/>
      <w:r w:rsidR="000B3AE7" w:rsidRPr="00745629">
        <w:rPr>
          <w:rFonts w:asciiTheme="minorHAnsi" w:eastAsia="Calibri" w:hAnsiTheme="minorHAnsi" w:cstheme="minorHAnsi"/>
          <w:lang w:eastAsia="en-US"/>
        </w:rPr>
        <w:t>Pzp</w:t>
      </w:r>
      <w:proofErr w:type="spellEnd"/>
      <w:r w:rsidR="000B3AE7" w:rsidRPr="00745629">
        <w:rPr>
          <w:rFonts w:asciiTheme="minorHAnsi" w:eastAsia="Calibri" w:hAnsiTheme="minorHAnsi" w:cstheme="minorHAnsi"/>
          <w:lang w:eastAsia="en-US"/>
        </w:rPr>
        <w:t xml:space="preserve"> , pod warunkiem, że:</w:t>
      </w:r>
    </w:p>
    <w:p w14:paraId="2F0DE4FC" w14:textId="3B09E62C" w:rsidR="000B3AE7" w:rsidRPr="00745629" w:rsidRDefault="000B3AE7" w:rsidP="004C5E6F">
      <w:pPr>
        <w:pStyle w:val="Akapitzlist"/>
        <w:numPr>
          <w:ilvl w:val="0"/>
          <w:numId w:val="92"/>
        </w:numPr>
        <w:suppressAutoHyphens w:val="0"/>
        <w:spacing w:line="276" w:lineRule="auto"/>
        <w:rPr>
          <w:rFonts w:asciiTheme="minorHAnsi" w:eastAsia="Calibri" w:hAnsiTheme="minorHAnsi" w:cstheme="minorHAnsi"/>
          <w:lang w:eastAsia="en-US"/>
        </w:rPr>
      </w:pPr>
      <w:r w:rsidRPr="00745629">
        <w:rPr>
          <w:rFonts w:asciiTheme="minorHAnsi" w:eastAsia="Calibri" w:hAnsiTheme="minorHAnsi" w:cstheme="minorHAnsi"/>
          <w:lang w:eastAsia="en-US"/>
        </w:rPr>
        <w:t>zaistnieje taka potrzeba po stronie Zamawiającego;</w:t>
      </w:r>
    </w:p>
    <w:p w14:paraId="4316749C" w14:textId="1E4F01F4" w:rsidR="000B3AE7" w:rsidRPr="00745629" w:rsidRDefault="000B3AE7" w:rsidP="004C5E6F">
      <w:pPr>
        <w:pStyle w:val="Akapitzlist"/>
        <w:numPr>
          <w:ilvl w:val="0"/>
          <w:numId w:val="92"/>
        </w:numPr>
        <w:suppressAutoHyphens w:val="0"/>
        <w:spacing w:line="276" w:lineRule="auto"/>
        <w:rPr>
          <w:rFonts w:asciiTheme="minorHAnsi" w:eastAsia="Calibri" w:hAnsiTheme="minorHAnsi" w:cstheme="minorHAnsi"/>
          <w:lang w:eastAsia="en-US"/>
        </w:rPr>
      </w:pPr>
      <w:r w:rsidRPr="00745629">
        <w:rPr>
          <w:rFonts w:asciiTheme="minorHAnsi" w:eastAsia="Calibri" w:hAnsiTheme="minorHAnsi" w:cstheme="minorHAnsi"/>
          <w:lang w:eastAsia="en-US"/>
        </w:rPr>
        <w:t xml:space="preserve">Zamawiający będzie posiadał niezbędne środki finansowe na jego realizację, </w:t>
      </w:r>
      <w:r w:rsidR="002F0A0B" w:rsidRPr="00745629">
        <w:rPr>
          <w:rFonts w:asciiTheme="minorHAnsi" w:eastAsia="Calibri" w:hAnsiTheme="minorHAnsi" w:cstheme="minorHAnsi"/>
          <w:lang w:eastAsia="en-US"/>
        </w:rPr>
        <w:t>a </w:t>
      </w:r>
      <w:r w:rsidRPr="00745629">
        <w:rPr>
          <w:rFonts w:asciiTheme="minorHAnsi" w:eastAsia="Calibri" w:hAnsiTheme="minorHAnsi" w:cstheme="minorHAnsi"/>
          <w:lang w:eastAsia="en-US"/>
        </w:rPr>
        <w:t xml:space="preserve">dotychczasowy Wykonawca zapewni nie gorszy standard wykonywania zamówienia udzielanego na podstawie art. 214 ust. 1 pkt 7 ustawy </w:t>
      </w:r>
      <w:proofErr w:type="spellStart"/>
      <w:r w:rsidRPr="00745629">
        <w:rPr>
          <w:rFonts w:asciiTheme="minorHAnsi" w:eastAsia="Calibri" w:hAnsiTheme="minorHAnsi" w:cstheme="minorHAnsi"/>
          <w:lang w:eastAsia="en-US"/>
        </w:rPr>
        <w:t>Pzp</w:t>
      </w:r>
      <w:proofErr w:type="spellEnd"/>
      <w:r w:rsidRPr="00745629">
        <w:rPr>
          <w:rFonts w:asciiTheme="minorHAnsi" w:eastAsia="Calibri" w:hAnsiTheme="minorHAnsi" w:cstheme="minorHAnsi"/>
          <w:lang w:eastAsia="en-US"/>
        </w:rPr>
        <w:t>;</w:t>
      </w:r>
    </w:p>
    <w:p w14:paraId="77ECA63D" w14:textId="580AA696" w:rsidR="00BD0894" w:rsidRPr="00745629" w:rsidRDefault="000B3AE7" w:rsidP="004C5E6F">
      <w:pPr>
        <w:pStyle w:val="Akapitzlist"/>
        <w:numPr>
          <w:ilvl w:val="0"/>
          <w:numId w:val="92"/>
        </w:numPr>
        <w:tabs>
          <w:tab w:val="left" w:pos="1134"/>
        </w:tabs>
        <w:suppressAutoHyphens w:val="0"/>
        <w:spacing w:line="276" w:lineRule="auto"/>
        <w:rPr>
          <w:rFonts w:asciiTheme="minorHAnsi" w:eastAsia="Calibri" w:hAnsiTheme="minorHAnsi" w:cstheme="minorHAnsi"/>
          <w:lang w:eastAsia="en-US"/>
        </w:rPr>
      </w:pPr>
      <w:r w:rsidRPr="00745629">
        <w:rPr>
          <w:rFonts w:asciiTheme="minorHAnsi" w:eastAsia="Calibri" w:hAnsiTheme="minorHAnsi" w:cstheme="minorHAnsi"/>
          <w:lang w:eastAsia="en-US"/>
        </w:rPr>
        <w:t xml:space="preserve">Strony w wyniku negocjacji uzgodnią wynagrodzenie, termin wykonania zamówienia </w:t>
      </w:r>
      <w:r w:rsidR="002F0A0B" w:rsidRPr="00745629">
        <w:rPr>
          <w:rFonts w:asciiTheme="minorHAnsi" w:eastAsia="Calibri" w:hAnsiTheme="minorHAnsi" w:cstheme="minorHAnsi"/>
          <w:lang w:eastAsia="en-US"/>
        </w:rPr>
        <w:t>a </w:t>
      </w:r>
      <w:r w:rsidRPr="00745629">
        <w:rPr>
          <w:rFonts w:asciiTheme="minorHAnsi" w:eastAsia="Calibri" w:hAnsiTheme="minorHAnsi" w:cstheme="minorHAnsi"/>
          <w:lang w:eastAsia="en-US"/>
        </w:rPr>
        <w:t xml:space="preserve">także sposób i warunki </w:t>
      </w:r>
      <w:r w:rsidR="00B7166B" w:rsidRPr="00745629">
        <w:rPr>
          <w:rFonts w:asciiTheme="minorHAnsi" w:eastAsia="Calibri" w:hAnsiTheme="minorHAnsi" w:cstheme="minorHAnsi"/>
          <w:lang w:eastAsia="en-US"/>
        </w:rPr>
        <w:t xml:space="preserve">jego </w:t>
      </w:r>
      <w:r w:rsidRPr="00745629">
        <w:rPr>
          <w:rFonts w:asciiTheme="minorHAnsi" w:eastAsia="Calibri" w:hAnsiTheme="minorHAnsi" w:cstheme="minorHAnsi"/>
          <w:lang w:eastAsia="en-US"/>
        </w:rPr>
        <w:t>realizacji</w:t>
      </w:r>
      <w:r w:rsidR="00B7166B" w:rsidRPr="00745629">
        <w:rPr>
          <w:rFonts w:asciiTheme="minorHAnsi" w:eastAsia="Calibri" w:hAnsiTheme="minorHAnsi" w:cstheme="minorHAnsi"/>
          <w:lang w:eastAsia="en-US"/>
        </w:rPr>
        <w:t>.</w:t>
      </w:r>
    </w:p>
    <w:p w14:paraId="539A204E" w14:textId="5CE2B628" w:rsidR="00A90AF3" w:rsidRPr="00745629" w:rsidRDefault="00B7166B" w:rsidP="004C5E6F">
      <w:pPr>
        <w:pStyle w:val="Akapitzlist"/>
        <w:numPr>
          <w:ilvl w:val="1"/>
          <w:numId w:val="59"/>
        </w:numPr>
        <w:tabs>
          <w:tab w:val="left" w:pos="1134"/>
        </w:tabs>
        <w:suppressAutoHyphens w:val="0"/>
        <w:spacing w:line="276" w:lineRule="auto"/>
        <w:rPr>
          <w:rFonts w:asciiTheme="minorHAnsi" w:eastAsia="Calibri" w:hAnsiTheme="minorHAnsi" w:cstheme="minorHAnsi"/>
          <w:lang w:eastAsia="en-US"/>
        </w:rPr>
      </w:pPr>
      <w:r w:rsidRPr="00745629">
        <w:rPr>
          <w:rFonts w:asciiTheme="minorHAnsi" w:eastAsia="Calibri" w:hAnsiTheme="minorHAnsi" w:cstheme="minorHAnsi"/>
          <w:lang w:eastAsia="en-US"/>
        </w:rPr>
        <w:t xml:space="preserve">Wykonawcy nie przysługują żadne roszczenia wobec Zamawiającego, jeżeli Zamawiający nie udzieli mu zamówienia w trybie art. 214 ust. 1 pkt 7 ustawy </w:t>
      </w:r>
      <w:proofErr w:type="spellStart"/>
      <w:r w:rsidRPr="00745629">
        <w:rPr>
          <w:rFonts w:asciiTheme="minorHAnsi" w:eastAsia="Calibri" w:hAnsiTheme="minorHAnsi" w:cstheme="minorHAnsi"/>
          <w:lang w:eastAsia="en-US"/>
        </w:rPr>
        <w:t>Pzp</w:t>
      </w:r>
      <w:proofErr w:type="spellEnd"/>
      <w:r w:rsidRPr="00745629">
        <w:rPr>
          <w:rFonts w:asciiTheme="minorHAnsi" w:eastAsia="Calibri" w:hAnsiTheme="minorHAnsi" w:cstheme="minorHAnsi"/>
          <w:lang w:eastAsia="en-US"/>
        </w:rPr>
        <w:t>.</w:t>
      </w:r>
    </w:p>
    <w:p w14:paraId="7F6C6407" w14:textId="56646F94" w:rsidR="001B6A49" w:rsidRPr="00745629" w:rsidRDefault="00B354BD" w:rsidP="004C5E6F">
      <w:pPr>
        <w:numPr>
          <w:ilvl w:val="0"/>
          <w:numId w:val="108"/>
        </w:numPr>
        <w:suppressAutoHyphens w:val="0"/>
        <w:spacing w:line="276" w:lineRule="auto"/>
        <w:rPr>
          <w:rFonts w:asciiTheme="minorHAnsi" w:eastAsia="Calibri" w:hAnsiTheme="minorHAnsi" w:cstheme="minorHAnsi"/>
          <w:lang w:eastAsia="en-US"/>
        </w:rPr>
      </w:pPr>
      <w:r w:rsidRPr="00745629">
        <w:rPr>
          <w:rFonts w:asciiTheme="minorHAnsi" w:eastAsia="Calibri" w:hAnsiTheme="minorHAnsi" w:cstheme="minorHAnsi"/>
          <w:lang w:eastAsia="en-US"/>
        </w:rPr>
        <w:t xml:space="preserve">Na podstawie art. 95 ust 1 ustawy </w:t>
      </w:r>
      <w:proofErr w:type="spellStart"/>
      <w:r w:rsidRPr="00745629">
        <w:rPr>
          <w:rFonts w:asciiTheme="minorHAnsi" w:eastAsia="Calibri" w:hAnsiTheme="minorHAnsi" w:cstheme="minorHAnsi"/>
          <w:lang w:eastAsia="en-US"/>
        </w:rPr>
        <w:t>Pzp</w:t>
      </w:r>
      <w:proofErr w:type="spellEnd"/>
      <w:r w:rsidRPr="00745629">
        <w:rPr>
          <w:rFonts w:asciiTheme="minorHAnsi" w:eastAsia="Calibri" w:hAnsiTheme="minorHAnsi" w:cstheme="minorHAnsi"/>
          <w:lang w:eastAsia="en-US"/>
        </w:rPr>
        <w:t xml:space="preserve"> Zamawiający wymaga zatrudnienia przez </w:t>
      </w:r>
      <w:r w:rsidR="008B6D1C" w:rsidRPr="00745629">
        <w:rPr>
          <w:rFonts w:asciiTheme="minorHAnsi" w:eastAsia="Calibri" w:hAnsiTheme="minorHAnsi" w:cstheme="minorHAnsi"/>
          <w:lang w:eastAsia="en-US"/>
        </w:rPr>
        <w:t>w</w:t>
      </w:r>
      <w:r w:rsidRPr="00745629">
        <w:rPr>
          <w:rFonts w:asciiTheme="minorHAnsi" w:eastAsia="Calibri" w:hAnsiTheme="minorHAnsi" w:cstheme="minorHAnsi"/>
          <w:lang w:eastAsia="en-US"/>
        </w:rPr>
        <w:t xml:space="preserve">ykonawcę lub </w:t>
      </w:r>
      <w:r w:rsidR="008B6D1C" w:rsidRPr="00745629">
        <w:rPr>
          <w:rFonts w:asciiTheme="minorHAnsi" w:eastAsia="Calibri" w:hAnsiTheme="minorHAnsi" w:cstheme="minorHAnsi"/>
          <w:lang w:eastAsia="en-US"/>
        </w:rPr>
        <w:t>p</w:t>
      </w:r>
      <w:r w:rsidRPr="00745629">
        <w:rPr>
          <w:rFonts w:asciiTheme="minorHAnsi" w:eastAsia="Calibri" w:hAnsiTheme="minorHAnsi" w:cstheme="minorHAnsi"/>
          <w:lang w:eastAsia="en-US"/>
        </w:rPr>
        <w:t xml:space="preserve">odwykonawcę na podstawie </w:t>
      </w:r>
      <w:r w:rsidR="00BE426E" w:rsidRPr="00745629">
        <w:rPr>
          <w:rFonts w:asciiTheme="minorHAnsi" w:eastAsia="Calibri" w:hAnsiTheme="minorHAnsi" w:cstheme="minorHAnsi"/>
          <w:lang w:eastAsia="en-US"/>
        </w:rPr>
        <w:t xml:space="preserve">umowy o </w:t>
      </w:r>
      <w:r w:rsidRPr="00745629">
        <w:rPr>
          <w:rFonts w:asciiTheme="minorHAnsi" w:eastAsia="Calibri" w:hAnsiTheme="minorHAnsi" w:cstheme="minorHAnsi"/>
          <w:lang w:eastAsia="en-US"/>
        </w:rPr>
        <w:t>prac</w:t>
      </w:r>
      <w:r w:rsidR="00BE426E" w:rsidRPr="00745629">
        <w:rPr>
          <w:rFonts w:asciiTheme="minorHAnsi" w:eastAsia="Calibri" w:hAnsiTheme="minorHAnsi" w:cstheme="minorHAnsi"/>
          <w:lang w:eastAsia="en-US"/>
        </w:rPr>
        <w:t>ę</w:t>
      </w:r>
      <w:r w:rsidRPr="00745629">
        <w:rPr>
          <w:rFonts w:asciiTheme="minorHAnsi" w:eastAsia="Calibri" w:hAnsiTheme="minorHAnsi" w:cstheme="minorHAnsi"/>
          <w:lang w:eastAsia="en-US"/>
        </w:rPr>
        <w:t xml:space="preserve"> osoby/osób wykonując</w:t>
      </w:r>
      <w:r w:rsidR="00BE426E" w:rsidRPr="00745629">
        <w:rPr>
          <w:rFonts w:asciiTheme="minorHAnsi" w:eastAsia="Calibri" w:hAnsiTheme="minorHAnsi" w:cstheme="minorHAnsi"/>
          <w:lang w:eastAsia="en-US"/>
        </w:rPr>
        <w:t>ej/</w:t>
      </w:r>
      <w:proofErr w:type="spellStart"/>
      <w:r w:rsidR="00BE426E" w:rsidRPr="00745629">
        <w:rPr>
          <w:rFonts w:asciiTheme="minorHAnsi" w:eastAsia="Calibri" w:hAnsiTheme="minorHAnsi" w:cstheme="minorHAnsi"/>
          <w:lang w:eastAsia="en-US"/>
        </w:rPr>
        <w:t>c</w:t>
      </w:r>
      <w:r w:rsidRPr="00745629">
        <w:rPr>
          <w:rFonts w:asciiTheme="minorHAnsi" w:eastAsia="Calibri" w:hAnsiTheme="minorHAnsi" w:cstheme="minorHAnsi"/>
          <w:lang w:eastAsia="en-US"/>
        </w:rPr>
        <w:t>ych</w:t>
      </w:r>
      <w:proofErr w:type="spellEnd"/>
      <w:r w:rsidRPr="00745629">
        <w:rPr>
          <w:rFonts w:asciiTheme="minorHAnsi" w:eastAsia="Calibri" w:hAnsiTheme="minorHAnsi" w:cstheme="minorHAnsi"/>
          <w:lang w:eastAsia="en-US"/>
        </w:rPr>
        <w:t xml:space="preserve"> czynności związane </w:t>
      </w:r>
      <w:r w:rsidR="00561398" w:rsidRPr="00745629">
        <w:rPr>
          <w:rFonts w:asciiTheme="minorHAnsi" w:eastAsia="Calibri" w:hAnsiTheme="minorHAnsi" w:cstheme="minorHAnsi"/>
          <w:lang w:eastAsia="en-US"/>
        </w:rPr>
        <w:t>z </w:t>
      </w:r>
      <w:r w:rsidRPr="00745629">
        <w:rPr>
          <w:rFonts w:asciiTheme="minorHAnsi" w:eastAsia="Calibri" w:hAnsiTheme="minorHAnsi" w:cstheme="minorHAnsi"/>
          <w:lang w:eastAsia="en-US"/>
        </w:rPr>
        <w:t xml:space="preserve">nadzorem nad realizacją </w:t>
      </w:r>
      <w:r w:rsidR="006E12E5" w:rsidRPr="00745629">
        <w:rPr>
          <w:rFonts w:asciiTheme="minorHAnsi" w:eastAsia="Calibri" w:hAnsiTheme="minorHAnsi" w:cstheme="minorHAnsi"/>
          <w:lang w:eastAsia="en-US"/>
        </w:rPr>
        <w:t xml:space="preserve">umowy </w:t>
      </w:r>
      <w:proofErr w:type="spellStart"/>
      <w:r w:rsidR="006E12E5" w:rsidRPr="00745629">
        <w:rPr>
          <w:rFonts w:asciiTheme="minorHAnsi" w:eastAsia="Calibri" w:hAnsiTheme="minorHAnsi" w:cstheme="minorHAnsi"/>
          <w:lang w:eastAsia="en-US"/>
        </w:rPr>
        <w:t>ws</w:t>
      </w:r>
      <w:proofErr w:type="spellEnd"/>
      <w:r w:rsidR="006E12E5" w:rsidRPr="00745629">
        <w:rPr>
          <w:rFonts w:asciiTheme="minorHAnsi" w:eastAsia="Calibri" w:hAnsiTheme="minorHAnsi" w:cstheme="minorHAnsi"/>
          <w:lang w:eastAsia="en-US"/>
        </w:rPr>
        <w:t>. zamówienia publicznego (dalej „</w:t>
      </w:r>
      <w:r w:rsidRPr="00745629">
        <w:rPr>
          <w:rFonts w:asciiTheme="minorHAnsi" w:eastAsia="Calibri" w:hAnsiTheme="minorHAnsi" w:cstheme="minorHAnsi"/>
          <w:lang w:eastAsia="en-US"/>
        </w:rPr>
        <w:t>Umow</w:t>
      </w:r>
      <w:r w:rsidR="006E12E5" w:rsidRPr="00745629">
        <w:rPr>
          <w:rFonts w:asciiTheme="minorHAnsi" w:eastAsia="Calibri" w:hAnsiTheme="minorHAnsi" w:cstheme="minorHAnsi"/>
          <w:lang w:eastAsia="en-US"/>
        </w:rPr>
        <w:t>a”)</w:t>
      </w:r>
      <w:r w:rsidRPr="00745629">
        <w:rPr>
          <w:rFonts w:asciiTheme="minorHAnsi" w:eastAsia="Calibri" w:hAnsiTheme="minorHAnsi" w:cstheme="minorHAnsi"/>
          <w:lang w:eastAsia="en-US"/>
        </w:rPr>
        <w:t xml:space="preserve">, w szczególności </w:t>
      </w:r>
      <w:r w:rsidR="00561398" w:rsidRPr="00745629">
        <w:rPr>
          <w:rFonts w:asciiTheme="minorHAnsi" w:eastAsia="Calibri" w:hAnsiTheme="minorHAnsi" w:cstheme="minorHAnsi"/>
          <w:lang w:eastAsia="en-US"/>
        </w:rPr>
        <w:lastRenderedPageBreak/>
        <w:t>w </w:t>
      </w:r>
      <w:r w:rsidRPr="00745629">
        <w:rPr>
          <w:rFonts w:asciiTheme="minorHAnsi" w:eastAsia="Calibri" w:hAnsiTheme="minorHAnsi" w:cstheme="minorHAnsi"/>
          <w:lang w:eastAsia="en-US"/>
        </w:rPr>
        <w:t xml:space="preserve">zakresie współpracy z Zamawiającym w celu bieżącego zarządzania realizacją Umowy, których wykonanie polega na wykonywaniu pracy w sposób określony w artykule 22 paragraf 1 ustawy </w:t>
      </w:r>
      <w:r w:rsidR="002F0A0B" w:rsidRPr="00745629">
        <w:rPr>
          <w:rFonts w:asciiTheme="minorHAnsi" w:eastAsia="Calibri" w:hAnsiTheme="minorHAnsi" w:cstheme="minorHAnsi"/>
          <w:lang w:eastAsia="en-US"/>
        </w:rPr>
        <w:t>z </w:t>
      </w:r>
      <w:r w:rsidRPr="00745629">
        <w:rPr>
          <w:rFonts w:asciiTheme="minorHAnsi" w:eastAsia="Calibri" w:hAnsiTheme="minorHAnsi" w:cstheme="minorHAnsi"/>
          <w:lang w:eastAsia="en-US"/>
        </w:rPr>
        <w:t>dnia 26 czerwca 1974 r. – Kodeks pracy</w:t>
      </w:r>
      <w:r w:rsidR="00867664" w:rsidRPr="00745629">
        <w:rPr>
          <w:rFonts w:asciiTheme="minorHAnsi" w:eastAsia="Calibri" w:hAnsiTheme="minorHAnsi" w:cstheme="minorHAnsi"/>
          <w:lang w:eastAsia="en-US"/>
        </w:rPr>
        <w:t xml:space="preserve"> (</w:t>
      </w:r>
      <w:r w:rsidR="001F0C75" w:rsidRPr="00745629">
        <w:rPr>
          <w:rFonts w:asciiTheme="minorHAnsi" w:eastAsia="Calibri" w:hAnsiTheme="minorHAnsi" w:cstheme="minorHAnsi"/>
          <w:lang w:eastAsia="en-US"/>
        </w:rPr>
        <w:t xml:space="preserve">tj. </w:t>
      </w:r>
      <w:r w:rsidR="00867664" w:rsidRPr="00745629">
        <w:rPr>
          <w:rFonts w:asciiTheme="minorHAnsi" w:eastAsia="Calibri" w:hAnsiTheme="minorHAnsi" w:cstheme="minorHAnsi"/>
          <w:lang w:eastAsia="en-US"/>
        </w:rPr>
        <w:t>Dz. U. z 20</w:t>
      </w:r>
      <w:r w:rsidR="001F0C75" w:rsidRPr="00745629">
        <w:rPr>
          <w:rFonts w:asciiTheme="minorHAnsi" w:eastAsia="Calibri" w:hAnsiTheme="minorHAnsi" w:cstheme="minorHAnsi"/>
          <w:lang w:eastAsia="en-US"/>
        </w:rPr>
        <w:t>22</w:t>
      </w:r>
      <w:r w:rsidR="00867664" w:rsidRPr="00745629">
        <w:rPr>
          <w:rFonts w:asciiTheme="minorHAnsi" w:eastAsia="Calibri" w:hAnsiTheme="minorHAnsi" w:cstheme="minorHAnsi"/>
          <w:lang w:eastAsia="en-US"/>
        </w:rPr>
        <w:t xml:space="preserve"> r. poz. 1</w:t>
      </w:r>
      <w:r w:rsidR="001F0C75" w:rsidRPr="00745629">
        <w:rPr>
          <w:rFonts w:asciiTheme="minorHAnsi" w:eastAsia="Calibri" w:hAnsiTheme="minorHAnsi" w:cstheme="minorHAnsi"/>
          <w:lang w:eastAsia="en-US"/>
        </w:rPr>
        <w:t>510</w:t>
      </w:r>
      <w:r w:rsidR="00C11789" w:rsidRPr="00745629">
        <w:rPr>
          <w:rFonts w:asciiTheme="minorHAnsi" w:eastAsia="Calibri" w:hAnsiTheme="minorHAnsi" w:cstheme="minorHAnsi"/>
          <w:lang w:eastAsia="en-US"/>
        </w:rPr>
        <w:t xml:space="preserve"> </w:t>
      </w:r>
      <w:r w:rsidR="00C11789" w:rsidRPr="00745629">
        <w:rPr>
          <w:rFonts w:asciiTheme="minorHAnsi" w:hAnsiTheme="minorHAnsi" w:cstheme="minorHAnsi"/>
        </w:rPr>
        <w:t xml:space="preserve">z </w:t>
      </w:r>
      <w:proofErr w:type="spellStart"/>
      <w:r w:rsidR="00C11789" w:rsidRPr="00745629">
        <w:rPr>
          <w:rFonts w:asciiTheme="minorHAnsi" w:hAnsiTheme="minorHAnsi" w:cstheme="minorHAnsi"/>
        </w:rPr>
        <w:t>późn</w:t>
      </w:r>
      <w:proofErr w:type="spellEnd"/>
      <w:r w:rsidR="00C11789" w:rsidRPr="00745629">
        <w:rPr>
          <w:rFonts w:asciiTheme="minorHAnsi" w:hAnsiTheme="minorHAnsi" w:cstheme="minorHAnsi"/>
        </w:rPr>
        <w:t>. zm.</w:t>
      </w:r>
      <w:r w:rsidR="00867664" w:rsidRPr="00745629">
        <w:rPr>
          <w:rFonts w:asciiTheme="minorHAnsi" w:eastAsia="Calibri" w:hAnsiTheme="minorHAnsi" w:cstheme="minorHAnsi"/>
          <w:lang w:eastAsia="en-US"/>
        </w:rPr>
        <w:t>).</w:t>
      </w:r>
    </w:p>
    <w:p w14:paraId="736B5BE4" w14:textId="793FB19B" w:rsidR="002E7807" w:rsidRPr="00745629" w:rsidRDefault="00E87AC9" w:rsidP="004C5E6F">
      <w:pPr>
        <w:numPr>
          <w:ilvl w:val="0"/>
          <w:numId w:val="108"/>
        </w:numPr>
        <w:suppressAutoHyphens w:val="0"/>
        <w:spacing w:line="276" w:lineRule="auto"/>
        <w:rPr>
          <w:rFonts w:asciiTheme="minorHAnsi" w:eastAsia="Calibri" w:hAnsiTheme="minorHAnsi" w:cstheme="minorHAnsi"/>
          <w:lang w:eastAsia="en-US"/>
        </w:rPr>
      </w:pPr>
      <w:r w:rsidRPr="00745629">
        <w:rPr>
          <w:rFonts w:asciiTheme="minorHAnsi" w:eastAsia="Calibri" w:hAnsiTheme="minorHAnsi" w:cstheme="minorHAnsi"/>
          <w:lang w:eastAsia="en-US"/>
        </w:rPr>
        <w:t xml:space="preserve">Zatrudnienie </w:t>
      </w:r>
      <w:r w:rsidR="000D162B" w:rsidRPr="00745629">
        <w:rPr>
          <w:rFonts w:asciiTheme="minorHAnsi" w:eastAsia="Calibri" w:hAnsiTheme="minorHAnsi" w:cstheme="minorHAnsi"/>
          <w:lang w:eastAsia="en-US"/>
        </w:rPr>
        <w:t>osoby/</w:t>
      </w:r>
      <w:r w:rsidRPr="00745629">
        <w:rPr>
          <w:rFonts w:asciiTheme="minorHAnsi" w:eastAsia="Calibri" w:hAnsiTheme="minorHAnsi" w:cstheme="minorHAnsi"/>
          <w:lang w:eastAsia="en-US"/>
        </w:rPr>
        <w:t>osób, o któr</w:t>
      </w:r>
      <w:r w:rsidR="000D162B" w:rsidRPr="00745629">
        <w:rPr>
          <w:rFonts w:asciiTheme="minorHAnsi" w:eastAsia="Calibri" w:hAnsiTheme="minorHAnsi" w:cstheme="minorHAnsi"/>
          <w:lang w:eastAsia="en-US"/>
        </w:rPr>
        <w:t>ej/</w:t>
      </w:r>
      <w:proofErr w:type="spellStart"/>
      <w:r w:rsidRPr="00745629">
        <w:rPr>
          <w:rFonts w:asciiTheme="minorHAnsi" w:eastAsia="Calibri" w:hAnsiTheme="minorHAnsi" w:cstheme="minorHAnsi"/>
          <w:lang w:eastAsia="en-US"/>
        </w:rPr>
        <w:t>ych</w:t>
      </w:r>
      <w:proofErr w:type="spellEnd"/>
      <w:r w:rsidRPr="00745629">
        <w:rPr>
          <w:rFonts w:asciiTheme="minorHAnsi" w:eastAsia="Calibri" w:hAnsiTheme="minorHAnsi" w:cstheme="minorHAnsi"/>
          <w:lang w:eastAsia="en-US"/>
        </w:rPr>
        <w:t xml:space="preserve"> mowa w pkt </w:t>
      </w:r>
      <w:r w:rsidR="006E12E5" w:rsidRPr="00745629">
        <w:rPr>
          <w:rFonts w:asciiTheme="minorHAnsi" w:eastAsia="Calibri" w:hAnsiTheme="minorHAnsi" w:cstheme="minorHAnsi"/>
          <w:lang w:eastAsia="en-US"/>
        </w:rPr>
        <w:t>7 powyżej</w:t>
      </w:r>
      <w:r w:rsidRPr="00745629">
        <w:rPr>
          <w:rFonts w:asciiTheme="minorHAnsi" w:eastAsia="Calibri" w:hAnsiTheme="minorHAnsi" w:cstheme="minorHAnsi"/>
          <w:lang w:eastAsia="en-US"/>
        </w:rPr>
        <w:t xml:space="preserve">, musi trwać przez cały okres realizacji czynności wymienionych w pkt </w:t>
      </w:r>
      <w:r w:rsidR="006E12E5" w:rsidRPr="00745629">
        <w:rPr>
          <w:rFonts w:asciiTheme="minorHAnsi" w:eastAsia="Calibri" w:hAnsiTheme="minorHAnsi" w:cstheme="minorHAnsi"/>
          <w:lang w:eastAsia="en-US"/>
        </w:rPr>
        <w:t>7 powyżej</w:t>
      </w:r>
      <w:r w:rsidRPr="00745629">
        <w:rPr>
          <w:rFonts w:asciiTheme="minorHAnsi" w:eastAsia="Calibri" w:hAnsiTheme="minorHAnsi" w:cstheme="minorHAnsi"/>
          <w:lang w:eastAsia="en-US"/>
        </w:rPr>
        <w:t xml:space="preserve">. W przypadku </w:t>
      </w:r>
      <w:r w:rsidR="00D00141" w:rsidRPr="00745629">
        <w:rPr>
          <w:rFonts w:asciiTheme="minorHAnsi" w:eastAsia="Calibri" w:hAnsiTheme="minorHAnsi" w:cstheme="minorHAnsi"/>
          <w:lang w:eastAsia="en-US"/>
        </w:rPr>
        <w:t xml:space="preserve">ustania stosunku pracy (rozwiązania lub wygaśnięcia) </w:t>
      </w:r>
      <w:r w:rsidRPr="00745629">
        <w:rPr>
          <w:rFonts w:asciiTheme="minorHAnsi" w:eastAsia="Calibri" w:hAnsiTheme="minorHAnsi" w:cstheme="minorHAnsi"/>
          <w:lang w:eastAsia="en-US"/>
        </w:rPr>
        <w:t>osob</w:t>
      </w:r>
      <w:r w:rsidR="00D00141" w:rsidRPr="00745629">
        <w:rPr>
          <w:rFonts w:asciiTheme="minorHAnsi" w:eastAsia="Calibri" w:hAnsiTheme="minorHAnsi" w:cstheme="minorHAnsi"/>
          <w:lang w:eastAsia="en-US"/>
        </w:rPr>
        <w:t>y</w:t>
      </w:r>
      <w:r w:rsidRPr="00745629">
        <w:rPr>
          <w:rFonts w:asciiTheme="minorHAnsi" w:eastAsia="Calibri" w:hAnsiTheme="minorHAnsi" w:cstheme="minorHAnsi"/>
          <w:lang w:eastAsia="en-US"/>
        </w:rPr>
        <w:t>/os</w:t>
      </w:r>
      <w:r w:rsidR="00D00141" w:rsidRPr="00745629">
        <w:rPr>
          <w:rFonts w:asciiTheme="minorHAnsi" w:eastAsia="Calibri" w:hAnsiTheme="minorHAnsi" w:cstheme="minorHAnsi"/>
          <w:lang w:eastAsia="en-US"/>
        </w:rPr>
        <w:t>ó</w:t>
      </w:r>
      <w:r w:rsidRPr="00745629">
        <w:rPr>
          <w:rFonts w:asciiTheme="minorHAnsi" w:eastAsia="Calibri" w:hAnsiTheme="minorHAnsi" w:cstheme="minorHAnsi"/>
          <w:lang w:eastAsia="en-US"/>
        </w:rPr>
        <w:t>b zatrudnion</w:t>
      </w:r>
      <w:r w:rsidR="00D00141" w:rsidRPr="00745629">
        <w:rPr>
          <w:rFonts w:asciiTheme="minorHAnsi" w:eastAsia="Calibri" w:hAnsiTheme="minorHAnsi" w:cstheme="minorHAnsi"/>
          <w:lang w:eastAsia="en-US"/>
        </w:rPr>
        <w:t>ej</w:t>
      </w:r>
      <w:r w:rsidRPr="00745629">
        <w:rPr>
          <w:rFonts w:asciiTheme="minorHAnsi" w:eastAsia="Calibri" w:hAnsiTheme="minorHAnsi" w:cstheme="minorHAnsi"/>
          <w:lang w:eastAsia="en-US"/>
        </w:rPr>
        <w:t>/zatrudnion</w:t>
      </w:r>
      <w:r w:rsidR="00D00141" w:rsidRPr="00745629">
        <w:rPr>
          <w:rFonts w:asciiTheme="minorHAnsi" w:eastAsia="Calibri" w:hAnsiTheme="minorHAnsi" w:cstheme="minorHAnsi"/>
          <w:lang w:eastAsia="en-US"/>
        </w:rPr>
        <w:t>ych</w:t>
      </w:r>
      <w:r w:rsidRPr="00745629">
        <w:rPr>
          <w:rFonts w:asciiTheme="minorHAnsi" w:eastAsia="Calibri" w:hAnsiTheme="minorHAnsi" w:cstheme="minorHAnsi"/>
          <w:lang w:eastAsia="en-US"/>
        </w:rPr>
        <w:t xml:space="preserve"> </w:t>
      </w:r>
      <w:r w:rsidR="00D00141" w:rsidRPr="00745629">
        <w:rPr>
          <w:rFonts w:asciiTheme="minorHAnsi" w:eastAsia="Calibri" w:hAnsiTheme="minorHAnsi" w:cstheme="minorHAnsi"/>
          <w:lang w:eastAsia="en-US"/>
        </w:rPr>
        <w:t>przez wykonawcę lub podwykonawcę</w:t>
      </w:r>
      <w:r w:rsidRPr="00745629">
        <w:rPr>
          <w:rFonts w:asciiTheme="minorHAnsi" w:eastAsia="Calibri" w:hAnsiTheme="minorHAnsi" w:cstheme="minorHAnsi"/>
          <w:lang w:eastAsia="en-US"/>
        </w:rPr>
        <w:t xml:space="preserve"> przed zakończeniem okresu realizacji Umowy</w:t>
      </w:r>
      <w:r w:rsidR="00BE426E" w:rsidRPr="00745629">
        <w:rPr>
          <w:rFonts w:asciiTheme="minorHAnsi" w:eastAsia="Calibri" w:hAnsiTheme="minorHAnsi" w:cstheme="minorHAnsi"/>
          <w:lang w:eastAsia="en-US"/>
        </w:rPr>
        <w:t>,</w:t>
      </w:r>
      <w:r w:rsidRPr="00745629">
        <w:rPr>
          <w:rFonts w:asciiTheme="minorHAnsi" w:eastAsia="Calibri" w:hAnsiTheme="minorHAnsi" w:cstheme="minorHAnsi"/>
          <w:lang w:eastAsia="en-US"/>
        </w:rPr>
        <w:t xml:space="preserve"> Wykonawca jest zobowiązany powiadomić Zamawiającego o tym fakcie w formie dokumentowej (pisemnie lub drogą elektroniczną na adresy e-mail wskazane w Paragrafie</w:t>
      </w:r>
      <w:r w:rsidR="00AD06C8" w:rsidRPr="00745629">
        <w:rPr>
          <w:rFonts w:asciiTheme="minorHAnsi" w:eastAsia="Calibri" w:hAnsiTheme="minorHAnsi" w:cstheme="minorHAnsi"/>
          <w:lang w:eastAsia="en-US"/>
        </w:rPr>
        <w:t xml:space="preserve"> 5</w:t>
      </w:r>
      <w:r w:rsidRPr="00745629">
        <w:rPr>
          <w:rFonts w:asciiTheme="minorHAnsi" w:eastAsia="Calibri" w:hAnsiTheme="minorHAnsi" w:cstheme="minorHAnsi"/>
          <w:lang w:eastAsia="en-US"/>
        </w:rPr>
        <w:t xml:space="preserve"> ust</w:t>
      </w:r>
      <w:r w:rsidR="00AD06C8" w:rsidRPr="00745629">
        <w:rPr>
          <w:rFonts w:asciiTheme="minorHAnsi" w:eastAsia="Calibri" w:hAnsiTheme="minorHAnsi" w:cstheme="minorHAnsi"/>
          <w:lang w:eastAsia="en-US"/>
        </w:rPr>
        <w:t xml:space="preserve"> 8 pkt</w:t>
      </w:r>
      <w:r w:rsidR="00153899" w:rsidRPr="00745629">
        <w:rPr>
          <w:rFonts w:asciiTheme="minorHAnsi" w:eastAsia="Calibri" w:hAnsiTheme="minorHAnsi" w:cstheme="minorHAnsi"/>
          <w:lang w:eastAsia="en-US"/>
        </w:rPr>
        <w:t xml:space="preserve"> 8.1.</w:t>
      </w:r>
      <w:r w:rsidRPr="00745629">
        <w:rPr>
          <w:rFonts w:asciiTheme="minorHAnsi" w:eastAsia="Calibri" w:hAnsiTheme="minorHAnsi" w:cstheme="minorHAnsi"/>
          <w:lang w:eastAsia="en-US"/>
        </w:rPr>
        <w:t xml:space="preserve"> </w:t>
      </w:r>
      <w:r w:rsidR="009B422A" w:rsidRPr="00745629">
        <w:rPr>
          <w:rFonts w:asciiTheme="minorHAnsi" w:eastAsia="Calibri" w:hAnsiTheme="minorHAnsi" w:cstheme="minorHAnsi"/>
          <w:lang w:eastAsia="en-US"/>
        </w:rPr>
        <w:t>Załącznika nr 9 do SWZ</w:t>
      </w:r>
      <w:r w:rsidRPr="00745629">
        <w:rPr>
          <w:rFonts w:asciiTheme="minorHAnsi" w:eastAsia="Calibri" w:hAnsiTheme="minorHAnsi" w:cstheme="minorHAnsi"/>
          <w:lang w:eastAsia="en-US"/>
        </w:rPr>
        <w:t xml:space="preserve"> lub za pośrednictwem Portalu Serwisowego) w terminie </w:t>
      </w:r>
      <w:r w:rsidR="00AD06C8" w:rsidRPr="00745629">
        <w:rPr>
          <w:rFonts w:asciiTheme="minorHAnsi" w:eastAsia="Calibri" w:hAnsiTheme="minorHAnsi" w:cstheme="minorHAnsi"/>
          <w:lang w:eastAsia="en-US"/>
        </w:rPr>
        <w:t>5</w:t>
      </w:r>
      <w:r w:rsidRPr="00745629">
        <w:rPr>
          <w:rFonts w:asciiTheme="minorHAnsi" w:eastAsia="Calibri" w:hAnsiTheme="minorHAnsi" w:cstheme="minorHAnsi"/>
          <w:lang w:eastAsia="en-US"/>
        </w:rPr>
        <w:t xml:space="preserve"> dni </w:t>
      </w:r>
      <w:r w:rsidR="00AD06C8" w:rsidRPr="00745629">
        <w:rPr>
          <w:rFonts w:asciiTheme="minorHAnsi" w:eastAsia="Calibri" w:hAnsiTheme="minorHAnsi" w:cstheme="minorHAnsi"/>
          <w:lang w:eastAsia="en-US"/>
        </w:rPr>
        <w:t>roboczych</w:t>
      </w:r>
      <w:r w:rsidRPr="00745629">
        <w:rPr>
          <w:rFonts w:asciiTheme="minorHAnsi" w:eastAsia="Calibri" w:hAnsiTheme="minorHAnsi" w:cstheme="minorHAnsi"/>
          <w:lang w:eastAsia="en-US"/>
        </w:rPr>
        <w:t>, licząc od dnia, w którym nastąpiło rozwiązanie</w:t>
      </w:r>
      <w:r w:rsidR="00BE426E" w:rsidRPr="00745629">
        <w:rPr>
          <w:rFonts w:asciiTheme="minorHAnsi" w:eastAsia="Calibri" w:hAnsiTheme="minorHAnsi" w:cstheme="minorHAnsi"/>
          <w:lang w:eastAsia="en-US"/>
        </w:rPr>
        <w:t xml:space="preserve"> lub</w:t>
      </w:r>
      <w:r w:rsidRPr="00745629">
        <w:rPr>
          <w:rFonts w:asciiTheme="minorHAnsi" w:eastAsia="Calibri" w:hAnsiTheme="minorHAnsi" w:cstheme="minorHAnsi"/>
          <w:lang w:eastAsia="en-US"/>
        </w:rPr>
        <w:t xml:space="preserve"> wygaśnięcie stosunku pracy. W takim przypadku </w:t>
      </w:r>
      <w:r w:rsidR="00D00141" w:rsidRPr="00745629">
        <w:rPr>
          <w:rFonts w:asciiTheme="minorHAnsi" w:eastAsia="Calibri" w:hAnsiTheme="minorHAnsi" w:cstheme="minorHAnsi"/>
          <w:lang w:eastAsia="en-US"/>
        </w:rPr>
        <w:t>w</w:t>
      </w:r>
      <w:r w:rsidRPr="00745629">
        <w:rPr>
          <w:rFonts w:asciiTheme="minorHAnsi" w:eastAsia="Calibri" w:hAnsiTheme="minorHAnsi" w:cstheme="minorHAnsi"/>
          <w:lang w:eastAsia="en-US"/>
        </w:rPr>
        <w:t xml:space="preserve">ykonawca lub </w:t>
      </w:r>
      <w:r w:rsidR="00D00141" w:rsidRPr="00745629">
        <w:rPr>
          <w:rFonts w:asciiTheme="minorHAnsi" w:eastAsia="Calibri" w:hAnsiTheme="minorHAnsi" w:cstheme="minorHAnsi"/>
          <w:lang w:eastAsia="en-US"/>
        </w:rPr>
        <w:t>p</w:t>
      </w:r>
      <w:r w:rsidRPr="00745629">
        <w:rPr>
          <w:rFonts w:asciiTheme="minorHAnsi" w:eastAsia="Calibri" w:hAnsiTheme="minorHAnsi" w:cstheme="minorHAnsi"/>
          <w:lang w:eastAsia="en-US"/>
        </w:rPr>
        <w:t>odwykonawca będzie zobowiązany do zatrudnienia na to miejsce innej osoby na podstawie umowy o pracę w terminie 1 miesiąca licząc od dnia, w którym nastąpiło rozwiązanie</w:t>
      </w:r>
      <w:r w:rsidR="00BE426E" w:rsidRPr="00745629">
        <w:rPr>
          <w:rFonts w:asciiTheme="minorHAnsi" w:eastAsia="Calibri" w:hAnsiTheme="minorHAnsi" w:cstheme="minorHAnsi"/>
          <w:lang w:eastAsia="en-US"/>
        </w:rPr>
        <w:t xml:space="preserve"> lub </w:t>
      </w:r>
      <w:r w:rsidRPr="00745629">
        <w:rPr>
          <w:rFonts w:asciiTheme="minorHAnsi" w:eastAsia="Calibri" w:hAnsiTheme="minorHAnsi" w:cstheme="minorHAnsi"/>
          <w:lang w:eastAsia="en-US"/>
        </w:rPr>
        <w:t>wygaśnięcie stosunku pracy z poprzednim zatrudnionym.</w:t>
      </w:r>
    </w:p>
    <w:p w14:paraId="422E6259" w14:textId="2539DCAC" w:rsidR="24110551" w:rsidRPr="00745629" w:rsidRDefault="24110551" w:rsidP="00166B04">
      <w:pPr>
        <w:pStyle w:val="Akapitzlist"/>
        <w:numPr>
          <w:ilvl w:val="0"/>
          <w:numId w:val="108"/>
        </w:numPr>
        <w:spacing w:line="276" w:lineRule="auto"/>
        <w:rPr>
          <w:rFonts w:asciiTheme="minorHAnsi" w:eastAsiaTheme="minorEastAsia" w:hAnsiTheme="minorHAnsi" w:cstheme="minorHAnsi"/>
        </w:rPr>
      </w:pPr>
      <w:r w:rsidRPr="00745629">
        <w:rPr>
          <w:rFonts w:asciiTheme="minorHAnsi" w:eastAsia="Calibri" w:hAnsiTheme="minorHAnsi" w:cstheme="minorHAnsi"/>
        </w:rPr>
        <w:t>Powody niedokonania podziału zamówienia na części:</w:t>
      </w:r>
    </w:p>
    <w:p w14:paraId="6FF925A8" w14:textId="7E0694D1" w:rsidR="00D91E78" w:rsidRPr="00745629" w:rsidRDefault="00D91E78" w:rsidP="00166B04">
      <w:pPr>
        <w:spacing w:line="276" w:lineRule="auto"/>
        <w:ind w:left="425"/>
        <w:rPr>
          <w:rFonts w:asciiTheme="minorHAnsi" w:hAnsiTheme="minorHAnsi" w:cstheme="minorHAnsi"/>
          <w:lang w:eastAsia="pl-PL"/>
        </w:rPr>
      </w:pPr>
      <w:r w:rsidRPr="00745629">
        <w:rPr>
          <w:rFonts w:asciiTheme="minorHAnsi" w:hAnsiTheme="minorHAnsi" w:cstheme="minorHAnsi"/>
        </w:rPr>
        <w:t xml:space="preserve">Przedmiotem zamówienia jest usługa </w:t>
      </w:r>
      <w:proofErr w:type="spellStart"/>
      <w:r w:rsidRPr="00745629">
        <w:rPr>
          <w:rFonts w:asciiTheme="minorHAnsi" w:hAnsiTheme="minorHAnsi" w:cstheme="minorHAnsi"/>
        </w:rPr>
        <w:t>ATiK</w:t>
      </w:r>
      <w:proofErr w:type="spellEnd"/>
      <w:r w:rsidRPr="00745629">
        <w:rPr>
          <w:rFonts w:asciiTheme="minorHAnsi" w:hAnsiTheme="minorHAnsi" w:cstheme="minorHAnsi"/>
        </w:rPr>
        <w:t>-u i rozwoju systemu e-PFRON2. System informatyczny jest tzw. „systemem naczyń połączonych”, zmiana w jednym z jego elementów ma wpływ na inne. Dlatego też podział zamówienia na części nie jest możliwy</w:t>
      </w:r>
      <w:r w:rsidRPr="00745629">
        <w:rPr>
          <w:rFonts w:asciiTheme="minorHAnsi" w:hAnsiTheme="minorHAnsi" w:cstheme="minorHAnsi"/>
          <w:b/>
          <w:bCs/>
        </w:rPr>
        <w:t xml:space="preserve"> </w:t>
      </w:r>
      <w:r w:rsidRPr="00745629">
        <w:rPr>
          <w:rFonts w:asciiTheme="minorHAnsi" w:hAnsiTheme="minorHAnsi" w:cstheme="minorHAnsi"/>
        </w:rPr>
        <w:t xml:space="preserve">z uwagi na jego jednorodny charakter, przenikanie obowiązków i świadczeń wykonywanych przez wykonawcę w ramach zamówienia. </w:t>
      </w:r>
      <w:r w:rsidR="00745629" w:rsidRPr="00745629">
        <w:rPr>
          <w:rFonts w:asciiTheme="minorHAnsi" w:hAnsiTheme="minorHAnsi" w:cstheme="minorHAnsi"/>
        </w:rPr>
        <w:t>Nie</w:t>
      </w:r>
      <w:r w:rsidR="00745629">
        <w:rPr>
          <w:rFonts w:asciiTheme="minorHAnsi" w:hAnsiTheme="minorHAnsi" w:cstheme="minorHAnsi"/>
        </w:rPr>
        <w:t> </w:t>
      </w:r>
      <w:r w:rsidRPr="00745629">
        <w:rPr>
          <w:rFonts w:asciiTheme="minorHAnsi" w:hAnsiTheme="minorHAnsi" w:cstheme="minorHAnsi"/>
        </w:rPr>
        <w:t>jest możliwe wyodrębnienie części, gdyż usługa ma charakter kompleksowy.</w:t>
      </w:r>
    </w:p>
    <w:p w14:paraId="44269ED5" w14:textId="389F7E1C" w:rsidR="00D91E78" w:rsidRPr="00745629" w:rsidRDefault="00D91E78" w:rsidP="00166B04">
      <w:pPr>
        <w:spacing w:line="276" w:lineRule="auto"/>
        <w:ind w:left="426"/>
        <w:rPr>
          <w:rFonts w:asciiTheme="minorHAnsi" w:hAnsiTheme="minorHAnsi" w:cstheme="minorHAnsi"/>
        </w:rPr>
      </w:pPr>
      <w:r w:rsidRPr="00745629">
        <w:rPr>
          <w:rFonts w:asciiTheme="minorHAnsi" w:hAnsiTheme="minorHAnsi" w:cstheme="minorHAnsi"/>
        </w:rPr>
        <w:t>Wszystkie elementy przedmiotu zamówienia mają to samo przeznaczenie, występuje łatwość realizacji całości przedmiotu zamówienia przez jednego wykonawcę bez konieczności zawierania np. konsorcjum. Do przedmiotu zamówienia mają zastosowanie te same przepisy oraz nie nastąpiło zawężenie konkurencji. Brak trudności dostępu do przedmiotu zamówienia dla MŚP. Ponadto, przedmiot zamówienia będzie realizowane w jednym czasie i służyć będzie jednemu celowi. Wobec powyższego, podział zamówienia na części mógłby zagrozić właściwemu wykonaniu zamówienia oraz osiągnięci</w:t>
      </w:r>
      <w:r w:rsidR="00E42708" w:rsidRPr="00745629">
        <w:rPr>
          <w:rFonts w:asciiTheme="minorHAnsi" w:hAnsiTheme="minorHAnsi" w:cstheme="minorHAnsi"/>
        </w:rPr>
        <w:t>u</w:t>
      </w:r>
      <w:r w:rsidRPr="00745629">
        <w:rPr>
          <w:rFonts w:asciiTheme="minorHAnsi" w:hAnsiTheme="minorHAnsi" w:cstheme="minorHAnsi"/>
        </w:rPr>
        <w:t xml:space="preserve"> celu zamówienia.</w:t>
      </w:r>
    </w:p>
    <w:p w14:paraId="5D1FC0C8" w14:textId="4390080B" w:rsidR="00880632" w:rsidRPr="00745629" w:rsidRDefault="00880632" w:rsidP="00166B04">
      <w:pPr>
        <w:numPr>
          <w:ilvl w:val="0"/>
          <w:numId w:val="108"/>
        </w:numPr>
        <w:spacing w:line="276" w:lineRule="auto"/>
        <w:rPr>
          <w:rFonts w:asciiTheme="minorHAnsi" w:hAnsiTheme="minorHAnsi" w:cstheme="minorHAnsi"/>
        </w:rPr>
      </w:pPr>
      <w:r w:rsidRPr="00745629">
        <w:rPr>
          <w:rFonts w:asciiTheme="minorHAnsi" w:hAnsiTheme="minorHAnsi" w:cstheme="minorHAnsi"/>
        </w:rPr>
        <w:t xml:space="preserve">Nazwy i kody zamówienia według Wspólnego Słownika Zamówień (CPV): </w:t>
      </w:r>
    </w:p>
    <w:p w14:paraId="2C34711F" w14:textId="69EEABD7" w:rsidR="00441850" w:rsidRPr="00745629" w:rsidRDefault="00441850" w:rsidP="004C5E6F">
      <w:pPr>
        <w:pStyle w:val="Akapitzlist"/>
        <w:numPr>
          <w:ilvl w:val="0"/>
          <w:numId w:val="111"/>
        </w:numPr>
        <w:spacing w:line="276" w:lineRule="auto"/>
        <w:rPr>
          <w:rFonts w:asciiTheme="minorHAnsi" w:hAnsiTheme="minorHAnsi" w:cstheme="minorHAnsi"/>
        </w:rPr>
      </w:pPr>
      <w:r w:rsidRPr="00745629">
        <w:rPr>
          <w:rFonts w:asciiTheme="minorHAnsi" w:hAnsiTheme="minorHAnsi" w:cstheme="minorHAnsi"/>
        </w:rPr>
        <w:t>72260000-5 Usługi w zakresie oprogramowania,</w:t>
      </w:r>
    </w:p>
    <w:p w14:paraId="72E46CB4" w14:textId="04434375" w:rsidR="00441850" w:rsidRPr="00745629" w:rsidRDefault="00441850" w:rsidP="004C5E6F">
      <w:pPr>
        <w:pStyle w:val="Akapitzlist"/>
        <w:numPr>
          <w:ilvl w:val="0"/>
          <w:numId w:val="111"/>
        </w:numPr>
        <w:spacing w:line="276" w:lineRule="auto"/>
        <w:rPr>
          <w:rFonts w:asciiTheme="minorHAnsi" w:hAnsiTheme="minorHAnsi" w:cstheme="minorHAnsi"/>
        </w:rPr>
      </w:pPr>
      <w:r w:rsidRPr="00745629">
        <w:rPr>
          <w:rFonts w:asciiTheme="minorHAnsi" w:hAnsiTheme="minorHAnsi" w:cstheme="minorHAnsi"/>
        </w:rPr>
        <w:t>72267000-4 Usługi w zakresie konserwacji i naprawy oprogramowania,</w:t>
      </w:r>
    </w:p>
    <w:p w14:paraId="402B294E" w14:textId="237F85A5" w:rsidR="00441850" w:rsidRPr="00745629" w:rsidRDefault="00441850" w:rsidP="004C5E6F">
      <w:pPr>
        <w:pStyle w:val="Akapitzlist"/>
        <w:numPr>
          <w:ilvl w:val="0"/>
          <w:numId w:val="111"/>
        </w:numPr>
        <w:spacing w:line="276" w:lineRule="auto"/>
        <w:rPr>
          <w:rFonts w:asciiTheme="minorHAnsi" w:hAnsiTheme="minorHAnsi" w:cstheme="minorHAnsi"/>
        </w:rPr>
      </w:pPr>
      <w:r w:rsidRPr="00745629">
        <w:rPr>
          <w:rFonts w:asciiTheme="minorHAnsi" w:hAnsiTheme="minorHAnsi" w:cstheme="minorHAnsi"/>
        </w:rPr>
        <w:t>72250000-2 Usługi w zakresie konserwacji i wsparcia systemów,</w:t>
      </w:r>
    </w:p>
    <w:p w14:paraId="52DC6F2D" w14:textId="6E36CFDF" w:rsidR="00441850" w:rsidRPr="00745629" w:rsidRDefault="00441850" w:rsidP="004C5E6F">
      <w:pPr>
        <w:pStyle w:val="Akapitzlist"/>
        <w:numPr>
          <w:ilvl w:val="0"/>
          <w:numId w:val="111"/>
        </w:numPr>
        <w:spacing w:line="276" w:lineRule="auto"/>
        <w:rPr>
          <w:rFonts w:asciiTheme="minorHAnsi" w:hAnsiTheme="minorHAnsi" w:cstheme="minorHAnsi"/>
        </w:rPr>
      </w:pPr>
      <w:r w:rsidRPr="00745629">
        <w:rPr>
          <w:rFonts w:asciiTheme="minorHAnsi" w:hAnsiTheme="minorHAnsi" w:cstheme="minorHAnsi"/>
        </w:rPr>
        <w:t>72262000-9 Usługi rozbudowy oprogramowania,</w:t>
      </w:r>
    </w:p>
    <w:p w14:paraId="6DA1E304" w14:textId="47D1A269" w:rsidR="00441850" w:rsidRPr="00745629" w:rsidRDefault="00441850" w:rsidP="004C5E6F">
      <w:pPr>
        <w:pStyle w:val="Akapitzlist"/>
        <w:numPr>
          <w:ilvl w:val="0"/>
          <w:numId w:val="111"/>
        </w:numPr>
        <w:spacing w:line="276" w:lineRule="auto"/>
        <w:rPr>
          <w:rFonts w:asciiTheme="minorHAnsi" w:hAnsiTheme="minorHAnsi" w:cstheme="minorHAnsi"/>
        </w:rPr>
      </w:pPr>
      <w:r w:rsidRPr="00745629">
        <w:rPr>
          <w:rFonts w:asciiTheme="minorHAnsi" w:hAnsiTheme="minorHAnsi" w:cstheme="minorHAnsi"/>
        </w:rPr>
        <w:t>48000000-8 Pakiety oprogramowania i systemy informatyczne,</w:t>
      </w:r>
    </w:p>
    <w:p w14:paraId="592AB42F" w14:textId="50506E7C" w:rsidR="00F62A23" w:rsidRPr="00745629" w:rsidRDefault="00441850" w:rsidP="004C5E6F">
      <w:pPr>
        <w:pStyle w:val="Akapitzlist"/>
        <w:numPr>
          <w:ilvl w:val="0"/>
          <w:numId w:val="111"/>
        </w:numPr>
        <w:spacing w:line="276" w:lineRule="auto"/>
        <w:rPr>
          <w:rFonts w:asciiTheme="minorHAnsi" w:hAnsiTheme="minorHAnsi" w:cstheme="minorHAnsi"/>
        </w:rPr>
      </w:pPr>
      <w:r w:rsidRPr="00745629">
        <w:rPr>
          <w:rFonts w:asciiTheme="minorHAnsi" w:hAnsiTheme="minorHAnsi" w:cstheme="minorHAnsi"/>
        </w:rPr>
        <w:t>22471000-2 Instrukcje komputerowe.</w:t>
      </w:r>
    </w:p>
    <w:p w14:paraId="34ADF9E2" w14:textId="41411724" w:rsidR="00AC7138" w:rsidRPr="00745629" w:rsidRDefault="00AC7138" w:rsidP="00E36445">
      <w:pPr>
        <w:pStyle w:val="Nagwek1"/>
        <w:numPr>
          <w:ilvl w:val="0"/>
          <w:numId w:val="43"/>
        </w:numPr>
        <w:spacing w:after="0" w:line="276" w:lineRule="auto"/>
        <w:ind w:left="142" w:hanging="142"/>
        <w:rPr>
          <w:rFonts w:cstheme="minorHAnsi"/>
        </w:rPr>
      </w:pPr>
      <w:r w:rsidRPr="00745629">
        <w:rPr>
          <w:rFonts w:cstheme="minorHAnsi"/>
        </w:rPr>
        <w:t xml:space="preserve">Termin </w:t>
      </w:r>
      <w:r w:rsidR="00CA08C1" w:rsidRPr="00745629">
        <w:rPr>
          <w:rFonts w:eastAsia="Calibri" w:cstheme="minorHAnsi"/>
        </w:rPr>
        <w:t>realizacji</w:t>
      </w:r>
      <w:r w:rsidRPr="00745629">
        <w:rPr>
          <w:rFonts w:cstheme="minorHAnsi"/>
        </w:rPr>
        <w:t xml:space="preserve"> zamówienia</w:t>
      </w:r>
    </w:p>
    <w:p w14:paraId="30D1776E" w14:textId="607180B7" w:rsidR="00636DD6" w:rsidRPr="00745629" w:rsidRDefault="00B74F35" w:rsidP="004C5E6F">
      <w:pPr>
        <w:pStyle w:val="Tekstpodstawowy"/>
        <w:numPr>
          <w:ilvl w:val="0"/>
          <w:numId w:val="60"/>
        </w:numPr>
        <w:tabs>
          <w:tab w:val="left" w:pos="2552"/>
        </w:tabs>
        <w:suppressAutoHyphens w:val="0"/>
        <w:autoSpaceDE w:val="0"/>
        <w:spacing w:line="276" w:lineRule="auto"/>
        <w:jc w:val="left"/>
        <w:rPr>
          <w:rFonts w:asciiTheme="minorHAnsi" w:hAnsiTheme="minorHAnsi" w:cstheme="minorHAnsi"/>
        </w:rPr>
      </w:pPr>
      <w:r w:rsidRPr="00745629">
        <w:rPr>
          <w:rFonts w:asciiTheme="minorHAnsi" w:hAnsiTheme="minorHAnsi" w:cstheme="minorHAnsi"/>
          <w:b w:val="0"/>
          <w:bCs w:val="0"/>
        </w:rPr>
        <w:t>Przedmiot zamówienia należy zrealizować w terminie</w:t>
      </w:r>
      <w:r w:rsidR="00636DD6" w:rsidRPr="00745629">
        <w:rPr>
          <w:rFonts w:asciiTheme="minorHAnsi" w:hAnsiTheme="minorHAnsi" w:cstheme="minorHAnsi"/>
          <w:b w:val="0"/>
          <w:bCs w:val="0"/>
        </w:rPr>
        <w:t xml:space="preserve"> maksymalnie </w:t>
      </w:r>
      <w:r w:rsidR="00561398" w:rsidRPr="00745629">
        <w:rPr>
          <w:rFonts w:asciiTheme="minorHAnsi" w:hAnsiTheme="minorHAnsi" w:cstheme="minorHAnsi"/>
          <w:b w:val="0"/>
          <w:bCs w:val="0"/>
        </w:rPr>
        <w:t>48</w:t>
      </w:r>
      <w:r w:rsidR="00636DD6" w:rsidRPr="00745629">
        <w:rPr>
          <w:rFonts w:asciiTheme="minorHAnsi" w:hAnsiTheme="minorHAnsi" w:cstheme="minorHAnsi"/>
          <w:b w:val="0"/>
          <w:bCs w:val="0"/>
        </w:rPr>
        <w:t xml:space="preserve"> miesięcy od dnia zawarcia</w:t>
      </w:r>
      <w:r w:rsidR="00074B0A" w:rsidRPr="00745629">
        <w:rPr>
          <w:rFonts w:asciiTheme="minorHAnsi" w:hAnsiTheme="minorHAnsi" w:cstheme="minorHAnsi"/>
          <w:b w:val="0"/>
          <w:bCs w:val="0"/>
        </w:rPr>
        <w:t xml:space="preserve"> Umowy</w:t>
      </w:r>
      <w:r w:rsidR="000D5025" w:rsidRPr="00745629">
        <w:rPr>
          <w:rFonts w:asciiTheme="minorHAnsi" w:hAnsiTheme="minorHAnsi" w:cstheme="minorHAnsi"/>
          <w:b w:val="0"/>
          <w:bCs w:val="0"/>
        </w:rPr>
        <w:t>, jednak nie wcześniej niż od</w:t>
      </w:r>
      <w:r w:rsidR="00223106" w:rsidRPr="00745629">
        <w:rPr>
          <w:rFonts w:asciiTheme="minorHAnsi" w:hAnsiTheme="minorHAnsi" w:cstheme="minorHAnsi"/>
          <w:b w:val="0"/>
          <w:bCs w:val="0"/>
        </w:rPr>
        <w:t xml:space="preserve"> </w:t>
      </w:r>
      <w:r w:rsidR="00561398" w:rsidRPr="00745629">
        <w:rPr>
          <w:rFonts w:asciiTheme="minorHAnsi" w:hAnsiTheme="minorHAnsi" w:cstheme="minorHAnsi"/>
          <w:b w:val="0"/>
          <w:bCs w:val="0"/>
        </w:rPr>
        <w:t>02.02.2024</w:t>
      </w:r>
      <w:r w:rsidR="000D5025" w:rsidRPr="00745629">
        <w:rPr>
          <w:rFonts w:asciiTheme="minorHAnsi" w:hAnsiTheme="minorHAnsi" w:cstheme="minorHAnsi"/>
          <w:b w:val="0"/>
          <w:bCs w:val="0"/>
        </w:rPr>
        <w:t xml:space="preserve"> roku, </w:t>
      </w:r>
      <w:r w:rsidR="00636DD6" w:rsidRPr="00745629">
        <w:rPr>
          <w:rFonts w:asciiTheme="minorHAnsi" w:hAnsiTheme="minorHAnsi" w:cstheme="minorHAnsi"/>
          <w:b w:val="0"/>
          <w:bCs w:val="0"/>
        </w:rPr>
        <w:t>w tym:</w:t>
      </w:r>
    </w:p>
    <w:p w14:paraId="5742B0A6" w14:textId="40295351" w:rsidR="00636DD6" w:rsidRPr="00745629" w:rsidRDefault="00636DD6" w:rsidP="004C5E6F">
      <w:pPr>
        <w:pStyle w:val="Tekstpodstawowy"/>
        <w:numPr>
          <w:ilvl w:val="1"/>
          <w:numId w:val="60"/>
        </w:numPr>
        <w:suppressAutoHyphens w:val="0"/>
        <w:autoSpaceDE w:val="0"/>
        <w:spacing w:line="276" w:lineRule="auto"/>
        <w:jc w:val="left"/>
        <w:rPr>
          <w:rFonts w:asciiTheme="minorHAnsi" w:hAnsiTheme="minorHAnsi" w:cstheme="minorHAnsi"/>
          <w:b w:val="0"/>
          <w:bCs w:val="0"/>
        </w:rPr>
      </w:pPr>
      <w:r w:rsidRPr="00745629">
        <w:rPr>
          <w:rFonts w:asciiTheme="minorHAnsi" w:hAnsiTheme="minorHAnsi" w:cstheme="minorHAnsi"/>
          <w:b w:val="0"/>
          <w:bCs w:val="0"/>
        </w:rPr>
        <w:lastRenderedPageBreak/>
        <w:t xml:space="preserve">w ramach zamówienia </w:t>
      </w:r>
      <w:r w:rsidR="00223106" w:rsidRPr="00745629">
        <w:rPr>
          <w:rFonts w:asciiTheme="minorHAnsi" w:hAnsiTheme="minorHAnsi" w:cstheme="minorHAnsi"/>
          <w:b w:val="0"/>
          <w:bCs w:val="0"/>
        </w:rPr>
        <w:t xml:space="preserve">gwarantowanego </w:t>
      </w:r>
      <w:r w:rsidRPr="00745629">
        <w:rPr>
          <w:rFonts w:asciiTheme="minorHAnsi" w:hAnsiTheme="minorHAnsi" w:cstheme="minorHAnsi"/>
          <w:b w:val="0"/>
          <w:bCs w:val="0"/>
        </w:rPr>
        <w:t>– 24 miesi</w:t>
      </w:r>
      <w:r w:rsidR="001C31DC" w:rsidRPr="00745629">
        <w:rPr>
          <w:rFonts w:asciiTheme="minorHAnsi" w:hAnsiTheme="minorHAnsi" w:cstheme="minorHAnsi"/>
          <w:b w:val="0"/>
          <w:bCs w:val="0"/>
        </w:rPr>
        <w:t>ące</w:t>
      </w:r>
      <w:r w:rsidRPr="00745629">
        <w:rPr>
          <w:rFonts w:asciiTheme="minorHAnsi" w:hAnsiTheme="minorHAnsi" w:cstheme="minorHAnsi"/>
          <w:b w:val="0"/>
          <w:bCs w:val="0"/>
        </w:rPr>
        <w:t xml:space="preserve"> od dnia zawarcia Umowy</w:t>
      </w:r>
      <w:r w:rsidR="000D5025" w:rsidRPr="00745629">
        <w:rPr>
          <w:rFonts w:asciiTheme="minorHAnsi" w:hAnsiTheme="minorHAnsi" w:cstheme="minorHAnsi"/>
          <w:b w:val="0"/>
          <w:bCs w:val="0"/>
        </w:rPr>
        <w:t xml:space="preserve">, jednak nie wcześniej niż od </w:t>
      </w:r>
      <w:r w:rsidR="00223106" w:rsidRPr="00745629">
        <w:rPr>
          <w:rFonts w:asciiTheme="minorHAnsi" w:hAnsiTheme="minorHAnsi" w:cstheme="minorHAnsi"/>
          <w:b w:val="0"/>
          <w:bCs w:val="0"/>
        </w:rPr>
        <w:t xml:space="preserve">02.02.2024 </w:t>
      </w:r>
      <w:r w:rsidR="000D5025" w:rsidRPr="00745629">
        <w:rPr>
          <w:rFonts w:asciiTheme="minorHAnsi" w:hAnsiTheme="minorHAnsi" w:cstheme="minorHAnsi"/>
          <w:b w:val="0"/>
          <w:bCs w:val="0"/>
        </w:rPr>
        <w:t>roku;</w:t>
      </w:r>
    </w:p>
    <w:p w14:paraId="13843AF8" w14:textId="16E88F10" w:rsidR="00636DD6" w:rsidRPr="00745629" w:rsidRDefault="00636DD6" w:rsidP="004C5E6F">
      <w:pPr>
        <w:pStyle w:val="Tekstpodstawowy"/>
        <w:numPr>
          <w:ilvl w:val="1"/>
          <w:numId w:val="60"/>
        </w:numPr>
        <w:suppressAutoHyphens w:val="0"/>
        <w:autoSpaceDE w:val="0"/>
        <w:spacing w:line="276" w:lineRule="auto"/>
        <w:jc w:val="left"/>
        <w:rPr>
          <w:rFonts w:asciiTheme="minorHAnsi" w:hAnsiTheme="minorHAnsi" w:cstheme="minorHAnsi"/>
          <w:b w:val="0"/>
          <w:bCs w:val="0"/>
        </w:rPr>
      </w:pPr>
      <w:r w:rsidRPr="00745629">
        <w:rPr>
          <w:rFonts w:asciiTheme="minorHAnsi" w:hAnsiTheme="minorHAnsi" w:cstheme="minorHAnsi"/>
          <w:b w:val="0"/>
          <w:bCs w:val="0"/>
        </w:rPr>
        <w:t xml:space="preserve">w ramach Opcji – maksymalnie </w:t>
      </w:r>
      <w:r w:rsidR="00223106" w:rsidRPr="00745629">
        <w:rPr>
          <w:rFonts w:asciiTheme="minorHAnsi" w:hAnsiTheme="minorHAnsi" w:cstheme="minorHAnsi"/>
          <w:b w:val="0"/>
          <w:bCs w:val="0"/>
        </w:rPr>
        <w:t xml:space="preserve">24 </w:t>
      </w:r>
      <w:r w:rsidRPr="00745629">
        <w:rPr>
          <w:rFonts w:asciiTheme="minorHAnsi" w:hAnsiTheme="minorHAnsi" w:cstheme="minorHAnsi"/>
          <w:b w:val="0"/>
          <w:bCs w:val="0"/>
        </w:rPr>
        <w:t xml:space="preserve">miesięcy, jednak nie dłużej niż do upływu </w:t>
      </w:r>
      <w:r w:rsidR="00223106" w:rsidRPr="00745629">
        <w:rPr>
          <w:rFonts w:asciiTheme="minorHAnsi" w:hAnsiTheme="minorHAnsi" w:cstheme="minorHAnsi"/>
          <w:b w:val="0"/>
          <w:bCs w:val="0"/>
        </w:rPr>
        <w:t xml:space="preserve">48 </w:t>
      </w:r>
      <w:r w:rsidRPr="00745629">
        <w:rPr>
          <w:rFonts w:asciiTheme="minorHAnsi" w:hAnsiTheme="minorHAnsi" w:cstheme="minorHAnsi"/>
          <w:b w:val="0"/>
          <w:bCs w:val="0"/>
        </w:rPr>
        <w:t xml:space="preserve">miesięcy od dnia zawarcia Umowy lub do wyczerpania kwoty, o której mowa w paragrafie </w:t>
      </w:r>
      <w:r w:rsidR="005B3819" w:rsidRPr="00745629">
        <w:rPr>
          <w:rFonts w:asciiTheme="minorHAnsi" w:hAnsiTheme="minorHAnsi" w:cstheme="minorHAnsi"/>
          <w:b w:val="0"/>
          <w:bCs w:val="0"/>
        </w:rPr>
        <w:t>9</w:t>
      </w:r>
      <w:r w:rsidRPr="00745629">
        <w:rPr>
          <w:rFonts w:asciiTheme="minorHAnsi" w:hAnsiTheme="minorHAnsi" w:cstheme="minorHAnsi"/>
          <w:b w:val="0"/>
          <w:bCs w:val="0"/>
        </w:rPr>
        <w:t xml:space="preserve"> ust. 1 Umowy w zależności od tego, które z tych zdarze</w:t>
      </w:r>
      <w:r w:rsidR="005B3819" w:rsidRPr="00745629">
        <w:rPr>
          <w:rFonts w:asciiTheme="minorHAnsi" w:hAnsiTheme="minorHAnsi" w:cstheme="minorHAnsi"/>
          <w:b w:val="0"/>
          <w:bCs w:val="0"/>
        </w:rPr>
        <w:t>ń</w:t>
      </w:r>
      <w:r w:rsidRPr="00745629">
        <w:rPr>
          <w:rFonts w:asciiTheme="minorHAnsi" w:hAnsiTheme="minorHAnsi" w:cstheme="minorHAnsi"/>
          <w:b w:val="0"/>
          <w:bCs w:val="0"/>
        </w:rPr>
        <w:t xml:space="preserve"> nastąpi pierwsze.</w:t>
      </w:r>
    </w:p>
    <w:p w14:paraId="667111F9" w14:textId="00BEAFFE" w:rsidR="00864443" w:rsidRPr="00745629" w:rsidRDefault="00864443" w:rsidP="004C5E6F">
      <w:pPr>
        <w:pStyle w:val="Tekstpodstawowy"/>
        <w:numPr>
          <w:ilvl w:val="0"/>
          <w:numId w:val="60"/>
        </w:numPr>
        <w:suppressAutoHyphens w:val="0"/>
        <w:autoSpaceDE w:val="0"/>
        <w:spacing w:line="276" w:lineRule="auto"/>
        <w:jc w:val="left"/>
        <w:rPr>
          <w:rFonts w:asciiTheme="minorHAnsi" w:hAnsiTheme="minorHAnsi" w:cstheme="minorHAnsi"/>
          <w:b w:val="0"/>
          <w:bCs w:val="0"/>
        </w:rPr>
      </w:pPr>
      <w:r w:rsidRPr="00745629">
        <w:rPr>
          <w:rFonts w:asciiTheme="minorHAnsi" w:hAnsiTheme="minorHAnsi" w:cstheme="minorHAnsi"/>
          <w:b w:val="0"/>
          <w:bCs w:val="0"/>
        </w:rPr>
        <w:t>Szczegóły dotyczące</w:t>
      </w:r>
      <w:r w:rsidR="00181F32" w:rsidRPr="00745629">
        <w:rPr>
          <w:rFonts w:asciiTheme="minorHAnsi" w:hAnsiTheme="minorHAnsi" w:cstheme="minorHAnsi"/>
          <w:b w:val="0"/>
          <w:bCs w:val="0"/>
        </w:rPr>
        <w:t xml:space="preserve"> </w:t>
      </w:r>
      <w:r w:rsidRPr="00745629">
        <w:rPr>
          <w:rFonts w:asciiTheme="minorHAnsi" w:hAnsiTheme="minorHAnsi" w:cstheme="minorHAnsi"/>
          <w:b w:val="0"/>
          <w:bCs w:val="0"/>
        </w:rPr>
        <w:t xml:space="preserve">terminów </w:t>
      </w:r>
      <w:bookmarkStart w:id="10" w:name="_Hlk77068217"/>
      <w:r w:rsidRPr="00745629">
        <w:rPr>
          <w:rFonts w:asciiTheme="minorHAnsi" w:hAnsiTheme="minorHAnsi" w:cstheme="minorHAnsi"/>
          <w:b w:val="0"/>
          <w:bCs w:val="0"/>
        </w:rPr>
        <w:t xml:space="preserve">realizacji zamówienia </w:t>
      </w:r>
      <w:bookmarkEnd w:id="10"/>
      <w:r w:rsidRPr="00745629">
        <w:rPr>
          <w:rFonts w:asciiTheme="minorHAnsi" w:hAnsiTheme="minorHAnsi" w:cstheme="minorHAnsi"/>
          <w:b w:val="0"/>
          <w:bCs w:val="0"/>
        </w:rPr>
        <w:t>znajdują się w</w:t>
      </w:r>
      <w:r w:rsidR="007E55BF" w:rsidRPr="00745629">
        <w:rPr>
          <w:rFonts w:asciiTheme="minorHAnsi" w:hAnsiTheme="minorHAnsi" w:cstheme="minorHAnsi"/>
          <w:b w:val="0"/>
          <w:bCs w:val="0"/>
        </w:rPr>
        <w:t> </w:t>
      </w:r>
      <w:r w:rsidRPr="00745629">
        <w:rPr>
          <w:rFonts w:asciiTheme="minorHAnsi" w:hAnsiTheme="minorHAnsi" w:cstheme="minorHAnsi"/>
          <w:b w:val="0"/>
          <w:bCs w:val="0"/>
        </w:rPr>
        <w:t>Załączniku nr</w:t>
      </w:r>
      <w:r w:rsidR="00C27352" w:rsidRPr="00745629">
        <w:rPr>
          <w:rFonts w:asciiTheme="minorHAnsi" w:hAnsiTheme="minorHAnsi" w:cstheme="minorHAnsi"/>
          <w:b w:val="0"/>
          <w:bCs w:val="0"/>
        </w:rPr>
        <w:t xml:space="preserve"> 1</w:t>
      </w:r>
      <w:r w:rsidR="00223106" w:rsidRPr="00745629">
        <w:rPr>
          <w:rFonts w:asciiTheme="minorHAnsi" w:hAnsiTheme="minorHAnsi" w:cstheme="minorHAnsi"/>
          <w:b w:val="0"/>
          <w:bCs w:val="0"/>
        </w:rPr>
        <w:t xml:space="preserve"> </w:t>
      </w:r>
      <w:r w:rsidR="00F41D9B" w:rsidRPr="00745629">
        <w:rPr>
          <w:rFonts w:asciiTheme="minorHAnsi" w:hAnsiTheme="minorHAnsi" w:cstheme="minorHAnsi"/>
          <w:b w:val="0"/>
          <w:bCs w:val="0"/>
        </w:rPr>
        <w:t xml:space="preserve">(OPZ) </w:t>
      </w:r>
      <w:r w:rsidR="00A4268E" w:rsidRPr="00745629">
        <w:rPr>
          <w:rFonts w:asciiTheme="minorHAnsi" w:hAnsiTheme="minorHAnsi" w:cstheme="minorHAnsi"/>
          <w:b w:val="0"/>
          <w:bCs w:val="0"/>
        </w:rPr>
        <w:t xml:space="preserve">do SWZ </w:t>
      </w:r>
      <w:r w:rsidR="002F0A0B" w:rsidRPr="00745629">
        <w:rPr>
          <w:rFonts w:asciiTheme="minorHAnsi" w:hAnsiTheme="minorHAnsi" w:cstheme="minorHAnsi"/>
          <w:b w:val="0"/>
          <w:bCs w:val="0"/>
        </w:rPr>
        <w:t>i </w:t>
      </w:r>
      <w:r w:rsidR="00F41D9B" w:rsidRPr="00745629">
        <w:rPr>
          <w:rFonts w:asciiTheme="minorHAnsi" w:hAnsiTheme="minorHAnsi" w:cstheme="minorHAnsi"/>
          <w:b w:val="0"/>
          <w:bCs w:val="0"/>
        </w:rPr>
        <w:t>Załączniku nr 9</w:t>
      </w:r>
      <w:r w:rsidRPr="00745629">
        <w:rPr>
          <w:rFonts w:asciiTheme="minorHAnsi" w:hAnsiTheme="minorHAnsi" w:cstheme="minorHAnsi"/>
          <w:b w:val="0"/>
          <w:bCs w:val="0"/>
        </w:rPr>
        <w:t xml:space="preserve"> </w:t>
      </w:r>
      <w:r w:rsidR="00F41D9B" w:rsidRPr="00745629">
        <w:rPr>
          <w:rFonts w:asciiTheme="minorHAnsi" w:hAnsiTheme="minorHAnsi" w:cstheme="minorHAnsi"/>
          <w:b w:val="0"/>
          <w:bCs w:val="0"/>
        </w:rPr>
        <w:t xml:space="preserve">(PPU) </w:t>
      </w:r>
      <w:r w:rsidRPr="00745629">
        <w:rPr>
          <w:rFonts w:asciiTheme="minorHAnsi" w:hAnsiTheme="minorHAnsi" w:cstheme="minorHAnsi"/>
          <w:b w:val="0"/>
          <w:bCs w:val="0"/>
        </w:rPr>
        <w:t>do SWZ.</w:t>
      </w:r>
    </w:p>
    <w:p w14:paraId="603D2A82" w14:textId="57D18234" w:rsidR="00D76F6D" w:rsidRPr="00745629" w:rsidRDefault="00B84DCC" w:rsidP="00A0456B">
      <w:pPr>
        <w:pStyle w:val="Nagwek1"/>
        <w:numPr>
          <w:ilvl w:val="0"/>
          <w:numId w:val="43"/>
        </w:numPr>
        <w:spacing w:after="0" w:line="276" w:lineRule="auto"/>
        <w:ind w:left="142" w:hanging="142"/>
        <w:rPr>
          <w:rFonts w:cstheme="minorHAnsi"/>
        </w:rPr>
      </w:pPr>
      <w:bookmarkStart w:id="11" w:name="_Hlk119330237"/>
      <w:r w:rsidRPr="00745629">
        <w:rPr>
          <w:rFonts w:cstheme="minorHAnsi"/>
        </w:rPr>
        <w:t>W</w:t>
      </w:r>
      <w:r w:rsidR="00D76F6D" w:rsidRPr="00745629">
        <w:rPr>
          <w:rFonts w:cstheme="minorHAnsi"/>
        </w:rPr>
        <w:t>arunki udziału Wykonawców w postępowaniu oraz opis sposobu dokonywania oceny ich spełniania</w:t>
      </w:r>
      <w:bookmarkEnd w:id="11"/>
      <w:r w:rsidR="00D76F6D" w:rsidRPr="00745629">
        <w:rPr>
          <w:rFonts w:cstheme="minorHAnsi"/>
        </w:rPr>
        <w:t>.</w:t>
      </w:r>
    </w:p>
    <w:p w14:paraId="25949CD6" w14:textId="36487438" w:rsidR="00D76F6D" w:rsidRPr="00745629" w:rsidRDefault="005D64FB" w:rsidP="00FB34DE">
      <w:pPr>
        <w:pStyle w:val="Akapitzlist"/>
        <w:numPr>
          <w:ilvl w:val="0"/>
          <w:numId w:val="66"/>
        </w:numPr>
        <w:suppressAutoHyphens w:val="0"/>
        <w:spacing w:line="276" w:lineRule="auto"/>
        <w:rPr>
          <w:rFonts w:asciiTheme="minorHAnsi" w:hAnsiTheme="minorHAnsi" w:cstheme="minorHAnsi"/>
          <w:lang w:eastAsia="pl-PL"/>
        </w:rPr>
      </w:pPr>
      <w:r w:rsidRPr="00745629">
        <w:rPr>
          <w:rFonts w:asciiTheme="minorHAnsi" w:hAnsiTheme="minorHAnsi" w:cstheme="minorHAnsi"/>
          <w:lang w:eastAsia="pl-PL"/>
        </w:rPr>
        <w:t xml:space="preserve">O </w:t>
      </w:r>
      <w:r w:rsidR="00D76F6D" w:rsidRPr="00745629">
        <w:rPr>
          <w:rFonts w:asciiTheme="minorHAnsi" w:hAnsiTheme="minorHAnsi" w:cstheme="minorHAnsi"/>
          <w:lang w:eastAsia="pl-PL"/>
        </w:rPr>
        <w:t xml:space="preserve">udzielenie zamówienia mogą ubiegać się Wykonawcy, którzy zgodnie z art. 57 </w:t>
      </w:r>
      <w:proofErr w:type="spellStart"/>
      <w:r w:rsidR="00D76F6D" w:rsidRPr="00745629">
        <w:rPr>
          <w:rFonts w:asciiTheme="minorHAnsi" w:hAnsiTheme="minorHAnsi" w:cstheme="minorHAnsi"/>
          <w:lang w:eastAsia="pl-PL"/>
        </w:rPr>
        <w:t>Pzp</w:t>
      </w:r>
      <w:proofErr w:type="spellEnd"/>
      <w:r w:rsidR="00D76F6D" w:rsidRPr="00745629">
        <w:rPr>
          <w:rFonts w:asciiTheme="minorHAnsi" w:hAnsiTheme="minorHAnsi" w:cstheme="minorHAnsi"/>
          <w:lang w:eastAsia="pl-PL"/>
        </w:rPr>
        <w:t xml:space="preserve"> nie</w:t>
      </w:r>
      <w:r w:rsidR="00074B0A" w:rsidRPr="00745629">
        <w:rPr>
          <w:rFonts w:asciiTheme="minorHAnsi" w:hAnsiTheme="minorHAnsi" w:cstheme="minorHAnsi"/>
          <w:lang w:eastAsia="pl-PL"/>
        </w:rPr>
        <w:t xml:space="preserve"> </w:t>
      </w:r>
      <w:r w:rsidR="00D76F6D" w:rsidRPr="00745629">
        <w:rPr>
          <w:rFonts w:asciiTheme="minorHAnsi" w:hAnsiTheme="minorHAnsi" w:cstheme="minorHAnsi"/>
          <w:lang w:eastAsia="pl-PL"/>
        </w:rPr>
        <w:t>podlegają wykluczeniu</w:t>
      </w:r>
      <w:r w:rsidR="00A051C3" w:rsidRPr="00745629">
        <w:rPr>
          <w:rFonts w:asciiTheme="minorHAnsi" w:hAnsiTheme="minorHAnsi" w:cstheme="minorHAnsi"/>
          <w:lang w:eastAsia="pl-PL"/>
        </w:rPr>
        <w:t xml:space="preserve"> i </w:t>
      </w:r>
      <w:r w:rsidR="00D76F6D" w:rsidRPr="00745629">
        <w:rPr>
          <w:rFonts w:asciiTheme="minorHAnsi" w:hAnsiTheme="minorHAnsi" w:cstheme="minorHAnsi"/>
          <w:lang w:eastAsia="pl-PL"/>
        </w:rPr>
        <w:t>spełniają określone przez Zamawiającego warunki udziału w postępowaniu.</w:t>
      </w:r>
    </w:p>
    <w:p w14:paraId="4C82CA8D" w14:textId="12E29D06" w:rsidR="00C5131F" w:rsidRPr="00745629" w:rsidRDefault="00C5131F" w:rsidP="00FB34DE">
      <w:pPr>
        <w:pStyle w:val="Akapitzlist"/>
        <w:numPr>
          <w:ilvl w:val="0"/>
          <w:numId w:val="66"/>
        </w:numPr>
        <w:spacing w:line="276" w:lineRule="auto"/>
        <w:rPr>
          <w:rFonts w:asciiTheme="minorHAnsi" w:hAnsiTheme="minorHAnsi" w:cstheme="minorHAnsi"/>
          <w:lang w:eastAsia="pl-PL"/>
        </w:rPr>
      </w:pPr>
      <w:r w:rsidRPr="00745629">
        <w:rPr>
          <w:rFonts w:asciiTheme="minorHAnsi" w:hAnsiTheme="minorHAnsi" w:cstheme="minorHAnsi"/>
          <w:lang w:eastAsia="pl-PL"/>
        </w:rPr>
        <w:t>Na po</w:t>
      </w:r>
      <w:r w:rsidR="006D5F06" w:rsidRPr="00745629">
        <w:rPr>
          <w:rFonts w:asciiTheme="minorHAnsi" w:hAnsiTheme="minorHAnsi" w:cstheme="minorHAnsi"/>
          <w:lang w:eastAsia="pl-PL"/>
        </w:rPr>
        <w:t>twierdzenie</w:t>
      </w:r>
      <w:r w:rsidRPr="00745629">
        <w:rPr>
          <w:rFonts w:asciiTheme="minorHAnsi" w:hAnsiTheme="minorHAnsi" w:cstheme="minorHAnsi"/>
          <w:lang w:eastAsia="pl-PL"/>
        </w:rPr>
        <w:t xml:space="preserve"> spełnienia ww. warunku Wykonawcy wykażą, że:</w:t>
      </w:r>
    </w:p>
    <w:p w14:paraId="50A15AD0" w14:textId="6C4D5D0F" w:rsidR="00C5131F" w:rsidRPr="00745629" w:rsidRDefault="00C5131F" w:rsidP="00FB34DE">
      <w:pPr>
        <w:pStyle w:val="Akapitzlist"/>
        <w:numPr>
          <w:ilvl w:val="1"/>
          <w:numId w:val="66"/>
        </w:numPr>
        <w:spacing w:line="276" w:lineRule="auto"/>
        <w:ind w:left="851" w:hanging="491"/>
        <w:rPr>
          <w:rFonts w:asciiTheme="minorHAnsi" w:hAnsiTheme="minorHAnsi" w:cstheme="minorHAnsi"/>
          <w:lang w:eastAsia="pl-PL"/>
        </w:rPr>
      </w:pPr>
      <w:r w:rsidRPr="00745629">
        <w:rPr>
          <w:rFonts w:asciiTheme="minorHAnsi" w:hAnsiTheme="minorHAnsi" w:cstheme="minorHAnsi"/>
          <w:lang w:eastAsia="pl-PL"/>
        </w:rPr>
        <w:t xml:space="preserve">nie zachodzą wobec nich przesłanki określone w art. 108 ust. 1 pkt 1 - 6 </w:t>
      </w:r>
      <w:proofErr w:type="spellStart"/>
      <w:r w:rsidRPr="00745629">
        <w:rPr>
          <w:rFonts w:asciiTheme="minorHAnsi" w:hAnsiTheme="minorHAnsi" w:cstheme="minorHAnsi"/>
          <w:lang w:eastAsia="pl-PL"/>
        </w:rPr>
        <w:t>Pzp</w:t>
      </w:r>
      <w:proofErr w:type="spellEnd"/>
      <w:r w:rsidRPr="00745629">
        <w:rPr>
          <w:rFonts w:asciiTheme="minorHAnsi" w:hAnsiTheme="minorHAnsi" w:cstheme="minorHAnsi"/>
          <w:lang w:eastAsia="pl-PL"/>
        </w:rPr>
        <w:t xml:space="preserve"> oraz przesłanki określone w art. 109 ust. 1 pkt 1</w:t>
      </w:r>
      <w:r w:rsidR="005853EF" w:rsidRPr="00745629">
        <w:rPr>
          <w:rFonts w:asciiTheme="minorHAnsi" w:hAnsiTheme="minorHAnsi" w:cstheme="minorHAnsi"/>
          <w:lang w:eastAsia="pl-PL"/>
        </w:rPr>
        <w:t xml:space="preserve"> i</w:t>
      </w:r>
      <w:r w:rsidR="0034425A" w:rsidRPr="00745629">
        <w:rPr>
          <w:rFonts w:asciiTheme="minorHAnsi" w:hAnsiTheme="minorHAnsi" w:cstheme="minorHAnsi"/>
          <w:lang w:eastAsia="pl-PL"/>
        </w:rPr>
        <w:t xml:space="preserve"> </w:t>
      </w:r>
      <w:r w:rsidRPr="00745629">
        <w:rPr>
          <w:rFonts w:asciiTheme="minorHAnsi" w:hAnsiTheme="minorHAnsi" w:cstheme="minorHAnsi"/>
          <w:lang w:eastAsia="pl-PL"/>
        </w:rPr>
        <w:t xml:space="preserve">pkt 4 </w:t>
      </w:r>
      <w:r w:rsidR="005853EF" w:rsidRPr="00745629">
        <w:rPr>
          <w:rFonts w:asciiTheme="minorHAnsi" w:hAnsiTheme="minorHAnsi" w:cstheme="minorHAnsi"/>
          <w:lang w:eastAsia="pl-PL"/>
        </w:rPr>
        <w:t>ustawy</w:t>
      </w:r>
      <w:r w:rsidR="0034425A" w:rsidRPr="00745629">
        <w:rPr>
          <w:rFonts w:asciiTheme="minorHAnsi" w:hAnsiTheme="minorHAnsi" w:cstheme="minorHAnsi"/>
          <w:lang w:eastAsia="pl-PL"/>
        </w:rPr>
        <w:t xml:space="preserve"> </w:t>
      </w:r>
      <w:proofErr w:type="spellStart"/>
      <w:r w:rsidRPr="00745629">
        <w:rPr>
          <w:rFonts w:asciiTheme="minorHAnsi" w:hAnsiTheme="minorHAnsi" w:cstheme="minorHAnsi"/>
          <w:lang w:eastAsia="pl-PL"/>
        </w:rPr>
        <w:t>Pzp</w:t>
      </w:r>
      <w:proofErr w:type="spellEnd"/>
      <w:r w:rsidRPr="00745629">
        <w:rPr>
          <w:rFonts w:asciiTheme="minorHAnsi" w:hAnsiTheme="minorHAnsi" w:cstheme="minorHAnsi"/>
          <w:lang w:eastAsia="pl-PL"/>
        </w:rPr>
        <w:t xml:space="preserve">, z zastrzeżeniem art. 110 ust. 2 </w:t>
      </w:r>
      <w:proofErr w:type="spellStart"/>
      <w:r w:rsidRPr="00745629">
        <w:rPr>
          <w:rFonts w:asciiTheme="minorHAnsi" w:hAnsiTheme="minorHAnsi" w:cstheme="minorHAnsi"/>
          <w:lang w:eastAsia="pl-PL"/>
        </w:rPr>
        <w:t>Pzp</w:t>
      </w:r>
      <w:proofErr w:type="spellEnd"/>
      <w:r w:rsidR="0034425A" w:rsidRPr="00745629">
        <w:rPr>
          <w:rFonts w:asciiTheme="minorHAnsi" w:hAnsiTheme="minorHAnsi" w:cstheme="minorHAnsi"/>
          <w:lang w:eastAsia="pl-PL"/>
        </w:rPr>
        <w:t xml:space="preserve"> oraz przesłanki określone w art. 5k rozporządzenia </w:t>
      </w:r>
      <w:r w:rsidR="002269A4" w:rsidRPr="00745629">
        <w:rPr>
          <w:rFonts w:asciiTheme="minorHAnsi" w:hAnsiTheme="minorHAnsi" w:cstheme="minorHAnsi"/>
          <w:lang w:eastAsia="pl-PL"/>
        </w:rPr>
        <w:t xml:space="preserve">Rady (UE) nr </w:t>
      </w:r>
      <w:r w:rsidR="0034425A" w:rsidRPr="00745629">
        <w:rPr>
          <w:rFonts w:asciiTheme="minorHAnsi" w:hAnsiTheme="minorHAnsi" w:cstheme="minorHAnsi"/>
          <w:lang w:eastAsia="pl-PL"/>
        </w:rPr>
        <w:t>833/2014 oraz na podstawie art. 7 ust. 1 ustawy o szczególnych rozwiązaniach w zakresie przeciwdziałania wspieraniu agresji na Ukrainę oraz służących ochronie bezpieczeństwa narodowego;</w:t>
      </w:r>
    </w:p>
    <w:p w14:paraId="691C75FB" w14:textId="0F56CC80" w:rsidR="00857099" w:rsidRPr="00745629" w:rsidRDefault="00C5131F" w:rsidP="00FB34DE">
      <w:pPr>
        <w:pStyle w:val="Akapitzlist"/>
        <w:numPr>
          <w:ilvl w:val="1"/>
          <w:numId w:val="66"/>
        </w:numPr>
        <w:spacing w:line="276" w:lineRule="auto"/>
        <w:ind w:left="851" w:hanging="491"/>
        <w:rPr>
          <w:rFonts w:asciiTheme="minorHAnsi" w:hAnsiTheme="minorHAnsi" w:cstheme="minorHAnsi"/>
          <w:lang w:eastAsia="pl-PL"/>
        </w:rPr>
      </w:pPr>
      <w:r w:rsidRPr="00745629">
        <w:rPr>
          <w:rFonts w:asciiTheme="minorHAnsi" w:hAnsiTheme="minorHAnsi" w:cstheme="minorHAnsi"/>
          <w:lang w:eastAsia="pl-PL"/>
        </w:rPr>
        <w:t>spełniają warunki udziału w postępowaniu dotyczące:</w:t>
      </w:r>
    </w:p>
    <w:p w14:paraId="01BD3248" w14:textId="27193A4B" w:rsidR="0003145D" w:rsidRPr="00745629" w:rsidRDefault="0003145D" w:rsidP="00FB34DE">
      <w:pPr>
        <w:pStyle w:val="Akapitzlist"/>
        <w:numPr>
          <w:ilvl w:val="2"/>
          <w:numId w:val="66"/>
        </w:numPr>
        <w:tabs>
          <w:tab w:val="left" w:pos="1560"/>
        </w:tabs>
        <w:suppressAutoHyphens w:val="0"/>
        <w:spacing w:line="276" w:lineRule="auto"/>
        <w:ind w:left="1560" w:hanging="709"/>
        <w:rPr>
          <w:rFonts w:asciiTheme="minorHAnsi" w:hAnsiTheme="minorHAnsi" w:cstheme="minorHAnsi"/>
        </w:rPr>
      </w:pPr>
      <w:r w:rsidRPr="00745629">
        <w:rPr>
          <w:rFonts w:asciiTheme="minorHAnsi" w:hAnsiTheme="minorHAnsi" w:cstheme="minorHAnsi"/>
        </w:rPr>
        <w:t>zdolności do występowania w obrocie gospodarczym:</w:t>
      </w:r>
    </w:p>
    <w:p w14:paraId="73096F8E" w14:textId="598F3698" w:rsidR="00D11BDB" w:rsidRPr="00745629" w:rsidRDefault="0003145D" w:rsidP="00F157E9">
      <w:pPr>
        <w:pStyle w:val="Akapitzlist"/>
        <w:suppressAutoHyphens w:val="0"/>
        <w:spacing w:line="276" w:lineRule="auto"/>
        <w:ind w:left="1276" w:firstLine="284"/>
        <w:rPr>
          <w:rFonts w:asciiTheme="minorHAnsi" w:hAnsiTheme="minorHAnsi" w:cstheme="minorHAnsi"/>
        </w:rPr>
      </w:pPr>
      <w:bookmarkStart w:id="12" w:name="_Hlk97017938"/>
      <w:r w:rsidRPr="00745629">
        <w:rPr>
          <w:rFonts w:asciiTheme="minorHAnsi" w:hAnsiTheme="minorHAnsi" w:cstheme="minorHAnsi"/>
        </w:rPr>
        <w:t>Zamawiający nie stawia warunku w powyższym zakresie</w:t>
      </w:r>
      <w:bookmarkEnd w:id="12"/>
      <w:r w:rsidRPr="00745629">
        <w:rPr>
          <w:rFonts w:asciiTheme="minorHAnsi" w:hAnsiTheme="minorHAnsi" w:cstheme="minorHAnsi"/>
        </w:rPr>
        <w:t>.</w:t>
      </w:r>
    </w:p>
    <w:p w14:paraId="5341DDBD" w14:textId="4B8EC66A" w:rsidR="00D11BDB" w:rsidRPr="00745629" w:rsidRDefault="0003145D" w:rsidP="00FB34DE">
      <w:pPr>
        <w:pStyle w:val="Akapitzlist"/>
        <w:numPr>
          <w:ilvl w:val="2"/>
          <w:numId w:val="66"/>
        </w:numPr>
        <w:suppressAutoHyphens w:val="0"/>
        <w:spacing w:line="276" w:lineRule="auto"/>
        <w:ind w:left="1560" w:hanging="709"/>
        <w:rPr>
          <w:rFonts w:asciiTheme="minorHAnsi" w:hAnsiTheme="minorHAnsi" w:cstheme="minorHAnsi"/>
        </w:rPr>
      </w:pPr>
      <w:r w:rsidRPr="00745629">
        <w:rPr>
          <w:rFonts w:asciiTheme="minorHAnsi" w:hAnsiTheme="minorHAnsi" w:cstheme="minorHAnsi"/>
        </w:rPr>
        <w:t xml:space="preserve">uprawnień do prowadzenia określonej działalności gospodarczej lub </w:t>
      </w:r>
      <w:r w:rsidR="00BC29EF" w:rsidRPr="00745629">
        <w:rPr>
          <w:rFonts w:asciiTheme="minorHAnsi" w:hAnsiTheme="minorHAnsi" w:cstheme="minorHAnsi"/>
        </w:rPr>
        <w:t>zawodowej, o ile</w:t>
      </w:r>
    </w:p>
    <w:p w14:paraId="49F694E9" w14:textId="7C129F58" w:rsidR="0003145D" w:rsidRPr="00745629" w:rsidRDefault="0003145D" w:rsidP="00F157E9">
      <w:pPr>
        <w:pStyle w:val="Akapitzlist"/>
        <w:suppressAutoHyphens w:val="0"/>
        <w:spacing w:line="276" w:lineRule="auto"/>
        <w:ind w:left="1214" w:firstLine="346"/>
        <w:rPr>
          <w:rFonts w:asciiTheme="minorHAnsi" w:hAnsiTheme="minorHAnsi" w:cstheme="minorHAnsi"/>
        </w:rPr>
      </w:pPr>
      <w:r w:rsidRPr="00745629">
        <w:rPr>
          <w:rFonts w:asciiTheme="minorHAnsi" w:hAnsiTheme="minorHAnsi" w:cstheme="minorHAnsi"/>
        </w:rPr>
        <w:t>wynika to z odrębnych przepisów:</w:t>
      </w:r>
    </w:p>
    <w:p w14:paraId="3F6F65E3" w14:textId="77777777" w:rsidR="00C41D17" w:rsidRPr="00745629" w:rsidRDefault="00C41D17" w:rsidP="00F157E9">
      <w:pPr>
        <w:pStyle w:val="Akapitzlist"/>
        <w:suppressAutoHyphens w:val="0"/>
        <w:spacing w:line="276" w:lineRule="auto"/>
        <w:ind w:left="792" w:firstLine="768"/>
        <w:rPr>
          <w:rFonts w:asciiTheme="minorHAnsi" w:hAnsiTheme="minorHAnsi" w:cstheme="minorHAnsi"/>
        </w:rPr>
      </w:pPr>
      <w:r w:rsidRPr="00745629">
        <w:rPr>
          <w:rFonts w:asciiTheme="minorHAnsi" w:hAnsiTheme="minorHAnsi" w:cstheme="minorHAnsi"/>
        </w:rPr>
        <w:t>Zamawiający nie stawia warunku w powyższym zakresie.</w:t>
      </w:r>
    </w:p>
    <w:p w14:paraId="009DF99A" w14:textId="19DA8970" w:rsidR="00C41D17" w:rsidRPr="00745629" w:rsidRDefault="00C41D17" w:rsidP="00FB34DE">
      <w:pPr>
        <w:pStyle w:val="Akapitzlist"/>
        <w:numPr>
          <w:ilvl w:val="2"/>
          <w:numId w:val="66"/>
        </w:numPr>
        <w:suppressAutoHyphens w:val="0"/>
        <w:spacing w:line="276" w:lineRule="auto"/>
        <w:ind w:left="1560" w:hanging="709"/>
        <w:rPr>
          <w:rFonts w:asciiTheme="minorHAnsi" w:hAnsiTheme="minorHAnsi" w:cstheme="minorHAnsi"/>
        </w:rPr>
      </w:pPr>
      <w:bookmarkStart w:id="13" w:name="_Hlk120610586"/>
      <w:r w:rsidRPr="00745629">
        <w:rPr>
          <w:rFonts w:asciiTheme="minorHAnsi" w:hAnsiTheme="minorHAnsi" w:cstheme="minorHAnsi"/>
        </w:rPr>
        <w:t>sytuacji ekonomicznej lub finansowej:</w:t>
      </w:r>
    </w:p>
    <w:p w14:paraId="18390480" w14:textId="21612BEF" w:rsidR="005853EF" w:rsidRPr="00745629" w:rsidRDefault="00C5131F" w:rsidP="00F157E9">
      <w:pPr>
        <w:pStyle w:val="Akapitzlist"/>
        <w:suppressAutoHyphens w:val="0"/>
        <w:spacing w:line="276" w:lineRule="auto"/>
        <w:ind w:left="792" w:firstLine="768"/>
        <w:rPr>
          <w:rFonts w:asciiTheme="minorHAnsi" w:hAnsiTheme="minorHAnsi" w:cstheme="minorHAnsi"/>
        </w:rPr>
      </w:pPr>
      <w:bookmarkStart w:id="14" w:name="_Hlk120610498"/>
      <w:bookmarkEnd w:id="13"/>
      <w:r w:rsidRPr="00745629">
        <w:rPr>
          <w:rFonts w:asciiTheme="minorHAnsi" w:hAnsiTheme="minorHAnsi" w:cstheme="minorHAnsi"/>
        </w:rPr>
        <w:t>Zamawiający uzna warunek za spełniony, jeżeli Wykonawca wykaże, że</w:t>
      </w:r>
      <w:r w:rsidR="00D0765E" w:rsidRPr="00745629">
        <w:rPr>
          <w:rFonts w:asciiTheme="minorHAnsi" w:hAnsiTheme="minorHAnsi" w:cstheme="minorHAnsi"/>
        </w:rPr>
        <w:t xml:space="preserve"> posiada </w:t>
      </w:r>
    </w:p>
    <w:p w14:paraId="474B6055" w14:textId="543EF7EE" w:rsidR="00C41D17" w:rsidRPr="00745629" w:rsidRDefault="00C5131F" w:rsidP="00F157E9">
      <w:pPr>
        <w:pStyle w:val="Akapitzlist"/>
        <w:tabs>
          <w:tab w:val="left" w:pos="1701"/>
        </w:tabs>
        <w:suppressAutoHyphens w:val="0"/>
        <w:spacing w:line="276" w:lineRule="auto"/>
        <w:ind w:left="792" w:firstLine="768"/>
        <w:rPr>
          <w:rFonts w:asciiTheme="minorHAnsi" w:hAnsiTheme="minorHAnsi" w:cstheme="minorHAnsi"/>
        </w:rPr>
      </w:pPr>
      <w:r w:rsidRPr="00745629">
        <w:rPr>
          <w:rFonts w:asciiTheme="minorHAnsi" w:hAnsiTheme="minorHAnsi" w:cstheme="minorHAnsi"/>
        </w:rPr>
        <w:t>środki</w:t>
      </w:r>
      <w:r w:rsidR="00DB37A6" w:rsidRPr="00745629">
        <w:rPr>
          <w:rFonts w:asciiTheme="minorHAnsi" w:hAnsiTheme="minorHAnsi" w:cstheme="minorHAnsi"/>
        </w:rPr>
        <w:t xml:space="preserve"> </w:t>
      </w:r>
      <w:r w:rsidRPr="00745629">
        <w:rPr>
          <w:rFonts w:asciiTheme="minorHAnsi" w:hAnsiTheme="minorHAnsi" w:cstheme="minorHAnsi"/>
        </w:rPr>
        <w:t xml:space="preserve">finansowe lub zdolność kredytową w wysokości </w:t>
      </w:r>
      <w:r w:rsidR="00D10B94" w:rsidRPr="00745629">
        <w:rPr>
          <w:rFonts w:asciiTheme="minorHAnsi" w:hAnsiTheme="minorHAnsi" w:cstheme="minorHAnsi"/>
        </w:rPr>
        <w:t>1</w:t>
      </w:r>
      <w:r w:rsidR="00223106" w:rsidRPr="00745629">
        <w:rPr>
          <w:rFonts w:asciiTheme="minorHAnsi" w:hAnsiTheme="minorHAnsi" w:cstheme="minorHAnsi"/>
        </w:rPr>
        <w:t> 0</w:t>
      </w:r>
      <w:r w:rsidRPr="00745629">
        <w:rPr>
          <w:rFonts w:asciiTheme="minorHAnsi" w:hAnsiTheme="minorHAnsi" w:cstheme="minorHAnsi"/>
        </w:rPr>
        <w:t>00</w:t>
      </w:r>
      <w:r w:rsidR="00223106" w:rsidRPr="00745629">
        <w:rPr>
          <w:rFonts w:asciiTheme="minorHAnsi" w:hAnsiTheme="minorHAnsi" w:cstheme="minorHAnsi"/>
        </w:rPr>
        <w:t> </w:t>
      </w:r>
      <w:r w:rsidRPr="00745629">
        <w:rPr>
          <w:rFonts w:asciiTheme="minorHAnsi" w:hAnsiTheme="minorHAnsi" w:cstheme="minorHAnsi"/>
        </w:rPr>
        <w:t>000,00 zł</w:t>
      </w:r>
      <w:r w:rsidR="00223106" w:rsidRPr="00745629">
        <w:rPr>
          <w:rFonts w:asciiTheme="minorHAnsi" w:hAnsiTheme="minorHAnsi" w:cstheme="minorHAnsi"/>
        </w:rPr>
        <w:t xml:space="preserve"> brutto</w:t>
      </w:r>
      <w:r w:rsidR="00D10B94" w:rsidRPr="00745629">
        <w:rPr>
          <w:rFonts w:asciiTheme="minorHAnsi" w:hAnsiTheme="minorHAnsi" w:cstheme="minorHAnsi"/>
        </w:rPr>
        <w:t>.</w:t>
      </w:r>
    </w:p>
    <w:bookmarkEnd w:id="14"/>
    <w:p w14:paraId="1B9D6517" w14:textId="5FFC3EF1" w:rsidR="0003145D" w:rsidRPr="00745629" w:rsidRDefault="00C41D17" w:rsidP="00FB34DE">
      <w:pPr>
        <w:pStyle w:val="Akapitzlist"/>
        <w:numPr>
          <w:ilvl w:val="2"/>
          <w:numId w:val="66"/>
        </w:numPr>
        <w:tabs>
          <w:tab w:val="left" w:pos="1560"/>
        </w:tabs>
        <w:spacing w:line="276" w:lineRule="auto"/>
        <w:ind w:left="1560" w:hanging="709"/>
        <w:rPr>
          <w:rFonts w:asciiTheme="minorHAnsi" w:hAnsiTheme="minorHAnsi" w:cstheme="minorHAnsi"/>
        </w:rPr>
      </w:pPr>
      <w:r w:rsidRPr="00745629">
        <w:rPr>
          <w:rFonts w:asciiTheme="minorHAnsi" w:hAnsiTheme="minorHAnsi" w:cstheme="minorHAnsi"/>
        </w:rPr>
        <w:t>zdolności technicznej lub zawodowej:</w:t>
      </w:r>
    </w:p>
    <w:p w14:paraId="37A50DE7" w14:textId="25EB7AC5" w:rsidR="00D10B94" w:rsidRPr="00745629" w:rsidRDefault="003509D2" w:rsidP="00F157E9">
      <w:pPr>
        <w:suppressAutoHyphens w:val="0"/>
        <w:spacing w:line="276" w:lineRule="auto"/>
        <w:ind w:left="1560"/>
        <w:rPr>
          <w:rFonts w:asciiTheme="minorHAnsi" w:hAnsiTheme="minorHAnsi" w:cstheme="minorHAnsi"/>
        </w:rPr>
      </w:pPr>
      <w:r w:rsidRPr="00745629">
        <w:rPr>
          <w:rFonts w:asciiTheme="minorHAnsi" w:hAnsiTheme="minorHAnsi" w:cstheme="minorHAnsi"/>
        </w:rPr>
        <w:t>Zamawiający uzna warunek za spełniony, jeżeli Wykonawca wykaże, że</w:t>
      </w:r>
      <w:r w:rsidR="00990709" w:rsidRPr="00745629">
        <w:rPr>
          <w:rFonts w:asciiTheme="minorHAnsi" w:hAnsiTheme="minorHAnsi" w:cstheme="minorHAnsi"/>
        </w:rPr>
        <w:t xml:space="preserve">: </w:t>
      </w:r>
    </w:p>
    <w:p w14:paraId="255D5F30" w14:textId="77777777" w:rsidR="00E40F4C" w:rsidRPr="00745629" w:rsidRDefault="00990709" w:rsidP="00FB34DE">
      <w:pPr>
        <w:pStyle w:val="Akapitzlist"/>
        <w:numPr>
          <w:ilvl w:val="3"/>
          <w:numId w:val="66"/>
        </w:numPr>
        <w:tabs>
          <w:tab w:val="left" w:pos="1985"/>
          <w:tab w:val="left" w:pos="2127"/>
        </w:tabs>
        <w:suppressAutoHyphens w:val="0"/>
        <w:spacing w:line="276" w:lineRule="auto"/>
        <w:ind w:left="2552" w:hanging="992"/>
        <w:rPr>
          <w:rFonts w:asciiTheme="minorHAnsi" w:hAnsiTheme="minorHAnsi" w:cstheme="minorHAnsi"/>
        </w:rPr>
      </w:pPr>
      <w:r w:rsidRPr="00745629">
        <w:rPr>
          <w:rFonts w:asciiTheme="minorHAnsi" w:hAnsiTheme="minorHAnsi" w:cstheme="minorHAnsi"/>
        </w:rPr>
        <w:t xml:space="preserve">w okresie ostatnich 3 lat przed upływem terminu składania </w:t>
      </w:r>
    </w:p>
    <w:p w14:paraId="25C56B6E" w14:textId="1972337B" w:rsidR="00BD53E7" w:rsidRPr="00745629" w:rsidRDefault="00990709" w:rsidP="00BD53E7">
      <w:pPr>
        <w:pStyle w:val="Akapitzlist"/>
        <w:suppressAutoHyphens w:val="0"/>
        <w:spacing w:line="276" w:lineRule="auto"/>
        <w:ind w:left="2552"/>
        <w:rPr>
          <w:rFonts w:asciiTheme="minorHAnsi" w:hAnsiTheme="minorHAnsi" w:cstheme="minorHAnsi"/>
        </w:rPr>
      </w:pPr>
      <w:r w:rsidRPr="00745629">
        <w:rPr>
          <w:rFonts w:asciiTheme="minorHAnsi" w:hAnsiTheme="minorHAnsi" w:cstheme="minorHAnsi"/>
        </w:rPr>
        <w:t xml:space="preserve">ofert, a jeżeli okres prowadzenia działalności jest krótszy – w tym okresie wykonał, a w przypadku świadczeń powtarzających się lub ciągłych również wykonywanych należycie, co najmniej 2 (dwie) </w:t>
      </w:r>
      <w:r w:rsidR="00BD53E7" w:rsidRPr="00745629">
        <w:rPr>
          <w:rFonts w:asciiTheme="minorHAnsi" w:hAnsiTheme="minorHAnsi" w:cstheme="minorHAnsi"/>
        </w:rPr>
        <w:t>polegające na świadczeniu usługi utrzymaniu</w:t>
      </w:r>
      <w:r w:rsidR="00593B1B" w:rsidRPr="00745629">
        <w:rPr>
          <w:rFonts w:asciiTheme="minorHAnsi" w:hAnsiTheme="minorHAnsi" w:cstheme="minorHAnsi"/>
        </w:rPr>
        <w:t xml:space="preserve"> i </w:t>
      </w:r>
      <w:r w:rsidR="00BD53E7" w:rsidRPr="00745629">
        <w:rPr>
          <w:rFonts w:asciiTheme="minorHAnsi" w:hAnsiTheme="minorHAnsi" w:cstheme="minorHAnsi"/>
        </w:rPr>
        <w:t>asysty technicznej i konserwacji systemu informatycznego, przy czym:</w:t>
      </w:r>
    </w:p>
    <w:p w14:paraId="21B72EE2" w14:textId="5D882181" w:rsidR="00BD53E7" w:rsidRPr="00745629" w:rsidRDefault="00BD53E7" w:rsidP="00FB34DE">
      <w:pPr>
        <w:pStyle w:val="Akapitzlist"/>
        <w:numPr>
          <w:ilvl w:val="0"/>
          <w:numId w:val="127"/>
        </w:numPr>
        <w:suppressAutoHyphens w:val="0"/>
        <w:spacing w:line="276" w:lineRule="auto"/>
        <w:rPr>
          <w:rFonts w:asciiTheme="minorHAnsi" w:hAnsiTheme="minorHAnsi" w:cstheme="minorHAnsi"/>
        </w:rPr>
      </w:pPr>
      <w:r w:rsidRPr="00745629">
        <w:rPr>
          <w:rFonts w:asciiTheme="minorHAnsi" w:hAnsiTheme="minorHAnsi" w:cstheme="minorHAnsi"/>
        </w:rPr>
        <w:t xml:space="preserve">każda z nich świadczona była nieprzerwanie przez okres co najmniej </w:t>
      </w:r>
      <w:r w:rsidR="00745629" w:rsidRPr="00745629">
        <w:rPr>
          <w:rFonts w:asciiTheme="minorHAnsi" w:hAnsiTheme="minorHAnsi" w:cstheme="minorHAnsi"/>
        </w:rPr>
        <w:t>12</w:t>
      </w:r>
      <w:r w:rsidR="00745629">
        <w:rPr>
          <w:rFonts w:asciiTheme="minorHAnsi" w:hAnsiTheme="minorHAnsi" w:cstheme="minorHAnsi"/>
        </w:rPr>
        <w:t> </w:t>
      </w:r>
      <w:r w:rsidRPr="00745629">
        <w:rPr>
          <w:rFonts w:asciiTheme="minorHAnsi" w:hAnsiTheme="minorHAnsi" w:cstheme="minorHAnsi"/>
        </w:rPr>
        <w:t>miesięcy;</w:t>
      </w:r>
    </w:p>
    <w:p w14:paraId="0B8E585D" w14:textId="28B0EB3A" w:rsidR="00BD53E7" w:rsidRPr="00745629" w:rsidRDefault="00BD53E7" w:rsidP="00FB34DE">
      <w:pPr>
        <w:pStyle w:val="Akapitzlist"/>
        <w:numPr>
          <w:ilvl w:val="0"/>
          <w:numId w:val="127"/>
        </w:numPr>
        <w:suppressAutoHyphens w:val="0"/>
        <w:spacing w:line="276" w:lineRule="auto"/>
        <w:rPr>
          <w:rFonts w:asciiTheme="minorHAnsi" w:hAnsiTheme="minorHAnsi" w:cstheme="minorHAnsi"/>
        </w:rPr>
      </w:pPr>
      <w:r w:rsidRPr="00745629">
        <w:rPr>
          <w:rFonts w:asciiTheme="minorHAnsi" w:hAnsiTheme="minorHAnsi" w:cstheme="minorHAnsi"/>
        </w:rPr>
        <w:t>wartość każdej z usług wynosiła co najmniej 500.000,00 zł brutto;</w:t>
      </w:r>
    </w:p>
    <w:p w14:paraId="7B0CE01B" w14:textId="4A7A2F99" w:rsidR="00FC335E" w:rsidRPr="00745629" w:rsidRDefault="00BD53E7" w:rsidP="00FB34DE">
      <w:pPr>
        <w:pStyle w:val="Akapitzlist"/>
        <w:numPr>
          <w:ilvl w:val="0"/>
          <w:numId w:val="127"/>
        </w:numPr>
        <w:suppressAutoHyphens w:val="0"/>
        <w:spacing w:line="276" w:lineRule="auto"/>
        <w:rPr>
          <w:rFonts w:asciiTheme="minorHAnsi" w:hAnsiTheme="minorHAnsi" w:cstheme="minorHAnsi"/>
        </w:rPr>
      </w:pPr>
      <w:r w:rsidRPr="00745629">
        <w:rPr>
          <w:rFonts w:asciiTheme="minorHAnsi" w:hAnsiTheme="minorHAnsi" w:cstheme="minorHAnsi"/>
        </w:rPr>
        <w:lastRenderedPageBreak/>
        <w:t xml:space="preserve">każda z nich obejmowała swoim zakresem co najmniej administrowanie, a także usuwanie wad funkcjonowania systemu informatycznego </w:t>
      </w:r>
      <w:r w:rsidR="00745629" w:rsidRPr="00745629">
        <w:rPr>
          <w:rFonts w:asciiTheme="minorHAnsi" w:hAnsiTheme="minorHAnsi" w:cstheme="minorHAnsi"/>
        </w:rPr>
        <w:t>w</w:t>
      </w:r>
      <w:r w:rsidR="00745629">
        <w:rPr>
          <w:rFonts w:asciiTheme="minorHAnsi" w:hAnsiTheme="minorHAnsi" w:cstheme="minorHAnsi"/>
        </w:rPr>
        <w:t> </w:t>
      </w:r>
      <w:r w:rsidRPr="00745629">
        <w:rPr>
          <w:rFonts w:asciiTheme="minorHAnsi" w:hAnsiTheme="minorHAnsi" w:cstheme="minorHAnsi"/>
        </w:rPr>
        <w:t>oparciu o SLA;</w:t>
      </w:r>
      <w:r w:rsidR="00310451" w:rsidRPr="00745629">
        <w:rPr>
          <w:rFonts w:asciiTheme="minorHAnsi" w:hAnsiTheme="minorHAnsi" w:cstheme="minorHAnsi"/>
        </w:rPr>
        <w:t xml:space="preserve"> </w:t>
      </w:r>
    </w:p>
    <w:p w14:paraId="17DDB16B" w14:textId="079E4385" w:rsidR="00BD53E7" w:rsidRPr="00745629" w:rsidRDefault="00BD53E7" w:rsidP="00FB34DE">
      <w:pPr>
        <w:pStyle w:val="Akapitzlist"/>
        <w:numPr>
          <w:ilvl w:val="3"/>
          <w:numId w:val="66"/>
        </w:numPr>
        <w:tabs>
          <w:tab w:val="left" w:pos="1985"/>
          <w:tab w:val="left" w:pos="2127"/>
        </w:tabs>
        <w:suppressAutoHyphens w:val="0"/>
        <w:spacing w:line="276" w:lineRule="auto"/>
        <w:ind w:left="2552" w:hanging="992"/>
        <w:rPr>
          <w:rFonts w:asciiTheme="minorHAnsi" w:hAnsiTheme="minorHAnsi" w:cstheme="minorHAnsi"/>
        </w:rPr>
      </w:pPr>
      <w:r w:rsidRPr="00745629">
        <w:rPr>
          <w:rFonts w:asciiTheme="minorHAnsi" w:hAnsiTheme="minorHAnsi" w:cstheme="minorHAnsi"/>
        </w:rPr>
        <w:t xml:space="preserve">okresie ostatnich 3 (trzech) lat przed upływem terminu składania ofert, </w:t>
      </w:r>
      <w:r w:rsidR="00745629" w:rsidRPr="00745629">
        <w:rPr>
          <w:rFonts w:asciiTheme="minorHAnsi" w:hAnsiTheme="minorHAnsi" w:cstheme="minorHAnsi"/>
        </w:rPr>
        <w:t>a</w:t>
      </w:r>
      <w:r w:rsidR="00745629">
        <w:rPr>
          <w:rFonts w:asciiTheme="minorHAnsi" w:hAnsiTheme="minorHAnsi" w:cstheme="minorHAnsi"/>
        </w:rPr>
        <w:t> </w:t>
      </w:r>
      <w:r w:rsidRPr="00745629">
        <w:rPr>
          <w:rFonts w:asciiTheme="minorHAnsi" w:hAnsiTheme="minorHAnsi" w:cstheme="minorHAnsi"/>
        </w:rPr>
        <w:t xml:space="preserve">jeżeli okres prowadzenia działalności jest krótszy – w tym okresie, należycie wykonał – a w przypadku świadczeń powtarzających się lub ciągłych również wykonuje należycie co najmniej dwie usługi polegające </w:t>
      </w:r>
      <w:r w:rsidR="00745629" w:rsidRPr="00745629">
        <w:rPr>
          <w:rFonts w:asciiTheme="minorHAnsi" w:hAnsiTheme="minorHAnsi" w:cstheme="minorHAnsi"/>
        </w:rPr>
        <w:t>na</w:t>
      </w:r>
      <w:r w:rsidR="00745629">
        <w:rPr>
          <w:rFonts w:asciiTheme="minorHAnsi" w:hAnsiTheme="minorHAnsi" w:cstheme="minorHAnsi"/>
        </w:rPr>
        <w:t> </w:t>
      </w:r>
      <w:r w:rsidRPr="00745629">
        <w:rPr>
          <w:rFonts w:asciiTheme="minorHAnsi" w:hAnsiTheme="minorHAnsi" w:cstheme="minorHAnsi"/>
        </w:rPr>
        <w:t>świadczeniu modyfikacji lub rozwoju systemu informatycznego, przy czym każda z tych usług:</w:t>
      </w:r>
    </w:p>
    <w:p w14:paraId="2EEC224D" w14:textId="014E16C2" w:rsidR="00BD53E7" w:rsidRPr="00745629" w:rsidRDefault="00BD53E7" w:rsidP="00FB34DE">
      <w:pPr>
        <w:pStyle w:val="Akapitzlist"/>
        <w:numPr>
          <w:ilvl w:val="0"/>
          <w:numId w:val="128"/>
        </w:numPr>
        <w:tabs>
          <w:tab w:val="left" w:pos="1985"/>
          <w:tab w:val="left" w:pos="2127"/>
        </w:tabs>
        <w:suppressAutoHyphens w:val="0"/>
        <w:spacing w:line="276" w:lineRule="auto"/>
        <w:ind w:left="2835"/>
        <w:rPr>
          <w:rFonts w:asciiTheme="minorHAnsi" w:hAnsiTheme="minorHAnsi" w:cstheme="minorHAnsi"/>
        </w:rPr>
      </w:pPr>
      <w:r w:rsidRPr="00745629">
        <w:rPr>
          <w:rFonts w:asciiTheme="minorHAnsi" w:hAnsiTheme="minorHAnsi" w:cstheme="minorHAnsi"/>
        </w:rPr>
        <w:t>obejmowała swoim zakresem rozbudowę istniejących lub dodawaniu nowych funkcjonalności, gdzie wymagania funkcjonalne i poza funkcjonalne opracowane były na podstawie przedstawionych wymagań biznesowych, a prace programowe wykonano na podstawie sporządzonego projektu;</w:t>
      </w:r>
    </w:p>
    <w:p w14:paraId="33ECA1F0" w14:textId="2BCBC899" w:rsidR="00BD53E7" w:rsidRPr="00745629" w:rsidRDefault="00BD53E7" w:rsidP="00FB34DE">
      <w:pPr>
        <w:pStyle w:val="Akapitzlist"/>
        <w:numPr>
          <w:ilvl w:val="0"/>
          <w:numId w:val="128"/>
        </w:numPr>
        <w:tabs>
          <w:tab w:val="left" w:pos="1985"/>
          <w:tab w:val="left" w:pos="2127"/>
        </w:tabs>
        <w:suppressAutoHyphens w:val="0"/>
        <w:spacing w:line="276" w:lineRule="auto"/>
        <w:ind w:left="2835"/>
        <w:rPr>
          <w:rFonts w:asciiTheme="minorHAnsi" w:hAnsiTheme="minorHAnsi" w:cstheme="minorHAnsi"/>
        </w:rPr>
      </w:pPr>
      <w:r w:rsidRPr="00745629">
        <w:rPr>
          <w:rFonts w:asciiTheme="minorHAnsi" w:hAnsiTheme="minorHAnsi" w:cstheme="minorHAnsi"/>
        </w:rPr>
        <w:t>wymagała aktualizacji lub stworzenia dokumentacji systemu informatycznego,</w:t>
      </w:r>
    </w:p>
    <w:p w14:paraId="15FEB131" w14:textId="43DB714C" w:rsidR="00BD53E7" w:rsidRPr="00745629" w:rsidRDefault="00BD53E7" w:rsidP="00FB34DE">
      <w:pPr>
        <w:pStyle w:val="Akapitzlist"/>
        <w:numPr>
          <w:ilvl w:val="0"/>
          <w:numId w:val="128"/>
        </w:numPr>
        <w:tabs>
          <w:tab w:val="left" w:pos="1985"/>
          <w:tab w:val="left" w:pos="2127"/>
        </w:tabs>
        <w:suppressAutoHyphens w:val="0"/>
        <w:spacing w:line="276" w:lineRule="auto"/>
        <w:ind w:left="2835"/>
        <w:rPr>
          <w:rFonts w:asciiTheme="minorHAnsi" w:hAnsiTheme="minorHAnsi" w:cstheme="minorHAnsi"/>
        </w:rPr>
      </w:pPr>
      <w:r w:rsidRPr="00745629">
        <w:rPr>
          <w:rFonts w:asciiTheme="minorHAnsi" w:hAnsiTheme="minorHAnsi" w:cstheme="minorHAnsi"/>
        </w:rPr>
        <w:t>w części wykonanej wynosiła co najmniej 600.000,00 zł brutto.</w:t>
      </w:r>
    </w:p>
    <w:p w14:paraId="1289B37E" w14:textId="2F2EC049" w:rsidR="003509D2" w:rsidRPr="00745629" w:rsidRDefault="003509D2" w:rsidP="00F157E9">
      <w:pPr>
        <w:pStyle w:val="Akapitzlist"/>
        <w:autoSpaceDE w:val="0"/>
        <w:autoSpaceDN w:val="0"/>
        <w:adjustRightInd w:val="0"/>
        <w:spacing w:line="276" w:lineRule="auto"/>
        <w:ind w:left="1560" w:firstLine="992"/>
        <w:rPr>
          <w:rFonts w:asciiTheme="minorHAnsi" w:hAnsiTheme="minorHAnsi" w:cstheme="minorHAnsi"/>
          <w:iCs/>
        </w:rPr>
      </w:pPr>
      <w:r w:rsidRPr="00745629">
        <w:rPr>
          <w:rFonts w:asciiTheme="minorHAnsi" w:hAnsiTheme="minorHAnsi" w:cstheme="minorHAnsi"/>
          <w:b/>
          <w:iCs/>
        </w:rPr>
        <w:t>UWAGA</w:t>
      </w:r>
      <w:r w:rsidRPr="00745629">
        <w:rPr>
          <w:rFonts w:asciiTheme="minorHAnsi" w:hAnsiTheme="minorHAnsi" w:cstheme="minorHAnsi"/>
          <w:iCs/>
        </w:rPr>
        <w:t xml:space="preserve">: </w:t>
      </w:r>
    </w:p>
    <w:p w14:paraId="143182B7" w14:textId="65B06A96" w:rsidR="0090081A" w:rsidRPr="00745629" w:rsidRDefault="0090081A" w:rsidP="00FB34DE">
      <w:pPr>
        <w:pStyle w:val="Akapitzlist"/>
        <w:numPr>
          <w:ilvl w:val="0"/>
          <w:numId w:val="70"/>
        </w:numPr>
        <w:autoSpaceDE w:val="0"/>
        <w:autoSpaceDN w:val="0"/>
        <w:adjustRightInd w:val="0"/>
        <w:spacing w:line="276" w:lineRule="auto"/>
        <w:ind w:left="2835" w:hanging="141"/>
        <w:rPr>
          <w:rFonts w:asciiTheme="minorHAnsi" w:hAnsiTheme="minorHAnsi" w:cstheme="minorHAnsi"/>
          <w:iCs/>
        </w:rPr>
      </w:pPr>
      <w:r w:rsidRPr="00745629">
        <w:rPr>
          <w:rFonts w:asciiTheme="minorHAnsi" w:hAnsiTheme="minorHAnsi" w:cstheme="minorHAnsi"/>
          <w:iCs/>
        </w:rPr>
        <w:t>Przez system informatyczny, o którym mowa w niniejszym warunku, Zamawiający rozumie system informatyczny:</w:t>
      </w:r>
    </w:p>
    <w:p w14:paraId="491E896A" w14:textId="6F9E3D13" w:rsidR="00E42DF8" w:rsidRPr="00745629" w:rsidRDefault="00E42DF8" w:rsidP="00FB34DE">
      <w:pPr>
        <w:pStyle w:val="Akapitzlist"/>
        <w:numPr>
          <w:ilvl w:val="0"/>
          <w:numId w:val="69"/>
        </w:numPr>
        <w:autoSpaceDE w:val="0"/>
        <w:autoSpaceDN w:val="0"/>
        <w:adjustRightInd w:val="0"/>
        <w:spacing w:line="276" w:lineRule="auto"/>
        <w:ind w:left="3261" w:hanging="426"/>
        <w:rPr>
          <w:rFonts w:asciiTheme="minorHAnsi" w:hAnsiTheme="minorHAnsi" w:cstheme="minorHAnsi"/>
          <w:iCs/>
        </w:rPr>
      </w:pPr>
      <w:r w:rsidRPr="00745629">
        <w:rPr>
          <w:rFonts w:asciiTheme="minorHAnsi" w:hAnsiTheme="minorHAnsi" w:cstheme="minorHAnsi"/>
          <w:iCs/>
        </w:rPr>
        <w:t>z którego korzysta co najmniej 200 użytkowników;</w:t>
      </w:r>
    </w:p>
    <w:p w14:paraId="338A7369" w14:textId="44078F47" w:rsidR="00E42DF8" w:rsidRPr="00745629" w:rsidRDefault="00E42DF8" w:rsidP="00FB34DE">
      <w:pPr>
        <w:pStyle w:val="Akapitzlist"/>
        <w:numPr>
          <w:ilvl w:val="0"/>
          <w:numId w:val="69"/>
        </w:numPr>
        <w:autoSpaceDE w:val="0"/>
        <w:autoSpaceDN w:val="0"/>
        <w:adjustRightInd w:val="0"/>
        <w:spacing w:line="276" w:lineRule="auto"/>
        <w:ind w:left="3261" w:hanging="426"/>
        <w:rPr>
          <w:rFonts w:asciiTheme="minorHAnsi" w:hAnsiTheme="minorHAnsi" w:cstheme="minorHAnsi"/>
          <w:iCs/>
        </w:rPr>
      </w:pPr>
      <w:r w:rsidRPr="00745629">
        <w:rPr>
          <w:rFonts w:asciiTheme="minorHAnsi" w:hAnsiTheme="minorHAnsi" w:cstheme="minorHAnsi"/>
          <w:iCs/>
        </w:rPr>
        <w:t>który obsługuje wymianę danych z co najmniej 2 innymi systemami;</w:t>
      </w:r>
    </w:p>
    <w:p w14:paraId="617A5D0F" w14:textId="206FD4FF" w:rsidR="00E42DF8" w:rsidRPr="00745629" w:rsidRDefault="00E42DF8" w:rsidP="00FB34DE">
      <w:pPr>
        <w:pStyle w:val="Akapitzlist"/>
        <w:numPr>
          <w:ilvl w:val="0"/>
          <w:numId w:val="69"/>
        </w:numPr>
        <w:autoSpaceDE w:val="0"/>
        <w:autoSpaceDN w:val="0"/>
        <w:adjustRightInd w:val="0"/>
        <w:spacing w:line="276" w:lineRule="auto"/>
        <w:ind w:left="3261" w:hanging="426"/>
        <w:rPr>
          <w:rFonts w:asciiTheme="minorHAnsi" w:hAnsiTheme="minorHAnsi" w:cstheme="minorHAnsi"/>
          <w:iCs/>
        </w:rPr>
      </w:pPr>
      <w:r w:rsidRPr="00745629">
        <w:rPr>
          <w:rFonts w:asciiTheme="minorHAnsi" w:hAnsiTheme="minorHAnsi" w:cstheme="minorHAnsi"/>
          <w:iCs/>
        </w:rPr>
        <w:t>który obejmuje funkcjonalności z obszaru finansów i rachunkowości;</w:t>
      </w:r>
    </w:p>
    <w:p w14:paraId="6FD8049F" w14:textId="5CF38A3C" w:rsidR="00E42DF8" w:rsidRPr="00745629" w:rsidRDefault="00E42DF8" w:rsidP="00FB34DE">
      <w:pPr>
        <w:pStyle w:val="Akapitzlist"/>
        <w:numPr>
          <w:ilvl w:val="0"/>
          <w:numId w:val="69"/>
        </w:numPr>
        <w:autoSpaceDE w:val="0"/>
        <w:autoSpaceDN w:val="0"/>
        <w:adjustRightInd w:val="0"/>
        <w:spacing w:line="276" w:lineRule="auto"/>
        <w:ind w:left="3261" w:hanging="426"/>
        <w:rPr>
          <w:rFonts w:asciiTheme="minorHAnsi" w:hAnsiTheme="minorHAnsi" w:cstheme="minorHAnsi"/>
          <w:iCs/>
        </w:rPr>
      </w:pPr>
      <w:r w:rsidRPr="00745629">
        <w:rPr>
          <w:rFonts w:asciiTheme="minorHAnsi" w:hAnsiTheme="minorHAnsi" w:cstheme="minorHAnsi"/>
          <w:iCs/>
        </w:rPr>
        <w:t>zapewniający wsparcie użytkownikom systemu;</w:t>
      </w:r>
    </w:p>
    <w:p w14:paraId="287430B9" w14:textId="6183496F" w:rsidR="0090081A" w:rsidRPr="00745629" w:rsidRDefault="00E42DF8" w:rsidP="00FB34DE">
      <w:pPr>
        <w:pStyle w:val="Akapitzlist"/>
        <w:numPr>
          <w:ilvl w:val="0"/>
          <w:numId w:val="69"/>
        </w:numPr>
        <w:tabs>
          <w:tab w:val="left" w:pos="2835"/>
          <w:tab w:val="left" w:pos="2977"/>
          <w:tab w:val="left" w:pos="3261"/>
        </w:tabs>
        <w:autoSpaceDE w:val="0"/>
        <w:autoSpaceDN w:val="0"/>
        <w:adjustRightInd w:val="0"/>
        <w:spacing w:line="276" w:lineRule="auto"/>
        <w:ind w:left="3261" w:hanging="426"/>
        <w:rPr>
          <w:rFonts w:asciiTheme="minorHAnsi" w:hAnsiTheme="minorHAnsi" w:cstheme="minorHAnsi"/>
          <w:iCs/>
        </w:rPr>
      </w:pPr>
      <w:r w:rsidRPr="00745629">
        <w:rPr>
          <w:rFonts w:asciiTheme="minorHAnsi" w:hAnsiTheme="minorHAnsi" w:cstheme="minorHAnsi"/>
          <w:iCs/>
        </w:rPr>
        <w:t>przetwarzający dane osobowe</w:t>
      </w:r>
      <w:r w:rsidR="00967D12" w:rsidRPr="00745629">
        <w:rPr>
          <w:rFonts w:asciiTheme="minorHAnsi" w:hAnsiTheme="minorHAnsi" w:cstheme="minorHAnsi"/>
          <w:iCs/>
        </w:rPr>
        <w:t>.</w:t>
      </w:r>
    </w:p>
    <w:p w14:paraId="7BD91F7D" w14:textId="16D56B1A" w:rsidR="0090081A" w:rsidRPr="00745629" w:rsidRDefault="0090081A" w:rsidP="00FB34DE">
      <w:pPr>
        <w:pStyle w:val="Akapitzlist"/>
        <w:numPr>
          <w:ilvl w:val="0"/>
          <w:numId w:val="70"/>
        </w:numPr>
        <w:autoSpaceDE w:val="0"/>
        <w:autoSpaceDN w:val="0"/>
        <w:adjustRightInd w:val="0"/>
        <w:spacing w:line="276" w:lineRule="auto"/>
        <w:ind w:left="2835" w:hanging="141"/>
        <w:rPr>
          <w:rFonts w:asciiTheme="minorHAnsi" w:hAnsiTheme="minorHAnsi" w:cstheme="minorHAnsi"/>
          <w:iCs/>
        </w:rPr>
      </w:pPr>
      <w:r w:rsidRPr="00745629">
        <w:rPr>
          <w:rFonts w:asciiTheme="minorHAnsi" w:hAnsiTheme="minorHAnsi" w:cstheme="minorHAnsi"/>
          <w:iCs/>
        </w:rPr>
        <w:t>Zamawiający nie dopuszcza możliwości sumowania wartości kilku umów w celu spełnienia warunku</w:t>
      </w:r>
      <w:r w:rsidR="007E2850" w:rsidRPr="00745629">
        <w:rPr>
          <w:rFonts w:asciiTheme="minorHAnsi" w:hAnsiTheme="minorHAnsi" w:cstheme="minorHAnsi"/>
          <w:iCs/>
        </w:rPr>
        <w:t xml:space="preserve"> określonego w pkt. 2.2.4.1 bądź w pkt 2.2.4.2 powyżej</w:t>
      </w:r>
      <w:r w:rsidR="00B84DCC" w:rsidRPr="00745629">
        <w:rPr>
          <w:rFonts w:asciiTheme="minorHAnsi" w:hAnsiTheme="minorHAnsi" w:cstheme="minorHAnsi"/>
          <w:iCs/>
        </w:rPr>
        <w:t>.</w:t>
      </w:r>
    </w:p>
    <w:p w14:paraId="27A68F1D" w14:textId="16644C38" w:rsidR="007E2850" w:rsidRPr="00745629" w:rsidRDefault="001F5A13" w:rsidP="00FB34DE">
      <w:pPr>
        <w:pStyle w:val="Akapitzlist"/>
        <w:numPr>
          <w:ilvl w:val="0"/>
          <w:numId w:val="70"/>
        </w:numPr>
        <w:autoSpaceDE w:val="0"/>
        <w:autoSpaceDN w:val="0"/>
        <w:adjustRightInd w:val="0"/>
        <w:spacing w:line="276" w:lineRule="auto"/>
        <w:ind w:left="2835" w:hanging="141"/>
        <w:rPr>
          <w:rFonts w:asciiTheme="minorHAnsi" w:hAnsiTheme="minorHAnsi" w:cstheme="minorHAnsi"/>
          <w:iCs/>
        </w:rPr>
      </w:pPr>
      <w:r w:rsidRPr="00745629">
        <w:rPr>
          <w:rFonts w:asciiTheme="minorHAnsi" w:hAnsiTheme="minorHAnsi" w:cstheme="minorHAnsi"/>
          <w:iCs/>
        </w:rPr>
        <w:t xml:space="preserve">Przez jedną usługę Zamawiający rozumie </w:t>
      </w:r>
      <w:r w:rsidR="0090081A" w:rsidRPr="00745629">
        <w:rPr>
          <w:rFonts w:asciiTheme="minorHAnsi" w:hAnsiTheme="minorHAnsi" w:cstheme="minorHAnsi"/>
          <w:iCs/>
        </w:rPr>
        <w:t xml:space="preserve">usługę wykonaną na podstawie </w:t>
      </w:r>
      <w:r w:rsidR="00254BD4" w:rsidRPr="00745629">
        <w:rPr>
          <w:rFonts w:asciiTheme="minorHAnsi" w:hAnsiTheme="minorHAnsi" w:cstheme="minorHAnsi"/>
          <w:iCs/>
        </w:rPr>
        <w:t>j</w:t>
      </w:r>
      <w:r w:rsidRPr="00745629">
        <w:rPr>
          <w:rFonts w:asciiTheme="minorHAnsi" w:hAnsiTheme="minorHAnsi" w:cstheme="minorHAnsi"/>
          <w:iCs/>
        </w:rPr>
        <w:t>edn</w:t>
      </w:r>
      <w:r w:rsidR="00254BD4" w:rsidRPr="00745629">
        <w:rPr>
          <w:rFonts w:asciiTheme="minorHAnsi" w:hAnsiTheme="minorHAnsi" w:cstheme="minorHAnsi"/>
          <w:iCs/>
        </w:rPr>
        <w:t>ego</w:t>
      </w:r>
      <w:r w:rsidRPr="00745629">
        <w:rPr>
          <w:rFonts w:asciiTheme="minorHAnsi" w:hAnsiTheme="minorHAnsi" w:cstheme="minorHAnsi"/>
          <w:iCs/>
        </w:rPr>
        <w:t xml:space="preserve"> kontrakt</w:t>
      </w:r>
      <w:r w:rsidR="00254BD4" w:rsidRPr="00745629">
        <w:rPr>
          <w:rFonts w:asciiTheme="minorHAnsi" w:hAnsiTheme="minorHAnsi" w:cstheme="minorHAnsi"/>
          <w:iCs/>
        </w:rPr>
        <w:t>u</w:t>
      </w:r>
      <w:r w:rsidRPr="00745629">
        <w:rPr>
          <w:rFonts w:asciiTheme="minorHAnsi" w:hAnsiTheme="minorHAnsi" w:cstheme="minorHAnsi"/>
          <w:iCs/>
        </w:rPr>
        <w:t>/</w:t>
      </w:r>
      <w:r w:rsidR="00254BD4" w:rsidRPr="00745629">
        <w:rPr>
          <w:rFonts w:asciiTheme="minorHAnsi" w:hAnsiTheme="minorHAnsi" w:cstheme="minorHAnsi"/>
          <w:iCs/>
        </w:rPr>
        <w:t xml:space="preserve">jednej </w:t>
      </w:r>
      <w:r w:rsidRPr="00745629">
        <w:rPr>
          <w:rFonts w:asciiTheme="minorHAnsi" w:hAnsiTheme="minorHAnsi" w:cstheme="minorHAnsi"/>
          <w:iCs/>
        </w:rPr>
        <w:t>umow</w:t>
      </w:r>
      <w:r w:rsidR="00254BD4" w:rsidRPr="00745629">
        <w:rPr>
          <w:rFonts w:asciiTheme="minorHAnsi" w:hAnsiTheme="minorHAnsi" w:cstheme="minorHAnsi"/>
          <w:iCs/>
        </w:rPr>
        <w:t>y.</w:t>
      </w:r>
      <w:r w:rsidR="00CB35AC" w:rsidRPr="00745629">
        <w:rPr>
          <w:rFonts w:asciiTheme="minorHAnsi" w:hAnsiTheme="minorHAnsi" w:cstheme="minorHAnsi"/>
          <w:iCs/>
        </w:rPr>
        <w:t xml:space="preserve"> </w:t>
      </w:r>
      <w:r w:rsidR="007E2850" w:rsidRPr="00745629">
        <w:rPr>
          <w:rFonts w:asciiTheme="minorHAnsi" w:hAnsiTheme="minorHAnsi" w:cstheme="minorHAnsi"/>
          <w:iCs/>
        </w:rPr>
        <w:t>Zamawiający dopuszcza sytuację, w</w:t>
      </w:r>
      <w:r w:rsidR="002F0A0B" w:rsidRPr="00745629">
        <w:rPr>
          <w:rFonts w:asciiTheme="minorHAnsi" w:hAnsiTheme="minorHAnsi" w:cstheme="minorHAnsi"/>
          <w:iCs/>
        </w:rPr>
        <w:t> </w:t>
      </w:r>
      <w:r w:rsidR="007E2850" w:rsidRPr="00745629">
        <w:rPr>
          <w:rFonts w:asciiTheme="minorHAnsi" w:hAnsiTheme="minorHAnsi" w:cstheme="minorHAnsi"/>
          <w:iCs/>
        </w:rPr>
        <w:t>której Wykonawca w celu wykazania jednej usługi, o której mowa w</w:t>
      </w:r>
      <w:r w:rsidR="002F0A0B" w:rsidRPr="00745629">
        <w:rPr>
          <w:rFonts w:asciiTheme="minorHAnsi" w:hAnsiTheme="minorHAnsi" w:cstheme="minorHAnsi"/>
          <w:iCs/>
        </w:rPr>
        <w:t> </w:t>
      </w:r>
      <w:r w:rsidR="007E2850" w:rsidRPr="00745629">
        <w:rPr>
          <w:rFonts w:asciiTheme="minorHAnsi" w:hAnsiTheme="minorHAnsi" w:cstheme="minorHAnsi"/>
          <w:iCs/>
        </w:rPr>
        <w:t xml:space="preserve">pkt </w:t>
      </w:r>
      <w:r w:rsidR="00CB35AC" w:rsidRPr="00745629">
        <w:rPr>
          <w:rFonts w:asciiTheme="minorHAnsi" w:hAnsiTheme="minorHAnsi" w:cstheme="minorHAnsi"/>
          <w:iCs/>
        </w:rPr>
        <w:t>2.2.</w:t>
      </w:r>
      <w:r w:rsidR="007E2850" w:rsidRPr="00745629">
        <w:rPr>
          <w:rFonts w:asciiTheme="minorHAnsi" w:hAnsiTheme="minorHAnsi" w:cstheme="minorHAnsi"/>
          <w:iCs/>
        </w:rPr>
        <w:t xml:space="preserve">4.1. i jednej usługi </w:t>
      </w:r>
      <w:r w:rsidR="00CB35AC" w:rsidRPr="00745629">
        <w:rPr>
          <w:rFonts w:asciiTheme="minorHAnsi" w:hAnsiTheme="minorHAnsi" w:cstheme="minorHAnsi"/>
          <w:iCs/>
        </w:rPr>
        <w:t>w</w:t>
      </w:r>
      <w:r w:rsidR="007E2850" w:rsidRPr="00745629">
        <w:rPr>
          <w:rFonts w:asciiTheme="minorHAnsi" w:hAnsiTheme="minorHAnsi" w:cstheme="minorHAnsi"/>
          <w:iCs/>
        </w:rPr>
        <w:t xml:space="preserve">skazanej w pkt </w:t>
      </w:r>
      <w:r w:rsidR="00CB35AC" w:rsidRPr="00745629">
        <w:rPr>
          <w:rFonts w:asciiTheme="minorHAnsi" w:hAnsiTheme="minorHAnsi" w:cstheme="minorHAnsi"/>
          <w:iCs/>
        </w:rPr>
        <w:t>2.2.</w:t>
      </w:r>
      <w:r w:rsidR="007E2850" w:rsidRPr="00745629">
        <w:rPr>
          <w:rFonts w:asciiTheme="minorHAnsi" w:hAnsiTheme="minorHAnsi" w:cstheme="minorHAnsi"/>
          <w:iCs/>
        </w:rPr>
        <w:t xml:space="preserve">4.2 przedstawi jedną umowę/ kontrakt, pod warunkiem, że spełnia ona w całości warunek określony dla danej usługi w pkt 4.1. i pkt 4.2 powyżej (np. w ramach jednej umowy na rzecz jednego podmiotu Wykonawca zrealizował usługę </w:t>
      </w:r>
      <w:proofErr w:type="spellStart"/>
      <w:r w:rsidR="007E2850" w:rsidRPr="00745629">
        <w:rPr>
          <w:rFonts w:asciiTheme="minorHAnsi" w:hAnsiTheme="minorHAnsi" w:cstheme="minorHAnsi"/>
          <w:iCs/>
        </w:rPr>
        <w:t>atik</w:t>
      </w:r>
      <w:proofErr w:type="spellEnd"/>
      <w:r w:rsidR="007E2850" w:rsidRPr="00745629">
        <w:rPr>
          <w:rFonts w:asciiTheme="minorHAnsi" w:hAnsiTheme="minorHAnsi" w:cstheme="minorHAnsi"/>
          <w:iCs/>
        </w:rPr>
        <w:t>-u o wartości 500.000,00 zł brutto i rozwoju na kwotę 600.000,00 zł brutto);</w:t>
      </w:r>
    </w:p>
    <w:p w14:paraId="24BAE5B7" w14:textId="5D9100A8" w:rsidR="00F73FDE" w:rsidRPr="00745629" w:rsidRDefault="00B84DCC" w:rsidP="00FB34DE">
      <w:pPr>
        <w:pStyle w:val="Akapitzlist"/>
        <w:numPr>
          <w:ilvl w:val="0"/>
          <w:numId w:val="70"/>
        </w:numPr>
        <w:autoSpaceDE w:val="0"/>
        <w:autoSpaceDN w:val="0"/>
        <w:adjustRightInd w:val="0"/>
        <w:spacing w:line="276" w:lineRule="auto"/>
        <w:ind w:left="2835" w:hanging="141"/>
        <w:rPr>
          <w:rFonts w:asciiTheme="minorHAnsi" w:hAnsiTheme="minorHAnsi" w:cstheme="minorHAnsi"/>
          <w:iCs/>
        </w:rPr>
      </w:pPr>
      <w:r w:rsidRPr="00745629">
        <w:rPr>
          <w:rFonts w:asciiTheme="minorHAnsi" w:hAnsiTheme="minorHAnsi" w:cstheme="minorHAnsi"/>
          <w:iCs/>
        </w:rPr>
        <w:lastRenderedPageBreak/>
        <w:t>W</w:t>
      </w:r>
      <w:r w:rsidR="00254BD4" w:rsidRPr="00745629">
        <w:rPr>
          <w:rFonts w:asciiTheme="minorHAnsi" w:hAnsiTheme="minorHAnsi" w:cstheme="minorHAnsi"/>
          <w:iCs/>
        </w:rPr>
        <w:t xml:space="preserve"> przypadku, kiedy wyżej opisane usługi wymagane na potwierdzenie spełniania warunku udziału w postępowaniu, stanowią część usług </w:t>
      </w:r>
      <w:r w:rsidR="00C4051B" w:rsidRPr="00745629">
        <w:rPr>
          <w:rFonts w:asciiTheme="minorHAnsi" w:hAnsiTheme="minorHAnsi" w:cstheme="minorHAnsi"/>
          <w:iCs/>
        </w:rPr>
        <w:t>o</w:t>
      </w:r>
      <w:r w:rsidR="00C4051B">
        <w:rPr>
          <w:rFonts w:asciiTheme="minorHAnsi" w:hAnsiTheme="minorHAnsi" w:cstheme="minorHAnsi"/>
          <w:iCs/>
        </w:rPr>
        <w:t> </w:t>
      </w:r>
      <w:r w:rsidR="00254BD4" w:rsidRPr="00745629">
        <w:rPr>
          <w:rFonts w:asciiTheme="minorHAnsi" w:hAnsiTheme="minorHAnsi" w:cstheme="minorHAnsi"/>
          <w:iCs/>
        </w:rPr>
        <w:t>szerszym zakresie czy wartości, Wykonawca winien w wykazie usług wyodrębnić usługi,</w:t>
      </w:r>
      <w:r w:rsidR="00544D94" w:rsidRPr="00745629">
        <w:rPr>
          <w:rFonts w:asciiTheme="minorHAnsi" w:hAnsiTheme="minorHAnsi" w:cstheme="minorHAnsi"/>
          <w:iCs/>
        </w:rPr>
        <w:t xml:space="preserve"> </w:t>
      </w:r>
      <w:r w:rsidR="00254BD4" w:rsidRPr="00745629">
        <w:rPr>
          <w:rFonts w:asciiTheme="minorHAnsi" w:hAnsiTheme="minorHAnsi" w:cstheme="minorHAnsi"/>
          <w:iCs/>
        </w:rPr>
        <w:t xml:space="preserve">których wykonanie jest konieczne dla spełniania </w:t>
      </w:r>
      <w:r w:rsidRPr="00745629">
        <w:rPr>
          <w:rFonts w:asciiTheme="minorHAnsi" w:hAnsiTheme="minorHAnsi" w:cstheme="minorHAnsi"/>
          <w:iCs/>
        </w:rPr>
        <w:t xml:space="preserve">wyżej określonego </w:t>
      </w:r>
      <w:r w:rsidR="00254BD4" w:rsidRPr="00745629">
        <w:rPr>
          <w:rFonts w:asciiTheme="minorHAnsi" w:hAnsiTheme="minorHAnsi" w:cstheme="minorHAnsi"/>
          <w:iCs/>
        </w:rPr>
        <w:t>warunku udziału w postępowaniu</w:t>
      </w:r>
      <w:r w:rsidRPr="00745629">
        <w:rPr>
          <w:rFonts w:asciiTheme="minorHAnsi" w:hAnsiTheme="minorHAnsi" w:cstheme="minorHAnsi"/>
          <w:iCs/>
        </w:rPr>
        <w:t>.</w:t>
      </w:r>
    </w:p>
    <w:p w14:paraId="0FD5BC75" w14:textId="1ED327D7" w:rsidR="00A61450" w:rsidRPr="00745629" w:rsidRDefault="00B84DCC" w:rsidP="00CB35AC">
      <w:pPr>
        <w:pStyle w:val="Akapitzlist"/>
        <w:numPr>
          <w:ilvl w:val="0"/>
          <w:numId w:val="70"/>
        </w:numPr>
        <w:autoSpaceDE w:val="0"/>
        <w:autoSpaceDN w:val="0"/>
        <w:adjustRightInd w:val="0"/>
        <w:spacing w:line="276" w:lineRule="auto"/>
        <w:ind w:left="2835" w:hanging="141"/>
        <w:rPr>
          <w:rFonts w:asciiTheme="minorHAnsi" w:hAnsiTheme="minorHAnsi" w:cstheme="minorHAnsi"/>
          <w:iCs/>
        </w:rPr>
      </w:pPr>
      <w:r w:rsidRPr="00745629">
        <w:rPr>
          <w:rFonts w:asciiTheme="minorHAnsi" w:hAnsiTheme="minorHAnsi" w:cstheme="minorHAnsi"/>
          <w:iCs/>
        </w:rPr>
        <w:t>W</w:t>
      </w:r>
      <w:r w:rsidR="006F7E25" w:rsidRPr="00745629">
        <w:rPr>
          <w:rFonts w:asciiTheme="minorHAnsi" w:hAnsiTheme="minorHAnsi" w:cstheme="minorHAnsi"/>
          <w:iCs/>
        </w:rPr>
        <w:t xml:space="preserve"> przypadku usług będących w trakcie wykonywania, wymagania odnośnie: zakresu</w:t>
      </w:r>
      <w:r w:rsidR="00C74212" w:rsidRPr="00745629">
        <w:rPr>
          <w:rFonts w:asciiTheme="minorHAnsi" w:hAnsiTheme="minorHAnsi" w:cstheme="minorHAnsi"/>
          <w:iCs/>
        </w:rPr>
        <w:t>, okresu świadczenia</w:t>
      </w:r>
      <w:r w:rsidR="006F7E25" w:rsidRPr="00745629">
        <w:rPr>
          <w:rFonts w:asciiTheme="minorHAnsi" w:hAnsiTheme="minorHAnsi" w:cstheme="minorHAnsi"/>
          <w:iCs/>
        </w:rPr>
        <w:t xml:space="preserve"> i wartości (co najmniej </w:t>
      </w:r>
      <w:r w:rsidR="00C4051B" w:rsidRPr="00745629">
        <w:rPr>
          <w:rFonts w:asciiTheme="minorHAnsi" w:hAnsiTheme="minorHAnsi" w:cstheme="minorHAnsi"/>
          <w:iCs/>
        </w:rPr>
        <w:t>12</w:t>
      </w:r>
      <w:r w:rsidR="00C4051B">
        <w:rPr>
          <w:rFonts w:asciiTheme="minorHAnsi" w:hAnsiTheme="minorHAnsi" w:cstheme="minorHAnsi"/>
          <w:iCs/>
        </w:rPr>
        <w:t> </w:t>
      </w:r>
      <w:r w:rsidR="006F7E25" w:rsidRPr="00745629">
        <w:rPr>
          <w:rFonts w:asciiTheme="minorHAnsi" w:hAnsiTheme="minorHAnsi" w:cstheme="minorHAnsi"/>
          <w:iCs/>
        </w:rPr>
        <w:t>miesięcy i 3</w:t>
      </w:r>
      <w:r w:rsidR="00A82151" w:rsidRPr="00745629">
        <w:rPr>
          <w:rFonts w:asciiTheme="minorHAnsi" w:hAnsiTheme="minorHAnsi" w:cstheme="minorHAnsi"/>
          <w:iCs/>
        </w:rPr>
        <w:t xml:space="preserve"> 000 000 </w:t>
      </w:r>
      <w:r w:rsidR="006F7E25" w:rsidRPr="00745629">
        <w:rPr>
          <w:rFonts w:asciiTheme="minorHAnsi" w:hAnsiTheme="minorHAnsi" w:cstheme="minorHAnsi"/>
          <w:iCs/>
        </w:rPr>
        <w:t xml:space="preserve">złotych brutto) wymaganej usługi, dotyczą części kontraktu/umowy już </w:t>
      </w:r>
      <w:r w:rsidRPr="00745629">
        <w:rPr>
          <w:rFonts w:asciiTheme="minorHAnsi" w:hAnsiTheme="minorHAnsi" w:cstheme="minorHAnsi"/>
          <w:iCs/>
        </w:rPr>
        <w:t xml:space="preserve">zrealizowanego / </w:t>
      </w:r>
      <w:r w:rsidR="006F7E25" w:rsidRPr="00745629">
        <w:rPr>
          <w:rFonts w:asciiTheme="minorHAnsi" w:hAnsiTheme="minorHAnsi" w:cstheme="minorHAnsi"/>
          <w:iCs/>
        </w:rPr>
        <w:t xml:space="preserve">zrealizowanej (tj. od dnia rozpoczęcia wykonywania usługi do upływu terminu składania ofert) </w:t>
      </w:r>
      <w:r w:rsidR="002F0A0B" w:rsidRPr="00745629">
        <w:rPr>
          <w:rFonts w:asciiTheme="minorHAnsi" w:hAnsiTheme="minorHAnsi" w:cstheme="minorHAnsi"/>
          <w:iCs/>
        </w:rPr>
        <w:t>i te </w:t>
      </w:r>
      <w:r w:rsidR="006F7E25" w:rsidRPr="00745629">
        <w:rPr>
          <w:rFonts w:asciiTheme="minorHAnsi" w:hAnsiTheme="minorHAnsi" w:cstheme="minorHAnsi"/>
          <w:iCs/>
        </w:rPr>
        <w:t>parametry (</w:t>
      </w:r>
      <w:r w:rsidRPr="00745629">
        <w:rPr>
          <w:rFonts w:asciiTheme="minorHAnsi" w:hAnsiTheme="minorHAnsi" w:cstheme="minorHAnsi"/>
          <w:iCs/>
        </w:rPr>
        <w:t xml:space="preserve">tj. </w:t>
      </w:r>
      <w:r w:rsidR="006F7E25" w:rsidRPr="00745629">
        <w:rPr>
          <w:rFonts w:asciiTheme="minorHAnsi" w:hAnsiTheme="minorHAnsi" w:cstheme="minorHAnsi"/>
          <w:iCs/>
        </w:rPr>
        <w:t>zakres</w:t>
      </w:r>
      <w:r w:rsidR="003F2395" w:rsidRPr="00745629">
        <w:rPr>
          <w:rFonts w:asciiTheme="minorHAnsi" w:hAnsiTheme="minorHAnsi" w:cstheme="minorHAnsi"/>
          <w:iCs/>
        </w:rPr>
        <w:t>, okres świadczenia</w:t>
      </w:r>
      <w:r w:rsidR="006F7E25" w:rsidRPr="00745629">
        <w:rPr>
          <w:rFonts w:asciiTheme="minorHAnsi" w:hAnsiTheme="minorHAnsi" w:cstheme="minorHAnsi"/>
          <w:iCs/>
        </w:rPr>
        <w:t xml:space="preserve"> i wartość) Wykonawca zobowiązany jest podać w wykazie usług</w:t>
      </w:r>
      <w:r w:rsidR="00A61450" w:rsidRPr="00745629">
        <w:rPr>
          <w:rFonts w:asciiTheme="minorHAnsi" w:hAnsiTheme="minorHAnsi" w:cstheme="minorHAnsi"/>
          <w:iCs/>
        </w:rPr>
        <w:t>;</w:t>
      </w:r>
    </w:p>
    <w:p w14:paraId="213404A4" w14:textId="109CAB4E" w:rsidR="006F7E25" w:rsidRPr="00745629" w:rsidRDefault="00E5168C" w:rsidP="00A61450">
      <w:pPr>
        <w:pStyle w:val="Akapitzlist"/>
        <w:numPr>
          <w:ilvl w:val="0"/>
          <w:numId w:val="70"/>
        </w:numPr>
        <w:autoSpaceDE w:val="0"/>
        <w:autoSpaceDN w:val="0"/>
        <w:adjustRightInd w:val="0"/>
        <w:spacing w:line="276" w:lineRule="auto"/>
        <w:ind w:left="2835" w:hanging="141"/>
        <w:rPr>
          <w:rFonts w:asciiTheme="minorHAnsi" w:hAnsiTheme="minorHAnsi" w:cstheme="minorHAnsi"/>
          <w:iCs/>
        </w:rPr>
      </w:pPr>
      <w:r w:rsidRPr="00745629">
        <w:rPr>
          <w:rFonts w:asciiTheme="minorHAnsi" w:hAnsiTheme="minorHAnsi" w:cstheme="minorHAnsi"/>
          <w:iCs/>
        </w:rPr>
        <w:t>w przypadku, gdy w ramach realizacji usług, poza zakresem wykonanych usług wymaganym przez Zamawiającego, były wykonywane również inne świadczenia (np. szkolenia, dostawa licencji, dostawa sprzętu itp.), wykazana musi zostać wartość dotycząca wyłącznie tej części usługi, której dotyczy dany warunek udziału w postępowaniu</w:t>
      </w:r>
    </w:p>
    <w:p w14:paraId="5411D713" w14:textId="411A8FC7" w:rsidR="003509D2" w:rsidRPr="00745629" w:rsidRDefault="00097426" w:rsidP="00A61450">
      <w:pPr>
        <w:pStyle w:val="Akapitzlist"/>
        <w:numPr>
          <w:ilvl w:val="0"/>
          <w:numId w:val="70"/>
        </w:numPr>
        <w:autoSpaceDE w:val="0"/>
        <w:autoSpaceDN w:val="0"/>
        <w:adjustRightInd w:val="0"/>
        <w:spacing w:line="276" w:lineRule="auto"/>
        <w:ind w:left="2835" w:firstLine="0"/>
        <w:rPr>
          <w:rFonts w:asciiTheme="minorHAnsi" w:hAnsiTheme="minorHAnsi" w:cstheme="minorHAnsi"/>
          <w:iCs/>
        </w:rPr>
      </w:pPr>
      <w:r w:rsidRPr="00745629">
        <w:rPr>
          <w:rFonts w:asciiTheme="minorHAnsi" w:hAnsiTheme="minorHAnsi" w:cstheme="minorHAnsi"/>
          <w:iCs/>
        </w:rPr>
        <w:t>W</w:t>
      </w:r>
      <w:r w:rsidR="006F7E25" w:rsidRPr="00745629">
        <w:rPr>
          <w:rFonts w:asciiTheme="minorHAnsi" w:hAnsiTheme="minorHAnsi" w:cstheme="minorHAnsi"/>
          <w:iCs/>
        </w:rPr>
        <w:t xml:space="preserve"> przypadku, gdy wartość zamówienia (umowy/kontraktu) jest określona w innej walucie niż w złotych polskich, Zamawiający dokona przeliczenia tej wartości na złote polskie na podstawie średniego kursu złotego </w:t>
      </w:r>
      <w:r w:rsidR="002F0A0B" w:rsidRPr="00745629">
        <w:rPr>
          <w:rFonts w:asciiTheme="minorHAnsi" w:hAnsiTheme="minorHAnsi" w:cstheme="minorHAnsi"/>
          <w:iCs/>
        </w:rPr>
        <w:t>w </w:t>
      </w:r>
      <w:r w:rsidR="006F7E25" w:rsidRPr="00745629">
        <w:rPr>
          <w:rFonts w:asciiTheme="minorHAnsi" w:hAnsiTheme="minorHAnsi" w:cstheme="minorHAnsi"/>
          <w:iCs/>
        </w:rPr>
        <w:t xml:space="preserve">stosunku do walut obcych określonych w Tabeli Kursów Narodowego Banku Polskiego (NBP) na dzień przekazania Urzędowi Publikacji Unii Europejskiej (dalej „UPUE”) ogłoszenia o zamówieniu do publikacji </w:t>
      </w:r>
      <w:r w:rsidR="002F0A0B" w:rsidRPr="00745629">
        <w:rPr>
          <w:rFonts w:asciiTheme="minorHAnsi" w:hAnsiTheme="minorHAnsi" w:cstheme="minorHAnsi"/>
          <w:iCs/>
        </w:rPr>
        <w:t>w </w:t>
      </w:r>
      <w:r w:rsidR="006F7E25" w:rsidRPr="00745629">
        <w:rPr>
          <w:rFonts w:asciiTheme="minorHAnsi" w:hAnsiTheme="minorHAnsi" w:cstheme="minorHAnsi"/>
          <w:iCs/>
        </w:rPr>
        <w:t>Dzienni</w:t>
      </w:r>
      <w:r w:rsidR="00E40F4C" w:rsidRPr="00745629">
        <w:rPr>
          <w:rFonts w:asciiTheme="minorHAnsi" w:hAnsiTheme="minorHAnsi" w:cstheme="minorHAnsi"/>
          <w:iCs/>
        </w:rPr>
        <w:t>ku</w:t>
      </w:r>
      <w:r w:rsidR="006F7E25" w:rsidRPr="00745629">
        <w:rPr>
          <w:rFonts w:asciiTheme="minorHAnsi" w:hAnsiTheme="minorHAnsi" w:cstheme="minorHAnsi"/>
          <w:iCs/>
        </w:rPr>
        <w:t xml:space="preserve"> Urzędow</w:t>
      </w:r>
      <w:r w:rsidR="00E40F4C" w:rsidRPr="00745629">
        <w:rPr>
          <w:rFonts w:asciiTheme="minorHAnsi" w:hAnsiTheme="minorHAnsi" w:cstheme="minorHAnsi"/>
          <w:iCs/>
        </w:rPr>
        <w:t>ym</w:t>
      </w:r>
      <w:r w:rsidR="006F7E25" w:rsidRPr="00745629">
        <w:rPr>
          <w:rFonts w:asciiTheme="minorHAnsi" w:hAnsiTheme="minorHAnsi" w:cstheme="minorHAnsi"/>
          <w:iCs/>
        </w:rPr>
        <w:t xml:space="preserve"> Unii Europejskiej (dalej jako „DUUE”). Jeżeli </w:t>
      </w:r>
      <w:r w:rsidR="002F0A0B" w:rsidRPr="00745629">
        <w:rPr>
          <w:rFonts w:asciiTheme="minorHAnsi" w:hAnsiTheme="minorHAnsi" w:cstheme="minorHAnsi"/>
          <w:iCs/>
        </w:rPr>
        <w:t>w </w:t>
      </w:r>
      <w:r w:rsidR="006F7E25" w:rsidRPr="00745629">
        <w:rPr>
          <w:rFonts w:asciiTheme="minorHAnsi" w:hAnsiTheme="minorHAnsi" w:cstheme="minorHAnsi"/>
          <w:iCs/>
        </w:rPr>
        <w:t>dniu przekazania ogłoszenia o zamówieniu do publikacji w DUUE nie będzie opublikowany średni kurs walut przez NBP</w:t>
      </w:r>
      <w:r w:rsidR="00E40F4C" w:rsidRPr="00745629">
        <w:rPr>
          <w:rFonts w:asciiTheme="minorHAnsi" w:hAnsiTheme="minorHAnsi" w:cstheme="minorHAnsi"/>
          <w:iCs/>
        </w:rPr>
        <w:t>,</w:t>
      </w:r>
      <w:r w:rsidR="006F7E25" w:rsidRPr="00745629">
        <w:rPr>
          <w:rFonts w:asciiTheme="minorHAnsi" w:hAnsiTheme="minorHAnsi" w:cstheme="minorHAnsi"/>
          <w:iCs/>
        </w:rPr>
        <w:t xml:space="preserve"> Zamawiający przejmie kurs przeliczeniowy z ostatniej opublikowanej Tabeli Kursów NBP przed dniem przekazania ogłoszenia o zamówieniu do publikacji w DUUE.</w:t>
      </w:r>
    </w:p>
    <w:p w14:paraId="49CD39A4" w14:textId="77777777" w:rsidR="006C5B51" w:rsidRPr="00745629" w:rsidRDefault="008F6B29" w:rsidP="00080112">
      <w:pPr>
        <w:pStyle w:val="Akapitzlist"/>
        <w:numPr>
          <w:ilvl w:val="3"/>
          <w:numId w:val="66"/>
        </w:numPr>
        <w:tabs>
          <w:tab w:val="left" w:pos="2268"/>
          <w:tab w:val="left" w:pos="2552"/>
        </w:tabs>
        <w:autoSpaceDE w:val="0"/>
        <w:autoSpaceDN w:val="0"/>
        <w:adjustRightInd w:val="0"/>
        <w:spacing w:line="276" w:lineRule="auto"/>
        <w:ind w:hanging="168"/>
        <w:rPr>
          <w:rFonts w:asciiTheme="minorHAnsi" w:hAnsiTheme="minorHAnsi" w:cstheme="minorHAnsi"/>
        </w:rPr>
      </w:pPr>
      <w:bookmarkStart w:id="15" w:name="_Hlk140223335"/>
      <w:r w:rsidRPr="00745629">
        <w:rPr>
          <w:rFonts w:asciiTheme="minorHAnsi" w:hAnsiTheme="minorHAnsi" w:cstheme="minorHAnsi"/>
        </w:rPr>
        <w:t xml:space="preserve">dysponuje lub będzie dysponował osobami, które będą </w:t>
      </w:r>
    </w:p>
    <w:p w14:paraId="7B2CB386" w14:textId="64973A86" w:rsidR="006C5B51" w:rsidRPr="00745629" w:rsidRDefault="008F6B29" w:rsidP="00080112">
      <w:pPr>
        <w:tabs>
          <w:tab w:val="left" w:pos="2268"/>
        </w:tabs>
        <w:autoSpaceDE w:val="0"/>
        <w:autoSpaceDN w:val="0"/>
        <w:adjustRightInd w:val="0"/>
        <w:spacing w:line="276" w:lineRule="auto"/>
        <w:ind w:left="1418" w:firstLine="1134"/>
        <w:rPr>
          <w:rFonts w:asciiTheme="minorHAnsi" w:hAnsiTheme="minorHAnsi" w:cstheme="minorHAnsi"/>
        </w:rPr>
      </w:pPr>
      <w:r w:rsidRPr="00745629">
        <w:rPr>
          <w:rFonts w:asciiTheme="minorHAnsi" w:hAnsiTheme="minorHAnsi" w:cstheme="minorHAnsi"/>
        </w:rPr>
        <w:t xml:space="preserve">uczestniczyć w </w:t>
      </w:r>
      <w:r w:rsidR="00673E47" w:rsidRPr="00745629">
        <w:rPr>
          <w:rFonts w:asciiTheme="minorHAnsi" w:hAnsiTheme="minorHAnsi" w:cstheme="minorHAnsi"/>
        </w:rPr>
        <w:t>realizacji</w:t>
      </w:r>
      <w:r w:rsidRPr="00745629">
        <w:rPr>
          <w:rFonts w:asciiTheme="minorHAnsi" w:hAnsiTheme="minorHAnsi" w:cstheme="minorHAnsi"/>
        </w:rPr>
        <w:t xml:space="preserve"> zamówienia publicznego posiadającymi</w:t>
      </w:r>
      <w:r w:rsidR="006C5B51" w:rsidRPr="00745629">
        <w:rPr>
          <w:rFonts w:asciiTheme="minorHAnsi" w:hAnsiTheme="minorHAnsi" w:cstheme="minorHAnsi"/>
        </w:rPr>
        <w:t xml:space="preserve"> </w:t>
      </w:r>
    </w:p>
    <w:p w14:paraId="6B3C557E" w14:textId="6E89A1CD" w:rsidR="008F6B29" w:rsidRPr="00745629" w:rsidRDefault="008F6B29" w:rsidP="00A67B21">
      <w:pPr>
        <w:pStyle w:val="Akapitzlist"/>
        <w:tabs>
          <w:tab w:val="left" w:pos="2694"/>
        </w:tabs>
        <w:autoSpaceDE w:val="0"/>
        <w:autoSpaceDN w:val="0"/>
        <w:adjustRightInd w:val="0"/>
        <w:spacing w:line="276" w:lineRule="auto"/>
        <w:ind w:left="2552"/>
        <w:rPr>
          <w:rFonts w:asciiTheme="minorHAnsi" w:hAnsiTheme="minorHAnsi" w:cstheme="minorHAnsi"/>
        </w:rPr>
      </w:pPr>
      <w:r w:rsidRPr="00745629">
        <w:rPr>
          <w:rFonts w:asciiTheme="minorHAnsi" w:hAnsiTheme="minorHAnsi" w:cstheme="minorHAnsi"/>
        </w:rPr>
        <w:t xml:space="preserve">następujące wykształcenie, kwalifikacje </w:t>
      </w:r>
      <w:r w:rsidR="007504F2" w:rsidRPr="00745629">
        <w:rPr>
          <w:rFonts w:asciiTheme="minorHAnsi" w:hAnsiTheme="minorHAnsi" w:cstheme="minorHAnsi"/>
        </w:rPr>
        <w:t xml:space="preserve">zawodowe, uprawnienia </w:t>
      </w:r>
      <w:r w:rsidRPr="00745629">
        <w:rPr>
          <w:rFonts w:asciiTheme="minorHAnsi" w:hAnsiTheme="minorHAnsi" w:cstheme="minorHAnsi"/>
        </w:rPr>
        <w:t>i</w:t>
      </w:r>
      <w:r w:rsidR="00C147BE" w:rsidRPr="00745629">
        <w:rPr>
          <w:rFonts w:asciiTheme="minorHAnsi" w:hAnsiTheme="minorHAnsi" w:cstheme="minorHAnsi"/>
        </w:rPr>
        <w:t> </w:t>
      </w:r>
      <w:r w:rsidRPr="00745629">
        <w:rPr>
          <w:rFonts w:asciiTheme="minorHAnsi" w:hAnsiTheme="minorHAnsi" w:cstheme="minorHAnsi"/>
        </w:rPr>
        <w:t>doświadczenie</w:t>
      </w:r>
      <w:r w:rsidR="00356010" w:rsidRPr="00745629">
        <w:rPr>
          <w:rFonts w:asciiTheme="minorHAnsi" w:hAnsiTheme="minorHAnsi" w:cstheme="minorHAnsi"/>
        </w:rPr>
        <w:t xml:space="preserve"> (</w:t>
      </w:r>
      <w:r w:rsidR="00A61450" w:rsidRPr="00745629">
        <w:rPr>
          <w:rFonts w:asciiTheme="minorHAnsi" w:hAnsiTheme="minorHAnsi" w:cstheme="minorHAnsi"/>
        </w:rPr>
        <w:t>dalej jako „</w:t>
      </w:r>
      <w:r w:rsidR="00356010" w:rsidRPr="00745629">
        <w:rPr>
          <w:rFonts w:asciiTheme="minorHAnsi" w:hAnsiTheme="minorHAnsi" w:cstheme="minorHAnsi"/>
        </w:rPr>
        <w:t>Personel Kluczowy</w:t>
      </w:r>
      <w:r w:rsidR="00A61450" w:rsidRPr="00745629">
        <w:rPr>
          <w:rFonts w:asciiTheme="minorHAnsi" w:hAnsiTheme="minorHAnsi" w:cstheme="minorHAnsi"/>
        </w:rPr>
        <w:t>”</w:t>
      </w:r>
      <w:r w:rsidR="00356010" w:rsidRPr="00745629">
        <w:rPr>
          <w:rFonts w:asciiTheme="minorHAnsi" w:hAnsiTheme="minorHAnsi" w:cstheme="minorHAnsi"/>
        </w:rPr>
        <w:t>)</w:t>
      </w:r>
      <w:r w:rsidR="003A69C4" w:rsidRPr="00745629">
        <w:rPr>
          <w:rFonts w:asciiTheme="minorHAnsi" w:hAnsiTheme="minorHAnsi" w:cstheme="minorHAnsi"/>
        </w:rPr>
        <w:t>:</w:t>
      </w:r>
    </w:p>
    <w:p w14:paraId="78425721" w14:textId="330A9D2F" w:rsidR="003A69C4" w:rsidRPr="00745629" w:rsidRDefault="003A69C4" w:rsidP="00A67B21">
      <w:pPr>
        <w:pStyle w:val="Akapitzlist"/>
        <w:numPr>
          <w:ilvl w:val="4"/>
          <w:numId w:val="66"/>
        </w:numPr>
        <w:autoSpaceDE w:val="0"/>
        <w:autoSpaceDN w:val="0"/>
        <w:adjustRightInd w:val="0"/>
        <w:spacing w:line="276" w:lineRule="auto"/>
        <w:ind w:left="3402" w:hanging="850"/>
        <w:rPr>
          <w:rFonts w:asciiTheme="minorHAnsi" w:hAnsiTheme="minorHAnsi" w:cstheme="minorHAnsi"/>
          <w:iCs/>
        </w:rPr>
      </w:pPr>
      <w:r w:rsidRPr="00745629">
        <w:rPr>
          <w:rFonts w:asciiTheme="minorHAnsi" w:hAnsiTheme="minorHAnsi" w:cstheme="minorHAnsi"/>
          <w:b/>
          <w:bCs/>
          <w:iCs/>
        </w:rPr>
        <w:t>jednym kierownikiem projektu</w:t>
      </w:r>
      <w:r w:rsidRPr="00745629">
        <w:rPr>
          <w:rFonts w:asciiTheme="minorHAnsi" w:hAnsiTheme="minorHAnsi" w:cstheme="minorHAnsi"/>
          <w:iCs/>
        </w:rPr>
        <w:t>, który:</w:t>
      </w:r>
    </w:p>
    <w:p w14:paraId="2259FE47" w14:textId="50708B1F" w:rsidR="003A69C4" w:rsidRPr="00745629" w:rsidRDefault="003A69C4" w:rsidP="00FF1FD4">
      <w:pPr>
        <w:pStyle w:val="Akapitzlist"/>
        <w:numPr>
          <w:ilvl w:val="0"/>
          <w:numId w:val="71"/>
        </w:numPr>
        <w:tabs>
          <w:tab w:val="left" w:pos="2552"/>
          <w:tab w:val="left" w:pos="3261"/>
        </w:tabs>
        <w:autoSpaceDE w:val="0"/>
        <w:autoSpaceDN w:val="0"/>
        <w:adjustRightInd w:val="0"/>
        <w:spacing w:line="276" w:lineRule="auto"/>
        <w:ind w:left="4111" w:hanging="425"/>
        <w:rPr>
          <w:rFonts w:asciiTheme="minorHAnsi" w:hAnsiTheme="minorHAnsi" w:cstheme="minorHAnsi"/>
          <w:iCs/>
        </w:rPr>
      </w:pPr>
      <w:r w:rsidRPr="00745629">
        <w:rPr>
          <w:rFonts w:asciiTheme="minorHAnsi" w:hAnsiTheme="minorHAnsi" w:cstheme="minorHAnsi"/>
          <w:iCs/>
        </w:rPr>
        <w:t xml:space="preserve">posiada </w:t>
      </w:r>
      <w:r w:rsidR="0091669E" w:rsidRPr="00745629">
        <w:rPr>
          <w:rFonts w:asciiTheme="minorHAnsi" w:hAnsiTheme="minorHAnsi" w:cstheme="minorHAnsi"/>
          <w:iCs/>
        </w:rPr>
        <w:t xml:space="preserve">wyższe </w:t>
      </w:r>
      <w:r w:rsidRPr="00745629">
        <w:rPr>
          <w:rFonts w:asciiTheme="minorHAnsi" w:hAnsiTheme="minorHAnsi" w:cstheme="minorHAnsi"/>
          <w:iCs/>
        </w:rPr>
        <w:t>wykształcenie</w:t>
      </w:r>
      <w:r w:rsidR="00B31B41" w:rsidRPr="00745629">
        <w:rPr>
          <w:rFonts w:asciiTheme="minorHAnsi" w:hAnsiTheme="minorHAnsi" w:cstheme="minorHAnsi"/>
          <w:iCs/>
        </w:rPr>
        <w:t>,</w:t>
      </w:r>
    </w:p>
    <w:p w14:paraId="7BA85C95" w14:textId="74B41273" w:rsidR="003648BA" w:rsidRPr="00745629" w:rsidRDefault="003648BA" w:rsidP="007B3841">
      <w:pPr>
        <w:pStyle w:val="Akapitzlist"/>
        <w:numPr>
          <w:ilvl w:val="0"/>
          <w:numId w:val="71"/>
        </w:numPr>
        <w:tabs>
          <w:tab w:val="left" w:pos="2552"/>
          <w:tab w:val="left" w:pos="3544"/>
        </w:tabs>
        <w:autoSpaceDE w:val="0"/>
        <w:autoSpaceDN w:val="0"/>
        <w:adjustRightInd w:val="0"/>
        <w:spacing w:line="276" w:lineRule="auto"/>
        <w:ind w:left="4111" w:hanging="425"/>
        <w:rPr>
          <w:rFonts w:asciiTheme="minorHAnsi" w:hAnsiTheme="minorHAnsi" w:cstheme="minorHAnsi"/>
          <w:iCs/>
        </w:rPr>
      </w:pPr>
      <w:r w:rsidRPr="00745629">
        <w:rPr>
          <w:rFonts w:asciiTheme="minorHAnsi" w:hAnsiTheme="minorHAnsi" w:cstheme="minorHAnsi"/>
          <w:iCs/>
        </w:rPr>
        <w:t xml:space="preserve">posiada minimum 3-letnie doświadczenie w analizie, implementacji oraz wdrażaniu systemów informatycznych zbudowanych w architekturze wielowarstwowej, </w:t>
      </w:r>
    </w:p>
    <w:p w14:paraId="140523F1" w14:textId="25AC31C8" w:rsidR="00AD1F36" w:rsidRPr="00745629" w:rsidRDefault="00AD1F36" w:rsidP="00A67B21">
      <w:pPr>
        <w:pStyle w:val="Akapitzlist"/>
        <w:numPr>
          <w:ilvl w:val="0"/>
          <w:numId w:val="71"/>
        </w:numPr>
        <w:tabs>
          <w:tab w:val="left" w:pos="2552"/>
          <w:tab w:val="left" w:pos="3544"/>
        </w:tabs>
        <w:autoSpaceDE w:val="0"/>
        <w:autoSpaceDN w:val="0"/>
        <w:adjustRightInd w:val="0"/>
        <w:spacing w:line="276" w:lineRule="auto"/>
        <w:ind w:left="4111" w:hanging="425"/>
        <w:rPr>
          <w:rFonts w:asciiTheme="minorHAnsi" w:hAnsiTheme="minorHAnsi" w:cstheme="minorHAnsi"/>
        </w:rPr>
      </w:pPr>
      <w:bookmarkStart w:id="16" w:name="_Hlk140227415"/>
      <w:r w:rsidRPr="00745629">
        <w:rPr>
          <w:rFonts w:asciiTheme="minorHAnsi" w:hAnsiTheme="minorHAnsi" w:cstheme="minorHAnsi"/>
        </w:rPr>
        <w:lastRenderedPageBreak/>
        <w:t xml:space="preserve">posiada </w:t>
      </w:r>
      <w:r w:rsidR="00A67B21" w:rsidRPr="00745629">
        <w:rPr>
          <w:rFonts w:asciiTheme="minorHAnsi" w:hAnsiTheme="minorHAnsi" w:cstheme="minorHAnsi"/>
        </w:rPr>
        <w:t xml:space="preserve">kwalifikacje </w:t>
      </w:r>
      <w:r w:rsidRPr="00745629">
        <w:rPr>
          <w:rFonts w:asciiTheme="minorHAnsi" w:hAnsiTheme="minorHAnsi" w:cstheme="minorHAnsi"/>
        </w:rPr>
        <w:t xml:space="preserve">z zakresu zarządzania projektami potwierdzaną aktualnym </w:t>
      </w:r>
      <w:bookmarkStart w:id="17" w:name="_Hlk140219017"/>
      <w:r w:rsidRPr="00745629">
        <w:rPr>
          <w:rFonts w:asciiTheme="minorHAnsi" w:hAnsiTheme="minorHAnsi" w:cstheme="minorHAnsi"/>
        </w:rPr>
        <w:t xml:space="preserve">certyfikatem Prince2 na poziomie co najmniej </w:t>
      </w:r>
      <w:proofErr w:type="spellStart"/>
      <w:r w:rsidRPr="00745629">
        <w:rPr>
          <w:rFonts w:asciiTheme="minorHAnsi" w:hAnsiTheme="minorHAnsi" w:cstheme="minorHAnsi"/>
        </w:rPr>
        <w:t>Practitioner</w:t>
      </w:r>
      <w:proofErr w:type="spellEnd"/>
      <w:r w:rsidRPr="00745629">
        <w:rPr>
          <w:rFonts w:asciiTheme="minorHAnsi" w:hAnsiTheme="minorHAnsi" w:cstheme="minorHAnsi"/>
        </w:rPr>
        <w:t xml:space="preserve"> lub PMP lub równoważny potwierdzający posiadaną wiedzę w zakresie zarządzania projektami.</w:t>
      </w:r>
      <w:bookmarkEnd w:id="17"/>
      <w:r w:rsidRPr="00745629">
        <w:rPr>
          <w:rFonts w:asciiTheme="minorHAnsi" w:hAnsiTheme="minorHAnsi" w:cstheme="minorHAnsi"/>
        </w:rPr>
        <w:t xml:space="preserve"> Zamawiający przez certyfikaty równoważny, </w:t>
      </w:r>
      <w:r w:rsidR="00C4051B" w:rsidRPr="00745629">
        <w:rPr>
          <w:rFonts w:asciiTheme="minorHAnsi" w:hAnsiTheme="minorHAnsi" w:cstheme="minorHAnsi"/>
        </w:rPr>
        <w:t>o</w:t>
      </w:r>
      <w:r w:rsidR="00C4051B">
        <w:rPr>
          <w:rFonts w:asciiTheme="minorHAnsi" w:hAnsiTheme="minorHAnsi" w:cstheme="minorHAnsi"/>
        </w:rPr>
        <w:t> </w:t>
      </w:r>
      <w:r w:rsidRPr="00745629">
        <w:rPr>
          <w:rFonts w:asciiTheme="minorHAnsi" w:hAnsiTheme="minorHAnsi" w:cstheme="minorHAnsi"/>
        </w:rPr>
        <w:t xml:space="preserve">których mowa powyżej rozumie certyfikat, który: </w:t>
      </w:r>
    </w:p>
    <w:p w14:paraId="24409ECF" w14:textId="77777777" w:rsidR="00AD1F36" w:rsidRPr="00745629" w:rsidRDefault="00AD1F36" w:rsidP="00A67B21">
      <w:pPr>
        <w:pStyle w:val="Akapitzlist"/>
        <w:numPr>
          <w:ilvl w:val="0"/>
          <w:numId w:val="146"/>
        </w:numPr>
        <w:tabs>
          <w:tab w:val="left" w:pos="1560"/>
        </w:tabs>
        <w:spacing w:line="276" w:lineRule="auto"/>
        <w:ind w:left="4536" w:hanging="283"/>
        <w:rPr>
          <w:rFonts w:asciiTheme="minorHAnsi" w:hAnsiTheme="minorHAnsi" w:cstheme="minorHAnsi"/>
        </w:rPr>
      </w:pPr>
      <w:r w:rsidRPr="00745629">
        <w:rPr>
          <w:rFonts w:asciiTheme="minorHAnsi" w:hAnsiTheme="minorHAnsi" w:cstheme="minorHAnsi"/>
        </w:rPr>
        <w:t>potwierdza posiadanie co najmniej  takiej samej wiedzy, kompetencji i doświadczenia zawodowego co certyfikat wskazany przez Zamawiającego;</w:t>
      </w:r>
    </w:p>
    <w:p w14:paraId="5E191EE6" w14:textId="77777777" w:rsidR="00AD1F36" w:rsidRPr="00745629" w:rsidRDefault="00AD1F36" w:rsidP="00A67B21">
      <w:pPr>
        <w:pStyle w:val="Akapitzlist"/>
        <w:numPr>
          <w:ilvl w:val="0"/>
          <w:numId w:val="146"/>
        </w:numPr>
        <w:tabs>
          <w:tab w:val="left" w:pos="1560"/>
        </w:tabs>
        <w:spacing w:line="276" w:lineRule="auto"/>
        <w:ind w:left="4536" w:hanging="283"/>
        <w:rPr>
          <w:rFonts w:asciiTheme="minorHAnsi" w:hAnsiTheme="minorHAnsi" w:cstheme="minorHAnsi"/>
        </w:rPr>
      </w:pPr>
      <w:r w:rsidRPr="00745629">
        <w:rPr>
          <w:rFonts w:asciiTheme="minorHAnsi" w:hAnsiTheme="minorHAnsi" w:cstheme="minorHAnsi"/>
        </w:rPr>
        <w:t>dotyczy tej samej dziedziny merytorycznej, co certyfikat wskazany przez Zamawiającego dla określonej roli;</w:t>
      </w:r>
    </w:p>
    <w:p w14:paraId="04C34423" w14:textId="77777777" w:rsidR="00AD1F36" w:rsidRPr="00745629" w:rsidRDefault="00AD1F36" w:rsidP="00A67B21">
      <w:pPr>
        <w:pStyle w:val="Akapitzlist"/>
        <w:numPr>
          <w:ilvl w:val="0"/>
          <w:numId w:val="146"/>
        </w:numPr>
        <w:tabs>
          <w:tab w:val="left" w:pos="1560"/>
        </w:tabs>
        <w:spacing w:line="276" w:lineRule="auto"/>
        <w:ind w:left="4536" w:hanging="283"/>
        <w:rPr>
          <w:rFonts w:asciiTheme="minorHAnsi" w:hAnsiTheme="minorHAnsi" w:cstheme="minorHAnsi"/>
        </w:rPr>
      </w:pPr>
      <w:r w:rsidRPr="00745629">
        <w:rPr>
          <w:rFonts w:asciiTheme="minorHAnsi" w:hAnsiTheme="minorHAnsi" w:cstheme="minorHAnsi"/>
        </w:rPr>
        <w:t>jest potwierdzony egzaminem;</w:t>
      </w:r>
    </w:p>
    <w:p w14:paraId="52199961" w14:textId="77777777" w:rsidR="00AD1F36" w:rsidRPr="00745629" w:rsidRDefault="00AD1F36" w:rsidP="00A67B21">
      <w:pPr>
        <w:pStyle w:val="Akapitzlist"/>
        <w:numPr>
          <w:ilvl w:val="0"/>
          <w:numId w:val="146"/>
        </w:numPr>
        <w:tabs>
          <w:tab w:val="left" w:pos="1560"/>
        </w:tabs>
        <w:spacing w:line="276" w:lineRule="auto"/>
        <w:ind w:left="4536" w:hanging="283"/>
        <w:rPr>
          <w:rFonts w:asciiTheme="minorHAnsi" w:hAnsiTheme="minorHAnsi" w:cstheme="minorHAnsi"/>
        </w:rPr>
      </w:pPr>
      <w:r w:rsidRPr="00745629">
        <w:rPr>
          <w:rFonts w:asciiTheme="minorHAnsi" w:hAnsiTheme="minorHAnsi" w:cstheme="minorHAnsi"/>
        </w:rPr>
        <w:t>został wydany przez podmiot profesjonalnie zajmujący się certyfikowaniem;</w:t>
      </w:r>
      <w:bookmarkEnd w:id="16"/>
    </w:p>
    <w:p w14:paraId="2304ACE1" w14:textId="59FE94DB" w:rsidR="003B1A16" w:rsidRPr="00745629" w:rsidRDefault="003648BA" w:rsidP="00A67B21">
      <w:pPr>
        <w:pStyle w:val="Akapitzlist"/>
        <w:numPr>
          <w:ilvl w:val="0"/>
          <w:numId w:val="71"/>
        </w:numPr>
        <w:tabs>
          <w:tab w:val="left" w:pos="2552"/>
        </w:tabs>
        <w:autoSpaceDE w:val="0"/>
        <w:autoSpaceDN w:val="0"/>
        <w:adjustRightInd w:val="0"/>
        <w:spacing w:line="276" w:lineRule="auto"/>
        <w:ind w:left="4111" w:hanging="425"/>
        <w:rPr>
          <w:rFonts w:asciiTheme="minorHAnsi" w:hAnsiTheme="minorHAnsi" w:cstheme="minorHAnsi"/>
          <w:iCs/>
        </w:rPr>
      </w:pPr>
      <w:r w:rsidRPr="00745629">
        <w:rPr>
          <w:rFonts w:asciiTheme="minorHAnsi" w:hAnsiTheme="minorHAnsi" w:cstheme="minorHAnsi"/>
          <w:iCs/>
        </w:rPr>
        <w:t xml:space="preserve">w okresie ostatnich </w:t>
      </w:r>
      <w:r w:rsidR="009670EA" w:rsidRPr="00745629">
        <w:rPr>
          <w:rFonts w:asciiTheme="minorHAnsi" w:hAnsiTheme="minorHAnsi" w:cstheme="minorHAnsi"/>
          <w:iCs/>
        </w:rPr>
        <w:t xml:space="preserve">trzech </w:t>
      </w:r>
      <w:r w:rsidRPr="00745629">
        <w:rPr>
          <w:rFonts w:asciiTheme="minorHAnsi" w:hAnsiTheme="minorHAnsi" w:cstheme="minorHAnsi"/>
          <w:iCs/>
        </w:rPr>
        <w:t>lat licząc od dnia, w którym upływa termin składania ofert, pełnił funkcję kierownika</w:t>
      </w:r>
      <w:r w:rsidR="00947DCE" w:rsidRPr="00745629">
        <w:rPr>
          <w:rFonts w:asciiTheme="minorHAnsi" w:hAnsiTheme="minorHAnsi" w:cstheme="minorHAnsi"/>
          <w:iCs/>
        </w:rPr>
        <w:t xml:space="preserve"> </w:t>
      </w:r>
      <w:r w:rsidRPr="00745629">
        <w:rPr>
          <w:rFonts w:asciiTheme="minorHAnsi" w:hAnsiTheme="minorHAnsi" w:cstheme="minorHAnsi"/>
          <w:iCs/>
        </w:rPr>
        <w:t xml:space="preserve">projektu w co najmniej 1 (jednym) </w:t>
      </w:r>
      <w:r w:rsidRPr="00745629">
        <w:rPr>
          <w:rFonts w:asciiTheme="minorHAnsi" w:hAnsiTheme="minorHAnsi" w:cstheme="minorHAnsi"/>
          <w:b/>
          <w:bCs/>
          <w:iCs/>
        </w:rPr>
        <w:t>zakończonym</w:t>
      </w:r>
      <w:r w:rsidRPr="00745629">
        <w:rPr>
          <w:rFonts w:asciiTheme="minorHAnsi" w:hAnsiTheme="minorHAnsi" w:cstheme="minorHAnsi"/>
          <w:iCs/>
        </w:rPr>
        <w:t xml:space="preserve"> projekcie informatycznym obejmujący</w:t>
      </w:r>
      <w:r w:rsidR="00FC7598" w:rsidRPr="00745629">
        <w:rPr>
          <w:rFonts w:asciiTheme="minorHAnsi" w:hAnsiTheme="minorHAnsi" w:cstheme="minorHAnsi"/>
          <w:iCs/>
        </w:rPr>
        <w:t>m</w:t>
      </w:r>
      <w:r w:rsidRPr="00745629">
        <w:rPr>
          <w:rFonts w:asciiTheme="minorHAnsi" w:hAnsiTheme="minorHAnsi" w:cstheme="minorHAnsi"/>
          <w:iCs/>
        </w:rPr>
        <w:t xml:space="preserve"> swym zakresem</w:t>
      </w:r>
      <w:r w:rsidR="00A67B21" w:rsidRPr="00745629">
        <w:rPr>
          <w:rFonts w:asciiTheme="minorHAnsi" w:hAnsiTheme="minorHAnsi" w:cstheme="minorHAnsi"/>
          <w:iCs/>
        </w:rPr>
        <w:t xml:space="preserve"> </w:t>
      </w:r>
      <w:bookmarkStart w:id="18" w:name="_Hlk134708149"/>
      <w:r w:rsidR="009670EA" w:rsidRPr="00745629">
        <w:rPr>
          <w:rFonts w:asciiTheme="minorHAnsi" w:hAnsiTheme="minorHAnsi" w:cstheme="minorHAnsi"/>
          <w:iCs/>
        </w:rPr>
        <w:t>utrzymanie</w:t>
      </w:r>
      <w:r w:rsidR="00B21346" w:rsidRPr="00745629">
        <w:rPr>
          <w:rFonts w:asciiTheme="minorHAnsi" w:hAnsiTheme="minorHAnsi" w:cstheme="minorHAnsi"/>
          <w:iCs/>
        </w:rPr>
        <w:t xml:space="preserve"> </w:t>
      </w:r>
      <w:r w:rsidR="00C4051B" w:rsidRPr="00745629">
        <w:rPr>
          <w:rFonts w:asciiTheme="minorHAnsi" w:hAnsiTheme="minorHAnsi" w:cstheme="minorHAnsi"/>
          <w:iCs/>
        </w:rPr>
        <w:t>i</w:t>
      </w:r>
      <w:r w:rsidR="00C4051B">
        <w:rPr>
          <w:rFonts w:asciiTheme="minorHAnsi" w:hAnsiTheme="minorHAnsi" w:cstheme="minorHAnsi"/>
          <w:iCs/>
        </w:rPr>
        <w:t> </w:t>
      </w:r>
      <w:r w:rsidR="009670EA" w:rsidRPr="00745629">
        <w:rPr>
          <w:rFonts w:asciiTheme="minorHAnsi" w:hAnsiTheme="minorHAnsi" w:cstheme="minorHAnsi"/>
          <w:iCs/>
        </w:rPr>
        <w:t>rozwój</w:t>
      </w:r>
      <w:r w:rsidR="001A03B0" w:rsidRPr="00745629">
        <w:rPr>
          <w:rFonts w:asciiTheme="minorHAnsi" w:hAnsiTheme="minorHAnsi" w:cstheme="minorHAnsi"/>
          <w:iCs/>
        </w:rPr>
        <w:t xml:space="preserve"> </w:t>
      </w:r>
      <w:r w:rsidR="00B21346" w:rsidRPr="00745629">
        <w:rPr>
          <w:rFonts w:asciiTheme="minorHAnsi" w:hAnsiTheme="minorHAnsi" w:cstheme="minorHAnsi"/>
          <w:iCs/>
        </w:rPr>
        <w:t>lub utrzymanie i m</w:t>
      </w:r>
      <w:r w:rsidR="009670EA" w:rsidRPr="00745629">
        <w:rPr>
          <w:rFonts w:asciiTheme="minorHAnsi" w:hAnsiTheme="minorHAnsi" w:cstheme="minorHAnsi"/>
          <w:iCs/>
        </w:rPr>
        <w:t>odyfikacje systemu informatycznego zbudowanego w architekturze wielowarstwowej obejmujący swoim zakresem cykl realizacji analiza – projekt – wdrożenie</w:t>
      </w:r>
      <w:bookmarkEnd w:id="18"/>
      <w:r w:rsidR="002B5D92" w:rsidRPr="00745629">
        <w:rPr>
          <w:rFonts w:asciiTheme="minorHAnsi" w:hAnsiTheme="minorHAnsi" w:cstheme="minorHAnsi"/>
          <w:iCs/>
        </w:rPr>
        <w:t>,</w:t>
      </w:r>
      <w:r w:rsidR="00A67B21" w:rsidRPr="00745629">
        <w:rPr>
          <w:rFonts w:asciiTheme="minorHAnsi" w:hAnsiTheme="minorHAnsi" w:cstheme="minorHAnsi"/>
          <w:iCs/>
        </w:rPr>
        <w:t xml:space="preserve"> </w:t>
      </w:r>
      <w:r w:rsidR="003B1A16" w:rsidRPr="00745629">
        <w:rPr>
          <w:rFonts w:asciiTheme="minorHAnsi" w:hAnsiTheme="minorHAnsi" w:cstheme="minorHAnsi"/>
          <w:iCs/>
        </w:rPr>
        <w:t xml:space="preserve">wartości co najmniej 500.000,00 zł </w:t>
      </w:r>
      <w:r w:rsidR="00DC074D" w:rsidRPr="00745629">
        <w:rPr>
          <w:rFonts w:asciiTheme="minorHAnsi" w:hAnsiTheme="minorHAnsi" w:cstheme="minorHAnsi"/>
          <w:iCs/>
        </w:rPr>
        <w:t xml:space="preserve">brutto </w:t>
      </w:r>
      <w:r w:rsidR="003B1A16" w:rsidRPr="00745629">
        <w:rPr>
          <w:rFonts w:asciiTheme="minorHAnsi" w:hAnsiTheme="minorHAnsi" w:cstheme="minorHAnsi"/>
          <w:iCs/>
        </w:rPr>
        <w:t>(bez kosztów zakupu</w:t>
      </w:r>
      <w:r w:rsidR="00887713" w:rsidRPr="00745629">
        <w:rPr>
          <w:rFonts w:asciiTheme="minorHAnsi" w:hAnsiTheme="minorHAnsi" w:cstheme="minorHAnsi"/>
          <w:iCs/>
        </w:rPr>
        <w:t xml:space="preserve"> </w:t>
      </w:r>
      <w:r w:rsidR="003B1A16" w:rsidRPr="00745629">
        <w:rPr>
          <w:rFonts w:asciiTheme="minorHAnsi" w:hAnsiTheme="minorHAnsi" w:cstheme="minorHAnsi"/>
          <w:iCs/>
        </w:rPr>
        <w:t>sprzętu, kosztów licencji oraz budowy infrastruktury)</w:t>
      </w:r>
      <w:r w:rsidR="00887713" w:rsidRPr="00745629">
        <w:rPr>
          <w:rFonts w:asciiTheme="minorHAnsi" w:hAnsiTheme="minorHAnsi" w:cstheme="minorHAnsi"/>
          <w:iCs/>
        </w:rPr>
        <w:t>.</w:t>
      </w:r>
    </w:p>
    <w:p w14:paraId="7FF9941F" w14:textId="0A188C36" w:rsidR="00C61C64" w:rsidRPr="00745629" w:rsidRDefault="00C61C64" w:rsidP="00A67B21">
      <w:pPr>
        <w:pStyle w:val="Akapitzlist"/>
        <w:numPr>
          <w:ilvl w:val="4"/>
          <w:numId w:val="66"/>
        </w:numPr>
        <w:autoSpaceDE w:val="0"/>
        <w:autoSpaceDN w:val="0"/>
        <w:adjustRightInd w:val="0"/>
        <w:spacing w:line="276" w:lineRule="auto"/>
        <w:ind w:left="3402" w:hanging="850"/>
        <w:rPr>
          <w:rFonts w:asciiTheme="minorHAnsi" w:hAnsiTheme="minorHAnsi" w:cstheme="minorHAnsi"/>
          <w:iCs/>
        </w:rPr>
      </w:pPr>
      <w:r w:rsidRPr="00745629">
        <w:rPr>
          <w:rFonts w:asciiTheme="minorHAnsi" w:hAnsiTheme="minorHAnsi" w:cstheme="minorHAnsi"/>
          <w:b/>
          <w:bCs/>
          <w:iCs/>
        </w:rPr>
        <w:t>jednym zastępcą kierownika projektu</w:t>
      </w:r>
      <w:r w:rsidRPr="00745629">
        <w:rPr>
          <w:rFonts w:asciiTheme="minorHAnsi" w:hAnsiTheme="minorHAnsi" w:cstheme="minorHAnsi"/>
          <w:iCs/>
        </w:rPr>
        <w:t>, który:</w:t>
      </w:r>
    </w:p>
    <w:p w14:paraId="24B46858" w14:textId="388531F5" w:rsidR="00C61C64" w:rsidRPr="00745629" w:rsidRDefault="00C61C64" w:rsidP="00DB23C0">
      <w:pPr>
        <w:pStyle w:val="Akapitzlist"/>
        <w:numPr>
          <w:ilvl w:val="0"/>
          <w:numId w:val="72"/>
        </w:numPr>
        <w:tabs>
          <w:tab w:val="left" w:pos="2977"/>
        </w:tabs>
        <w:autoSpaceDE w:val="0"/>
        <w:autoSpaceDN w:val="0"/>
        <w:adjustRightInd w:val="0"/>
        <w:spacing w:line="276" w:lineRule="auto"/>
        <w:ind w:left="3969" w:hanging="283"/>
        <w:rPr>
          <w:rFonts w:asciiTheme="minorHAnsi" w:hAnsiTheme="minorHAnsi" w:cstheme="minorHAnsi"/>
          <w:iCs/>
        </w:rPr>
      </w:pPr>
      <w:r w:rsidRPr="00745629">
        <w:rPr>
          <w:rFonts w:asciiTheme="minorHAnsi" w:hAnsiTheme="minorHAnsi" w:cstheme="minorHAnsi"/>
          <w:iCs/>
        </w:rPr>
        <w:t>posiada wykształcenie wyższe</w:t>
      </w:r>
      <w:r w:rsidR="00B31B41" w:rsidRPr="00745629">
        <w:rPr>
          <w:rFonts w:asciiTheme="minorHAnsi" w:hAnsiTheme="minorHAnsi" w:cstheme="minorHAnsi"/>
          <w:iCs/>
        </w:rPr>
        <w:t>,</w:t>
      </w:r>
    </w:p>
    <w:p w14:paraId="3813ADD8" w14:textId="36B35DF6" w:rsidR="00C61C64" w:rsidRPr="00745629" w:rsidRDefault="00C61C64" w:rsidP="00DB23C0">
      <w:pPr>
        <w:pStyle w:val="Akapitzlist"/>
        <w:numPr>
          <w:ilvl w:val="0"/>
          <w:numId w:val="72"/>
        </w:numPr>
        <w:tabs>
          <w:tab w:val="left" w:pos="2977"/>
          <w:tab w:val="left" w:pos="3261"/>
        </w:tabs>
        <w:autoSpaceDE w:val="0"/>
        <w:autoSpaceDN w:val="0"/>
        <w:adjustRightInd w:val="0"/>
        <w:spacing w:line="276" w:lineRule="auto"/>
        <w:ind w:left="3969" w:hanging="283"/>
        <w:rPr>
          <w:rFonts w:asciiTheme="minorHAnsi" w:hAnsiTheme="minorHAnsi" w:cstheme="minorHAnsi"/>
          <w:iCs/>
        </w:rPr>
      </w:pPr>
      <w:r w:rsidRPr="00745629">
        <w:rPr>
          <w:rFonts w:asciiTheme="minorHAnsi" w:hAnsiTheme="minorHAnsi" w:cstheme="minorHAnsi"/>
          <w:iCs/>
        </w:rPr>
        <w:t xml:space="preserve">posiada minimum </w:t>
      </w:r>
      <w:r w:rsidR="00DA1030" w:rsidRPr="00745629">
        <w:rPr>
          <w:rFonts w:asciiTheme="minorHAnsi" w:hAnsiTheme="minorHAnsi" w:cstheme="minorHAnsi"/>
          <w:iCs/>
        </w:rPr>
        <w:t>2</w:t>
      </w:r>
      <w:r w:rsidRPr="00745629">
        <w:rPr>
          <w:rFonts w:asciiTheme="minorHAnsi" w:hAnsiTheme="minorHAnsi" w:cstheme="minorHAnsi"/>
          <w:iCs/>
        </w:rPr>
        <w:t xml:space="preserve">-letnie doświadczenie w analizie, implementacji oraz wdrażaniu systemów informatycznych zbudowanych w architekturze wielowarstwowej, </w:t>
      </w:r>
    </w:p>
    <w:p w14:paraId="51CC5D46" w14:textId="16A16F2D" w:rsidR="00A67B21" w:rsidRPr="00745629" w:rsidRDefault="00A67B21" w:rsidP="00DB23C0">
      <w:pPr>
        <w:pStyle w:val="Akapitzlist"/>
        <w:numPr>
          <w:ilvl w:val="0"/>
          <w:numId w:val="72"/>
        </w:numPr>
        <w:tabs>
          <w:tab w:val="left" w:pos="2977"/>
          <w:tab w:val="left" w:pos="3261"/>
        </w:tabs>
        <w:autoSpaceDE w:val="0"/>
        <w:autoSpaceDN w:val="0"/>
        <w:adjustRightInd w:val="0"/>
        <w:spacing w:line="276" w:lineRule="auto"/>
        <w:ind w:left="3969" w:hanging="283"/>
        <w:rPr>
          <w:rFonts w:asciiTheme="minorHAnsi" w:hAnsiTheme="minorHAnsi" w:cstheme="minorHAnsi"/>
          <w:iCs/>
        </w:rPr>
      </w:pPr>
      <w:r w:rsidRPr="00745629">
        <w:rPr>
          <w:rFonts w:asciiTheme="minorHAnsi" w:hAnsiTheme="minorHAnsi" w:cstheme="minorHAnsi"/>
          <w:iCs/>
        </w:rPr>
        <w:t xml:space="preserve">posiada kwalifikacje z zakresu zarządzania projektami potwierdzaną aktualnym certyfikatem Prince2 na poziomie </w:t>
      </w:r>
      <w:r w:rsidR="00C4051B" w:rsidRPr="00745629">
        <w:rPr>
          <w:rFonts w:asciiTheme="minorHAnsi" w:hAnsiTheme="minorHAnsi" w:cstheme="minorHAnsi"/>
          <w:iCs/>
        </w:rPr>
        <w:t>co</w:t>
      </w:r>
      <w:r w:rsidR="00C4051B">
        <w:rPr>
          <w:rFonts w:asciiTheme="minorHAnsi" w:hAnsiTheme="minorHAnsi" w:cstheme="minorHAnsi"/>
          <w:iCs/>
        </w:rPr>
        <w:t> </w:t>
      </w:r>
      <w:r w:rsidRPr="00745629">
        <w:rPr>
          <w:rFonts w:asciiTheme="minorHAnsi" w:hAnsiTheme="minorHAnsi" w:cstheme="minorHAnsi"/>
          <w:iCs/>
        </w:rPr>
        <w:t xml:space="preserve">najmniej </w:t>
      </w:r>
      <w:proofErr w:type="spellStart"/>
      <w:r w:rsidRPr="00745629">
        <w:rPr>
          <w:rFonts w:asciiTheme="minorHAnsi" w:hAnsiTheme="minorHAnsi" w:cstheme="minorHAnsi"/>
          <w:iCs/>
        </w:rPr>
        <w:t>Practitioner</w:t>
      </w:r>
      <w:proofErr w:type="spellEnd"/>
      <w:r w:rsidRPr="00745629">
        <w:rPr>
          <w:rFonts w:asciiTheme="minorHAnsi" w:hAnsiTheme="minorHAnsi" w:cstheme="minorHAnsi"/>
          <w:iCs/>
        </w:rPr>
        <w:t xml:space="preserve"> lub PMP lub równoważny potwierdzający posiadaną wiedzę w zakresie zarządzania projektami. Zamawiający przez certyfikaty równoważny, o których mowa powyżej rozumie certyfikat, który: </w:t>
      </w:r>
    </w:p>
    <w:p w14:paraId="28233301" w14:textId="77777777" w:rsidR="00A67B21" w:rsidRPr="00745629" w:rsidRDefault="00A67B21" w:rsidP="00A67B21">
      <w:pPr>
        <w:pStyle w:val="Akapitzlist"/>
        <w:numPr>
          <w:ilvl w:val="0"/>
          <w:numId w:val="150"/>
        </w:numPr>
        <w:tabs>
          <w:tab w:val="left" w:pos="2977"/>
        </w:tabs>
        <w:autoSpaceDE w:val="0"/>
        <w:autoSpaceDN w:val="0"/>
        <w:adjustRightInd w:val="0"/>
        <w:spacing w:line="276" w:lineRule="auto"/>
        <w:ind w:left="4253"/>
        <w:rPr>
          <w:rFonts w:asciiTheme="minorHAnsi" w:hAnsiTheme="minorHAnsi" w:cstheme="minorHAnsi"/>
          <w:iCs/>
        </w:rPr>
      </w:pPr>
      <w:r w:rsidRPr="00745629">
        <w:rPr>
          <w:rFonts w:asciiTheme="minorHAnsi" w:hAnsiTheme="minorHAnsi" w:cstheme="minorHAnsi"/>
          <w:iCs/>
        </w:rPr>
        <w:t>potwierdza posiadanie co najmniej  takiej samej wiedzy, kompetencji i doświadczenia zawodowego co certyfikat wskazany przez Zamawiającego;</w:t>
      </w:r>
    </w:p>
    <w:p w14:paraId="69686868" w14:textId="77777777" w:rsidR="00A67B21" w:rsidRPr="00745629" w:rsidRDefault="00A67B21" w:rsidP="00A67B21">
      <w:pPr>
        <w:pStyle w:val="Akapitzlist"/>
        <w:numPr>
          <w:ilvl w:val="0"/>
          <w:numId w:val="150"/>
        </w:numPr>
        <w:tabs>
          <w:tab w:val="left" w:pos="2977"/>
        </w:tabs>
        <w:autoSpaceDE w:val="0"/>
        <w:autoSpaceDN w:val="0"/>
        <w:adjustRightInd w:val="0"/>
        <w:spacing w:line="276" w:lineRule="auto"/>
        <w:ind w:left="4253"/>
        <w:rPr>
          <w:rFonts w:asciiTheme="minorHAnsi" w:hAnsiTheme="minorHAnsi" w:cstheme="minorHAnsi"/>
          <w:iCs/>
        </w:rPr>
      </w:pPr>
      <w:r w:rsidRPr="00745629">
        <w:rPr>
          <w:rFonts w:asciiTheme="minorHAnsi" w:hAnsiTheme="minorHAnsi" w:cstheme="minorHAnsi"/>
          <w:iCs/>
        </w:rPr>
        <w:lastRenderedPageBreak/>
        <w:t>dotyczy tej samej dziedziny merytorycznej, co certyfikat wskazany przez Zamawiającego dla określonej roli;</w:t>
      </w:r>
    </w:p>
    <w:p w14:paraId="657A3CB7" w14:textId="77777777" w:rsidR="00A67B21" w:rsidRPr="00745629" w:rsidRDefault="00A67B21" w:rsidP="00A67B21">
      <w:pPr>
        <w:pStyle w:val="Akapitzlist"/>
        <w:numPr>
          <w:ilvl w:val="0"/>
          <w:numId w:val="150"/>
        </w:numPr>
        <w:tabs>
          <w:tab w:val="left" w:pos="2977"/>
        </w:tabs>
        <w:autoSpaceDE w:val="0"/>
        <w:autoSpaceDN w:val="0"/>
        <w:adjustRightInd w:val="0"/>
        <w:spacing w:line="276" w:lineRule="auto"/>
        <w:ind w:left="4253"/>
        <w:rPr>
          <w:rFonts w:asciiTheme="minorHAnsi" w:hAnsiTheme="minorHAnsi" w:cstheme="minorHAnsi"/>
          <w:iCs/>
        </w:rPr>
      </w:pPr>
      <w:r w:rsidRPr="00745629">
        <w:rPr>
          <w:rFonts w:asciiTheme="minorHAnsi" w:hAnsiTheme="minorHAnsi" w:cstheme="minorHAnsi"/>
          <w:iCs/>
        </w:rPr>
        <w:t>jest potwierdzony egzaminem;</w:t>
      </w:r>
    </w:p>
    <w:p w14:paraId="2793976A" w14:textId="77777777" w:rsidR="00A67B21" w:rsidRPr="00745629" w:rsidRDefault="00A67B21" w:rsidP="00A67B21">
      <w:pPr>
        <w:pStyle w:val="Akapitzlist"/>
        <w:numPr>
          <w:ilvl w:val="0"/>
          <w:numId w:val="150"/>
        </w:numPr>
        <w:tabs>
          <w:tab w:val="left" w:pos="2977"/>
        </w:tabs>
        <w:autoSpaceDE w:val="0"/>
        <w:autoSpaceDN w:val="0"/>
        <w:adjustRightInd w:val="0"/>
        <w:spacing w:line="276" w:lineRule="auto"/>
        <w:ind w:left="4253"/>
        <w:rPr>
          <w:rFonts w:asciiTheme="minorHAnsi" w:hAnsiTheme="minorHAnsi" w:cstheme="minorHAnsi"/>
          <w:iCs/>
        </w:rPr>
      </w:pPr>
      <w:r w:rsidRPr="00745629">
        <w:rPr>
          <w:rFonts w:asciiTheme="minorHAnsi" w:hAnsiTheme="minorHAnsi" w:cstheme="minorHAnsi"/>
          <w:iCs/>
        </w:rPr>
        <w:t>został wydany przez podmiot profesjonalnie zajmujący się certyfikowaniem;</w:t>
      </w:r>
    </w:p>
    <w:p w14:paraId="660101F2" w14:textId="7FBFA734" w:rsidR="00C61C64" w:rsidRPr="00745629" w:rsidRDefault="00C61C64" w:rsidP="00FF1FD4">
      <w:pPr>
        <w:pStyle w:val="Akapitzlist"/>
        <w:tabs>
          <w:tab w:val="left" w:pos="2977"/>
        </w:tabs>
        <w:autoSpaceDE w:val="0"/>
        <w:autoSpaceDN w:val="0"/>
        <w:adjustRightInd w:val="0"/>
        <w:spacing w:line="276" w:lineRule="auto"/>
        <w:ind w:left="4253"/>
        <w:rPr>
          <w:rFonts w:asciiTheme="minorHAnsi" w:hAnsiTheme="minorHAnsi" w:cstheme="minorHAnsi"/>
          <w:iCs/>
        </w:rPr>
      </w:pPr>
    </w:p>
    <w:p w14:paraId="7DB91093" w14:textId="6B000DEE" w:rsidR="00C61C64" w:rsidRPr="00745629" w:rsidRDefault="00C61C64" w:rsidP="00A67B21">
      <w:pPr>
        <w:pStyle w:val="Akapitzlist"/>
        <w:numPr>
          <w:ilvl w:val="0"/>
          <w:numId w:val="72"/>
        </w:numPr>
        <w:tabs>
          <w:tab w:val="left" w:pos="2977"/>
        </w:tabs>
        <w:autoSpaceDE w:val="0"/>
        <w:autoSpaceDN w:val="0"/>
        <w:adjustRightInd w:val="0"/>
        <w:spacing w:line="276" w:lineRule="auto"/>
        <w:ind w:left="3969" w:hanging="501"/>
        <w:rPr>
          <w:rFonts w:asciiTheme="minorHAnsi" w:hAnsiTheme="minorHAnsi" w:cstheme="minorHAnsi"/>
          <w:iCs/>
        </w:rPr>
      </w:pPr>
      <w:r w:rsidRPr="00745629">
        <w:rPr>
          <w:rFonts w:asciiTheme="minorHAnsi" w:hAnsiTheme="minorHAnsi" w:cstheme="minorHAnsi"/>
          <w:iCs/>
        </w:rPr>
        <w:t xml:space="preserve">w okresie ostatnich </w:t>
      </w:r>
      <w:r w:rsidR="00FB34DE" w:rsidRPr="00745629">
        <w:rPr>
          <w:rFonts w:asciiTheme="minorHAnsi" w:hAnsiTheme="minorHAnsi" w:cstheme="minorHAnsi"/>
          <w:iCs/>
        </w:rPr>
        <w:t xml:space="preserve">trzech </w:t>
      </w:r>
      <w:r w:rsidRPr="00745629">
        <w:rPr>
          <w:rFonts w:asciiTheme="minorHAnsi" w:hAnsiTheme="minorHAnsi" w:cstheme="minorHAnsi"/>
          <w:iCs/>
        </w:rPr>
        <w:t>lat licząc od dnia, w którym upływa termin składania ofert, pełnił funkcję kierownika</w:t>
      </w:r>
      <w:r w:rsidR="00904106" w:rsidRPr="00745629">
        <w:rPr>
          <w:rFonts w:asciiTheme="minorHAnsi" w:hAnsiTheme="minorHAnsi" w:cstheme="minorHAnsi"/>
          <w:iCs/>
        </w:rPr>
        <w:t xml:space="preserve"> </w:t>
      </w:r>
      <w:r w:rsidR="00C77DCC" w:rsidRPr="00745629">
        <w:rPr>
          <w:rFonts w:asciiTheme="minorHAnsi" w:hAnsiTheme="minorHAnsi" w:cstheme="minorHAnsi"/>
          <w:iCs/>
        </w:rPr>
        <w:t xml:space="preserve">lub </w:t>
      </w:r>
      <w:r w:rsidR="00904106" w:rsidRPr="00745629">
        <w:rPr>
          <w:rFonts w:asciiTheme="minorHAnsi" w:hAnsiTheme="minorHAnsi" w:cstheme="minorHAnsi"/>
          <w:iCs/>
        </w:rPr>
        <w:t>z</w:t>
      </w:r>
      <w:r w:rsidRPr="00745629">
        <w:rPr>
          <w:rFonts w:asciiTheme="minorHAnsi" w:hAnsiTheme="minorHAnsi" w:cstheme="minorHAnsi"/>
          <w:iCs/>
        </w:rPr>
        <w:t xml:space="preserve">astępcy kierownika projektu w co najmniej 1 (jednym) </w:t>
      </w:r>
      <w:r w:rsidRPr="00745629">
        <w:rPr>
          <w:rFonts w:asciiTheme="minorHAnsi" w:hAnsiTheme="minorHAnsi" w:cstheme="minorHAnsi"/>
          <w:b/>
          <w:bCs/>
          <w:iCs/>
        </w:rPr>
        <w:t>zakończonym</w:t>
      </w:r>
      <w:r w:rsidRPr="00745629">
        <w:rPr>
          <w:rFonts w:asciiTheme="minorHAnsi" w:hAnsiTheme="minorHAnsi" w:cstheme="minorHAnsi"/>
          <w:iCs/>
        </w:rPr>
        <w:t xml:space="preserve"> projekcie informatycznym obejmujący</w:t>
      </w:r>
      <w:r w:rsidR="002B5D92" w:rsidRPr="00745629">
        <w:rPr>
          <w:rFonts w:asciiTheme="minorHAnsi" w:hAnsiTheme="minorHAnsi" w:cstheme="minorHAnsi"/>
          <w:iCs/>
        </w:rPr>
        <w:t xml:space="preserve">m </w:t>
      </w:r>
      <w:r w:rsidRPr="00745629">
        <w:rPr>
          <w:rFonts w:asciiTheme="minorHAnsi" w:hAnsiTheme="minorHAnsi" w:cstheme="minorHAnsi"/>
          <w:iCs/>
        </w:rPr>
        <w:t>swym zakresem</w:t>
      </w:r>
      <w:r w:rsidR="00A67B21" w:rsidRPr="00745629">
        <w:rPr>
          <w:rFonts w:asciiTheme="minorHAnsi" w:hAnsiTheme="minorHAnsi" w:cstheme="minorHAnsi"/>
          <w:iCs/>
        </w:rPr>
        <w:t xml:space="preserve"> </w:t>
      </w:r>
      <w:r w:rsidR="00D118CD" w:rsidRPr="00745629">
        <w:rPr>
          <w:rFonts w:asciiTheme="minorHAnsi" w:hAnsiTheme="minorHAnsi" w:cstheme="minorHAnsi"/>
          <w:iCs/>
        </w:rPr>
        <w:t xml:space="preserve">utrzymanie i </w:t>
      </w:r>
      <w:r w:rsidR="00E32A8F" w:rsidRPr="00745629">
        <w:rPr>
          <w:rFonts w:asciiTheme="minorHAnsi" w:hAnsiTheme="minorHAnsi" w:cstheme="minorHAnsi"/>
          <w:iCs/>
        </w:rPr>
        <w:t>rozwój</w:t>
      </w:r>
      <w:r w:rsidR="001A03B0" w:rsidRPr="00745629">
        <w:rPr>
          <w:rFonts w:asciiTheme="minorHAnsi" w:hAnsiTheme="minorHAnsi" w:cstheme="minorHAnsi"/>
          <w:iCs/>
        </w:rPr>
        <w:t xml:space="preserve"> </w:t>
      </w:r>
      <w:r w:rsidR="00BD5BD8" w:rsidRPr="00745629">
        <w:rPr>
          <w:rFonts w:asciiTheme="minorHAnsi" w:hAnsiTheme="minorHAnsi" w:cstheme="minorHAnsi"/>
          <w:iCs/>
        </w:rPr>
        <w:t>lub</w:t>
      </w:r>
      <w:r w:rsidR="001A03B0" w:rsidRPr="00745629">
        <w:rPr>
          <w:rFonts w:asciiTheme="minorHAnsi" w:hAnsiTheme="minorHAnsi" w:cstheme="minorHAnsi"/>
          <w:iCs/>
        </w:rPr>
        <w:t xml:space="preserve"> </w:t>
      </w:r>
      <w:r w:rsidR="00CF0634" w:rsidRPr="00745629">
        <w:rPr>
          <w:rFonts w:asciiTheme="minorHAnsi" w:hAnsiTheme="minorHAnsi" w:cstheme="minorHAnsi"/>
          <w:iCs/>
        </w:rPr>
        <w:t xml:space="preserve">utrzymanie i </w:t>
      </w:r>
      <w:r w:rsidR="00D118CD" w:rsidRPr="00745629">
        <w:rPr>
          <w:rFonts w:asciiTheme="minorHAnsi" w:hAnsiTheme="minorHAnsi" w:cstheme="minorHAnsi"/>
          <w:iCs/>
        </w:rPr>
        <w:t>modyfikacje systemu informatycznego zbudowanego w architekturze wielowarstwowej obejmujący swoim zakresem cykl realizacji analiza – projekt – wdrożenie</w:t>
      </w:r>
      <w:r w:rsidR="009D5F00" w:rsidRPr="00745629">
        <w:rPr>
          <w:rFonts w:asciiTheme="minorHAnsi" w:hAnsiTheme="minorHAnsi" w:cstheme="minorHAnsi"/>
          <w:iCs/>
        </w:rPr>
        <w:t>,</w:t>
      </w:r>
      <w:r w:rsidR="00A67B21" w:rsidRPr="00745629">
        <w:rPr>
          <w:rFonts w:asciiTheme="minorHAnsi" w:hAnsiTheme="minorHAnsi" w:cstheme="minorHAnsi"/>
          <w:iCs/>
        </w:rPr>
        <w:t xml:space="preserve"> </w:t>
      </w:r>
      <w:r w:rsidRPr="00745629">
        <w:rPr>
          <w:rFonts w:asciiTheme="minorHAnsi" w:hAnsiTheme="minorHAnsi" w:cstheme="minorHAnsi"/>
          <w:iCs/>
        </w:rPr>
        <w:t xml:space="preserve">o wartości co najmniej </w:t>
      </w:r>
      <w:r w:rsidR="00FF1FD4" w:rsidRPr="00745629">
        <w:rPr>
          <w:rFonts w:asciiTheme="minorHAnsi" w:hAnsiTheme="minorHAnsi" w:cstheme="minorHAnsi"/>
          <w:iCs/>
        </w:rPr>
        <w:t>500 </w:t>
      </w:r>
      <w:r w:rsidRPr="00745629">
        <w:rPr>
          <w:rFonts w:asciiTheme="minorHAnsi" w:hAnsiTheme="minorHAnsi" w:cstheme="minorHAnsi"/>
          <w:iCs/>
        </w:rPr>
        <w:t xml:space="preserve">000,00 zł </w:t>
      </w:r>
      <w:r w:rsidR="00DC074D" w:rsidRPr="00745629">
        <w:rPr>
          <w:rFonts w:asciiTheme="minorHAnsi" w:hAnsiTheme="minorHAnsi" w:cstheme="minorHAnsi"/>
          <w:iCs/>
        </w:rPr>
        <w:t xml:space="preserve">brutto </w:t>
      </w:r>
      <w:r w:rsidRPr="00745629">
        <w:rPr>
          <w:rFonts w:asciiTheme="minorHAnsi" w:hAnsiTheme="minorHAnsi" w:cstheme="minorHAnsi"/>
          <w:iCs/>
        </w:rPr>
        <w:t>(bez kosztów zakupu</w:t>
      </w:r>
      <w:r w:rsidR="00D118CD" w:rsidRPr="00745629">
        <w:rPr>
          <w:rFonts w:asciiTheme="minorHAnsi" w:hAnsiTheme="minorHAnsi" w:cstheme="minorHAnsi"/>
          <w:iCs/>
        </w:rPr>
        <w:t xml:space="preserve"> </w:t>
      </w:r>
      <w:r w:rsidRPr="00745629">
        <w:rPr>
          <w:rFonts w:asciiTheme="minorHAnsi" w:hAnsiTheme="minorHAnsi" w:cstheme="minorHAnsi"/>
          <w:iCs/>
        </w:rPr>
        <w:t>sprzętu, kosztów licencji oraz budowy infrastruktury)</w:t>
      </w:r>
      <w:r w:rsidR="00A158EF" w:rsidRPr="00745629">
        <w:rPr>
          <w:rFonts w:asciiTheme="minorHAnsi" w:hAnsiTheme="minorHAnsi" w:cstheme="minorHAnsi"/>
          <w:iCs/>
        </w:rPr>
        <w:t>.</w:t>
      </w:r>
    </w:p>
    <w:p w14:paraId="2E19E091" w14:textId="414C2B89" w:rsidR="00C629CE" w:rsidRPr="00745629" w:rsidRDefault="00C629CE" w:rsidP="00A67B21">
      <w:pPr>
        <w:pStyle w:val="Akapitzlist"/>
        <w:numPr>
          <w:ilvl w:val="4"/>
          <w:numId w:val="66"/>
        </w:numPr>
        <w:autoSpaceDE w:val="0"/>
        <w:autoSpaceDN w:val="0"/>
        <w:adjustRightInd w:val="0"/>
        <w:spacing w:line="276" w:lineRule="auto"/>
        <w:ind w:left="3402" w:hanging="850"/>
        <w:rPr>
          <w:rFonts w:asciiTheme="minorHAnsi" w:hAnsiTheme="minorHAnsi" w:cstheme="minorHAnsi"/>
          <w:iCs/>
        </w:rPr>
      </w:pPr>
      <w:r w:rsidRPr="00745629">
        <w:rPr>
          <w:rFonts w:asciiTheme="minorHAnsi" w:hAnsiTheme="minorHAnsi" w:cstheme="minorHAnsi"/>
          <w:b/>
          <w:bCs/>
          <w:iCs/>
        </w:rPr>
        <w:t>co najmniej dwoma analitykami</w:t>
      </w:r>
      <w:r w:rsidRPr="00745629">
        <w:rPr>
          <w:rFonts w:asciiTheme="minorHAnsi" w:hAnsiTheme="minorHAnsi" w:cstheme="minorHAnsi"/>
          <w:iCs/>
        </w:rPr>
        <w:t>, z których każdy:</w:t>
      </w:r>
    </w:p>
    <w:p w14:paraId="64018649" w14:textId="4A32CE1D" w:rsidR="00FB34DE" w:rsidRPr="00745629" w:rsidRDefault="00FB34DE" w:rsidP="00FF1FD4">
      <w:pPr>
        <w:pStyle w:val="Akapitzlist"/>
        <w:numPr>
          <w:ilvl w:val="0"/>
          <w:numId w:val="73"/>
        </w:numPr>
        <w:tabs>
          <w:tab w:val="left" w:pos="3969"/>
        </w:tabs>
        <w:autoSpaceDE w:val="0"/>
        <w:autoSpaceDN w:val="0"/>
        <w:adjustRightInd w:val="0"/>
        <w:spacing w:line="276" w:lineRule="auto"/>
        <w:ind w:left="3969"/>
        <w:rPr>
          <w:rFonts w:asciiTheme="minorHAnsi" w:hAnsiTheme="minorHAnsi" w:cstheme="minorHAnsi"/>
          <w:iCs/>
        </w:rPr>
      </w:pPr>
      <w:r w:rsidRPr="00745629">
        <w:rPr>
          <w:rFonts w:asciiTheme="minorHAnsi" w:hAnsiTheme="minorHAnsi" w:cstheme="minorHAnsi"/>
          <w:iCs/>
        </w:rPr>
        <w:t xml:space="preserve">posiada minimum 3-letnie doświadczenie zawodowe </w:t>
      </w:r>
      <w:r w:rsidR="00C4051B" w:rsidRPr="00745629">
        <w:rPr>
          <w:rFonts w:asciiTheme="minorHAnsi" w:hAnsiTheme="minorHAnsi" w:cstheme="minorHAnsi"/>
          <w:iCs/>
        </w:rPr>
        <w:t>w</w:t>
      </w:r>
      <w:r w:rsidR="00C4051B">
        <w:rPr>
          <w:rFonts w:asciiTheme="minorHAnsi" w:hAnsiTheme="minorHAnsi" w:cstheme="minorHAnsi"/>
          <w:iCs/>
        </w:rPr>
        <w:t> </w:t>
      </w:r>
      <w:r w:rsidRPr="00745629">
        <w:rPr>
          <w:rFonts w:asciiTheme="minorHAnsi" w:hAnsiTheme="minorHAnsi" w:cstheme="minorHAnsi"/>
          <w:iCs/>
        </w:rPr>
        <w:t>zakresie analizy systemowej lub biznesowej systemów informatycznych, w</w:t>
      </w:r>
      <w:r w:rsidR="002F0A0B" w:rsidRPr="00745629">
        <w:rPr>
          <w:rFonts w:asciiTheme="minorHAnsi" w:hAnsiTheme="minorHAnsi" w:cstheme="minorHAnsi"/>
          <w:iCs/>
        </w:rPr>
        <w:t> </w:t>
      </w:r>
      <w:r w:rsidRPr="00745629">
        <w:rPr>
          <w:rFonts w:asciiTheme="minorHAnsi" w:hAnsiTheme="minorHAnsi" w:cstheme="minorHAnsi"/>
          <w:iCs/>
        </w:rPr>
        <w:t>tym zbudowanych w architekturze wielowarstwowej,</w:t>
      </w:r>
    </w:p>
    <w:p w14:paraId="29897EA7" w14:textId="69FE85A3" w:rsidR="00FB34DE" w:rsidRPr="00745629" w:rsidRDefault="00FB34DE" w:rsidP="00FF1FD4">
      <w:pPr>
        <w:pStyle w:val="Akapitzlist"/>
        <w:numPr>
          <w:ilvl w:val="0"/>
          <w:numId w:val="73"/>
        </w:numPr>
        <w:tabs>
          <w:tab w:val="left" w:pos="3969"/>
        </w:tabs>
        <w:autoSpaceDE w:val="0"/>
        <w:autoSpaceDN w:val="0"/>
        <w:adjustRightInd w:val="0"/>
        <w:spacing w:line="276" w:lineRule="auto"/>
        <w:ind w:left="3969"/>
        <w:rPr>
          <w:rFonts w:asciiTheme="minorHAnsi" w:hAnsiTheme="minorHAnsi" w:cstheme="minorHAnsi"/>
          <w:iCs/>
        </w:rPr>
      </w:pPr>
      <w:r w:rsidRPr="00745629">
        <w:rPr>
          <w:rFonts w:asciiTheme="minorHAnsi" w:hAnsiTheme="minorHAnsi" w:cstheme="minorHAnsi"/>
          <w:iCs/>
        </w:rPr>
        <w:t>w okresie ostatnich trzech lat licząc od dnia, w którym upływa termin składania ofert</w:t>
      </w:r>
      <w:r w:rsidR="00DA1030" w:rsidRPr="00745629">
        <w:rPr>
          <w:rFonts w:asciiTheme="minorHAnsi" w:hAnsiTheme="minorHAnsi" w:cstheme="minorHAnsi"/>
          <w:iCs/>
        </w:rPr>
        <w:t xml:space="preserve"> </w:t>
      </w:r>
      <w:r w:rsidR="00DA1030" w:rsidRPr="00745629">
        <w:rPr>
          <w:rFonts w:asciiTheme="minorHAnsi" w:hAnsiTheme="minorHAnsi" w:cstheme="minorHAnsi"/>
        </w:rPr>
        <w:t>przez okres nie krótszy niż 6 miesięcy</w:t>
      </w:r>
      <w:r w:rsidRPr="00745629">
        <w:rPr>
          <w:rFonts w:asciiTheme="minorHAnsi" w:hAnsiTheme="minorHAnsi" w:cstheme="minorHAnsi"/>
          <w:iCs/>
        </w:rPr>
        <w:t>, pełnił funkcję analityka w co najmniej 1</w:t>
      </w:r>
      <w:r w:rsidR="002F0A0B" w:rsidRPr="00745629">
        <w:rPr>
          <w:rFonts w:asciiTheme="minorHAnsi" w:hAnsiTheme="minorHAnsi" w:cstheme="minorHAnsi"/>
          <w:iCs/>
        </w:rPr>
        <w:t> </w:t>
      </w:r>
      <w:r w:rsidRPr="00745629">
        <w:rPr>
          <w:rFonts w:asciiTheme="minorHAnsi" w:hAnsiTheme="minorHAnsi" w:cstheme="minorHAnsi"/>
          <w:iCs/>
        </w:rPr>
        <w:t>(jednym) zakończonym projekcie informatycznym o wartości co</w:t>
      </w:r>
      <w:r w:rsidR="002F0A0B" w:rsidRPr="00745629">
        <w:rPr>
          <w:rFonts w:asciiTheme="minorHAnsi" w:hAnsiTheme="minorHAnsi" w:cstheme="minorHAnsi"/>
          <w:iCs/>
        </w:rPr>
        <w:t> </w:t>
      </w:r>
      <w:r w:rsidRPr="00745629">
        <w:rPr>
          <w:rFonts w:asciiTheme="minorHAnsi" w:hAnsiTheme="minorHAnsi" w:cstheme="minorHAnsi"/>
          <w:iCs/>
        </w:rPr>
        <w:t xml:space="preserve">najmniej 500 000,00 zł </w:t>
      </w:r>
      <w:r w:rsidR="0031783F" w:rsidRPr="00745629">
        <w:rPr>
          <w:rStyle w:val="Odwoaniedokomentarza"/>
          <w:rFonts w:asciiTheme="minorHAnsi" w:hAnsiTheme="minorHAnsi" w:cstheme="minorHAnsi"/>
          <w:sz w:val="24"/>
          <w:szCs w:val="24"/>
        </w:rPr>
        <w:t xml:space="preserve">brutto </w:t>
      </w:r>
      <w:r w:rsidRPr="00745629">
        <w:rPr>
          <w:rFonts w:asciiTheme="minorHAnsi" w:hAnsiTheme="minorHAnsi" w:cstheme="minorHAnsi"/>
          <w:iCs/>
        </w:rPr>
        <w:t>(bez kosztów zakupu sprzętu, kosztów licencji oraz budowy infrastruktury) obejmującym swoim zakresem tworzenie założeń i identyfikowania ograniczeń systemowych oraz biznesowych, analizę wymagań dla systemów informatycznych</w:t>
      </w:r>
      <w:r w:rsidR="00DA1030" w:rsidRPr="00745629">
        <w:rPr>
          <w:rFonts w:asciiTheme="minorHAnsi" w:hAnsiTheme="minorHAnsi" w:cstheme="minorHAnsi"/>
          <w:iCs/>
        </w:rPr>
        <w:t>.</w:t>
      </w:r>
      <w:r w:rsidRPr="00745629">
        <w:rPr>
          <w:rFonts w:asciiTheme="minorHAnsi" w:hAnsiTheme="minorHAnsi" w:cstheme="minorHAnsi"/>
          <w:iCs/>
        </w:rPr>
        <w:t xml:space="preserve"> </w:t>
      </w:r>
    </w:p>
    <w:p w14:paraId="1ACCA83C" w14:textId="09DFC0C8" w:rsidR="00FB34DE" w:rsidRPr="00745629" w:rsidRDefault="00FB34DE" w:rsidP="00FF1FD4">
      <w:pPr>
        <w:pStyle w:val="Akapitzlist"/>
        <w:numPr>
          <w:ilvl w:val="0"/>
          <w:numId w:val="73"/>
        </w:numPr>
        <w:tabs>
          <w:tab w:val="left" w:pos="3969"/>
        </w:tabs>
        <w:autoSpaceDE w:val="0"/>
        <w:autoSpaceDN w:val="0"/>
        <w:adjustRightInd w:val="0"/>
        <w:spacing w:line="276" w:lineRule="auto"/>
        <w:ind w:left="3969"/>
        <w:rPr>
          <w:rFonts w:asciiTheme="minorHAnsi" w:hAnsiTheme="minorHAnsi" w:cstheme="minorHAnsi"/>
          <w:iCs/>
        </w:rPr>
      </w:pPr>
      <w:r w:rsidRPr="00745629">
        <w:rPr>
          <w:rFonts w:asciiTheme="minorHAnsi" w:hAnsiTheme="minorHAnsi" w:cstheme="minorHAnsi"/>
          <w:iCs/>
        </w:rPr>
        <w:t xml:space="preserve">posiada umiejętność zbierania i specyfikacji wymagań funkcjonalnych i </w:t>
      </w:r>
      <w:proofErr w:type="spellStart"/>
      <w:r w:rsidRPr="00745629">
        <w:rPr>
          <w:rFonts w:asciiTheme="minorHAnsi" w:hAnsiTheme="minorHAnsi" w:cstheme="minorHAnsi"/>
          <w:iCs/>
        </w:rPr>
        <w:t>pozafunkcjonalnych</w:t>
      </w:r>
      <w:proofErr w:type="spellEnd"/>
      <w:r w:rsidRPr="00745629">
        <w:rPr>
          <w:rFonts w:asciiTheme="minorHAnsi" w:hAnsiTheme="minorHAnsi" w:cstheme="minorHAnsi"/>
          <w:iCs/>
        </w:rPr>
        <w:t xml:space="preserve"> systemu informatycznego, identyfikacji założeń i ograniczeń systemowych i biznesowych,</w:t>
      </w:r>
    </w:p>
    <w:p w14:paraId="4F07CF64" w14:textId="5923E7DD" w:rsidR="00C61C64" w:rsidRPr="00745629" w:rsidRDefault="00FB34DE" w:rsidP="00FF1FD4">
      <w:pPr>
        <w:pStyle w:val="Akapitzlist"/>
        <w:numPr>
          <w:ilvl w:val="0"/>
          <w:numId w:val="73"/>
        </w:numPr>
        <w:tabs>
          <w:tab w:val="left" w:pos="3969"/>
        </w:tabs>
        <w:autoSpaceDE w:val="0"/>
        <w:autoSpaceDN w:val="0"/>
        <w:adjustRightInd w:val="0"/>
        <w:spacing w:line="276" w:lineRule="auto"/>
        <w:ind w:left="3969"/>
        <w:rPr>
          <w:rFonts w:asciiTheme="minorHAnsi" w:hAnsiTheme="minorHAnsi" w:cstheme="minorHAnsi"/>
          <w:iCs/>
        </w:rPr>
      </w:pPr>
      <w:r w:rsidRPr="00745629">
        <w:rPr>
          <w:rFonts w:asciiTheme="minorHAnsi" w:hAnsiTheme="minorHAnsi" w:cstheme="minorHAnsi"/>
          <w:iCs/>
        </w:rPr>
        <w:t>posiada umiejętność opracowywania dokumentacji analitycznej, technicznej, testowej i użytkownika systemu informatycznego</w:t>
      </w:r>
      <w:r w:rsidR="00A158EF" w:rsidRPr="00745629">
        <w:rPr>
          <w:rFonts w:asciiTheme="minorHAnsi" w:hAnsiTheme="minorHAnsi" w:cstheme="minorHAnsi"/>
          <w:iCs/>
        </w:rPr>
        <w:t>.</w:t>
      </w:r>
    </w:p>
    <w:p w14:paraId="0E3AB03E" w14:textId="218E7CD6" w:rsidR="00C629CE" w:rsidRPr="00745629" w:rsidRDefault="00194A57" w:rsidP="00FF1FD4">
      <w:pPr>
        <w:pStyle w:val="Akapitzlist"/>
        <w:numPr>
          <w:ilvl w:val="4"/>
          <w:numId w:val="66"/>
        </w:numPr>
        <w:autoSpaceDE w:val="0"/>
        <w:autoSpaceDN w:val="0"/>
        <w:adjustRightInd w:val="0"/>
        <w:spacing w:line="276" w:lineRule="auto"/>
        <w:ind w:left="3686" w:hanging="1134"/>
        <w:rPr>
          <w:rFonts w:asciiTheme="minorHAnsi" w:hAnsiTheme="minorHAnsi" w:cstheme="minorHAnsi"/>
          <w:iCs/>
        </w:rPr>
      </w:pPr>
      <w:r w:rsidRPr="00745629">
        <w:rPr>
          <w:rFonts w:asciiTheme="minorHAnsi" w:hAnsiTheme="minorHAnsi" w:cstheme="minorHAnsi"/>
          <w:b/>
          <w:bCs/>
          <w:iCs/>
        </w:rPr>
        <w:lastRenderedPageBreak/>
        <w:t>j</w:t>
      </w:r>
      <w:r w:rsidR="00C629CE" w:rsidRPr="00745629">
        <w:rPr>
          <w:rFonts w:asciiTheme="minorHAnsi" w:hAnsiTheme="minorHAnsi" w:cstheme="minorHAnsi"/>
          <w:b/>
          <w:bCs/>
          <w:iCs/>
        </w:rPr>
        <w:t>edn</w:t>
      </w:r>
      <w:r w:rsidR="00261863" w:rsidRPr="00745629">
        <w:rPr>
          <w:rFonts w:asciiTheme="minorHAnsi" w:hAnsiTheme="minorHAnsi" w:cstheme="minorHAnsi"/>
          <w:b/>
          <w:bCs/>
          <w:iCs/>
        </w:rPr>
        <w:t>ym</w:t>
      </w:r>
      <w:r w:rsidR="00C629CE" w:rsidRPr="00745629">
        <w:rPr>
          <w:rFonts w:asciiTheme="minorHAnsi" w:hAnsiTheme="minorHAnsi" w:cstheme="minorHAnsi"/>
          <w:b/>
          <w:bCs/>
          <w:iCs/>
        </w:rPr>
        <w:t xml:space="preserve"> administrator</w:t>
      </w:r>
      <w:r w:rsidR="00261863" w:rsidRPr="00745629">
        <w:rPr>
          <w:rFonts w:asciiTheme="minorHAnsi" w:hAnsiTheme="minorHAnsi" w:cstheme="minorHAnsi"/>
          <w:b/>
          <w:bCs/>
          <w:iCs/>
        </w:rPr>
        <w:t>em</w:t>
      </w:r>
      <w:r w:rsidR="00C629CE" w:rsidRPr="00745629">
        <w:rPr>
          <w:rFonts w:asciiTheme="minorHAnsi" w:hAnsiTheme="minorHAnsi" w:cstheme="minorHAnsi"/>
          <w:b/>
          <w:bCs/>
          <w:iCs/>
        </w:rPr>
        <w:t xml:space="preserve"> systemu zarządzania </w:t>
      </w:r>
      <w:r w:rsidR="00FB34DE" w:rsidRPr="00745629">
        <w:rPr>
          <w:rFonts w:asciiTheme="minorHAnsi" w:hAnsiTheme="minorHAnsi" w:cstheme="minorHAnsi"/>
          <w:b/>
          <w:bCs/>
          <w:iCs/>
        </w:rPr>
        <w:t xml:space="preserve">bazą danych </w:t>
      </w:r>
      <w:proofErr w:type="spellStart"/>
      <w:r w:rsidR="00FB34DE" w:rsidRPr="00745629">
        <w:rPr>
          <w:rFonts w:asciiTheme="minorHAnsi" w:hAnsiTheme="minorHAnsi" w:cstheme="minorHAnsi"/>
          <w:b/>
          <w:bCs/>
          <w:iCs/>
        </w:rPr>
        <w:t>PostgreSQL</w:t>
      </w:r>
      <w:proofErr w:type="spellEnd"/>
      <w:r w:rsidR="00C629CE" w:rsidRPr="00745629">
        <w:rPr>
          <w:rFonts w:asciiTheme="minorHAnsi" w:hAnsiTheme="minorHAnsi" w:cstheme="minorHAnsi"/>
          <w:iCs/>
        </w:rPr>
        <w:t>, który:</w:t>
      </w:r>
    </w:p>
    <w:p w14:paraId="1AB1B011" w14:textId="10D6E693" w:rsidR="00A158EF" w:rsidRPr="00745629" w:rsidRDefault="00A158EF" w:rsidP="00FF1FD4">
      <w:pPr>
        <w:pStyle w:val="Akapitzlist"/>
        <w:numPr>
          <w:ilvl w:val="0"/>
          <w:numId w:val="74"/>
        </w:numPr>
        <w:tabs>
          <w:tab w:val="left" w:pos="2977"/>
        </w:tabs>
        <w:autoSpaceDE w:val="0"/>
        <w:autoSpaceDN w:val="0"/>
        <w:adjustRightInd w:val="0"/>
        <w:spacing w:line="276" w:lineRule="auto"/>
        <w:ind w:left="3969"/>
        <w:rPr>
          <w:rFonts w:asciiTheme="minorHAnsi" w:hAnsiTheme="minorHAnsi" w:cstheme="minorHAnsi"/>
          <w:iCs/>
        </w:rPr>
      </w:pPr>
      <w:r w:rsidRPr="00745629">
        <w:rPr>
          <w:rFonts w:asciiTheme="minorHAnsi" w:hAnsiTheme="minorHAnsi" w:cstheme="minorHAnsi"/>
          <w:iCs/>
        </w:rPr>
        <w:t xml:space="preserve">w okresie ostatnich trzech lat licząc od dnia, w którym upływa termin składania ofert, pełnił funkcję administratora systemu zarządzania relacyjna bazą danych </w:t>
      </w:r>
      <w:proofErr w:type="spellStart"/>
      <w:r w:rsidRPr="00745629">
        <w:rPr>
          <w:rFonts w:asciiTheme="minorHAnsi" w:hAnsiTheme="minorHAnsi" w:cstheme="minorHAnsi"/>
          <w:iCs/>
        </w:rPr>
        <w:t>PostgreSQL</w:t>
      </w:r>
      <w:proofErr w:type="spellEnd"/>
      <w:r w:rsidRPr="00745629">
        <w:rPr>
          <w:rFonts w:asciiTheme="minorHAnsi" w:hAnsiTheme="minorHAnsi" w:cstheme="minorHAnsi"/>
          <w:iCs/>
        </w:rPr>
        <w:t xml:space="preserve"> w co najmniej 1</w:t>
      </w:r>
      <w:r w:rsidR="002F0A0B" w:rsidRPr="00745629">
        <w:rPr>
          <w:rFonts w:asciiTheme="minorHAnsi" w:hAnsiTheme="minorHAnsi" w:cstheme="minorHAnsi"/>
          <w:iCs/>
        </w:rPr>
        <w:t> </w:t>
      </w:r>
      <w:r w:rsidRPr="00745629">
        <w:rPr>
          <w:rFonts w:asciiTheme="minorHAnsi" w:hAnsiTheme="minorHAnsi" w:cstheme="minorHAnsi"/>
          <w:iCs/>
        </w:rPr>
        <w:t xml:space="preserve">(jednym) zakończonym projekcie informatycznym o wartości co najmniej 500 000,00 zł </w:t>
      </w:r>
      <w:r w:rsidR="00157702" w:rsidRPr="00745629">
        <w:rPr>
          <w:rFonts w:asciiTheme="minorHAnsi" w:hAnsiTheme="minorHAnsi" w:cstheme="minorHAnsi"/>
          <w:iCs/>
        </w:rPr>
        <w:t xml:space="preserve">brutto </w:t>
      </w:r>
      <w:r w:rsidRPr="00745629">
        <w:rPr>
          <w:rFonts w:asciiTheme="minorHAnsi" w:hAnsiTheme="minorHAnsi" w:cstheme="minorHAnsi"/>
          <w:iCs/>
        </w:rPr>
        <w:t>(bez kosztów zakupu sprzętu, kosztów licencji oraz budowy infrastruktury);</w:t>
      </w:r>
    </w:p>
    <w:p w14:paraId="2DBC484E" w14:textId="67E18E7A" w:rsidR="00A158EF" w:rsidRPr="00745629" w:rsidRDefault="00A158EF" w:rsidP="00FF1FD4">
      <w:pPr>
        <w:pStyle w:val="Akapitzlist"/>
        <w:numPr>
          <w:ilvl w:val="0"/>
          <w:numId w:val="74"/>
        </w:numPr>
        <w:tabs>
          <w:tab w:val="left" w:pos="2977"/>
        </w:tabs>
        <w:autoSpaceDE w:val="0"/>
        <w:autoSpaceDN w:val="0"/>
        <w:adjustRightInd w:val="0"/>
        <w:spacing w:line="276" w:lineRule="auto"/>
        <w:ind w:left="3969"/>
        <w:rPr>
          <w:rFonts w:asciiTheme="minorHAnsi" w:hAnsiTheme="minorHAnsi" w:cstheme="minorHAnsi"/>
          <w:iCs/>
        </w:rPr>
      </w:pPr>
      <w:r w:rsidRPr="00745629">
        <w:rPr>
          <w:rFonts w:asciiTheme="minorHAnsi" w:hAnsiTheme="minorHAnsi" w:cstheme="minorHAnsi"/>
          <w:iCs/>
        </w:rPr>
        <w:t xml:space="preserve">posiada co najmniej trzyletnie doświadczenie w zakresie administrowania bazami danych </w:t>
      </w:r>
      <w:proofErr w:type="spellStart"/>
      <w:r w:rsidRPr="00745629">
        <w:rPr>
          <w:rFonts w:asciiTheme="minorHAnsi" w:hAnsiTheme="minorHAnsi" w:cstheme="minorHAnsi"/>
          <w:iCs/>
        </w:rPr>
        <w:t>PostgreSQL</w:t>
      </w:r>
      <w:proofErr w:type="spellEnd"/>
      <w:r w:rsidRPr="00745629">
        <w:rPr>
          <w:rFonts w:asciiTheme="minorHAnsi" w:hAnsiTheme="minorHAnsi" w:cstheme="minorHAnsi"/>
          <w:iCs/>
        </w:rPr>
        <w:t>,</w:t>
      </w:r>
    </w:p>
    <w:p w14:paraId="2B2EA0CB" w14:textId="0088752E" w:rsidR="00A158EF" w:rsidRPr="00745629" w:rsidRDefault="00A158EF" w:rsidP="00FF1FD4">
      <w:pPr>
        <w:pStyle w:val="Akapitzlist"/>
        <w:numPr>
          <w:ilvl w:val="0"/>
          <w:numId w:val="74"/>
        </w:numPr>
        <w:tabs>
          <w:tab w:val="left" w:pos="2977"/>
        </w:tabs>
        <w:autoSpaceDE w:val="0"/>
        <w:autoSpaceDN w:val="0"/>
        <w:adjustRightInd w:val="0"/>
        <w:spacing w:line="276" w:lineRule="auto"/>
        <w:ind w:left="3969"/>
        <w:rPr>
          <w:rFonts w:asciiTheme="minorHAnsi" w:hAnsiTheme="minorHAnsi" w:cstheme="minorHAnsi"/>
          <w:iCs/>
        </w:rPr>
      </w:pPr>
      <w:r w:rsidRPr="00745629">
        <w:rPr>
          <w:rFonts w:asciiTheme="minorHAnsi" w:hAnsiTheme="minorHAnsi" w:cstheme="minorHAnsi"/>
          <w:iCs/>
        </w:rPr>
        <w:t>posiada zaawansowaną znajomość:</w:t>
      </w:r>
    </w:p>
    <w:p w14:paraId="36DB5806" w14:textId="01D1F4F0" w:rsidR="00A158EF" w:rsidRPr="00745629" w:rsidRDefault="00A158EF" w:rsidP="00FF1FD4">
      <w:pPr>
        <w:pStyle w:val="Akapitzlist"/>
        <w:numPr>
          <w:ilvl w:val="0"/>
          <w:numId w:val="133"/>
        </w:numPr>
        <w:tabs>
          <w:tab w:val="left" w:pos="2977"/>
        </w:tabs>
        <w:autoSpaceDE w:val="0"/>
        <w:autoSpaceDN w:val="0"/>
        <w:adjustRightInd w:val="0"/>
        <w:spacing w:line="276" w:lineRule="auto"/>
        <w:ind w:left="4395"/>
        <w:rPr>
          <w:rFonts w:asciiTheme="minorHAnsi" w:hAnsiTheme="minorHAnsi" w:cstheme="minorHAnsi"/>
          <w:iCs/>
        </w:rPr>
      </w:pPr>
      <w:r w:rsidRPr="00745629">
        <w:rPr>
          <w:rFonts w:asciiTheme="minorHAnsi" w:hAnsiTheme="minorHAnsi" w:cstheme="minorHAnsi"/>
          <w:iCs/>
        </w:rPr>
        <w:t xml:space="preserve">relacyjnych baz danych </w:t>
      </w:r>
      <w:proofErr w:type="spellStart"/>
      <w:r w:rsidRPr="00745629">
        <w:rPr>
          <w:rFonts w:asciiTheme="minorHAnsi" w:hAnsiTheme="minorHAnsi" w:cstheme="minorHAnsi"/>
          <w:iCs/>
        </w:rPr>
        <w:t>PostgreSQL</w:t>
      </w:r>
      <w:proofErr w:type="spellEnd"/>
      <w:r w:rsidRPr="00745629">
        <w:rPr>
          <w:rFonts w:asciiTheme="minorHAnsi" w:hAnsiTheme="minorHAnsi" w:cstheme="minorHAnsi"/>
          <w:iCs/>
        </w:rPr>
        <w:t>,</w:t>
      </w:r>
    </w:p>
    <w:p w14:paraId="17CCB493" w14:textId="1C5EC05B" w:rsidR="00A158EF" w:rsidRPr="00745629" w:rsidRDefault="00A158EF" w:rsidP="00FF1FD4">
      <w:pPr>
        <w:pStyle w:val="Akapitzlist"/>
        <w:numPr>
          <w:ilvl w:val="0"/>
          <w:numId w:val="133"/>
        </w:numPr>
        <w:tabs>
          <w:tab w:val="left" w:pos="2977"/>
        </w:tabs>
        <w:autoSpaceDE w:val="0"/>
        <w:autoSpaceDN w:val="0"/>
        <w:adjustRightInd w:val="0"/>
        <w:spacing w:line="276" w:lineRule="auto"/>
        <w:ind w:left="4395"/>
        <w:rPr>
          <w:rFonts w:asciiTheme="minorHAnsi" w:hAnsiTheme="minorHAnsi" w:cstheme="minorHAnsi"/>
          <w:iCs/>
        </w:rPr>
      </w:pPr>
      <w:r w:rsidRPr="00745629">
        <w:rPr>
          <w:rFonts w:asciiTheme="minorHAnsi" w:hAnsiTheme="minorHAnsi" w:cstheme="minorHAnsi"/>
          <w:iCs/>
        </w:rPr>
        <w:t xml:space="preserve">strojenia baz danych (performance </w:t>
      </w:r>
      <w:proofErr w:type="spellStart"/>
      <w:r w:rsidRPr="00745629">
        <w:rPr>
          <w:rFonts w:asciiTheme="minorHAnsi" w:hAnsiTheme="minorHAnsi" w:cstheme="minorHAnsi"/>
          <w:iCs/>
        </w:rPr>
        <w:t>tuning</w:t>
      </w:r>
      <w:proofErr w:type="spellEnd"/>
      <w:r w:rsidRPr="00745629">
        <w:rPr>
          <w:rFonts w:asciiTheme="minorHAnsi" w:hAnsiTheme="minorHAnsi" w:cstheme="minorHAnsi"/>
          <w:iCs/>
        </w:rPr>
        <w:t>),</w:t>
      </w:r>
    </w:p>
    <w:p w14:paraId="23382F70" w14:textId="0C7A39B4" w:rsidR="00A158EF" w:rsidRPr="00745629" w:rsidRDefault="00A158EF" w:rsidP="00FF1FD4">
      <w:pPr>
        <w:pStyle w:val="Akapitzlist"/>
        <w:numPr>
          <w:ilvl w:val="0"/>
          <w:numId w:val="133"/>
        </w:numPr>
        <w:tabs>
          <w:tab w:val="left" w:pos="2977"/>
        </w:tabs>
        <w:autoSpaceDE w:val="0"/>
        <w:autoSpaceDN w:val="0"/>
        <w:adjustRightInd w:val="0"/>
        <w:spacing w:line="276" w:lineRule="auto"/>
        <w:ind w:left="4395"/>
        <w:rPr>
          <w:rFonts w:asciiTheme="minorHAnsi" w:hAnsiTheme="minorHAnsi" w:cstheme="minorHAnsi"/>
          <w:iCs/>
        </w:rPr>
      </w:pPr>
      <w:r w:rsidRPr="00745629">
        <w:rPr>
          <w:rFonts w:asciiTheme="minorHAnsi" w:hAnsiTheme="minorHAnsi" w:cstheme="minorHAnsi"/>
          <w:iCs/>
        </w:rPr>
        <w:t>zarządzania klastrami bazodanowymi,</w:t>
      </w:r>
    </w:p>
    <w:p w14:paraId="3D80B2D4" w14:textId="63F0295E" w:rsidR="00A158EF" w:rsidRPr="00745629" w:rsidRDefault="00A158EF" w:rsidP="00FF1FD4">
      <w:pPr>
        <w:pStyle w:val="Akapitzlist"/>
        <w:numPr>
          <w:ilvl w:val="0"/>
          <w:numId w:val="133"/>
        </w:numPr>
        <w:tabs>
          <w:tab w:val="left" w:pos="2977"/>
        </w:tabs>
        <w:autoSpaceDE w:val="0"/>
        <w:autoSpaceDN w:val="0"/>
        <w:adjustRightInd w:val="0"/>
        <w:spacing w:line="276" w:lineRule="auto"/>
        <w:ind w:left="4395"/>
        <w:rPr>
          <w:rFonts w:asciiTheme="minorHAnsi" w:hAnsiTheme="minorHAnsi" w:cstheme="minorHAnsi"/>
          <w:iCs/>
        </w:rPr>
      </w:pPr>
      <w:r w:rsidRPr="00745629">
        <w:rPr>
          <w:rFonts w:asciiTheme="minorHAnsi" w:hAnsiTheme="minorHAnsi" w:cstheme="minorHAnsi"/>
          <w:iCs/>
        </w:rPr>
        <w:t>konfiguracji i zarządzania replikacją baz danych</w:t>
      </w:r>
    </w:p>
    <w:p w14:paraId="27DEA468" w14:textId="77777777" w:rsidR="00A158EF" w:rsidRPr="00745629" w:rsidRDefault="00A158EF" w:rsidP="00FF1FD4">
      <w:pPr>
        <w:pStyle w:val="Akapitzlist"/>
        <w:numPr>
          <w:ilvl w:val="0"/>
          <w:numId w:val="133"/>
        </w:numPr>
        <w:tabs>
          <w:tab w:val="left" w:pos="2977"/>
        </w:tabs>
        <w:autoSpaceDE w:val="0"/>
        <w:autoSpaceDN w:val="0"/>
        <w:adjustRightInd w:val="0"/>
        <w:spacing w:line="276" w:lineRule="auto"/>
        <w:ind w:left="4395"/>
        <w:rPr>
          <w:rFonts w:asciiTheme="minorHAnsi" w:hAnsiTheme="minorHAnsi" w:cstheme="minorHAnsi"/>
          <w:iCs/>
        </w:rPr>
      </w:pPr>
      <w:r w:rsidRPr="00745629">
        <w:rPr>
          <w:rFonts w:asciiTheme="minorHAnsi" w:hAnsiTheme="minorHAnsi" w:cstheme="minorHAnsi"/>
          <w:iCs/>
        </w:rPr>
        <w:t>mechanizmów aktualizacji systemów zarządzania bazą danych oraz instalowania poprawek bezpieczeństwa,</w:t>
      </w:r>
    </w:p>
    <w:p w14:paraId="3C5D89CB" w14:textId="5EC0E80D" w:rsidR="00A158EF" w:rsidRPr="00745629" w:rsidRDefault="00A158EF" w:rsidP="00FF1FD4">
      <w:pPr>
        <w:pStyle w:val="Akapitzlist"/>
        <w:numPr>
          <w:ilvl w:val="0"/>
          <w:numId w:val="75"/>
        </w:numPr>
        <w:autoSpaceDE w:val="0"/>
        <w:autoSpaceDN w:val="0"/>
        <w:adjustRightInd w:val="0"/>
        <w:spacing w:line="276" w:lineRule="auto"/>
        <w:ind w:left="4395" w:hanging="284"/>
        <w:rPr>
          <w:rFonts w:asciiTheme="minorHAnsi" w:hAnsiTheme="minorHAnsi" w:cstheme="minorHAnsi"/>
          <w:iCs/>
        </w:rPr>
      </w:pPr>
      <w:r w:rsidRPr="00745629">
        <w:rPr>
          <w:rFonts w:asciiTheme="minorHAnsi" w:hAnsiTheme="minorHAnsi" w:cstheme="minorHAnsi"/>
          <w:iCs/>
        </w:rPr>
        <w:t>technik i wiedzy umożliwiających zapewnienie bezpieczeństwa systemu zarządzania baza danych,</w:t>
      </w:r>
    </w:p>
    <w:p w14:paraId="53C7794C" w14:textId="29D9825F" w:rsidR="00A158EF" w:rsidRPr="00745629" w:rsidRDefault="00A158EF" w:rsidP="00FF1FD4">
      <w:pPr>
        <w:pStyle w:val="Akapitzlist"/>
        <w:numPr>
          <w:ilvl w:val="0"/>
          <w:numId w:val="75"/>
        </w:numPr>
        <w:autoSpaceDE w:val="0"/>
        <w:autoSpaceDN w:val="0"/>
        <w:adjustRightInd w:val="0"/>
        <w:spacing w:line="276" w:lineRule="auto"/>
        <w:ind w:left="4395" w:hanging="284"/>
        <w:rPr>
          <w:rFonts w:asciiTheme="minorHAnsi" w:hAnsiTheme="minorHAnsi" w:cstheme="minorHAnsi"/>
          <w:iCs/>
        </w:rPr>
      </w:pPr>
      <w:r w:rsidRPr="00745629">
        <w:rPr>
          <w:rFonts w:asciiTheme="minorHAnsi" w:hAnsiTheme="minorHAnsi" w:cstheme="minorHAnsi"/>
          <w:iCs/>
        </w:rPr>
        <w:t xml:space="preserve">języków skryptowych obsługiwanych przez system zarządzania bazą danych </w:t>
      </w:r>
      <w:proofErr w:type="spellStart"/>
      <w:r w:rsidRPr="00745629">
        <w:rPr>
          <w:rFonts w:asciiTheme="minorHAnsi" w:hAnsiTheme="minorHAnsi" w:cstheme="minorHAnsi"/>
          <w:iCs/>
        </w:rPr>
        <w:t>PostgreSQL</w:t>
      </w:r>
      <w:proofErr w:type="spellEnd"/>
      <w:r w:rsidRPr="00745629">
        <w:rPr>
          <w:rFonts w:asciiTheme="minorHAnsi" w:hAnsiTheme="minorHAnsi" w:cstheme="minorHAnsi"/>
          <w:iCs/>
        </w:rPr>
        <w:t>.</w:t>
      </w:r>
    </w:p>
    <w:p w14:paraId="1B8AFA65" w14:textId="1A1A144A" w:rsidR="007F232A" w:rsidRPr="00745629" w:rsidRDefault="00A158EF" w:rsidP="00FF1FD4">
      <w:pPr>
        <w:pStyle w:val="Akapitzlist"/>
        <w:numPr>
          <w:ilvl w:val="4"/>
          <w:numId w:val="66"/>
        </w:numPr>
        <w:autoSpaceDE w:val="0"/>
        <w:autoSpaceDN w:val="0"/>
        <w:adjustRightInd w:val="0"/>
        <w:spacing w:line="276" w:lineRule="auto"/>
        <w:ind w:left="3686" w:hanging="1134"/>
        <w:rPr>
          <w:rFonts w:asciiTheme="minorHAnsi" w:hAnsiTheme="minorHAnsi" w:cstheme="minorHAnsi"/>
          <w:iCs/>
        </w:rPr>
      </w:pPr>
      <w:r w:rsidRPr="00745629">
        <w:rPr>
          <w:rFonts w:asciiTheme="minorHAnsi" w:hAnsiTheme="minorHAnsi" w:cstheme="minorHAnsi"/>
          <w:b/>
          <w:bCs/>
          <w:iCs/>
        </w:rPr>
        <w:t xml:space="preserve">jednym specjalistą ds. administrowania systemowego, </w:t>
      </w:r>
      <w:r w:rsidRPr="00745629">
        <w:rPr>
          <w:rFonts w:asciiTheme="minorHAnsi" w:hAnsiTheme="minorHAnsi" w:cstheme="minorHAnsi"/>
          <w:iCs/>
        </w:rPr>
        <w:t>który posiada minimum trzyletnie doświadczenie w zakresie w</w:t>
      </w:r>
      <w:r w:rsidR="002F0A0B" w:rsidRPr="00745629">
        <w:rPr>
          <w:rFonts w:asciiTheme="minorHAnsi" w:hAnsiTheme="minorHAnsi" w:cstheme="minorHAnsi"/>
          <w:iCs/>
        </w:rPr>
        <w:t> </w:t>
      </w:r>
      <w:r w:rsidRPr="00745629">
        <w:rPr>
          <w:rFonts w:asciiTheme="minorHAnsi" w:hAnsiTheme="minorHAnsi" w:cstheme="minorHAnsi"/>
          <w:iCs/>
        </w:rPr>
        <w:t xml:space="preserve">zakresie administrowania systemami operacyjnymi </w:t>
      </w:r>
      <w:r w:rsidR="00C4051B" w:rsidRPr="00745629">
        <w:rPr>
          <w:rFonts w:asciiTheme="minorHAnsi" w:hAnsiTheme="minorHAnsi" w:cstheme="minorHAnsi"/>
          <w:iCs/>
        </w:rPr>
        <w:t>i</w:t>
      </w:r>
      <w:r w:rsidR="00C4051B">
        <w:rPr>
          <w:rFonts w:asciiTheme="minorHAnsi" w:hAnsiTheme="minorHAnsi" w:cstheme="minorHAnsi"/>
          <w:iCs/>
        </w:rPr>
        <w:t> </w:t>
      </w:r>
      <w:r w:rsidRPr="00745629">
        <w:rPr>
          <w:rFonts w:asciiTheme="minorHAnsi" w:hAnsiTheme="minorHAnsi" w:cstheme="minorHAnsi"/>
          <w:iCs/>
        </w:rPr>
        <w:t>infrastrukturą teleinformatyczną.</w:t>
      </w:r>
      <w:r w:rsidRPr="00745629" w:rsidDel="00A158EF">
        <w:rPr>
          <w:rFonts w:asciiTheme="minorHAnsi" w:hAnsiTheme="minorHAnsi" w:cstheme="minorHAnsi"/>
          <w:iCs/>
        </w:rPr>
        <w:t xml:space="preserve"> </w:t>
      </w:r>
    </w:p>
    <w:p w14:paraId="5541A08B" w14:textId="25C3281B" w:rsidR="002302BA" w:rsidRPr="00745629" w:rsidRDefault="002302BA" w:rsidP="00FF1FD4">
      <w:pPr>
        <w:pStyle w:val="Akapitzlist"/>
        <w:numPr>
          <w:ilvl w:val="4"/>
          <w:numId w:val="66"/>
        </w:numPr>
        <w:autoSpaceDE w:val="0"/>
        <w:autoSpaceDN w:val="0"/>
        <w:adjustRightInd w:val="0"/>
        <w:spacing w:line="276" w:lineRule="auto"/>
        <w:ind w:left="3402" w:hanging="850"/>
        <w:rPr>
          <w:rFonts w:asciiTheme="minorHAnsi" w:hAnsiTheme="minorHAnsi" w:cstheme="minorHAnsi"/>
          <w:iCs/>
        </w:rPr>
      </w:pPr>
      <w:r w:rsidRPr="00745629">
        <w:rPr>
          <w:rFonts w:asciiTheme="minorHAnsi" w:hAnsiTheme="minorHAnsi" w:cstheme="minorHAnsi"/>
          <w:b/>
          <w:bCs/>
          <w:iCs/>
        </w:rPr>
        <w:t xml:space="preserve">co najmniej </w:t>
      </w:r>
      <w:r w:rsidR="00473AF6" w:rsidRPr="00745629">
        <w:rPr>
          <w:rFonts w:asciiTheme="minorHAnsi" w:hAnsiTheme="minorHAnsi" w:cstheme="minorHAnsi"/>
          <w:b/>
          <w:bCs/>
          <w:iCs/>
        </w:rPr>
        <w:t xml:space="preserve">dwoma </w:t>
      </w:r>
      <w:r w:rsidRPr="00745629">
        <w:rPr>
          <w:rFonts w:asciiTheme="minorHAnsi" w:hAnsiTheme="minorHAnsi" w:cstheme="minorHAnsi"/>
          <w:b/>
          <w:bCs/>
          <w:iCs/>
        </w:rPr>
        <w:t>programistami</w:t>
      </w:r>
      <w:r w:rsidRPr="00745629">
        <w:rPr>
          <w:rFonts w:asciiTheme="minorHAnsi" w:hAnsiTheme="minorHAnsi" w:cstheme="minorHAnsi"/>
          <w:iCs/>
        </w:rPr>
        <w:t>, z których każdy:</w:t>
      </w:r>
    </w:p>
    <w:p w14:paraId="414BA0BE" w14:textId="4639DE7F" w:rsidR="009C5CBD" w:rsidRPr="00745629" w:rsidRDefault="009C5CBD" w:rsidP="00FF1FD4">
      <w:pPr>
        <w:pStyle w:val="Akapitzlist"/>
        <w:numPr>
          <w:ilvl w:val="0"/>
          <w:numId w:val="77"/>
        </w:numPr>
        <w:tabs>
          <w:tab w:val="left" w:pos="3261"/>
        </w:tabs>
        <w:autoSpaceDE w:val="0"/>
        <w:autoSpaceDN w:val="0"/>
        <w:adjustRightInd w:val="0"/>
        <w:spacing w:line="276" w:lineRule="auto"/>
        <w:ind w:left="3969"/>
        <w:rPr>
          <w:rFonts w:asciiTheme="minorHAnsi" w:hAnsiTheme="minorHAnsi" w:cstheme="minorHAnsi"/>
          <w:iCs/>
        </w:rPr>
      </w:pPr>
      <w:r w:rsidRPr="00745629">
        <w:rPr>
          <w:rFonts w:asciiTheme="minorHAnsi" w:hAnsiTheme="minorHAnsi" w:cstheme="minorHAnsi"/>
          <w:iCs/>
        </w:rPr>
        <w:t xml:space="preserve">posiada biegłą znajomością wykorzystania stosu technologicznego opartego o PHP i </w:t>
      </w:r>
      <w:proofErr w:type="spellStart"/>
      <w:r w:rsidRPr="00745629">
        <w:rPr>
          <w:rFonts w:asciiTheme="minorHAnsi" w:hAnsiTheme="minorHAnsi" w:cstheme="minorHAnsi"/>
          <w:iCs/>
        </w:rPr>
        <w:t>framework</w:t>
      </w:r>
      <w:proofErr w:type="spellEnd"/>
      <w:r w:rsidRPr="00745629">
        <w:rPr>
          <w:rFonts w:asciiTheme="minorHAnsi" w:hAnsiTheme="minorHAnsi" w:cstheme="minorHAnsi"/>
          <w:iCs/>
        </w:rPr>
        <w:t xml:space="preserve"> </w:t>
      </w:r>
      <w:proofErr w:type="spellStart"/>
      <w:r w:rsidRPr="00745629">
        <w:rPr>
          <w:rFonts w:asciiTheme="minorHAnsi" w:hAnsiTheme="minorHAnsi" w:cstheme="minorHAnsi"/>
          <w:iCs/>
        </w:rPr>
        <w:t>Symfony</w:t>
      </w:r>
      <w:proofErr w:type="spellEnd"/>
      <w:r w:rsidRPr="00745629">
        <w:rPr>
          <w:rFonts w:asciiTheme="minorHAnsi" w:hAnsiTheme="minorHAnsi" w:cstheme="minorHAnsi"/>
          <w:iCs/>
        </w:rPr>
        <w:t xml:space="preserve">, </w:t>
      </w:r>
    </w:p>
    <w:p w14:paraId="16084C83" w14:textId="57A4373F" w:rsidR="009C5CBD" w:rsidRPr="00745629" w:rsidRDefault="009C5CBD" w:rsidP="00FF1FD4">
      <w:pPr>
        <w:pStyle w:val="Akapitzlist"/>
        <w:numPr>
          <w:ilvl w:val="0"/>
          <w:numId w:val="77"/>
        </w:numPr>
        <w:tabs>
          <w:tab w:val="left" w:pos="3261"/>
        </w:tabs>
        <w:autoSpaceDE w:val="0"/>
        <w:autoSpaceDN w:val="0"/>
        <w:adjustRightInd w:val="0"/>
        <w:spacing w:line="276" w:lineRule="auto"/>
        <w:ind w:left="3969"/>
        <w:rPr>
          <w:rFonts w:asciiTheme="minorHAnsi" w:hAnsiTheme="minorHAnsi" w:cstheme="minorHAnsi"/>
          <w:iCs/>
        </w:rPr>
      </w:pPr>
      <w:r w:rsidRPr="00745629">
        <w:rPr>
          <w:rFonts w:asciiTheme="minorHAnsi" w:hAnsiTheme="minorHAnsi" w:cstheme="minorHAnsi"/>
          <w:iCs/>
        </w:rPr>
        <w:t>w okresie ostatnich trzech lat licząc od dnia, w którym upływa termin składania ofert, pełnił funkcję programisty w co najmniej 1 (jednym) zakończonym projekcie informatycznym</w:t>
      </w:r>
      <w:r w:rsidR="00FF1FD4" w:rsidRPr="00745629">
        <w:rPr>
          <w:rFonts w:asciiTheme="minorHAnsi" w:hAnsiTheme="minorHAnsi" w:cstheme="minorHAnsi"/>
          <w:iCs/>
        </w:rPr>
        <w:t xml:space="preserve"> o </w:t>
      </w:r>
      <w:r w:rsidRPr="00745629">
        <w:rPr>
          <w:rFonts w:asciiTheme="minorHAnsi" w:hAnsiTheme="minorHAnsi" w:cstheme="minorHAnsi"/>
          <w:iCs/>
        </w:rPr>
        <w:t xml:space="preserve">wartości co najmniej 500.000,00 zł (bez kosztów zakupu sprzętu, kosztów licencji oraz budowy infrastruktury), </w:t>
      </w:r>
    </w:p>
    <w:p w14:paraId="576BEA05" w14:textId="758927FB" w:rsidR="009C5CBD" w:rsidRPr="00745629" w:rsidRDefault="009C5CBD" w:rsidP="00FF1FD4">
      <w:pPr>
        <w:pStyle w:val="Akapitzlist"/>
        <w:numPr>
          <w:ilvl w:val="0"/>
          <w:numId w:val="77"/>
        </w:numPr>
        <w:tabs>
          <w:tab w:val="left" w:pos="3969"/>
        </w:tabs>
        <w:autoSpaceDE w:val="0"/>
        <w:autoSpaceDN w:val="0"/>
        <w:adjustRightInd w:val="0"/>
        <w:spacing w:line="276" w:lineRule="auto"/>
        <w:ind w:left="3969"/>
        <w:rPr>
          <w:rFonts w:asciiTheme="minorHAnsi" w:hAnsiTheme="minorHAnsi" w:cstheme="minorHAnsi"/>
          <w:iCs/>
        </w:rPr>
      </w:pPr>
      <w:r w:rsidRPr="00745629">
        <w:rPr>
          <w:rFonts w:asciiTheme="minorHAnsi" w:hAnsiTheme="minorHAnsi" w:cstheme="minorHAnsi"/>
          <w:iCs/>
        </w:rPr>
        <w:t xml:space="preserve">posiada minimum trzyletnie doświadczenie w projektowaniu </w:t>
      </w:r>
      <w:r w:rsidR="00C4051B" w:rsidRPr="00745629">
        <w:rPr>
          <w:rFonts w:asciiTheme="minorHAnsi" w:hAnsiTheme="minorHAnsi" w:cstheme="minorHAnsi"/>
          <w:iCs/>
        </w:rPr>
        <w:t>i</w:t>
      </w:r>
      <w:r w:rsidR="00C4051B">
        <w:rPr>
          <w:rFonts w:asciiTheme="minorHAnsi" w:hAnsiTheme="minorHAnsi" w:cstheme="minorHAnsi"/>
          <w:iCs/>
        </w:rPr>
        <w:t> </w:t>
      </w:r>
      <w:r w:rsidRPr="00745629">
        <w:rPr>
          <w:rFonts w:asciiTheme="minorHAnsi" w:hAnsiTheme="minorHAnsi" w:cstheme="minorHAnsi"/>
          <w:iCs/>
        </w:rPr>
        <w:t xml:space="preserve">programowaniu systemów wykorzystujących bazę danych </w:t>
      </w:r>
      <w:proofErr w:type="spellStart"/>
      <w:r w:rsidRPr="00745629">
        <w:rPr>
          <w:rFonts w:asciiTheme="minorHAnsi" w:hAnsiTheme="minorHAnsi" w:cstheme="minorHAnsi"/>
          <w:iCs/>
        </w:rPr>
        <w:t>PostgreSQL</w:t>
      </w:r>
      <w:proofErr w:type="spellEnd"/>
      <w:r w:rsidRPr="00745629">
        <w:rPr>
          <w:rFonts w:asciiTheme="minorHAnsi" w:hAnsiTheme="minorHAnsi" w:cstheme="minorHAnsi"/>
          <w:iCs/>
        </w:rPr>
        <w:t xml:space="preserve">; </w:t>
      </w:r>
    </w:p>
    <w:p w14:paraId="61FDB701" w14:textId="5EE46721" w:rsidR="009C5CBD" w:rsidRPr="00745629" w:rsidRDefault="009C5CBD" w:rsidP="00FF1FD4">
      <w:pPr>
        <w:pStyle w:val="Akapitzlist"/>
        <w:numPr>
          <w:ilvl w:val="0"/>
          <w:numId w:val="77"/>
        </w:numPr>
        <w:tabs>
          <w:tab w:val="left" w:pos="3969"/>
        </w:tabs>
        <w:autoSpaceDE w:val="0"/>
        <w:autoSpaceDN w:val="0"/>
        <w:adjustRightInd w:val="0"/>
        <w:spacing w:line="276" w:lineRule="auto"/>
        <w:ind w:left="3969"/>
        <w:rPr>
          <w:rFonts w:asciiTheme="minorHAnsi" w:hAnsiTheme="minorHAnsi" w:cstheme="minorHAnsi"/>
          <w:iCs/>
        </w:rPr>
      </w:pPr>
      <w:r w:rsidRPr="00745629">
        <w:rPr>
          <w:rFonts w:asciiTheme="minorHAnsi" w:hAnsiTheme="minorHAnsi" w:cstheme="minorHAnsi"/>
          <w:iCs/>
        </w:rPr>
        <w:t xml:space="preserve">posiada praktyczne umiejętności w zakresie: </w:t>
      </w:r>
    </w:p>
    <w:p w14:paraId="5D627E7F" w14:textId="1191769F" w:rsidR="009C5CBD" w:rsidRPr="00745629" w:rsidRDefault="009C5CBD" w:rsidP="00FF1FD4">
      <w:pPr>
        <w:pStyle w:val="Akapitzlist"/>
        <w:numPr>
          <w:ilvl w:val="0"/>
          <w:numId w:val="136"/>
        </w:numPr>
        <w:autoSpaceDE w:val="0"/>
        <w:autoSpaceDN w:val="0"/>
        <w:adjustRightInd w:val="0"/>
        <w:spacing w:line="276" w:lineRule="auto"/>
        <w:ind w:left="4253"/>
        <w:rPr>
          <w:rFonts w:asciiTheme="minorHAnsi" w:hAnsiTheme="minorHAnsi" w:cstheme="minorHAnsi"/>
          <w:iCs/>
        </w:rPr>
      </w:pPr>
      <w:r w:rsidRPr="00745629">
        <w:rPr>
          <w:rFonts w:asciiTheme="minorHAnsi" w:hAnsiTheme="minorHAnsi" w:cstheme="minorHAnsi"/>
          <w:iCs/>
        </w:rPr>
        <w:t xml:space="preserve">tworzenia przejrzystego i czytelnego kodu źródłowego, </w:t>
      </w:r>
    </w:p>
    <w:p w14:paraId="269BC5E0" w14:textId="020A45F8" w:rsidR="009C5CBD" w:rsidRPr="00745629" w:rsidRDefault="009C5CBD" w:rsidP="00FF1FD4">
      <w:pPr>
        <w:pStyle w:val="Akapitzlist"/>
        <w:numPr>
          <w:ilvl w:val="0"/>
          <w:numId w:val="136"/>
        </w:numPr>
        <w:autoSpaceDE w:val="0"/>
        <w:autoSpaceDN w:val="0"/>
        <w:adjustRightInd w:val="0"/>
        <w:spacing w:line="276" w:lineRule="auto"/>
        <w:ind w:left="4253"/>
        <w:rPr>
          <w:rFonts w:asciiTheme="minorHAnsi" w:hAnsiTheme="minorHAnsi" w:cstheme="minorHAnsi"/>
          <w:iCs/>
        </w:rPr>
      </w:pPr>
      <w:r w:rsidRPr="00745629">
        <w:rPr>
          <w:rFonts w:asciiTheme="minorHAnsi" w:hAnsiTheme="minorHAnsi" w:cstheme="minorHAnsi"/>
          <w:iCs/>
        </w:rPr>
        <w:lastRenderedPageBreak/>
        <w:t xml:space="preserve">tworzenia i pisania komentarzy kodu źródłowego, </w:t>
      </w:r>
    </w:p>
    <w:p w14:paraId="4102DFE4" w14:textId="41A34003" w:rsidR="009C5CBD" w:rsidRPr="00745629" w:rsidRDefault="009C5CBD" w:rsidP="00FF1FD4">
      <w:pPr>
        <w:pStyle w:val="Akapitzlist"/>
        <w:numPr>
          <w:ilvl w:val="0"/>
          <w:numId w:val="136"/>
        </w:numPr>
        <w:autoSpaceDE w:val="0"/>
        <w:autoSpaceDN w:val="0"/>
        <w:adjustRightInd w:val="0"/>
        <w:spacing w:line="276" w:lineRule="auto"/>
        <w:ind w:left="4253"/>
        <w:rPr>
          <w:rFonts w:asciiTheme="minorHAnsi" w:hAnsiTheme="minorHAnsi" w:cstheme="minorHAnsi"/>
          <w:iCs/>
        </w:rPr>
      </w:pPr>
      <w:r w:rsidRPr="00745629">
        <w:rPr>
          <w:rFonts w:asciiTheme="minorHAnsi" w:hAnsiTheme="minorHAnsi" w:cstheme="minorHAnsi"/>
          <w:iCs/>
        </w:rPr>
        <w:t xml:space="preserve">tworzenia dokumentacji kodu źródłowego na podstawie komentarzy umieszczonych w kodzie źródłowym i za pomocą narzędzi automatyzujących powyższy proces, </w:t>
      </w:r>
    </w:p>
    <w:p w14:paraId="5A467413" w14:textId="07F19D50" w:rsidR="002302BA" w:rsidRPr="00745629" w:rsidRDefault="009C5CBD" w:rsidP="00FF1FD4">
      <w:pPr>
        <w:pStyle w:val="Akapitzlist"/>
        <w:numPr>
          <w:ilvl w:val="0"/>
          <w:numId w:val="136"/>
        </w:numPr>
        <w:autoSpaceDE w:val="0"/>
        <w:autoSpaceDN w:val="0"/>
        <w:adjustRightInd w:val="0"/>
        <w:spacing w:line="276" w:lineRule="auto"/>
        <w:ind w:left="4253"/>
        <w:rPr>
          <w:rFonts w:asciiTheme="minorHAnsi" w:hAnsiTheme="minorHAnsi" w:cstheme="minorHAnsi"/>
          <w:iCs/>
        </w:rPr>
      </w:pPr>
      <w:r w:rsidRPr="00745629">
        <w:rPr>
          <w:rFonts w:asciiTheme="minorHAnsi" w:hAnsiTheme="minorHAnsi" w:cstheme="minorHAnsi"/>
          <w:iCs/>
        </w:rPr>
        <w:t xml:space="preserve">implementacji wymagań bezpieczeństwa i standardów bezpieczeństwa w kodzie źródłowym. </w:t>
      </w:r>
    </w:p>
    <w:p w14:paraId="317F41AC" w14:textId="19F8108A" w:rsidR="00194A57" w:rsidRPr="00745629" w:rsidRDefault="00194A57" w:rsidP="00FF1FD4">
      <w:pPr>
        <w:pStyle w:val="Akapitzlist"/>
        <w:numPr>
          <w:ilvl w:val="4"/>
          <w:numId w:val="66"/>
        </w:numPr>
        <w:autoSpaceDE w:val="0"/>
        <w:autoSpaceDN w:val="0"/>
        <w:adjustRightInd w:val="0"/>
        <w:spacing w:line="276" w:lineRule="auto"/>
        <w:ind w:left="3402" w:hanging="850"/>
        <w:rPr>
          <w:rFonts w:asciiTheme="minorHAnsi" w:hAnsiTheme="minorHAnsi" w:cstheme="minorHAnsi"/>
          <w:iCs/>
        </w:rPr>
      </w:pPr>
      <w:r w:rsidRPr="00745629">
        <w:rPr>
          <w:rFonts w:asciiTheme="minorHAnsi" w:hAnsiTheme="minorHAnsi" w:cstheme="minorHAnsi"/>
          <w:b/>
          <w:bCs/>
          <w:iCs/>
        </w:rPr>
        <w:t>co najmniej dwoma specjalistami ds. testów</w:t>
      </w:r>
      <w:r w:rsidRPr="00745629">
        <w:rPr>
          <w:rFonts w:asciiTheme="minorHAnsi" w:hAnsiTheme="minorHAnsi" w:cstheme="minorHAnsi"/>
          <w:iCs/>
        </w:rPr>
        <w:t>, z których każdy:</w:t>
      </w:r>
    </w:p>
    <w:p w14:paraId="4E18C986" w14:textId="22CEC103" w:rsidR="00DA1030" w:rsidRPr="00745629" w:rsidRDefault="00194A57" w:rsidP="00FF1FD4">
      <w:pPr>
        <w:pStyle w:val="Akapitzlist"/>
        <w:numPr>
          <w:ilvl w:val="0"/>
          <w:numId w:val="147"/>
        </w:numPr>
        <w:spacing w:line="276" w:lineRule="auto"/>
        <w:ind w:left="3828" w:hanging="426"/>
        <w:rPr>
          <w:rFonts w:asciiTheme="minorHAnsi" w:hAnsiTheme="minorHAnsi" w:cstheme="minorHAnsi"/>
        </w:rPr>
      </w:pPr>
      <w:bookmarkStart w:id="19" w:name="_Hlk119916529"/>
      <w:r w:rsidRPr="00745629">
        <w:rPr>
          <w:rFonts w:asciiTheme="minorHAnsi" w:hAnsiTheme="minorHAnsi" w:cstheme="minorHAnsi"/>
          <w:iCs/>
        </w:rPr>
        <w:t xml:space="preserve">posiada </w:t>
      </w:r>
      <w:bookmarkStart w:id="20" w:name="_Hlk119919822"/>
      <w:r w:rsidR="002C51DE" w:rsidRPr="00745629">
        <w:rPr>
          <w:rFonts w:asciiTheme="minorHAnsi" w:hAnsiTheme="minorHAnsi" w:cstheme="minorHAnsi"/>
          <w:iCs/>
        </w:rPr>
        <w:t xml:space="preserve">aktualny </w:t>
      </w:r>
      <w:r w:rsidRPr="00745629">
        <w:rPr>
          <w:rFonts w:asciiTheme="minorHAnsi" w:hAnsiTheme="minorHAnsi" w:cstheme="minorHAnsi"/>
          <w:iCs/>
        </w:rPr>
        <w:t xml:space="preserve">certyfikat ISTQB lub równoważny (uznany międzynarodowo certyfikat potwierdzający posiadanie wiedzy </w:t>
      </w:r>
      <w:r w:rsidR="002F0A0B" w:rsidRPr="00745629">
        <w:rPr>
          <w:rFonts w:asciiTheme="minorHAnsi" w:hAnsiTheme="minorHAnsi" w:cstheme="minorHAnsi"/>
          <w:iCs/>
        </w:rPr>
        <w:t>w </w:t>
      </w:r>
      <w:r w:rsidRPr="00745629">
        <w:rPr>
          <w:rFonts w:asciiTheme="minorHAnsi" w:hAnsiTheme="minorHAnsi" w:cstheme="minorHAnsi"/>
          <w:iCs/>
        </w:rPr>
        <w:t>zakresie testowania oprogramowania</w:t>
      </w:r>
      <w:bookmarkEnd w:id="20"/>
      <w:r w:rsidR="00840821" w:rsidRPr="00745629">
        <w:rPr>
          <w:rFonts w:asciiTheme="minorHAnsi" w:hAnsiTheme="minorHAnsi" w:cstheme="minorHAnsi"/>
          <w:iCs/>
        </w:rPr>
        <w:t>)</w:t>
      </w:r>
      <w:r w:rsidR="00DA1030" w:rsidRPr="00745629">
        <w:rPr>
          <w:rFonts w:asciiTheme="minorHAnsi" w:hAnsiTheme="minorHAnsi" w:cstheme="minorHAnsi"/>
        </w:rPr>
        <w:t xml:space="preserve">. Zamawiający przez certyfikaty równoważny, o których mowa powyżej rozumie certyfikat, który: </w:t>
      </w:r>
    </w:p>
    <w:p w14:paraId="27F7EA28" w14:textId="77777777" w:rsidR="00DA1030" w:rsidRPr="00745629" w:rsidRDefault="00DA1030" w:rsidP="00FF1FD4">
      <w:pPr>
        <w:pStyle w:val="Akapitzlist"/>
        <w:numPr>
          <w:ilvl w:val="0"/>
          <w:numId w:val="148"/>
        </w:numPr>
        <w:tabs>
          <w:tab w:val="left" w:pos="1560"/>
        </w:tabs>
        <w:spacing w:line="276" w:lineRule="auto"/>
        <w:ind w:left="4111" w:hanging="283"/>
        <w:rPr>
          <w:rFonts w:asciiTheme="minorHAnsi" w:hAnsiTheme="minorHAnsi" w:cstheme="minorHAnsi"/>
        </w:rPr>
      </w:pPr>
      <w:r w:rsidRPr="00745629">
        <w:rPr>
          <w:rFonts w:asciiTheme="minorHAnsi" w:hAnsiTheme="minorHAnsi" w:cstheme="minorHAnsi"/>
        </w:rPr>
        <w:t>potwierdza posiadanie co najmniej  takiej samej wiedzy, kompetencji i doświadczenia zawodowego co certyfikat wskazany przez Zamawiającego;</w:t>
      </w:r>
    </w:p>
    <w:p w14:paraId="6CDEB727" w14:textId="77777777" w:rsidR="00DA1030" w:rsidRPr="00745629" w:rsidRDefault="00DA1030" w:rsidP="00FF1FD4">
      <w:pPr>
        <w:pStyle w:val="Akapitzlist"/>
        <w:numPr>
          <w:ilvl w:val="0"/>
          <w:numId w:val="148"/>
        </w:numPr>
        <w:tabs>
          <w:tab w:val="left" w:pos="1560"/>
        </w:tabs>
        <w:spacing w:line="276" w:lineRule="auto"/>
        <w:ind w:left="4111" w:hanging="283"/>
        <w:rPr>
          <w:rFonts w:asciiTheme="minorHAnsi" w:hAnsiTheme="minorHAnsi" w:cstheme="minorHAnsi"/>
        </w:rPr>
      </w:pPr>
      <w:r w:rsidRPr="00745629">
        <w:rPr>
          <w:rFonts w:asciiTheme="minorHAnsi" w:hAnsiTheme="minorHAnsi" w:cstheme="minorHAnsi"/>
        </w:rPr>
        <w:t>dotyczy tej samej dziedziny merytorycznej, co certyfikat wskazany przez Zamawiającego dla określonej roli;</w:t>
      </w:r>
    </w:p>
    <w:p w14:paraId="37253CF8" w14:textId="77777777" w:rsidR="00DA1030" w:rsidRPr="00745629" w:rsidRDefault="00DA1030" w:rsidP="00FF1FD4">
      <w:pPr>
        <w:pStyle w:val="Akapitzlist"/>
        <w:numPr>
          <w:ilvl w:val="0"/>
          <w:numId w:val="148"/>
        </w:numPr>
        <w:tabs>
          <w:tab w:val="left" w:pos="1560"/>
        </w:tabs>
        <w:spacing w:line="276" w:lineRule="auto"/>
        <w:ind w:left="4111" w:hanging="283"/>
        <w:rPr>
          <w:rFonts w:asciiTheme="minorHAnsi" w:hAnsiTheme="minorHAnsi" w:cstheme="minorHAnsi"/>
        </w:rPr>
      </w:pPr>
      <w:r w:rsidRPr="00745629">
        <w:rPr>
          <w:rFonts w:asciiTheme="minorHAnsi" w:hAnsiTheme="minorHAnsi" w:cstheme="minorHAnsi"/>
        </w:rPr>
        <w:t>jest potwierdzony egzaminem;</w:t>
      </w:r>
    </w:p>
    <w:p w14:paraId="2AA0BBDB" w14:textId="77777777" w:rsidR="00DA1030" w:rsidRPr="00745629" w:rsidRDefault="00DA1030" w:rsidP="00FF1FD4">
      <w:pPr>
        <w:pStyle w:val="Akapitzlist"/>
        <w:numPr>
          <w:ilvl w:val="0"/>
          <w:numId w:val="148"/>
        </w:numPr>
        <w:tabs>
          <w:tab w:val="left" w:pos="1560"/>
        </w:tabs>
        <w:spacing w:line="276" w:lineRule="auto"/>
        <w:ind w:left="4111" w:hanging="283"/>
        <w:rPr>
          <w:rFonts w:asciiTheme="minorHAnsi" w:hAnsiTheme="minorHAnsi" w:cstheme="minorHAnsi"/>
        </w:rPr>
      </w:pPr>
      <w:r w:rsidRPr="00745629">
        <w:rPr>
          <w:rFonts w:asciiTheme="minorHAnsi" w:hAnsiTheme="minorHAnsi" w:cstheme="minorHAnsi"/>
        </w:rPr>
        <w:t>został wydany przez podmiot profesjonalnie zajmujący się certyfikowaniem.</w:t>
      </w:r>
    </w:p>
    <w:bookmarkEnd w:id="19"/>
    <w:p w14:paraId="021912B8" w14:textId="1D87832D" w:rsidR="00194A57" w:rsidRPr="00745629" w:rsidRDefault="00194A57" w:rsidP="00FF1FD4">
      <w:pPr>
        <w:pStyle w:val="Akapitzlist"/>
        <w:numPr>
          <w:ilvl w:val="0"/>
          <w:numId w:val="147"/>
        </w:numPr>
        <w:spacing w:line="276" w:lineRule="auto"/>
        <w:ind w:left="3828" w:hanging="426"/>
        <w:rPr>
          <w:rFonts w:asciiTheme="minorHAnsi" w:hAnsiTheme="minorHAnsi" w:cstheme="minorHAnsi"/>
          <w:iCs/>
        </w:rPr>
      </w:pPr>
      <w:r w:rsidRPr="00745629">
        <w:rPr>
          <w:rFonts w:asciiTheme="minorHAnsi" w:hAnsiTheme="minorHAnsi" w:cstheme="minorHAnsi"/>
          <w:iCs/>
        </w:rPr>
        <w:t xml:space="preserve">posiada minimum </w:t>
      </w:r>
      <w:r w:rsidR="004C5E6F" w:rsidRPr="00745629">
        <w:rPr>
          <w:rFonts w:asciiTheme="minorHAnsi" w:hAnsiTheme="minorHAnsi" w:cstheme="minorHAnsi"/>
          <w:iCs/>
        </w:rPr>
        <w:t>dwu</w:t>
      </w:r>
      <w:r w:rsidRPr="00745629">
        <w:rPr>
          <w:rFonts w:asciiTheme="minorHAnsi" w:hAnsiTheme="minorHAnsi" w:cstheme="minorHAnsi"/>
          <w:iCs/>
        </w:rPr>
        <w:t>letnie doświadczenie w testowaniu systemów informatycznych, w tym zbudowanych w technologii wielowarstwowej,</w:t>
      </w:r>
    </w:p>
    <w:p w14:paraId="16EFBECA" w14:textId="04938F78" w:rsidR="00194A57" w:rsidRPr="00745629" w:rsidRDefault="00CE5FC5" w:rsidP="00FF1FD4">
      <w:pPr>
        <w:pStyle w:val="Akapitzlist"/>
        <w:numPr>
          <w:ilvl w:val="0"/>
          <w:numId w:val="147"/>
        </w:numPr>
        <w:spacing w:line="276" w:lineRule="auto"/>
        <w:ind w:left="3828" w:hanging="426"/>
        <w:rPr>
          <w:rFonts w:asciiTheme="minorHAnsi" w:hAnsiTheme="minorHAnsi" w:cstheme="minorHAnsi"/>
          <w:iCs/>
        </w:rPr>
      </w:pPr>
      <w:r w:rsidRPr="00745629">
        <w:rPr>
          <w:rFonts w:asciiTheme="minorHAnsi" w:hAnsiTheme="minorHAnsi" w:cstheme="minorHAnsi"/>
          <w:iCs/>
        </w:rPr>
        <w:t xml:space="preserve">posiada </w:t>
      </w:r>
      <w:r w:rsidR="00194A57" w:rsidRPr="00745629">
        <w:rPr>
          <w:rFonts w:asciiTheme="minorHAnsi" w:hAnsiTheme="minorHAnsi" w:cstheme="minorHAnsi"/>
          <w:iCs/>
        </w:rPr>
        <w:t>praktyczną umiejętność:</w:t>
      </w:r>
    </w:p>
    <w:p w14:paraId="067709BB" w14:textId="18DDD8C8" w:rsidR="00194A57" w:rsidRPr="00745629" w:rsidRDefault="00194A57" w:rsidP="00FF1FD4">
      <w:pPr>
        <w:pStyle w:val="Akapitzlist"/>
        <w:numPr>
          <w:ilvl w:val="0"/>
          <w:numId w:val="80"/>
        </w:numPr>
        <w:autoSpaceDE w:val="0"/>
        <w:autoSpaceDN w:val="0"/>
        <w:adjustRightInd w:val="0"/>
        <w:spacing w:line="276" w:lineRule="auto"/>
        <w:ind w:left="4111" w:hanging="283"/>
        <w:rPr>
          <w:rFonts w:asciiTheme="minorHAnsi" w:hAnsiTheme="minorHAnsi" w:cstheme="minorHAnsi"/>
          <w:iCs/>
        </w:rPr>
      </w:pPr>
      <w:r w:rsidRPr="00745629">
        <w:rPr>
          <w:rFonts w:asciiTheme="minorHAnsi" w:hAnsiTheme="minorHAnsi" w:cstheme="minorHAnsi"/>
          <w:iCs/>
        </w:rPr>
        <w:t>opisania wykrytych błędów w sposób umożliwiający ich odtworzenie i poprawienie ich przez programistów, a także wykonania retestów,</w:t>
      </w:r>
    </w:p>
    <w:p w14:paraId="51900411" w14:textId="29CFC4DE" w:rsidR="002302BA" w:rsidRPr="00745629" w:rsidRDefault="00194A57" w:rsidP="00FF1FD4">
      <w:pPr>
        <w:pStyle w:val="Akapitzlist"/>
        <w:numPr>
          <w:ilvl w:val="0"/>
          <w:numId w:val="80"/>
        </w:numPr>
        <w:autoSpaceDE w:val="0"/>
        <w:autoSpaceDN w:val="0"/>
        <w:adjustRightInd w:val="0"/>
        <w:spacing w:line="276" w:lineRule="auto"/>
        <w:ind w:left="4111" w:hanging="283"/>
        <w:rPr>
          <w:rFonts w:asciiTheme="minorHAnsi" w:hAnsiTheme="minorHAnsi" w:cstheme="minorHAnsi"/>
          <w:iCs/>
        </w:rPr>
      </w:pPr>
      <w:r w:rsidRPr="00745629">
        <w:rPr>
          <w:rFonts w:asciiTheme="minorHAnsi" w:hAnsiTheme="minorHAnsi" w:cstheme="minorHAnsi"/>
          <w:iCs/>
        </w:rPr>
        <w:t xml:space="preserve">korzystania z przygotowanych scenariusz testowych </w:t>
      </w:r>
      <w:r w:rsidR="00C4051B" w:rsidRPr="00745629">
        <w:rPr>
          <w:rFonts w:asciiTheme="minorHAnsi" w:hAnsiTheme="minorHAnsi" w:cstheme="minorHAnsi"/>
          <w:iCs/>
        </w:rPr>
        <w:t>i</w:t>
      </w:r>
      <w:r w:rsidR="00C4051B">
        <w:rPr>
          <w:rFonts w:asciiTheme="minorHAnsi" w:hAnsiTheme="minorHAnsi" w:cstheme="minorHAnsi"/>
          <w:iCs/>
        </w:rPr>
        <w:t> </w:t>
      </w:r>
      <w:r w:rsidRPr="00745629">
        <w:rPr>
          <w:rFonts w:asciiTheme="minorHAnsi" w:hAnsiTheme="minorHAnsi" w:cstheme="minorHAnsi"/>
          <w:iCs/>
        </w:rPr>
        <w:t xml:space="preserve">przypadków testowych. </w:t>
      </w:r>
    </w:p>
    <w:bookmarkEnd w:id="15"/>
    <w:p w14:paraId="48A94BAA" w14:textId="77777777" w:rsidR="00194A57" w:rsidRPr="00745629" w:rsidRDefault="00194A57" w:rsidP="008131F0">
      <w:pPr>
        <w:autoSpaceDE w:val="0"/>
        <w:autoSpaceDN w:val="0"/>
        <w:adjustRightInd w:val="0"/>
        <w:spacing w:line="276" w:lineRule="auto"/>
        <w:ind w:left="2127"/>
        <w:rPr>
          <w:rFonts w:asciiTheme="minorHAnsi" w:hAnsiTheme="minorHAnsi" w:cstheme="minorHAnsi"/>
          <w:b/>
          <w:bCs/>
          <w:iCs/>
        </w:rPr>
      </w:pPr>
      <w:r w:rsidRPr="00745629">
        <w:rPr>
          <w:rFonts w:asciiTheme="minorHAnsi" w:hAnsiTheme="minorHAnsi" w:cstheme="minorHAnsi"/>
          <w:b/>
          <w:bCs/>
          <w:iCs/>
        </w:rPr>
        <w:t xml:space="preserve">UWAGA: </w:t>
      </w:r>
    </w:p>
    <w:p w14:paraId="32523E4F" w14:textId="0436E45C" w:rsidR="00194A57" w:rsidRPr="00745629" w:rsidRDefault="00194A57" w:rsidP="008131F0">
      <w:pPr>
        <w:pStyle w:val="Akapitzlist"/>
        <w:numPr>
          <w:ilvl w:val="0"/>
          <w:numId w:val="137"/>
        </w:numPr>
        <w:autoSpaceDE w:val="0"/>
        <w:autoSpaceDN w:val="0"/>
        <w:adjustRightInd w:val="0"/>
        <w:spacing w:line="276" w:lineRule="auto"/>
        <w:ind w:left="2410"/>
        <w:rPr>
          <w:rFonts w:asciiTheme="minorHAnsi" w:hAnsiTheme="minorHAnsi" w:cstheme="minorHAnsi"/>
          <w:iCs/>
        </w:rPr>
      </w:pPr>
      <w:r w:rsidRPr="00745629">
        <w:rPr>
          <w:rFonts w:asciiTheme="minorHAnsi" w:hAnsiTheme="minorHAnsi" w:cstheme="minorHAnsi"/>
          <w:iCs/>
        </w:rPr>
        <w:t>Jedna osoba może pełnić maksymalnie dwie funkcje w zespole, pod warunkiem, że spełnia łącznie wszystkie wymagania określone dla poszczególnych</w:t>
      </w:r>
      <w:r w:rsidR="0058430A" w:rsidRPr="00745629">
        <w:rPr>
          <w:rFonts w:asciiTheme="minorHAnsi" w:hAnsiTheme="minorHAnsi" w:cstheme="minorHAnsi"/>
          <w:iCs/>
        </w:rPr>
        <w:t xml:space="preserve"> </w:t>
      </w:r>
      <w:r w:rsidRPr="00745629">
        <w:rPr>
          <w:rFonts w:asciiTheme="minorHAnsi" w:hAnsiTheme="minorHAnsi" w:cstheme="minorHAnsi"/>
          <w:iCs/>
        </w:rPr>
        <w:t>funkcji, do których została wskazana. Nie można łączyć funkcji kierownika projektu z funkcją zastępcy kierownika projektu.</w:t>
      </w:r>
    </w:p>
    <w:p w14:paraId="117D07B3" w14:textId="3D5BFBA4" w:rsidR="00C7085F" w:rsidRPr="00745629" w:rsidRDefault="00C7085F" w:rsidP="008131F0">
      <w:pPr>
        <w:pStyle w:val="Akapitzlist"/>
        <w:numPr>
          <w:ilvl w:val="0"/>
          <w:numId w:val="137"/>
        </w:numPr>
        <w:autoSpaceDE w:val="0"/>
        <w:autoSpaceDN w:val="0"/>
        <w:adjustRightInd w:val="0"/>
        <w:spacing w:line="276" w:lineRule="auto"/>
        <w:ind w:left="2410"/>
        <w:rPr>
          <w:rFonts w:asciiTheme="minorHAnsi" w:hAnsiTheme="minorHAnsi" w:cstheme="minorHAnsi"/>
          <w:iCs/>
        </w:rPr>
      </w:pPr>
      <w:r w:rsidRPr="00745629">
        <w:rPr>
          <w:rFonts w:asciiTheme="minorHAnsi" w:hAnsiTheme="minorHAnsi" w:cstheme="minorHAnsi"/>
          <w:iCs/>
        </w:rPr>
        <w:t>Zamawiający uzna, że Wykonawca spełnia warunek udziału w postępowaniu w zakresie zdolności technicznej lub zawodowej tylko w przypadku, gdy Wykonawca wykaże spełnienie wszystkich powyższych wymagań.</w:t>
      </w:r>
    </w:p>
    <w:p w14:paraId="4B74C666" w14:textId="2E5FC401" w:rsidR="003509D2" w:rsidRPr="00745629" w:rsidRDefault="00174A3F" w:rsidP="008131F0">
      <w:pPr>
        <w:pStyle w:val="Akapitzlist"/>
        <w:numPr>
          <w:ilvl w:val="0"/>
          <w:numId w:val="68"/>
        </w:numPr>
        <w:suppressAutoHyphens w:val="0"/>
        <w:spacing w:line="276" w:lineRule="auto"/>
        <w:rPr>
          <w:rFonts w:asciiTheme="minorHAnsi" w:hAnsiTheme="minorHAnsi" w:cstheme="minorHAnsi"/>
          <w:lang w:eastAsia="pl-PL"/>
        </w:rPr>
      </w:pPr>
      <w:r w:rsidRPr="00745629">
        <w:rPr>
          <w:rFonts w:asciiTheme="minorHAnsi" w:hAnsiTheme="minorHAnsi" w:cstheme="minorHAnsi"/>
          <w:lang w:eastAsia="pl-PL"/>
        </w:rPr>
        <w:lastRenderedPageBreak/>
        <w:t>Wykonawca może w celu potwierdzenia spełniania warunków</w:t>
      </w:r>
      <w:r w:rsidR="00841A6F" w:rsidRPr="00745629">
        <w:rPr>
          <w:rFonts w:asciiTheme="minorHAnsi" w:hAnsiTheme="minorHAnsi" w:cstheme="minorHAnsi"/>
          <w:lang w:eastAsia="pl-PL"/>
        </w:rPr>
        <w:t xml:space="preserve"> udziału w postępowaniu</w:t>
      </w:r>
      <w:r w:rsidRPr="00745629">
        <w:rPr>
          <w:rFonts w:asciiTheme="minorHAnsi" w:hAnsiTheme="minorHAnsi" w:cstheme="minorHAnsi"/>
          <w:lang w:eastAsia="pl-PL"/>
        </w:rPr>
        <w:t>, o których mowa w pkt.</w:t>
      </w:r>
      <w:r w:rsidR="002A1AF3" w:rsidRPr="00745629">
        <w:rPr>
          <w:rFonts w:asciiTheme="minorHAnsi" w:hAnsiTheme="minorHAnsi" w:cstheme="minorHAnsi"/>
          <w:lang w:eastAsia="pl-PL"/>
        </w:rPr>
        <w:t xml:space="preserve"> </w:t>
      </w:r>
      <w:r w:rsidR="00475633" w:rsidRPr="00745629">
        <w:rPr>
          <w:rFonts w:asciiTheme="minorHAnsi" w:hAnsiTheme="minorHAnsi" w:cstheme="minorHAnsi"/>
          <w:lang w:eastAsia="pl-PL"/>
        </w:rPr>
        <w:t xml:space="preserve">2 </w:t>
      </w:r>
      <w:proofErr w:type="spellStart"/>
      <w:r w:rsidR="00475633" w:rsidRPr="00745629">
        <w:rPr>
          <w:rFonts w:asciiTheme="minorHAnsi" w:hAnsiTheme="minorHAnsi" w:cstheme="minorHAnsi"/>
          <w:lang w:eastAsia="pl-PL"/>
        </w:rPr>
        <w:t>ppkt</w:t>
      </w:r>
      <w:proofErr w:type="spellEnd"/>
      <w:r w:rsidRPr="00745629">
        <w:rPr>
          <w:rFonts w:asciiTheme="minorHAnsi" w:hAnsiTheme="minorHAnsi" w:cstheme="minorHAnsi"/>
          <w:lang w:eastAsia="pl-PL"/>
        </w:rPr>
        <w:t xml:space="preserve"> </w:t>
      </w:r>
      <w:r w:rsidR="00280BB8" w:rsidRPr="00745629">
        <w:rPr>
          <w:rFonts w:asciiTheme="minorHAnsi" w:hAnsiTheme="minorHAnsi" w:cstheme="minorHAnsi"/>
          <w:lang w:eastAsia="pl-PL"/>
        </w:rPr>
        <w:t xml:space="preserve">2.2.3 i </w:t>
      </w:r>
      <w:proofErr w:type="spellStart"/>
      <w:r w:rsidR="00D64EBF" w:rsidRPr="00745629">
        <w:rPr>
          <w:rFonts w:asciiTheme="minorHAnsi" w:hAnsiTheme="minorHAnsi" w:cstheme="minorHAnsi"/>
          <w:lang w:eastAsia="pl-PL"/>
        </w:rPr>
        <w:t>ppkt</w:t>
      </w:r>
      <w:proofErr w:type="spellEnd"/>
      <w:r w:rsidR="00D64EBF" w:rsidRPr="00745629">
        <w:rPr>
          <w:rFonts w:asciiTheme="minorHAnsi" w:hAnsiTheme="minorHAnsi" w:cstheme="minorHAnsi"/>
          <w:lang w:eastAsia="pl-PL"/>
        </w:rPr>
        <w:t xml:space="preserve"> </w:t>
      </w:r>
      <w:r w:rsidRPr="00745629">
        <w:rPr>
          <w:rFonts w:asciiTheme="minorHAnsi" w:hAnsiTheme="minorHAnsi" w:cstheme="minorHAnsi"/>
          <w:lang w:eastAsia="pl-PL"/>
        </w:rPr>
        <w:t>2.2</w:t>
      </w:r>
      <w:r w:rsidR="00475633" w:rsidRPr="00745629">
        <w:rPr>
          <w:rFonts w:asciiTheme="minorHAnsi" w:hAnsiTheme="minorHAnsi" w:cstheme="minorHAnsi"/>
          <w:lang w:eastAsia="pl-PL"/>
        </w:rPr>
        <w:t xml:space="preserve">.4 </w:t>
      </w:r>
      <w:r w:rsidR="00D64EBF" w:rsidRPr="00745629">
        <w:rPr>
          <w:rFonts w:asciiTheme="minorHAnsi" w:hAnsiTheme="minorHAnsi" w:cstheme="minorHAnsi"/>
          <w:lang w:eastAsia="pl-PL"/>
        </w:rPr>
        <w:t>powyżej</w:t>
      </w:r>
      <w:r w:rsidR="00841A6F" w:rsidRPr="00745629">
        <w:rPr>
          <w:rFonts w:asciiTheme="minorHAnsi" w:hAnsiTheme="minorHAnsi" w:cstheme="minorHAnsi"/>
          <w:lang w:eastAsia="pl-PL"/>
        </w:rPr>
        <w:t>,</w:t>
      </w:r>
      <w:r w:rsidR="00D64EBF" w:rsidRPr="00745629">
        <w:rPr>
          <w:rFonts w:asciiTheme="minorHAnsi" w:hAnsiTheme="minorHAnsi" w:cstheme="minorHAnsi"/>
          <w:lang w:eastAsia="pl-PL"/>
        </w:rPr>
        <w:t xml:space="preserve"> </w:t>
      </w:r>
      <w:r w:rsidRPr="00745629">
        <w:rPr>
          <w:rFonts w:asciiTheme="minorHAnsi" w:hAnsiTheme="minorHAnsi" w:cstheme="minorHAnsi"/>
          <w:lang w:eastAsia="pl-PL"/>
        </w:rPr>
        <w:t>w</w:t>
      </w:r>
      <w:r w:rsidR="00AA217D" w:rsidRPr="00745629">
        <w:rPr>
          <w:rFonts w:asciiTheme="minorHAnsi" w:hAnsiTheme="minorHAnsi" w:cstheme="minorHAnsi"/>
          <w:lang w:eastAsia="pl-PL"/>
        </w:rPr>
        <w:t> </w:t>
      </w:r>
      <w:r w:rsidRPr="00745629">
        <w:rPr>
          <w:rFonts w:asciiTheme="minorHAnsi" w:hAnsiTheme="minorHAnsi" w:cstheme="minorHAnsi"/>
          <w:lang w:eastAsia="pl-PL"/>
        </w:rPr>
        <w:t>stosownych sytuacjach oraz w odniesieniu do konkretnego zamówienia, lub jego części, polegać na zdolnościach technicznych lub zawodowych lub sytuacji finansowej lub ekonomicznej podmiotów</w:t>
      </w:r>
      <w:r w:rsidR="00280BB8" w:rsidRPr="00745629">
        <w:rPr>
          <w:rFonts w:asciiTheme="minorHAnsi" w:hAnsiTheme="minorHAnsi" w:cstheme="minorHAnsi"/>
          <w:lang w:eastAsia="pl-PL"/>
        </w:rPr>
        <w:t xml:space="preserve"> udostępniających zasoby</w:t>
      </w:r>
      <w:r w:rsidRPr="00745629">
        <w:rPr>
          <w:rFonts w:asciiTheme="minorHAnsi" w:hAnsiTheme="minorHAnsi" w:cstheme="minorHAnsi"/>
          <w:lang w:eastAsia="pl-PL"/>
        </w:rPr>
        <w:t xml:space="preserve">, niezależnie od charakteru prawnego łączących go z nim stosunków prawnych. </w:t>
      </w:r>
    </w:p>
    <w:p w14:paraId="59EC105E" w14:textId="3FDA83AE" w:rsidR="003509D2" w:rsidRPr="00745629" w:rsidRDefault="003509D2" w:rsidP="008131F0">
      <w:pPr>
        <w:pStyle w:val="Akapitzlist"/>
        <w:numPr>
          <w:ilvl w:val="0"/>
          <w:numId w:val="68"/>
        </w:numPr>
        <w:suppressAutoHyphens w:val="0"/>
        <w:spacing w:line="276" w:lineRule="auto"/>
        <w:rPr>
          <w:rFonts w:asciiTheme="minorHAnsi" w:hAnsiTheme="minorHAnsi" w:cstheme="minorHAnsi"/>
          <w:lang w:eastAsia="pl-PL"/>
        </w:rPr>
      </w:pPr>
      <w:r w:rsidRPr="00745629">
        <w:rPr>
          <w:rFonts w:asciiTheme="minorHAnsi" w:hAnsiTheme="minorHAnsi" w:cstheme="minorHAnsi"/>
          <w:lang w:eastAsia="pl-PL"/>
        </w:rPr>
        <w:t xml:space="preserve">W odniesieniu do warunków dotyczących </w:t>
      </w:r>
      <w:r w:rsidR="00393A57" w:rsidRPr="00745629">
        <w:rPr>
          <w:rFonts w:asciiTheme="minorHAnsi" w:hAnsiTheme="minorHAnsi" w:cstheme="minorHAnsi"/>
          <w:lang w:eastAsia="pl-PL"/>
        </w:rPr>
        <w:t xml:space="preserve">wykształcenia, kwalifikacji zawodowych lub </w:t>
      </w:r>
      <w:r w:rsidRPr="00745629">
        <w:rPr>
          <w:rFonts w:asciiTheme="minorHAnsi" w:hAnsiTheme="minorHAnsi" w:cstheme="minorHAnsi"/>
          <w:lang w:eastAsia="pl-PL"/>
        </w:rPr>
        <w:t xml:space="preserve">doświadczenia, </w:t>
      </w:r>
      <w:r w:rsidR="00BF755A" w:rsidRPr="00745629">
        <w:rPr>
          <w:rFonts w:asciiTheme="minorHAnsi" w:hAnsiTheme="minorHAnsi" w:cstheme="minorHAnsi"/>
          <w:lang w:eastAsia="pl-PL"/>
        </w:rPr>
        <w:t>W</w:t>
      </w:r>
      <w:r w:rsidRPr="00745629">
        <w:rPr>
          <w:rFonts w:asciiTheme="minorHAnsi" w:hAnsiTheme="minorHAnsi" w:cstheme="minorHAnsi"/>
          <w:lang w:eastAsia="pl-PL"/>
        </w:rPr>
        <w:t>ykonawcy mogą polegać na</w:t>
      </w:r>
      <w:r w:rsidR="00C4015A" w:rsidRPr="00745629">
        <w:rPr>
          <w:rFonts w:asciiTheme="minorHAnsi" w:hAnsiTheme="minorHAnsi" w:cstheme="minorHAnsi"/>
          <w:lang w:eastAsia="pl-PL"/>
        </w:rPr>
        <w:t> </w:t>
      </w:r>
      <w:r w:rsidRPr="00745629">
        <w:rPr>
          <w:rFonts w:asciiTheme="minorHAnsi" w:hAnsiTheme="minorHAnsi" w:cstheme="minorHAnsi"/>
          <w:lang w:eastAsia="pl-PL"/>
        </w:rPr>
        <w:t xml:space="preserve">zdolnościach podmiotów udostępniających zasoby, jeśli podmioty te wykonają </w:t>
      </w:r>
      <w:r w:rsidR="00325E40" w:rsidRPr="00745629">
        <w:rPr>
          <w:rFonts w:asciiTheme="minorHAnsi" w:hAnsiTheme="minorHAnsi" w:cstheme="minorHAnsi"/>
          <w:lang w:eastAsia="pl-PL"/>
        </w:rPr>
        <w:t>usługi</w:t>
      </w:r>
      <w:r w:rsidRPr="00745629">
        <w:rPr>
          <w:rFonts w:asciiTheme="minorHAnsi" w:hAnsiTheme="minorHAnsi" w:cstheme="minorHAnsi"/>
          <w:lang w:eastAsia="pl-PL"/>
        </w:rPr>
        <w:t xml:space="preserve"> do</w:t>
      </w:r>
      <w:r w:rsidR="00C4015A" w:rsidRPr="00745629">
        <w:rPr>
          <w:rFonts w:asciiTheme="minorHAnsi" w:hAnsiTheme="minorHAnsi" w:cstheme="minorHAnsi"/>
          <w:lang w:eastAsia="pl-PL"/>
        </w:rPr>
        <w:t> </w:t>
      </w:r>
      <w:r w:rsidRPr="00745629">
        <w:rPr>
          <w:rFonts w:asciiTheme="minorHAnsi" w:hAnsiTheme="minorHAnsi" w:cstheme="minorHAnsi"/>
          <w:lang w:eastAsia="pl-PL"/>
        </w:rPr>
        <w:t>realizacji któr</w:t>
      </w:r>
      <w:r w:rsidR="00325E40" w:rsidRPr="00745629">
        <w:rPr>
          <w:rFonts w:asciiTheme="minorHAnsi" w:hAnsiTheme="minorHAnsi" w:cstheme="minorHAnsi"/>
          <w:lang w:eastAsia="pl-PL"/>
        </w:rPr>
        <w:t>ych</w:t>
      </w:r>
      <w:r w:rsidRPr="00745629">
        <w:rPr>
          <w:rFonts w:asciiTheme="minorHAnsi" w:hAnsiTheme="minorHAnsi" w:cstheme="minorHAnsi"/>
          <w:lang w:eastAsia="pl-PL"/>
        </w:rPr>
        <w:t xml:space="preserve"> te zdolności są wymagane.</w:t>
      </w:r>
    </w:p>
    <w:p w14:paraId="503CD3C5" w14:textId="6DAC7CF5" w:rsidR="003509D2" w:rsidRPr="00745629" w:rsidRDefault="003509D2" w:rsidP="008131F0">
      <w:pPr>
        <w:pStyle w:val="Akapitzlist"/>
        <w:numPr>
          <w:ilvl w:val="0"/>
          <w:numId w:val="68"/>
        </w:numPr>
        <w:suppressAutoHyphens w:val="0"/>
        <w:spacing w:line="276" w:lineRule="auto"/>
        <w:rPr>
          <w:rFonts w:asciiTheme="minorHAnsi" w:hAnsiTheme="minorHAnsi" w:cstheme="minorHAnsi"/>
          <w:lang w:eastAsia="pl-PL"/>
        </w:rPr>
      </w:pPr>
      <w:r w:rsidRPr="00745629">
        <w:rPr>
          <w:rFonts w:asciiTheme="minorHAnsi" w:hAnsiTheme="minorHAnsi" w:cstheme="minorHAnsi"/>
          <w:lang w:eastAsia="pl-PL"/>
        </w:rPr>
        <w:t>Wykonawca, który polega na zdolnościach lub sytuacji podmiotów udostępniających zasoby, składa, wraz z ofertą, zobowiązanie podmiotu udostępniającego zasoby do oddania mu do</w:t>
      </w:r>
      <w:r w:rsidR="00C4015A" w:rsidRPr="00745629">
        <w:rPr>
          <w:rFonts w:asciiTheme="minorHAnsi" w:hAnsiTheme="minorHAnsi" w:cstheme="minorHAnsi"/>
          <w:lang w:eastAsia="pl-PL"/>
        </w:rPr>
        <w:t> </w:t>
      </w:r>
      <w:r w:rsidRPr="00745629">
        <w:rPr>
          <w:rFonts w:asciiTheme="minorHAnsi" w:hAnsiTheme="minorHAnsi" w:cstheme="minorHAnsi"/>
          <w:lang w:eastAsia="pl-PL"/>
        </w:rPr>
        <w:t xml:space="preserve">dyspozycji niezbędnych zasobów na potrzeby realizacji danego zamówienia lub inny podmiotowy środek dowodowy potwierdzający, że </w:t>
      </w:r>
      <w:r w:rsidR="00D056B6" w:rsidRPr="00745629">
        <w:rPr>
          <w:rFonts w:asciiTheme="minorHAnsi" w:hAnsiTheme="minorHAnsi" w:cstheme="minorHAnsi"/>
          <w:lang w:eastAsia="pl-PL"/>
        </w:rPr>
        <w:t>W</w:t>
      </w:r>
      <w:r w:rsidR="00210EF5" w:rsidRPr="00745629">
        <w:rPr>
          <w:rFonts w:asciiTheme="minorHAnsi" w:hAnsiTheme="minorHAnsi" w:cstheme="minorHAnsi"/>
          <w:lang w:eastAsia="pl-PL"/>
        </w:rPr>
        <w:t>y</w:t>
      </w:r>
      <w:r w:rsidR="00D056B6" w:rsidRPr="00745629">
        <w:rPr>
          <w:rFonts w:asciiTheme="minorHAnsi" w:hAnsiTheme="minorHAnsi" w:cstheme="minorHAnsi"/>
          <w:lang w:eastAsia="pl-PL"/>
        </w:rPr>
        <w:t xml:space="preserve">konawca </w:t>
      </w:r>
      <w:r w:rsidRPr="00745629">
        <w:rPr>
          <w:rFonts w:asciiTheme="minorHAnsi" w:hAnsiTheme="minorHAnsi" w:cstheme="minorHAnsi"/>
          <w:lang w:eastAsia="pl-PL"/>
        </w:rPr>
        <w:t xml:space="preserve">realizując zamówienie, będzie dysponował niezbędnymi zasobami tych podmiotów. </w:t>
      </w:r>
    </w:p>
    <w:p w14:paraId="4894FC71" w14:textId="7331C2BA" w:rsidR="003509D2" w:rsidRPr="00745629" w:rsidRDefault="003509D2" w:rsidP="008131F0">
      <w:pPr>
        <w:pStyle w:val="Akapitzlist"/>
        <w:numPr>
          <w:ilvl w:val="0"/>
          <w:numId w:val="68"/>
        </w:numPr>
        <w:suppressAutoHyphens w:val="0"/>
        <w:spacing w:line="276" w:lineRule="auto"/>
        <w:rPr>
          <w:rFonts w:asciiTheme="minorHAnsi" w:hAnsiTheme="minorHAnsi" w:cstheme="minorHAnsi"/>
          <w:lang w:eastAsia="pl-PL"/>
        </w:rPr>
      </w:pPr>
      <w:r w:rsidRPr="00745629">
        <w:rPr>
          <w:rFonts w:asciiTheme="minorHAnsi" w:hAnsiTheme="minorHAnsi" w:cstheme="minorHAnsi"/>
          <w:lang w:eastAsia="pl-PL"/>
        </w:rPr>
        <w:t xml:space="preserve">Zamawiający może na każdym etapie postępowania, uznać, że Wykonawca nie posiada wymaganych zdolności, jeżeli posiadanie przez Wykonawcę sprzecznych interesów, </w:t>
      </w:r>
      <w:r w:rsidR="009A09B7" w:rsidRPr="00745629">
        <w:rPr>
          <w:rFonts w:asciiTheme="minorHAnsi" w:hAnsiTheme="minorHAnsi" w:cstheme="minorHAnsi"/>
          <w:lang w:eastAsia="pl-PL"/>
        </w:rPr>
        <w:t>w </w:t>
      </w:r>
      <w:r w:rsidRPr="00745629">
        <w:rPr>
          <w:rFonts w:asciiTheme="minorHAnsi" w:hAnsiTheme="minorHAnsi" w:cstheme="minorHAnsi"/>
          <w:lang w:eastAsia="pl-PL"/>
        </w:rPr>
        <w:t xml:space="preserve">szczególności zaangażowanie zasobów technicznych lub zawodowych Wykonawcy w inne przedsięwzięcia gospodarcze Wykonawcy może mieć negatywny wpływ na realizację zamówienia. </w:t>
      </w:r>
    </w:p>
    <w:p w14:paraId="16A546A8" w14:textId="02E51423" w:rsidR="003509D2" w:rsidRPr="00745629" w:rsidRDefault="003509D2" w:rsidP="008131F0">
      <w:pPr>
        <w:pStyle w:val="Akapitzlist"/>
        <w:numPr>
          <w:ilvl w:val="0"/>
          <w:numId w:val="68"/>
        </w:numPr>
        <w:suppressAutoHyphens w:val="0"/>
        <w:spacing w:line="276" w:lineRule="auto"/>
        <w:rPr>
          <w:rFonts w:asciiTheme="minorHAnsi" w:hAnsiTheme="minorHAnsi" w:cstheme="minorHAnsi"/>
          <w:lang w:eastAsia="pl-PL"/>
        </w:rPr>
      </w:pPr>
      <w:r w:rsidRPr="00745629">
        <w:rPr>
          <w:rFonts w:asciiTheme="minorHAnsi" w:hAnsiTheme="minorHAnsi" w:cstheme="minorHAnsi"/>
          <w:lang w:eastAsia="pl-PL"/>
        </w:rPr>
        <w:t>Zamawiający oceni, czy udostępniane Wykonawcy przez podmioty udostępniające zasoby zdolności techniczne lub zawodowe</w:t>
      </w:r>
      <w:r w:rsidR="00AB0474" w:rsidRPr="00745629">
        <w:rPr>
          <w:rFonts w:asciiTheme="minorHAnsi" w:hAnsiTheme="minorHAnsi" w:cstheme="minorHAnsi"/>
          <w:lang w:eastAsia="pl-PL"/>
        </w:rPr>
        <w:t xml:space="preserve"> lub ich sytuacja finansowa lub ekonomiczna</w:t>
      </w:r>
      <w:r w:rsidRPr="00745629">
        <w:rPr>
          <w:rFonts w:asciiTheme="minorHAnsi" w:hAnsiTheme="minorHAnsi" w:cstheme="minorHAnsi"/>
          <w:lang w:eastAsia="pl-PL"/>
        </w:rPr>
        <w:t xml:space="preserve">, pozwalają na wykazanie przez wykonawcę spełniania warunków udziału w postępowaniu, a także bada, czy nie zachodzą wobec tego podmiotu podstawy wykluczenia, które zostały przewidziane względem </w:t>
      </w:r>
      <w:r w:rsidR="00D056B6" w:rsidRPr="00745629">
        <w:rPr>
          <w:rFonts w:asciiTheme="minorHAnsi" w:hAnsiTheme="minorHAnsi" w:cstheme="minorHAnsi"/>
          <w:lang w:eastAsia="pl-PL"/>
        </w:rPr>
        <w:t>W</w:t>
      </w:r>
      <w:r w:rsidRPr="00745629">
        <w:rPr>
          <w:rFonts w:asciiTheme="minorHAnsi" w:hAnsiTheme="minorHAnsi" w:cstheme="minorHAnsi"/>
          <w:lang w:eastAsia="pl-PL"/>
        </w:rPr>
        <w:t>ykonawcy.</w:t>
      </w:r>
    </w:p>
    <w:p w14:paraId="5D945912" w14:textId="77777777" w:rsidR="003509D2" w:rsidRPr="00745629" w:rsidRDefault="003509D2" w:rsidP="008131F0">
      <w:pPr>
        <w:pStyle w:val="Akapitzlist"/>
        <w:numPr>
          <w:ilvl w:val="0"/>
          <w:numId w:val="68"/>
        </w:numPr>
        <w:suppressAutoHyphens w:val="0"/>
        <w:spacing w:line="276" w:lineRule="auto"/>
        <w:rPr>
          <w:rFonts w:asciiTheme="minorHAnsi" w:hAnsiTheme="minorHAnsi" w:cstheme="minorHAnsi"/>
          <w:lang w:eastAsia="pl-PL"/>
        </w:rPr>
      </w:pPr>
      <w:r w:rsidRPr="00745629">
        <w:rPr>
          <w:rFonts w:asciiTheme="minorHAnsi" w:hAnsiTheme="minorHAnsi" w:cstheme="minorHAnsi"/>
          <w:lang w:eastAsia="pl-PL"/>
        </w:rPr>
        <w:t xml:space="preserve">W celu oceny, czy Wykonawca polegając na zdolnościach lub sytuacji innych podmiotów na zasadach określonych w art. 118 </w:t>
      </w:r>
      <w:proofErr w:type="spellStart"/>
      <w:r w:rsidRPr="00745629">
        <w:rPr>
          <w:rFonts w:asciiTheme="minorHAnsi" w:hAnsiTheme="minorHAnsi" w:cstheme="minorHAnsi"/>
          <w:lang w:eastAsia="pl-PL"/>
        </w:rPr>
        <w:t>Pzp</w:t>
      </w:r>
      <w:proofErr w:type="spellEnd"/>
      <w:r w:rsidRPr="00745629">
        <w:rPr>
          <w:rFonts w:asciiTheme="minorHAnsi" w:hAnsiTheme="minorHAnsi" w:cstheme="minorHAnsi"/>
          <w:lang w:eastAsia="pl-PL"/>
        </w:rPr>
        <w:t>, będzie dysponował niezbędnymi zasobami w stopniu umożliwiającym należyte wykonanie zamówienia publicznego oraz oceny, czy stosunek łączący Wykonawcę z tymi podmiotami gwarantuje rzeczywisty dostęp do ich zasobów, Zamawiający żąda wskazania w zobowiązaniu do udostępnienia zasobów wystawionym przez podmiot je udostępniający:</w:t>
      </w:r>
    </w:p>
    <w:p w14:paraId="1F29F0AA" w14:textId="345F1FF3" w:rsidR="003509D2" w:rsidRPr="00745629" w:rsidRDefault="003509D2" w:rsidP="00A21010">
      <w:pPr>
        <w:pStyle w:val="Akapitzlist"/>
        <w:numPr>
          <w:ilvl w:val="1"/>
          <w:numId w:val="68"/>
        </w:numPr>
        <w:suppressAutoHyphens w:val="0"/>
        <w:spacing w:line="276" w:lineRule="auto"/>
        <w:ind w:left="851" w:hanging="491"/>
        <w:rPr>
          <w:rFonts w:asciiTheme="minorHAnsi" w:hAnsiTheme="minorHAnsi" w:cstheme="minorHAnsi"/>
          <w:lang w:eastAsia="pl-PL"/>
        </w:rPr>
      </w:pPr>
      <w:r w:rsidRPr="00745629">
        <w:rPr>
          <w:rFonts w:asciiTheme="minorHAnsi" w:hAnsiTheme="minorHAnsi" w:cstheme="minorHAnsi"/>
          <w:lang w:eastAsia="pl-PL"/>
        </w:rPr>
        <w:t xml:space="preserve">zakresu dostępnych Wykonawcy zasobów podmiotu udostępniającego zasoby; </w:t>
      </w:r>
    </w:p>
    <w:p w14:paraId="27027D88" w14:textId="0591C555" w:rsidR="003509D2" w:rsidRPr="00745629" w:rsidRDefault="003509D2" w:rsidP="00A21010">
      <w:pPr>
        <w:pStyle w:val="Akapitzlist"/>
        <w:numPr>
          <w:ilvl w:val="1"/>
          <w:numId w:val="68"/>
        </w:numPr>
        <w:tabs>
          <w:tab w:val="left" w:pos="426"/>
          <w:tab w:val="left" w:pos="993"/>
        </w:tabs>
        <w:suppressAutoHyphens w:val="0"/>
        <w:spacing w:line="276" w:lineRule="auto"/>
        <w:ind w:left="851" w:hanging="491"/>
        <w:rPr>
          <w:rFonts w:asciiTheme="minorHAnsi" w:hAnsiTheme="minorHAnsi" w:cstheme="minorHAnsi"/>
          <w:lang w:eastAsia="pl-PL"/>
        </w:rPr>
      </w:pPr>
      <w:r w:rsidRPr="00745629">
        <w:rPr>
          <w:rFonts w:asciiTheme="minorHAnsi" w:hAnsiTheme="minorHAnsi" w:cstheme="minorHAnsi"/>
          <w:lang w:eastAsia="pl-PL"/>
        </w:rPr>
        <w:t xml:space="preserve">sposób i okres udostępnienia </w:t>
      </w:r>
      <w:r w:rsidR="00D056B6" w:rsidRPr="00745629">
        <w:rPr>
          <w:rFonts w:asciiTheme="minorHAnsi" w:hAnsiTheme="minorHAnsi" w:cstheme="minorHAnsi"/>
          <w:lang w:eastAsia="pl-PL"/>
        </w:rPr>
        <w:t xml:space="preserve">Wykonawcy </w:t>
      </w:r>
      <w:r w:rsidRPr="00745629">
        <w:rPr>
          <w:rFonts w:asciiTheme="minorHAnsi" w:hAnsiTheme="minorHAnsi" w:cstheme="minorHAnsi"/>
          <w:lang w:eastAsia="pl-PL"/>
        </w:rPr>
        <w:t>i wykorzystania przez niego zasobów podmiotu udostępniającego te zasoby przy wykonywaniu zamówienia</w:t>
      </w:r>
      <w:r w:rsidR="00F41A8C" w:rsidRPr="00745629">
        <w:rPr>
          <w:rFonts w:asciiTheme="minorHAnsi" w:hAnsiTheme="minorHAnsi" w:cstheme="minorHAnsi"/>
          <w:lang w:eastAsia="pl-PL"/>
        </w:rPr>
        <w:t>;</w:t>
      </w:r>
    </w:p>
    <w:p w14:paraId="348C79A0" w14:textId="4EDADB1D" w:rsidR="00F41A8C" w:rsidRPr="00745629" w:rsidRDefault="00F41A8C" w:rsidP="00A21010">
      <w:pPr>
        <w:pStyle w:val="Akapitzlist"/>
        <w:numPr>
          <w:ilvl w:val="1"/>
          <w:numId w:val="68"/>
        </w:numPr>
        <w:suppressAutoHyphens w:val="0"/>
        <w:spacing w:line="276" w:lineRule="auto"/>
        <w:ind w:left="851" w:hanging="491"/>
        <w:rPr>
          <w:rFonts w:asciiTheme="minorHAnsi" w:hAnsiTheme="minorHAnsi" w:cstheme="minorHAnsi"/>
          <w:lang w:eastAsia="pl-PL"/>
        </w:rPr>
      </w:pPr>
      <w:r w:rsidRPr="00745629">
        <w:rPr>
          <w:rFonts w:asciiTheme="minorHAnsi" w:hAnsiTheme="minorHAnsi" w:cstheme="minorHAnsi"/>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59680BB" w14:textId="28435C68" w:rsidR="003509D2" w:rsidRPr="00745629" w:rsidRDefault="003509D2" w:rsidP="00A21010">
      <w:pPr>
        <w:pStyle w:val="Akapitzlist"/>
        <w:numPr>
          <w:ilvl w:val="0"/>
          <w:numId w:val="68"/>
        </w:numPr>
        <w:suppressAutoHyphens w:val="0"/>
        <w:spacing w:line="276" w:lineRule="auto"/>
        <w:rPr>
          <w:rFonts w:asciiTheme="minorHAnsi" w:hAnsiTheme="minorHAnsi" w:cstheme="minorHAnsi"/>
          <w:lang w:eastAsia="pl-PL"/>
        </w:rPr>
      </w:pPr>
      <w:r w:rsidRPr="00745629">
        <w:rPr>
          <w:rFonts w:asciiTheme="minorHAnsi" w:hAnsiTheme="minorHAnsi" w:cstheme="minorHAnsi"/>
          <w:lang w:eastAsia="pl-PL"/>
        </w:rPr>
        <w:t xml:space="preserve">Jeżeli zdolności techniczne lub zawodowe podmiotu, który je udostępnił, nie potwierdzają spełnienia przez Wykonawcę warunków udziału w postępowaniu lub zachodzą wobec tych podmiotów podstawy wykluczenia, Zamawiający żąda, aby Wykonawca w terminie określonym </w:t>
      </w:r>
      <w:r w:rsidRPr="00745629">
        <w:rPr>
          <w:rFonts w:asciiTheme="minorHAnsi" w:hAnsiTheme="minorHAnsi" w:cstheme="minorHAnsi"/>
          <w:lang w:eastAsia="pl-PL"/>
        </w:rPr>
        <w:lastRenderedPageBreak/>
        <w:t>przez Zamawiającego zastąpił ten podmiot innym podmiotem lub podmiotami albo wykazał, że</w:t>
      </w:r>
      <w:r w:rsidR="00C147BE" w:rsidRPr="00745629">
        <w:rPr>
          <w:rFonts w:asciiTheme="minorHAnsi" w:hAnsiTheme="minorHAnsi" w:cstheme="minorHAnsi"/>
          <w:lang w:eastAsia="pl-PL"/>
        </w:rPr>
        <w:t> </w:t>
      </w:r>
      <w:r w:rsidRPr="00745629">
        <w:rPr>
          <w:rFonts w:asciiTheme="minorHAnsi" w:hAnsiTheme="minorHAnsi" w:cstheme="minorHAnsi"/>
          <w:lang w:eastAsia="pl-PL"/>
        </w:rPr>
        <w:t>samodzielnie spełnia warunki udziału w postępowaniu.</w:t>
      </w:r>
    </w:p>
    <w:p w14:paraId="08A68988" w14:textId="44859846" w:rsidR="00876288" w:rsidRPr="00745629" w:rsidRDefault="003509D2" w:rsidP="00BA4D51">
      <w:pPr>
        <w:suppressAutoHyphens w:val="0"/>
        <w:spacing w:line="276" w:lineRule="auto"/>
        <w:ind w:left="360"/>
        <w:rPr>
          <w:rFonts w:asciiTheme="minorHAnsi" w:hAnsiTheme="minorHAnsi" w:cstheme="minorHAnsi"/>
          <w:lang w:eastAsia="pl-PL"/>
        </w:rPr>
      </w:pPr>
      <w:r w:rsidRPr="00745629">
        <w:rPr>
          <w:rFonts w:asciiTheme="minorHAnsi" w:hAnsiTheme="minorHAnsi" w:cstheme="minorHAnsi"/>
          <w:b/>
          <w:lang w:eastAsia="pl-PL"/>
        </w:rPr>
        <w:t>UWAGA:</w:t>
      </w:r>
      <w:r w:rsidRPr="00745629">
        <w:rPr>
          <w:rFonts w:asciiTheme="minorHAnsi" w:hAnsiTheme="minorHAnsi" w:cstheme="minorHAnsi"/>
          <w:lang w:eastAsia="pl-PL"/>
        </w:rPr>
        <w:t xml:space="preserve"> Wykonawca nie może po upływie terminu składania ofert, powoływać się na zdolności lub sytuację podmiotów udostępniających zasoby, jeżeli na etapie składania ofert nie polegał on </w:t>
      </w:r>
      <w:r w:rsidR="002F0A0B" w:rsidRPr="00745629">
        <w:rPr>
          <w:rFonts w:asciiTheme="minorHAnsi" w:hAnsiTheme="minorHAnsi" w:cstheme="minorHAnsi"/>
          <w:lang w:eastAsia="pl-PL"/>
        </w:rPr>
        <w:t>w </w:t>
      </w:r>
      <w:r w:rsidRPr="00745629">
        <w:rPr>
          <w:rFonts w:asciiTheme="minorHAnsi" w:hAnsiTheme="minorHAnsi" w:cstheme="minorHAnsi"/>
          <w:lang w:eastAsia="pl-PL"/>
        </w:rPr>
        <w:t>danym zakresie na zdolnościach lub sytuacji podmiotów udostępniających zasoby</w:t>
      </w:r>
      <w:r w:rsidR="0057220C" w:rsidRPr="00745629">
        <w:rPr>
          <w:rFonts w:asciiTheme="minorHAnsi" w:hAnsiTheme="minorHAnsi" w:cstheme="minorHAnsi"/>
          <w:lang w:eastAsia="pl-PL"/>
        </w:rPr>
        <w:t>.</w:t>
      </w:r>
    </w:p>
    <w:p w14:paraId="0A395596" w14:textId="542F7D0F" w:rsidR="00E6034A" w:rsidRPr="00745629" w:rsidRDefault="00E6034A" w:rsidP="00A21010">
      <w:pPr>
        <w:numPr>
          <w:ilvl w:val="0"/>
          <w:numId w:val="68"/>
        </w:numPr>
        <w:suppressAutoHyphens w:val="0"/>
        <w:spacing w:line="276" w:lineRule="auto"/>
        <w:rPr>
          <w:rFonts w:asciiTheme="minorHAnsi" w:hAnsiTheme="minorHAnsi" w:cstheme="minorHAnsi"/>
          <w:lang w:eastAsia="pl-PL"/>
        </w:rPr>
      </w:pPr>
      <w:r w:rsidRPr="00745629">
        <w:rPr>
          <w:rFonts w:asciiTheme="minorHAnsi" w:hAnsiTheme="minorHAnsi" w:cstheme="minorHAnsi"/>
          <w:lang w:eastAsia="pl-PL"/>
        </w:rPr>
        <w:t>Zamawiający określa</w:t>
      </w:r>
      <w:r w:rsidR="000C2A5D" w:rsidRPr="00745629">
        <w:rPr>
          <w:rFonts w:asciiTheme="minorHAnsi" w:hAnsiTheme="minorHAnsi" w:cstheme="minorHAnsi"/>
          <w:lang w:eastAsia="pl-PL"/>
        </w:rPr>
        <w:t xml:space="preserve"> </w:t>
      </w:r>
      <w:r w:rsidRPr="00745629">
        <w:rPr>
          <w:rFonts w:asciiTheme="minorHAnsi" w:hAnsiTheme="minorHAnsi" w:cstheme="minorHAnsi"/>
          <w:lang w:eastAsia="pl-PL"/>
        </w:rPr>
        <w:t xml:space="preserve">sposób spełniania </w:t>
      </w:r>
      <w:r w:rsidR="000C2A5D" w:rsidRPr="00745629">
        <w:rPr>
          <w:rFonts w:asciiTheme="minorHAnsi" w:hAnsiTheme="minorHAnsi" w:cstheme="minorHAnsi"/>
          <w:lang w:eastAsia="pl-PL"/>
        </w:rPr>
        <w:t xml:space="preserve">przez wykonawców wspólnie ubiegających się o udzielenie zamówienia </w:t>
      </w:r>
      <w:r w:rsidR="00475633" w:rsidRPr="00745629">
        <w:rPr>
          <w:rFonts w:asciiTheme="minorHAnsi" w:hAnsiTheme="minorHAnsi" w:cstheme="minorHAnsi"/>
          <w:lang w:eastAsia="pl-PL"/>
        </w:rPr>
        <w:t>warun</w:t>
      </w:r>
      <w:r w:rsidRPr="00745629">
        <w:rPr>
          <w:rFonts w:asciiTheme="minorHAnsi" w:hAnsiTheme="minorHAnsi" w:cstheme="minorHAnsi"/>
          <w:lang w:eastAsia="pl-PL"/>
        </w:rPr>
        <w:t>ków udziału w postępowani</w:t>
      </w:r>
      <w:r w:rsidR="00EC6431" w:rsidRPr="00745629">
        <w:rPr>
          <w:rFonts w:asciiTheme="minorHAnsi" w:hAnsiTheme="minorHAnsi" w:cstheme="minorHAnsi"/>
          <w:lang w:eastAsia="pl-PL"/>
        </w:rPr>
        <w:t>u</w:t>
      </w:r>
      <w:r w:rsidR="00475633" w:rsidRPr="00745629">
        <w:rPr>
          <w:rFonts w:asciiTheme="minorHAnsi" w:hAnsiTheme="minorHAnsi" w:cstheme="minorHAnsi"/>
          <w:lang w:eastAsia="pl-PL"/>
        </w:rPr>
        <w:t xml:space="preserve"> określon</w:t>
      </w:r>
      <w:r w:rsidR="0061231A" w:rsidRPr="00745629">
        <w:rPr>
          <w:rFonts w:asciiTheme="minorHAnsi" w:hAnsiTheme="minorHAnsi" w:cstheme="minorHAnsi"/>
          <w:lang w:eastAsia="pl-PL"/>
        </w:rPr>
        <w:t>y</w:t>
      </w:r>
      <w:r w:rsidRPr="00745629">
        <w:rPr>
          <w:rFonts w:asciiTheme="minorHAnsi" w:hAnsiTheme="minorHAnsi" w:cstheme="minorHAnsi"/>
          <w:lang w:eastAsia="pl-PL"/>
        </w:rPr>
        <w:t>ch</w:t>
      </w:r>
      <w:r w:rsidR="00475633" w:rsidRPr="00745629">
        <w:rPr>
          <w:rFonts w:asciiTheme="minorHAnsi" w:hAnsiTheme="minorHAnsi" w:cstheme="minorHAnsi"/>
          <w:lang w:eastAsia="pl-PL"/>
        </w:rPr>
        <w:t xml:space="preserve"> w pkt 2 </w:t>
      </w:r>
      <w:proofErr w:type="spellStart"/>
      <w:r w:rsidR="00475633" w:rsidRPr="00745629">
        <w:rPr>
          <w:rFonts w:asciiTheme="minorHAnsi" w:hAnsiTheme="minorHAnsi" w:cstheme="minorHAnsi"/>
          <w:lang w:eastAsia="pl-PL"/>
        </w:rPr>
        <w:t>ppkt</w:t>
      </w:r>
      <w:proofErr w:type="spellEnd"/>
      <w:r w:rsidR="00475633" w:rsidRPr="00745629">
        <w:rPr>
          <w:rFonts w:asciiTheme="minorHAnsi" w:hAnsiTheme="minorHAnsi" w:cstheme="minorHAnsi"/>
          <w:lang w:eastAsia="pl-PL"/>
        </w:rPr>
        <w:t xml:space="preserve"> </w:t>
      </w:r>
      <w:r w:rsidRPr="00745629">
        <w:rPr>
          <w:rFonts w:asciiTheme="minorHAnsi" w:hAnsiTheme="minorHAnsi" w:cstheme="minorHAnsi"/>
          <w:lang w:eastAsia="pl-PL"/>
        </w:rPr>
        <w:t xml:space="preserve">2.2.3 i </w:t>
      </w:r>
      <w:proofErr w:type="spellStart"/>
      <w:r w:rsidR="000C2A5D" w:rsidRPr="00745629">
        <w:rPr>
          <w:rFonts w:asciiTheme="minorHAnsi" w:hAnsiTheme="minorHAnsi" w:cstheme="minorHAnsi"/>
          <w:lang w:eastAsia="pl-PL"/>
        </w:rPr>
        <w:t>ppkt</w:t>
      </w:r>
      <w:proofErr w:type="spellEnd"/>
      <w:r w:rsidR="000C2A5D" w:rsidRPr="00745629">
        <w:rPr>
          <w:rFonts w:asciiTheme="minorHAnsi" w:hAnsiTheme="minorHAnsi" w:cstheme="minorHAnsi"/>
          <w:lang w:eastAsia="pl-PL"/>
        </w:rPr>
        <w:t xml:space="preserve"> </w:t>
      </w:r>
      <w:r w:rsidR="00475633" w:rsidRPr="00745629">
        <w:rPr>
          <w:rFonts w:asciiTheme="minorHAnsi" w:hAnsiTheme="minorHAnsi" w:cstheme="minorHAnsi"/>
          <w:lang w:eastAsia="pl-PL"/>
        </w:rPr>
        <w:t>2</w:t>
      </w:r>
      <w:r w:rsidR="00A21010" w:rsidRPr="00745629">
        <w:rPr>
          <w:rFonts w:asciiTheme="minorHAnsi" w:hAnsiTheme="minorHAnsi" w:cstheme="minorHAnsi"/>
          <w:lang w:eastAsia="pl-PL"/>
        </w:rPr>
        <w:t>.</w:t>
      </w:r>
      <w:r w:rsidR="00475633" w:rsidRPr="00745629">
        <w:rPr>
          <w:rFonts w:asciiTheme="minorHAnsi" w:hAnsiTheme="minorHAnsi" w:cstheme="minorHAnsi"/>
          <w:lang w:eastAsia="pl-PL"/>
        </w:rPr>
        <w:t>2.4. powyżej</w:t>
      </w:r>
      <w:r w:rsidRPr="00745629">
        <w:rPr>
          <w:rFonts w:asciiTheme="minorHAnsi" w:hAnsiTheme="minorHAnsi" w:cstheme="minorHAnsi"/>
          <w:lang w:eastAsia="pl-PL"/>
        </w:rPr>
        <w:t>:</w:t>
      </w:r>
    </w:p>
    <w:p w14:paraId="0FF84883" w14:textId="1C96779F" w:rsidR="00AE0189" w:rsidRPr="00745629" w:rsidRDefault="00614B2F" w:rsidP="00A21010">
      <w:pPr>
        <w:pStyle w:val="Akapitzlist"/>
        <w:numPr>
          <w:ilvl w:val="1"/>
          <w:numId w:val="68"/>
        </w:numPr>
        <w:tabs>
          <w:tab w:val="left" w:pos="993"/>
          <w:tab w:val="left" w:pos="1701"/>
        </w:tabs>
        <w:suppressAutoHyphens w:val="0"/>
        <w:spacing w:line="276" w:lineRule="auto"/>
        <w:ind w:left="993" w:hanging="633"/>
        <w:rPr>
          <w:rFonts w:asciiTheme="minorHAnsi" w:hAnsiTheme="minorHAnsi" w:cstheme="minorHAnsi"/>
          <w:lang w:eastAsia="pl-PL"/>
        </w:rPr>
      </w:pPr>
      <w:r w:rsidRPr="00745629">
        <w:rPr>
          <w:rFonts w:asciiTheme="minorHAnsi" w:hAnsiTheme="minorHAnsi" w:cstheme="minorHAnsi"/>
          <w:lang w:eastAsia="pl-PL"/>
        </w:rPr>
        <w:t xml:space="preserve">Zamawiający wymaga, aby </w:t>
      </w:r>
      <w:r w:rsidR="00A52637" w:rsidRPr="00745629">
        <w:rPr>
          <w:rFonts w:asciiTheme="minorHAnsi" w:hAnsiTheme="minorHAnsi" w:cstheme="minorHAnsi"/>
          <w:lang w:eastAsia="pl-PL"/>
        </w:rPr>
        <w:t xml:space="preserve">spełnianie </w:t>
      </w:r>
      <w:r w:rsidRPr="00745629">
        <w:rPr>
          <w:rFonts w:asciiTheme="minorHAnsi" w:hAnsiTheme="minorHAnsi" w:cstheme="minorHAnsi"/>
          <w:lang w:eastAsia="pl-PL"/>
        </w:rPr>
        <w:t>warun</w:t>
      </w:r>
      <w:r w:rsidR="00A52637" w:rsidRPr="00745629">
        <w:rPr>
          <w:rFonts w:asciiTheme="minorHAnsi" w:hAnsiTheme="minorHAnsi" w:cstheme="minorHAnsi"/>
          <w:lang w:eastAsia="pl-PL"/>
        </w:rPr>
        <w:t xml:space="preserve">ku </w:t>
      </w:r>
      <w:r w:rsidRPr="00745629">
        <w:rPr>
          <w:rFonts w:asciiTheme="minorHAnsi" w:hAnsiTheme="minorHAnsi" w:cstheme="minorHAnsi"/>
          <w:lang w:eastAsia="pl-PL"/>
        </w:rPr>
        <w:t xml:space="preserve">udziału </w:t>
      </w:r>
      <w:r w:rsidR="000C2A5D" w:rsidRPr="00745629">
        <w:rPr>
          <w:rFonts w:asciiTheme="minorHAnsi" w:hAnsiTheme="minorHAnsi" w:cstheme="minorHAnsi"/>
          <w:lang w:eastAsia="pl-PL"/>
        </w:rPr>
        <w:t xml:space="preserve">w postępowaniu </w:t>
      </w:r>
      <w:r w:rsidRPr="00745629">
        <w:rPr>
          <w:rFonts w:asciiTheme="minorHAnsi" w:hAnsiTheme="minorHAnsi" w:cstheme="minorHAnsi"/>
          <w:lang w:eastAsia="pl-PL"/>
        </w:rPr>
        <w:t>w zakresie sytuacji</w:t>
      </w:r>
      <w:r w:rsidR="000C2A5D" w:rsidRPr="00745629">
        <w:rPr>
          <w:rFonts w:asciiTheme="minorHAnsi" w:hAnsiTheme="minorHAnsi" w:cstheme="minorHAnsi"/>
          <w:lang w:eastAsia="pl-PL"/>
        </w:rPr>
        <w:t xml:space="preserve"> </w:t>
      </w:r>
      <w:r w:rsidRPr="00745629">
        <w:rPr>
          <w:rFonts w:asciiTheme="minorHAnsi" w:hAnsiTheme="minorHAnsi" w:cstheme="minorHAnsi"/>
          <w:lang w:eastAsia="pl-PL"/>
        </w:rPr>
        <w:t xml:space="preserve">ekonomicznej lub finansowej </w:t>
      </w:r>
      <w:r w:rsidR="00922612" w:rsidRPr="00745629">
        <w:rPr>
          <w:rFonts w:asciiTheme="minorHAnsi" w:hAnsiTheme="minorHAnsi" w:cstheme="minorHAnsi"/>
          <w:lang w:eastAsia="pl-PL"/>
        </w:rPr>
        <w:t>o którym mowa w p</w:t>
      </w:r>
      <w:r w:rsidR="00A21010" w:rsidRPr="00745629">
        <w:rPr>
          <w:rFonts w:asciiTheme="minorHAnsi" w:hAnsiTheme="minorHAnsi" w:cstheme="minorHAnsi"/>
          <w:lang w:eastAsia="pl-PL"/>
        </w:rPr>
        <w:t>kt</w:t>
      </w:r>
      <w:r w:rsidR="00922612" w:rsidRPr="00745629">
        <w:rPr>
          <w:rFonts w:asciiTheme="minorHAnsi" w:hAnsiTheme="minorHAnsi" w:cstheme="minorHAnsi"/>
          <w:lang w:eastAsia="pl-PL"/>
        </w:rPr>
        <w:t xml:space="preserve"> 2 </w:t>
      </w:r>
      <w:proofErr w:type="spellStart"/>
      <w:r w:rsidR="00922612" w:rsidRPr="00745629">
        <w:rPr>
          <w:rFonts w:asciiTheme="minorHAnsi" w:hAnsiTheme="minorHAnsi" w:cstheme="minorHAnsi"/>
          <w:lang w:eastAsia="pl-PL"/>
        </w:rPr>
        <w:t>ppkt</w:t>
      </w:r>
      <w:proofErr w:type="spellEnd"/>
      <w:r w:rsidR="00922612" w:rsidRPr="00745629">
        <w:rPr>
          <w:rFonts w:asciiTheme="minorHAnsi" w:hAnsiTheme="minorHAnsi" w:cstheme="minorHAnsi"/>
          <w:lang w:eastAsia="pl-PL"/>
        </w:rPr>
        <w:t xml:space="preserve"> 2.2.3 powyżej</w:t>
      </w:r>
      <w:r w:rsidR="000C2A5D" w:rsidRPr="00745629">
        <w:rPr>
          <w:rFonts w:asciiTheme="minorHAnsi" w:hAnsiTheme="minorHAnsi" w:cstheme="minorHAnsi"/>
          <w:lang w:eastAsia="pl-PL"/>
        </w:rPr>
        <w:t xml:space="preserve"> </w:t>
      </w:r>
      <w:r w:rsidR="00A52637" w:rsidRPr="00745629">
        <w:rPr>
          <w:rFonts w:asciiTheme="minorHAnsi" w:hAnsiTheme="minorHAnsi" w:cstheme="minorHAnsi"/>
          <w:lang w:eastAsia="pl-PL"/>
        </w:rPr>
        <w:t xml:space="preserve">wykazał </w:t>
      </w:r>
      <w:r w:rsidR="002F0A0B" w:rsidRPr="00745629">
        <w:rPr>
          <w:rFonts w:asciiTheme="minorHAnsi" w:hAnsiTheme="minorHAnsi" w:cstheme="minorHAnsi"/>
          <w:lang w:eastAsia="pl-PL"/>
        </w:rPr>
        <w:t>w </w:t>
      </w:r>
      <w:r w:rsidR="00BD5436" w:rsidRPr="00745629">
        <w:rPr>
          <w:rFonts w:asciiTheme="minorHAnsi" w:hAnsiTheme="minorHAnsi" w:cstheme="minorHAnsi"/>
          <w:lang w:eastAsia="pl-PL"/>
        </w:rPr>
        <w:t xml:space="preserve">całości </w:t>
      </w:r>
      <w:r w:rsidRPr="00745629">
        <w:rPr>
          <w:rFonts w:asciiTheme="minorHAnsi" w:hAnsiTheme="minorHAnsi" w:cstheme="minorHAnsi"/>
          <w:lang w:eastAsia="pl-PL"/>
        </w:rPr>
        <w:t>samodzielnie jeden z wykonawców wspólnie ubiegających się o udzielenie zamówienia</w:t>
      </w:r>
      <w:r w:rsidR="000C2A5D" w:rsidRPr="00745629">
        <w:rPr>
          <w:rFonts w:asciiTheme="minorHAnsi" w:hAnsiTheme="minorHAnsi" w:cstheme="minorHAnsi"/>
          <w:lang w:eastAsia="pl-PL"/>
        </w:rPr>
        <w:t>;</w:t>
      </w:r>
    </w:p>
    <w:p w14:paraId="58E96619" w14:textId="1F06B074" w:rsidR="00A52637" w:rsidRPr="00745629" w:rsidRDefault="00A52637" w:rsidP="00A21010">
      <w:pPr>
        <w:pStyle w:val="Akapitzlist"/>
        <w:numPr>
          <w:ilvl w:val="1"/>
          <w:numId w:val="68"/>
        </w:numPr>
        <w:tabs>
          <w:tab w:val="left" w:pos="993"/>
          <w:tab w:val="left" w:pos="1418"/>
          <w:tab w:val="left" w:pos="1701"/>
        </w:tabs>
        <w:suppressAutoHyphens w:val="0"/>
        <w:spacing w:line="276" w:lineRule="auto"/>
        <w:ind w:left="993" w:hanging="633"/>
        <w:rPr>
          <w:rFonts w:asciiTheme="minorHAnsi" w:hAnsiTheme="minorHAnsi" w:cstheme="minorHAnsi"/>
          <w:lang w:eastAsia="pl-PL"/>
        </w:rPr>
      </w:pPr>
      <w:r w:rsidRPr="00745629">
        <w:rPr>
          <w:rFonts w:asciiTheme="minorHAnsi" w:hAnsiTheme="minorHAnsi" w:cstheme="minorHAnsi"/>
          <w:lang w:eastAsia="pl-PL"/>
        </w:rPr>
        <w:t xml:space="preserve">Zamawiający wymaga, aby spełnianie warunku udziału </w:t>
      </w:r>
      <w:r w:rsidR="000C2A5D" w:rsidRPr="00745629">
        <w:rPr>
          <w:rFonts w:asciiTheme="minorHAnsi" w:hAnsiTheme="minorHAnsi" w:cstheme="minorHAnsi"/>
          <w:lang w:eastAsia="pl-PL"/>
        </w:rPr>
        <w:t xml:space="preserve">w postępowaniu </w:t>
      </w:r>
      <w:r w:rsidRPr="00745629">
        <w:rPr>
          <w:rFonts w:asciiTheme="minorHAnsi" w:hAnsiTheme="minorHAnsi" w:cstheme="minorHAnsi"/>
          <w:lang w:eastAsia="pl-PL"/>
        </w:rPr>
        <w:t xml:space="preserve">w zakresie </w:t>
      </w:r>
      <w:r w:rsidR="00922612" w:rsidRPr="00745629">
        <w:rPr>
          <w:rFonts w:asciiTheme="minorHAnsi" w:hAnsiTheme="minorHAnsi" w:cstheme="minorHAnsi"/>
          <w:lang w:eastAsia="pl-PL"/>
        </w:rPr>
        <w:t>zdolności technicznej lub zawodowej</w:t>
      </w:r>
      <w:r w:rsidR="00CB3082" w:rsidRPr="00745629">
        <w:rPr>
          <w:rFonts w:asciiTheme="minorHAnsi" w:hAnsiTheme="minorHAnsi" w:cstheme="minorHAnsi"/>
          <w:lang w:eastAsia="pl-PL"/>
        </w:rPr>
        <w:t>,</w:t>
      </w:r>
      <w:r w:rsidR="00922612" w:rsidRPr="00745629">
        <w:rPr>
          <w:rFonts w:asciiTheme="minorHAnsi" w:hAnsiTheme="minorHAnsi" w:cstheme="minorHAnsi"/>
          <w:lang w:eastAsia="pl-PL"/>
        </w:rPr>
        <w:t xml:space="preserve"> </w:t>
      </w:r>
      <w:r w:rsidR="00BD5436" w:rsidRPr="00745629">
        <w:rPr>
          <w:rFonts w:asciiTheme="minorHAnsi" w:hAnsiTheme="minorHAnsi" w:cstheme="minorHAnsi"/>
          <w:lang w:eastAsia="pl-PL"/>
        </w:rPr>
        <w:t>o którym mowa w p</w:t>
      </w:r>
      <w:r w:rsidR="00A21010" w:rsidRPr="00745629">
        <w:rPr>
          <w:rFonts w:asciiTheme="minorHAnsi" w:hAnsiTheme="minorHAnsi" w:cstheme="minorHAnsi"/>
          <w:lang w:eastAsia="pl-PL"/>
        </w:rPr>
        <w:t>kt</w:t>
      </w:r>
      <w:r w:rsidR="00BD5436" w:rsidRPr="00745629">
        <w:rPr>
          <w:rFonts w:asciiTheme="minorHAnsi" w:hAnsiTheme="minorHAnsi" w:cstheme="minorHAnsi"/>
          <w:lang w:eastAsia="pl-PL"/>
        </w:rPr>
        <w:t xml:space="preserve"> 2 </w:t>
      </w:r>
      <w:proofErr w:type="spellStart"/>
      <w:r w:rsidR="00BD5436" w:rsidRPr="00745629">
        <w:rPr>
          <w:rFonts w:asciiTheme="minorHAnsi" w:hAnsiTheme="minorHAnsi" w:cstheme="minorHAnsi"/>
          <w:lang w:eastAsia="pl-PL"/>
        </w:rPr>
        <w:t>ppkt</w:t>
      </w:r>
      <w:proofErr w:type="spellEnd"/>
      <w:r w:rsidR="00BD5436" w:rsidRPr="00745629">
        <w:rPr>
          <w:rFonts w:asciiTheme="minorHAnsi" w:hAnsiTheme="minorHAnsi" w:cstheme="minorHAnsi"/>
          <w:lang w:eastAsia="pl-PL"/>
        </w:rPr>
        <w:t xml:space="preserve"> 2.2.4.</w:t>
      </w:r>
      <w:r w:rsidR="000C2A5D" w:rsidRPr="00745629">
        <w:rPr>
          <w:rFonts w:asciiTheme="minorHAnsi" w:hAnsiTheme="minorHAnsi" w:cstheme="minorHAnsi"/>
          <w:lang w:eastAsia="pl-PL"/>
        </w:rPr>
        <w:t xml:space="preserve"> powyżej</w:t>
      </w:r>
      <w:r w:rsidR="00BD5436" w:rsidRPr="00745629">
        <w:rPr>
          <w:rFonts w:asciiTheme="minorHAnsi" w:hAnsiTheme="minorHAnsi" w:cstheme="minorHAnsi"/>
          <w:lang w:eastAsia="pl-PL"/>
        </w:rPr>
        <w:t xml:space="preserve"> </w:t>
      </w:r>
      <w:r w:rsidR="00922612" w:rsidRPr="00745629">
        <w:rPr>
          <w:rFonts w:asciiTheme="minorHAnsi" w:hAnsiTheme="minorHAnsi" w:cstheme="minorHAnsi"/>
          <w:lang w:eastAsia="pl-PL"/>
        </w:rPr>
        <w:t xml:space="preserve">wykazał </w:t>
      </w:r>
      <w:r w:rsidR="002F0A0B" w:rsidRPr="00745629">
        <w:rPr>
          <w:rFonts w:asciiTheme="minorHAnsi" w:hAnsiTheme="minorHAnsi" w:cstheme="minorHAnsi"/>
          <w:lang w:eastAsia="pl-PL"/>
        </w:rPr>
        <w:t>w </w:t>
      </w:r>
      <w:r w:rsidR="00BD5436" w:rsidRPr="00745629">
        <w:rPr>
          <w:rFonts w:asciiTheme="minorHAnsi" w:hAnsiTheme="minorHAnsi" w:cstheme="minorHAnsi"/>
          <w:lang w:eastAsia="pl-PL"/>
        </w:rPr>
        <w:t xml:space="preserve">całości </w:t>
      </w:r>
      <w:r w:rsidR="00922612" w:rsidRPr="00745629">
        <w:rPr>
          <w:rFonts w:asciiTheme="minorHAnsi" w:hAnsiTheme="minorHAnsi" w:cstheme="minorHAnsi"/>
          <w:lang w:eastAsia="pl-PL"/>
        </w:rPr>
        <w:t>samodzielnie jeden z wykonawców</w:t>
      </w:r>
      <w:r w:rsidRPr="00745629">
        <w:rPr>
          <w:rFonts w:asciiTheme="minorHAnsi" w:hAnsiTheme="minorHAnsi" w:cstheme="minorHAnsi"/>
          <w:lang w:eastAsia="pl-PL"/>
        </w:rPr>
        <w:t xml:space="preserve"> </w:t>
      </w:r>
      <w:r w:rsidR="00922612" w:rsidRPr="00745629">
        <w:rPr>
          <w:rFonts w:asciiTheme="minorHAnsi" w:hAnsiTheme="minorHAnsi" w:cstheme="minorHAnsi"/>
          <w:lang w:eastAsia="pl-PL"/>
        </w:rPr>
        <w:t>wspólnie ubiegających się o udzielenie zamówienia</w:t>
      </w:r>
      <w:r w:rsidR="00BD5436" w:rsidRPr="00745629">
        <w:rPr>
          <w:rFonts w:asciiTheme="minorHAnsi" w:hAnsiTheme="minorHAnsi" w:cstheme="minorHAnsi"/>
          <w:lang w:eastAsia="pl-PL"/>
        </w:rPr>
        <w:t>.</w:t>
      </w:r>
    </w:p>
    <w:p w14:paraId="69FCE74B" w14:textId="2EB16761" w:rsidR="00613588" w:rsidRPr="00745629" w:rsidRDefault="00613588" w:rsidP="00A21010">
      <w:pPr>
        <w:pStyle w:val="Akapitzlist"/>
        <w:numPr>
          <w:ilvl w:val="0"/>
          <w:numId w:val="112"/>
        </w:numPr>
        <w:tabs>
          <w:tab w:val="left" w:pos="993"/>
          <w:tab w:val="left" w:pos="1418"/>
          <w:tab w:val="left" w:pos="1701"/>
        </w:tabs>
        <w:suppressAutoHyphens w:val="0"/>
        <w:spacing w:line="276" w:lineRule="auto"/>
        <w:rPr>
          <w:rFonts w:asciiTheme="minorHAnsi" w:hAnsiTheme="minorHAnsi" w:cstheme="minorHAnsi"/>
          <w:lang w:eastAsia="pl-PL"/>
        </w:rPr>
      </w:pPr>
      <w:r w:rsidRPr="00745629">
        <w:rPr>
          <w:rFonts w:asciiTheme="minorHAnsi" w:hAnsiTheme="minorHAnsi" w:cstheme="minorHAnsi"/>
          <w:lang w:eastAsia="pl-PL"/>
        </w:rPr>
        <w:t>W odniesieniu do warunków dotyczących wykształcenia, kwalifikacji zawodowych lub doświadczenia, wykonawcy wspólnie ubiegający się o udzielenie zamówienia mogą polegać na zdolnościach t</w:t>
      </w:r>
      <w:r w:rsidR="00614AD6" w:rsidRPr="00745629">
        <w:rPr>
          <w:rFonts w:asciiTheme="minorHAnsi" w:hAnsiTheme="minorHAnsi" w:cstheme="minorHAnsi"/>
          <w:lang w:eastAsia="pl-PL"/>
        </w:rPr>
        <w:t>ego</w:t>
      </w:r>
      <w:r w:rsidRPr="00745629">
        <w:rPr>
          <w:rFonts w:asciiTheme="minorHAnsi" w:hAnsiTheme="minorHAnsi" w:cstheme="minorHAnsi"/>
          <w:lang w:eastAsia="pl-PL"/>
        </w:rPr>
        <w:t xml:space="preserve"> z wykonawców, który </w:t>
      </w:r>
      <w:bookmarkStart w:id="21" w:name="_Hlk120881301"/>
      <w:r w:rsidRPr="00745629">
        <w:rPr>
          <w:rFonts w:asciiTheme="minorHAnsi" w:hAnsiTheme="minorHAnsi" w:cstheme="minorHAnsi"/>
          <w:lang w:eastAsia="pl-PL"/>
        </w:rPr>
        <w:t xml:space="preserve">wykona </w:t>
      </w:r>
      <w:r w:rsidR="00E004A1" w:rsidRPr="00745629">
        <w:rPr>
          <w:rFonts w:asciiTheme="minorHAnsi" w:hAnsiTheme="minorHAnsi" w:cstheme="minorHAnsi"/>
          <w:lang w:eastAsia="pl-PL"/>
        </w:rPr>
        <w:t>usługi „Asysty technicznej i konserwacji, modyfikacji i rozwoju systemu e-PFRON2”</w:t>
      </w:r>
      <w:r w:rsidR="00614AD6" w:rsidRPr="00745629">
        <w:rPr>
          <w:rFonts w:asciiTheme="minorHAnsi" w:hAnsiTheme="minorHAnsi" w:cstheme="minorHAnsi"/>
          <w:lang w:eastAsia="pl-PL"/>
        </w:rPr>
        <w:t xml:space="preserve"> </w:t>
      </w:r>
      <w:bookmarkEnd w:id="21"/>
      <w:r w:rsidRPr="00745629">
        <w:rPr>
          <w:rFonts w:asciiTheme="minorHAnsi" w:hAnsiTheme="minorHAnsi" w:cstheme="minorHAnsi"/>
          <w:lang w:eastAsia="pl-PL"/>
        </w:rPr>
        <w:t>do realizacji których te zdolności s</w:t>
      </w:r>
      <w:r w:rsidR="00614AD6" w:rsidRPr="00745629">
        <w:rPr>
          <w:rFonts w:asciiTheme="minorHAnsi" w:hAnsiTheme="minorHAnsi" w:cstheme="minorHAnsi"/>
          <w:lang w:eastAsia="pl-PL"/>
        </w:rPr>
        <w:t>ą</w:t>
      </w:r>
      <w:r w:rsidRPr="00745629">
        <w:rPr>
          <w:rFonts w:asciiTheme="minorHAnsi" w:hAnsiTheme="minorHAnsi" w:cstheme="minorHAnsi"/>
          <w:lang w:eastAsia="pl-PL"/>
        </w:rPr>
        <w:t xml:space="preserve"> wymagane.</w:t>
      </w:r>
    </w:p>
    <w:p w14:paraId="5C0EBB0D" w14:textId="4CF7C630" w:rsidR="00BD5436" w:rsidRPr="00745629" w:rsidRDefault="00BD5436" w:rsidP="00A21010">
      <w:pPr>
        <w:pStyle w:val="Akapitzlist"/>
        <w:numPr>
          <w:ilvl w:val="0"/>
          <w:numId w:val="112"/>
        </w:numPr>
        <w:tabs>
          <w:tab w:val="left" w:pos="993"/>
          <w:tab w:val="left" w:pos="1418"/>
          <w:tab w:val="left" w:pos="1701"/>
        </w:tabs>
        <w:suppressAutoHyphens w:val="0"/>
        <w:spacing w:line="276" w:lineRule="auto"/>
        <w:rPr>
          <w:rFonts w:asciiTheme="minorHAnsi" w:hAnsiTheme="minorHAnsi" w:cstheme="minorHAnsi"/>
          <w:lang w:eastAsia="pl-PL"/>
        </w:rPr>
      </w:pPr>
      <w:r w:rsidRPr="00745629">
        <w:rPr>
          <w:rFonts w:asciiTheme="minorHAnsi" w:hAnsiTheme="minorHAnsi" w:cstheme="minorHAnsi"/>
          <w:lang w:eastAsia="pl-PL"/>
        </w:rPr>
        <w:t>Wykonawcy wspólnie ubiegający się o udzielenie zamówienia dołączą do oferty oświadczenie</w:t>
      </w:r>
      <w:r w:rsidR="006B649F" w:rsidRPr="00745629">
        <w:rPr>
          <w:rFonts w:asciiTheme="minorHAnsi" w:hAnsiTheme="minorHAnsi" w:cstheme="minorHAnsi"/>
          <w:lang w:eastAsia="pl-PL"/>
        </w:rPr>
        <w:t>,</w:t>
      </w:r>
      <w:r w:rsidR="00B75394" w:rsidRPr="00745629">
        <w:rPr>
          <w:rFonts w:asciiTheme="minorHAnsi" w:hAnsiTheme="minorHAnsi" w:cstheme="minorHAnsi"/>
          <w:lang w:eastAsia="pl-PL"/>
        </w:rPr>
        <w:t xml:space="preserve"> </w:t>
      </w:r>
      <w:r w:rsidR="00CB3082" w:rsidRPr="00745629">
        <w:rPr>
          <w:rFonts w:asciiTheme="minorHAnsi" w:hAnsiTheme="minorHAnsi" w:cstheme="minorHAnsi"/>
          <w:lang w:eastAsia="pl-PL"/>
        </w:rPr>
        <w:t>któr</w:t>
      </w:r>
      <w:r w:rsidR="00614AD6" w:rsidRPr="00745629">
        <w:rPr>
          <w:rFonts w:asciiTheme="minorHAnsi" w:hAnsiTheme="minorHAnsi" w:cstheme="minorHAnsi"/>
          <w:lang w:eastAsia="pl-PL"/>
        </w:rPr>
        <w:t>y wykonawca</w:t>
      </w:r>
      <w:r w:rsidR="00CB3082" w:rsidRPr="00745629">
        <w:rPr>
          <w:rFonts w:asciiTheme="minorHAnsi" w:hAnsiTheme="minorHAnsi" w:cstheme="minorHAnsi"/>
          <w:lang w:eastAsia="pl-PL"/>
        </w:rPr>
        <w:t xml:space="preserve"> </w:t>
      </w:r>
      <w:r w:rsidR="00614AD6" w:rsidRPr="00745629">
        <w:rPr>
          <w:rFonts w:asciiTheme="minorHAnsi" w:hAnsiTheme="minorHAnsi" w:cstheme="minorHAnsi"/>
          <w:lang w:eastAsia="pl-PL"/>
        </w:rPr>
        <w:t xml:space="preserve">wykona </w:t>
      </w:r>
      <w:r w:rsidR="00797440" w:rsidRPr="00745629">
        <w:rPr>
          <w:rFonts w:asciiTheme="minorHAnsi" w:hAnsiTheme="minorHAnsi" w:cstheme="minorHAnsi"/>
          <w:lang w:eastAsia="pl-PL"/>
        </w:rPr>
        <w:t>usługi „Asysty technicznej i konserwacji, modyfikacji i rozwoju systemu e-PFRON2”</w:t>
      </w:r>
      <w:r w:rsidR="00614AD6" w:rsidRPr="00745629">
        <w:rPr>
          <w:rFonts w:asciiTheme="minorHAnsi" w:hAnsiTheme="minorHAnsi" w:cstheme="minorHAnsi"/>
          <w:lang w:eastAsia="pl-PL"/>
        </w:rPr>
        <w:t xml:space="preserve">. </w:t>
      </w:r>
    </w:p>
    <w:p w14:paraId="107E39B6" w14:textId="0374820C" w:rsidR="00B509C6" w:rsidRPr="00745629" w:rsidRDefault="00B509C6" w:rsidP="00A21010">
      <w:pPr>
        <w:pStyle w:val="Akapitzlist"/>
        <w:numPr>
          <w:ilvl w:val="0"/>
          <w:numId w:val="112"/>
        </w:numPr>
        <w:tabs>
          <w:tab w:val="left" w:pos="993"/>
          <w:tab w:val="left" w:pos="1418"/>
          <w:tab w:val="left" w:pos="1701"/>
        </w:tabs>
        <w:suppressAutoHyphens w:val="0"/>
        <w:spacing w:line="276" w:lineRule="auto"/>
        <w:rPr>
          <w:rFonts w:asciiTheme="minorHAnsi" w:hAnsiTheme="minorHAnsi" w:cstheme="minorHAnsi"/>
          <w:lang w:eastAsia="pl-PL"/>
        </w:rPr>
      </w:pPr>
      <w:r w:rsidRPr="00745629">
        <w:rPr>
          <w:rFonts w:asciiTheme="minorHAnsi" w:hAnsiTheme="minorHAnsi" w:cstheme="minorHAnsi"/>
          <w:lang w:eastAsia="pl-PL"/>
        </w:rPr>
        <w:t xml:space="preserve">Na podstawie art. 139 ust. 1 ustawy </w:t>
      </w:r>
      <w:proofErr w:type="spellStart"/>
      <w:r w:rsidRPr="00745629">
        <w:rPr>
          <w:rFonts w:asciiTheme="minorHAnsi" w:hAnsiTheme="minorHAnsi" w:cstheme="minorHAnsi"/>
          <w:lang w:eastAsia="pl-PL"/>
        </w:rPr>
        <w:t>Pzp</w:t>
      </w:r>
      <w:proofErr w:type="spellEnd"/>
      <w:r w:rsidRPr="00745629">
        <w:rPr>
          <w:rFonts w:asciiTheme="minorHAnsi" w:hAnsiTheme="minorHAnsi" w:cstheme="minorHAnsi"/>
          <w:lang w:eastAsia="pl-PL"/>
        </w:rPr>
        <w:t xml:space="preserve"> Zamawiający przewiduje najpierw dokonać badania </w:t>
      </w:r>
      <w:r w:rsidR="00F51097" w:rsidRPr="00745629">
        <w:rPr>
          <w:rFonts w:asciiTheme="minorHAnsi" w:hAnsiTheme="minorHAnsi" w:cstheme="minorHAnsi"/>
          <w:lang w:eastAsia="pl-PL"/>
        </w:rPr>
        <w:t>i </w:t>
      </w:r>
      <w:r w:rsidRPr="00745629">
        <w:rPr>
          <w:rFonts w:asciiTheme="minorHAnsi" w:hAnsiTheme="minorHAnsi" w:cstheme="minorHAnsi"/>
          <w:lang w:eastAsia="pl-PL"/>
        </w:rPr>
        <w:t>oceny ofert, a następnie dokonać kwalifikacji podmiotowej Wykonawcy, którego Oferta została najwyżej oceniona, w zakresie braku podstaw wykluczenia oraz spełni</w:t>
      </w:r>
      <w:r w:rsidR="007B5F03" w:rsidRPr="00745629">
        <w:rPr>
          <w:rFonts w:asciiTheme="minorHAnsi" w:hAnsiTheme="minorHAnsi" w:cstheme="minorHAnsi"/>
          <w:lang w:eastAsia="pl-PL"/>
        </w:rPr>
        <w:t>a</w:t>
      </w:r>
      <w:r w:rsidRPr="00745629">
        <w:rPr>
          <w:rFonts w:asciiTheme="minorHAnsi" w:hAnsiTheme="minorHAnsi" w:cstheme="minorHAnsi"/>
          <w:lang w:eastAsia="pl-PL"/>
        </w:rPr>
        <w:t xml:space="preserve">nia warunków udziału </w:t>
      </w:r>
      <w:r w:rsidR="00A21010" w:rsidRPr="00745629">
        <w:rPr>
          <w:rFonts w:asciiTheme="minorHAnsi" w:hAnsiTheme="minorHAnsi" w:cstheme="minorHAnsi"/>
          <w:lang w:eastAsia="pl-PL"/>
        </w:rPr>
        <w:t>w </w:t>
      </w:r>
      <w:r w:rsidRPr="00745629">
        <w:rPr>
          <w:rFonts w:asciiTheme="minorHAnsi" w:hAnsiTheme="minorHAnsi" w:cstheme="minorHAnsi"/>
          <w:lang w:eastAsia="pl-PL"/>
        </w:rPr>
        <w:t>postępowaniu.</w:t>
      </w:r>
    </w:p>
    <w:p w14:paraId="29DB309E" w14:textId="27ADAC5A" w:rsidR="00B509C6" w:rsidRPr="00745629" w:rsidRDefault="00B509C6" w:rsidP="00A21010">
      <w:pPr>
        <w:pStyle w:val="Akapitzlist"/>
        <w:numPr>
          <w:ilvl w:val="0"/>
          <w:numId w:val="112"/>
        </w:numPr>
        <w:tabs>
          <w:tab w:val="left" w:pos="993"/>
          <w:tab w:val="left" w:pos="1418"/>
          <w:tab w:val="left" w:pos="1701"/>
        </w:tabs>
        <w:suppressAutoHyphens w:val="0"/>
        <w:spacing w:line="276" w:lineRule="auto"/>
        <w:rPr>
          <w:rFonts w:asciiTheme="minorHAnsi" w:hAnsiTheme="minorHAnsi" w:cstheme="minorHAnsi"/>
          <w:lang w:eastAsia="pl-PL"/>
        </w:rPr>
      </w:pPr>
      <w:r w:rsidRPr="00745629">
        <w:rPr>
          <w:rFonts w:asciiTheme="minorHAnsi" w:hAnsiTheme="minorHAnsi" w:cstheme="minorHAnsi"/>
          <w:lang w:eastAsia="pl-PL"/>
        </w:rPr>
        <w:t xml:space="preserve">W przypadku, o którym mowa powyżej, Wykonawca nie jest obowiązany do złożenia wraz </w:t>
      </w:r>
      <w:r w:rsidR="00A21010" w:rsidRPr="00745629">
        <w:rPr>
          <w:rFonts w:asciiTheme="minorHAnsi" w:hAnsiTheme="minorHAnsi" w:cstheme="minorHAnsi"/>
          <w:lang w:eastAsia="pl-PL"/>
        </w:rPr>
        <w:t>z </w:t>
      </w:r>
      <w:r w:rsidRPr="00745629">
        <w:rPr>
          <w:rFonts w:asciiTheme="minorHAnsi" w:hAnsiTheme="minorHAnsi" w:cstheme="minorHAnsi"/>
          <w:lang w:eastAsia="pl-PL"/>
        </w:rPr>
        <w:t xml:space="preserve">ofertą oświadczenia, o którym mowa w art. 125 ust. 1 ustawy </w:t>
      </w:r>
      <w:proofErr w:type="spellStart"/>
      <w:r w:rsidRPr="00745629">
        <w:rPr>
          <w:rFonts w:asciiTheme="minorHAnsi" w:hAnsiTheme="minorHAnsi" w:cstheme="minorHAnsi"/>
          <w:lang w:eastAsia="pl-PL"/>
        </w:rPr>
        <w:t>Pzp</w:t>
      </w:r>
      <w:proofErr w:type="spellEnd"/>
      <w:r w:rsidRPr="00745629">
        <w:rPr>
          <w:rFonts w:asciiTheme="minorHAnsi" w:hAnsiTheme="minorHAnsi" w:cstheme="minorHAnsi"/>
          <w:lang w:eastAsia="pl-PL"/>
        </w:rPr>
        <w:t>.</w:t>
      </w:r>
    </w:p>
    <w:p w14:paraId="230B24BB" w14:textId="460FA4C9" w:rsidR="00174A3F" w:rsidRPr="00745629" w:rsidRDefault="001D5C53" w:rsidP="00A21010">
      <w:pPr>
        <w:pStyle w:val="Akapitzlist"/>
        <w:numPr>
          <w:ilvl w:val="0"/>
          <w:numId w:val="112"/>
        </w:numPr>
        <w:tabs>
          <w:tab w:val="left" w:pos="993"/>
          <w:tab w:val="left" w:pos="1418"/>
          <w:tab w:val="left" w:pos="1701"/>
        </w:tabs>
        <w:suppressAutoHyphens w:val="0"/>
        <w:spacing w:line="276" w:lineRule="auto"/>
        <w:rPr>
          <w:rFonts w:asciiTheme="minorHAnsi" w:hAnsiTheme="minorHAnsi" w:cstheme="minorHAnsi"/>
          <w:lang w:eastAsia="pl-PL"/>
        </w:rPr>
      </w:pPr>
      <w:r w:rsidRPr="00745629">
        <w:rPr>
          <w:rFonts w:asciiTheme="minorHAnsi" w:hAnsiTheme="minorHAnsi" w:cstheme="minorHAnsi"/>
          <w:lang w:eastAsia="pl-PL"/>
        </w:rPr>
        <w:t>Warunek określony w pkt</w:t>
      </w:r>
      <w:r w:rsidR="00004293" w:rsidRPr="00745629">
        <w:rPr>
          <w:rFonts w:asciiTheme="minorHAnsi" w:hAnsiTheme="minorHAnsi" w:cstheme="minorHAnsi"/>
          <w:lang w:eastAsia="pl-PL"/>
        </w:rPr>
        <w:t>.</w:t>
      </w:r>
      <w:r w:rsidRPr="00745629">
        <w:rPr>
          <w:rFonts w:asciiTheme="minorHAnsi" w:hAnsiTheme="minorHAnsi" w:cstheme="minorHAnsi"/>
          <w:lang w:eastAsia="pl-PL"/>
        </w:rPr>
        <w:t xml:space="preserve"> 2.1 </w:t>
      </w:r>
      <w:r w:rsidR="007B5F03" w:rsidRPr="00745629">
        <w:rPr>
          <w:rFonts w:asciiTheme="minorHAnsi" w:hAnsiTheme="minorHAnsi" w:cstheme="minorHAnsi"/>
          <w:lang w:eastAsia="pl-PL"/>
        </w:rPr>
        <w:t xml:space="preserve">powyżej </w:t>
      </w:r>
      <w:r w:rsidRPr="00745629">
        <w:rPr>
          <w:rFonts w:asciiTheme="minorHAnsi" w:hAnsiTheme="minorHAnsi" w:cstheme="minorHAnsi"/>
          <w:lang w:eastAsia="pl-PL"/>
        </w:rPr>
        <w:t>powinien spełniać każdy z Wykonawców samodzielnie.</w:t>
      </w:r>
    </w:p>
    <w:p w14:paraId="7EB0261D" w14:textId="77777777" w:rsidR="00E0604F" w:rsidRPr="00745629" w:rsidRDefault="00E0604F" w:rsidP="00A21010">
      <w:pPr>
        <w:pStyle w:val="Akapitzlist"/>
        <w:numPr>
          <w:ilvl w:val="0"/>
          <w:numId w:val="112"/>
        </w:numPr>
        <w:tabs>
          <w:tab w:val="left" w:pos="993"/>
          <w:tab w:val="left" w:pos="1418"/>
          <w:tab w:val="left" w:pos="1701"/>
        </w:tabs>
        <w:suppressAutoHyphens w:val="0"/>
        <w:spacing w:line="276" w:lineRule="auto"/>
        <w:rPr>
          <w:rFonts w:asciiTheme="minorHAnsi" w:hAnsiTheme="minorHAnsi" w:cstheme="minorHAnsi"/>
          <w:lang w:eastAsia="pl-PL"/>
        </w:rPr>
      </w:pPr>
      <w:r w:rsidRPr="00745629">
        <w:rPr>
          <w:rFonts w:asciiTheme="minorHAnsi" w:hAnsiTheme="minorHAnsi" w:cstheme="minorHAnsi"/>
          <w:lang w:eastAsia="pl-PL"/>
        </w:rPr>
        <w:t>J</w:t>
      </w:r>
      <w:r w:rsidR="5AA77DB9" w:rsidRPr="00745629">
        <w:rPr>
          <w:rFonts w:asciiTheme="minorHAnsi" w:hAnsiTheme="minorHAnsi" w:cstheme="minorHAnsi"/>
          <w:lang w:eastAsia="pl-PL"/>
        </w:rPr>
        <w:t>eżeli wobec Wykonawcy zachodzą podstawy wykluczenia, Wykonawca ten nie spełnia warunków udziału w postępowaniu, nie składa podmiotowych środków dowodowych lub oświadczenia, o</w:t>
      </w:r>
      <w:r w:rsidR="0014345B" w:rsidRPr="00745629">
        <w:rPr>
          <w:rFonts w:asciiTheme="minorHAnsi" w:hAnsiTheme="minorHAnsi" w:cstheme="minorHAnsi"/>
          <w:lang w:eastAsia="pl-PL"/>
        </w:rPr>
        <w:t> </w:t>
      </w:r>
      <w:r w:rsidR="5AA77DB9" w:rsidRPr="00745629">
        <w:rPr>
          <w:rFonts w:asciiTheme="minorHAnsi" w:hAnsiTheme="minorHAnsi" w:cstheme="minorHAnsi"/>
          <w:lang w:eastAsia="pl-PL"/>
        </w:rPr>
        <w:t>którym mowa w art. 125 ust. 1</w:t>
      </w:r>
      <w:r w:rsidR="50C6F8D5" w:rsidRPr="00745629">
        <w:rPr>
          <w:rFonts w:asciiTheme="minorHAnsi" w:hAnsiTheme="minorHAnsi" w:cstheme="minorHAnsi"/>
          <w:lang w:eastAsia="pl-PL"/>
        </w:rPr>
        <w:t xml:space="preserve"> ustawy</w:t>
      </w:r>
      <w:r w:rsidR="00396166" w:rsidRPr="00745629">
        <w:rPr>
          <w:rFonts w:asciiTheme="minorHAnsi" w:hAnsiTheme="minorHAnsi" w:cstheme="minorHAnsi"/>
          <w:lang w:eastAsia="pl-PL"/>
        </w:rPr>
        <w:t xml:space="preserve"> </w:t>
      </w:r>
      <w:proofErr w:type="spellStart"/>
      <w:r w:rsidR="00396166" w:rsidRPr="00745629">
        <w:rPr>
          <w:rFonts w:asciiTheme="minorHAnsi" w:hAnsiTheme="minorHAnsi" w:cstheme="minorHAnsi"/>
          <w:lang w:eastAsia="pl-PL"/>
        </w:rPr>
        <w:t>Pzp</w:t>
      </w:r>
      <w:proofErr w:type="spellEnd"/>
      <w:r w:rsidR="5AA77DB9" w:rsidRPr="00745629">
        <w:rPr>
          <w:rFonts w:asciiTheme="minorHAnsi" w:hAnsiTheme="minorHAnsi" w:cstheme="minorHAnsi"/>
          <w:lang w:eastAsia="pl-PL"/>
        </w:rPr>
        <w:t>, potwierdzających brak podstaw wykluczenia lub spełnianie warunków udziału w postępowaniu, Zamawiający dokon</w:t>
      </w:r>
      <w:r w:rsidR="00241D98" w:rsidRPr="00745629">
        <w:rPr>
          <w:rFonts w:asciiTheme="minorHAnsi" w:hAnsiTheme="minorHAnsi" w:cstheme="minorHAnsi"/>
          <w:lang w:eastAsia="pl-PL"/>
        </w:rPr>
        <w:t>a</w:t>
      </w:r>
      <w:r w:rsidR="5AA77DB9" w:rsidRPr="00745629">
        <w:rPr>
          <w:rFonts w:asciiTheme="minorHAnsi" w:hAnsiTheme="minorHAnsi" w:cstheme="minorHAnsi"/>
          <w:lang w:eastAsia="pl-PL"/>
        </w:rPr>
        <w:t xml:space="preserve"> ponownego badania i oceny ofert pozostałych Wykonawców, a następnie dokon</w:t>
      </w:r>
      <w:r w:rsidR="00241D98" w:rsidRPr="00745629">
        <w:rPr>
          <w:rFonts w:asciiTheme="minorHAnsi" w:hAnsiTheme="minorHAnsi" w:cstheme="minorHAnsi"/>
          <w:lang w:eastAsia="pl-PL"/>
        </w:rPr>
        <w:t>a</w:t>
      </w:r>
      <w:r w:rsidR="5AA77DB9" w:rsidRPr="00745629">
        <w:rPr>
          <w:rFonts w:asciiTheme="minorHAnsi" w:hAnsiTheme="minorHAnsi" w:cstheme="minorHAnsi"/>
          <w:lang w:eastAsia="pl-PL"/>
        </w:rPr>
        <w:t xml:space="preserve"> kwalifikacji podmiotowej Wykonawcy, którego </w:t>
      </w:r>
      <w:r w:rsidR="434FCC2F" w:rsidRPr="00745629">
        <w:rPr>
          <w:rFonts w:asciiTheme="minorHAnsi" w:hAnsiTheme="minorHAnsi" w:cstheme="minorHAnsi"/>
          <w:lang w:eastAsia="pl-PL"/>
        </w:rPr>
        <w:t>Oferta</w:t>
      </w:r>
      <w:r w:rsidR="5AA77DB9" w:rsidRPr="00745629">
        <w:rPr>
          <w:rFonts w:asciiTheme="minorHAnsi" w:hAnsiTheme="minorHAnsi" w:cstheme="minorHAnsi"/>
          <w:lang w:eastAsia="pl-PL"/>
        </w:rPr>
        <w:t xml:space="preserve"> została najwyżej oceniona, w zakresie braku podstaw wykluczenia oraz spełniania warunków udziału w postępowaniu.</w:t>
      </w:r>
    </w:p>
    <w:p w14:paraId="6EC97F7A" w14:textId="0A95FF95" w:rsidR="00D76F6D" w:rsidRPr="00745629" w:rsidRDefault="5AA77DB9" w:rsidP="00A21010">
      <w:pPr>
        <w:pStyle w:val="Akapitzlist"/>
        <w:numPr>
          <w:ilvl w:val="0"/>
          <w:numId w:val="112"/>
        </w:numPr>
        <w:tabs>
          <w:tab w:val="left" w:pos="993"/>
          <w:tab w:val="left" w:pos="1418"/>
          <w:tab w:val="left" w:pos="1701"/>
        </w:tabs>
        <w:suppressAutoHyphens w:val="0"/>
        <w:spacing w:line="276" w:lineRule="auto"/>
        <w:rPr>
          <w:rFonts w:asciiTheme="minorHAnsi" w:hAnsiTheme="minorHAnsi" w:cstheme="minorHAnsi"/>
          <w:lang w:eastAsia="pl-PL"/>
        </w:rPr>
      </w:pPr>
      <w:r w:rsidRPr="00745629">
        <w:rPr>
          <w:rFonts w:asciiTheme="minorHAnsi" w:hAnsiTheme="minorHAnsi" w:cstheme="minorHAnsi"/>
          <w:lang w:eastAsia="pl-PL"/>
        </w:rPr>
        <w:t xml:space="preserve"> </w:t>
      </w:r>
      <w:r w:rsidR="00D76F6D" w:rsidRPr="00745629">
        <w:rPr>
          <w:rFonts w:asciiTheme="minorHAnsi" w:hAnsiTheme="minorHAnsi" w:cstheme="minorHAnsi"/>
          <w:lang w:eastAsia="pl-PL"/>
        </w:rPr>
        <w:t xml:space="preserve">Zamawiający kontynuuje procedurę ponownego badania i oceny ofert, o której mowa </w:t>
      </w:r>
      <w:r w:rsidR="00A21010" w:rsidRPr="00745629">
        <w:rPr>
          <w:rFonts w:asciiTheme="minorHAnsi" w:hAnsiTheme="minorHAnsi" w:cstheme="minorHAnsi"/>
          <w:lang w:eastAsia="pl-PL"/>
        </w:rPr>
        <w:t>w </w:t>
      </w:r>
      <w:r w:rsidR="00174A3F" w:rsidRPr="00745629">
        <w:rPr>
          <w:rFonts w:asciiTheme="minorHAnsi" w:hAnsiTheme="minorHAnsi" w:cstheme="minorHAnsi"/>
          <w:lang w:eastAsia="pl-PL"/>
        </w:rPr>
        <w:t>pkt. 1</w:t>
      </w:r>
      <w:r w:rsidR="006E5983" w:rsidRPr="00745629">
        <w:rPr>
          <w:rFonts w:asciiTheme="minorHAnsi" w:hAnsiTheme="minorHAnsi" w:cstheme="minorHAnsi"/>
          <w:lang w:eastAsia="pl-PL"/>
        </w:rPr>
        <w:t>6 powyżej</w:t>
      </w:r>
      <w:r w:rsidR="00D76F6D" w:rsidRPr="00745629">
        <w:rPr>
          <w:rFonts w:asciiTheme="minorHAnsi" w:hAnsiTheme="minorHAnsi" w:cstheme="minorHAnsi"/>
          <w:lang w:eastAsia="pl-PL"/>
        </w:rPr>
        <w:t>, w</w:t>
      </w:r>
      <w:r w:rsidR="00BE0F2B" w:rsidRPr="00745629">
        <w:rPr>
          <w:rFonts w:asciiTheme="minorHAnsi" w:hAnsiTheme="minorHAnsi" w:cstheme="minorHAnsi"/>
          <w:lang w:eastAsia="pl-PL"/>
        </w:rPr>
        <w:t> </w:t>
      </w:r>
      <w:r w:rsidR="00D76F6D" w:rsidRPr="00745629">
        <w:rPr>
          <w:rFonts w:asciiTheme="minorHAnsi" w:hAnsiTheme="minorHAnsi" w:cstheme="minorHAnsi"/>
          <w:lang w:eastAsia="pl-PL"/>
        </w:rPr>
        <w:t xml:space="preserve">odniesieniu do ofert Wykonawców pozostałych w postępowaniu, a następnie dokonuje kwalifikacji podmiotowej Wykonawcy, którego </w:t>
      </w:r>
      <w:r w:rsidR="002745B8" w:rsidRPr="00745629">
        <w:rPr>
          <w:rFonts w:asciiTheme="minorHAnsi" w:hAnsiTheme="minorHAnsi" w:cstheme="minorHAnsi"/>
          <w:lang w:eastAsia="pl-PL"/>
        </w:rPr>
        <w:t>Oferta</w:t>
      </w:r>
      <w:r w:rsidR="00D76F6D" w:rsidRPr="00745629">
        <w:rPr>
          <w:rFonts w:asciiTheme="minorHAnsi" w:hAnsiTheme="minorHAnsi" w:cstheme="minorHAnsi"/>
          <w:lang w:eastAsia="pl-PL"/>
        </w:rPr>
        <w:t xml:space="preserve"> została najwyżej oceniona, </w:t>
      </w:r>
      <w:r w:rsidR="00A21010" w:rsidRPr="00745629">
        <w:rPr>
          <w:rFonts w:asciiTheme="minorHAnsi" w:hAnsiTheme="minorHAnsi" w:cstheme="minorHAnsi"/>
          <w:lang w:eastAsia="pl-PL"/>
        </w:rPr>
        <w:t>w </w:t>
      </w:r>
      <w:r w:rsidR="00D76F6D" w:rsidRPr="00745629">
        <w:rPr>
          <w:rFonts w:asciiTheme="minorHAnsi" w:hAnsiTheme="minorHAnsi" w:cstheme="minorHAnsi"/>
          <w:lang w:eastAsia="pl-PL"/>
        </w:rPr>
        <w:t xml:space="preserve">zakresie braku </w:t>
      </w:r>
      <w:r w:rsidR="00D76F6D" w:rsidRPr="00745629">
        <w:rPr>
          <w:rFonts w:asciiTheme="minorHAnsi" w:hAnsiTheme="minorHAnsi" w:cstheme="minorHAnsi"/>
          <w:lang w:eastAsia="pl-PL"/>
        </w:rPr>
        <w:lastRenderedPageBreak/>
        <w:t xml:space="preserve">podstaw wykluczenia oraz spełniania warunków udziału w postępowaniu, do momentu wyboru najkorzystniejszej </w:t>
      </w:r>
      <w:r w:rsidR="00F801C7" w:rsidRPr="00745629">
        <w:rPr>
          <w:rFonts w:asciiTheme="minorHAnsi" w:hAnsiTheme="minorHAnsi" w:cstheme="minorHAnsi"/>
          <w:lang w:eastAsia="pl-PL"/>
        </w:rPr>
        <w:t>Oferty</w:t>
      </w:r>
      <w:r w:rsidR="00D76F6D" w:rsidRPr="00745629">
        <w:rPr>
          <w:rFonts w:asciiTheme="minorHAnsi" w:hAnsiTheme="minorHAnsi" w:cstheme="minorHAnsi"/>
          <w:lang w:eastAsia="pl-PL"/>
        </w:rPr>
        <w:t xml:space="preserve"> albo unieważnienia postępowania o udzielenie zamówienia.</w:t>
      </w:r>
    </w:p>
    <w:p w14:paraId="303E5E83" w14:textId="77777777" w:rsidR="00800679" w:rsidRPr="00745629" w:rsidRDefault="00800679" w:rsidP="00A21010">
      <w:pPr>
        <w:pStyle w:val="Akapitzlist"/>
        <w:numPr>
          <w:ilvl w:val="0"/>
          <w:numId w:val="112"/>
        </w:numPr>
        <w:tabs>
          <w:tab w:val="left" w:pos="993"/>
          <w:tab w:val="left" w:pos="1418"/>
          <w:tab w:val="left" w:pos="1701"/>
        </w:tabs>
        <w:suppressAutoHyphens w:val="0"/>
        <w:spacing w:line="276" w:lineRule="auto"/>
        <w:rPr>
          <w:rFonts w:asciiTheme="minorHAnsi" w:hAnsiTheme="minorHAnsi" w:cstheme="minorHAnsi"/>
          <w:lang w:eastAsia="pl-PL"/>
        </w:rPr>
      </w:pPr>
      <w:r w:rsidRPr="00745629">
        <w:rPr>
          <w:rFonts w:asciiTheme="minorHAnsi" w:hAnsiTheme="minorHAnsi" w:cstheme="minorHAnsi"/>
          <w:lang w:eastAsia="pl-PL"/>
        </w:rPr>
        <w:t>W przypadku, gdy złożone przez Wykonawcę dokumenty, oświadczenia dotyczące warunków udziału w postępowaniu zawierają informacje w innych walutach niż określono w SWZ, Zamawiający jako kurs przeliczeniowy waluty przyjmie kurs NBP z dnia publikacji ogłoszenia o zamówieniu w Dzienniku Urzędowym Unii Europejskiej (DUUE). Jeżeli w dniu publikacji ogłoszenia o zamówieniu nie będzie opublikowany średni kurs walut przez NBP Zamawiający przyjmie kurs przeliczeniowy z ostatniej opublikowanej</w:t>
      </w:r>
      <w:r w:rsidRPr="00745629">
        <w:rPr>
          <w:rFonts w:asciiTheme="minorHAnsi" w:hAnsiTheme="minorHAnsi" w:cstheme="minorHAnsi"/>
        </w:rPr>
        <w:t xml:space="preserve"> tabeli kursów NBP przed dniem publikacji ogłoszenia o zamówieniu w DUUE.</w:t>
      </w:r>
    </w:p>
    <w:p w14:paraId="391BD0B6" w14:textId="77777777" w:rsidR="005E1A16" w:rsidRPr="00745629" w:rsidRDefault="005E1A16" w:rsidP="003C3F05">
      <w:pPr>
        <w:pStyle w:val="Nagwek1"/>
        <w:numPr>
          <w:ilvl w:val="0"/>
          <w:numId w:val="43"/>
        </w:numPr>
        <w:spacing w:after="0" w:line="276" w:lineRule="auto"/>
        <w:ind w:left="142" w:hanging="142"/>
        <w:rPr>
          <w:rFonts w:cstheme="minorHAnsi"/>
          <w:lang w:eastAsia="pl-PL"/>
        </w:rPr>
      </w:pPr>
      <w:r w:rsidRPr="00745629">
        <w:rPr>
          <w:rFonts w:cstheme="minorHAnsi"/>
          <w:lang w:eastAsia="pl-PL"/>
        </w:rPr>
        <w:t>Podstawy wykluczenia</w:t>
      </w:r>
    </w:p>
    <w:p w14:paraId="7B22B4E6" w14:textId="5AF1DCD4" w:rsidR="005E1A16" w:rsidRPr="00745629" w:rsidRDefault="3F0A6297" w:rsidP="00C8592A">
      <w:pPr>
        <w:pStyle w:val="Akapitzlist"/>
        <w:numPr>
          <w:ilvl w:val="0"/>
          <w:numId w:val="138"/>
        </w:numPr>
        <w:tabs>
          <w:tab w:val="left" w:pos="426"/>
        </w:tabs>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745629">
        <w:rPr>
          <w:rFonts w:asciiTheme="minorHAnsi" w:eastAsiaTheme="minorEastAsia" w:hAnsiTheme="minorHAnsi" w:cstheme="minorHAnsi"/>
          <w:color w:val="000000" w:themeColor="text1"/>
          <w:lang w:eastAsia="en-US"/>
        </w:rPr>
        <w:t xml:space="preserve">Z postępowania o udzielenie zamówienia wyklucza się̨ Wykonawców, </w:t>
      </w:r>
      <w:r w:rsidR="00F1C593" w:rsidRPr="00745629">
        <w:rPr>
          <w:rFonts w:asciiTheme="minorHAnsi" w:eastAsiaTheme="minorEastAsia" w:hAnsiTheme="minorHAnsi" w:cstheme="minorHAnsi"/>
          <w:color w:val="000000" w:themeColor="text1"/>
          <w:lang w:eastAsia="en-US"/>
        </w:rPr>
        <w:t xml:space="preserve">w stosunku do których zachodzi którakolwiek z okoliczności wskazanych w art. 108 ust. 1 </w:t>
      </w:r>
      <w:r w:rsidR="0034425A" w:rsidRPr="00745629">
        <w:rPr>
          <w:rFonts w:asciiTheme="minorHAnsi" w:eastAsiaTheme="minorEastAsia" w:hAnsiTheme="minorHAnsi" w:cstheme="minorHAnsi"/>
          <w:color w:val="000000" w:themeColor="text1"/>
          <w:lang w:eastAsia="en-US"/>
        </w:rPr>
        <w:t xml:space="preserve">pkt 1 – 6 </w:t>
      </w:r>
      <w:r w:rsidR="01CEC3F7" w:rsidRPr="00745629">
        <w:rPr>
          <w:rFonts w:asciiTheme="minorHAnsi" w:eastAsiaTheme="minorEastAsia" w:hAnsiTheme="minorHAnsi" w:cstheme="minorHAnsi"/>
          <w:color w:val="000000" w:themeColor="text1"/>
          <w:lang w:eastAsia="en-US"/>
        </w:rPr>
        <w:t>oraz art. 109 ust</w:t>
      </w:r>
      <w:r w:rsidR="00F1C593" w:rsidRPr="00745629">
        <w:rPr>
          <w:rFonts w:asciiTheme="minorHAnsi" w:eastAsiaTheme="minorEastAsia" w:hAnsiTheme="minorHAnsi" w:cstheme="minorHAnsi"/>
          <w:color w:val="000000" w:themeColor="text1"/>
          <w:lang w:eastAsia="en-US"/>
        </w:rPr>
        <w:t>.</w:t>
      </w:r>
      <w:r w:rsidR="01CEC3F7" w:rsidRPr="00745629">
        <w:rPr>
          <w:rFonts w:asciiTheme="minorHAnsi" w:eastAsiaTheme="minorEastAsia" w:hAnsiTheme="minorHAnsi" w:cstheme="minorHAnsi"/>
          <w:color w:val="000000" w:themeColor="text1"/>
          <w:lang w:eastAsia="en-US"/>
        </w:rPr>
        <w:t xml:space="preserve"> 1 pkt 1</w:t>
      </w:r>
      <w:r w:rsidR="008445A1" w:rsidRPr="00745629">
        <w:rPr>
          <w:rFonts w:asciiTheme="minorHAnsi" w:eastAsiaTheme="minorEastAsia" w:hAnsiTheme="minorHAnsi" w:cstheme="minorHAnsi"/>
          <w:color w:val="000000" w:themeColor="text1"/>
          <w:lang w:eastAsia="en-US"/>
        </w:rPr>
        <w:t xml:space="preserve"> i</w:t>
      </w:r>
      <w:r w:rsidR="00091F76" w:rsidRPr="00745629">
        <w:rPr>
          <w:rFonts w:asciiTheme="minorHAnsi" w:eastAsiaTheme="minorEastAsia" w:hAnsiTheme="minorHAnsi" w:cstheme="minorHAnsi"/>
          <w:color w:val="000000" w:themeColor="text1"/>
          <w:lang w:eastAsia="en-US"/>
        </w:rPr>
        <w:t xml:space="preserve"> pkt 4</w:t>
      </w:r>
      <w:r w:rsidR="008445A1" w:rsidRPr="00745629">
        <w:rPr>
          <w:rFonts w:asciiTheme="minorHAnsi" w:eastAsiaTheme="minorEastAsia" w:hAnsiTheme="minorHAnsi" w:cstheme="minorHAnsi"/>
          <w:color w:val="000000" w:themeColor="text1"/>
          <w:lang w:eastAsia="en-US"/>
        </w:rPr>
        <w:t xml:space="preserve"> </w:t>
      </w:r>
      <w:proofErr w:type="spellStart"/>
      <w:r w:rsidR="59B7594F" w:rsidRPr="00745629">
        <w:rPr>
          <w:rFonts w:asciiTheme="minorHAnsi" w:eastAsiaTheme="minorEastAsia" w:hAnsiTheme="minorHAnsi" w:cstheme="minorHAnsi"/>
          <w:color w:val="000000" w:themeColor="text1"/>
          <w:lang w:eastAsia="en-US"/>
        </w:rPr>
        <w:t>Pzp</w:t>
      </w:r>
      <w:proofErr w:type="spellEnd"/>
      <w:r w:rsidR="007D3A81" w:rsidRPr="00745629">
        <w:rPr>
          <w:rFonts w:asciiTheme="minorHAnsi" w:eastAsiaTheme="minorEastAsia" w:hAnsiTheme="minorHAnsi" w:cstheme="minorHAnsi"/>
          <w:color w:val="000000" w:themeColor="text1"/>
          <w:lang w:eastAsia="en-US"/>
        </w:rPr>
        <w:t xml:space="preserve"> </w:t>
      </w:r>
      <w:r w:rsidR="007D3A81" w:rsidRPr="00745629">
        <w:rPr>
          <w:rFonts w:asciiTheme="minorHAnsi" w:hAnsiTheme="minorHAnsi" w:cstheme="minorHAnsi"/>
          <w:lang w:eastAsia="pl-PL"/>
        </w:rPr>
        <w:t>z zastrzeżenie</w:t>
      </w:r>
      <w:r w:rsidR="00FD083A" w:rsidRPr="00745629">
        <w:rPr>
          <w:rFonts w:asciiTheme="minorHAnsi" w:hAnsiTheme="minorHAnsi" w:cstheme="minorHAnsi"/>
          <w:lang w:eastAsia="pl-PL"/>
        </w:rPr>
        <w:t>m</w:t>
      </w:r>
      <w:r w:rsidR="007D3A81" w:rsidRPr="00745629">
        <w:rPr>
          <w:rFonts w:asciiTheme="minorHAnsi" w:hAnsiTheme="minorHAnsi" w:cstheme="minorHAnsi"/>
          <w:lang w:eastAsia="pl-PL"/>
        </w:rPr>
        <w:t xml:space="preserve"> art. 110 ust 2 </w:t>
      </w:r>
      <w:proofErr w:type="spellStart"/>
      <w:r w:rsidR="007D3A81" w:rsidRPr="00745629">
        <w:rPr>
          <w:rFonts w:asciiTheme="minorHAnsi" w:hAnsiTheme="minorHAnsi" w:cstheme="minorHAnsi"/>
          <w:lang w:eastAsia="pl-PL"/>
        </w:rPr>
        <w:t>Pzp</w:t>
      </w:r>
      <w:proofErr w:type="spellEnd"/>
      <w:r w:rsidR="01CEC3F7" w:rsidRPr="00745629">
        <w:rPr>
          <w:rFonts w:asciiTheme="minorHAnsi" w:eastAsiaTheme="minorEastAsia" w:hAnsiTheme="minorHAnsi" w:cstheme="minorHAnsi"/>
          <w:color w:val="000000" w:themeColor="text1"/>
          <w:lang w:eastAsia="en-US"/>
        </w:rPr>
        <w:t>.</w:t>
      </w:r>
    </w:p>
    <w:p w14:paraId="2505FF32" w14:textId="377AA848" w:rsidR="00A5151A" w:rsidRPr="00745629" w:rsidRDefault="00A5151A" w:rsidP="00C8592A">
      <w:pPr>
        <w:pStyle w:val="Akapitzlist"/>
        <w:numPr>
          <w:ilvl w:val="0"/>
          <w:numId w:val="138"/>
        </w:numPr>
        <w:tabs>
          <w:tab w:val="left" w:pos="426"/>
        </w:tabs>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745629">
        <w:rPr>
          <w:rFonts w:asciiTheme="minorHAnsi" w:eastAsiaTheme="minorEastAsia" w:hAnsiTheme="minorHAnsi" w:cstheme="minorHAnsi"/>
          <w:color w:val="000000"/>
          <w:lang w:eastAsia="en-US"/>
        </w:rPr>
        <w:t xml:space="preserve">Zamawiający wykluczy z niniejszego postępowania wykonawców działających na rzecz lub </w:t>
      </w:r>
      <w:r w:rsidR="002F0A0B" w:rsidRPr="00745629">
        <w:rPr>
          <w:rFonts w:asciiTheme="minorHAnsi" w:eastAsiaTheme="minorEastAsia" w:hAnsiTheme="minorHAnsi" w:cstheme="minorHAnsi"/>
          <w:color w:val="000000"/>
          <w:lang w:eastAsia="en-US"/>
        </w:rPr>
        <w:t>z </w:t>
      </w:r>
      <w:r w:rsidRPr="00745629">
        <w:rPr>
          <w:rFonts w:asciiTheme="minorHAnsi" w:eastAsiaTheme="minorEastAsia" w:hAnsiTheme="minorHAnsi" w:cstheme="minorHAnsi"/>
          <w:color w:val="000000"/>
          <w:lang w:eastAsia="en-US"/>
        </w:rPr>
        <w:t>udziałem:</w:t>
      </w:r>
    </w:p>
    <w:p w14:paraId="721BD8FC" w14:textId="7796B1FD" w:rsidR="00A5151A" w:rsidRPr="00745629" w:rsidRDefault="00A5151A" w:rsidP="00C8592A">
      <w:pPr>
        <w:pStyle w:val="Akapitzlist"/>
        <w:numPr>
          <w:ilvl w:val="1"/>
          <w:numId w:val="138"/>
        </w:numPr>
        <w:suppressAutoHyphens w:val="0"/>
        <w:autoSpaceDE w:val="0"/>
        <w:autoSpaceDN w:val="0"/>
        <w:adjustRightInd w:val="0"/>
        <w:spacing w:line="276" w:lineRule="auto"/>
        <w:ind w:left="1276"/>
        <w:rPr>
          <w:rFonts w:asciiTheme="minorHAnsi" w:eastAsiaTheme="minorEastAsia" w:hAnsiTheme="minorHAnsi" w:cstheme="minorHAnsi"/>
          <w:color w:val="000000"/>
          <w:lang w:eastAsia="en-US"/>
        </w:rPr>
      </w:pPr>
      <w:r w:rsidRPr="00745629">
        <w:rPr>
          <w:rFonts w:asciiTheme="minorHAnsi" w:eastAsiaTheme="minorEastAsia" w:hAnsiTheme="minorHAnsi" w:cstheme="minorHAnsi"/>
          <w:color w:val="000000"/>
          <w:lang w:eastAsia="en-US"/>
        </w:rPr>
        <w:t xml:space="preserve">obywateli rosyjskich lub osób fizycznych lub prawnych, podmiotów lub organów </w:t>
      </w:r>
      <w:r w:rsidR="002F0A0B" w:rsidRPr="00745629">
        <w:rPr>
          <w:rFonts w:asciiTheme="minorHAnsi" w:eastAsiaTheme="minorEastAsia" w:hAnsiTheme="minorHAnsi" w:cstheme="minorHAnsi"/>
          <w:color w:val="000000"/>
          <w:lang w:eastAsia="en-US"/>
        </w:rPr>
        <w:t>z </w:t>
      </w:r>
      <w:r w:rsidRPr="00745629">
        <w:rPr>
          <w:rFonts w:asciiTheme="minorHAnsi" w:eastAsiaTheme="minorEastAsia" w:hAnsiTheme="minorHAnsi" w:cstheme="minorHAnsi"/>
          <w:color w:val="000000"/>
          <w:lang w:eastAsia="en-US"/>
        </w:rPr>
        <w:t>siedzibą w Rosji;</w:t>
      </w:r>
    </w:p>
    <w:p w14:paraId="316021C0" w14:textId="21899F9F" w:rsidR="00A5151A" w:rsidRPr="00745629" w:rsidRDefault="00A5151A" w:rsidP="00C8592A">
      <w:pPr>
        <w:pStyle w:val="Akapitzlist"/>
        <w:numPr>
          <w:ilvl w:val="1"/>
          <w:numId w:val="138"/>
        </w:numPr>
        <w:suppressAutoHyphens w:val="0"/>
        <w:autoSpaceDE w:val="0"/>
        <w:autoSpaceDN w:val="0"/>
        <w:adjustRightInd w:val="0"/>
        <w:spacing w:line="276" w:lineRule="auto"/>
        <w:ind w:left="1276"/>
        <w:rPr>
          <w:rFonts w:asciiTheme="minorHAnsi" w:eastAsiaTheme="minorEastAsia" w:hAnsiTheme="minorHAnsi" w:cstheme="minorHAnsi"/>
          <w:color w:val="000000"/>
          <w:lang w:eastAsia="en-US"/>
        </w:rPr>
      </w:pPr>
      <w:r w:rsidRPr="00745629">
        <w:rPr>
          <w:rFonts w:asciiTheme="minorHAnsi" w:eastAsiaTheme="minorEastAsia" w:hAnsiTheme="minorHAnsi" w:cstheme="minorHAnsi"/>
          <w:color w:val="000000"/>
          <w:lang w:eastAsia="en-US"/>
        </w:rPr>
        <w:t xml:space="preserve">osób prawnych, podmiotów lub organów, do których prawa własności bezpośrednio lub pośrednio w ponad 50% należą do podmiotu, o którym mowa w </w:t>
      </w:r>
      <w:r w:rsidR="00C8592A" w:rsidRPr="00745629">
        <w:rPr>
          <w:rFonts w:asciiTheme="minorHAnsi" w:eastAsiaTheme="minorEastAsia" w:hAnsiTheme="minorHAnsi" w:cstheme="minorHAnsi"/>
          <w:color w:val="000000"/>
          <w:lang w:eastAsia="en-US"/>
        </w:rPr>
        <w:t>2.1</w:t>
      </w:r>
      <w:r w:rsidRPr="00745629">
        <w:rPr>
          <w:rFonts w:asciiTheme="minorHAnsi" w:eastAsiaTheme="minorEastAsia" w:hAnsiTheme="minorHAnsi" w:cstheme="minorHAnsi"/>
          <w:color w:val="000000"/>
          <w:lang w:eastAsia="en-US"/>
        </w:rPr>
        <w:t xml:space="preserve"> </w:t>
      </w:r>
      <w:r w:rsidR="00C8592A" w:rsidRPr="00745629">
        <w:rPr>
          <w:rFonts w:asciiTheme="minorHAnsi" w:eastAsiaTheme="minorEastAsia" w:hAnsiTheme="minorHAnsi" w:cstheme="minorHAnsi"/>
          <w:color w:val="000000"/>
          <w:lang w:eastAsia="en-US"/>
        </w:rPr>
        <w:t>powyżej</w:t>
      </w:r>
      <w:r w:rsidRPr="00745629">
        <w:rPr>
          <w:rFonts w:asciiTheme="minorHAnsi" w:eastAsiaTheme="minorEastAsia" w:hAnsiTheme="minorHAnsi" w:cstheme="minorHAnsi"/>
          <w:color w:val="000000"/>
          <w:lang w:eastAsia="en-US"/>
        </w:rPr>
        <w:t>; lub</w:t>
      </w:r>
    </w:p>
    <w:p w14:paraId="72EBFC9A" w14:textId="2AEF322E" w:rsidR="005620A5" w:rsidRPr="00745629" w:rsidRDefault="00A5151A" w:rsidP="00C8592A">
      <w:pPr>
        <w:pStyle w:val="Akapitzlist"/>
        <w:numPr>
          <w:ilvl w:val="1"/>
          <w:numId w:val="138"/>
        </w:numPr>
        <w:suppressAutoHyphens w:val="0"/>
        <w:autoSpaceDE w:val="0"/>
        <w:autoSpaceDN w:val="0"/>
        <w:adjustRightInd w:val="0"/>
        <w:spacing w:line="276" w:lineRule="auto"/>
        <w:ind w:left="1276"/>
        <w:rPr>
          <w:rFonts w:asciiTheme="minorHAnsi" w:eastAsiaTheme="minorEastAsia" w:hAnsiTheme="minorHAnsi" w:cstheme="minorHAnsi"/>
          <w:color w:val="000000"/>
          <w:lang w:eastAsia="en-US"/>
        </w:rPr>
      </w:pPr>
      <w:r w:rsidRPr="00745629">
        <w:rPr>
          <w:rFonts w:asciiTheme="minorHAnsi" w:eastAsiaTheme="minorEastAsia" w:hAnsiTheme="minorHAnsi" w:cstheme="minorHAnsi"/>
          <w:color w:val="000000"/>
          <w:lang w:eastAsia="en-US"/>
        </w:rPr>
        <w:t xml:space="preserve">osób fizycznych lub prawnych, podmiotów lub organów działających w imieniu lub pod kierunkiem podmiotu, o którym mowa w </w:t>
      </w:r>
      <w:r w:rsidR="00C8592A" w:rsidRPr="00745629">
        <w:rPr>
          <w:rFonts w:asciiTheme="minorHAnsi" w:eastAsiaTheme="minorEastAsia" w:hAnsiTheme="minorHAnsi" w:cstheme="minorHAnsi"/>
          <w:color w:val="000000"/>
          <w:lang w:eastAsia="en-US"/>
        </w:rPr>
        <w:t>2.1.</w:t>
      </w:r>
      <w:r w:rsidRPr="00745629">
        <w:rPr>
          <w:rFonts w:asciiTheme="minorHAnsi" w:eastAsiaTheme="minorEastAsia" w:hAnsiTheme="minorHAnsi" w:cstheme="minorHAnsi"/>
          <w:color w:val="000000"/>
          <w:lang w:eastAsia="en-US"/>
        </w:rPr>
        <w:t xml:space="preserve"> lub </w:t>
      </w:r>
      <w:r w:rsidR="00C8592A" w:rsidRPr="00745629">
        <w:rPr>
          <w:rFonts w:asciiTheme="minorHAnsi" w:eastAsiaTheme="minorEastAsia" w:hAnsiTheme="minorHAnsi" w:cstheme="minorHAnsi"/>
          <w:color w:val="000000"/>
          <w:lang w:eastAsia="en-US"/>
        </w:rPr>
        <w:t>2.2</w:t>
      </w:r>
      <w:r w:rsidRPr="00745629">
        <w:rPr>
          <w:rFonts w:asciiTheme="minorHAnsi" w:eastAsiaTheme="minorEastAsia" w:hAnsiTheme="minorHAnsi" w:cstheme="minorHAnsi"/>
          <w:color w:val="000000"/>
          <w:lang w:eastAsia="en-US"/>
        </w:rPr>
        <w:t xml:space="preserve"> </w:t>
      </w:r>
      <w:r w:rsidR="00C8592A" w:rsidRPr="00745629">
        <w:rPr>
          <w:rFonts w:asciiTheme="minorHAnsi" w:eastAsiaTheme="minorEastAsia" w:hAnsiTheme="minorHAnsi" w:cstheme="minorHAnsi"/>
          <w:color w:val="000000"/>
          <w:lang w:eastAsia="en-US"/>
        </w:rPr>
        <w:t>powyżej</w:t>
      </w:r>
      <w:r w:rsidRPr="00745629">
        <w:rPr>
          <w:rFonts w:asciiTheme="minorHAnsi" w:eastAsiaTheme="minorEastAsia" w:hAnsiTheme="minorHAnsi" w:cstheme="minorHAnsi"/>
          <w:color w:val="000000"/>
          <w:lang w:eastAsia="en-US"/>
        </w:rPr>
        <w:t>,</w:t>
      </w:r>
      <w:r w:rsidR="00A61261" w:rsidRPr="00745629">
        <w:rPr>
          <w:rFonts w:asciiTheme="minorHAnsi" w:eastAsiaTheme="minorEastAsia" w:hAnsiTheme="minorHAnsi" w:cstheme="minorHAnsi"/>
          <w:color w:val="000000"/>
          <w:lang w:eastAsia="en-US"/>
        </w:rPr>
        <w:t xml:space="preserve"> </w:t>
      </w:r>
      <w:r w:rsidRPr="00745629">
        <w:rPr>
          <w:rFonts w:asciiTheme="minorHAnsi" w:eastAsiaTheme="minorEastAsia" w:hAnsiTheme="minorHAnsi" w:cstheme="minorHAnsi"/>
          <w:color w:val="000000"/>
          <w:lang w:eastAsia="en-US"/>
        </w:rPr>
        <w:t xml:space="preserve">w tym podwykonawców, dostawców lub podmiotów, na których zdolności polega się </w:t>
      </w:r>
      <w:r w:rsidR="002F0A0B" w:rsidRPr="00745629">
        <w:rPr>
          <w:rFonts w:asciiTheme="minorHAnsi" w:eastAsiaTheme="minorEastAsia" w:hAnsiTheme="minorHAnsi" w:cstheme="minorHAnsi"/>
          <w:color w:val="000000"/>
          <w:lang w:eastAsia="en-US"/>
        </w:rPr>
        <w:t>w </w:t>
      </w:r>
      <w:r w:rsidRPr="00745629">
        <w:rPr>
          <w:rFonts w:asciiTheme="minorHAnsi" w:eastAsiaTheme="minorEastAsia" w:hAnsiTheme="minorHAnsi" w:cstheme="minorHAnsi"/>
          <w:color w:val="000000"/>
          <w:lang w:eastAsia="en-US"/>
        </w:rPr>
        <w:t xml:space="preserve">rozumieniu dyrektyw </w:t>
      </w:r>
      <w:r w:rsidR="00C4051B" w:rsidRPr="00745629">
        <w:rPr>
          <w:rFonts w:asciiTheme="minorHAnsi" w:eastAsiaTheme="minorEastAsia" w:hAnsiTheme="minorHAnsi" w:cstheme="minorHAnsi"/>
          <w:color w:val="000000"/>
          <w:lang w:eastAsia="en-US"/>
        </w:rPr>
        <w:t>w</w:t>
      </w:r>
      <w:r w:rsidR="00C4051B">
        <w:rPr>
          <w:rFonts w:asciiTheme="minorHAnsi" w:eastAsiaTheme="minorEastAsia" w:hAnsiTheme="minorHAnsi" w:cstheme="minorHAnsi"/>
          <w:color w:val="000000"/>
          <w:lang w:eastAsia="en-US"/>
        </w:rPr>
        <w:t> </w:t>
      </w:r>
      <w:r w:rsidRPr="00745629">
        <w:rPr>
          <w:rFonts w:asciiTheme="minorHAnsi" w:eastAsiaTheme="minorEastAsia" w:hAnsiTheme="minorHAnsi" w:cstheme="minorHAnsi"/>
          <w:color w:val="000000"/>
          <w:lang w:eastAsia="en-US"/>
        </w:rPr>
        <w:t>sprawie zamówień publicznych, w przypadku gdy przypada na nich ponad 10% wartości zamówienia.</w:t>
      </w:r>
    </w:p>
    <w:p w14:paraId="428BAFFE" w14:textId="6E2DD857" w:rsidR="00A5151A" w:rsidRPr="00745629" w:rsidRDefault="00A5151A" w:rsidP="00C8592A">
      <w:pPr>
        <w:pStyle w:val="Akapitzlist"/>
        <w:numPr>
          <w:ilvl w:val="0"/>
          <w:numId w:val="138"/>
        </w:numPr>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745629">
        <w:rPr>
          <w:rFonts w:asciiTheme="minorHAnsi" w:eastAsiaTheme="minorEastAsia" w:hAnsiTheme="minorHAnsi" w:cstheme="minorHAnsi"/>
          <w:color w:val="000000"/>
          <w:lang w:eastAsia="en-US"/>
        </w:rPr>
        <w:t>W przedmiotowym postępowaniu o udzielenie zamówienia publicznego Zamawiający stosuje również środek, o którym mowa w art. 1 pkt 3 ustawy z dnia 13 kwietnia 2022 r. o szczególnych rozwiązaniach w zakresie przeciwdziałania wspieraniu agresji na Ukrainę oraz służących ochronie bezpieczeństwa narodowego (Dz. U. z 2022 poz. 835</w:t>
      </w:r>
      <w:r w:rsidR="009276E0" w:rsidRPr="00745629">
        <w:rPr>
          <w:rFonts w:asciiTheme="minorHAnsi" w:eastAsiaTheme="minorEastAsia" w:hAnsiTheme="minorHAnsi" w:cstheme="minorHAnsi"/>
          <w:color w:val="000000"/>
          <w:lang w:eastAsia="en-US"/>
        </w:rPr>
        <w:t xml:space="preserve">, z </w:t>
      </w:r>
      <w:proofErr w:type="spellStart"/>
      <w:r w:rsidR="009276E0" w:rsidRPr="00745629">
        <w:rPr>
          <w:rFonts w:asciiTheme="minorHAnsi" w:eastAsiaTheme="minorEastAsia" w:hAnsiTheme="minorHAnsi" w:cstheme="minorHAnsi"/>
          <w:color w:val="000000"/>
          <w:lang w:eastAsia="en-US"/>
        </w:rPr>
        <w:t>późn</w:t>
      </w:r>
      <w:proofErr w:type="spellEnd"/>
      <w:r w:rsidR="009276E0" w:rsidRPr="00745629">
        <w:rPr>
          <w:rFonts w:asciiTheme="minorHAnsi" w:eastAsiaTheme="minorEastAsia" w:hAnsiTheme="minorHAnsi" w:cstheme="minorHAnsi"/>
          <w:color w:val="000000"/>
          <w:lang w:eastAsia="en-US"/>
        </w:rPr>
        <w:t>. zm.</w:t>
      </w:r>
      <w:r w:rsidRPr="00745629">
        <w:rPr>
          <w:rFonts w:asciiTheme="minorHAnsi" w:eastAsiaTheme="minorEastAsia" w:hAnsiTheme="minorHAnsi" w:cstheme="minorHAnsi"/>
          <w:color w:val="000000"/>
          <w:lang w:eastAsia="en-US"/>
        </w:rPr>
        <w:t>), dalej: „ustaw</w:t>
      </w:r>
      <w:r w:rsidR="009276E0" w:rsidRPr="00745629">
        <w:rPr>
          <w:rFonts w:asciiTheme="minorHAnsi" w:eastAsiaTheme="minorEastAsia" w:hAnsiTheme="minorHAnsi" w:cstheme="minorHAnsi"/>
          <w:color w:val="000000"/>
          <w:lang w:eastAsia="en-US"/>
        </w:rPr>
        <w:t>a</w:t>
      </w:r>
      <w:r w:rsidRPr="00745629">
        <w:rPr>
          <w:rFonts w:asciiTheme="minorHAnsi" w:eastAsiaTheme="minorEastAsia" w:hAnsiTheme="minorHAnsi" w:cstheme="minorHAnsi"/>
          <w:color w:val="000000"/>
          <w:lang w:eastAsia="en-US"/>
        </w:rPr>
        <w:t xml:space="preserve"> sankcyjn</w:t>
      </w:r>
      <w:r w:rsidR="009276E0" w:rsidRPr="00745629">
        <w:rPr>
          <w:rFonts w:asciiTheme="minorHAnsi" w:eastAsiaTheme="minorEastAsia" w:hAnsiTheme="minorHAnsi" w:cstheme="minorHAnsi"/>
          <w:color w:val="000000"/>
          <w:lang w:eastAsia="en-US"/>
        </w:rPr>
        <w:t>a</w:t>
      </w:r>
      <w:r w:rsidRPr="00745629">
        <w:rPr>
          <w:rFonts w:asciiTheme="minorHAnsi" w:eastAsiaTheme="minorEastAsia" w:hAnsiTheme="minorHAnsi" w:cstheme="minorHAnsi"/>
          <w:color w:val="000000"/>
          <w:lang w:eastAsia="en-US"/>
        </w:rPr>
        <w:t>”.</w:t>
      </w:r>
    </w:p>
    <w:p w14:paraId="03EB6969" w14:textId="50B10EF4" w:rsidR="00A5151A" w:rsidRPr="00745629" w:rsidRDefault="00A5151A" w:rsidP="00C8592A">
      <w:pPr>
        <w:pStyle w:val="Akapitzlist"/>
        <w:numPr>
          <w:ilvl w:val="0"/>
          <w:numId w:val="138"/>
        </w:numPr>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745629">
        <w:rPr>
          <w:rFonts w:asciiTheme="minorHAnsi" w:eastAsiaTheme="minorEastAsia" w:hAnsiTheme="minorHAnsi" w:cstheme="minorHAnsi"/>
          <w:color w:val="000000"/>
          <w:lang w:eastAsia="en-US"/>
        </w:rPr>
        <w:t>Zamawiający wykluczy Wykonawcę z postępowania, w przypadkach wskazanych w art. 5 k rozporządzenia</w:t>
      </w:r>
      <w:r w:rsidR="005620A5" w:rsidRPr="00745629">
        <w:rPr>
          <w:rFonts w:asciiTheme="minorHAnsi" w:eastAsiaTheme="minorEastAsia" w:hAnsiTheme="minorHAnsi" w:cstheme="minorHAnsi"/>
          <w:color w:val="000000"/>
          <w:lang w:eastAsia="en-US"/>
        </w:rPr>
        <w:t xml:space="preserve"> Rady (UE)</w:t>
      </w:r>
      <w:r w:rsidRPr="00745629">
        <w:rPr>
          <w:rFonts w:asciiTheme="minorHAnsi" w:eastAsiaTheme="minorEastAsia" w:hAnsiTheme="minorHAnsi" w:cstheme="minorHAnsi"/>
          <w:color w:val="000000"/>
          <w:lang w:eastAsia="en-US"/>
        </w:rPr>
        <w:t xml:space="preserve"> </w:t>
      </w:r>
      <w:r w:rsidR="00A5426E" w:rsidRPr="00745629">
        <w:rPr>
          <w:rFonts w:asciiTheme="minorHAnsi" w:eastAsiaTheme="minorEastAsia" w:hAnsiTheme="minorHAnsi" w:cstheme="minorHAnsi"/>
          <w:lang w:eastAsia="en-US"/>
        </w:rPr>
        <w:t>nr</w:t>
      </w:r>
      <w:r w:rsidR="00A5426E" w:rsidRPr="00745629">
        <w:rPr>
          <w:rFonts w:asciiTheme="minorHAnsi" w:eastAsiaTheme="minorEastAsia" w:hAnsiTheme="minorHAnsi" w:cstheme="minorHAnsi"/>
          <w:color w:val="000000"/>
          <w:lang w:eastAsia="en-US"/>
        </w:rPr>
        <w:t xml:space="preserve"> </w:t>
      </w:r>
      <w:r w:rsidRPr="00745629">
        <w:rPr>
          <w:rFonts w:asciiTheme="minorHAnsi" w:eastAsiaTheme="minorEastAsia" w:hAnsiTheme="minorHAnsi" w:cstheme="minorHAnsi"/>
          <w:color w:val="000000"/>
          <w:lang w:eastAsia="en-US"/>
        </w:rPr>
        <w:t>833/2014</w:t>
      </w:r>
      <w:r w:rsidR="005620A5" w:rsidRPr="00745629">
        <w:rPr>
          <w:rFonts w:asciiTheme="minorHAnsi" w:eastAsiaTheme="minorEastAsia" w:hAnsiTheme="minorHAnsi" w:cstheme="minorHAnsi"/>
          <w:color w:val="000000"/>
          <w:lang w:eastAsia="en-US"/>
        </w:rPr>
        <w:t xml:space="preserve"> </w:t>
      </w:r>
      <w:r w:rsidRPr="00745629">
        <w:rPr>
          <w:rFonts w:asciiTheme="minorHAnsi" w:eastAsiaTheme="minorEastAsia" w:hAnsiTheme="minorHAnsi" w:cstheme="minorHAnsi"/>
          <w:color w:val="000000"/>
          <w:lang w:eastAsia="en-US"/>
        </w:rPr>
        <w:t>oraz art. 7 ust. 1 ustawy sankcyjnej.</w:t>
      </w:r>
    </w:p>
    <w:p w14:paraId="32D11E05" w14:textId="5E10EA12" w:rsidR="00A5151A" w:rsidRPr="00745629" w:rsidRDefault="00A5151A" w:rsidP="00C8592A">
      <w:pPr>
        <w:pStyle w:val="Akapitzlist"/>
        <w:numPr>
          <w:ilvl w:val="0"/>
          <w:numId w:val="138"/>
        </w:numPr>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745629">
        <w:rPr>
          <w:rFonts w:asciiTheme="minorHAnsi" w:eastAsiaTheme="minorEastAsia" w:hAnsiTheme="minorHAnsi" w:cstheme="minorHAnsi"/>
          <w:color w:val="000000"/>
          <w:lang w:eastAsia="en-US"/>
        </w:rPr>
        <w:t>Zamawiający odrzuci ofertę Wykonawcy wykluczonego na podstawie art. 5 k rozporządzenia 833/2014 oraz art. 7 ust. 1 ustawy sankcyjnej.</w:t>
      </w:r>
    </w:p>
    <w:p w14:paraId="12CE4F9C" w14:textId="0BEDECD9" w:rsidR="005E1A16" w:rsidRPr="00745629" w:rsidRDefault="3F0A6297" w:rsidP="00C8592A">
      <w:pPr>
        <w:pStyle w:val="Akapitzlist"/>
        <w:numPr>
          <w:ilvl w:val="0"/>
          <w:numId w:val="138"/>
        </w:numPr>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745629">
        <w:rPr>
          <w:rFonts w:asciiTheme="minorHAnsi" w:eastAsiaTheme="minorEastAsia" w:hAnsiTheme="minorHAnsi" w:cstheme="minorHAnsi"/>
          <w:color w:val="000000" w:themeColor="text1"/>
          <w:lang w:eastAsia="en-US"/>
        </w:rPr>
        <w:t>Wykluczenie Wykonawcy następuje zgodnie z art. 111 ustawy</w:t>
      </w:r>
      <w:r w:rsidR="00396166" w:rsidRPr="00745629">
        <w:rPr>
          <w:rFonts w:asciiTheme="minorHAnsi" w:eastAsiaTheme="minorEastAsia" w:hAnsiTheme="minorHAnsi" w:cstheme="minorHAnsi"/>
          <w:color w:val="000000" w:themeColor="text1"/>
          <w:lang w:eastAsia="en-US"/>
        </w:rPr>
        <w:t xml:space="preserve"> </w:t>
      </w:r>
      <w:proofErr w:type="spellStart"/>
      <w:r w:rsidR="00396166" w:rsidRPr="00745629">
        <w:rPr>
          <w:rFonts w:asciiTheme="minorHAnsi" w:eastAsiaTheme="minorEastAsia" w:hAnsiTheme="minorHAnsi" w:cstheme="minorHAnsi"/>
          <w:color w:val="000000" w:themeColor="text1"/>
          <w:lang w:eastAsia="en-US"/>
        </w:rPr>
        <w:t>Pzp</w:t>
      </w:r>
      <w:proofErr w:type="spellEnd"/>
      <w:r w:rsidR="00F1C593" w:rsidRPr="00745629">
        <w:rPr>
          <w:rFonts w:asciiTheme="minorHAnsi" w:eastAsiaTheme="minorEastAsia" w:hAnsiTheme="minorHAnsi" w:cstheme="minorHAnsi"/>
          <w:color w:val="000000" w:themeColor="text1"/>
          <w:lang w:eastAsia="en-US"/>
        </w:rPr>
        <w:t>.</w:t>
      </w:r>
    </w:p>
    <w:p w14:paraId="0FD0C175" w14:textId="78E8B838" w:rsidR="005E1A16" w:rsidRPr="00745629" w:rsidRDefault="005E1A16" w:rsidP="00C8592A">
      <w:pPr>
        <w:pStyle w:val="Akapitzlist"/>
        <w:numPr>
          <w:ilvl w:val="0"/>
          <w:numId w:val="138"/>
        </w:numPr>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745629">
        <w:rPr>
          <w:rFonts w:asciiTheme="minorHAnsi" w:hAnsiTheme="minorHAnsi" w:cstheme="minorHAnsi"/>
          <w:lang w:eastAsia="pl-PL"/>
        </w:rPr>
        <w:t>Wykonawca nie podlega wykluczeniu w okolicznościach określonych w art. 108 ust. 1 pkt 1, 2</w:t>
      </w:r>
      <w:r w:rsidR="00003037" w:rsidRPr="00745629">
        <w:rPr>
          <w:rFonts w:asciiTheme="minorHAnsi" w:hAnsiTheme="minorHAnsi" w:cstheme="minorHAnsi"/>
          <w:lang w:eastAsia="pl-PL"/>
        </w:rPr>
        <w:t xml:space="preserve"> </w:t>
      </w:r>
      <w:r w:rsidR="00546869" w:rsidRPr="00745629">
        <w:rPr>
          <w:rFonts w:asciiTheme="minorHAnsi" w:hAnsiTheme="minorHAnsi" w:cstheme="minorHAnsi"/>
          <w:lang w:eastAsia="pl-PL"/>
        </w:rPr>
        <w:t>i </w:t>
      </w:r>
      <w:r w:rsidRPr="00745629">
        <w:rPr>
          <w:rFonts w:asciiTheme="minorHAnsi" w:hAnsiTheme="minorHAnsi" w:cstheme="minorHAnsi"/>
          <w:lang w:eastAsia="pl-PL"/>
        </w:rPr>
        <w:t xml:space="preserve">5 </w:t>
      </w:r>
      <w:proofErr w:type="spellStart"/>
      <w:r w:rsidRPr="00745629">
        <w:rPr>
          <w:rFonts w:asciiTheme="minorHAnsi" w:hAnsiTheme="minorHAnsi" w:cstheme="minorHAnsi"/>
          <w:lang w:eastAsia="pl-PL"/>
        </w:rPr>
        <w:t>Pzp</w:t>
      </w:r>
      <w:proofErr w:type="spellEnd"/>
      <w:r w:rsidR="00003037" w:rsidRPr="00745629">
        <w:rPr>
          <w:rFonts w:asciiTheme="minorHAnsi" w:hAnsiTheme="minorHAnsi" w:cstheme="minorHAnsi"/>
          <w:lang w:eastAsia="pl-PL"/>
        </w:rPr>
        <w:t xml:space="preserve"> lub art. </w:t>
      </w:r>
      <w:r w:rsidR="007E0921" w:rsidRPr="00745629">
        <w:rPr>
          <w:rFonts w:asciiTheme="minorHAnsi" w:hAnsiTheme="minorHAnsi" w:cstheme="minorHAnsi"/>
          <w:lang w:eastAsia="pl-PL"/>
        </w:rPr>
        <w:t>10</w:t>
      </w:r>
      <w:r w:rsidR="00003037" w:rsidRPr="00745629">
        <w:rPr>
          <w:rFonts w:asciiTheme="minorHAnsi" w:hAnsiTheme="minorHAnsi" w:cstheme="minorHAnsi"/>
          <w:lang w:eastAsia="pl-PL"/>
        </w:rPr>
        <w:t>9 ust 1 pkt 4</w:t>
      </w:r>
      <w:r w:rsidR="00451CEA" w:rsidRPr="00745629">
        <w:rPr>
          <w:rFonts w:asciiTheme="minorHAnsi" w:hAnsiTheme="minorHAnsi" w:cstheme="minorHAnsi"/>
          <w:lang w:eastAsia="pl-PL"/>
        </w:rPr>
        <w:t xml:space="preserve"> ustawy </w:t>
      </w:r>
      <w:proofErr w:type="spellStart"/>
      <w:r w:rsidR="008B2A6B" w:rsidRPr="00745629">
        <w:rPr>
          <w:rFonts w:asciiTheme="minorHAnsi" w:hAnsiTheme="minorHAnsi" w:cstheme="minorHAnsi"/>
          <w:lang w:eastAsia="pl-PL"/>
        </w:rPr>
        <w:t>Pzp</w:t>
      </w:r>
      <w:proofErr w:type="spellEnd"/>
      <w:r w:rsidRPr="00745629">
        <w:rPr>
          <w:rFonts w:asciiTheme="minorHAnsi" w:hAnsiTheme="minorHAnsi" w:cstheme="minorHAnsi"/>
          <w:lang w:eastAsia="pl-PL"/>
        </w:rPr>
        <w:t xml:space="preserve">, jeżeli udowodni Zamawiającemu, że spełnił łącznie przesłanki wskazane w art. 110 ust. 2 </w:t>
      </w:r>
      <w:proofErr w:type="spellStart"/>
      <w:r w:rsidRPr="00745629">
        <w:rPr>
          <w:rFonts w:asciiTheme="minorHAnsi" w:hAnsiTheme="minorHAnsi" w:cstheme="minorHAnsi"/>
          <w:lang w:eastAsia="pl-PL"/>
        </w:rPr>
        <w:t>Pzp</w:t>
      </w:r>
      <w:proofErr w:type="spellEnd"/>
      <w:r w:rsidRPr="00745629">
        <w:rPr>
          <w:rFonts w:asciiTheme="minorHAnsi" w:hAnsiTheme="minorHAnsi" w:cstheme="minorHAnsi"/>
          <w:lang w:eastAsia="pl-PL"/>
        </w:rPr>
        <w:t>.</w:t>
      </w:r>
    </w:p>
    <w:p w14:paraId="569A584E" w14:textId="7BCDB5F7" w:rsidR="005E1A16" w:rsidRPr="00745629" w:rsidRDefault="005E1A16" w:rsidP="00C8592A">
      <w:pPr>
        <w:pStyle w:val="Akapitzlist"/>
        <w:numPr>
          <w:ilvl w:val="0"/>
          <w:numId w:val="138"/>
        </w:numPr>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745629">
        <w:rPr>
          <w:rFonts w:asciiTheme="minorHAnsi" w:hAnsiTheme="minorHAnsi" w:cstheme="minorHAnsi"/>
          <w:lang w:eastAsia="pl-PL"/>
        </w:rPr>
        <w:lastRenderedPageBreak/>
        <w:t>Zamawiający oceni,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48254DBD" w14:textId="4FAB55A9" w:rsidR="00D81C24" w:rsidRPr="00745629" w:rsidRDefault="00D81C24" w:rsidP="00C8592A">
      <w:pPr>
        <w:pStyle w:val="Akapitzlist"/>
        <w:numPr>
          <w:ilvl w:val="0"/>
          <w:numId w:val="138"/>
        </w:numPr>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745629">
        <w:rPr>
          <w:rFonts w:asciiTheme="minorHAnsi" w:hAnsiTheme="minorHAnsi" w:cstheme="minorHAnsi"/>
          <w:lang w:eastAsia="pl-PL"/>
        </w:rPr>
        <w:t xml:space="preserve">Zamawiający w trakcie trwania postępowania żąda od Wykonawcy podmiotowych środków dowodowych na potwierdzenie braku podstaw wykluczenia, zgodnie z art. 7 ust. 17 </w:t>
      </w:r>
      <w:proofErr w:type="spellStart"/>
      <w:r w:rsidRPr="00745629">
        <w:rPr>
          <w:rFonts w:asciiTheme="minorHAnsi" w:hAnsiTheme="minorHAnsi" w:cstheme="minorHAnsi"/>
          <w:lang w:eastAsia="pl-PL"/>
        </w:rPr>
        <w:t>Pzp</w:t>
      </w:r>
      <w:proofErr w:type="spellEnd"/>
      <w:r w:rsidRPr="00745629">
        <w:rPr>
          <w:rFonts w:asciiTheme="minorHAnsi" w:hAnsiTheme="minorHAnsi" w:cstheme="minorHAnsi"/>
          <w:lang w:eastAsia="pl-PL"/>
        </w:rPr>
        <w:t>.</w:t>
      </w:r>
    </w:p>
    <w:p w14:paraId="0AFFFEEF" w14:textId="7130B4D3" w:rsidR="00102060" w:rsidRPr="00745629" w:rsidRDefault="72D649B2" w:rsidP="00C8592A">
      <w:pPr>
        <w:pStyle w:val="Akapitzlist"/>
        <w:numPr>
          <w:ilvl w:val="0"/>
          <w:numId w:val="138"/>
        </w:numPr>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745629">
        <w:rPr>
          <w:rFonts w:asciiTheme="minorHAnsi" w:hAnsiTheme="minorHAnsi" w:cstheme="minorHAnsi"/>
          <w:lang w:eastAsia="pl-PL"/>
        </w:rPr>
        <w:t xml:space="preserve">Zamawiający może żądać od Wykonawcy podmiotowych środków dowodowych na potwierdzenie spełnienia warunków udziału w postępowaniu lub kryteriów selekcji. </w:t>
      </w:r>
      <w:r w:rsidRPr="00745629">
        <w:rPr>
          <w:rFonts w:asciiTheme="minorHAnsi" w:hAnsiTheme="minorHAnsi" w:cstheme="minorHAnsi"/>
        </w:rPr>
        <w:t xml:space="preserve">Rodzaje podmiotowych środków dowodowych oraz innych dokumentów lub oświadczeń, jakich może żądać </w:t>
      </w:r>
      <w:r w:rsidR="00451CEA" w:rsidRPr="00745629">
        <w:rPr>
          <w:rFonts w:asciiTheme="minorHAnsi" w:hAnsiTheme="minorHAnsi" w:cstheme="minorHAnsi"/>
        </w:rPr>
        <w:t>Z</w:t>
      </w:r>
      <w:r w:rsidRPr="00745629">
        <w:rPr>
          <w:rFonts w:asciiTheme="minorHAnsi" w:hAnsiTheme="minorHAnsi" w:cstheme="minorHAnsi"/>
        </w:rPr>
        <w:t xml:space="preserve">amawiający od wykonawcy, okres ich ważności oraz formy, w jakich mogą być one składane, wyznacza rozporządzenia Ministra Rozwoju </w:t>
      </w:r>
      <w:r w:rsidR="0009774F" w:rsidRPr="00745629">
        <w:rPr>
          <w:rFonts w:asciiTheme="minorHAnsi" w:hAnsiTheme="minorHAnsi" w:cstheme="minorHAnsi"/>
        </w:rPr>
        <w:t xml:space="preserve">Pracy i Technologii </w:t>
      </w:r>
      <w:r w:rsidRPr="00745629">
        <w:rPr>
          <w:rFonts w:asciiTheme="minorHAnsi" w:hAnsiTheme="minorHAnsi" w:cstheme="minorHAnsi"/>
        </w:rPr>
        <w:t xml:space="preserve">wydane na podstawie art. 128 ust. 6 </w:t>
      </w:r>
      <w:proofErr w:type="spellStart"/>
      <w:r w:rsidRPr="00745629">
        <w:rPr>
          <w:rFonts w:asciiTheme="minorHAnsi" w:hAnsiTheme="minorHAnsi" w:cstheme="minorHAnsi"/>
        </w:rPr>
        <w:t>Pzp</w:t>
      </w:r>
      <w:proofErr w:type="spellEnd"/>
      <w:r w:rsidRPr="00745629">
        <w:rPr>
          <w:rFonts w:asciiTheme="minorHAnsi" w:hAnsiTheme="minorHAnsi" w:cstheme="minorHAnsi"/>
        </w:rPr>
        <w:t>.</w:t>
      </w:r>
    </w:p>
    <w:p w14:paraId="7A3A8804" w14:textId="4F488461" w:rsidR="005E1A16" w:rsidRPr="00745629" w:rsidRDefault="005E1A16" w:rsidP="00C8592A">
      <w:pPr>
        <w:pStyle w:val="Akapitzlist"/>
        <w:numPr>
          <w:ilvl w:val="0"/>
          <w:numId w:val="138"/>
        </w:numPr>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745629">
        <w:rPr>
          <w:rFonts w:asciiTheme="minorHAnsi" w:eastAsiaTheme="minorHAnsi" w:hAnsiTheme="minorHAnsi" w:cstheme="minorHAnsi"/>
          <w:color w:val="000000"/>
          <w:lang w:eastAsia="en-US"/>
        </w:rPr>
        <w:t>Wykonawca może zostać wykluczony przez Zamawiającego na każdym etapie postępowania o</w:t>
      </w:r>
      <w:r w:rsidR="00C95CFC" w:rsidRPr="00745629">
        <w:rPr>
          <w:rFonts w:asciiTheme="minorHAnsi" w:eastAsiaTheme="minorHAnsi" w:hAnsiTheme="minorHAnsi" w:cstheme="minorHAnsi"/>
          <w:color w:val="000000"/>
          <w:lang w:eastAsia="en-US"/>
        </w:rPr>
        <w:t> </w:t>
      </w:r>
      <w:r w:rsidRPr="00745629">
        <w:rPr>
          <w:rFonts w:asciiTheme="minorHAnsi" w:eastAsiaTheme="minorHAnsi" w:hAnsiTheme="minorHAnsi" w:cstheme="minorHAnsi"/>
          <w:color w:val="000000"/>
          <w:lang w:eastAsia="en-US"/>
        </w:rPr>
        <w:t>udzielenie zamówienia.</w:t>
      </w:r>
    </w:p>
    <w:p w14:paraId="2720A15E" w14:textId="0CF2FBA0" w:rsidR="00705DBE" w:rsidRPr="00745629" w:rsidRDefault="00705DBE" w:rsidP="00E47024">
      <w:pPr>
        <w:pStyle w:val="Nagwek1"/>
        <w:numPr>
          <w:ilvl w:val="0"/>
          <w:numId w:val="43"/>
        </w:numPr>
        <w:spacing w:after="0" w:line="276" w:lineRule="auto"/>
        <w:ind w:left="142" w:hanging="142"/>
        <w:rPr>
          <w:rFonts w:eastAsiaTheme="minorEastAsia" w:cstheme="minorHAnsi"/>
          <w:lang w:eastAsia="en-US"/>
        </w:rPr>
      </w:pPr>
      <w:r w:rsidRPr="00745629">
        <w:rPr>
          <w:rFonts w:eastAsiaTheme="minorEastAsia" w:cstheme="minorHAnsi"/>
          <w:lang w:eastAsia="en-US"/>
        </w:rPr>
        <w:t>Oświadczenia i dokumenty, jakie zobowiązani są dostarczyć Wykonawcy w celu wykazania braku podstaw wykluczenia oraz potwierdzenia spełniania warunków udziału w postępowaniu Podmiotowe środki dowodowe na potwierdzenie, że oferowane usługi spełniają określone przez Zamawiającego wymagania.</w:t>
      </w:r>
    </w:p>
    <w:p w14:paraId="2404A7F1" w14:textId="0224AD96" w:rsidR="00F33B32" w:rsidRPr="00745629" w:rsidRDefault="00F33B32" w:rsidP="00546869">
      <w:pPr>
        <w:pStyle w:val="Akapitzlist"/>
        <w:numPr>
          <w:ilvl w:val="0"/>
          <w:numId w:val="58"/>
        </w:numPr>
        <w:suppressAutoHyphens w:val="0"/>
        <w:spacing w:line="276" w:lineRule="auto"/>
        <w:rPr>
          <w:rFonts w:asciiTheme="minorHAnsi" w:hAnsiTheme="minorHAnsi" w:cstheme="minorHAnsi"/>
          <w:lang w:eastAsia="pl-PL"/>
        </w:rPr>
      </w:pPr>
      <w:r w:rsidRPr="00745629">
        <w:rPr>
          <w:rFonts w:asciiTheme="minorHAnsi" w:hAnsiTheme="minorHAnsi" w:cstheme="minorHAnsi"/>
          <w:lang w:eastAsia="pl-PL"/>
        </w:rPr>
        <w:t>Zamawiający przed udzieleniem zamówienia, wezwie Wykonawcę, którego oferta została najwyżej oceniona, do złożenia w wyznaczonym, nie krótszym niż 10 dni, terminie aktualnych na dzień złożenia następujących oświadczeń lub dokumentów:</w:t>
      </w:r>
    </w:p>
    <w:p w14:paraId="0F34CC0C" w14:textId="60F4226D" w:rsidR="00F510E2" w:rsidRPr="00745629" w:rsidRDefault="00A01C3A" w:rsidP="00546869">
      <w:pPr>
        <w:pStyle w:val="Akapitzlist"/>
        <w:numPr>
          <w:ilvl w:val="1"/>
          <w:numId w:val="58"/>
        </w:numPr>
        <w:suppressAutoHyphens w:val="0"/>
        <w:spacing w:line="276" w:lineRule="auto"/>
        <w:ind w:left="851" w:hanging="567"/>
        <w:rPr>
          <w:rFonts w:asciiTheme="minorHAnsi" w:hAnsiTheme="minorHAnsi" w:cstheme="minorHAnsi"/>
        </w:rPr>
      </w:pPr>
      <w:r w:rsidRPr="00745629">
        <w:rPr>
          <w:rFonts w:asciiTheme="minorHAnsi" w:hAnsiTheme="minorHAnsi" w:cstheme="minorHAnsi"/>
          <w:b/>
          <w:bCs/>
        </w:rPr>
        <w:t>Wykaz usług</w:t>
      </w:r>
      <w:r w:rsidRPr="00745629">
        <w:rPr>
          <w:rFonts w:asciiTheme="minorHAnsi" w:hAnsiTheme="minorHAnsi" w:cstheme="minorHAnsi"/>
        </w:rPr>
        <w:t xml:space="preserve"> potwierdzający spełnianie warunku określonego w </w:t>
      </w:r>
      <w:r w:rsidRPr="00745629">
        <w:rPr>
          <w:rFonts w:asciiTheme="minorHAnsi" w:hAnsiTheme="minorHAnsi" w:cstheme="minorHAnsi"/>
          <w:lang w:eastAsia="pl-PL"/>
        </w:rPr>
        <w:t xml:space="preserve">rozdziale VI pkt 2 </w:t>
      </w:r>
      <w:proofErr w:type="spellStart"/>
      <w:r w:rsidRPr="00745629">
        <w:rPr>
          <w:rFonts w:asciiTheme="minorHAnsi" w:hAnsiTheme="minorHAnsi" w:cstheme="minorHAnsi"/>
          <w:lang w:eastAsia="pl-PL"/>
        </w:rPr>
        <w:t>ppkt</w:t>
      </w:r>
      <w:proofErr w:type="spellEnd"/>
      <w:r w:rsidR="00DC2E20" w:rsidRPr="00745629">
        <w:rPr>
          <w:rFonts w:asciiTheme="minorHAnsi" w:hAnsiTheme="minorHAnsi" w:cstheme="minorHAnsi"/>
          <w:lang w:eastAsia="pl-PL"/>
        </w:rPr>
        <w:t xml:space="preserve"> </w:t>
      </w:r>
      <w:r w:rsidRPr="00745629">
        <w:rPr>
          <w:rFonts w:asciiTheme="minorHAnsi" w:hAnsiTheme="minorHAnsi" w:cstheme="minorHAnsi"/>
          <w:lang w:eastAsia="pl-PL"/>
        </w:rPr>
        <w:t>2.2</w:t>
      </w:r>
      <w:r w:rsidR="00AB5900" w:rsidRPr="00745629">
        <w:rPr>
          <w:rFonts w:asciiTheme="minorHAnsi" w:hAnsiTheme="minorHAnsi" w:cstheme="minorHAnsi"/>
          <w:lang w:eastAsia="pl-PL"/>
        </w:rPr>
        <w:t>.</w:t>
      </w:r>
      <w:r w:rsidR="00292588" w:rsidRPr="00745629">
        <w:rPr>
          <w:rFonts w:asciiTheme="minorHAnsi" w:hAnsiTheme="minorHAnsi" w:cstheme="minorHAnsi"/>
          <w:lang w:eastAsia="pl-PL"/>
        </w:rPr>
        <w:t>4.1</w:t>
      </w:r>
      <w:r w:rsidRPr="00745629">
        <w:rPr>
          <w:rFonts w:asciiTheme="minorHAnsi" w:hAnsiTheme="minorHAnsi" w:cstheme="minorHAnsi"/>
          <w:lang w:eastAsia="pl-PL"/>
        </w:rPr>
        <w:t xml:space="preserve"> </w:t>
      </w:r>
      <w:r w:rsidR="00546869" w:rsidRPr="00745629">
        <w:rPr>
          <w:rFonts w:asciiTheme="minorHAnsi" w:hAnsiTheme="minorHAnsi" w:cstheme="minorHAnsi"/>
          <w:lang w:eastAsia="pl-PL"/>
        </w:rPr>
        <w:t xml:space="preserve">i 2.2.4.2 </w:t>
      </w:r>
      <w:r w:rsidRPr="00745629">
        <w:rPr>
          <w:rFonts w:asciiTheme="minorHAnsi" w:hAnsiTheme="minorHAnsi" w:cstheme="minorHAnsi"/>
        </w:rPr>
        <w:t xml:space="preserve">SWZ. </w:t>
      </w:r>
      <w:bookmarkStart w:id="22" w:name="_Hlk97120215"/>
      <w:r w:rsidRPr="00745629">
        <w:rPr>
          <w:rFonts w:asciiTheme="minorHAnsi" w:hAnsiTheme="minorHAnsi" w:cstheme="minorHAnsi"/>
          <w:lang w:eastAsia="pl-PL"/>
        </w:rPr>
        <w:t>Usługi</w:t>
      </w:r>
      <w:r w:rsidRPr="00745629">
        <w:rPr>
          <w:rFonts w:asciiTheme="minorHAnsi" w:hAnsiTheme="minorHAnsi" w:cstheme="minorHAnsi"/>
        </w:rPr>
        <w:t xml:space="preserve"> powinny być wykonane, a w przypadku świadczeń </w:t>
      </w:r>
      <w:r w:rsidR="00861E55" w:rsidRPr="00745629">
        <w:rPr>
          <w:rFonts w:asciiTheme="minorHAnsi" w:hAnsiTheme="minorHAnsi" w:cstheme="minorHAnsi"/>
        </w:rPr>
        <w:t xml:space="preserve">powtarzających się </w:t>
      </w:r>
      <w:r w:rsidRPr="00745629">
        <w:rPr>
          <w:rFonts w:asciiTheme="minorHAnsi" w:hAnsiTheme="minorHAnsi" w:cstheme="minorHAnsi"/>
        </w:rPr>
        <w:t>lub ciągłych również wykonywan</w:t>
      </w:r>
      <w:r w:rsidR="00861E55" w:rsidRPr="00745629">
        <w:rPr>
          <w:rFonts w:asciiTheme="minorHAnsi" w:hAnsiTheme="minorHAnsi" w:cstheme="minorHAnsi"/>
        </w:rPr>
        <w:t>ych</w:t>
      </w:r>
      <w:r w:rsidRPr="00745629">
        <w:rPr>
          <w:rFonts w:asciiTheme="minorHAnsi" w:hAnsiTheme="minorHAnsi" w:cstheme="minorHAnsi"/>
        </w:rPr>
        <w:t xml:space="preserve"> należycie w okresie ostatnich trzech</w:t>
      </w:r>
      <w:r w:rsidR="005B3ED1" w:rsidRPr="00745629">
        <w:rPr>
          <w:rFonts w:asciiTheme="minorHAnsi" w:hAnsiTheme="minorHAnsi" w:cstheme="minorHAnsi"/>
        </w:rPr>
        <w:t xml:space="preserve"> l</w:t>
      </w:r>
      <w:r w:rsidRPr="00745629">
        <w:rPr>
          <w:rFonts w:asciiTheme="minorHAnsi" w:hAnsiTheme="minorHAnsi" w:cstheme="minorHAnsi"/>
        </w:rPr>
        <w:t>at przed upływem terminu składania ofert, a jeżeli okres prowadzenia działalności jest krótszy – w tym okresie, wraz z podaniem ich wartości, przedmiotu, dat wykonania i</w:t>
      </w:r>
      <w:r w:rsidR="00702FCE" w:rsidRPr="00745629">
        <w:rPr>
          <w:rFonts w:asciiTheme="minorHAnsi" w:hAnsiTheme="minorHAnsi" w:cstheme="minorHAnsi"/>
          <w:b/>
          <w:bCs/>
        </w:rPr>
        <w:t> </w:t>
      </w:r>
      <w:r w:rsidRPr="00745629">
        <w:rPr>
          <w:rFonts w:asciiTheme="minorHAnsi" w:hAnsiTheme="minorHAnsi" w:cstheme="minorHAnsi"/>
        </w:rPr>
        <w:t>podmiotów, na rzecz których usługi te zostały wykonane</w:t>
      </w:r>
      <w:r w:rsidR="00861E55" w:rsidRPr="00745629">
        <w:rPr>
          <w:rFonts w:asciiTheme="minorHAnsi" w:hAnsiTheme="minorHAnsi" w:cstheme="minorHAnsi"/>
        </w:rPr>
        <w:t xml:space="preserve"> lub są wykonywane</w:t>
      </w:r>
      <w:r w:rsidR="00F510E2" w:rsidRPr="00745629">
        <w:rPr>
          <w:rFonts w:asciiTheme="minorHAnsi" w:hAnsiTheme="minorHAnsi" w:cstheme="minorHAnsi"/>
        </w:rPr>
        <w:t>.</w:t>
      </w:r>
      <w:bookmarkStart w:id="23" w:name="_Hlk119949800"/>
    </w:p>
    <w:p w14:paraId="7BE22017" w14:textId="22E59457" w:rsidR="00A01C3A" w:rsidRPr="00745629" w:rsidRDefault="00A01C3A" w:rsidP="005B3ED1">
      <w:pPr>
        <w:pStyle w:val="Akapitzlist"/>
        <w:suppressAutoHyphens w:val="0"/>
        <w:spacing w:line="276" w:lineRule="auto"/>
        <w:ind w:left="851"/>
        <w:rPr>
          <w:rFonts w:asciiTheme="minorHAnsi" w:hAnsiTheme="minorHAnsi" w:cstheme="minorHAnsi"/>
        </w:rPr>
      </w:pPr>
      <w:r w:rsidRPr="00745629">
        <w:rPr>
          <w:rFonts w:asciiTheme="minorHAnsi" w:hAnsiTheme="minorHAnsi" w:cstheme="minorHAnsi"/>
        </w:rPr>
        <w:t>Do wykazu należy załączyć dowody potwierdzające, że</w:t>
      </w:r>
      <w:r w:rsidRPr="00745629">
        <w:rPr>
          <w:rFonts w:asciiTheme="minorHAnsi" w:eastAsia="TimesNewRoman" w:hAnsiTheme="minorHAnsi" w:cstheme="minorHAnsi"/>
          <w:lang w:eastAsia="pl-PL"/>
        </w:rPr>
        <w:t xml:space="preserve"> wymienione usługi zostały wykonane należycie, w</w:t>
      </w:r>
      <w:r w:rsidR="00702FCE" w:rsidRPr="00745629">
        <w:rPr>
          <w:rFonts w:asciiTheme="minorHAnsi" w:eastAsia="TimesNewRoman" w:hAnsiTheme="minorHAnsi" w:cstheme="minorHAnsi"/>
          <w:lang w:eastAsia="pl-PL"/>
        </w:rPr>
        <w:t> </w:t>
      </w:r>
      <w:r w:rsidRPr="00745629">
        <w:rPr>
          <w:rFonts w:asciiTheme="minorHAnsi" w:eastAsia="TimesNewRoman" w:hAnsiTheme="minorHAnsi" w:cstheme="minorHAnsi"/>
          <w:lang w:eastAsia="pl-PL"/>
        </w:rPr>
        <w:t xml:space="preserve">szczególności referencje bądź inne dokumenty </w:t>
      </w:r>
      <w:r w:rsidR="00861E55" w:rsidRPr="00745629">
        <w:rPr>
          <w:rFonts w:asciiTheme="minorHAnsi" w:eastAsia="TimesNewRoman" w:hAnsiTheme="minorHAnsi" w:cstheme="minorHAnsi"/>
          <w:lang w:eastAsia="pl-PL"/>
        </w:rPr>
        <w:t xml:space="preserve">sporządzone </w:t>
      </w:r>
      <w:r w:rsidRPr="00745629">
        <w:rPr>
          <w:rFonts w:asciiTheme="minorHAnsi" w:eastAsia="TimesNewRoman" w:hAnsiTheme="minorHAnsi" w:cstheme="minorHAnsi"/>
          <w:lang w:eastAsia="pl-PL"/>
        </w:rPr>
        <w:t xml:space="preserve">przez podmiot, na rzecz którego usługi </w:t>
      </w:r>
      <w:r w:rsidR="00861E55" w:rsidRPr="00745629">
        <w:rPr>
          <w:rFonts w:asciiTheme="minorHAnsi" w:eastAsia="TimesNewRoman" w:hAnsiTheme="minorHAnsi" w:cstheme="minorHAnsi"/>
          <w:lang w:eastAsia="pl-PL"/>
        </w:rPr>
        <w:t>zostały</w:t>
      </w:r>
      <w:r w:rsidRPr="00745629">
        <w:rPr>
          <w:rFonts w:asciiTheme="minorHAnsi" w:eastAsia="TimesNewRoman" w:hAnsiTheme="minorHAnsi" w:cstheme="minorHAnsi"/>
          <w:lang w:eastAsia="pl-PL"/>
        </w:rPr>
        <w:t xml:space="preserve"> wykonane</w:t>
      </w:r>
      <w:r w:rsidR="00861E55" w:rsidRPr="00745629">
        <w:rPr>
          <w:rFonts w:asciiTheme="minorHAnsi" w:eastAsia="TimesNewRoman" w:hAnsiTheme="minorHAnsi" w:cstheme="minorHAnsi"/>
          <w:lang w:eastAsia="pl-PL"/>
        </w:rPr>
        <w:t>, a w przypadku świadczeń powtarzających się lub ciągłych są wykonywane</w:t>
      </w:r>
      <w:r w:rsidRPr="00745629">
        <w:rPr>
          <w:rFonts w:asciiTheme="minorHAnsi" w:eastAsia="TimesNewRoman" w:hAnsiTheme="minorHAnsi" w:cstheme="minorHAnsi"/>
          <w:lang w:eastAsia="pl-PL"/>
        </w:rPr>
        <w:t>, a jeżeli</w:t>
      </w:r>
      <w:r w:rsidR="00861E55" w:rsidRPr="00745629">
        <w:rPr>
          <w:rFonts w:asciiTheme="minorHAnsi" w:eastAsia="TimesNewRoman" w:hAnsiTheme="minorHAnsi" w:cstheme="minorHAnsi"/>
          <w:lang w:eastAsia="pl-PL"/>
        </w:rPr>
        <w:t xml:space="preserve"> Wykonawca</w:t>
      </w:r>
      <w:r w:rsidRPr="00745629">
        <w:rPr>
          <w:rFonts w:asciiTheme="minorHAnsi" w:eastAsia="TimesNewRoman" w:hAnsiTheme="minorHAnsi" w:cstheme="minorHAnsi"/>
          <w:lang w:eastAsia="pl-PL"/>
        </w:rPr>
        <w:t xml:space="preserve"> z przyczyn</w:t>
      </w:r>
      <w:r w:rsidR="00861E55" w:rsidRPr="00745629">
        <w:rPr>
          <w:rFonts w:asciiTheme="minorHAnsi" w:eastAsia="TimesNewRoman" w:hAnsiTheme="minorHAnsi" w:cstheme="minorHAnsi"/>
          <w:lang w:eastAsia="pl-PL"/>
        </w:rPr>
        <w:t xml:space="preserve"> niezależnych od niego </w:t>
      </w:r>
      <w:r w:rsidRPr="00745629">
        <w:rPr>
          <w:rFonts w:asciiTheme="minorHAnsi" w:eastAsia="TimesNewRoman" w:hAnsiTheme="minorHAnsi" w:cstheme="minorHAnsi"/>
          <w:lang w:eastAsia="pl-PL"/>
        </w:rPr>
        <w:t xml:space="preserve">nie jest </w:t>
      </w:r>
      <w:r w:rsidR="002F0A0B" w:rsidRPr="00745629">
        <w:rPr>
          <w:rFonts w:asciiTheme="minorHAnsi" w:eastAsia="TimesNewRoman" w:hAnsiTheme="minorHAnsi" w:cstheme="minorHAnsi"/>
          <w:lang w:eastAsia="pl-PL"/>
        </w:rPr>
        <w:t>w </w:t>
      </w:r>
      <w:r w:rsidRPr="00745629">
        <w:rPr>
          <w:rFonts w:asciiTheme="minorHAnsi" w:eastAsia="TimesNewRoman" w:hAnsiTheme="minorHAnsi" w:cstheme="minorHAnsi"/>
          <w:lang w:eastAsia="pl-PL"/>
        </w:rPr>
        <w:t>stanie uzyskać tych dokumentów – oświadczenie Wykonawcy</w:t>
      </w:r>
      <w:r w:rsidRPr="00745629">
        <w:rPr>
          <w:rFonts w:asciiTheme="minorHAnsi" w:hAnsiTheme="minorHAnsi" w:cstheme="minorHAnsi"/>
        </w:rPr>
        <w:t xml:space="preserve">. W przypadku świadczeń </w:t>
      </w:r>
      <w:r w:rsidR="00861E55" w:rsidRPr="00745629">
        <w:rPr>
          <w:rFonts w:asciiTheme="minorHAnsi" w:hAnsiTheme="minorHAnsi" w:cstheme="minorHAnsi"/>
        </w:rPr>
        <w:t>powtarzających się</w:t>
      </w:r>
      <w:r w:rsidRPr="00745629">
        <w:rPr>
          <w:rFonts w:asciiTheme="minorHAnsi" w:hAnsiTheme="minorHAnsi" w:cstheme="minorHAnsi"/>
        </w:rPr>
        <w:t xml:space="preserve"> lub ciągłych nadal wykonywanych referencje bądź inne dokumenty potwierdzające ich należyte wykon</w:t>
      </w:r>
      <w:r w:rsidR="006F15A3" w:rsidRPr="00745629">
        <w:rPr>
          <w:rFonts w:asciiTheme="minorHAnsi" w:hAnsiTheme="minorHAnsi" w:cstheme="minorHAnsi"/>
        </w:rPr>
        <w:t>ywanie</w:t>
      </w:r>
      <w:r w:rsidRPr="00745629">
        <w:rPr>
          <w:rFonts w:asciiTheme="minorHAnsi" w:hAnsiTheme="minorHAnsi" w:cstheme="minorHAnsi"/>
        </w:rPr>
        <w:t xml:space="preserve"> powinny być </w:t>
      </w:r>
      <w:r w:rsidR="006F15A3" w:rsidRPr="00745629">
        <w:rPr>
          <w:rFonts w:asciiTheme="minorHAnsi" w:hAnsiTheme="minorHAnsi" w:cstheme="minorHAnsi"/>
        </w:rPr>
        <w:t>wystawione w okresie ostatnich</w:t>
      </w:r>
      <w:r w:rsidRPr="00745629">
        <w:rPr>
          <w:rFonts w:asciiTheme="minorHAnsi" w:hAnsiTheme="minorHAnsi" w:cstheme="minorHAnsi"/>
        </w:rPr>
        <w:t xml:space="preserve"> </w:t>
      </w:r>
      <w:r w:rsidR="002F0A0B" w:rsidRPr="00745629">
        <w:rPr>
          <w:rFonts w:asciiTheme="minorHAnsi" w:hAnsiTheme="minorHAnsi" w:cstheme="minorHAnsi"/>
        </w:rPr>
        <w:t>3 </w:t>
      </w:r>
      <w:r w:rsidR="000A469D" w:rsidRPr="00745629">
        <w:rPr>
          <w:rFonts w:asciiTheme="minorHAnsi" w:hAnsiTheme="minorHAnsi" w:cstheme="minorHAnsi"/>
        </w:rPr>
        <w:t xml:space="preserve">miesięcy </w:t>
      </w:r>
      <w:r w:rsidRPr="00745629">
        <w:rPr>
          <w:rFonts w:asciiTheme="minorHAnsi" w:hAnsiTheme="minorHAnsi" w:cstheme="minorHAnsi"/>
        </w:rPr>
        <w:t xml:space="preserve">przed upływem terminu składania ofert. </w:t>
      </w:r>
      <w:bookmarkStart w:id="24" w:name="_Hlk118896324"/>
      <w:bookmarkEnd w:id="23"/>
      <w:r w:rsidRPr="00745629">
        <w:rPr>
          <w:rFonts w:asciiTheme="minorHAnsi" w:hAnsiTheme="minorHAnsi" w:cstheme="minorHAnsi"/>
        </w:rPr>
        <w:t>Wykaz należy sporządzić według Załącznika nr 3 do SWZ</w:t>
      </w:r>
      <w:bookmarkEnd w:id="22"/>
      <w:r w:rsidR="00D97BCA" w:rsidRPr="00745629">
        <w:rPr>
          <w:rFonts w:asciiTheme="minorHAnsi" w:hAnsiTheme="minorHAnsi" w:cstheme="minorHAnsi"/>
        </w:rPr>
        <w:t>;</w:t>
      </w:r>
    </w:p>
    <w:bookmarkEnd w:id="24"/>
    <w:p w14:paraId="6A7BE21A" w14:textId="25E1EB38" w:rsidR="00603815" w:rsidRPr="00603815" w:rsidRDefault="00603815" w:rsidP="00900A39">
      <w:pPr>
        <w:pStyle w:val="Akapitzlist"/>
        <w:numPr>
          <w:ilvl w:val="1"/>
          <w:numId w:val="58"/>
        </w:numPr>
        <w:suppressAutoHyphens w:val="0"/>
        <w:spacing w:line="276" w:lineRule="auto"/>
        <w:ind w:left="851" w:hanging="567"/>
        <w:rPr>
          <w:rFonts w:asciiTheme="minorHAnsi" w:hAnsiTheme="minorHAnsi" w:cstheme="minorHAnsi"/>
          <w:lang w:eastAsia="pl-PL"/>
        </w:rPr>
      </w:pPr>
      <w:r w:rsidRPr="00745629">
        <w:rPr>
          <w:rFonts w:asciiTheme="minorHAnsi" w:hAnsiTheme="minorHAnsi" w:cstheme="minorHAnsi"/>
          <w:b/>
          <w:bCs/>
        </w:rPr>
        <w:lastRenderedPageBreak/>
        <w:t xml:space="preserve">Wykaz osób, </w:t>
      </w:r>
      <w:r w:rsidRPr="00603815">
        <w:rPr>
          <w:rFonts w:asciiTheme="minorHAnsi" w:hAnsiTheme="minorHAnsi" w:cstheme="minorHAnsi"/>
        </w:rPr>
        <w:t xml:space="preserve">skierowanych przez Wykonawcę do realizacji zamówienia publicznego potwierdzający spełnianie warunku określonego w rozdziale VI pkt 2 </w:t>
      </w:r>
      <w:proofErr w:type="spellStart"/>
      <w:r w:rsidRPr="00603815">
        <w:rPr>
          <w:rFonts w:asciiTheme="minorHAnsi" w:hAnsiTheme="minorHAnsi" w:cstheme="minorHAnsi"/>
        </w:rPr>
        <w:t>ppkt</w:t>
      </w:r>
      <w:proofErr w:type="spellEnd"/>
      <w:r w:rsidRPr="00603815">
        <w:rPr>
          <w:rFonts w:asciiTheme="minorHAnsi" w:hAnsiTheme="minorHAnsi" w:cstheme="minorHAnsi"/>
        </w:rPr>
        <w:t xml:space="preserve"> 2.2.4.2. SWZ</w:t>
      </w:r>
      <w:r>
        <w:rPr>
          <w:rFonts w:asciiTheme="minorHAnsi" w:hAnsiTheme="minorHAnsi" w:cstheme="minorHAnsi"/>
        </w:rPr>
        <w:t xml:space="preserve"> </w:t>
      </w:r>
      <w:r w:rsidRPr="00603815">
        <w:rPr>
          <w:rFonts w:asciiTheme="minorHAnsi" w:eastAsiaTheme="minorEastAsia" w:hAnsiTheme="minorHAnsi" w:cstheme="minorHAnsi"/>
          <w:lang w:eastAsia="en-US"/>
        </w:rPr>
        <w:t>wraz z informacjami na temat ich kwalifikacji zawodowych, uprawnień, doświadczenia i</w:t>
      </w:r>
      <w:r>
        <w:rPr>
          <w:rFonts w:asciiTheme="minorHAnsi" w:eastAsiaTheme="minorEastAsia" w:hAnsiTheme="minorHAnsi" w:cstheme="minorHAnsi"/>
          <w:lang w:eastAsia="en-US"/>
        </w:rPr>
        <w:t> </w:t>
      </w:r>
      <w:r w:rsidRPr="00603815">
        <w:rPr>
          <w:rFonts w:asciiTheme="minorHAnsi" w:eastAsiaTheme="minorEastAsia" w:hAnsiTheme="minorHAnsi" w:cstheme="minorHAnsi"/>
          <w:lang w:eastAsia="en-US"/>
        </w:rPr>
        <w:t>wykształcenia niezbędnych do wykonania zamówienia publicznego, a także zakresu wykonywanych przez nie czynności oraz informacją o podstawie do dysponowania tymi osobami Wykaz należy sporządzić według Załącznika nr 4 do SWZ;</w:t>
      </w:r>
      <w:r>
        <w:rPr>
          <w:rFonts w:asciiTheme="minorHAnsi" w:hAnsiTheme="minorHAnsi" w:cstheme="minorHAnsi"/>
        </w:rPr>
        <w:t>.</w:t>
      </w:r>
    </w:p>
    <w:p w14:paraId="120E28DC" w14:textId="6FE2CA68" w:rsidR="00FB243F" w:rsidRPr="00745629" w:rsidRDefault="2A7FF3F0" w:rsidP="00900A39">
      <w:pPr>
        <w:pStyle w:val="Akapitzlist"/>
        <w:numPr>
          <w:ilvl w:val="1"/>
          <w:numId w:val="58"/>
        </w:numPr>
        <w:suppressAutoHyphens w:val="0"/>
        <w:spacing w:line="276" w:lineRule="auto"/>
        <w:ind w:left="851" w:hanging="567"/>
        <w:rPr>
          <w:rFonts w:asciiTheme="minorHAnsi" w:hAnsiTheme="minorHAnsi" w:cstheme="minorHAnsi"/>
          <w:lang w:eastAsia="pl-PL"/>
        </w:rPr>
      </w:pPr>
      <w:r w:rsidRPr="00745629">
        <w:rPr>
          <w:rFonts w:asciiTheme="minorHAnsi" w:hAnsiTheme="minorHAnsi" w:cstheme="minorHAnsi"/>
          <w:b/>
          <w:bCs/>
          <w:lang w:eastAsia="pl-PL"/>
        </w:rPr>
        <w:t xml:space="preserve">Oświadczenie </w:t>
      </w:r>
      <w:r w:rsidR="44188487" w:rsidRPr="00745629">
        <w:rPr>
          <w:rFonts w:asciiTheme="minorHAnsi" w:hAnsiTheme="minorHAnsi" w:cstheme="minorHAnsi"/>
          <w:b/>
          <w:bCs/>
          <w:lang w:eastAsia="pl-PL"/>
        </w:rPr>
        <w:t>W</w:t>
      </w:r>
      <w:r w:rsidRPr="00745629">
        <w:rPr>
          <w:rFonts w:asciiTheme="minorHAnsi" w:hAnsiTheme="minorHAnsi" w:cstheme="minorHAnsi"/>
          <w:b/>
          <w:bCs/>
          <w:lang w:eastAsia="pl-PL"/>
        </w:rPr>
        <w:t xml:space="preserve">ykonawcy, w zakresie art. 108 ust. 1 pkt 5 </w:t>
      </w:r>
      <w:proofErr w:type="spellStart"/>
      <w:r w:rsidRPr="00745629">
        <w:rPr>
          <w:rFonts w:asciiTheme="minorHAnsi" w:hAnsiTheme="minorHAnsi" w:cstheme="minorHAnsi"/>
          <w:b/>
          <w:bCs/>
          <w:lang w:eastAsia="pl-PL"/>
        </w:rPr>
        <w:t>Pzp</w:t>
      </w:r>
      <w:proofErr w:type="spellEnd"/>
      <w:r w:rsidRPr="00745629">
        <w:rPr>
          <w:rFonts w:asciiTheme="minorHAnsi" w:hAnsiTheme="minorHAnsi" w:cstheme="minorHAnsi"/>
          <w:b/>
          <w:bCs/>
          <w:lang w:eastAsia="pl-PL"/>
        </w:rPr>
        <w:t>, o braku przynależności do tej samej grupy kapitałowej</w:t>
      </w:r>
      <w:r w:rsidRPr="00745629">
        <w:rPr>
          <w:rFonts w:asciiTheme="minorHAnsi" w:hAnsiTheme="minorHAnsi" w:cstheme="minorHAnsi"/>
          <w:lang w:eastAsia="pl-PL"/>
        </w:rPr>
        <w:t xml:space="preserve">, w rozumieniu ustawy z dnia 16.02.2007 r. </w:t>
      </w:r>
      <w:r w:rsidR="002F0A0B" w:rsidRPr="00745629">
        <w:rPr>
          <w:rFonts w:asciiTheme="minorHAnsi" w:hAnsiTheme="minorHAnsi" w:cstheme="minorHAnsi"/>
          <w:lang w:eastAsia="pl-PL"/>
        </w:rPr>
        <w:t>o </w:t>
      </w:r>
      <w:r w:rsidRPr="00745629">
        <w:rPr>
          <w:rFonts w:asciiTheme="minorHAnsi" w:hAnsiTheme="minorHAnsi" w:cstheme="minorHAnsi"/>
          <w:lang w:eastAsia="pl-PL"/>
        </w:rPr>
        <w:t>ochronie konkurencji i</w:t>
      </w:r>
      <w:r w:rsidR="00C95CFC" w:rsidRPr="00745629">
        <w:rPr>
          <w:rFonts w:asciiTheme="minorHAnsi" w:hAnsiTheme="minorHAnsi" w:cstheme="minorHAnsi"/>
          <w:lang w:eastAsia="pl-PL"/>
        </w:rPr>
        <w:t> </w:t>
      </w:r>
      <w:r w:rsidRPr="00745629">
        <w:rPr>
          <w:rFonts w:asciiTheme="minorHAnsi" w:hAnsiTheme="minorHAnsi" w:cstheme="minorHAnsi"/>
          <w:lang w:eastAsia="pl-PL"/>
        </w:rPr>
        <w:t xml:space="preserve">konsumentów (Dz. U. z </w:t>
      </w:r>
      <w:r w:rsidR="0913A6E3" w:rsidRPr="00745629">
        <w:rPr>
          <w:rFonts w:asciiTheme="minorHAnsi" w:hAnsiTheme="minorHAnsi" w:cstheme="minorHAnsi"/>
          <w:lang w:eastAsia="pl-PL"/>
        </w:rPr>
        <w:t>202</w:t>
      </w:r>
      <w:r w:rsidR="00E76FCE" w:rsidRPr="00745629">
        <w:rPr>
          <w:rFonts w:asciiTheme="minorHAnsi" w:hAnsiTheme="minorHAnsi" w:cstheme="minorHAnsi"/>
          <w:lang w:eastAsia="pl-PL"/>
        </w:rPr>
        <w:t>1</w:t>
      </w:r>
      <w:r w:rsidRPr="00745629">
        <w:rPr>
          <w:rFonts w:asciiTheme="minorHAnsi" w:hAnsiTheme="minorHAnsi" w:cstheme="minorHAnsi"/>
          <w:lang w:eastAsia="pl-PL"/>
        </w:rPr>
        <w:t xml:space="preserve"> r. poz. </w:t>
      </w:r>
      <w:r w:rsidR="00E76FCE" w:rsidRPr="00745629">
        <w:rPr>
          <w:rFonts w:asciiTheme="minorHAnsi" w:hAnsiTheme="minorHAnsi" w:cstheme="minorHAnsi"/>
          <w:lang w:eastAsia="pl-PL"/>
        </w:rPr>
        <w:t>275</w:t>
      </w:r>
      <w:r w:rsidR="6CCE098A" w:rsidRPr="00745629">
        <w:rPr>
          <w:rFonts w:asciiTheme="minorHAnsi" w:hAnsiTheme="minorHAnsi" w:cstheme="minorHAnsi"/>
          <w:lang w:eastAsia="pl-PL"/>
        </w:rPr>
        <w:t>.</w:t>
      </w:r>
      <w:r w:rsidRPr="00745629">
        <w:rPr>
          <w:rFonts w:asciiTheme="minorHAnsi" w:hAnsiTheme="minorHAnsi" w:cstheme="minorHAnsi"/>
          <w:lang w:eastAsia="pl-PL"/>
        </w:rPr>
        <w:t xml:space="preserve">), z innym Wykonawcą, który złożył odrębną </w:t>
      </w:r>
      <w:r w:rsidR="434FCC2F" w:rsidRPr="00745629">
        <w:rPr>
          <w:rFonts w:asciiTheme="minorHAnsi" w:hAnsiTheme="minorHAnsi" w:cstheme="minorHAnsi"/>
          <w:lang w:eastAsia="pl-PL"/>
        </w:rPr>
        <w:t>Ofertę</w:t>
      </w:r>
      <w:r w:rsidRPr="00745629">
        <w:rPr>
          <w:rFonts w:asciiTheme="minorHAnsi" w:hAnsiTheme="minorHAnsi" w:cstheme="minorHAnsi"/>
          <w:lang w:eastAsia="pl-PL"/>
        </w:rPr>
        <w:t>, albo oświadczenia o przynależności do tej samej grupy kapitałowej wraz z</w:t>
      </w:r>
      <w:r w:rsidR="00C147BE" w:rsidRPr="00745629">
        <w:rPr>
          <w:rFonts w:asciiTheme="minorHAnsi" w:hAnsiTheme="minorHAnsi" w:cstheme="minorHAnsi"/>
          <w:lang w:eastAsia="pl-PL"/>
        </w:rPr>
        <w:t> </w:t>
      </w:r>
      <w:r w:rsidRPr="00745629">
        <w:rPr>
          <w:rFonts w:asciiTheme="minorHAnsi" w:hAnsiTheme="minorHAnsi" w:cstheme="minorHAnsi"/>
          <w:lang w:eastAsia="pl-PL"/>
        </w:rPr>
        <w:t xml:space="preserve">dokumentami lub informacjami potwierdzającymi przygotowanie </w:t>
      </w:r>
      <w:r w:rsidR="06447AD5" w:rsidRPr="00745629">
        <w:rPr>
          <w:rFonts w:asciiTheme="minorHAnsi" w:hAnsiTheme="minorHAnsi" w:cstheme="minorHAnsi"/>
          <w:lang w:eastAsia="pl-PL"/>
        </w:rPr>
        <w:t>Oferty</w:t>
      </w:r>
      <w:r w:rsidRPr="00745629">
        <w:rPr>
          <w:rFonts w:asciiTheme="minorHAnsi" w:hAnsiTheme="minorHAnsi" w:cstheme="minorHAnsi"/>
          <w:lang w:eastAsia="pl-PL"/>
        </w:rPr>
        <w:t>, niezależnie od innego Wykonawcy należącego do tej samej grupy kapitałowej</w:t>
      </w:r>
      <w:r w:rsidR="00DE59AA" w:rsidRPr="00745629">
        <w:rPr>
          <w:rFonts w:asciiTheme="minorHAnsi" w:hAnsiTheme="minorHAnsi" w:cstheme="minorHAnsi"/>
          <w:lang w:eastAsia="pl-PL"/>
        </w:rPr>
        <w:t xml:space="preserve"> (</w:t>
      </w:r>
      <w:r w:rsidR="00292588" w:rsidRPr="00745629">
        <w:rPr>
          <w:rFonts w:asciiTheme="minorHAnsi" w:hAnsiTheme="minorHAnsi" w:cstheme="minorHAnsi"/>
          <w:lang w:eastAsia="pl-PL"/>
        </w:rPr>
        <w:t>Z</w:t>
      </w:r>
      <w:r w:rsidR="00100E8F" w:rsidRPr="00745629">
        <w:rPr>
          <w:rFonts w:asciiTheme="minorHAnsi" w:hAnsiTheme="minorHAnsi" w:cstheme="minorHAnsi"/>
          <w:lang w:eastAsia="pl-PL"/>
        </w:rPr>
        <w:t xml:space="preserve">ałącznik nr </w:t>
      </w:r>
      <w:r w:rsidR="00DC2E20" w:rsidRPr="00745629">
        <w:rPr>
          <w:rFonts w:asciiTheme="minorHAnsi" w:hAnsiTheme="minorHAnsi" w:cstheme="minorHAnsi"/>
          <w:lang w:eastAsia="pl-PL"/>
        </w:rPr>
        <w:t>5</w:t>
      </w:r>
      <w:r w:rsidR="00ED0BD7" w:rsidRPr="00745629">
        <w:rPr>
          <w:rFonts w:asciiTheme="minorHAnsi" w:hAnsiTheme="minorHAnsi" w:cstheme="minorHAnsi"/>
          <w:lang w:eastAsia="pl-PL"/>
        </w:rPr>
        <w:t xml:space="preserve"> </w:t>
      </w:r>
      <w:r w:rsidR="00100E8F" w:rsidRPr="00745629">
        <w:rPr>
          <w:rFonts w:asciiTheme="minorHAnsi" w:hAnsiTheme="minorHAnsi" w:cstheme="minorHAnsi"/>
          <w:lang w:eastAsia="pl-PL"/>
        </w:rPr>
        <w:t>do SWZ</w:t>
      </w:r>
      <w:r w:rsidR="00DE59AA" w:rsidRPr="00745629">
        <w:rPr>
          <w:rFonts w:asciiTheme="minorHAnsi" w:hAnsiTheme="minorHAnsi" w:cstheme="minorHAnsi"/>
          <w:lang w:eastAsia="pl-PL"/>
        </w:rPr>
        <w:t>)</w:t>
      </w:r>
      <w:r w:rsidR="00D97BCA" w:rsidRPr="00745629">
        <w:rPr>
          <w:rFonts w:asciiTheme="minorHAnsi" w:hAnsiTheme="minorHAnsi" w:cstheme="minorHAnsi"/>
          <w:lang w:eastAsia="pl-PL"/>
        </w:rPr>
        <w:t>;</w:t>
      </w:r>
    </w:p>
    <w:p w14:paraId="104EC7E4" w14:textId="5A1CD35E" w:rsidR="000265BE" w:rsidRPr="00745629" w:rsidRDefault="44188487" w:rsidP="00900A39">
      <w:pPr>
        <w:pStyle w:val="Akapitzlist"/>
        <w:numPr>
          <w:ilvl w:val="1"/>
          <w:numId w:val="58"/>
        </w:numPr>
        <w:suppressAutoHyphens w:val="0"/>
        <w:spacing w:line="276" w:lineRule="auto"/>
        <w:ind w:left="851" w:hanging="567"/>
        <w:rPr>
          <w:rFonts w:asciiTheme="minorHAnsi" w:hAnsiTheme="minorHAnsi" w:cstheme="minorHAnsi"/>
          <w:lang w:eastAsia="pl-PL"/>
        </w:rPr>
      </w:pPr>
      <w:r w:rsidRPr="00745629">
        <w:rPr>
          <w:rFonts w:asciiTheme="minorHAnsi" w:hAnsiTheme="minorHAnsi" w:cstheme="minorHAnsi"/>
          <w:b/>
          <w:bCs/>
          <w:lang w:eastAsia="pl-PL"/>
        </w:rPr>
        <w:t>Informacja z Krajowego Rejestru Karnego</w:t>
      </w:r>
      <w:r w:rsidRPr="00745629">
        <w:rPr>
          <w:rFonts w:asciiTheme="minorHAnsi" w:hAnsiTheme="minorHAnsi" w:cstheme="minorHAnsi"/>
          <w:lang w:eastAsia="pl-PL"/>
        </w:rPr>
        <w:t xml:space="preserve"> w zakresie określonym w art. 108 ust. 1 pkt</w:t>
      </w:r>
      <w:r w:rsidR="00702FCE" w:rsidRPr="00745629">
        <w:rPr>
          <w:rFonts w:asciiTheme="minorHAnsi" w:hAnsiTheme="minorHAnsi" w:cstheme="minorHAnsi"/>
          <w:lang w:eastAsia="pl-PL"/>
        </w:rPr>
        <w:t> </w:t>
      </w:r>
      <w:r w:rsidRPr="00745629">
        <w:rPr>
          <w:rFonts w:asciiTheme="minorHAnsi" w:hAnsiTheme="minorHAnsi" w:cstheme="minorHAnsi"/>
          <w:lang w:eastAsia="pl-PL"/>
        </w:rPr>
        <w:t xml:space="preserve">1, </w:t>
      </w:r>
      <w:r w:rsidR="002C42CD" w:rsidRPr="00745629">
        <w:rPr>
          <w:rFonts w:asciiTheme="minorHAnsi" w:hAnsiTheme="minorHAnsi" w:cstheme="minorHAnsi"/>
          <w:lang w:eastAsia="pl-PL"/>
        </w:rPr>
        <w:t xml:space="preserve">pkt </w:t>
      </w:r>
      <w:r w:rsidRPr="00745629">
        <w:rPr>
          <w:rFonts w:asciiTheme="minorHAnsi" w:hAnsiTheme="minorHAnsi" w:cstheme="minorHAnsi"/>
          <w:lang w:eastAsia="pl-PL"/>
        </w:rPr>
        <w:t xml:space="preserve">2 i </w:t>
      </w:r>
      <w:r w:rsidR="002C42CD" w:rsidRPr="00745629">
        <w:rPr>
          <w:rFonts w:asciiTheme="minorHAnsi" w:hAnsiTheme="minorHAnsi" w:cstheme="minorHAnsi"/>
          <w:lang w:eastAsia="pl-PL"/>
        </w:rPr>
        <w:t xml:space="preserve">pkt </w:t>
      </w:r>
      <w:r w:rsidRPr="00745629">
        <w:rPr>
          <w:rFonts w:asciiTheme="minorHAnsi" w:hAnsiTheme="minorHAnsi" w:cstheme="minorHAnsi"/>
          <w:lang w:eastAsia="pl-PL"/>
        </w:rPr>
        <w:t xml:space="preserve">4 </w:t>
      </w:r>
      <w:proofErr w:type="spellStart"/>
      <w:r w:rsidRPr="00745629">
        <w:rPr>
          <w:rFonts w:asciiTheme="minorHAnsi" w:hAnsiTheme="minorHAnsi" w:cstheme="minorHAnsi"/>
          <w:lang w:eastAsia="pl-PL"/>
        </w:rPr>
        <w:t>Pzp</w:t>
      </w:r>
      <w:proofErr w:type="spellEnd"/>
      <w:r w:rsidRPr="00745629">
        <w:rPr>
          <w:rFonts w:asciiTheme="minorHAnsi" w:hAnsiTheme="minorHAnsi" w:cstheme="minorHAnsi"/>
          <w:lang w:eastAsia="pl-PL"/>
        </w:rPr>
        <w:t>, sporządzon</w:t>
      </w:r>
      <w:r w:rsidR="1A57D0A4" w:rsidRPr="00745629">
        <w:rPr>
          <w:rFonts w:asciiTheme="minorHAnsi" w:hAnsiTheme="minorHAnsi" w:cstheme="minorHAnsi"/>
          <w:lang w:eastAsia="pl-PL"/>
        </w:rPr>
        <w:t>a</w:t>
      </w:r>
      <w:r w:rsidRPr="00745629">
        <w:rPr>
          <w:rFonts w:asciiTheme="minorHAnsi" w:hAnsiTheme="minorHAnsi" w:cstheme="minorHAnsi"/>
          <w:lang w:eastAsia="pl-PL"/>
        </w:rPr>
        <w:t xml:space="preserve"> nie wcześniej niż 6 miesięcy przed jej złożeniem;</w:t>
      </w:r>
    </w:p>
    <w:p w14:paraId="3BC448B5" w14:textId="322A1E6D" w:rsidR="002C42CD" w:rsidRPr="00745629" w:rsidRDefault="54EC4337" w:rsidP="00900A39">
      <w:pPr>
        <w:pStyle w:val="Akapitzlist"/>
        <w:numPr>
          <w:ilvl w:val="1"/>
          <w:numId w:val="58"/>
        </w:numPr>
        <w:suppressAutoHyphens w:val="0"/>
        <w:spacing w:line="276" w:lineRule="auto"/>
        <w:ind w:left="851" w:hanging="567"/>
        <w:rPr>
          <w:rFonts w:asciiTheme="minorHAnsi" w:hAnsiTheme="minorHAnsi" w:cstheme="minorHAnsi"/>
        </w:rPr>
      </w:pPr>
      <w:r w:rsidRPr="00745629">
        <w:rPr>
          <w:rFonts w:asciiTheme="minorHAnsi" w:eastAsia="TimesNewRoman" w:hAnsiTheme="minorHAnsi" w:cstheme="minorHAnsi"/>
          <w:b/>
          <w:lang w:eastAsia="pl-PL"/>
        </w:rPr>
        <w:t>Z</w:t>
      </w:r>
      <w:r w:rsidR="2A7FF3F0" w:rsidRPr="00745629">
        <w:rPr>
          <w:rFonts w:asciiTheme="minorHAnsi" w:eastAsia="TimesNewRoman" w:hAnsiTheme="minorHAnsi" w:cstheme="minorHAnsi"/>
          <w:b/>
          <w:lang w:eastAsia="pl-PL"/>
        </w:rPr>
        <w:t>aświadczenie właściwego naczelnika urzędu skarbowego</w:t>
      </w:r>
      <w:r w:rsidR="2A7FF3F0" w:rsidRPr="00745629">
        <w:rPr>
          <w:rFonts w:asciiTheme="minorHAnsi" w:eastAsia="TimesNewRoman" w:hAnsiTheme="minorHAnsi" w:cstheme="minorHAnsi"/>
          <w:lang w:eastAsia="pl-PL"/>
        </w:rPr>
        <w:t xml:space="preserve"> potwierdzające, </w:t>
      </w:r>
      <w:r w:rsidR="002F0A0B" w:rsidRPr="00745629">
        <w:rPr>
          <w:rFonts w:asciiTheme="minorHAnsi" w:eastAsia="TimesNewRoman" w:hAnsiTheme="minorHAnsi" w:cstheme="minorHAnsi"/>
          <w:lang w:eastAsia="pl-PL"/>
        </w:rPr>
        <w:t>że </w:t>
      </w:r>
      <w:r w:rsidR="2A7FF3F0" w:rsidRPr="00745629">
        <w:rPr>
          <w:rFonts w:asciiTheme="minorHAnsi" w:eastAsia="TimesNewRoman" w:hAnsiTheme="minorHAnsi" w:cstheme="minorHAnsi"/>
          <w:lang w:eastAsia="pl-PL"/>
        </w:rPr>
        <w:t>Wykonawca nie zalega z opłacaniem podatków</w:t>
      </w:r>
      <w:r w:rsidR="00FE0410" w:rsidRPr="00745629">
        <w:rPr>
          <w:rFonts w:asciiTheme="minorHAnsi" w:eastAsia="TimesNewRoman" w:hAnsiTheme="minorHAnsi" w:cstheme="minorHAnsi"/>
          <w:lang w:eastAsia="pl-PL"/>
        </w:rPr>
        <w:t xml:space="preserve"> i opłat</w:t>
      </w:r>
      <w:r w:rsidR="2A7FF3F0" w:rsidRPr="00745629">
        <w:rPr>
          <w:rFonts w:asciiTheme="minorHAnsi" w:eastAsia="TimesNewRoman" w:hAnsiTheme="minorHAnsi" w:cstheme="minorHAnsi"/>
          <w:lang w:eastAsia="pl-PL"/>
        </w:rPr>
        <w:t xml:space="preserve">, </w:t>
      </w:r>
      <w:r w:rsidR="00FE0410" w:rsidRPr="00745629">
        <w:rPr>
          <w:rFonts w:asciiTheme="minorHAnsi" w:eastAsia="TimesNewRoman" w:hAnsiTheme="minorHAnsi" w:cstheme="minorHAnsi"/>
          <w:lang w:eastAsia="pl-PL"/>
        </w:rPr>
        <w:t xml:space="preserve">w zakresie art. 109 ust 1 pkt 1 </w:t>
      </w:r>
      <w:proofErr w:type="spellStart"/>
      <w:r w:rsidR="00FE0410" w:rsidRPr="00745629">
        <w:rPr>
          <w:rFonts w:asciiTheme="minorHAnsi" w:eastAsia="TimesNewRoman" w:hAnsiTheme="minorHAnsi" w:cstheme="minorHAnsi"/>
          <w:lang w:eastAsia="pl-PL"/>
        </w:rPr>
        <w:t>Pzp</w:t>
      </w:r>
      <w:proofErr w:type="spellEnd"/>
      <w:r w:rsidR="00FE0410" w:rsidRPr="00745629">
        <w:rPr>
          <w:rFonts w:asciiTheme="minorHAnsi" w:eastAsia="TimesNewRoman" w:hAnsiTheme="minorHAnsi" w:cstheme="minorHAnsi"/>
          <w:lang w:eastAsia="pl-PL"/>
        </w:rPr>
        <w:t xml:space="preserve">, </w:t>
      </w:r>
      <w:r w:rsidR="2A7FF3F0" w:rsidRPr="00745629">
        <w:rPr>
          <w:rFonts w:asciiTheme="minorHAnsi" w:eastAsia="TimesNewRoman" w:hAnsiTheme="minorHAnsi" w:cstheme="minorHAnsi"/>
          <w:lang w:eastAsia="pl-PL"/>
        </w:rPr>
        <w:t xml:space="preserve">wystawione nie wcześniej niż 3 miesiące przed </w:t>
      </w:r>
      <w:r w:rsidR="002C42CD" w:rsidRPr="00745629">
        <w:rPr>
          <w:rFonts w:asciiTheme="minorHAnsi" w:eastAsia="TimesNewRoman" w:hAnsiTheme="minorHAnsi" w:cstheme="minorHAnsi"/>
          <w:lang w:eastAsia="pl-PL"/>
        </w:rPr>
        <w:t xml:space="preserve">jego </w:t>
      </w:r>
      <w:r w:rsidR="00FE0410" w:rsidRPr="00745629">
        <w:rPr>
          <w:rFonts w:asciiTheme="minorHAnsi" w:eastAsia="TimesNewRoman" w:hAnsiTheme="minorHAnsi" w:cstheme="minorHAnsi"/>
          <w:lang w:eastAsia="pl-PL"/>
        </w:rPr>
        <w:t>złożeniem a w przypadku</w:t>
      </w:r>
      <w:r w:rsidR="1B6AEAD2" w:rsidRPr="00745629">
        <w:rPr>
          <w:rFonts w:asciiTheme="minorHAnsi" w:eastAsia="TimesNewRoman" w:hAnsiTheme="minorHAnsi" w:cstheme="minorHAnsi"/>
          <w:lang w:eastAsia="pl-PL"/>
        </w:rPr>
        <w:t xml:space="preserve"> zalegania z</w:t>
      </w:r>
      <w:r w:rsidR="00C147BE" w:rsidRPr="00745629">
        <w:rPr>
          <w:rFonts w:asciiTheme="minorHAnsi" w:eastAsia="TimesNewRoman" w:hAnsiTheme="minorHAnsi" w:cstheme="minorHAnsi"/>
          <w:lang w:eastAsia="pl-PL"/>
        </w:rPr>
        <w:t> </w:t>
      </w:r>
      <w:r w:rsidR="1B6AEAD2" w:rsidRPr="00745629">
        <w:rPr>
          <w:rFonts w:asciiTheme="minorHAnsi" w:eastAsia="TimesNewRoman" w:hAnsiTheme="minorHAnsi" w:cstheme="minorHAnsi"/>
          <w:lang w:eastAsia="pl-PL"/>
        </w:rPr>
        <w:t xml:space="preserve">opłaceniem podatków lub opłat wraz z zaświadczeniem Zamawiający żąda złożenia dokumentów potwierdzających, że przed upływem terminu składania ofert Wykonawca dokonał płatności należnych podatków lub opłat wraz z odsetkami lub </w:t>
      </w:r>
      <w:r w:rsidR="2A7FF3F0" w:rsidRPr="00745629">
        <w:rPr>
          <w:rFonts w:asciiTheme="minorHAnsi" w:eastAsia="TimesNewRoman" w:hAnsiTheme="minorHAnsi" w:cstheme="minorHAnsi"/>
          <w:lang w:eastAsia="pl-PL"/>
        </w:rPr>
        <w:t>grzywnami</w:t>
      </w:r>
      <w:r w:rsidR="002C42CD" w:rsidRPr="00745629">
        <w:rPr>
          <w:rFonts w:asciiTheme="minorHAnsi" w:hAnsiTheme="minorHAnsi" w:cstheme="minorHAnsi"/>
        </w:rPr>
        <w:t xml:space="preserve"> lub zawarł wiążące porozumienie w sprawie spłat tych należności;</w:t>
      </w:r>
    </w:p>
    <w:p w14:paraId="119CB7BA" w14:textId="14DDF9F1" w:rsidR="00FB243F" w:rsidRPr="00745629" w:rsidRDefault="211FC486" w:rsidP="00900A39">
      <w:pPr>
        <w:pStyle w:val="Akapitzlist"/>
        <w:numPr>
          <w:ilvl w:val="1"/>
          <w:numId w:val="58"/>
        </w:numPr>
        <w:suppressAutoHyphens w:val="0"/>
        <w:spacing w:line="276" w:lineRule="auto"/>
        <w:ind w:left="851" w:hanging="567"/>
        <w:rPr>
          <w:rFonts w:asciiTheme="minorHAnsi" w:hAnsiTheme="minorHAnsi" w:cstheme="minorHAnsi"/>
        </w:rPr>
      </w:pPr>
      <w:r w:rsidRPr="00745629">
        <w:rPr>
          <w:rFonts w:asciiTheme="minorHAnsi" w:eastAsia="TimesNewRoman" w:hAnsiTheme="minorHAnsi" w:cstheme="minorHAnsi"/>
          <w:b/>
          <w:lang w:eastAsia="pl-PL"/>
        </w:rPr>
        <w:t>Z</w:t>
      </w:r>
      <w:r w:rsidR="2A7FF3F0" w:rsidRPr="00745629">
        <w:rPr>
          <w:rFonts w:asciiTheme="minorHAnsi" w:eastAsia="TimesNewRoman" w:hAnsiTheme="minorHAnsi" w:cstheme="minorHAnsi"/>
          <w:b/>
          <w:lang w:eastAsia="pl-PL"/>
        </w:rPr>
        <w:t xml:space="preserve">aświadczenie </w:t>
      </w:r>
      <w:r w:rsidR="00702368" w:rsidRPr="00745629">
        <w:rPr>
          <w:rFonts w:asciiTheme="minorHAnsi" w:eastAsia="TimesNewRoman" w:hAnsiTheme="minorHAnsi" w:cstheme="minorHAnsi"/>
          <w:b/>
          <w:lang w:eastAsia="pl-PL"/>
        </w:rPr>
        <w:t xml:space="preserve">albo inny dokument </w:t>
      </w:r>
      <w:r w:rsidR="2A7FF3F0" w:rsidRPr="00745629">
        <w:rPr>
          <w:rFonts w:asciiTheme="minorHAnsi" w:eastAsia="TimesNewRoman" w:hAnsiTheme="minorHAnsi" w:cstheme="minorHAnsi"/>
          <w:b/>
          <w:lang w:eastAsia="pl-PL"/>
        </w:rPr>
        <w:t xml:space="preserve">właściwej terenowej jednostki organizacyjnej Zakładu Ubezpieczeń Społecznych lub </w:t>
      </w:r>
      <w:r w:rsidR="7A82D6D9" w:rsidRPr="00745629">
        <w:rPr>
          <w:rFonts w:asciiTheme="minorHAnsi" w:eastAsia="TimesNewRoman" w:hAnsiTheme="minorHAnsi" w:cstheme="minorHAnsi"/>
          <w:b/>
          <w:lang w:eastAsia="pl-PL"/>
        </w:rPr>
        <w:t xml:space="preserve">właściwego oddziału regionalnego lub właściwej placówki terenowej </w:t>
      </w:r>
      <w:r w:rsidR="2A7FF3F0" w:rsidRPr="00745629">
        <w:rPr>
          <w:rFonts w:asciiTheme="minorHAnsi" w:eastAsia="TimesNewRoman" w:hAnsiTheme="minorHAnsi" w:cstheme="minorHAnsi"/>
          <w:b/>
          <w:lang w:eastAsia="pl-PL"/>
        </w:rPr>
        <w:t>Kasy Rolniczego Ubezpieczenia Społecznego</w:t>
      </w:r>
      <w:r w:rsidR="2A7FF3F0" w:rsidRPr="00745629">
        <w:rPr>
          <w:rFonts w:asciiTheme="minorHAnsi" w:eastAsia="TimesNewRoman" w:hAnsiTheme="minorHAnsi" w:cstheme="minorHAnsi"/>
          <w:lang w:eastAsia="pl-PL"/>
        </w:rPr>
        <w:t xml:space="preserve"> potwierdzając</w:t>
      </w:r>
      <w:r w:rsidR="7A82D6D9" w:rsidRPr="00745629">
        <w:rPr>
          <w:rFonts w:asciiTheme="minorHAnsi" w:eastAsia="TimesNewRoman" w:hAnsiTheme="minorHAnsi" w:cstheme="minorHAnsi"/>
          <w:lang w:eastAsia="pl-PL"/>
        </w:rPr>
        <w:t>ego</w:t>
      </w:r>
      <w:r w:rsidR="2A7FF3F0" w:rsidRPr="00745629">
        <w:rPr>
          <w:rFonts w:asciiTheme="minorHAnsi" w:eastAsia="TimesNewRoman" w:hAnsiTheme="minorHAnsi" w:cstheme="minorHAnsi"/>
          <w:lang w:eastAsia="pl-PL"/>
        </w:rPr>
        <w:t xml:space="preserve">, że Wykonawca nie zalega z opłacaniem składek na ubezpieczenia społeczne </w:t>
      </w:r>
      <w:r w:rsidR="7A82D6D9" w:rsidRPr="00745629">
        <w:rPr>
          <w:rFonts w:asciiTheme="minorHAnsi" w:eastAsia="TimesNewRoman" w:hAnsiTheme="minorHAnsi" w:cstheme="minorHAnsi"/>
          <w:lang w:eastAsia="pl-PL"/>
        </w:rPr>
        <w:t>i</w:t>
      </w:r>
      <w:r w:rsidR="2A7FF3F0" w:rsidRPr="00745629">
        <w:rPr>
          <w:rFonts w:asciiTheme="minorHAnsi" w:eastAsia="TimesNewRoman" w:hAnsiTheme="minorHAnsi" w:cstheme="minorHAnsi"/>
          <w:lang w:eastAsia="pl-PL"/>
        </w:rPr>
        <w:t xml:space="preserve"> zdrowotne, </w:t>
      </w:r>
      <w:r w:rsidR="002F0A0B" w:rsidRPr="00745629">
        <w:rPr>
          <w:rFonts w:asciiTheme="minorHAnsi" w:eastAsia="TimesNewRoman" w:hAnsiTheme="minorHAnsi" w:cstheme="minorHAnsi"/>
          <w:lang w:eastAsia="pl-PL"/>
        </w:rPr>
        <w:t>w </w:t>
      </w:r>
      <w:r w:rsidR="7A82D6D9" w:rsidRPr="00745629">
        <w:rPr>
          <w:rFonts w:asciiTheme="minorHAnsi" w:eastAsia="TimesNewRoman" w:hAnsiTheme="minorHAnsi" w:cstheme="minorHAnsi"/>
          <w:lang w:eastAsia="pl-PL"/>
        </w:rPr>
        <w:t xml:space="preserve">zakresie art. 109 ust. 1 pkt 1 </w:t>
      </w:r>
      <w:proofErr w:type="spellStart"/>
      <w:r w:rsidR="7A82D6D9" w:rsidRPr="00745629">
        <w:rPr>
          <w:rFonts w:asciiTheme="minorHAnsi" w:eastAsia="TimesNewRoman" w:hAnsiTheme="minorHAnsi" w:cstheme="minorHAnsi"/>
          <w:lang w:eastAsia="pl-PL"/>
        </w:rPr>
        <w:t>Pzp</w:t>
      </w:r>
      <w:proofErr w:type="spellEnd"/>
      <w:r w:rsidR="7A82D6D9" w:rsidRPr="00745629">
        <w:rPr>
          <w:rFonts w:asciiTheme="minorHAnsi" w:eastAsia="TimesNewRoman" w:hAnsiTheme="minorHAnsi" w:cstheme="minorHAnsi"/>
          <w:lang w:eastAsia="pl-PL"/>
        </w:rPr>
        <w:t xml:space="preserve">, </w:t>
      </w:r>
      <w:r w:rsidR="2A7FF3F0" w:rsidRPr="00745629">
        <w:rPr>
          <w:rFonts w:asciiTheme="minorHAnsi" w:eastAsia="TimesNewRoman" w:hAnsiTheme="minorHAnsi" w:cstheme="minorHAnsi"/>
          <w:lang w:eastAsia="pl-PL"/>
        </w:rPr>
        <w:t>wystawione nie wcześniej niż 3 miesiące przed</w:t>
      </w:r>
      <w:r w:rsidR="7A82D6D9" w:rsidRPr="00745629">
        <w:rPr>
          <w:rFonts w:asciiTheme="minorHAnsi" w:eastAsia="TimesNewRoman" w:hAnsiTheme="minorHAnsi" w:cstheme="minorHAnsi"/>
          <w:lang w:eastAsia="pl-PL"/>
        </w:rPr>
        <w:t xml:space="preserve"> jego złożeniem, a w przypadku zalegania z opłaceniem składek na ubezpieczanie społeczne lub zdrowotne wraz z zaświadczeniem albo innym dokumentem Zamawiający żąda złożenia dokumentów potwierdzających, że przed upływem terminu składania ofert Wykonawca dokonał płatności należnych składek na ubezpieczenie społeczne lub zdrowotne wraz z</w:t>
      </w:r>
      <w:r w:rsidR="007E55BF" w:rsidRPr="00745629">
        <w:rPr>
          <w:rFonts w:asciiTheme="minorHAnsi" w:eastAsia="TimesNewRoman" w:hAnsiTheme="minorHAnsi" w:cstheme="minorHAnsi"/>
          <w:lang w:eastAsia="pl-PL"/>
        </w:rPr>
        <w:t> </w:t>
      </w:r>
      <w:r w:rsidR="7A82D6D9" w:rsidRPr="00745629">
        <w:rPr>
          <w:rFonts w:asciiTheme="minorHAnsi" w:eastAsia="TimesNewRoman" w:hAnsiTheme="minorHAnsi" w:cstheme="minorHAnsi"/>
          <w:lang w:eastAsia="pl-PL"/>
        </w:rPr>
        <w:t>odsetkami lub grzywnami lub zawarł wiążące porozumienie w sprawie spłaty tych należności</w:t>
      </w:r>
      <w:r w:rsidR="507A61AC" w:rsidRPr="00745629">
        <w:rPr>
          <w:rFonts w:asciiTheme="minorHAnsi" w:eastAsia="TimesNewRoman" w:hAnsiTheme="minorHAnsi" w:cstheme="minorHAnsi"/>
          <w:lang w:eastAsia="pl-PL"/>
        </w:rPr>
        <w:t>;</w:t>
      </w:r>
    </w:p>
    <w:p w14:paraId="5BA280D1" w14:textId="621EA2EA" w:rsidR="00BB2206" w:rsidRPr="00745629" w:rsidRDefault="04A03140" w:rsidP="00900A39">
      <w:pPr>
        <w:pStyle w:val="Akapitzlist"/>
        <w:numPr>
          <w:ilvl w:val="1"/>
          <w:numId w:val="58"/>
        </w:numPr>
        <w:suppressAutoHyphens w:val="0"/>
        <w:spacing w:line="276" w:lineRule="auto"/>
        <w:ind w:left="851" w:hanging="567"/>
        <w:rPr>
          <w:rFonts w:asciiTheme="minorHAnsi" w:hAnsiTheme="minorHAnsi" w:cstheme="minorHAnsi"/>
        </w:rPr>
      </w:pPr>
      <w:r w:rsidRPr="00745629">
        <w:rPr>
          <w:rFonts w:asciiTheme="minorHAnsi" w:eastAsia="TimesNewRoman" w:hAnsiTheme="minorHAnsi" w:cstheme="minorHAnsi"/>
          <w:b/>
          <w:lang w:eastAsia="pl-PL"/>
        </w:rPr>
        <w:t>O</w:t>
      </w:r>
      <w:r w:rsidR="507A61AC" w:rsidRPr="00745629">
        <w:rPr>
          <w:rFonts w:asciiTheme="minorHAnsi" w:eastAsia="TimesNewRoman" w:hAnsiTheme="minorHAnsi" w:cstheme="minorHAnsi"/>
          <w:b/>
          <w:lang w:eastAsia="pl-PL"/>
        </w:rPr>
        <w:t>dpis lub informacj</w:t>
      </w:r>
      <w:r w:rsidR="7C2B11F1" w:rsidRPr="00745629">
        <w:rPr>
          <w:rFonts w:asciiTheme="minorHAnsi" w:eastAsia="TimesNewRoman" w:hAnsiTheme="minorHAnsi" w:cstheme="minorHAnsi"/>
          <w:b/>
          <w:lang w:eastAsia="pl-PL"/>
        </w:rPr>
        <w:t>a</w:t>
      </w:r>
      <w:r w:rsidR="507A61AC" w:rsidRPr="00745629">
        <w:rPr>
          <w:rFonts w:asciiTheme="minorHAnsi" w:eastAsia="TimesNewRoman" w:hAnsiTheme="minorHAnsi" w:cstheme="minorHAnsi"/>
          <w:b/>
          <w:lang w:eastAsia="pl-PL"/>
        </w:rPr>
        <w:t xml:space="preserve"> z Krajowego Rejestru Sądowego lub z Centralnej Ewidencji i Informacji o</w:t>
      </w:r>
      <w:r w:rsidR="0052786D" w:rsidRPr="00745629">
        <w:rPr>
          <w:rFonts w:asciiTheme="minorHAnsi" w:eastAsia="TimesNewRoman" w:hAnsiTheme="minorHAnsi" w:cstheme="minorHAnsi"/>
          <w:b/>
          <w:lang w:eastAsia="pl-PL"/>
        </w:rPr>
        <w:t> </w:t>
      </w:r>
      <w:r w:rsidR="507A61AC" w:rsidRPr="00745629">
        <w:rPr>
          <w:rFonts w:asciiTheme="minorHAnsi" w:eastAsia="TimesNewRoman" w:hAnsiTheme="minorHAnsi" w:cstheme="minorHAnsi"/>
          <w:b/>
          <w:lang w:eastAsia="pl-PL"/>
        </w:rPr>
        <w:t>Działalności Gospodarczej</w:t>
      </w:r>
      <w:r w:rsidR="507A61AC" w:rsidRPr="00745629">
        <w:rPr>
          <w:rFonts w:asciiTheme="minorHAnsi" w:eastAsia="TimesNewRoman" w:hAnsiTheme="minorHAnsi" w:cstheme="minorHAnsi"/>
          <w:lang w:eastAsia="pl-PL"/>
        </w:rPr>
        <w:t xml:space="preserve">, w zakresie art. 109 ust. 1 pkt 4 </w:t>
      </w:r>
      <w:proofErr w:type="spellStart"/>
      <w:r w:rsidR="507A61AC" w:rsidRPr="00745629">
        <w:rPr>
          <w:rFonts w:asciiTheme="minorHAnsi" w:eastAsia="TimesNewRoman" w:hAnsiTheme="minorHAnsi" w:cstheme="minorHAnsi"/>
          <w:lang w:eastAsia="pl-PL"/>
        </w:rPr>
        <w:t>Pzp</w:t>
      </w:r>
      <w:proofErr w:type="spellEnd"/>
      <w:r w:rsidR="03B2728B" w:rsidRPr="00745629">
        <w:rPr>
          <w:rFonts w:asciiTheme="minorHAnsi" w:eastAsia="TimesNewRoman" w:hAnsiTheme="minorHAnsi" w:cstheme="minorHAnsi"/>
          <w:lang w:eastAsia="pl-PL"/>
        </w:rPr>
        <w:t>, sporządzon</w:t>
      </w:r>
      <w:r w:rsidR="581871DC" w:rsidRPr="00745629">
        <w:rPr>
          <w:rFonts w:asciiTheme="minorHAnsi" w:eastAsia="TimesNewRoman" w:hAnsiTheme="minorHAnsi" w:cstheme="minorHAnsi"/>
          <w:lang w:eastAsia="pl-PL"/>
        </w:rPr>
        <w:t>e</w:t>
      </w:r>
      <w:r w:rsidR="03B2728B" w:rsidRPr="00745629">
        <w:rPr>
          <w:rFonts w:asciiTheme="minorHAnsi" w:eastAsia="TimesNewRoman" w:hAnsiTheme="minorHAnsi" w:cstheme="minorHAnsi"/>
          <w:lang w:eastAsia="pl-PL"/>
        </w:rPr>
        <w:t xml:space="preserve"> nie</w:t>
      </w:r>
      <w:r w:rsidR="6B011556" w:rsidRPr="00745629">
        <w:rPr>
          <w:rFonts w:asciiTheme="minorHAnsi" w:eastAsia="TimesNewRoman" w:hAnsiTheme="minorHAnsi" w:cstheme="minorHAnsi"/>
          <w:lang w:eastAsia="pl-PL"/>
        </w:rPr>
        <w:t xml:space="preserve"> </w:t>
      </w:r>
      <w:r w:rsidR="03B2728B" w:rsidRPr="00745629">
        <w:rPr>
          <w:rFonts w:asciiTheme="minorHAnsi" w:eastAsia="TimesNewRoman" w:hAnsiTheme="minorHAnsi" w:cstheme="minorHAnsi"/>
          <w:lang w:eastAsia="pl-PL"/>
        </w:rPr>
        <w:t>wcześniej niż 3</w:t>
      </w:r>
      <w:r w:rsidR="0052786D" w:rsidRPr="00745629">
        <w:rPr>
          <w:rFonts w:asciiTheme="minorHAnsi" w:eastAsia="TimesNewRoman" w:hAnsiTheme="minorHAnsi" w:cstheme="minorHAnsi"/>
          <w:lang w:eastAsia="pl-PL"/>
        </w:rPr>
        <w:t> </w:t>
      </w:r>
      <w:r w:rsidR="03B2728B" w:rsidRPr="00745629">
        <w:rPr>
          <w:rFonts w:asciiTheme="minorHAnsi" w:eastAsia="TimesNewRoman" w:hAnsiTheme="minorHAnsi" w:cstheme="minorHAnsi"/>
          <w:lang w:eastAsia="pl-PL"/>
        </w:rPr>
        <w:t xml:space="preserve">miesiące przed </w:t>
      </w:r>
      <w:r w:rsidR="008834B1" w:rsidRPr="00745629">
        <w:rPr>
          <w:rFonts w:asciiTheme="minorHAnsi" w:eastAsia="TimesNewRoman" w:hAnsiTheme="minorHAnsi" w:cstheme="minorHAnsi"/>
          <w:lang w:eastAsia="pl-PL"/>
        </w:rPr>
        <w:t xml:space="preserve">jej </w:t>
      </w:r>
      <w:r w:rsidR="03B2728B" w:rsidRPr="00745629">
        <w:rPr>
          <w:rFonts w:asciiTheme="minorHAnsi" w:eastAsia="TimesNewRoman" w:hAnsiTheme="minorHAnsi" w:cstheme="minorHAnsi"/>
          <w:lang w:eastAsia="pl-PL"/>
        </w:rPr>
        <w:t>złożeniem, jeśli odrębne przepisy wymagają wpisu do rejestru lub ewidencji.</w:t>
      </w:r>
      <w:r w:rsidR="00D6449E" w:rsidRPr="00745629">
        <w:rPr>
          <w:rFonts w:asciiTheme="minorHAnsi" w:hAnsiTheme="minorHAnsi" w:cstheme="minorHAnsi"/>
          <w:b/>
          <w:bCs/>
          <w:lang w:eastAsia="pl-PL"/>
        </w:rPr>
        <w:t xml:space="preserve"> </w:t>
      </w:r>
    </w:p>
    <w:p w14:paraId="706582EF" w14:textId="3564E40E" w:rsidR="00292588" w:rsidRPr="00745629" w:rsidRDefault="00292588" w:rsidP="00900A39">
      <w:pPr>
        <w:pStyle w:val="Akapitzlist"/>
        <w:numPr>
          <w:ilvl w:val="1"/>
          <w:numId w:val="58"/>
        </w:numPr>
        <w:suppressAutoHyphens w:val="0"/>
        <w:spacing w:line="276" w:lineRule="auto"/>
        <w:ind w:left="851" w:hanging="567"/>
        <w:rPr>
          <w:rFonts w:asciiTheme="minorHAnsi" w:hAnsiTheme="minorHAnsi" w:cstheme="minorHAnsi"/>
        </w:rPr>
      </w:pPr>
      <w:r w:rsidRPr="00745629">
        <w:rPr>
          <w:rFonts w:asciiTheme="minorHAnsi" w:hAnsiTheme="minorHAnsi" w:cstheme="minorHAnsi"/>
          <w:b/>
          <w:bCs/>
        </w:rPr>
        <w:t>Informacja banku lub spółdzielczej kasy oszczędnościowo</w:t>
      </w:r>
      <w:r w:rsidR="00D97BCA" w:rsidRPr="00745629">
        <w:rPr>
          <w:rFonts w:asciiTheme="minorHAnsi" w:hAnsiTheme="minorHAnsi" w:cstheme="minorHAnsi"/>
          <w:b/>
          <w:bCs/>
        </w:rPr>
        <w:t xml:space="preserve"> </w:t>
      </w:r>
      <w:r w:rsidRPr="00745629">
        <w:rPr>
          <w:rFonts w:asciiTheme="minorHAnsi" w:hAnsiTheme="minorHAnsi" w:cstheme="minorHAnsi"/>
          <w:b/>
          <w:bCs/>
        </w:rPr>
        <w:t>-</w:t>
      </w:r>
      <w:r w:rsidR="00D97BCA" w:rsidRPr="00745629">
        <w:rPr>
          <w:rFonts w:asciiTheme="minorHAnsi" w:hAnsiTheme="minorHAnsi" w:cstheme="minorHAnsi"/>
          <w:b/>
          <w:bCs/>
        </w:rPr>
        <w:t xml:space="preserve"> </w:t>
      </w:r>
      <w:r w:rsidRPr="00745629">
        <w:rPr>
          <w:rFonts w:asciiTheme="minorHAnsi" w:hAnsiTheme="minorHAnsi" w:cstheme="minorHAnsi"/>
          <w:b/>
          <w:bCs/>
        </w:rPr>
        <w:t xml:space="preserve">kredytowej </w:t>
      </w:r>
      <w:r w:rsidRPr="00745629">
        <w:rPr>
          <w:rFonts w:asciiTheme="minorHAnsi" w:hAnsiTheme="minorHAnsi" w:cstheme="minorHAnsi"/>
        </w:rPr>
        <w:t xml:space="preserve">potwierdzającej wysokość posiadanych środków finansowych lub zdolność kredytową </w:t>
      </w:r>
      <w:r w:rsidR="00362D4B" w:rsidRPr="00745629">
        <w:rPr>
          <w:rFonts w:asciiTheme="minorHAnsi" w:hAnsiTheme="minorHAnsi" w:cstheme="minorHAnsi"/>
        </w:rPr>
        <w:t xml:space="preserve">Wykonawcy </w:t>
      </w:r>
      <w:r w:rsidR="00C4051B" w:rsidRPr="00745629">
        <w:rPr>
          <w:rFonts w:asciiTheme="minorHAnsi" w:hAnsiTheme="minorHAnsi" w:cstheme="minorHAnsi"/>
        </w:rPr>
        <w:lastRenderedPageBreak/>
        <w:t>w</w:t>
      </w:r>
      <w:r w:rsidR="00C4051B">
        <w:rPr>
          <w:rFonts w:asciiTheme="minorHAnsi" w:hAnsiTheme="minorHAnsi" w:cstheme="minorHAnsi"/>
        </w:rPr>
        <w:t> </w:t>
      </w:r>
      <w:r w:rsidR="00362D4B" w:rsidRPr="00745629">
        <w:rPr>
          <w:rFonts w:asciiTheme="minorHAnsi" w:hAnsiTheme="minorHAnsi" w:cstheme="minorHAnsi"/>
        </w:rPr>
        <w:t>wysokości nie mniejszej niż 1 000 000,00 złotych (słownie: jeden milion złotych)</w:t>
      </w:r>
      <w:r w:rsidRPr="00745629">
        <w:rPr>
          <w:rFonts w:asciiTheme="minorHAnsi" w:hAnsiTheme="minorHAnsi" w:cstheme="minorHAnsi"/>
        </w:rPr>
        <w:t>, w okresie nie wcześniejszym niż 3 miesiące przed jej złożeniem</w:t>
      </w:r>
      <w:r w:rsidR="00D97BCA" w:rsidRPr="00745629">
        <w:rPr>
          <w:rFonts w:asciiTheme="minorHAnsi" w:hAnsiTheme="minorHAnsi" w:cstheme="minorHAnsi"/>
        </w:rPr>
        <w:t>;</w:t>
      </w:r>
    </w:p>
    <w:p w14:paraId="20A11C3A" w14:textId="22CA4AD3" w:rsidR="00B20E57" w:rsidRPr="00745629" w:rsidRDefault="00D6449E" w:rsidP="00900A39">
      <w:pPr>
        <w:pStyle w:val="Akapitzlist"/>
        <w:numPr>
          <w:ilvl w:val="1"/>
          <w:numId w:val="58"/>
        </w:numPr>
        <w:suppressAutoHyphens w:val="0"/>
        <w:spacing w:line="276" w:lineRule="auto"/>
        <w:ind w:left="851" w:hanging="567"/>
        <w:rPr>
          <w:rFonts w:asciiTheme="minorHAnsi" w:hAnsiTheme="minorHAnsi" w:cstheme="minorHAnsi"/>
        </w:rPr>
      </w:pPr>
      <w:r w:rsidRPr="00745629">
        <w:rPr>
          <w:rFonts w:asciiTheme="minorHAnsi" w:hAnsiTheme="minorHAnsi" w:cstheme="minorHAnsi"/>
          <w:b/>
          <w:bCs/>
          <w:lang w:eastAsia="pl-PL"/>
        </w:rPr>
        <w:t>Jednolit</w:t>
      </w:r>
      <w:r w:rsidR="00DE59AA" w:rsidRPr="00745629">
        <w:rPr>
          <w:rFonts w:asciiTheme="minorHAnsi" w:hAnsiTheme="minorHAnsi" w:cstheme="minorHAnsi"/>
          <w:b/>
          <w:bCs/>
          <w:lang w:eastAsia="pl-PL"/>
        </w:rPr>
        <w:t>y</w:t>
      </w:r>
      <w:r w:rsidRPr="00745629">
        <w:rPr>
          <w:rFonts w:asciiTheme="minorHAnsi" w:hAnsiTheme="minorHAnsi" w:cstheme="minorHAnsi"/>
          <w:b/>
          <w:bCs/>
          <w:lang w:eastAsia="pl-PL"/>
        </w:rPr>
        <w:t xml:space="preserve"> Europejski Dokument Zamówienia </w:t>
      </w:r>
      <w:r w:rsidRPr="00745629">
        <w:rPr>
          <w:rFonts w:asciiTheme="minorHAnsi" w:hAnsiTheme="minorHAnsi" w:cstheme="minorHAnsi"/>
          <w:lang w:eastAsia="pl-PL"/>
        </w:rPr>
        <w:t>(JEDZ) w formie elektronicznej opatrzonej kwalifikowanym podpisem elektronicznym. Wykonawca wypełnia JEDZ, tworząc dokument elektroniczny. Może korzystać z narzędzia ESPD (Serwis umożliwiający wypełnienie i ponowne wykorzystanie ESPD dostępny na stronie https://espd.uzp.gov.pl/  lub innych dostępnych narzędzi lub oprogramowania, które umożliwiają wypełnienie JEDZ i utworzenie dokumentu elektronicznego, w jednym z</w:t>
      </w:r>
      <w:r w:rsidR="00702FCE" w:rsidRPr="00745629">
        <w:rPr>
          <w:rFonts w:asciiTheme="minorHAnsi" w:hAnsiTheme="minorHAnsi" w:cstheme="minorHAnsi"/>
          <w:lang w:eastAsia="pl-PL"/>
        </w:rPr>
        <w:t> </w:t>
      </w:r>
      <w:r w:rsidRPr="00745629">
        <w:rPr>
          <w:rFonts w:asciiTheme="minorHAnsi" w:hAnsiTheme="minorHAnsi" w:cstheme="minorHAnsi"/>
          <w:lang w:eastAsia="pl-PL"/>
        </w:rPr>
        <w:t xml:space="preserve">ww. formatów, przy czym zaleca się stosowanie formatu .pdf. Zaleca się stosowanie narzędzia ESPD. Jednolity dokument, stanowiący załącznik nr </w:t>
      </w:r>
      <w:r w:rsidR="000E002C" w:rsidRPr="00745629">
        <w:rPr>
          <w:rFonts w:asciiTheme="minorHAnsi" w:hAnsiTheme="minorHAnsi" w:cstheme="minorHAnsi"/>
          <w:lang w:eastAsia="pl-PL"/>
        </w:rPr>
        <w:t>6</w:t>
      </w:r>
      <w:r w:rsidRPr="00745629">
        <w:rPr>
          <w:rFonts w:asciiTheme="minorHAnsi" w:hAnsiTheme="minorHAnsi" w:cstheme="minorHAnsi"/>
          <w:lang w:eastAsia="pl-PL"/>
        </w:rPr>
        <w:t xml:space="preserve"> do SWZ, przygotowany wstępnie przez Zamawiającego dla przedmiotowego postępowania (</w:t>
      </w:r>
      <w:r w:rsidR="002F0A0B" w:rsidRPr="00745629">
        <w:rPr>
          <w:rFonts w:asciiTheme="minorHAnsi" w:hAnsiTheme="minorHAnsi" w:cstheme="minorHAnsi"/>
          <w:lang w:eastAsia="pl-PL"/>
        </w:rPr>
        <w:t>w </w:t>
      </w:r>
      <w:r w:rsidRPr="00745629">
        <w:rPr>
          <w:rFonts w:asciiTheme="minorHAnsi" w:hAnsiTheme="minorHAnsi" w:cstheme="minorHAnsi"/>
          <w:lang w:eastAsia="pl-PL"/>
        </w:rPr>
        <w:t xml:space="preserve">formacie </w:t>
      </w:r>
      <w:proofErr w:type="spellStart"/>
      <w:r w:rsidRPr="00745629">
        <w:rPr>
          <w:rFonts w:asciiTheme="minorHAnsi" w:hAnsiTheme="minorHAnsi" w:cstheme="minorHAnsi"/>
          <w:lang w:eastAsia="pl-PL"/>
        </w:rPr>
        <w:t>xml</w:t>
      </w:r>
      <w:proofErr w:type="spellEnd"/>
      <w:r w:rsidRPr="00745629">
        <w:rPr>
          <w:rFonts w:asciiTheme="minorHAnsi" w:hAnsiTheme="minorHAnsi" w:cstheme="minorHAnsi"/>
          <w:lang w:eastAsia="pl-PL"/>
        </w:rPr>
        <w:t xml:space="preserve"> – do zaimportowania w serwisie ESPD)</w:t>
      </w:r>
      <w:r w:rsidR="00D82CD6" w:rsidRPr="00745629">
        <w:rPr>
          <w:rFonts w:asciiTheme="minorHAnsi" w:hAnsiTheme="minorHAnsi" w:cstheme="minorHAnsi"/>
          <w:lang w:eastAsia="pl-PL"/>
        </w:rPr>
        <w:t>.</w:t>
      </w:r>
      <w:r w:rsidR="002E595B" w:rsidRPr="00745629">
        <w:rPr>
          <w:rFonts w:asciiTheme="minorHAnsi" w:hAnsiTheme="minorHAnsi" w:cstheme="minorHAnsi"/>
          <w:lang w:eastAsia="pl-PL"/>
        </w:rPr>
        <w:t xml:space="preserve"> (Załącznik nr 6 do SWZ).</w:t>
      </w:r>
    </w:p>
    <w:p w14:paraId="1004603C" w14:textId="522DCD27" w:rsidR="00C43068" w:rsidRPr="00745629" w:rsidRDefault="00C43068" w:rsidP="00900A39">
      <w:pPr>
        <w:pStyle w:val="Akapitzlist"/>
        <w:numPr>
          <w:ilvl w:val="1"/>
          <w:numId w:val="58"/>
        </w:numPr>
        <w:suppressAutoHyphens w:val="0"/>
        <w:spacing w:line="276" w:lineRule="auto"/>
        <w:ind w:left="851" w:hanging="567"/>
        <w:rPr>
          <w:rFonts w:asciiTheme="minorHAnsi" w:hAnsiTheme="minorHAnsi" w:cstheme="minorHAnsi"/>
        </w:rPr>
      </w:pPr>
      <w:r w:rsidRPr="00745629">
        <w:rPr>
          <w:rFonts w:asciiTheme="minorHAnsi" w:hAnsiTheme="minorHAnsi" w:cstheme="minorHAnsi"/>
          <w:b/>
          <w:bCs/>
          <w:lang w:eastAsia="pl-PL"/>
        </w:rPr>
        <w:t xml:space="preserve">Oświadczenie </w:t>
      </w:r>
      <w:r w:rsidR="00D5393D" w:rsidRPr="00745629">
        <w:rPr>
          <w:rFonts w:asciiTheme="minorHAnsi" w:hAnsiTheme="minorHAnsi" w:cstheme="minorHAnsi"/>
          <w:b/>
          <w:bCs/>
          <w:lang w:eastAsia="pl-PL"/>
        </w:rPr>
        <w:t>wykonawcy</w:t>
      </w:r>
      <w:r w:rsidR="00D5393D" w:rsidRPr="00745629">
        <w:rPr>
          <w:rFonts w:asciiTheme="minorHAnsi" w:hAnsiTheme="minorHAnsi" w:cstheme="minorHAnsi"/>
          <w:lang w:eastAsia="pl-PL"/>
        </w:rPr>
        <w:t xml:space="preserve"> </w:t>
      </w:r>
      <w:r w:rsidR="00D97BCA" w:rsidRPr="00745629">
        <w:rPr>
          <w:rFonts w:asciiTheme="minorHAnsi" w:hAnsiTheme="minorHAnsi" w:cstheme="minorHAnsi"/>
          <w:lang w:eastAsia="pl-PL"/>
        </w:rPr>
        <w:t xml:space="preserve">dotyczące przesłanek wykluczenia z art. 5k rozporządzenia 833/2014 oraz art. 7 ust. 1 ustawy o szczególnych rozwiązaniach w zakresie przeciwdziałania wspieraniu agresji na Ukrainę oraz służących ochronie bezpieczeństwa narodowego. </w:t>
      </w:r>
      <w:bookmarkStart w:id="25" w:name="_Hlk118896713"/>
      <w:r w:rsidR="005D668D">
        <w:rPr>
          <w:rFonts w:asciiTheme="minorHAnsi" w:hAnsiTheme="minorHAnsi" w:cstheme="minorHAnsi"/>
          <w:lang w:eastAsia="pl-PL"/>
        </w:rPr>
        <w:t>Oświadczenie</w:t>
      </w:r>
      <w:r w:rsidR="005D668D" w:rsidRPr="00745629">
        <w:rPr>
          <w:rFonts w:asciiTheme="minorHAnsi" w:hAnsiTheme="minorHAnsi" w:cstheme="minorHAnsi"/>
          <w:lang w:eastAsia="pl-PL"/>
        </w:rPr>
        <w:t xml:space="preserve"> </w:t>
      </w:r>
      <w:r w:rsidR="00D97BCA" w:rsidRPr="00745629">
        <w:rPr>
          <w:rFonts w:asciiTheme="minorHAnsi" w:hAnsiTheme="minorHAnsi" w:cstheme="minorHAnsi"/>
          <w:lang w:eastAsia="pl-PL"/>
        </w:rPr>
        <w:t xml:space="preserve">należy sporządzić według Załącznika nr </w:t>
      </w:r>
      <w:r w:rsidR="002E595B" w:rsidRPr="00745629">
        <w:rPr>
          <w:rFonts w:asciiTheme="minorHAnsi" w:hAnsiTheme="minorHAnsi" w:cstheme="minorHAnsi"/>
          <w:lang w:eastAsia="pl-PL"/>
        </w:rPr>
        <w:t>7 do SWZ</w:t>
      </w:r>
      <w:r w:rsidR="00D97BCA" w:rsidRPr="00745629">
        <w:rPr>
          <w:rFonts w:asciiTheme="minorHAnsi" w:hAnsiTheme="minorHAnsi" w:cstheme="minorHAnsi"/>
          <w:lang w:eastAsia="pl-PL"/>
        </w:rPr>
        <w:t>.</w:t>
      </w:r>
    </w:p>
    <w:bookmarkEnd w:id="25"/>
    <w:p w14:paraId="0965A9AC" w14:textId="42241FB1" w:rsidR="00D97BCA" w:rsidRPr="00745629" w:rsidRDefault="00D97BCA" w:rsidP="00900A39">
      <w:pPr>
        <w:pStyle w:val="Akapitzlist"/>
        <w:numPr>
          <w:ilvl w:val="1"/>
          <w:numId w:val="58"/>
        </w:numPr>
        <w:suppressAutoHyphens w:val="0"/>
        <w:spacing w:line="276" w:lineRule="auto"/>
        <w:ind w:left="851" w:hanging="567"/>
        <w:rPr>
          <w:rFonts w:asciiTheme="minorHAnsi" w:hAnsiTheme="minorHAnsi" w:cstheme="minorHAnsi"/>
        </w:rPr>
      </w:pPr>
      <w:r w:rsidRPr="00745629">
        <w:rPr>
          <w:rFonts w:asciiTheme="minorHAnsi" w:hAnsiTheme="minorHAnsi" w:cstheme="minorHAnsi"/>
          <w:b/>
          <w:bCs/>
        </w:rPr>
        <w:t>Oświadczenie podmiotu udostępniającego zasoby</w:t>
      </w:r>
      <w:r w:rsidRPr="00745629">
        <w:rPr>
          <w:rFonts w:asciiTheme="minorHAnsi" w:hAnsiTheme="minorHAnsi" w:cstheme="minorHAnsi"/>
        </w:rPr>
        <w:t xml:space="preserve"> dotyczące przesłanek wykluczenia z art. 5k rozporządzenia 833/2014 oraz art. 7 ust. 1 ustawy o szczególnych rozwiązaniach </w:t>
      </w:r>
      <w:r w:rsidR="002F0A0B" w:rsidRPr="00745629">
        <w:rPr>
          <w:rFonts w:asciiTheme="minorHAnsi" w:hAnsiTheme="minorHAnsi" w:cstheme="minorHAnsi"/>
        </w:rPr>
        <w:t>w </w:t>
      </w:r>
      <w:r w:rsidRPr="00745629">
        <w:rPr>
          <w:rFonts w:asciiTheme="minorHAnsi" w:hAnsiTheme="minorHAnsi" w:cstheme="minorHAnsi"/>
        </w:rPr>
        <w:t>zakresie przeciwdziałania wspieraniu agresji na Ukrainę oraz służących ochronie bezpieczeństwa narodowego</w:t>
      </w:r>
      <w:r w:rsidR="00716DBE" w:rsidRPr="00745629">
        <w:rPr>
          <w:rFonts w:asciiTheme="minorHAnsi" w:hAnsiTheme="minorHAnsi" w:cstheme="minorHAnsi"/>
        </w:rPr>
        <w:t xml:space="preserve">. </w:t>
      </w:r>
      <w:r w:rsidR="005D668D">
        <w:rPr>
          <w:rFonts w:asciiTheme="minorHAnsi" w:hAnsiTheme="minorHAnsi" w:cstheme="minorHAnsi"/>
        </w:rPr>
        <w:t>Oświadczenie</w:t>
      </w:r>
      <w:r w:rsidR="005D668D" w:rsidRPr="00745629">
        <w:rPr>
          <w:rFonts w:asciiTheme="minorHAnsi" w:hAnsiTheme="minorHAnsi" w:cstheme="minorHAnsi"/>
        </w:rPr>
        <w:t xml:space="preserve"> </w:t>
      </w:r>
      <w:r w:rsidR="00716DBE" w:rsidRPr="00745629">
        <w:rPr>
          <w:rFonts w:asciiTheme="minorHAnsi" w:hAnsiTheme="minorHAnsi" w:cstheme="minorHAnsi"/>
        </w:rPr>
        <w:t xml:space="preserve">należy sporządzić według Załącznika nr </w:t>
      </w:r>
      <w:r w:rsidR="002E595B" w:rsidRPr="00745629">
        <w:rPr>
          <w:rFonts w:asciiTheme="minorHAnsi" w:hAnsiTheme="minorHAnsi" w:cstheme="minorHAnsi"/>
        </w:rPr>
        <w:t>8 do SWZ</w:t>
      </w:r>
      <w:r w:rsidR="00716DBE" w:rsidRPr="00745629">
        <w:rPr>
          <w:rFonts w:asciiTheme="minorHAnsi" w:hAnsiTheme="minorHAnsi" w:cstheme="minorHAnsi"/>
        </w:rPr>
        <w:t>.</w:t>
      </w:r>
    </w:p>
    <w:p w14:paraId="28A7DEA4" w14:textId="66BCD5B3" w:rsidR="00952DC6" w:rsidRPr="00745629" w:rsidRDefault="00952DC6" w:rsidP="00952DC6">
      <w:pPr>
        <w:suppressAutoHyphens w:val="0"/>
        <w:spacing w:line="276" w:lineRule="auto"/>
        <w:ind w:left="426"/>
        <w:rPr>
          <w:rFonts w:asciiTheme="minorHAnsi" w:hAnsiTheme="minorHAnsi" w:cstheme="minorHAnsi"/>
          <w:b/>
          <w:bCs/>
        </w:rPr>
      </w:pPr>
      <w:r w:rsidRPr="00745629">
        <w:rPr>
          <w:rFonts w:asciiTheme="minorHAnsi" w:hAnsiTheme="minorHAnsi" w:cstheme="minorHAnsi"/>
          <w:b/>
          <w:bCs/>
        </w:rPr>
        <w:t xml:space="preserve">, </w:t>
      </w:r>
    </w:p>
    <w:p w14:paraId="57275257" w14:textId="35ECF8A0" w:rsidR="00DF7A61" w:rsidRPr="00745629" w:rsidRDefault="00DF7A61" w:rsidP="00546869">
      <w:pPr>
        <w:pStyle w:val="Akapitzlist"/>
        <w:numPr>
          <w:ilvl w:val="0"/>
          <w:numId w:val="58"/>
        </w:numPr>
        <w:suppressAutoHyphens w:val="0"/>
        <w:spacing w:line="276" w:lineRule="auto"/>
        <w:rPr>
          <w:rFonts w:asciiTheme="minorHAnsi" w:hAnsiTheme="minorHAnsi" w:cstheme="minorHAnsi"/>
          <w:lang w:eastAsia="pl-PL"/>
        </w:rPr>
      </w:pPr>
      <w:r w:rsidRPr="00745629">
        <w:rPr>
          <w:rFonts w:asciiTheme="minorHAnsi" w:hAnsiTheme="minorHAnsi" w:cstheme="minorHAnsi"/>
          <w:lang w:eastAsia="pl-PL"/>
        </w:rPr>
        <w:t xml:space="preserve">Zamawiający informuje, iż instrukcję wypełnienia </w:t>
      </w:r>
      <w:r w:rsidR="00196651" w:rsidRPr="00745629">
        <w:rPr>
          <w:rFonts w:asciiTheme="minorHAnsi" w:hAnsiTheme="minorHAnsi" w:cstheme="minorHAnsi"/>
          <w:lang w:eastAsia="pl-PL"/>
        </w:rPr>
        <w:t>JEDZ/</w:t>
      </w:r>
      <w:r w:rsidRPr="00745629">
        <w:rPr>
          <w:rFonts w:asciiTheme="minorHAnsi" w:hAnsiTheme="minorHAnsi" w:cstheme="minorHAnsi"/>
          <w:lang w:eastAsia="pl-PL"/>
        </w:rPr>
        <w:t xml:space="preserve">ESPD </w:t>
      </w:r>
      <w:r w:rsidR="00196651" w:rsidRPr="00745629">
        <w:rPr>
          <w:rFonts w:asciiTheme="minorHAnsi" w:hAnsiTheme="minorHAnsi" w:cstheme="minorHAnsi"/>
          <w:lang w:eastAsia="pl-PL"/>
        </w:rPr>
        <w:t xml:space="preserve">ustawa </w:t>
      </w:r>
      <w:proofErr w:type="spellStart"/>
      <w:r w:rsidR="00196651" w:rsidRPr="00745629">
        <w:rPr>
          <w:rFonts w:asciiTheme="minorHAnsi" w:hAnsiTheme="minorHAnsi" w:cstheme="minorHAnsi"/>
          <w:lang w:eastAsia="pl-PL"/>
        </w:rPr>
        <w:t>Pzp</w:t>
      </w:r>
      <w:proofErr w:type="spellEnd"/>
      <w:r w:rsidR="00196651" w:rsidRPr="00745629">
        <w:rPr>
          <w:rFonts w:asciiTheme="minorHAnsi" w:hAnsiTheme="minorHAnsi" w:cstheme="minorHAnsi"/>
          <w:lang w:eastAsia="pl-PL"/>
        </w:rPr>
        <w:t xml:space="preserve"> z 2019 </w:t>
      </w:r>
      <w:r w:rsidRPr="00745629">
        <w:rPr>
          <w:rFonts w:asciiTheme="minorHAnsi" w:hAnsiTheme="minorHAnsi" w:cstheme="minorHAnsi"/>
          <w:lang w:eastAsia="pl-PL"/>
        </w:rPr>
        <w:t xml:space="preserve">oraz edytowalną wersję formularza </w:t>
      </w:r>
      <w:r w:rsidR="00196651" w:rsidRPr="00745629">
        <w:rPr>
          <w:rFonts w:asciiTheme="minorHAnsi" w:hAnsiTheme="minorHAnsi" w:cstheme="minorHAnsi"/>
          <w:lang w:eastAsia="pl-PL"/>
        </w:rPr>
        <w:t>JEDZ</w:t>
      </w:r>
      <w:r w:rsidRPr="00745629">
        <w:rPr>
          <w:rFonts w:asciiTheme="minorHAnsi" w:hAnsiTheme="minorHAnsi" w:cstheme="minorHAnsi"/>
          <w:lang w:eastAsia="pl-PL"/>
        </w:rPr>
        <w:t xml:space="preserve"> można znaleźć pod adresem: </w:t>
      </w:r>
      <w:r w:rsidR="00854920" w:rsidRPr="00745629">
        <w:rPr>
          <w:rFonts w:asciiTheme="minorHAnsi" w:hAnsiTheme="minorHAnsi" w:cstheme="minorHAnsi"/>
        </w:rPr>
        <w:t>https://www.uzp.gov.pl/baza-wiedzy/prawo-zamowien-publicznych-regulacje/prawo-krajowe/jednolity-europejski-dokument-zamowienia</w:t>
      </w:r>
    </w:p>
    <w:p w14:paraId="1A8EC02E" w14:textId="04C2FD1B" w:rsidR="00DF7A61" w:rsidRPr="00745629" w:rsidRDefault="00DF7A61" w:rsidP="00B6187D">
      <w:pPr>
        <w:pStyle w:val="Tekstpodstawowy22"/>
        <w:tabs>
          <w:tab w:val="left" w:pos="567"/>
        </w:tabs>
        <w:spacing w:line="276" w:lineRule="auto"/>
        <w:ind w:left="360"/>
        <w:jc w:val="left"/>
        <w:rPr>
          <w:rFonts w:asciiTheme="minorHAnsi" w:hAnsiTheme="minorHAnsi" w:cstheme="minorHAnsi"/>
          <w:lang w:eastAsia="pl-PL"/>
        </w:rPr>
      </w:pPr>
      <w:r w:rsidRPr="00745629">
        <w:rPr>
          <w:rFonts w:asciiTheme="minorHAnsi" w:hAnsiTheme="minorHAnsi" w:cstheme="minorHAnsi"/>
          <w:lang w:eastAsia="pl-PL"/>
        </w:rPr>
        <w:t>W przypadku wspólnego ubiegania się o zamówienie przez Wykonawców oświadczenie</w:t>
      </w:r>
      <w:r w:rsidR="007643A7" w:rsidRPr="00745629">
        <w:rPr>
          <w:rFonts w:asciiTheme="minorHAnsi" w:hAnsiTheme="minorHAnsi" w:cstheme="minorHAnsi"/>
          <w:lang w:eastAsia="pl-PL"/>
        </w:rPr>
        <w:t xml:space="preserve"> </w:t>
      </w:r>
      <w:r w:rsidRPr="00745629">
        <w:rPr>
          <w:rFonts w:asciiTheme="minorHAnsi" w:hAnsiTheme="minorHAnsi" w:cstheme="minorHAnsi"/>
          <w:lang w:eastAsia="pl-PL"/>
        </w:rPr>
        <w:t>na</w:t>
      </w:r>
      <w:r w:rsidR="00702FCE" w:rsidRPr="00745629">
        <w:rPr>
          <w:rFonts w:asciiTheme="minorHAnsi" w:hAnsiTheme="minorHAnsi" w:cstheme="minorHAnsi"/>
          <w:lang w:eastAsia="pl-PL"/>
        </w:rPr>
        <w:t> </w:t>
      </w:r>
      <w:r w:rsidRPr="00745629">
        <w:rPr>
          <w:rFonts w:asciiTheme="minorHAnsi" w:hAnsiTheme="minorHAnsi" w:cstheme="minorHAnsi"/>
          <w:lang w:eastAsia="pl-PL"/>
        </w:rPr>
        <w:t>formularzu jednolitego dokumentu składa każdy z Wykonawców wspólnie ubiegających się o</w:t>
      </w:r>
      <w:r w:rsidR="0052786D" w:rsidRPr="00745629">
        <w:rPr>
          <w:rFonts w:asciiTheme="minorHAnsi" w:hAnsiTheme="minorHAnsi" w:cstheme="minorHAnsi"/>
          <w:lang w:eastAsia="pl-PL"/>
        </w:rPr>
        <w:t> </w:t>
      </w:r>
      <w:r w:rsidRPr="00745629">
        <w:rPr>
          <w:rFonts w:asciiTheme="minorHAnsi" w:hAnsiTheme="minorHAnsi" w:cstheme="minorHAnsi"/>
          <w:lang w:eastAsia="pl-PL"/>
        </w:rPr>
        <w:t>zamówienie. Oświadczenie to ma potwierdzać brak podstaw wykluczenia w zakresie określonym w</w:t>
      </w:r>
      <w:r w:rsidR="0052786D" w:rsidRPr="00745629">
        <w:rPr>
          <w:rFonts w:asciiTheme="minorHAnsi" w:hAnsiTheme="minorHAnsi" w:cstheme="minorHAnsi"/>
          <w:lang w:eastAsia="pl-PL"/>
        </w:rPr>
        <w:t> </w:t>
      </w:r>
      <w:r w:rsidRPr="00745629">
        <w:rPr>
          <w:rFonts w:asciiTheme="minorHAnsi" w:hAnsiTheme="minorHAnsi" w:cstheme="minorHAnsi"/>
          <w:lang w:eastAsia="pl-PL"/>
        </w:rPr>
        <w:t xml:space="preserve">niniejszej SWZ. Wykonawca, każdy uczestnik Konsorcjum – składa </w:t>
      </w:r>
      <w:r w:rsidR="00C055F0" w:rsidRPr="00745629">
        <w:rPr>
          <w:rFonts w:asciiTheme="minorHAnsi" w:hAnsiTheme="minorHAnsi" w:cstheme="minorHAnsi"/>
          <w:lang w:eastAsia="pl-PL"/>
        </w:rPr>
        <w:t>własn</w:t>
      </w:r>
      <w:r w:rsidR="003D70AB" w:rsidRPr="00745629">
        <w:rPr>
          <w:rFonts w:asciiTheme="minorHAnsi" w:hAnsiTheme="minorHAnsi" w:cstheme="minorHAnsi"/>
          <w:lang w:eastAsia="pl-PL"/>
        </w:rPr>
        <w:t>y</w:t>
      </w:r>
      <w:r w:rsidR="00C055F0" w:rsidRPr="00745629">
        <w:rPr>
          <w:rFonts w:asciiTheme="minorHAnsi" w:hAnsiTheme="minorHAnsi" w:cstheme="minorHAnsi"/>
          <w:lang w:eastAsia="pl-PL"/>
        </w:rPr>
        <w:t xml:space="preserve"> Jednolity </w:t>
      </w:r>
      <w:r w:rsidRPr="00745629">
        <w:rPr>
          <w:rFonts w:asciiTheme="minorHAnsi" w:hAnsiTheme="minorHAnsi" w:cstheme="minorHAnsi"/>
          <w:lang w:eastAsia="pl-PL"/>
        </w:rPr>
        <w:t>Europejski Dokument Zamówienia.</w:t>
      </w:r>
    </w:p>
    <w:p w14:paraId="716F5FC0" w14:textId="6318CFD4" w:rsidR="00DF7A61" w:rsidRPr="00745629" w:rsidRDefault="00DF7A61" w:rsidP="00546869">
      <w:pPr>
        <w:pStyle w:val="Tekstpodstawowy22"/>
        <w:numPr>
          <w:ilvl w:val="0"/>
          <w:numId w:val="89"/>
        </w:numPr>
        <w:spacing w:line="276" w:lineRule="auto"/>
        <w:ind w:left="709" w:hanging="283"/>
        <w:jc w:val="left"/>
        <w:rPr>
          <w:rFonts w:asciiTheme="minorHAnsi" w:hAnsiTheme="minorHAnsi" w:cstheme="minorHAnsi"/>
          <w:lang w:eastAsia="pl-PL"/>
        </w:rPr>
      </w:pPr>
      <w:r w:rsidRPr="00745629">
        <w:rPr>
          <w:rFonts w:asciiTheme="minorHAnsi" w:hAnsiTheme="minorHAnsi" w:cstheme="minorHAnsi"/>
          <w:lang w:eastAsia="pl-PL"/>
        </w:rPr>
        <w:t>W przypadku Wykonawcy, który polega na zdolnościach innych podmiotów, Wykonawca składa także JEDZ dotyczący każdego z tych podmiotów potwierdzający brak istnienia wobec nich podstaw wykluczenia oraz potwierdzający spełnianie warunków udziału w</w:t>
      </w:r>
      <w:r w:rsidR="00702FCE" w:rsidRPr="00745629">
        <w:rPr>
          <w:rFonts w:asciiTheme="minorHAnsi" w:hAnsiTheme="minorHAnsi" w:cstheme="minorHAnsi"/>
          <w:lang w:eastAsia="pl-PL"/>
        </w:rPr>
        <w:t> </w:t>
      </w:r>
      <w:r w:rsidRPr="00745629">
        <w:rPr>
          <w:rFonts w:asciiTheme="minorHAnsi" w:hAnsiTheme="minorHAnsi" w:cstheme="minorHAnsi"/>
          <w:lang w:eastAsia="pl-PL"/>
        </w:rPr>
        <w:t>postępowaniu w</w:t>
      </w:r>
      <w:r w:rsidR="00107E5F" w:rsidRPr="00745629">
        <w:rPr>
          <w:rFonts w:asciiTheme="minorHAnsi" w:hAnsiTheme="minorHAnsi" w:cstheme="minorHAnsi"/>
          <w:lang w:eastAsia="pl-PL"/>
        </w:rPr>
        <w:t> </w:t>
      </w:r>
      <w:r w:rsidRPr="00745629">
        <w:rPr>
          <w:rFonts w:asciiTheme="minorHAnsi" w:hAnsiTheme="minorHAnsi" w:cstheme="minorHAnsi"/>
          <w:lang w:eastAsia="pl-PL"/>
        </w:rPr>
        <w:t>zakresie w jakim powołuje się na ich zasoby, podpisany przez osoby uprawnione do reprezentowania danego podmiotu.</w:t>
      </w:r>
    </w:p>
    <w:p w14:paraId="58B94E0C" w14:textId="254C98F7" w:rsidR="00DF7A61" w:rsidRPr="00745629" w:rsidRDefault="00DF7A61" w:rsidP="00546869">
      <w:pPr>
        <w:pStyle w:val="Tekstpodstawowy22"/>
        <w:numPr>
          <w:ilvl w:val="0"/>
          <w:numId w:val="89"/>
        </w:numPr>
        <w:spacing w:line="276" w:lineRule="auto"/>
        <w:ind w:left="709" w:hanging="283"/>
        <w:jc w:val="left"/>
        <w:rPr>
          <w:rFonts w:asciiTheme="minorHAnsi" w:hAnsiTheme="minorHAnsi" w:cstheme="minorHAnsi"/>
          <w:lang w:eastAsia="pl-PL"/>
        </w:rPr>
      </w:pPr>
      <w:r w:rsidRPr="00745629">
        <w:rPr>
          <w:rFonts w:asciiTheme="minorHAnsi" w:hAnsiTheme="minorHAnsi" w:cstheme="minorHAnsi"/>
        </w:rPr>
        <w:t xml:space="preserve">Wypełniając JEDZ w zakresie </w:t>
      </w:r>
      <w:r w:rsidRPr="00745629">
        <w:rPr>
          <w:rFonts w:asciiTheme="minorHAnsi" w:hAnsiTheme="minorHAnsi" w:cstheme="minorHAnsi"/>
          <w:lang w:eastAsia="pl-PL"/>
        </w:rPr>
        <w:t>Części II</w:t>
      </w:r>
      <w:r w:rsidR="00E76FCE" w:rsidRPr="00745629">
        <w:rPr>
          <w:rFonts w:asciiTheme="minorHAnsi" w:hAnsiTheme="minorHAnsi" w:cstheme="minorHAnsi"/>
          <w:lang w:eastAsia="pl-PL"/>
        </w:rPr>
        <w:t xml:space="preserve"> Sekcja A (Informacje dotyczące wykonawców wspólnie ubiegających się o zamówienie) każdy uczestnik Konsorcjum – składa własny Jednolity Europejski Dokument Zamówienia i wskazuje zgodnie z art. 117 ust 4 ustawy </w:t>
      </w:r>
      <w:proofErr w:type="spellStart"/>
      <w:r w:rsidR="00E76FCE" w:rsidRPr="00745629">
        <w:rPr>
          <w:rFonts w:asciiTheme="minorHAnsi" w:hAnsiTheme="minorHAnsi" w:cstheme="minorHAnsi"/>
          <w:lang w:eastAsia="pl-PL"/>
        </w:rPr>
        <w:t>Pzp</w:t>
      </w:r>
      <w:proofErr w:type="spellEnd"/>
      <w:r w:rsidR="00E76FCE" w:rsidRPr="00745629">
        <w:rPr>
          <w:rFonts w:asciiTheme="minorHAnsi" w:hAnsiTheme="minorHAnsi" w:cstheme="minorHAnsi"/>
          <w:lang w:eastAsia="pl-PL"/>
        </w:rPr>
        <w:t xml:space="preserve"> swoją rolę </w:t>
      </w:r>
      <w:r w:rsidR="002F0A0B" w:rsidRPr="00745629">
        <w:rPr>
          <w:rFonts w:asciiTheme="minorHAnsi" w:hAnsiTheme="minorHAnsi" w:cstheme="minorHAnsi"/>
          <w:lang w:eastAsia="pl-PL"/>
        </w:rPr>
        <w:t>w </w:t>
      </w:r>
      <w:r w:rsidR="00E76FCE" w:rsidRPr="00745629">
        <w:rPr>
          <w:rFonts w:asciiTheme="minorHAnsi" w:hAnsiTheme="minorHAnsi" w:cstheme="minorHAnsi"/>
          <w:lang w:eastAsia="pl-PL"/>
        </w:rPr>
        <w:t xml:space="preserve">grupie oraz wskazuje, które usługi wykonuje w przedmiotowym zamówieniu. </w:t>
      </w:r>
      <w:r w:rsidRPr="00745629">
        <w:rPr>
          <w:rFonts w:asciiTheme="minorHAnsi" w:hAnsiTheme="minorHAnsi" w:cstheme="minorHAnsi"/>
          <w:lang w:eastAsia="pl-PL"/>
        </w:rPr>
        <w:t xml:space="preserve">Sekcji D ESPD (Informacje dotyczące podwykonawców, na których zdolności Wykonawca nie polega) </w:t>
      </w:r>
      <w:r w:rsidRPr="00745629">
        <w:rPr>
          <w:rFonts w:asciiTheme="minorHAnsi" w:hAnsiTheme="minorHAnsi" w:cstheme="minorHAnsi"/>
          <w:lang w:eastAsia="pl-PL"/>
        </w:rPr>
        <w:lastRenderedPageBreak/>
        <w:t>Wykonawca oświadcza czy zamierza zlecić osobom trzecim podwykonawstwo jakiejkolwiek części zamówienia (w</w:t>
      </w:r>
      <w:r w:rsidR="00702FCE" w:rsidRPr="00745629">
        <w:rPr>
          <w:rFonts w:asciiTheme="minorHAnsi" w:hAnsiTheme="minorHAnsi" w:cstheme="minorHAnsi"/>
          <w:lang w:eastAsia="pl-PL"/>
        </w:rPr>
        <w:t> </w:t>
      </w:r>
      <w:r w:rsidRPr="00745629">
        <w:rPr>
          <w:rFonts w:asciiTheme="minorHAnsi" w:hAnsiTheme="minorHAnsi" w:cstheme="minorHAnsi"/>
          <w:lang w:eastAsia="pl-PL"/>
        </w:rPr>
        <w:t>przypadku twierdzącej odpowiedzi należy podać wykaz proponowanych podwykonawców).</w:t>
      </w:r>
    </w:p>
    <w:p w14:paraId="57F40198" w14:textId="12BF8007" w:rsidR="00DF7A61" w:rsidRPr="00745629" w:rsidRDefault="00DF7A61" w:rsidP="00546869">
      <w:pPr>
        <w:pStyle w:val="Tekstpodstawowy22"/>
        <w:numPr>
          <w:ilvl w:val="0"/>
          <w:numId w:val="89"/>
        </w:numPr>
        <w:spacing w:line="276" w:lineRule="auto"/>
        <w:ind w:left="709" w:hanging="283"/>
        <w:jc w:val="left"/>
        <w:rPr>
          <w:rFonts w:asciiTheme="minorHAnsi" w:hAnsiTheme="minorHAnsi" w:cstheme="minorHAnsi"/>
          <w:lang w:eastAsia="pl-PL"/>
        </w:rPr>
      </w:pPr>
      <w:r w:rsidRPr="00745629">
        <w:rPr>
          <w:rFonts w:asciiTheme="minorHAnsi" w:hAnsiTheme="minorHAnsi" w:cstheme="minorHAnsi"/>
        </w:rPr>
        <w:t>Zamawiający zastrzega, że w Części III Sekcja C jednolitego dokumentu „Podstawy związane z niewypłacalnością, konfliktem interesów lub wykroczeniami zawodowymi” w</w:t>
      </w:r>
      <w:r w:rsidR="00702FCE" w:rsidRPr="00745629">
        <w:rPr>
          <w:rFonts w:asciiTheme="minorHAnsi" w:hAnsiTheme="minorHAnsi" w:cstheme="minorHAnsi"/>
        </w:rPr>
        <w:t> </w:t>
      </w:r>
      <w:r w:rsidRPr="00745629">
        <w:rPr>
          <w:rFonts w:asciiTheme="minorHAnsi" w:hAnsiTheme="minorHAnsi" w:cstheme="minorHAnsi"/>
        </w:rPr>
        <w:t>podsekcji „</w:t>
      </w:r>
      <w:r w:rsidR="002F0A0B" w:rsidRPr="00745629">
        <w:rPr>
          <w:rFonts w:asciiTheme="minorHAnsi" w:hAnsiTheme="minorHAnsi" w:cstheme="minorHAnsi"/>
        </w:rPr>
        <w:t>Czy </w:t>
      </w:r>
      <w:r w:rsidRPr="00745629">
        <w:rPr>
          <w:rFonts w:asciiTheme="minorHAnsi" w:hAnsiTheme="minorHAnsi" w:cstheme="minorHAnsi"/>
        </w:rPr>
        <w:t>wykonawca, wedle własnej wiedzy, naruszył swoje obowiązki w dziedzinie prawa środowiska, prawa socjalnego i</w:t>
      </w:r>
      <w:r w:rsidR="00424CA4" w:rsidRPr="00745629">
        <w:rPr>
          <w:rFonts w:asciiTheme="minorHAnsi" w:hAnsiTheme="minorHAnsi" w:cstheme="minorHAnsi"/>
        </w:rPr>
        <w:t xml:space="preserve"> </w:t>
      </w:r>
      <w:r w:rsidRPr="00745629">
        <w:rPr>
          <w:rFonts w:asciiTheme="minorHAnsi" w:hAnsiTheme="minorHAnsi" w:cstheme="minorHAnsi"/>
        </w:rPr>
        <w:t>prawa pracy” wykonawca składa oświadczenie w zakresie:</w:t>
      </w:r>
    </w:p>
    <w:p w14:paraId="46EDF8E3" w14:textId="38544352" w:rsidR="00DF7A61" w:rsidRPr="00745629" w:rsidRDefault="00DF7A61" w:rsidP="00240EB8">
      <w:pPr>
        <w:pStyle w:val="Akapitzlist"/>
        <w:numPr>
          <w:ilvl w:val="0"/>
          <w:numId w:val="55"/>
        </w:numPr>
        <w:spacing w:line="276" w:lineRule="auto"/>
        <w:ind w:left="851" w:hanging="142"/>
        <w:rPr>
          <w:rFonts w:asciiTheme="minorHAnsi" w:hAnsiTheme="minorHAnsi" w:cstheme="minorHAnsi"/>
        </w:rPr>
      </w:pPr>
      <w:r w:rsidRPr="00745629">
        <w:rPr>
          <w:rFonts w:asciiTheme="minorHAnsi" w:hAnsiTheme="minorHAnsi" w:cstheme="minorHAnsi"/>
        </w:rPr>
        <w:t>przestępstw przeciwko środowisku wymienionych w art. 181 – 188 Kodeksu karnego</w:t>
      </w:r>
      <w:r w:rsidR="0073593D" w:rsidRPr="00745629">
        <w:rPr>
          <w:rFonts w:asciiTheme="minorHAnsi" w:hAnsiTheme="minorHAnsi" w:cstheme="minorHAnsi"/>
        </w:rPr>
        <w:t>,</w:t>
      </w:r>
      <w:r w:rsidRPr="00745629">
        <w:rPr>
          <w:rFonts w:asciiTheme="minorHAnsi" w:hAnsiTheme="minorHAnsi" w:cstheme="minorHAnsi"/>
        </w:rPr>
        <w:t xml:space="preserve"> </w:t>
      </w:r>
    </w:p>
    <w:p w14:paraId="3272000C" w14:textId="1B771FE5" w:rsidR="00DF7A61" w:rsidRPr="00745629" w:rsidRDefault="00DF7A61" w:rsidP="00240EB8">
      <w:pPr>
        <w:pStyle w:val="Akapitzlist"/>
        <w:numPr>
          <w:ilvl w:val="0"/>
          <w:numId w:val="55"/>
        </w:numPr>
        <w:spacing w:line="276" w:lineRule="auto"/>
        <w:ind w:left="851" w:hanging="142"/>
        <w:rPr>
          <w:rFonts w:asciiTheme="minorHAnsi" w:hAnsiTheme="minorHAnsi" w:cstheme="minorHAnsi"/>
        </w:rPr>
      </w:pPr>
      <w:r w:rsidRPr="00745629">
        <w:rPr>
          <w:rFonts w:asciiTheme="minorHAnsi" w:hAnsiTheme="minorHAnsi" w:cstheme="minorHAnsi"/>
        </w:rPr>
        <w:t>przestępstw przeciwko prawom osób wykonujących pracę zarobkową z art. 218 – 221 Kodeksu karnego</w:t>
      </w:r>
      <w:r w:rsidR="0073593D" w:rsidRPr="00745629">
        <w:rPr>
          <w:rFonts w:asciiTheme="minorHAnsi" w:hAnsiTheme="minorHAnsi" w:cstheme="minorHAnsi"/>
        </w:rPr>
        <w:t>,</w:t>
      </w:r>
    </w:p>
    <w:p w14:paraId="5A788F32" w14:textId="345641A4" w:rsidR="00DF7A61" w:rsidRPr="00745629" w:rsidRDefault="6B011556" w:rsidP="00240EB8">
      <w:pPr>
        <w:pStyle w:val="Akapitzlist"/>
        <w:numPr>
          <w:ilvl w:val="0"/>
          <w:numId w:val="55"/>
        </w:numPr>
        <w:spacing w:line="276" w:lineRule="auto"/>
        <w:ind w:left="851" w:hanging="142"/>
        <w:rPr>
          <w:rFonts w:asciiTheme="minorHAnsi" w:hAnsiTheme="minorHAnsi" w:cstheme="minorHAnsi"/>
        </w:rPr>
      </w:pPr>
      <w:r w:rsidRPr="00745629">
        <w:rPr>
          <w:rFonts w:asciiTheme="minorHAnsi" w:hAnsiTheme="minorHAnsi" w:cstheme="minorHAnsi"/>
        </w:rPr>
        <w:t>przestępstwa, o którym mowa w art. 9 lub art. 10 ustawy z dnia 15 czerwca 2012 r. o</w:t>
      </w:r>
      <w:r w:rsidR="00702FCE" w:rsidRPr="00745629">
        <w:rPr>
          <w:rFonts w:asciiTheme="minorHAnsi" w:hAnsiTheme="minorHAnsi" w:cstheme="minorHAnsi"/>
        </w:rPr>
        <w:t> </w:t>
      </w:r>
      <w:r w:rsidRPr="00745629">
        <w:rPr>
          <w:rFonts w:asciiTheme="minorHAnsi" w:hAnsiTheme="minorHAnsi" w:cstheme="minorHAnsi"/>
        </w:rPr>
        <w:t xml:space="preserve">skutkach powierzania wykonywania pracy cudzoziemcom przebywającym wbrew przepisom na terytorium Rzeczypospolitej Polskiej (Dz. U. </w:t>
      </w:r>
      <w:r w:rsidR="0767BA43" w:rsidRPr="00745629">
        <w:rPr>
          <w:rFonts w:asciiTheme="minorHAnsi" w:hAnsiTheme="minorHAnsi" w:cstheme="minorHAnsi"/>
        </w:rPr>
        <w:t xml:space="preserve">z 2012 r., </w:t>
      </w:r>
      <w:r w:rsidRPr="00745629">
        <w:rPr>
          <w:rFonts w:asciiTheme="minorHAnsi" w:hAnsiTheme="minorHAnsi" w:cstheme="minorHAnsi"/>
        </w:rPr>
        <w:t>poz. 769</w:t>
      </w:r>
      <w:r w:rsidR="2B4FDFF7" w:rsidRPr="00745629">
        <w:rPr>
          <w:rFonts w:asciiTheme="minorHAnsi" w:hAnsiTheme="minorHAnsi" w:cstheme="minorHAnsi"/>
        </w:rPr>
        <w:t xml:space="preserve"> ze zm.</w:t>
      </w:r>
      <w:r w:rsidRPr="00745629">
        <w:rPr>
          <w:rFonts w:asciiTheme="minorHAnsi" w:hAnsiTheme="minorHAnsi" w:cstheme="minorHAnsi"/>
        </w:rPr>
        <w:t>).</w:t>
      </w:r>
    </w:p>
    <w:p w14:paraId="5E1A4BE7" w14:textId="3E7FC05E" w:rsidR="00DF7A61" w:rsidRPr="00745629" w:rsidRDefault="00DF7A61" w:rsidP="00546869">
      <w:pPr>
        <w:pStyle w:val="Tekstpodstawowy22"/>
        <w:numPr>
          <w:ilvl w:val="0"/>
          <w:numId w:val="116"/>
        </w:numPr>
        <w:spacing w:line="276" w:lineRule="auto"/>
        <w:rPr>
          <w:rFonts w:asciiTheme="minorHAnsi" w:hAnsiTheme="minorHAnsi" w:cstheme="minorHAnsi"/>
        </w:rPr>
      </w:pPr>
      <w:r w:rsidRPr="00745629">
        <w:rPr>
          <w:rFonts w:asciiTheme="minorHAnsi" w:hAnsiTheme="minorHAnsi" w:cstheme="minorHAnsi"/>
        </w:rPr>
        <w:t>W Części IV JEDZ Zamawiający żąda jedynie ogólnego oświadczenia dotyczącego wszystkich kryteriów kwalifikacji (sekcja α), bez wypełniania poszczególnych Sekcji A, B, C i D;</w:t>
      </w:r>
    </w:p>
    <w:p w14:paraId="31DEB57C" w14:textId="7F118F8F" w:rsidR="00DF7A61" w:rsidRPr="00745629" w:rsidRDefault="00DF7A61" w:rsidP="00546869">
      <w:pPr>
        <w:pStyle w:val="Tekstpodstawowy22"/>
        <w:numPr>
          <w:ilvl w:val="0"/>
          <w:numId w:val="116"/>
        </w:numPr>
        <w:spacing w:line="276" w:lineRule="auto"/>
        <w:rPr>
          <w:rFonts w:asciiTheme="minorHAnsi" w:hAnsiTheme="minorHAnsi" w:cstheme="minorHAnsi"/>
        </w:rPr>
      </w:pPr>
      <w:r w:rsidRPr="00745629">
        <w:rPr>
          <w:rFonts w:asciiTheme="minorHAnsi" w:hAnsiTheme="minorHAnsi" w:cstheme="minorHAnsi"/>
        </w:rPr>
        <w:t>Część V (Ograniczenie liczby kwalifikujących się kandydatów) należy pozostawić niewypełnioną.</w:t>
      </w:r>
    </w:p>
    <w:p w14:paraId="4AAA4571" w14:textId="77777777" w:rsidR="0073593D" w:rsidRPr="00745629" w:rsidRDefault="00DF7A61" w:rsidP="00546869">
      <w:pPr>
        <w:pStyle w:val="Tekstpodstawowy22"/>
        <w:numPr>
          <w:ilvl w:val="0"/>
          <w:numId w:val="116"/>
        </w:numPr>
        <w:spacing w:line="276" w:lineRule="auto"/>
        <w:rPr>
          <w:rFonts w:asciiTheme="minorHAnsi" w:hAnsiTheme="minorHAnsi" w:cstheme="minorHAnsi"/>
        </w:rPr>
      </w:pPr>
      <w:r w:rsidRPr="00745629">
        <w:rPr>
          <w:rFonts w:asciiTheme="minorHAnsi" w:hAnsiTheme="minorHAnsi" w:cstheme="minorHAnsi"/>
        </w:rPr>
        <w:t>W przypadku powoływania się na zasoby podmiotów trzecich, Wykonawca zgodnie z</w:t>
      </w:r>
      <w:r w:rsidR="00702FCE" w:rsidRPr="00745629">
        <w:rPr>
          <w:rFonts w:asciiTheme="minorHAnsi" w:hAnsiTheme="minorHAnsi" w:cstheme="minorHAnsi"/>
        </w:rPr>
        <w:t> </w:t>
      </w:r>
      <w:r w:rsidRPr="00745629">
        <w:rPr>
          <w:rFonts w:asciiTheme="minorHAnsi" w:hAnsiTheme="minorHAnsi" w:cstheme="minorHAnsi"/>
        </w:rPr>
        <w:t>art.</w:t>
      </w:r>
      <w:r w:rsidR="00702FCE" w:rsidRPr="00745629">
        <w:rPr>
          <w:rFonts w:asciiTheme="minorHAnsi" w:hAnsiTheme="minorHAnsi" w:cstheme="minorHAnsi"/>
        </w:rPr>
        <w:t> </w:t>
      </w:r>
      <w:r w:rsidRPr="00745629">
        <w:rPr>
          <w:rFonts w:asciiTheme="minorHAnsi" w:hAnsiTheme="minorHAnsi" w:cstheme="minorHAnsi"/>
        </w:rPr>
        <w:t>125 ust. 5 ustawy</w:t>
      </w:r>
      <w:r w:rsidR="00396166" w:rsidRPr="00745629">
        <w:rPr>
          <w:rFonts w:asciiTheme="minorHAnsi" w:hAnsiTheme="minorHAnsi" w:cstheme="minorHAnsi"/>
        </w:rPr>
        <w:t xml:space="preserve"> </w:t>
      </w:r>
      <w:proofErr w:type="spellStart"/>
      <w:r w:rsidR="00396166" w:rsidRPr="00745629">
        <w:rPr>
          <w:rFonts w:asciiTheme="minorHAnsi" w:hAnsiTheme="minorHAnsi" w:cstheme="minorHAnsi"/>
        </w:rPr>
        <w:t>Pzp</w:t>
      </w:r>
      <w:proofErr w:type="spellEnd"/>
      <w:r w:rsidRPr="00745629">
        <w:rPr>
          <w:rFonts w:asciiTheme="minorHAnsi" w:hAnsiTheme="minorHAnsi" w:cstheme="minorHAnsi"/>
        </w:rPr>
        <w:t xml:space="preserve"> składa także jednolite dokumenty (JEDZ) dotyczące tych podmiotów</w:t>
      </w:r>
      <w:r w:rsidRPr="00745629">
        <w:rPr>
          <w:rFonts w:asciiTheme="minorHAnsi" w:eastAsia="Calibri" w:hAnsiTheme="minorHAnsi" w:cstheme="minorHAnsi"/>
        </w:rPr>
        <w:t xml:space="preserve"> </w:t>
      </w:r>
      <w:r w:rsidRPr="00745629">
        <w:rPr>
          <w:rFonts w:asciiTheme="minorHAnsi" w:hAnsiTheme="minorHAnsi" w:cstheme="minorHAnsi"/>
        </w:rPr>
        <w:t xml:space="preserve">oraz </w:t>
      </w:r>
      <w:r w:rsidRPr="00745629">
        <w:rPr>
          <w:rFonts w:asciiTheme="minorHAnsi" w:hAnsiTheme="minorHAnsi" w:cstheme="minorHAnsi"/>
          <w:lang w:eastAsia="pl-PL"/>
        </w:rPr>
        <w:t xml:space="preserve">dołącza do Oferty </w:t>
      </w:r>
      <w:r w:rsidRPr="00745629">
        <w:rPr>
          <w:rFonts w:asciiTheme="minorHAnsi" w:hAnsiTheme="minorHAnsi" w:cstheme="minorHAnsi"/>
        </w:rPr>
        <w:t>w postaci elektronicznej i opatrzone kwalifikowanym podpisem elektronicznym</w:t>
      </w:r>
      <w:r w:rsidRPr="00745629">
        <w:rPr>
          <w:rFonts w:asciiTheme="minorHAnsi" w:hAnsiTheme="minorHAnsi" w:cstheme="minorHAnsi"/>
          <w:lang w:eastAsia="pl-PL"/>
        </w:rPr>
        <w:t xml:space="preserve"> zobowiązanie podmiotu trzeciego do udostępnienia zasobów, o</w:t>
      </w:r>
      <w:r w:rsidR="00702FCE" w:rsidRPr="00745629">
        <w:rPr>
          <w:rFonts w:asciiTheme="minorHAnsi" w:hAnsiTheme="minorHAnsi" w:cstheme="minorHAnsi"/>
          <w:lang w:eastAsia="pl-PL"/>
        </w:rPr>
        <w:t> </w:t>
      </w:r>
      <w:r w:rsidRPr="00745629">
        <w:rPr>
          <w:rFonts w:asciiTheme="minorHAnsi" w:hAnsiTheme="minorHAnsi" w:cstheme="minorHAnsi"/>
          <w:lang w:eastAsia="pl-PL"/>
        </w:rPr>
        <w:t>którym mowa w pkt</w:t>
      </w:r>
      <w:r w:rsidR="00004293" w:rsidRPr="00745629">
        <w:rPr>
          <w:rFonts w:asciiTheme="minorHAnsi" w:hAnsiTheme="minorHAnsi" w:cstheme="minorHAnsi"/>
          <w:lang w:eastAsia="pl-PL"/>
        </w:rPr>
        <w:t>.</w:t>
      </w:r>
      <w:r w:rsidRPr="00745629">
        <w:rPr>
          <w:rFonts w:asciiTheme="minorHAnsi" w:hAnsiTheme="minorHAnsi" w:cstheme="minorHAnsi"/>
          <w:lang w:eastAsia="pl-PL"/>
        </w:rPr>
        <w:t xml:space="preserve"> 4, </w:t>
      </w:r>
      <w:r w:rsidRPr="00745629">
        <w:rPr>
          <w:rFonts w:asciiTheme="minorHAnsi" w:hAnsiTheme="minorHAnsi" w:cstheme="minorHAnsi"/>
        </w:rPr>
        <w:t>potwierdzające spełnienie przez nie warunków udziału w</w:t>
      </w:r>
      <w:r w:rsidR="00702FCE" w:rsidRPr="00745629">
        <w:rPr>
          <w:rFonts w:asciiTheme="minorHAnsi" w:hAnsiTheme="minorHAnsi" w:cstheme="minorHAnsi"/>
        </w:rPr>
        <w:t> </w:t>
      </w:r>
      <w:r w:rsidRPr="00745629">
        <w:rPr>
          <w:rFonts w:asciiTheme="minorHAnsi" w:hAnsiTheme="minorHAnsi" w:cstheme="minorHAnsi"/>
        </w:rPr>
        <w:t xml:space="preserve">postępowaniu w zakresie, </w:t>
      </w:r>
      <w:r w:rsidR="007E55BF" w:rsidRPr="00745629">
        <w:rPr>
          <w:rFonts w:asciiTheme="minorHAnsi" w:hAnsiTheme="minorHAnsi" w:cstheme="minorHAnsi"/>
        </w:rPr>
        <w:t>w </w:t>
      </w:r>
      <w:r w:rsidRPr="00745629">
        <w:rPr>
          <w:rFonts w:asciiTheme="minorHAnsi" w:hAnsiTheme="minorHAnsi" w:cstheme="minorHAnsi"/>
        </w:rPr>
        <w:t>jakim się powołuje na ich zasoby i w celu wykazania braku podstaw ich wykluczenia</w:t>
      </w:r>
      <w:r w:rsidRPr="00745629">
        <w:rPr>
          <w:rFonts w:asciiTheme="minorHAnsi" w:hAnsiTheme="minorHAnsi" w:cstheme="minorHAnsi"/>
          <w:lang w:eastAsia="pl-PL"/>
        </w:rPr>
        <w:t>.</w:t>
      </w:r>
    </w:p>
    <w:p w14:paraId="21620759" w14:textId="77D26B6A" w:rsidR="00DF7A61" w:rsidRPr="00745629" w:rsidRDefault="6B011556" w:rsidP="00546869">
      <w:pPr>
        <w:pStyle w:val="Tekstpodstawowy22"/>
        <w:numPr>
          <w:ilvl w:val="0"/>
          <w:numId w:val="116"/>
        </w:numPr>
        <w:spacing w:line="276" w:lineRule="auto"/>
        <w:rPr>
          <w:rFonts w:asciiTheme="minorHAnsi" w:hAnsiTheme="minorHAnsi" w:cstheme="minorHAnsi"/>
        </w:rPr>
      </w:pPr>
      <w:r w:rsidRPr="00745629">
        <w:rPr>
          <w:rFonts w:asciiTheme="minorHAnsi" w:hAnsiTheme="minorHAnsi" w:cstheme="minorHAnsi"/>
        </w:rPr>
        <w:t xml:space="preserve">Oświadczenia podmiotów składających Ofertę wspólnie oraz podmiotów udostępniających potencjał składane na formularzu JEDZ powinny mieć postać dokumentu elektronicznego, podpisanego kwalifikowanym podpisem elektronicznym przez osoby uprawnione do reprezentowania tych podmiotów w zakresie w jakim potwierdzają okoliczności, o których mowa w treści art. 57 </w:t>
      </w:r>
      <w:proofErr w:type="spellStart"/>
      <w:r w:rsidRPr="00745629">
        <w:rPr>
          <w:rFonts w:asciiTheme="minorHAnsi" w:hAnsiTheme="minorHAnsi" w:cstheme="minorHAnsi"/>
        </w:rPr>
        <w:t>Pzp</w:t>
      </w:r>
      <w:proofErr w:type="spellEnd"/>
      <w:r w:rsidRPr="00745629">
        <w:rPr>
          <w:rFonts w:asciiTheme="minorHAnsi" w:hAnsiTheme="minorHAnsi" w:cstheme="minorHAnsi"/>
        </w:rPr>
        <w:t>.</w:t>
      </w:r>
    </w:p>
    <w:p w14:paraId="36A5FDA0" w14:textId="5CAC17E9" w:rsidR="000C28B6" w:rsidRPr="00745629" w:rsidRDefault="000C28B6" w:rsidP="00546869">
      <w:pPr>
        <w:pStyle w:val="Akapitzlist"/>
        <w:numPr>
          <w:ilvl w:val="0"/>
          <w:numId w:val="58"/>
        </w:numPr>
        <w:shd w:val="clear" w:color="auto" w:fill="FFFFFF" w:themeFill="background1"/>
        <w:suppressAutoHyphens w:val="0"/>
        <w:autoSpaceDE w:val="0"/>
        <w:autoSpaceDN w:val="0"/>
        <w:adjustRightInd w:val="0"/>
        <w:spacing w:line="276" w:lineRule="auto"/>
        <w:ind w:left="426" w:right="-28" w:hanging="502"/>
        <w:rPr>
          <w:rFonts w:asciiTheme="minorHAnsi" w:hAnsiTheme="minorHAnsi" w:cstheme="minorHAnsi"/>
        </w:rPr>
      </w:pPr>
      <w:r w:rsidRPr="00745629">
        <w:rPr>
          <w:rFonts w:asciiTheme="minorHAnsi" w:hAnsiTheme="minorHAnsi" w:cstheme="minorHAnsi"/>
        </w:rPr>
        <w:t xml:space="preserve">W przypadku Wykonawców wspólnie ubiegających się o udzielenie zamówienia podmiotowe środki dowodowe, wymienione w </w:t>
      </w:r>
      <w:r w:rsidR="00736ACC" w:rsidRPr="00745629">
        <w:rPr>
          <w:rFonts w:asciiTheme="minorHAnsi" w:hAnsiTheme="minorHAnsi" w:cstheme="minorHAnsi"/>
        </w:rPr>
        <w:t>pkt</w:t>
      </w:r>
      <w:r w:rsidRPr="00745629">
        <w:rPr>
          <w:rFonts w:asciiTheme="minorHAnsi" w:hAnsiTheme="minorHAnsi" w:cstheme="minorHAnsi"/>
        </w:rPr>
        <w:t xml:space="preserve">. </w:t>
      </w:r>
      <w:r w:rsidR="00567425" w:rsidRPr="00745629">
        <w:rPr>
          <w:rFonts w:asciiTheme="minorHAnsi" w:hAnsiTheme="minorHAnsi" w:cstheme="minorHAnsi"/>
        </w:rPr>
        <w:t>1</w:t>
      </w:r>
      <w:r w:rsidR="00736ACC" w:rsidRPr="00745629">
        <w:rPr>
          <w:rFonts w:asciiTheme="minorHAnsi" w:hAnsiTheme="minorHAnsi" w:cstheme="minorHAnsi"/>
        </w:rPr>
        <w:t xml:space="preserve"> </w:t>
      </w:r>
      <w:proofErr w:type="spellStart"/>
      <w:r w:rsidR="00736ACC" w:rsidRPr="00745629">
        <w:rPr>
          <w:rFonts w:asciiTheme="minorHAnsi" w:hAnsiTheme="minorHAnsi" w:cstheme="minorHAnsi"/>
        </w:rPr>
        <w:t>ppkt</w:t>
      </w:r>
      <w:proofErr w:type="spellEnd"/>
      <w:r w:rsidR="00736ACC" w:rsidRPr="00745629">
        <w:rPr>
          <w:rFonts w:asciiTheme="minorHAnsi" w:hAnsiTheme="minorHAnsi" w:cstheme="minorHAnsi"/>
        </w:rPr>
        <w:t xml:space="preserve"> </w:t>
      </w:r>
      <w:r w:rsidR="00B177ED" w:rsidRPr="00745629">
        <w:rPr>
          <w:rFonts w:asciiTheme="minorHAnsi" w:hAnsiTheme="minorHAnsi" w:cstheme="minorHAnsi"/>
        </w:rPr>
        <w:t>1</w:t>
      </w:r>
      <w:r w:rsidR="00000571" w:rsidRPr="00745629">
        <w:rPr>
          <w:rFonts w:asciiTheme="minorHAnsi" w:hAnsiTheme="minorHAnsi" w:cstheme="minorHAnsi"/>
        </w:rPr>
        <w:t>.</w:t>
      </w:r>
      <w:r w:rsidR="00603815">
        <w:rPr>
          <w:rFonts w:asciiTheme="minorHAnsi" w:hAnsiTheme="minorHAnsi" w:cstheme="minorHAnsi"/>
        </w:rPr>
        <w:t>3</w:t>
      </w:r>
      <w:r w:rsidR="00000571" w:rsidRPr="00745629">
        <w:rPr>
          <w:rFonts w:asciiTheme="minorHAnsi" w:hAnsiTheme="minorHAnsi" w:cstheme="minorHAnsi"/>
        </w:rPr>
        <w:t>.-</w:t>
      </w:r>
      <w:r w:rsidR="00B177ED" w:rsidRPr="00745629">
        <w:rPr>
          <w:rFonts w:asciiTheme="minorHAnsi" w:hAnsiTheme="minorHAnsi" w:cstheme="minorHAnsi"/>
        </w:rPr>
        <w:t>1</w:t>
      </w:r>
      <w:r w:rsidR="00000571" w:rsidRPr="00745629">
        <w:rPr>
          <w:rFonts w:asciiTheme="minorHAnsi" w:hAnsiTheme="minorHAnsi" w:cstheme="minorHAnsi"/>
        </w:rPr>
        <w:t>.</w:t>
      </w:r>
      <w:r w:rsidR="00603815">
        <w:rPr>
          <w:rFonts w:asciiTheme="minorHAnsi" w:hAnsiTheme="minorHAnsi" w:cstheme="minorHAnsi"/>
        </w:rPr>
        <w:t>7</w:t>
      </w:r>
      <w:r w:rsidR="00000571" w:rsidRPr="00745629">
        <w:rPr>
          <w:rFonts w:asciiTheme="minorHAnsi" w:hAnsiTheme="minorHAnsi" w:cstheme="minorHAnsi"/>
        </w:rPr>
        <w:t>.</w:t>
      </w:r>
      <w:r w:rsidR="00EA17D8" w:rsidRPr="00745629">
        <w:rPr>
          <w:rFonts w:asciiTheme="minorHAnsi" w:hAnsiTheme="minorHAnsi" w:cstheme="minorHAnsi"/>
        </w:rPr>
        <w:t>powyżej</w:t>
      </w:r>
      <w:r w:rsidRPr="00745629">
        <w:rPr>
          <w:rFonts w:asciiTheme="minorHAnsi" w:hAnsiTheme="minorHAnsi" w:cstheme="minorHAnsi"/>
        </w:rPr>
        <w:t xml:space="preserve"> (tj. na potwierdzenie braku podstaw wykluczenia)</w:t>
      </w:r>
      <w:r w:rsidR="007E55BF" w:rsidRPr="00745629">
        <w:rPr>
          <w:rFonts w:asciiTheme="minorHAnsi" w:hAnsiTheme="minorHAnsi" w:cstheme="minorHAnsi"/>
        </w:rPr>
        <w:t xml:space="preserve"> </w:t>
      </w:r>
      <w:r w:rsidR="001C4961" w:rsidRPr="00745629">
        <w:rPr>
          <w:rFonts w:asciiTheme="minorHAnsi" w:hAnsiTheme="minorHAnsi" w:cstheme="minorHAnsi"/>
        </w:rPr>
        <w:t xml:space="preserve">oraz </w:t>
      </w:r>
      <w:r w:rsidR="007E55BF" w:rsidRPr="00745629">
        <w:rPr>
          <w:rFonts w:asciiTheme="minorHAnsi" w:hAnsiTheme="minorHAnsi" w:cstheme="minorHAnsi"/>
        </w:rPr>
        <w:t>oświadczenie z pkt</w:t>
      </w:r>
      <w:r w:rsidR="00004293" w:rsidRPr="00745629">
        <w:rPr>
          <w:rFonts w:asciiTheme="minorHAnsi" w:hAnsiTheme="minorHAnsi" w:cstheme="minorHAnsi"/>
        </w:rPr>
        <w:t>.</w:t>
      </w:r>
      <w:r w:rsidR="007E55BF" w:rsidRPr="00745629">
        <w:rPr>
          <w:rFonts w:asciiTheme="minorHAnsi" w:hAnsiTheme="minorHAnsi" w:cstheme="minorHAnsi"/>
        </w:rPr>
        <w:t xml:space="preserve"> </w:t>
      </w:r>
      <w:r w:rsidR="00B177ED" w:rsidRPr="00745629">
        <w:rPr>
          <w:rFonts w:asciiTheme="minorHAnsi" w:hAnsiTheme="minorHAnsi" w:cstheme="minorHAnsi"/>
        </w:rPr>
        <w:t>1</w:t>
      </w:r>
      <w:r w:rsidR="007E55BF" w:rsidRPr="00745629">
        <w:rPr>
          <w:rFonts w:asciiTheme="minorHAnsi" w:hAnsiTheme="minorHAnsi" w:cstheme="minorHAnsi"/>
        </w:rPr>
        <w:t>.</w:t>
      </w:r>
      <w:r w:rsidR="007118F0" w:rsidRPr="00745629">
        <w:rPr>
          <w:rFonts w:asciiTheme="minorHAnsi" w:hAnsiTheme="minorHAnsi" w:cstheme="minorHAnsi"/>
        </w:rPr>
        <w:t>9</w:t>
      </w:r>
      <w:r w:rsidR="007E55BF" w:rsidRPr="00745629">
        <w:rPr>
          <w:rFonts w:asciiTheme="minorHAnsi" w:hAnsiTheme="minorHAnsi" w:cstheme="minorHAnsi"/>
        </w:rPr>
        <w:t xml:space="preserve"> </w:t>
      </w:r>
      <w:r w:rsidR="00EA17D8" w:rsidRPr="00745629">
        <w:rPr>
          <w:rFonts w:asciiTheme="minorHAnsi" w:hAnsiTheme="minorHAnsi" w:cstheme="minorHAnsi"/>
        </w:rPr>
        <w:t xml:space="preserve">powyżej </w:t>
      </w:r>
      <w:r w:rsidR="007E55BF" w:rsidRPr="00745629">
        <w:rPr>
          <w:rFonts w:asciiTheme="minorHAnsi" w:hAnsiTheme="minorHAnsi" w:cstheme="minorHAnsi"/>
        </w:rPr>
        <w:t>(JEDZ)</w:t>
      </w:r>
      <w:r w:rsidRPr="00745629">
        <w:rPr>
          <w:rFonts w:asciiTheme="minorHAnsi" w:hAnsiTheme="minorHAnsi" w:cstheme="minorHAnsi"/>
        </w:rPr>
        <w:t>, składa każdy z Wykonawców występujących wspólnie.</w:t>
      </w:r>
    </w:p>
    <w:p w14:paraId="09519557" w14:textId="77F48A4E" w:rsidR="000C28B6" w:rsidRPr="00745629" w:rsidRDefault="000C28B6" w:rsidP="00546869">
      <w:pPr>
        <w:pStyle w:val="Akapitzlist"/>
        <w:numPr>
          <w:ilvl w:val="0"/>
          <w:numId w:val="58"/>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HAnsi"/>
        </w:rPr>
      </w:pPr>
      <w:r w:rsidRPr="00745629">
        <w:rPr>
          <w:rFonts w:asciiTheme="minorHAnsi" w:hAnsiTheme="minorHAnsi" w:cstheme="minorHAnsi"/>
        </w:rPr>
        <w:t>W przypadku podmiotu, na którego zdolnościach lub sytuacji Wykonawca polega na zasadach art</w:t>
      </w:r>
      <w:r w:rsidR="00362D4B" w:rsidRPr="00745629">
        <w:rPr>
          <w:rFonts w:asciiTheme="minorHAnsi" w:hAnsiTheme="minorHAnsi" w:cstheme="minorHAnsi"/>
        </w:rPr>
        <w:t>. </w:t>
      </w:r>
      <w:r w:rsidRPr="00745629">
        <w:rPr>
          <w:rFonts w:asciiTheme="minorHAnsi" w:hAnsiTheme="minorHAnsi" w:cstheme="minorHAnsi"/>
        </w:rPr>
        <w:t xml:space="preserve">118 </w:t>
      </w:r>
      <w:proofErr w:type="spellStart"/>
      <w:r w:rsidRPr="00745629">
        <w:rPr>
          <w:rFonts w:asciiTheme="minorHAnsi" w:hAnsiTheme="minorHAnsi" w:cstheme="minorHAnsi"/>
        </w:rPr>
        <w:t>Pzp</w:t>
      </w:r>
      <w:proofErr w:type="spellEnd"/>
      <w:r w:rsidRPr="00745629">
        <w:rPr>
          <w:rFonts w:asciiTheme="minorHAnsi" w:hAnsiTheme="minorHAnsi" w:cstheme="minorHAnsi"/>
        </w:rPr>
        <w:t>, Wykonawca składa podmiotowe środki dowodowe w odniesieniu do każdego z</w:t>
      </w:r>
      <w:r w:rsidR="007E55BF" w:rsidRPr="00745629">
        <w:rPr>
          <w:rFonts w:asciiTheme="minorHAnsi" w:hAnsiTheme="minorHAnsi" w:cstheme="minorHAnsi"/>
        </w:rPr>
        <w:t> </w:t>
      </w:r>
      <w:r w:rsidRPr="00745629">
        <w:rPr>
          <w:rFonts w:asciiTheme="minorHAnsi" w:hAnsiTheme="minorHAnsi" w:cstheme="minorHAnsi"/>
        </w:rPr>
        <w:t>tych podmiotów.</w:t>
      </w:r>
    </w:p>
    <w:p w14:paraId="01B9E7E9" w14:textId="0FB866BD" w:rsidR="00FB243F" w:rsidRPr="00745629" w:rsidRDefault="00FB243F" w:rsidP="00546869">
      <w:pPr>
        <w:pStyle w:val="Akapitzlist"/>
        <w:numPr>
          <w:ilvl w:val="0"/>
          <w:numId w:val="58"/>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HAnsi"/>
        </w:rPr>
      </w:pPr>
      <w:r w:rsidRPr="00745629">
        <w:rPr>
          <w:rFonts w:asciiTheme="minorHAnsi" w:hAnsiTheme="minorHAnsi" w:cstheme="minorHAnsi"/>
        </w:rPr>
        <w:t>Jeżeli jest to niezbędne do zapewnienia odpowiedniego przebiegu postępowania o</w:t>
      </w:r>
      <w:r w:rsidR="00702FCE" w:rsidRPr="00745629">
        <w:rPr>
          <w:rFonts w:asciiTheme="minorHAnsi" w:hAnsiTheme="minorHAnsi" w:cstheme="minorHAnsi"/>
        </w:rPr>
        <w:t> </w:t>
      </w:r>
      <w:r w:rsidRPr="00745629">
        <w:rPr>
          <w:rFonts w:asciiTheme="minorHAnsi" w:hAnsiTheme="minorHAnsi" w:cstheme="minorHAnsi"/>
        </w:rPr>
        <w:t xml:space="preserve">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w:t>
      </w:r>
      <w:r w:rsidRPr="00745629">
        <w:rPr>
          <w:rFonts w:asciiTheme="minorHAnsi" w:hAnsiTheme="minorHAnsi" w:cstheme="minorHAnsi"/>
        </w:rPr>
        <w:lastRenderedPageBreak/>
        <w:t>podstawy do uznania, że złożone uprzednio oświadczenia lub dokumenty nie są już aktualne, do złożenia aktualnych oświadczeń lub dokumentów.</w:t>
      </w:r>
    </w:p>
    <w:p w14:paraId="540296AE" w14:textId="06950FCE" w:rsidR="00FB243F" w:rsidRPr="00745629" w:rsidRDefault="00E76FCE" w:rsidP="00546869">
      <w:pPr>
        <w:pStyle w:val="Akapitzlist"/>
        <w:numPr>
          <w:ilvl w:val="0"/>
          <w:numId w:val="58"/>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HAnsi"/>
        </w:rPr>
      </w:pPr>
      <w:r w:rsidRPr="00745629">
        <w:rPr>
          <w:rFonts w:asciiTheme="minorHAnsi" w:hAnsiTheme="minorHAnsi" w:cstheme="minorHAnsi"/>
        </w:rPr>
        <w:t>Podmiotowe środki dowodowe oraz inne dokumenty</w:t>
      </w:r>
      <w:r w:rsidR="00FB243F" w:rsidRPr="00745629">
        <w:rPr>
          <w:rFonts w:asciiTheme="minorHAnsi" w:hAnsiTheme="minorHAnsi" w:cstheme="minorHAnsi"/>
        </w:rPr>
        <w:t xml:space="preserve"> lub oświadczenia, o których mowa w</w:t>
      </w:r>
      <w:r w:rsidR="00053CF5" w:rsidRPr="00745629">
        <w:rPr>
          <w:rFonts w:asciiTheme="minorHAnsi" w:hAnsiTheme="minorHAnsi" w:cstheme="minorHAnsi"/>
        </w:rPr>
        <w:t> </w:t>
      </w:r>
      <w:r w:rsidR="00FB243F" w:rsidRPr="00745629">
        <w:rPr>
          <w:rFonts w:asciiTheme="minorHAnsi" w:hAnsiTheme="minorHAnsi" w:cstheme="minorHAnsi"/>
        </w:rPr>
        <w:t xml:space="preserve">rozporządzeniu w sprawie </w:t>
      </w:r>
      <w:r w:rsidRPr="00745629">
        <w:rPr>
          <w:rFonts w:asciiTheme="minorHAnsi" w:hAnsiTheme="minorHAnsi" w:cstheme="minorHAnsi"/>
        </w:rPr>
        <w:t>podmiotowych środków dowodowych oraz innych dokumentów lub oświadczeń</w:t>
      </w:r>
      <w:r w:rsidR="00FB243F" w:rsidRPr="00745629">
        <w:rPr>
          <w:rFonts w:asciiTheme="minorHAnsi" w:hAnsiTheme="minorHAnsi" w:cstheme="minorHAnsi"/>
        </w:rPr>
        <w:t>, jakich może żądać Zamawiający od Wykonawcy</w:t>
      </w:r>
      <w:r w:rsidRPr="00745629">
        <w:rPr>
          <w:rFonts w:asciiTheme="minorHAnsi" w:hAnsiTheme="minorHAnsi" w:cstheme="minorHAnsi"/>
        </w:rPr>
        <w:t xml:space="preserve">, składa się </w:t>
      </w:r>
      <w:r w:rsidR="00FB243F" w:rsidRPr="00745629">
        <w:rPr>
          <w:rFonts w:asciiTheme="minorHAnsi" w:hAnsiTheme="minorHAnsi" w:cstheme="minorHAnsi"/>
        </w:rPr>
        <w:t xml:space="preserve">w </w:t>
      </w:r>
      <w:r w:rsidRPr="00745629">
        <w:rPr>
          <w:rFonts w:asciiTheme="minorHAnsi" w:hAnsiTheme="minorHAnsi" w:cstheme="minorHAnsi"/>
        </w:rPr>
        <w:t xml:space="preserve">formie elektronicznej, </w:t>
      </w:r>
      <w:r w:rsidR="002F0A0B" w:rsidRPr="00745629">
        <w:rPr>
          <w:rFonts w:asciiTheme="minorHAnsi" w:hAnsiTheme="minorHAnsi" w:cstheme="minorHAnsi"/>
        </w:rPr>
        <w:t>w </w:t>
      </w:r>
      <w:r w:rsidRPr="00745629">
        <w:rPr>
          <w:rFonts w:asciiTheme="minorHAnsi" w:hAnsiTheme="minorHAnsi" w:cstheme="minorHAnsi"/>
        </w:rPr>
        <w:t xml:space="preserve">zakresie i w sposób określony w przepisach wydanych na podstawie art. 70 ustawy </w:t>
      </w:r>
      <w:proofErr w:type="spellStart"/>
      <w:r w:rsidRPr="00745629">
        <w:rPr>
          <w:rFonts w:asciiTheme="minorHAnsi" w:hAnsiTheme="minorHAnsi" w:cstheme="minorHAnsi"/>
        </w:rPr>
        <w:t>Pzp</w:t>
      </w:r>
      <w:proofErr w:type="spellEnd"/>
      <w:r w:rsidR="00053CF5" w:rsidRPr="00745629">
        <w:rPr>
          <w:rFonts w:asciiTheme="minorHAnsi" w:hAnsiTheme="minorHAnsi" w:cstheme="minorHAnsi"/>
        </w:rPr>
        <w:t>.</w:t>
      </w:r>
    </w:p>
    <w:p w14:paraId="0BF80E6E" w14:textId="1F8BFDAC" w:rsidR="00FB243F" w:rsidRPr="00745629" w:rsidRDefault="00A8219A" w:rsidP="00546869">
      <w:pPr>
        <w:pStyle w:val="Akapitzlist"/>
        <w:numPr>
          <w:ilvl w:val="0"/>
          <w:numId w:val="58"/>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HAnsi"/>
        </w:rPr>
      </w:pPr>
      <w:r w:rsidRPr="00745629">
        <w:rPr>
          <w:rFonts w:asciiTheme="minorHAnsi" w:hAnsiTheme="minorHAnsi" w:cstheme="minorHAnsi"/>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t>
      </w:r>
      <w:r w:rsidR="007E55BF" w:rsidRPr="00745629">
        <w:rPr>
          <w:rFonts w:asciiTheme="minorHAnsi" w:hAnsiTheme="minorHAnsi" w:cstheme="minorHAnsi"/>
        </w:rPr>
        <w:t>w </w:t>
      </w:r>
      <w:r w:rsidRPr="00745629">
        <w:rPr>
          <w:rFonts w:asciiTheme="minorHAnsi" w:hAnsiTheme="minorHAnsi" w:cstheme="minorHAnsi"/>
        </w:rPr>
        <w:t xml:space="preserve">tym zakresie dla oceny spełniania przez Wykonawcę warunków udziału w postępowaniu, braku podstaw wykluczenia, </w:t>
      </w:r>
      <w:r w:rsidR="002F0A0B" w:rsidRPr="00745629">
        <w:rPr>
          <w:rFonts w:asciiTheme="minorHAnsi" w:hAnsiTheme="minorHAnsi" w:cstheme="minorHAnsi"/>
        </w:rPr>
        <w:t>o </w:t>
      </w:r>
      <w:r w:rsidRPr="00745629">
        <w:rPr>
          <w:rFonts w:asciiTheme="minorHAnsi" w:hAnsiTheme="minorHAnsi" w:cstheme="minorHAnsi"/>
        </w:rPr>
        <w:t>przedstawienie takich informacji lub dokumentów.</w:t>
      </w:r>
    </w:p>
    <w:p w14:paraId="532613E0" w14:textId="77777777" w:rsidR="008F2358" w:rsidRPr="00745629" w:rsidRDefault="00FB243F" w:rsidP="00546869">
      <w:pPr>
        <w:pStyle w:val="Akapitzlist"/>
        <w:numPr>
          <w:ilvl w:val="0"/>
          <w:numId w:val="58"/>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HAnsi"/>
          <w:lang w:eastAsia="pl-PL"/>
        </w:rPr>
      </w:pPr>
      <w:r w:rsidRPr="00745629">
        <w:rPr>
          <w:rFonts w:asciiTheme="minorHAnsi" w:hAnsiTheme="minorHAnsi" w:cstheme="minorHAnsi"/>
        </w:rPr>
        <w:t xml:space="preserve">Jeżeli Wykonawca nie złoży oświadczenia w postaci Jednolitego Europejskiego Dokumentu Zamówienia (JEDZ), </w:t>
      </w:r>
      <w:r w:rsidR="00D16778" w:rsidRPr="00745629">
        <w:rPr>
          <w:rFonts w:asciiTheme="minorHAnsi" w:hAnsiTheme="minorHAnsi" w:cstheme="minorHAnsi"/>
        </w:rPr>
        <w:t xml:space="preserve">podmiotowych środków dowodowych, innych dokumentów lub oświadczeń składanych w postępowaniu lub są one niekompletne lub zawierają błędy, </w:t>
      </w:r>
      <w:r w:rsidR="00024C3B" w:rsidRPr="00745629">
        <w:rPr>
          <w:rFonts w:asciiTheme="minorHAnsi" w:hAnsiTheme="minorHAnsi" w:cstheme="minorHAnsi"/>
        </w:rPr>
        <w:t>Z</w:t>
      </w:r>
      <w:r w:rsidR="00D16778" w:rsidRPr="00745629">
        <w:rPr>
          <w:rFonts w:asciiTheme="minorHAnsi" w:hAnsiTheme="minorHAnsi" w:cstheme="minorHAnsi"/>
        </w:rPr>
        <w:t>amawiający wzywa</w:t>
      </w:r>
      <w:r w:rsidR="00D16778" w:rsidRPr="00745629">
        <w:rPr>
          <w:rFonts w:asciiTheme="minorHAnsi" w:hAnsiTheme="minorHAnsi" w:cstheme="minorHAnsi"/>
          <w:lang w:eastAsia="pl-PL"/>
        </w:rPr>
        <w:t xml:space="preserve"> wykonawcę odpowiednio do ich złożenia, poprawienia lub uzupełnienia w wyznaczonym terminie </w:t>
      </w:r>
      <w:r w:rsidRPr="00745629">
        <w:rPr>
          <w:rFonts w:asciiTheme="minorHAnsi" w:hAnsiTheme="minorHAnsi" w:cstheme="minorHAnsi"/>
          <w:lang w:eastAsia="pl-PL"/>
        </w:rPr>
        <w:t xml:space="preserve">chyba </w:t>
      </w:r>
      <w:r w:rsidR="00D16778" w:rsidRPr="00745629">
        <w:rPr>
          <w:rFonts w:asciiTheme="minorHAnsi" w:hAnsiTheme="minorHAnsi" w:cstheme="minorHAnsi"/>
          <w:lang w:eastAsia="pl-PL"/>
        </w:rPr>
        <w:t>że oferta wykonawcy podlega odrzuceniu bez względu na ich złożenie, uzupełnienie lub poprawienie</w:t>
      </w:r>
      <w:r w:rsidRPr="00745629">
        <w:rPr>
          <w:rFonts w:asciiTheme="minorHAnsi" w:hAnsiTheme="minorHAnsi" w:cstheme="minorHAnsi"/>
          <w:lang w:eastAsia="pl-PL"/>
        </w:rPr>
        <w:t xml:space="preserve"> albo </w:t>
      </w:r>
      <w:r w:rsidR="00D16778" w:rsidRPr="00745629">
        <w:rPr>
          <w:rFonts w:asciiTheme="minorHAnsi" w:hAnsiTheme="minorHAnsi" w:cstheme="minorHAnsi"/>
          <w:lang w:eastAsia="pl-PL"/>
        </w:rPr>
        <w:t>zachodzą przesłanki</w:t>
      </w:r>
      <w:r w:rsidRPr="00745629">
        <w:rPr>
          <w:rFonts w:asciiTheme="minorHAnsi" w:hAnsiTheme="minorHAnsi" w:cstheme="minorHAnsi"/>
          <w:lang w:eastAsia="pl-PL"/>
        </w:rPr>
        <w:t xml:space="preserve"> unieważnienie postępowania.</w:t>
      </w:r>
    </w:p>
    <w:p w14:paraId="451B1339" w14:textId="77DC228B" w:rsidR="00FB243F" w:rsidRPr="00745629" w:rsidRDefault="00FB243F" w:rsidP="008F2358">
      <w:pPr>
        <w:pStyle w:val="Akapitzlist"/>
        <w:shd w:val="clear" w:color="auto" w:fill="FFFFFF" w:themeFill="background1"/>
        <w:suppressAutoHyphens w:val="0"/>
        <w:autoSpaceDE w:val="0"/>
        <w:autoSpaceDN w:val="0"/>
        <w:adjustRightInd w:val="0"/>
        <w:spacing w:line="276" w:lineRule="auto"/>
        <w:ind w:left="426" w:right="-28"/>
        <w:rPr>
          <w:rFonts w:asciiTheme="minorHAnsi" w:hAnsiTheme="minorHAnsi" w:cstheme="minorHAnsi"/>
          <w:lang w:eastAsia="pl-PL"/>
        </w:rPr>
      </w:pPr>
      <w:r w:rsidRPr="00745629">
        <w:rPr>
          <w:rFonts w:asciiTheme="minorHAnsi" w:hAnsiTheme="minorHAnsi" w:cstheme="minorHAnsi"/>
          <w:b/>
          <w:bCs/>
          <w:lang w:eastAsia="pl-PL"/>
        </w:rPr>
        <w:t>UWAGA</w:t>
      </w:r>
      <w:r w:rsidRPr="00745629">
        <w:rPr>
          <w:rFonts w:asciiTheme="minorHAnsi" w:hAnsiTheme="minorHAnsi" w:cstheme="minorHAnsi"/>
          <w:bCs/>
          <w:lang w:eastAsia="pl-PL"/>
        </w:rPr>
        <w:t>:</w:t>
      </w:r>
    </w:p>
    <w:p w14:paraId="3ABD434E" w14:textId="68780109" w:rsidR="00FB243F" w:rsidRPr="00745629" w:rsidRDefault="00FB243F" w:rsidP="00F60A79">
      <w:pPr>
        <w:pStyle w:val="Akapitzlist"/>
        <w:numPr>
          <w:ilvl w:val="0"/>
          <w:numId w:val="58"/>
        </w:numPr>
        <w:shd w:val="clear" w:color="auto" w:fill="FFFFFF" w:themeFill="background1"/>
        <w:suppressAutoHyphens w:val="0"/>
        <w:autoSpaceDE w:val="0"/>
        <w:autoSpaceDN w:val="0"/>
        <w:adjustRightInd w:val="0"/>
        <w:spacing w:line="276" w:lineRule="auto"/>
        <w:ind w:left="426" w:right="-28" w:hanging="426"/>
        <w:rPr>
          <w:rFonts w:asciiTheme="minorHAnsi" w:eastAsia="TimesNewRoman" w:hAnsiTheme="minorHAnsi" w:cstheme="minorHAnsi"/>
          <w:lang w:eastAsia="en-US"/>
        </w:rPr>
      </w:pPr>
      <w:r w:rsidRPr="00745629">
        <w:rPr>
          <w:rFonts w:asciiTheme="minorHAnsi" w:hAnsiTheme="minorHAnsi" w:cstheme="minorHAnsi"/>
        </w:rPr>
        <w:t>Jeżeli Wykonawca ma siedzibę lub miejsce zamieszkania poza terytorium Rzeczypospolitej</w:t>
      </w:r>
      <w:r w:rsidRPr="00745629">
        <w:rPr>
          <w:rFonts w:asciiTheme="minorHAnsi" w:eastAsia="TimesNewRoman" w:hAnsiTheme="minorHAnsi" w:cstheme="minorHAnsi"/>
          <w:lang w:eastAsia="en-US"/>
        </w:rPr>
        <w:t xml:space="preserve"> Polskiej, zamiast dokumentów, o których mowa w </w:t>
      </w:r>
      <w:r w:rsidR="00AC03DE" w:rsidRPr="00745629">
        <w:rPr>
          <w:rFonts w:asciiTheme="minorHAnsi" w:eastAsia="TimesNewRoman" w:hAnsiTheme="minorHAnsi" w:cstheme="minorHAnsi"/>
          <w:lang w:eastAsia="en-US"/>
        </w:rPr>
        <w:t>pkt</w:t>
      </w:r>
      <w:r w:rsidR="00004293" w:rsidRPr="00745629">
        <w:rPr>
          <w:rFonts w:asciiTheme="minorHAnsi" w:eastAsia="TimesNewRoman" w:hAnsiTheme="minorHAnsi" w:cstheme="minorHAnsi"/>
          <w:lang w:eastAsia="en-US"/>
        </w:rPr>
        <w:t>.</w:t>
      </w:r>
      <w:r w:rsidR="00AC03DE" w:rsidRPr="00745629">
        <w:rPr>
          <w:rFonts w:asciiTheme="minorHAnsi" w:eastAsia="TimesNewRoman" w:hAnsiTheme="minorHAnsi" w:cstheme="minorHAnsi"/>
          <w:lang w:eastAsia="en-US"/>
        </w:rPr>
        <w:t xml:space="preserve"> </w:t>
      </w:r>
      <w:r w:rsidR="00500476" w:rsidRPr="00745629">
        <w:rPr>
          <w:rFonts w:asciiTheme="minorHAnsi" w:eastAsia="TimesNewRoman" w:hAnsiTheme="minorHAnsi" w:cstheme="minorHAnsi"/>
          <w:lang w:eastAsia="en-US"/>
        </w:rPr>
        <w:t>1</w:t>
      </w:r>
      <w:r w:rsidR="00B20E57" w:rsidRPr="00745629">
        <w:rPr>
          <w:rFonts w:asciiTheme="minorHAnsi" w:eastAsia="TimesNewRoman" w:hAnsiTheme="minorHAnsi" w:cstheme="minorHAnsi"/>
          <w:lang w:eastAsia="en-US"/>
        </w:rPr>
        <w:t>:</w:t>
      </w:r>
    </w:p>
    <w:p w14:paraId="5BD3A645" w14:textId="0ECF8583" w:rsidR="00DC3BD4" w:rsidRPr="00745629" w:rsidRDefault="00A663FD" w:rsidP="00F60A79">
      <w:pPr>
        <w:pStyle w:val="Akapitzlist"/>
        <w:numPr>
          <w:ilvl w:val="1"/>
          <w:numId w:val="58"/>
        </w:numPr>
        <w:shd w:val="clear" w:color="auto" w:fill="FFFFFF" w:themeFill="background1"/>
        <w:suppressAutoHyphens w:val="0"/>
        <w:autoSpaceDE w:val="0"/>
        <w:autoSpaceDN w:val="0"/>
        <w:adjustRightInd w:val="0"/>
        <w:spacing w:line="276" w:lineRule="auto"/>
        <w:ind w:left="851" w:right="-28"/>
        <w:rPr>
          <w:rFonts w:asciiTheme="minorHAnsi" w:eastAsia="TimesNewRoman" w:hAnsiTheme="minorHAnsi" w:cstheme="minorHAnsi"/>
          <w:lang w:eastAsia="en-US"/>
        </w:rPr>
      </w:pPr>
      <w:proofErr w:type="spellStart"/>
      <w:r w:rsidRPr="00745629">
        <w:rPr>
          <w:rFonts w:asciiTheme="minorHAnsi" w:eastAsia="TimesNewRoman" w:hAnsiTheme="minorHAnsi" w:cstheme="minorHAnsi"/>
          <w:lang w:eastAsia="en-US"/>
        </w:rPr>
        <w:t>ppkt</w:t>
      </w:r>
      <w:proofErr w:type="spellEnd"/>
      <w:r w:rsidR="00FB243F" w:rsidRPr="00745629">
        <w:rPr>
          <w:rFonts w:asciiTheme="minorHAnsi" w:eastAsia="Calibri" w:hAnsiTheme="minorHAnsi" w:cstheme="minorHAnsi"/>
          <w:lang w:eastAsia="en-US"/>
        </w:rPr>
        <w:t xml:space="preserve"> </w:t>
      </w:r>
      <w:r w:rsidR="00204112" w:rsidRPr="00745629">
        <w:rPr>
          <w:rFonts w:asciiTheme="minorHAnsi" w:eastAsia="Calibri" w:hAnsiTheme="minorHAnsi" w:cstheme="minorHAnsi"/>
          <w:lang w:eastAsia="en-US"/>
        </w:rPr>
        <w:t>1</w:t>
      </w:r>
      <w:r w:rsidRPr="00745629">
        <w:rPr>
          <w:rFonts w:asciiTheme="minorHAnsi" w:eastAsia="Calibri" w:hAnsiTheme="minorHAnsi" w:cstheme="minorHAnsi"/>
          <w:lang w:eastAsia="en-US"/>
        </w:rPr>
        <w:t>.</w:t>
      </w:r>
      <w:r w:rsidR="00603815">
        <w:rPr>
          <w:rFonts w:asciiTheme="minorHAnsi" w:eastAsia="Calibri" w:hAnsiTheme="minorHAnsi" w:cstheme="minorHAnsi"/>
          <w:lang w:eastAsia="en-US"/>
        </w:rPr>
        <w:t>4</w:t>
      </w:r>
      <w:r w:rsidRPr="00745629">
        <w:rPr>
          <w:rFonts w:asciiTheme="minorHAnsi" w:eastAsia="Calibri" w:hAnsiTheme="minorHAnsi" w:cstheme="minorHAnsi"/>
          <w:lang w:eastAsia="en-US"/>
        </w:rPr>
        <w:t>.</w:t>
      </w:r>
      <w:r w:rsidR="00FB243F" w:rsidRPr="00745629">
        <w:rPr>
          <w:rFonts w:asciiTheme="minorHAnsi" w:eastAsia="TimesNewRoman" w:hAnsiTheme="minorHAnsi" w:cstheme="minorHAnsi"/>
          <w:lang w:eastAsia="en-US"/>
        </w:rPr>
        <w:t>– składa informację z odpowiedniego rejestru</w:t>
      </w:r>
      <w:r w:rsidR="00B20E57" w:rsidRPr="00745629">
        <w:rPr>
          <w:rFonts w:asciiTheme="minorHAnsi" w:eastAsia="TimesNewRoman" w:hAnsiTheme="minorHAnsi" w:cstheme="minorHAnsi"/>
          <w:lang w:eastAsia="en-US"/>
        </w:rPr>
        <w:t>, takiego jak rejestr sądowy albo, w</w:t>
      </w:r>
      <w:r w:rsidR="00914C9C" w:rsidRPr="00745629">
        <w:rPr>
          <w:rFonts w:asciiTheme="minorHAnsi" w:eastAsia="TimesNewRoman" w:hAnsiTheme="minorHAnsi" w:cstheme="minorHAnsi"/>
          <w:lang w:eastAsia="en-US"/>
        </w:rPr>
        <w:t> </w:t>
      </w:r>
      <w:r w:rsidR="00B20E57" w:rsidRPr="00745629">
        <w:rPr>
          <w:rFonts w:asciiTheme="minorHAnsi" w:eastAsia="TimesNewRoman" w:hAnsiTheme="minorHAnsi" w:cstheme="minorHAnsi"/>
          <w:lang w:eastAsia="en-US"/>
        </w:rPr>
        <w:t xml:space="preserve">przypadku braku takiego rejestru, inny równoważny dokument wydany przez właściwy organ sądowy lub administracyjny kraju, w którym Wykonawca ma siedzibę lub miejsce zamieszkania, w zakresie, o którym mowa w </w:t>
      </w:r>
      <w:r w:rsidRPr="00745629">
        <w:rPr>
          <w:rFonts w:asciiTheme="minorHAnsi" w:eastAsia="TimesNewRoman" w:hAnsiTheme="minorHAnsi" w:cstheme="minorHAnsi"/>
          <w:lang w:eastAsia="en-US"/>
        </w:rPr>
        <w:t xml:space="preserve">pkt. </w:t>
      </w:r>
      <w:r w:rsidR="00204112" w:rsidRPr="00745629">
        <w:rPr>
          <w:rFonts w:asciiTheme="minorHAnsi" w:eastAsia="TimesNewRoman" w:hAnsiTheme="minorHAnsi" w:cstheme="minorHAnsi"/>
          <w:lang w:eastAsia="en-US"/>
        </w:rPr>
        <w:t>1</w:t>
      </w:r>
      <w:r w:rsidRPr="00745629">
        <w:rPr>
          <w:rFonts w:asciiTheme="minorHAnsi" w:eastAsia="TimesNewRoman" w:hAnsiTheme="minorHAnsi" w:cstheme="minorHAnsi"/>
          <w:lang w:eastAsia="en-US"/>
        </w:rPr>
        <w:t xml:space="preserve"> </w:t>
      </w:r>
      <w:proofErr w:type="spellStart"/>
      <w:r w:rsidRPr="00745629">
        <w:rPr>
          <w:rFonts w:asciiTheme="minorHAnsi" w:eastAsia="TimesNewRoman" w:hAnsiTheme="minorHAnsi" w:cstheme="minorHAnsi"/>
          <w:lang w:eastAsia="en-US"/>
        </w:rPr>
        <w:t>ppkt</w:t>
      </w:r>
      <w:proofErr w:type="spellEnd"/>
      <w:r w:rsidRPr="00745629">
        <w:rPr>
          <w:rFonts w:asciiTheme="minorHAnsi" w:eastAsia="TimesNewRoman" w:hAnsiTheme="minorHAnsi" w:cstheme="minorHAnsi"/>
          <w:lang w:eastAsia="en-US"/>
        </w:rPr>
        <w:t xml:space="preserve"> </w:t>
      </w:r>
      <w:r w:rsidR="00204112" w:rsidRPr="00745629">
        <w:rPr>
          <w:rFonts w:asciiTheme="minorHAnsi" w:eastAsia="TimesNewRoman" w:hAnsiTheme="minorHAnsi" w:cstheme="minorHAnsi"/>
          <w:lang w:eastAsia="en-US"/>
        </w:rPr>
        <w:t>1</w:t>
      </w:r>
      <w:r w:rsidRPr="00745629">
        <w:rPr>
          <w:rFonts w:asciiTheme="minorHAnsi" w:eastAsia="TimesNewRoman" w:hAnsiTheme="minorHAnsi" w:cstheme="minorHAnsi"/>
          <w:lang w:eastAsia="en-US"/>
        </w:rPr>
        <w:t>.</w:t>
      </w:r>
      <w:r w:rsidR="00603815">
        <w:rPr>
          <w:rFonts w:asciiTheme="minorHAnsi" w:eastAsia="TimesNewRoman" w:hAnsiTheme="minorHAnsi" w:cstheme="minorHAnsi"/>
          <w:lang w:eastAsia="en-US"/>
        </w:rPr>
        <w:t>4</w:t>
      </w:r>
      <w:r w:rsidRPr="00745629">
        <w:rPr>
          <w:rFonts w:asciiTheme="minorHAnsi" w:eastAsia="TimesNewRoman" w:hAnsiTheme="minorHAnsi" w:cstheme="minorHAnsi"/>
          <w:lang w:eastAsia="en-US"/>
        </w:rPr>
        <w:t>.</w:t>
      </w:r>
      <w:r w:rsidR="00B20E57" w:rsidRPr="00745629">
        <w:rPr>
          <w:rFonts w:asciiTheme="minorHAnsi" w:eastAsia="TimesNewRoman" w:hAnsiTheme="minorHAnsi" w:cstheme="minorHAnsi"/>
          <w:lang w:eastAsia="en-US"/>
        </w:rPr>
        <w:t xml:space="preserve"> SWZ</w:t>
      </w:r>
      <w:r w:rsidR="00FB243F" w:rsidRPr="00745629">
        <w:rPr>
          <w:rFonts w:asciiTheme="minorHAnsi" w:eastAsia="TimesNewRoman" w:hAnsiTheme="minorHAnsi" w:cstheme="minorHAnsi"/>
          <w:lang w:eastAsia="en-US"/>
        </w:rPr>
        <w:t>;</w:t>
      </w:r>
    </w:p>
    <w:p w14:paraId="6C6DB9D2" w14:textId="530871CC" w:rsidR="00FB243F" w:rsidRPr="00745629" w:rsidRDefault="00FB243F" w:rsidP="00F60A79">
      <w:pPr>
        <w:pStyle w:val="Akapitzlist"/>
        <w:numPr>
          <w:ilvl w:val="1"/>
          <w:numId w:val="58"/>
        </w:numPr>
        <w:shd w:val="clear" w:color="auto" w:fill="FFFFFF" w:themeFill="background1"/>
        <w:suppressAutoHyphens w:val="0"/>
        <w:autoSpaceDE w:val="0"/>
        <w:autoSpaceDN w:val="0"/>
        <w:adjustRightInd w:val="0"/>
        <w:spacing w:line="276" w:lineRule="auto"/>
        <w:ind w:left="851" w:right="-28"/>
        <w:rPr>
          <w:rFonts w:asciiTheme="minorHAnsi" w:eastAsia="TimesNewRoman" w:hAnsiTheme="minorHAnsi" w:cstheme="minorHAnsi"/>
          <w:lang w:eastAsia="en-US"/>
        </w:rPr>
      </w:pPr>
      <w:proofErr w:type="spellStart"/>
      <w:r w:rsidRPr="00745629">
        <w:rPr>
          <w:rFonts w:asciiTheme="minorHAnsi" w:eastAsia="TimesNewRoman" w:hAnsiTheme="minorHAnsi" w:cstheme="minorHAnsi"/>
          <w:lang w:eastAsia="en-US"/>
        </w:rPr>
        <w:t>p</w:t>
      </w:r>
      <w:r w:rsidR="007E5F8F" w:rsidRPr="00745629">
        <w:rPr>
          <w:rFonts w:asciiTheme="minorHAnsi" w:eastAsia="TimesNewRoman" w:hAnsiTheme="minorHAnsi" w:cstheme="minorHAnsi"/>
          <w:lang w:eastAsia="en-US"/>
        </w:rPr>
        <w:t>p</w:t>
      </w:r>
      <w:r w:rsidRPr="00745629">
        <w:rPr>
          <w:rFonts w:asciiTheme="minorHAnsi" w:eastAsia="TimesNewRoman" w:hAnsiTheme="minorHAnsi" w:cstheme="minorHAnsi"/>
          <w:lang w:eastAsia="en-US"/>
        </w:rPr>
        <w:t>kt</w:t>
      </w:r>
      <w:proofErr w:type="spellEnd"/>
      <w:r w:rsidRPr="00745629">
        <w:rPr>
          <w:rFonts w:asciiTheme="minorHAnsi" w:eastAsia="TimesNewRoman" w:hAnsiTheme="minorHAnsi" w:cstheme="minorHAnsi"/>
          <w:lang w:eastAsia="en-US"/>
        </w:rPr>
        <w:t xml:space="preserve"> </w:t>
      </w:r>
      <w:r w:rsidR="00204112" w:rsidRPr="00745629">
        <w:rPr>
          <w:rFonts w:asciiTheme="minorHAnsi" w:eastAsia="TimesNewRoman" w:hAnsiTheme="minorHAnsi" w:cstheme="minorHAnsi"/>
          <w:lang w:eastAsia="en-US"/>
        </w:rPr>
        <w:t>1</w:t>
      </w:r>
      <w:r w:rsidR="007E5F8F" w:rsidRPr="00745629">
        <w:rPr>
          <w:rFonts w:asciiTheme="minorHAnsi" w:eastAsia="TimesNewRoman" w:hAnsiTheme="minorHAnsi" w:cstheme="minorHAnsi"/>
          <w:lang w:eastAsia="en-US"/>
        </w:rPr>
        <w:t>.</w:t>
      </w:r>
      <w:r w:rsidR="00603815">
        <w:rPr>
          <w:rFonts w:asciiTheme="minorHAnsi" w:eastAsia="TimesNewRoman" w:hAnsiTheme="minorHAnsi" w:cstheme="minorHAnsi"/>
          <w:lang w:eastAsia="en-US"/>
        </w:rPr>
        <w:t>5</w:t>
      </w:r>
      <w:r w:rsidR="007E5F8F" w:rsidRPr="00745629">
        <w:rPr>
          <w:rFonts w:asciiTheme="minorHAnsi" w:eastAsia="TimesNewRoman" w:hAnsiTheme="minorHAnsi" w:cstheme="minorHAnsi"/>
          <w:lang w:eastAsia="en-US"/>
        </w:rPr>
        <w:t>.</w:t>
      </w:r>
      <w:r w:rsidR="00442F8D" w:rsidRPr="00745629">
        <w:rPr>
          <w:rFonts w:asciiTheme="minorHAnsi" w:eastAsia="TimesNewRoman" w:hAnsiTheme="minorHAnsi" w:cstheme="minorHAnsi"/>
          <w:lang w:eastAsia="en-US"/>
        </w:rPr>
        <w:t xml:space="preserve"> do </w:t>
      </w:r>
      <w:r w:rsidR="00204112" w:rsidRPr="00745629">
        <w:rPr>
          <w:rFonts w:asciiTheme="minorHAnsi" w:eastAsia="TimesNewRoman" w:hAnsiTheme="minorHAnsi" w:cstheme="minorHAnsi"/>
          <w:lang w:eastAsia="en-US"/>
        </w:rPr>
        <w:t>1</w:t>
      </w:r>
      <w:r w:rsidR="00442F8D" w:rsidRPr="00745629">
        <w:rPr>
          <w:rFonts w:asciiTheme="minorHAnsi" w:eastAsia="TimesNewRoman" w:hAnsiTheme="minorHAnsi" w:cstheme="minorHAnsi"/>
          <w:lang w:eastAsia="en-US"/>
        </w:rPr>
        <w:t>.</w:t>
      </w:r>
      <w:r w:rsidR="00603815">
        <w:rPr>
          <w:rFonts w:asciiTheme="minorHAnsi" w:eastAsia="TimesNewRoman" w:hAnsiTheme="minorHAnsi" w:cstheme="minorHAnsi"/>
          <w:lang w:eastAsia="en-US"/>
        </w:rPr>
        <w:t>7</w:t>
      </w:r>
      <w:r w:rsidR="00442F8D" w:rsidRPr="00745629">
        <w:rPr>
          <w:rFonts w:asciiTheme="minorHAnsi" w:eastAsia="TimesNewRoman" w:hAnsiTheme="minorHAnsi" w:cstheme="minorHAnsi"/>
          <w:lang w:eastAsia="en-US"/>
        </w:rPr>
        <w:t>.</w:t>
      </w:r>
      <w:r w:rsidRPr="00745629">
        <w:rPr>
          <w:rFonts w:asciiTheme="minorHAnsi" w:eastAsia="TimesNewRoman" w:hAnsiTheme="minorHAnsi" w:cstheme="minorHAnsi"/>
          <w:lang w:eastAsia="en-US"/>
        </w:rPr>
        <w:t xml:space="preserve"> – składa dokument lub dokumenty wystawione w kraju, w którym Wykonawca ma siedzibę lub miejsce zamieszkania, potwierdzające odpowiednio, że:</w:t>
      </w:r>
    </w:p>
    <w:p w14:paraId="487E9F08" w14:textId="25422CD3" w:rsidR="00FB243F" w:rsidRPr="00745629" w:rsidRDefault="004716B8" w:rsidP="007E1589">
      <w:pPr>
        <w:numPr>
          <w:ilvl w:val="1"/>
          <w:numId w:val="39"/>
        </w:numPr>
        <w:suppressAutoHyphens w:val="0"/>
        <w:autoSpaceDE w:val="0"/>
        <w:autoSpaceDN w:val="0"/>
        <w:adjustRightInd w:val="0"/>
        <w:spacing w:line="276" w:lineRule="auto"/>
        <w:ind w:left="1134" w:hanging="424"/>
        <w:rPr>
          <w:rFonts w:asciiTheme="minorHAnsi" w:eastAsia="TimesNewRoman" w:hAnsiTheme="minorHAnsi" w:cstheme="minorHAnsi"/>
          <w:lang w:eastAsia="en-US"/>
        </w:rPr>
      </w:pPr>
      <w:r w:rsidRPr="00745629">
        <w:rPr>
          <w:rFonts w:asciiTheme="minorHAnsi" w:eastAsia="TimesNewRoman" w:hAnsiTheme="minorHAnsi" w:cstheme="minorHAnsi"/>
          <w:lang w:eastAsia="en-US"/>
        </w:rPr>
        <w:t xml:space="preserve">nie naruszył obowiązków dotyczących płatności </w:t>
      </w:r>
      <w:r w:rsidR="00FB243F" w:rsidRPr="00745629">
        <w:rPr>
          <w:rFonts w:asciiTheme="minorHAnsi" w:eastAsia="TimesNewRoman" w:hAnsiTheme="minorHAnsi" w:cstheme="minorHAnsi"/>
          <w:lang w:eastAsia="en-US"/>
        </w:rPr>
        <w:t>podatków, opłat</w:t>
      </w:r>
      <w:r w:rsidRPr="00745629">
        <w:rPr>
          <w:rFonts w:asciiTheme="minorHAnsi" w:eastAsia="TimesNewRoman" w:hAnsiTheme="minorHAnsi" w:cstheme="minorHAnsi"/>
          <w:lang w:eastAsia="en-US"/>
        </w:rPr>
        <w:t xml:space="preserve"> lub </w:t>
      </w:r>
      <w:r w:rsidR="00FB243F" w:rsidRPr="00745629">
        <w:rPr>
          <w:rFonts w:asciiTheme="minorHAnsi" w:eastAsia="TimesNewRoman" w:hAnsiTheme="minorHAnsi" w:cstheme="minorHAnsi"/>
          <w:lang w:eastAsia="en-US"/>
        </w:rPr>
        <w:t>składek na ubezpieczenie społeczne lub zdrowo</w:t>
      </w:r>
      <w:r w:rsidR="00AD2761" w:rsidRPr="00745629">
        <w:rPr>
          <w:rFonts w:asciiTheme="minorHAnsi" w:eastAsia="TimesNewRoman" w:hAnsiTheme="minorHAnsi" w:cstheme="minorHAnsi"/>
          <w:lang w:eastAsia="en-US"/>
        </w:rPr>
        <w:t>tne;</w:t>
      </w:r>
    </w:p>
    <w:p w14:paraId="3CA7C58E" w14:textId="6DB57BAB" w:rsidR="00FB243F" w:rsidRPr="00745629" w:rsidRDefault="00FB243F" w:rsidP="007E1589">
      <w:pPr>
        <w:numPr>
          <w:ilvl w:val="1"/>
          <w:numId w:val="39"/>
        </w:numPr>
        <w:suppressAutoHyphens w:val="0"/>
        <w:autoSpaceDE w:val="0"/>
        <w:autoSpaceDN w:val="0"/>
        <w:adjustRightInd w:val="0"/>
        <w:spacing w:line="276" w:lineRule="auto"/>
        <w:ind w:left="1134" w:hanging="424"/>
        <w:rPr>
          <w:rFonts w:asciiTheme="minorHAnsi" w:eastAsia="TimesNewRoman" w:hAnsiTheme="minorHAnsi" w:cstheme="minorHAnsi"/>
          <w:lang w:eastAsia="en-US"/>
        </w:rPr>
      </w:pPr>
      <w:r w:rsidRPr="00745629">
        <w:rPr>
          <w:rFonts w:asciiTheme="minorHAnsi" w:eastAsia="TimesNewRoman" w:hAnsiTheme="minorHAnsi" w:cstheme="minorHAnsi"/>
          <w:lang w:eastAsia="en-US"/>
        </w:rPr>
        <w:t>nie otwarto jego likwidacji</w:t>
      </w:r>
      <w:r w:rsidR="004716B8" w:rsidRPr="00745629">
        <w:rPr>
          <w:rFonts w:asciiTheme="minorHAnsi" w:eastAsia="TimesNewRoman" w:hAnsiTheme="minorHAnsi" w:cstheme="minorHAnsi"/>
          <w:lang w:eastAsia="en-US"/>
        </w:rPr>
        <w:t>,</w:t>
      </w:r>
      <w:r w:rsidRPr="00745629">
        <w:rPr>
          <w:rFonts w:asciiTheme="minorHAnsi" w:eastAsia="TimesNewRoman" w:hAnsiTheme="minorHAnsi" w:cstheme="minorHAnsi"/>
          <w:lang w:eastAsia="en-US"/>
        </w:rPr>
        <w:t xml:space="preserve"> nie ogłoszono upadłości</w:t>
      </w:r>
      <w:r w:rsidR="00AD2761" w:rsidRPr="00745629">
        <w:rPr>
          <w:rFonts w:asciiTheme="minorHAnsi" w:eastAsia="TimesNewRoman" w:hAnsiTheme="minorHAnsi" w:cstheme="minorHAnsi"/>
          <w:lang w:eastAsia="en-US"/>
        </w:rPr>
        <w:t xml:space="preserve">, jego aktywami nie zarządza likwidator lub sąd, nie zawarł układu z wierzycielami, jego działalności gospodarcza nie jest zawieszona ani nie znajduje się on w innej tego rodzaju sytuacji wynikającej </w:t>
      </w:r>
      <w:r w:rsidR="00D23BB6" w:rsidRPr="00745629">
        <w:rPr>
          <w:rFonts w:asciiTheme="minorHAnsi" w:eastAsia="TimesNewRoman" w:hAnsiTheme="minorHAnsi" w:cstheme="minorHAnsi"/>
          <w:lang w:eastAsia="en-US"/>
        </w:rPr>
        <w:t>z </w:t>
      </w:r>
      <w:r w:rsidR="00AD2761" w:rsidRPr="00745629">
        <w:rPr>
          <w:rFonts w:asciiTheme="minorHAnsi" w:eastAsia="TimesNewRoman" w:hAnsiTheme="minorHAnsi" w:cstheme="minorHAnsi"/>
          <w:lang w:eastAsia="en-US"/>
        </w:rPr>
        <w:t>podobnej procedury przewidzianej w przepisach miejsca wszczęcia tej procedury.</w:t>
      </w:r>
    </w:p>
    <w:p w14:paraId="0B52B5A7" w14:textId="2E086834" w:rsidR="00FB243F" w:rsidRPr="00745629" w:rsidRDefault="00FB243F" w:rsidP="00F60A79">
      <w:pPr>
        <w:pStyle w:val="Akapitzlist"/>
        <w:numPr>
          <w:ilvl w:val="0"/>
          <w:numId w:val="58"/>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HAnsi"/>
        </w:rPr>
      </w:pPr>
      <w:r w:rsidRPr="00745629">
        <w:rPr>
          <w:rFonts w:asciiTheme="minorHAnsi" w:hAnsiTheme="minorHAnsi" w:cstheme="minorHAnsi"/>
        </w:rPr>
        <w:t>Dokument, o który</w:t>
      </w:r>
      <w:r w:rsidR="00C00DDF" w:rsidRPr="00745629">
        <w:rPr>
          <w:rFonts w:asciiTheme="minorHAnsi" w:hAnsiTheme="minorHAnsi" w:cstheme="minorHAnsi"/>
        </w:rPr>
        <w:t>m</w:t>
      </w:r>
      <w:r w:rsidRPr="00745629">
        <w:rPr>
          <w:rFonts w:asciiTheme="minorHAnsi" w:hAnsiTheme="minorHAnsi" w:cstheme="minorHAnsi"/>
        </w:rPr>
        <w:t xml:space="preserve"> mowa w pkt</w:t>
      </w:r>
      <w:r w:rsidR="00004293" w:rsidRPr="00745629">
        <w:rPr>
          <w:rFonts w:asciiTheme="minorHAnsi" w:hAnsiTheme="minorHAnsi" w:cstheme="minorHAnsi"/>
        </w:rPr>
        <w:t>.</w:t>
      </w:r>
      <w:r w:rsidRPr="00745629">
        <w:rPr>
          <w:rFonts w:asciiTheme="minorHAnsi" w:hAnsiTheme="minorHAnsi" w:cstheme="minorHAnsi"/>
        </w:rPr>
        <w:t xml:space="preserve"> </w:t>
      </w:r>
      <w:r w:rsidR="00DC3BD4" w:rsidRPr="00745629">
        <w:rPr>
          <w:rFonts w:asciiTheme="minorHAnsi" w:hAnsiTheme="minorHAnsi" w:cstheme="minorHAnsi"/>
        </w:rPr>
        <w:t>9</w:t>
      </w:r>
      <w:r w:rsidRPr="00745629">
        <w:rPr>
          <w:rFonts w:asciiTheme="minorHAnsi" w:hAnsiTheme="minorHAnsi" w:cstheme="minorHAnsi"/>
        </w:rPr>
        <w:t>.1, powin</w:t>
      </w:r>
      <w:r w:rsidR="00574F6F" w:rsidRPr="00745629">
        <w:rPr>
          <w:rFonts w:asciiTheme="minorHAnsi" w:hAnsiTheme="minorHAnsi" w:cstheme="minorHAnsi"/>
        </w:rPr>
        <w:t>ien</w:t>
      </w:r>
      <w:r w:rsidRPr="00745629">
        <w:rPr>
          <w:rFonts w:asciiTheme="minorHAnsi" w:hAnsiTheme="minorHAnsi" w:cstheme="minorHAnsi"/>
        </w:rPr>
        <w:t xml:space="preserve"> być wystawion</w:t>
      </w:r>
      <w:r w:rsidR="00574F6F" w:rsidRPr="00745629">
        <w:rPr>
          <w:rFonts w:asciiTheme="minorHAnsi" w:hAnsiTheme="minorHAnsi" w:cstheme="minorHAnsi"/>
        </w:rPr>
        <w:t>y</w:t>
      </w:r>
      <w:r w:rsidRPr="00745629">
        <w:rPr>
          <w:rFonts w:asciiTheme="minorHAnsi" w:hAnsiTheme="minorHAnsi" w:cstheme="minorHAnsi"/>
        </w:rPr>
        <w:t xml:space="preserve"> nie wcześniej niż 6 miesięcy przed </w:t>
      </w:r>
      <w:r w:rsidR="00574F6F" w:rsidRPr="00745629">
        <w:rPr>
          <w:rFonts w:asciiTheme="minorHAnsi" w:hAnsiTheme="minorHAnsi" w:cstheme="minorHAnsi"/>
        </w:rPr>
        <w:t>jego złożeniem.</w:t>
      </w:r>
      <w:r w:rsidRPr="00745629">
        <w:rPr>
          <w:rFonts w:asciiTheme="minorHAnsi" w:hAnsiTheme="minorHAnsi" w:cstheme="minorHAnsi"/>
        </w:rPr>
        <w:t xml:space="preserve"> Dokument</w:t>
      </w:r>
      <w:r w:rsidR="00574F6F" w:rsidRPr="00745629">
        <w:rPr>
          <w:rFonts w:asciiTheme="minorHAnsi" w:hAnsiTheme="minorHAnsi" w:cstheme="minorHAnsi"/>
        </w:rPr>
        <w:t>y</w:t>
      </w:r>
      <w:r w:rsidRPr="00745629">
        <w:rPr>
          <w:rFonts w:asciiTheme="minorHAnsi" w:hAnsiTheme="minorHAnsi" w:cstheme="minorHAnsi"/>
        </w:rPr>
        <w:t>, o który</w:t>
      </w:r>
      <w:r w:rsidR="00CD689D" w:rsidRPr="00745629">
        <w:rPr>
          <w:rFonts w:asciiTheme="minorHAnsi" w:hAnsiTheme="minorHAnsi" w:cstheme="minorHAnsi"/>
        </w:rPr>
        <w:t>ch</w:t>
      </w:r>
      <w:r w:rsidRPr="00745629">
        <w:rPr>
          <w:rFonts w:asciiTheme="minorHAnsi" w:hAnsiTheme="minorHAnsi" w:cstheme="minorHAnsi"/>
        </w:rPr>
        <w:t xml:space="preserve"> mowa w </w:t>
      </w:r>
      <w:r w:rsidR="00347F2A" w:rsidRPr="00745629">
        <w:rPr>
          <w:rFonts w:asciiTheme="minorHAnsi" w:hAnsiTheme="minorHAnsi" w:cstheme="minorHAnsi"/>
        </w:rPr>
        <w:t>pkt</w:t>
      </w:r>
      <w:r w:rsidR="00574F6F" w:rsidRPr="00745629">
        <w:rPr>
          <w:rFonts w:asciiTheme="minorHAnsi" w:hAnsiTheme="minorHAnsi" w:cstheme="minorHAnsi"/>
        </w:rPr>
        <w:t xml:space="preserve">. </w:t>
      </w:r>
      <w:r w:rsidR="00DC3BD4" w:rsidRPr="00745629">
        <w:rPr>
          <w:rFonts w:asciiTheme="minorHAnsi" w:hAnsiTheme="minorHAnsi" w:cstheme="minorHAnsi"/>
        </w:rPr>
        <w:t>9</w:t>
      </w:r>
      <w:r w:rsidR="00347F2A" w:rsidRPr="00745629">
        <w:rPr>
          <w:rFonts w:asciiTheme="minorHAnsi" w:hAnsiTheme="minorHAnsi" w:cstheme="minorHAnsi"/>
        </w:rPr>
        <w:t>.2</w:t>
      </w:r>
      <w:r w:rsidRPr="00745629">
        <w:rPr>
          <w:rFonts w:asciiTheme="minorHAnsi" w:hAnsiTheme="minorHAnsi" w:cstheme="minorHAnsi"/>
        </w:rPr>
        <w:t xml:space="preserve"> powin</w:t>
      </w:r>
      <w:r w:rsidR="00574F6F" w:rsidRPr="00745629">
        <w:rPr>
          <w:rFonts w:asciiTheme="minorHAnsi" w:hAnsiTheme="minorHAnsi" w:cstheme="minorHAnsi"/>
        </w:rPr>
        <w:t>ny</w:t>
      </w:r>
      <w:r w:rsidRPr="00745629">
        <w:rPr>
          <w:rFonts w:asciiTheme="minorHAnsi" w:hAnsiTheme="minorHAnsi" w:cstheme="minorHAnsi"/>
        </w:rPr>
        <w:t xml:space="preserve"> być wystawion</w:t>
      </w:r>
      <w:r w:rsidR="00574F6F" w:rsidRPr="00745629">
        <w:rPr>
          <w:rFonts w:asciiTheme="minorHAnsi" w:hAnsiTheme="minorHAnsi" w:cstheme="minorHAnsi"/>
        </w:rPr>
        <w:t>e</w:t>
      </w:r>
      <w:r w:rsidRPr="00745629">
        <w:rPr>
          <w:rFonts w:asciiTheme="minorHAnsi" w:hAnsiTheme="minorHAnsi" w:cstheme="minorHAnsi"/>
        </w:rPr>
        <w:t xml:space="preserve"> nie wcześniej niż 3 miesiące przed </w:t>
      </w:r>
      <w:r w:rsidR="00574F6F" w:rsidRPr="00745629">
        <w:rPr>
          <w:rFonts w:asciiTheme="minorHAnsi" w:hAnsiTheme="minorHAnsi" w:cstheme="minorHAnsi"/>
        </w:rPr>
        <w:t>ich złożeniem.</w:t>
      </w:r>
    </w:p>
    <w:p w14:paraId="7F0F6BB4" w14:textId="0CB0F0D1" w:rsidR="00FB243F" w:rsidRPr="00745629" w:rsidRDefault="00FB243F" w:rsidP="00F60A79">
      <w:pPr>
        <w:pStyle w:val="Akapitzlist"/>
        <w:numPr>
          <w:ilvl w:val="0"/>
          <w:numId w:val="58"/>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HAnsi"/>
        </w:rPr>
      </w:pPr>
      <w:r w:rsidRPr="00745629">
        <w:rPr>
          <w:rFonts w:asciiTheme="minorHAnsi" w:hAnsiTheme="minorHAnsi" w:cstheme="minorHAnsi"/>
        </w:rPr>
        <w:t xml:space="preserve">Jeżeli w kraju, w którym Wykonawca ma siedzibę lub miejsce zamieszkania, nie wydaje się dokumentów, o których mowa w </w:t>
      </w:r>
      <w:r w:rsidR="00347F2A" w:rsidRPr="00745629">
        <w:rPr>
          <w:rFonts w:asciiTheme="minorHAnsi" w:hAnsiTheme="minorHAnsi" w:cstheme="minorHAnsi"/>
        </w:rPr>
        <w:t>pkt</w:t>
      </w:r>
      <w:r w:rsidR="00DC2A43" w:rsidRPr="00745629">
        <w:rPr>
          <w:rFonts w:asciiTheme="minorHAnsi" w:hAnsiTheme="minorHAnsi" w:cstheme="minorHAnsi"/>
        </w:rPr>
        <w:t xml:space="preserve">. </w:t>
      </w:r>
      <w:r w:rsidR="00DC3BD4" w:rsidRPr="00745629">
        <w:rPr>
          <w:rFonts w:asciiTheme="minorHAnsi" w:hAnsiTheme="minorHAnsi" w:cstheme="minorHAnsi"/>
        </w:rPr>
        <w:t>9</w:t>
      </w:r>
      <w:r w:rsidRPr="00745629">
        <w:rPr>
          <w:rFonts w:asciiTheme="minorHAnsi" w:hAnsiTheme="minorHAnsi" w:cstheme="minorHAnsi"/>
        </w:rPr>
        <w:t>,</w:t>
      </w:r>
      <w:r w:rsidR="00DC2A43" w:rsidRPr="00745629">
        <w:rPr>
          <w:rFonts w:asciiTheme="minorHAnsi" w:hAnsiTheme="minorHAnsi" w:cstheme="minorHAnsi"/>
        </w:rPr>
        <w:t xml:space="preserve"> lub gdy dokumenty te nie odnoszą się do wszystkich przypadków, o których mowa w art. 108 ust. 1 pkt 1, 2 i</w:t>
      </w:r>
      <w:r w:rsidR="00A10257" w:rsidRPr="00745629">
        <w:rPr>
          <w:rFonts w:asciiTheme="minorHAnsi" w:hAnsiTheme="minorHAnsi" w:cstheme="minorHAnsi"/>
        </w:rPr>
        <w:t> </w:t>
      </w:r>
      <w:r w:rsidR="00DC2A43" w:rsidRPr="00745629">
        <w:rPr>
          <w:rFonts w:asciiTheme="minorHAnsi" w:hAnsiTheme="minorHAnsi" w:cstheme="minorHAnsi"/>
        </w:rPr>
        <w:t>4</w:t>
      </w:r>
      <w:r w:rsidR="00C45409" w:rsidRPr="00745629">
        <w:rPr>
          <w:rFonts w:asciiTheme="minorHAnsi" w:hAnsiTheme="minorHAnsi" w:cstheme="minorHAnsi"/>
        </w:rPr>
        <w:t>,</w:t>
      </w:r>
      <w:r w:rsidR="00DC2A43" w:rsidRPr="00745629">
        <w:rPr>
          <w:rFonts w:asciiTheme="minorHAnsi" w:hAnsiTheme="minorHAnsi" w:cstheme="minorHAnsi"/>
        </w:rPr>
        <w:t xml:space="preserve"> art. 109 ust. 1 pkt 1 </w:t>
      </w:r>
      <w:proofErr w:type="spellStart"/>
      <w:r w:rsidR="00DC2A43" w:rsidRPr="00745629">
        <w:rPr>
          <w:rFonts w:asciiTheme="minorHAnsi" w:hAnsiTheme="minorHAnsi" w:cstheme="minorHAnsi"/>
        </w:rPr>
        <w:t>Pzp</w:t>
      </w:r>
      <w:proofErr w:type="spellEnd"/>
      <w:r w:rsidR="00DC2A43" w:rsidRPr="00745629">
        <w:rPr>
          <w:rFonts w:asciiTheme="minorHAnsi" w:hAnsiTheme="minorHAnsi" w:cstheme="minorHAnsi"/>
        </w:rPr>
        <w:t xml:space="preserve">, </w:t>
      </w:r>
      <w:r w:rsidRPr="00745629">
        <w:rPr>
          <w:rFonts w:asciiTheme="minorHAnsi" w:hAnsiTheme="minorHAnsi" w:cstheme="minorHAnsi"/>
        </w:rPr>
        <w:t>zastępuje się je</w:t>
      </w:r>
      <w:r w:rsidR="00C45409" w:rsidRPr="00745629">
        <w:rPr>
          <w:rFonts w:asciiTheme="minorHAnsi" w:hAnsiTheme="minorHAnsi" w:cstheme="minorHAnsi"/>
        </w:rPr>
        <w:t xml:space="preserve"> </w:t>
      </w:r>
      <w:r w:rsidR="00C45409" w:rsidRPr="00745629">
        <w:rPr>
          <w:rFonts w:asciiTheme="minorHAnsi" w:hAnsiTheme="minorHAnsi" w:cstheme="minorHAnsi"/>
        </w:rPr>
        <w:lastRenderedPageBreak/>
        <w:t>odpowiednio w całości lub</w:t>
      </w:r>
      <w:r w:rsidRPr="00745629">
        <w:rPr>
          <w:rFonts w:asciiTheme="minorHAnsi" w:hAnsiTheme="minorHAnsi" w:cstheme="minorHAnsi"/>
        </w:rPr>
        <w:t xml:space="preserve"> </w:t>
      </w:r>
      <w:r w:rsidR="00C45409" w:rsidRPr="00745629">
        <w:rPr>
          <w:rFonts w:asciiTheme="minorHAnsi" w:hAnsiTheme="minorHAnsi" w:cstheme="minorHAnsi"/>
        </w:rPr>
        <w:t xml:space="preserve">w części </w:t>
      </w:r>
      <w:r w:rsidRPr="00745629">
        <w:rPr>
          <w:rFonts w:asciiTheme="minorHAnsi" w:hAnsiTheme="minorHAnsi" w:cstheme="minorHAnsi"/>
        </w:rPr>
        <w:t xml:space="preserve">dokumentem zawierającym odpowiednio oświadczenie Wykonawcy, ze wskazaniem osoby albo osób uprawnionych do jego reprezentacji, lub oświadczenie osoby, której dokument miał dotyczyć, złożone </w:t>
      </w:r>
      <w:r w:rsidR="00C45409" w:rsidRPr="00745629">
        <w:rPr>
          <w:rFonts w:asciiTheme="minorHAnsi" w:hAnsiTheme="minorHAnsi" w:cstheme="minorHAnsi"/>
        </w:rPr>
        <w:t>pod przysięgą, lub, jeżeli w kraju, w</w:t>
      </w:r>
      <w:r w:rsidR="00702FCE" w:rsidRPr="00745629">
        <w:rPr>
          <w:rFonts w:asciiTheme="minorHAnsi" w:hAnsiTheme="minorHAnsi" w:cstheme="minorHAnsi"/>
        </w:rPr>
        <w:t> </w:t>
      </w:r>
      <w:r w:rsidR="00C45409" w:rsidRPr="00745629">
        <w:rPr>
          <w:rFonts w:asciiTheme="minorHAnsi" w:hAnsiTheme="minorHAnsi" w:cstheme="minorHAnsi"/>
        </w:rPr>
        <w:t xml:space="preserve">którym Wykonawca ma siedzibę lub miejsce zamieszkania nie ma przepisów o oświadczeniu pod przysięgą, złożone </w:t>
      </w:r>
      <w:r w:rsidRPr="00745629">
        <w:rPr>
          <w:rFonts w:asciiTheme="minorHAnsi" w:hAnsiTheme="minorHAnsi" w:cstheme="minorHAnsi"/>
        </w:rPr>
        <w:t>przed organem sądowym, administracyjnym</w:t>
      </w:r>
      <w:r w:rsidR="00C45409" w:rsidRPr="00745629">
        <w:rPr>
          <w:rFonts w:asciiTheme="minorHAnsi" w:hAnsiTheme="minorHAnsi" w:cstheme="minorHAnsi"/>
        </w:rPr>
        <w:t>, notariuszem,</w:t>
      </w:r>
      <w:r w:rsidRPr="00745629">
        <w:rPr>
          <w:rFonts w:asciiTheme="minorHAnsi" w:hAnsiTheme="minorHAnsi" w:cstheme="minorHAnsi"/>
        </w:rPr>
        <w:t xml:space="preserve"> organem samorządu zawodowego lub gospodarczego</w:t>
      </w:r>
      <w:r w:rsidR="00C45409" w:rsidRPr="00745629">
        <w:rPr>
          <w:rFonts w:asciiTheme="minorHAnsi" w:hAnsiTheme="minorHAnsi" w:cstheme="minorHAnsi"/>
        </w:rPr>
        <w:t>,</w:t>
      </w:r>
      <w:r w:rsidRPr="00745629">
        <w:rPr>
          <w:rFonts w:asciiTheme="minorHAnsi" w:hAnsiTheme="minorHAnsi" w:cstheme="minorHAnsi"/>
        </w:rPr>
        <w:t xml:space="preserve"> właściwym ze względu na siedzibę lub miejsce zamieszkania Wykonawcy</w:t>
      </w:r>
      <w:r w:rsidR="00DC2A43" w:rsidRPr="00745629">
        <w:rPr>
          <w:rFonts w:asciiTheme="minorHAnsi" w:hAnsiTheme="minorHAnsi" w:cstheme="minorHAnsi"/>
        </w:rPr>
        <w:t xml:space="preserve">. Przepis </w:t>
      </w:r>
      <w:r w:rsidR="00301C80" w:rsidRPr="00745629">
        <w:rPr>
          <w:rFonts w:asciiTheme="minorHAnsi" w:hAnsiTheme="minorHAnsi" w:cstheme="minorHAnsi"/>
        </w:rPr>
        <w:t>pkt</w:t>
      </w:r>
      <w:r w:rsidR="00DC2A43" w:rsidRPr="00745629">
        <w:rPr>
          <w:rFonts w:asciiTheme="minorHAnsi" w:hAnsiTheme="minorHAnsi" w:cstheme="minorHAnsi"/>
        </w:rPr>
        <w:t>.</w:t>
      </w:r>
      <w:r w:rsidRPr="00745629">
        <w:rPr>
          <w:rFonts w:asciiTheme="minorHAnsi" w:hAnsiTheme="minorHAnsi" w:cstheme="minorHAnsi"/>
        </w:rPr>
        <w:t xml:space="preserve"> 1</w:t>
      </w:r>
      <w:r w:rsidR="00DC3BD4" w:rsidRPr="00745629">
        <w:rPr>
          <w:rFonts w:asciiTheme="minorHAnsi" w:hAnsiTheme="minorHAnsi" w:cstheme="minorHAnsi"/>
        </w:rPr>
        <w:t>0</w:t>
      </w:r>
      <w:r w:rsidRPr="00745629">
        <w:rPr>
          <w:rFonts w:asciiTheme="minorHAnsi" w:hAnsiTheme="minorHAnsi" w:cstheme="minorHAnsi"/>
        </w:rPr>
        <w:t xml:space="preserve"> stosuje się.</w:t>
      </w:r>
    </w:p>
    <w:p w14:paraId="6F7324A5" w14:textId="6CA541BF" w:rsidR="00E90D81" w:rsidRPr="00745629" w:rsidRDefault="00E90D81" w:rsidP="00F60A79">
      <w:pPr>
        <w:pStyle w:val="Akapitzlist"/>
        <w:numPr>
          <w:ilvl w:val="0"/>
          <w:numId w:val="58"/>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HAnsi"/>
        </w:rPr>
      </w:pPr>
      <w:r w:rsidRPr="00745629">
        <w:rPr>
          <w:rFonts w:asciiTheme="minorHAnsi" w:hAnsiTheme="minorHAnsi" w:cstheme="minorHAnsi"/>
        </w:rPr>
        <w:t xml:space="preserve">Do podmiotów udostępniających zasoby na zasobach art. 118 </w:t>
      </w:r>
      <w:proofErr w:type="spellStart"/>
      <w:r w:rsidRPr="00745629">
        <w:rPr>
          <w:rFonts w:asciiTheme="minorHAnsi" w:hAnsiTheme="minorHAnsi" w:cstheme="minorHAnsi"/>
        </w:rPr>
        <w:t>Pzp</w:t>
      </w:r>
      <w:proofErr w:type="spellEnd"/>
      <w:r w:rsidRPr="00745629">
        <w:rPr>
          <w:rFonts w:asciiTheme="minorHAnsi" w:hAnsiTheme="minorHAnsi" w:cstheme="minorHAnsi"/>
        </w:rPr>
        <w:t xml:space="preserve">, mających siedzibę lub miejsce zamieszkania poza terytorium Rzeczypospolitej Polskiej, postanowienia </w:t>
      </w:r>
      <w:r w:rsidR="00301C80" w:rsidRPr="00745629">
        <w:rPr>
          <w:rFonts w:asciiTheme="minorHAnsi" w:hAnsiTheme="minorHAnsi" w:cstheme="minorHAnsi"/>
        </w:rPr>
        <w:t>pkt</w:t>
      </w:r>
      <w:r w:rsidRPr="00745629">
        <w:rPr>
          <w:rFonts w:asciiTheme="minorHAnsi" w:hAnsiTheme="minorHAnsi" w:cstheme="minorHAnsi"/>
        </w:rPr>
        <w:t xml:space="preserve">. </w:t>
      </w:r>
      <w:r w:rsidR="00DC3BD4" w:rsidRPr="00745629">
        <w:rPr>
          <w:rFonts w:asciiTheme="minorHAnsi" w:hAnsiTheme="minorHAnsi" w:cstheme="minorHAnsi"/>
        </w:rPr>
        <w:t>9</w:t>
      </w:r>
      <w:r w:rsidRPr="00745629">
        <w:rPr>
          <w:rFonts w:asciiTheme="minorHAnsi" w:hAnsiTheme="minorHAnsi" w:cstheme="minorHAnsi"/>
        </w:rPr>
        <w:t>-1</w:t>
      </w:r>
      <w:r w:rsidR="00DC3BD4" w:rsidRPr="00745629">
        <w:rPr>
          <w:rFonts w:asciiTheme="minorHAnsi" w:hAnsiTheme="minorHAnsi" w:cstheme="minorHAnsi"/>
        </w:rPr>
        <w:t>1</w:t>
      </w:r>
      <w:r w:rsidRPr="00745629">
        <w:rPr>
          <w:rFonts w:asciiTheme="minorHAnsi" w:hAnsiTheme="minorHAnsi" w:cstheme="minorHAnsi"/>
        </w:rPr>
        <w:t xml:space="preserve"> stosuje się odpowiednio.</w:t>
      </w:r>
    </w:p>
    <w:p w14:paraId="0DA3E6C2" w14:textId="358797C3" w:rsidR="00FB243F" w:rsidRPr="00745629" w:rsidRDefault="00FB243F" w:rsidP="00F60A79">
      <w:pPr>
        <w:pStyle w:val="Akapitzlist"/>
        <w:numPr>
          <w:ilvl w:val="0"/>
          <w:numId w:val="58"/>
        </w:numPr>
        <w:shd w:val="clear" w:color="auto" w:fill="FFFFFF" w:themeFill="background1"/>
        <w:suppressAutoHyphens w:val="0"/>
        <w:autoSpaceDE w:val="0"/>
        <w:autoSpaceDN w:val="0"/>
        <w:adjustRightInd w:val="0"/>
        <w:spacing w:line="276" w:lineRule="auto"/>
        <w:ind w:left="426" w:right="-28" w:hanging="426"/>
        <w:rPr>
          <w:rFonts w:asciiTheme="minorHAnsi" w:eastAsia="TimesNewRoman" w:hAnsiTheme="minorHAnsi" w:cstheme="minorHAnsi"/>
          <w:lang w:eastAsia="en-US"/>
        </w:rPr>
      </w:pPr>
      <w:r w:rsidRPr="00745629">
        <w:rPr>
          <w:rFonts w:asciiTheme="minorHAnsi" w:hAnsiTheme="minorHAnsi" w:cstheme="minorHAnsi"/>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w:t>
      </w:r>
      <w:r w:rsidR="00BA02F0" w:rsidRPr="00745629">
        <w:rPr>
          <w:rFonts w:asciiTheme="minorHAnsi" w:hAnsiTheme="minorHAnsi" w:cstheme="minorHAnsi"/>
        </w:rPr>
        <w:t> </w:t>
      </w:r>
      <w:r w:rsidRPr="00745629">
        <w:rPr>
          <w:rFonts w:asciiTheme="minorHAnsi" w:hAnsiTheme="minorHAnsi" w:cstheme="minorHAnsi"/>
        </w:rPr>
        <w:t>udzielenie</w:t>
      </w:r>
      <w:r w:rsidRPr="00745629">
        <w:rPr>
          <w:rFonts w:asciiTheme="minorHAnsi" w:eastAsia="TimesNewRoman" w:hAnsiTheme="minorHAnsi" w:cstheme="minorHAnsi"/>
          <w:lang w:eastAsia="en-US"/>
        </w:rPr>
        <w:t xml:space="preserve"> niezbędnych informacji dotyczących tego dokumentu.</w:t>
      </w:r>
    </w:p>
    <w:p w14:paraId="3B56041C" w14:textId="63DBF923" w:rsidR="001E3574" w:rsidRPr="00745629" w:rsidRDefault="001E3574" w:rsidP="00014374">
      <w:pPr>
        <w:pStyle w:val="Nagwek1"/>
        <w:numPr>
          <w:ilvl w:val="0"/>
          <w:numId w:val="43"/>
        </w:numPr>
        <w:spacing w:after="0" w:line="276" w:lineRule="auto"/>
        <w:ind w:left="142" w:hanging="142"/>
        <w:rPr>
          <w:rFonts w:cstheme="minorHAnsi"/>
        </w:rPr>
      </w:pPr>
      <w:bookmarkStart w:id="26" w:name="_Hlk63083848"/>
      <w:r w:rsidRPr="00745629">
        <w:rPr>
          <w:rFonts w:cstheme="minorHAnsi"/>
        </w:rPr>
        <w:t>Przedmiotowe środki dowodowe</w:t>
      </w:r>
    </w:p>
    <w:p w14:paraId="72FFB821" w14:textId="7F6B223A" w:rsidR="00FB48F7" w:rsidRPr="00745629" w:rsidRDefault="00FB48F7" w:rsidP="00F60A79">
      <w:pPr>
        <w:pStyle w:val="Akapitzlist"/>
        <w:numPr>
          <w:ilvl w:val="0"/>
          <w:numId w:val="93"/>
        </w:numPr>
        <w:spacing w:line="276" w:lineRule="auto"/>
        <w:ind w:left="426" w:hanging="426"/>
        <w:rPr>
          <w:rFonts w:asciiTheme="minorHAnsi" w:hAnsiTheme="minorHAnsi" w:cstheme="minorHAnsi"/>
        </w:rPr>
      </w:pPr>
      <w:r w:rsidRPr="00745629">
        <w:rPr>
          <w:rFonts w:asciiTheme="minorHAnsi" w:hAnsiTheme="minorHAnsi" w:cstheme="minorHAnsi"/>
        </w:rPr>
        <w:t>Zamawiający nie wymaga złożenia przedmiotowych środków dowodowych</w:t>
      </w:r>
    </w:p>
    <w:p w14:paraId="4D182460" w14:textId="52224B47" w:rsidR="00024C27" w:rsidRPr="00745629" w:rsidRDefault="00024C27" w:rsidP="00E140EF">
      <w:pPr>
        <w:pStyle w:val="Nagwek1"/>
        <w:numPr>
          <w:ilvl w:val="0"/>
          <w:numId w:val="43"/>
        </w:numPr>
        <w:spacing w:after="0" w:line="276" w:lineRule="auto"/>
        <w:ind w:left="142" w:hanging="142"/>
        <w:rPr>
          <w:rFonts w:cstheme="minorHAnsi"/>
          <w:b w:val="0"/>
          <w:bCs w:val="0"/>
        </w:rPr>
      </w:pPr>
      <w:r w:rsidRPr="00745629">
        <w:rPr>
          <w:rFonts w:cstheme="minorHAnsi"/>
        </w:rPr>
        <w:t xml:space="preserve">Informacje o środkach komunikacji elektronicznej, przy użyciu których Zamawiający będzie komunikował się z </w:t>
      </w:r>
      <w:r w:rsidR="003C7F60" w:rsidRPr="00745629">
        <w:rPr>
          <w:rFonts w:cstheme="minorHAnsi"/>
        </w:rPr>
        <w:t>W</w:t>
      </w:r>
      <w:r w:rsidRPr="00745629">
        <w:rPr>
          <w:rFonts w:cstheme="minorHAnsi"/>
        </w:rPr>
        <w:t>ykonawcami,</w:t>
      </w:r>
      <w:r w:rsidR="00844C91" w:rsidRPr="00745629">
        <w:rPr>
          <w:rFonts w:cstheme="minorHAnsi"/>
        </w:rPr>
        <w:t xml:space="preserve"> </w:t>
      </w:r>
      <w:r w:rsidRPr="00745629">
        <w:rPr>
          <w:rFonts w:cstheme="minorHAnsi"/>
        </w:rPr>
        <w:t>oraz informacje o wymaganiach technicznych i organizacyjnych sporządzania, wysyłania i odbierania korespondencji elektronicznej</w:t>
      </w:r>
    </w:p>
    <w:bookmarkEnd w:id="26"/>
    <w:p w14:paraId="0BDE377E" w14:textId="77777777" w:rsidR="004F3C1B" w:rsidRPr="00745629" w:rsidRDefault="004F3C1B" w:rsidP="00F60A79">
      <w:pPr>
        <w:numPr>
          <w:ilvl w:val="0"/>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W postępowaniu o udzielenie zamówienia komunikacja między Zamawiającym a Wykonawcami odbywa się przy użyciu środków komunikacji elektronicznej, tj.:</w:t>
      </w:r>
    </w:p>
    <w:p w14:paraId="670389E1" w14:textId="06C4A655" w:rsidR="004F3C1B" w:rsidRPr="00745629" w:rsidRDefault="004F3C1B" w:rsidP="00F60A79">
      <w:pPr>
        <w:numPr>
          <w:ilvl w:val="1"/>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 xml:space="preserve"> za pośrednictwem platformy zakupowej zwanej dalej „Platformą” pod adresem: </w:t>
      </w:r>
      <w:r w:rsidR="009C0B4C" w:rsidRPr="00745629">
        <w:rPr>
          <w:rFonts w:asciiTheme="minorHAnsi" w:hAnsiTheme="minorHAnsi" w:cstheme="minorHAnsi"/>
        </w:rPr>
        <w:t>https://platformazakupowa.pl/pn/pfron</w:t>
      </w:r>
      <w:r w:rsidR="00204112" w:rsidRPr="00745629">
        <w:rPr>
          <w:rFonts w:asciiTheme="minorHAnsi" w:hAnsiTheme="minorHAnsi" w:cstheme="minorHAnsi"/>
          <w:lang w:eastAsia="pl-PL"/>
        </w:rPr>
        <w:t xml:space="preserve"> lub</w:t>
      </w:r>
      <w:r w:rsidRPr="00745629">
        <w:rPr>
          <w:rFonts w:asciiTheme="minorHAnsi" w:hAnsiTheme="minorHAnsi" w:cstheme="minorHAnsi"/>
          <w:lang w:eastAsia="pl-PL"/>
        </w:rPr>
        <w:t xml:space="preserve">  </w:t>
      </w:r>
    </w:p>
    <w:p w14:paraId="0DCD63EB" w14:textId="1DAA82C4" w:rsidR="004F3C1B" w:rsidRPr="00745629" w:rsidRDefault="004F3C1B" w:rsidP="00F60A79">
      <w:pPr>
        <w:numPr>
          <w:ilvl w:val="1"/>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poczty elektronicznej: zamowienia_publiczne@pfron.org.pl (oprócz Ofert</w:t>
      </w:r>
      <w:r w:rsidR="00DA5CE9" w:rsidRPr="00745629">
        <w:rPr>
          <w:rFonts w:asciiTheme="minorHAnsi" w:hAnsiTheme="minorHAnsi" w:cstheme="minorHAnsi"/>
          <w:lang w:eastAsia="pl-PL"/>
        </w:rPr>
        <w:t>y</w:t>
      </w:r>
      <w:r w:rsidRPr="00745629">
        <w:rPr>
          <w:rFonts w:asciiTheme="minorHAnsi" w:hAnsiTheme="minorHAnsi" w:cstheme="minorHAnsi"/>
          <w:lang w:eastAsia="pl-PL"/>
        </w:rPr>
        <w:t xml:space="preserve"> i załączników do</w:t>
      </w:r>
      <w:r w:rsidR="00BA02F0" w:rsidRPr="00745629">
        <w:rPr>
          <w:rFonts w:asciiTheme="minorHAnsi" w:hAnsiTheme="minorHAnsi" w:cstheme="minorHAnsi"/>
          <w:lang w:eastAsia="pl-PL"/>
        </w:rPr>
        <w:t> </w:t>
      </w:r>
      <w:r w:rsidRPr="00745629">
        <w:rPr>
          <w:rFonts w:asciiTheme="minorHAnsi" w:hAnsiTheme="minorHAnsi" w:cstheme="minorHAnsi"/>
          <w:lang w:eastAsia="pl-PL"/>
        </w:rPr>
        <w:t xml:space="preserve">Oferty); </w:t>
      </w:r>
    </w:p>
    <w:p w14:paraId="6E5A6B9D" w14:textId="3B06E120" w:rsidR="004F3C1B" w:rsidRPr="00745629" w:rsidRDefault="001F3A88" w:rsidP="00F60A79">
      <w:pPr>
        <w:numPr>
          <w:ilvl w:val="0"/>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 xml:space="preserve">Zamawiający zaleca, aby </w:t>
      </w:r>
      <w:r w:rsidR="004F3C1B" w:rsidRPr="00745629">
        <w:rPr>
          <w:rFonts w:asciiTheme="minorHAnsi" w:hAnsiTheme="minorHAnsi" w:cstheme="minorHAnsi"/>
          <w:lang w:eastAsia="pl-PL"/>
        </w:rPr>
        <w:t>Komunikacja między Zamawiającym a Wykonawcą w</w:t>
      </w:r>
      <w:r w:rsidR="00F63980" w:rsidRPr="00745629">
        <w:rPr>
          <w:rFonts w:asciiTheme="minorHAnsi" w:hAnsiTheme="minorHAnsi" w:cstheme="minorHAnsi"/>
          <w:lang w:eastAsia="pl-PL"/>
        </w:rPr>
        <w:t xml:space="preserve"> szczególności składanie oświadczeń, wniosków, zawiadomień oraz przekazywanie informacji (innych niż oferta Wykonawcy) </w:t>
      </w:r>
      <w:r w:rsidR="004F3C1B" w:rsidRPr="00745629">
        <w:rPr>
          <w:rFonts w:asciiTheme="minorHAnsi" w:hAnsiTheme="minorHAnsi" w:cstheme="minorHAnsi"/>
          <w:lang w:eastAsia="pl-PL"/>
        </w:rPr>
        <w:t>itp., odbywa</w:t>
      </w:r>
      <w:r w:rsidR="00275DE6" w:rsidRPr="00745629">
        <w:rPr>
          <w:rFonts w:asciiTheme="minorHAnsi" w:hAnsiTheme="minorHAnsi" w:cstheme="minorHAnsi"/>
          <w:lang w:eastAsia="pl-PL"/>
        </w:rPr>
        <w:t>ła</w:t>
      </w:r>
      <w:r w:rsidR="004F3C1B" w:rsidRPr="00745629">
        <w:rPr>
          <w:rFonts w:asciiTheme="minorHAnsi" w:hAnsiTheme="minorHAnsi" w:cstheme="minorHAnsi"/>
          <w:lang w:eastAsia="pl-PL"/>
        </w:rPr>
        <w:t xml:space="preserve"> się za pośrednictwem platformazakupowa.pl</w:t>
      </w:r>
      <w:r w:rsidR="00AE5CFE" w:rsidRPr="00745629">
        <w:rPr>
          <w:rFonts w:asciiTheme="minorHAnsi" w:hAnsiTheme="minorHAnsi" w:cstheme="minorHAnsi"/>
          <w:lang w:eastAsia="pl-PL"/>
        </w:rPr>
        <w:t>/</w:t>
      </w:r>
      <w:proofErr w:type="spellStart"/>
      <w:r w:rsidR="00AE5CFE" w:rsidRPr="00745629">
        <w:rPr>
          <w:rFonts w:asciiTheme="minorHAnsi" w:hAnsiTheme="minorHAnsi" w:cstheme="minorHAnsi"/>
          <w:lang w:eastAsia="pl-PL"/>
        </w:rPr>
        <w:t>pn</w:t>
      </w:r>
      <w:proofErr w:type="spellEnd"/>
      <w:r w:rsidR="00AE5CFE" w:rsidRPr="00745629">
        <w:rPr>
          <w:rFonts w:asciiTheme="minorHAnsi" w:hAnsiTheme="minorHAnsi" w:cstheme="minorHAnsi"/>
          <w:lang w:eastAsia="pl-PL"/>
        </w:rPr>
        <w:t>/</w:t>
      </w:r>
      <w:proofErr w:type="spellStart"/>
      <w:r w:rsidR="00AE5CFE" w:rsidRPr="00745629">
        <w:rPr>
          <w:rFonts w:asciiTheme="minorHAnsi" w:hAnsiTheme="minorHAnsi" w:cstheme="minorHAnsi"/>
          <w:lang w:eastAsia="pl-PL"/>
        </w:rPr>
        <w:t>pfron</w:t>
      </w:r>
      <w:proofErr w:type="spellEnd"/>
      <w:r w:rsidR="004F3C1B" w:rsidRPr="00745629">
        <w:rPr>
          <w:rFonts w:asciiTheme="minorHAnsi" w:hAnsiTheme="minorHAnsi" w:cstheme="minorHAnsi"/>
          <w:lang w:eastAsia="pl-PL"/>
        </w:rPr>
        <w:t xml:space="preserve"> i formularza „Wyślij wiadomość do zamawiającego”. Informacje zwrotne Zamawiający będzie zamieszczał na platformie w sekcji “Komunikaty”.</w:t>
      </w:r>
    </w:p>
    <w:p w14:paraId="1B23495C" w14:textId="09EA67B5" w:rsidR="004F3C1B" w:rsidRPr="00745629" w:rsidRDefault="004F3C1B" w:rsidP="00F60A79">
      <w:pPr>
        <w:numPr>
          <w:ilvl w:val="0"/>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 xml:space="preserve">Zamawiający dopuszcza również możliwość składania dokumentów elektronicznych, oświadczeń lub elektronicznych kopii dokumentów lub oświadczeń </w:t>
      </w:r>
      <w:r w:rsidR="00F63980" w:rsidRPr="00745629">
        <w:rPr>
          <w:rFonts w:asciiTheme="minorHAnsi" w:hAnsiTheme="minorHAnsi" w:cstheme="minorHAnsi"/>
          <w:lang w:eastAsia="pl-PL"/>
        </w:rPr>
        <w:t xml:space="preserve">(innych niż oferta Wykonawcy) </w:t>
      </w:r>
      <w:r w:rsidRPr="00745629">
        <w:rPr>
          <w:rFonts w:asciiTheme="minorHAnsi" w:hAnsiTheme="minorHAnsi" w:cstheme="minorHAnsi"/>
          <w:lang w:eastAsia="pl-PL"/>
        </w:rPr>
        <w:t>za pomocą poczty elektronicznej, na adres e-mail: zamowienia_publiczne@pfron.org.pl.</w:t>
      </w:r>
    </w:p>
    <w:p w14:paraId="13D91D0A" w14:textId="7D1BFD4D" w:rsidR="00E202E5" w:rsidRPr="00745629" w:rsidRDefault="00E202E5" w:rsidP="00F60A79">
      <w:pPr>
        <w:numPr>
          <w:ilvl w:val="0"/>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W przypadku przesyłania korespondencji za pomocą poczty elektronicznej na adres: zamowienia_publiczne@pfron.org.pl w temacie wiadomości zaleca się wpisać: „ZP/</w:t>
      </w:r>
      <w:r w:rsidR="00E16D09" w:rsidRPr="00745629">
        <w:rPr>
          <w:rFonts w:asciiTheme="minorHAnsi" w:hAnsiTheme="minorHAnsi" w:cstheme="minorHAnsi"/>
          <w:lang w:eastAsia="pl-PL"/>
        </w:rPr>
        <w:t>13</w:t>
      </w:r>
      <w:r w:rsidRPr="00745629">
        <w:rPr>
          <w:rFonts w:asciiTheme="minorHAnsi" w:hAnsiTheme="minorHAnsi" w:cstheme="minorHAnsi"/>
          <w:lang w:eastAsia="pl-PL"/>
        </w:rPr>
        <w:t>/</w:t>
      </w:r>
      <w:r w:rsidR="00F60A79" w:rsidRPr="00745629">
        <w:rPr>
          <w:rFonts w:asciiTheme="minorHAnsi" w:hAnsiTheme="minorHAnsi" w:cstheme="minorHAnsi"/>
          <w:lang w:eastAsia="pl-PL"/>
        </w:rPr>
        <w:t xml:space="preserve">23 </w:t>
      </w:r>
      <w:r w:rsidRPr="00745629">
        <w:rPr>
          <w:rFonts w:asciiTheme="minorHAnsi" w:hAnsiTheme="minorHAnsi" w:cstheme="minorHAnsi"/>
          <w:lang w:eastAsia="pl-PL"/>
        </w:rPr>
        <w:t xml:space="preserve">– </w:t>
      </w:r>
      <w:r w:rsidR="00A10358" w:rsidRPr="00745629">
        <w:rPr>
          <w:rFonts w:asciiTheme="minorHAnsi" w:hAnsiTheme="minorHAnsi" w:cstheme="minorHAnsi"/>
          <w:lang w:eastAsia="pl-PL"/>
        </w:rPr>
        <w:t>Usług</w:t>
      </w:r>
      <w:r w:rsidR="00F60A79" w:rsidRPr="00745629">
        <w:rPr>
          <w:rFonts w:asciiTheme="minorHAnsi" w:hAnsiTheme="minorHAnsi" w:cstheme="minorHAnsi"/>
          <w:lang w:eastAsia="pl-PL"/>
        </w:rPr>
        <w:t>i</w:t>
      </w:r>
      <w:r w:rsidR="00E16D09" w:rsidRPr="00745629">
        <w:rPr>
          <w:rFonts w:asciiTheme="minorHAnsi" w:hAnsiTheme="minorHAnsi" w:cstheme="minorHAnsi"/>
          <w:lang w:eastAsia="pl-PL"/>
        </w:rPr>
        <w:t xml:space="preserve"> </w:t>
      </w:r>
      <w:r w:rsidR="00F60A79" w:rsidRPr="00745629">
        <w:rPr>
          <w:rFonts w:asciiTheme="minorHAnsi" w:hAnsiTheme="minorHAnsi" w:cstheme="minorHAnsi"/>
          <w:lang w:eastAsia="pl-PL"/>
        </w:rPr>
        <w:t>„Asysty technicznej i konserwacji, modyfikacji i rozwoju systemu e-PFRON2</w:t>
      </w:r>
      <w:r w:rsidR="00A10358" w:rsidRPr="00745629">
        <w:rPr>
          <w:rFonts w:asciiTheme="minorHAnsi" w:hAnsiTheme="minorHAnsi" w:cstheme="minorHAnsi"/>
          <w:lang w:eastAsia="pl-PL"/>
        </w:rPr>
        <w:t>”.</w:t>
      </w:r>
      <w:r w:rsidRPr="00745629">
        <w:rPr>
          <w:rFonts w:asciiTheme="minorHAnsi" w:hAnsiTheme="minorHAnsi" w:cstheme="minorHAnsi"/>
          <w:lang w:eastAsia="pl-PL"/>
        </w:rPr>
        <w:t xml:space="preserve"> </w:t>
      </w:r>
    </w:p>
    <w:p w14:paraId="7999943F" w14:textId="0B3BCEB2" w:rsidR="00E202E5" w:rsidRPr="00745629" w:rsidRDefault="00E202E5" w:rsidP="00F60A79">
      <w:pPr>
        <w:numPr>
          <w:ilvl w:val="0"/>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lastRenderedPageBreak/>
        <w:t>Zamawiający przekaże treść zapytań wraz z wyjaśnieniami wszystkim Wykonawcom oraz zamieści na stronie internetowej prowadzonego postępowania bez ujawniania źródła zapytania.</w:t>
      </w:r>
    </w:p>
    <w:p w14:paraId="33C2111C" w14:textId="584EB564" w:rsidR="004F3C1B" w:rsidRPr="00745629" w:rsidRDefault="004F3C1B" w:rsidP="00F60A79">
      <w:pPr>
        <w:numPr>
          <w:ilvl w:val="0"/>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Sposób sporządzenia dokumentów elektronicznych, oświadczeń lub elektronicznych kopii dokumentów lub oświadczeń musi być zgodny z wymaganiami określonymi w Rozporządzeniu Prezesa Rady Ministrów</w:t>
      </w:r>
      <w:r w:rsidR="00275DE6" w:rsidRPr="00745629">
        <w:rPr>
          <w:rFonts w:asciiTheme="minorHAnsi" w:hAnsiTheme="minorHAnsi" w:cstheme="minorHAnsi"/>
        </w:rPr>
        <w:t xml:space="preserve"> </w:t>
      </w:r>
      <w:r w:rsidR="00275DE6" w:rsidRPr="00745629">
        <w:rPr>
          <w:rFonts w:asciiTheme="minorHAnsi" w:hAnsiTheme="minorHAnsi" w:cstheme="minorHAnsi"/>
          <w:lang w:eastAsia="pl-PL"/>
        </w:rPr>
        <w:t>z dnia 30 grudnia 2020 r. w sprawie sposobu sporządzania i przekazywania informacji oraz wymagań technicznych dla dokumentów elektronicznych oraz środków komunikacji elektronicznej w postępowaniu o udzielenie zamówienia publicznego lub konkursie.</w:t>
      </w:r>
    </w:p>
    <w:p w14:paraId="37172BF9" w14:textId="77777777" w:rsidR="004F3C1B" w:rsidRPr="00745629" w:rsidRDefault="004F3C1B" w:rsidP="00F60A79">
      <w:pPr>
        <w:numPr>
          <w:ilvl w:val="0"/>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FED045" w14:textId="59255CDA" w:rsidR="004F3C1B" w:rsidRPr="00745629" w:rsidRDefault="004F3C1B" w:rsidP="00F60A79">
      <w:pPr>
        <w:numPr>
          <w:ilvl w:val="0"/>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Zamawiający, zgodnie z Rozporządzeniem Prezesa Rady Ministrów z dnia 3</w:t>
      </w:r>
      <w:r w:rsidR="00DA5CE9" w:rsidRPr="00745629">
        <w:rPr>
          <w:rFonts w:asciiTheme="minorHAnsi" w:hAnsiTheme="minorHAnsi" w:cstheme="minorHAnsi"/>
          <w:lang w:eastAsia="pl-PL"/>
        </w:rPr>
        <w:t>0</w:t>
      </w:r>
      <w:r w:rsidRPr="00745629">
        <w:rPr>
          <w:rFonts w:asciiTheme="minorHAnsi" w:hAnsiTheme="minorHAnsi" w:cstheme="minorHAnsi"/>
          <w:lang w:eastAsia="pl-PL"/>
        </w:rPr>
        <w:t xml:space="preserve"> grudnia 2020</w:t>
      </w:r>
      <w:r w:rsidR="00150764" w:rsidRPr="00745629">
        <w:rPr>
          <w:rFonts w:asciiTheme="minorHAnsi" w:hAnsiTheme="minorHAnsi" w:cstheme="minorHAnsi"/>
          <w:lang w:eastAsia="pl-PL"/>
        </w:rPr>
        <w:t xml:space="preserve"> </w:t>
      </w:r>
      <w:r w:rsidRPr="00745629">
        <w:rPr>
          <w:rFonts w:asciiTheme="minorHAnsi" w:hAnsiTheme="minorHAnsi" w:cstheme="minorHAnsi"/>
          <w:lang w:eastAsia="pl-PL"/>
        </w:rPr>
        <w:t>r. w</w:t>
      </w:r>
      <w:r w:rsidR="00255402" w:rsidRPr="00745629">
        <w:rPr>
          <w:rFonts w:asciiTheme="minorHAnsi" w:hAnsiTheme="minorHAnsi" w:cstheme="minorHAnsi"/>
          <w:lang w:eastAsia="pl-PL"/>
        </w:rPr>
        <w:t> </w:t>
      </w:r>
      <w:r w:rsidRPr="00745629">
        <w:rPr>
          <w:rFonts w:asciiTheme="minorHAnsi" w:hAnsiTheme="minorHAnsi" w:cstheme="minorHAnsi"/>
          <w:lang w:eastAsia="pl-PL"/>
        </w:rPr>
        <w:t>sprawie sposobu sporządzania i przekazywania informacji oraz wymagań technicznych dla dokumentów elektronicznych oraz środków komunikacji elektronicznej w postępowaniu o udzielenie zamówienia publicznego lub konkursie (Dz. U. z 2020</w:t>
      </w:r>
      <w:r w:rsidR="00F96772" w:rsidRPr="00745629">
        <w:rPr>
          <w:rFonts w:asciiTheme="minorHAnsi" w:hAnsiTheme="minorHAnsi" w:cstheme="minorHAnsi"/>
          <w:lang w:eastAsia="pl-PL"/>
        </w:rPr>
        <w:t xml:space="preserve"> </w:t>
      </w:r>
      <w:r w:rsidRPr="00745629">
        <w:rPr>
          <w:rFonts w:asciiTheme="minorHAnsi" w:hAnsiTheme="minorHAnsi" w:cstheme="minorHAnsi"/>
          <w:lang w:eastAsia="pl-PL"/>
        </w:rPr>
        <w:t>r. poz. 2452), określa niezbędne wymagania sprzętowo - aplikacyjne umożliwiające pracę na platformazakupowa.pl, tj.:</w:t>
      </w:r>
    </w:p>
    <w:p w14:paraId="60888E41" w14:textId="71AA6B67" w:rsidR="004F3C1B" w:rsidRPr="00745629" w:rsidRDefault="004F3C1B" w:rsidP="00F60A79">
      <w:pPr>
        <w:numPr>
          <w:ilvl w:val="1"/>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 xml:space="preserve">stały dostęp do sieci Internet o gwarantowanej przepustowości nie mniejszej niż 512 </w:t>
      </w:r>
      <w:proofErr w:type="spellStart"/>
      <w:r w:rsidRPr="00745629">
        <w:rPr>
          <w:rFonts w:asciiTheme="minorHAnsi" w:hAnsiTheme="minorHAnsi" w:cstheme="minorHAnsi"/>
          <w:lang w:eastAsia="pl-PL"/>
        </w:rPr>
        <w:t>kb</w:t>
      </w:r>
      <w:proofErr w:type="spellEnd"/>
      <w:r w:rsidRPr="00745629">
        <w:rPr>
          <w:rFonts w:asciiTheme="minorHAnsi" w:hAnsiTheme="minorHAnsi" w:cstheme="minorHAnsi"/>
          <w:lang w:eastAsia="pl-PL"/>
        </w:rPr>
        <w:t>/s,</w:t>
      </w:r>
    </w:p>
    <w:p w14:paraId="71C62D60" w14:textId="5A458EE0" w:rsidR="004F3C1B" w:rsidRPr="00745629" w:rsidRDefault="004F3C1B" w:rsidP="00F60A79">
      <w:pPr>
        <w:numPr>
          <w:ilvl w:val="1"/>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komputer klasy PC lub MAC o następującej konfiguracji: pamięć min. 2 GB Ram, procesor Intel IV 2 GHZ lub jego nowsza wersja, jeden z systemów operacyjnych - MS Windows 7, Mac Os x 10 4, Linux, lub ich nowsze wersje,</w:t>
      </w:r>
    </w:p>
    <w:p w14:paraId="5AC7ACF1" w14:textId="450FF8B9" w:rsidR="004F3C1B" w:rsidRPr="00745629" w:rsidRDefault="004F3C1B" w:rsidP="00F60A79">
      <w:pPr>
        <w:numPr>
          <w:ilvl w:val="1"/>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zainstalowana</w:t>
      </w:r>
      <w:r w:rsidR="00DA5CE9" w:rsidRPr="00745629">
        <w:rPr>
          <w:rFonts w:asciiTheme="minorHAnsi" w:hAnsiTheme="minorHAnsi" w:cstheme="minorHAnsi"/>
          <w:lang w:eastAsia="pl-PL"/>
        </w:rPr>
        <w:t xml:space="preserve"> dowolna przeglądarka internetowa,</w:t>
      </w:r>
      <w:r w:rsidRPr="00745629">
        <w:rPr>
          <w:rFonts w:asciiTheme="minorHAnsi" w:hAnsiTheme="minorHAnsi" w:cstheme="minorHAnsi"/>
          <w:lang w:eastAsia="pl-PL"/>
        </w:rPr>
        <w:t xml:space="preserve"> </w:t>
      </w:r>
      <w:r w:rsidR="00DA5CE9" w:rsidRPr="00745629">
        <w:rPr>
          <w:rFonts w:asciiTheme="minorHAnsi" w:hAnsiTheme="minorHAnsi" w:cstheme="minorHAnsi"/>
          <w:lang w:eastAsia="pl-PL"/>
        </w:rPr>
        <w:t>inna</w:t>
      </w:r>
      <w:r w:rsidRPr="00745629">
        <w:rPr>
          <w:rFonts w:asciiTheme="minorHAnsi" w:hAnsiTheme="minorHAnsi" w:cstheme="minorHAnsi"/>
          <w:lang w:eastAsia="pl-PL"/>
        </w:rPr>
        <w:t xml:space="preserve"> </w:t>
      </w:r>
      <w:r w:rsidR="00DA5CE9" w:rsidRPr="00745629">
        <w:rPr>
          <w:rFonts w:asciiTheme="minorHAnsi" w:hAnsiTheme="minorHAnsi" w:cstheme="minorHAnsi"/>
          <w:lang w:eastAsia="pl-PL"/>
        </w:rPr>
        <w:t>niż</w:t>
      </w:r>
      <w:r w:rsidRPr="00745629">
        <w:rPr>
          <w:rFonts w:asciiTheme="minorHAnsi" w:hAnsiTheme="minorHAnsi" w:cstheme="minorHAnsi"/>
          <w:lang w:eastAsia="pl-PL"/>
        </w:rPr>
        <w:t xml:space="preserve"> Internet Explorer,</w:t>
      </w:r>
    </w:p>
    <w:p w14:paraId="39427723" w14:textId="1964C331" w:rsidR="004F3C1B" w:rsidRPr="00745629" w:rsidRDefault="004F3C1B" w:rsidP="00F60A79">
      <w:pPr>
        <w:numPr>
          <w:ilvl w:val="1"/>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włączona obsługa JavaScript,</w:t>
      </w:r>
    </w:p>
    <w:p w14:paraId="45E14E89" w14:textId="63E1C40C" w:rsidR="004F3C1B" w:rsidRPr="00745629" w:rsidRDefault="004F3C1B" w:rsidP="00F60A79">
      <w:pPr>
        <w:numPr>
          <w:ilvl w:val="1"/>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 xml:space="preserve">zainstalowany program Adobe </w:t>
      </w:r>
      <w:proofErr w:type="spellStart"/>
      <w:r w:rsidRPr="00745629">
        <w:rPr>
          <w:rFonts w:asciiTheme="minorHAnsi" w:hAnsiTheme="minorHAnsi" w:cstheme="minorHAnsi"/>
          <w:lang w:eastAsia="pl-PL"/>
        </w:rPr>
        <w:t>Acrobat</w:t>
      </w:r>
      <w:proofErr w:type="spellEnd"/>
      <w:r w:rsidRPr="00745629">
        <w:rPr>
          <w:rFonts w:asciiTheme="minorHAnsi" w:hAnsiTheme="minorHAnsi" w:cstheme="minorHAnsi"/>
          <w:lang w:eastAsia="pl-PL"/>
        </w:rPr>
        <w:t xml:space="preserve"> Reader lub inny obsługujący format plików .pdf,</w:t>
      </w:r>
    </w:p>
    <w:p w14:paraId="6F8EA8EC" w14:textId="61FA6D03" w:rsidR="004F3C1B" w:rsidRPr="00745629" w:rsidRDefault="00A10358" w:rsidP="00F60A79">
      <w:pPr>
        <w:numPr>
          <w:ilvl w:val="1"/>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s</w:t>
      </w:r>
      <w:r w:rsidR="004F3C1B" w:rsidRPr="00745629">
        <w:rPr>
          <w:rFonts w:asciiTheme="minorHAnsi" w:hAnsiTheme="minorHAnsi" w:cstheme="minorHAnsi"/>
          <w:lang w:eastAsia="pl-PL"/>
        </w:rPr>
        <w:t>zyfrowanie na platformazakupowa.pl odbywa się za pomocą protokołu TLS 1.3</w:t>
      </w:r>
      <w:r w:rsidRPr="00745629">
        <w:rPr>
          <w:rFonts w:asciiTheme="minorHAnsi" w:hAnsiTheme="minorHAnsi" w:cstheme="minorHAnsi"/>
          <w:lang w:eastAsia="pl-PL"/>
        </w:rPr>
        <w:t>,</w:t>
      </w:r>
    </w:p>
    <w:p w14:paraId="4EF346B1" w14:textId="3DCC782E" w:rsidR="004F3C1B" w:rsidRPr="00745629" w:rsidRDefault="00A10358" w:rsidP="00F60A79">
      <w:pPr>
        <w:numPr>
          <w:ilvl w:val="1"/>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o</w:t>
      </w:r>
      <w:r w:rsidR="004F3C1B" w:rsidRPr="00745629">
        <w:rPr>
          <w:rFonts w:asciiTheme="minorHAnsi" w:hAnsiTheme="minorHAnsi" w:cstheme="minorHAnsi"/>
          <w:lang w:eastAsia="pl-PL"/>
        </w:rPr>
        <w:t>znaczenie czasu odbioru danych przez platformę zakupową stanowi datę oraz dokładny czas (</w:t>
      </w:r>
      <w:proofErr w:type="spellStart"/>
      <w:r w:rsidR="004F3C1B" w:rsidRPr="00745629">
        <w:rPr>
          <w:rFonts w:asciiTheme="minorHAnsi" w:hAnsiTheme="minorHAnsi" w:cstheme="minorHAnsi"/>
          <w:lang w:eastAsia="pl-PL"/>
        </w:rPr>
        <w:t>hh:mm:ss</w:t>
      </w:r>
      <w:proofErr w:type="spellEnd"/>
      <w:r w:rsidR="004F3C1B" w:rsidRPr="00745629">
        <w:rPr>
          <w:rFonts w:asciiTheme="minorHAnsi" w:hAnsiTheme="minorHAnsi" w:cstheme="minorHAnsi"/>
          <w:lang w:eastAsia="pl-PL"/>
        </w:rPr>
        <w:t>) generowany wg. czasu lokalnego serwera synchronizowanego z zegarem Głównego Urzędu Miar.</w:t>
      </w:r>
    </w:p>
    <w:p w14:paraId="65EBCFF0" w14:textId="77777777" w:rsidR="004F3C1B" w:rsidRPr="00745629" w:rsidRDefault="004F3C1B" w:rsidP="00F60A79">
      <w:pPr>
        <w:numPr>
          <w:ilvl w:val="0"/>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 xml:space="preserve">Za datę przekazania Oferty przyjmuje się datę jej przekazania w systemie Platformy poprzez kliknięcie przycisku Złóż ofertę w drugim kroku i wyświetlaniu komunikatu, że Oferta została złożona. </w:t>
      </w:r>
    </w:p>
    <w:p w14:paraId="229509A6" w14:textId="37E17F45" w:rsidR="004F3C1B" w:rsidRPr="00745629" w:rsidRDefault="00DA5CE9" w:rsidP="00F60A79">
      <w:pPr>
        <w:numPr>
          <w:ilvl w:val="0"/>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Za datę przekazania zawiadomień, dokumentów, oświadczeń, wniosków oraz informacji, przyjmuje się datę kliknięcia przycisku „Wyślij wiadomość do zamawiającego”, po których pojawi się komunikat, że wiadomość została wysłana do Zamawiającego.</w:t>
      </w:r>
    </w:p>
    <w:p w14:paraId="4A9FE884" w14:textId="7E83493B" w:rsidR="004F3C1B" w:rsidRPr="00745629" w:rsidRDefault="004F3C1B" w:rsidP="00F60A79">
      <w:pPr>
        <w:numPr>
          <w:ilvl w:val="0"/>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Wykonawca, przystępując do niniejszego postępowania o udzielenie zamówienia, akceptuje warunki korzystania z Platformy określone w Regulaminie oraz zobowiązuje się, korzystając z</w:t>
      </w:r>
      <w:r w:rsidR="00BA02F0" w:rsidRPr="00745629">
        <w:rPr>
          <w:rFonts w:asciiTheme="minorHAnsi" w:hAnsiTheme="minorHAnsi" w:cstheme="minorHAnsi"/>
          <w:lang w:eastAsia="pl-PL"/>
        </w:rPr>
        <w:t> </w:t>
      </w:r>
      <w:r w:rsidRPr="00745629">
        <w:rPr>
          <w:rFonts w:asciiTheme="minorHAnsi" w:hAnsiTheme="minorHAnsi" w:cstheme="minorHAnsi"/>
          <w:lang w:eastAsia="pl-PL"/>
        </w:rPr>
        <w:t xml:space="preserve">Platformy, przestrzegać postanowień Regulaminu. </w:t>
      </w:r>
    </w:p>
    <w:p w14:paraId="73A7E72B" w14:textId="412DB849" w:rsidR="004F3C1B" w:rsidRPr="00745629" w:rsidRDefault="004F3C1B" w:rsidP="00F60A79">
      <w:pPr>
        <w:numPr>
          <w:ilvl w:val="0"/>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 xml:space="preserve">Wymagania techniczne i organizacyjne sporządzania, wysyłania i odbierania korespondencji elektronicznej, zostały opisane w Regulaminie Internetowej Platformy zakupowej platformazakupowa.pl Open </w:t>
      </w:r>
      <w:proofErr w:type="spellStart"/>
      <w:r w:rsidRPr="00745629">
        <w:rPr>
          <w:rFonts w:asciiTheme="minorHAnsi" w:hAnsiTheme="minorHAnsi" w:cstheme="minorHAnsi"/>
          <w:lang w:eastAsia="pl-PL"/>
        </w:rPr>
        <w:t>Nexus</w:t>
      </w:r>
      <w:proofErr w:type="spellEnd"/>
      <w:r w:rsidRPr="00745629">
        <w:rPr>
          <w:rFonts w:asciiTheme="minorHAnsi" w:hAnsiTheme="minorHAnsi" w:cstheme="minorHAnsi"/>
          <w:lang w:eastAsia="pl-PL"/>
        </w:rPr>
        <w:t xml:space="preserve"> Sp. z o.o., zwany dalej Regulaminem </w:t>
      </w:r>
      <w:r w:rsidR="00DA5CE9" w:rsidRPr="00745629">
        <w:rPr>
          <w:rFonts w:asciiTheme="minorHAnsi" w:hAnsiTheme="minorHAnsi" w:cstheme="minorHAnsi"/>
          <w:lang w:eastAsia="pl-PL"/>
        </w:rPr>
        <w:t>zamieszczonym na</w:t>
      </w:r>
      <w:r w:rsidR="00636DD6" w:rsidRPr="00745629">
        <w:rPr>
          <w:rFonts w:asciiTheme="minorHAnsi" w:hAnsiTheme="minorHAnsi" w:cstheme="minorHAnsi"/>
          <w:lang w:eastAsia="pl-PL"/>
        </w:rPr>
        <w:t> </w:t>
      </w:r>
      <w:r w:rsidR="00DA5CE9" w:rsidRPr="00745629">
        <w:rPr>
          <w:rFonts w:asciiTheme="minorHAnsi" w:hAnsiTheme="minorHAnsi" w:cstheme="minorHAnsi"/>
          <w:lang w:eastAsia="pl-PL"/>
        </w:rPr>
        <w:t xml:space="preserve">stronie </w:t>
      </w:r>
      <w:r w:rsidR="00DA5CE9" w:rsidRPr="00745629">
        <w:rPr>
          <w:rFonts w:asciiTheme="minorHAnsi" w:hAnsiTheme="minorHAnsi" w:cstheme="minorHAnsi"/>
          <w:lang w:eastAsia="pl-PL"/>
        </w:rPr>
        <w:lastRenderedPageBreak/>
        <w:t xml:space="preserve">internetowej </w:t>
      </w:r>
      <w:r w:rsidR="009C0B4C" w:rsidRPr="00745629">
        <w:rPr>
          <w:rFonts w:asciiTheme="minorHAnsi" w:hAnsiTheme="minorHAnsi" w:cstheme="minorHAnsi"/>
        </w:rPr>
        <w:t>https://platformazakupowa.pl/</w:t>
      </w:r>
      <w:r w:rsidR="00DA5CE9" w:rsidRPr="00745629">
        <w:rPr>
          <w:rFonts w:asciiTheme="minorHAnsi" w:hAnsiTheme="minorHAnsi" w:cstheme="minorHAnsi"/>
          <w:lang w:eastAsia="pl-PL"/>
        </w:rPr>
        <w:t xml:space="preserve"> pod linkiem w zakładce „Regulamin"</w:t>
      </w:r>
      <w:r w:rsidRPr="00745629">
        <w:rPr>
          <w:rFonts w:asciiTheme="minorHAnsi" w:hAnsiTheme="minorHAnsi" w:cstheme="minorHAnsi"/>
          <w:lang w:eastAsia="pl-PL"/>
        </w:rPr>
        <w:t>. Sposób sporządzenia, wysyłania i odbierania korespondencji elektronicznej musi być zgodny z</w:t>
      </w:r>
      <w:r w:rsidR="00636DD6" w:rsidRPr="00745629">
        <w:rPr>
          <w:rFonts w:asciiTheme="minorHAnsi" w:hAnsiTheme="minorHAnsi" w:cstheme="minorHAnsi"/>
          <w:lang w:eastAsia="pl-PL"/>
        </w:rPr>
        <w:t> </w:t>
      </w:r>
      <w:r w:rsidRPr="00745629">
        <w:rPr>
          <w:rFonts w:asciiTheme="minorHAnsi" w:hAnsiTheme="minorHAnsi" w:cstheme="minorHAnsi"/>
          <w:lang w:eastAsia="pl-PL"/>
        </w:rPr>
        <w:t xml:space="preserve">wymaganiami określonymi w rozporządzeniu wydanym na podstawie art. 70 </w:t>
      </w:r>
      <w:r w:rsidR="00396166" w:rsidRPr="00745629">
        <w:rPr>
          <w:rFonts w:asciiTheme="minorHAnsi" w:hAnsiTheme="minorHAnsi" w:cstheme="minorHAnsi"/>
          <w:lang w:eastAsia="pl-PL"/>
        </w:rPr>
        <w:t xml:space="preserve">ustawy </w:t>
      </w:r>
      <w:proofErr w:type="spellStart"/>
      <w:r w:rsidR="00396166" w:rsidRPr="00745629">
        <w:rPr>
          <w:rFonts w:asciiTheme="minorHAnsi" w:hAnsiTheme="minorHAnsi" w:cstheme="minorHAnsi"/>
          <w:lang w:eastAsia="pl-PL"/>
        </w:rPr>
        <w:t>Pzp</w:t>
      </w:r>
      <w:proofErr w:type="spellEnd"/>
      <w:r w:rsidRPr="00745629">
        <w:rPr>
          <w:rFonts w:asciiTheme="minorHAnsi" w:hAnsiTheme="minorHAnsi" w:cstheme="minorHAnsi"/>
          <w:lang w:eastAsia="pl-PL"/>
        </w:rPr>
        <w:t>.</w:t>
      </w:r>
    </w:p>
    <w:p w14:paraId="0B5C46F3" w14:textId="4B934978" w:rsidR="004F3C1B" w:rsidRPr="00745629" w:rsidRDefault="004F3C1B" w:rsidP="00F60A79">
      <w:pPr>
        <w:numPr>
          <w:ilvl w:val="0"/>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Maksymalny rozmiar plików przesyłanych za pośrednictwem dedykowanych formularzy, tj.:</w:t>
      </w:r>
      <w:r w:rsidR="00BA02F0" w:rsidRPr="00745629">
        <w:rPr>
          <w:rFonts w:asciiTheme="minorHAnsi" w:hAnsiTheme="minorHAnsi" w:cstheme="minorHAnsi"/>
          <w:lang w:eastAsia="pl-PL"/>
        </w:rPr>
        <w:t> </w:t>
      </w:r>
      <w:r w:rsidRPr="00745629">
        <w:rPr>
          <w:rFonts w:asciiTheme="minorHAnsi" w:hAnsiTheme="minorHAnsi" w:cstheme="minorHAnsi"/>
          <w:lang w:eastAsia="pl-PL"/>
        </w:rPr>
        <w:t>do</w:t>
      </w:r>
      <w:r w:rsidR="00255402" w:rsidRPr="00745629">
        <w:rPr>
          <w:rFonts w:asciiTheme="minorHAnsi" w:hAnsiTheme="minorHAnsi" w:cstheme="minorHAnsi"/>
          <w:lang w:eastAsia="pl-PL"/>
        </w:rPr>
        <w:t> </w:t>
      </w:r>
      <w:r w:rsidRPr="00745629">
        <w:rPr>
          <w:rFonts w:asciiTheme="minorHAnsi" w:hAnsiTheme="minorHAnsi" w:cstheme="minorHAnsi"/>
          <w:lang w:eastAsia="pl-PL"/>
        </w:rPr>
        <w:t>złożenia lub wycofania Oferty oraz do komunikacji wynosi 150 MB, natomiast przy komunikacji wielkość pliku to maksymalnie 500 MB. Dokumenty powinny zostać zamieszczone w</w:t>
      </w:r>
      <w:r w:rsidR="00BA02F0" w:rsidRPr="00745629">
        <w:rPr>
          <w:rFonts w:asciiTheme="minorHAnsi" w:hAnsiTheme="minorHAnsi" w:cstheme="minorHAnsi"/>
          <w:lang w:eastAsia="pl-PL"/>
        </w:rPr>
        <w:t> </w:t>
      </w:r>
      <w:r w:rsidRPr="00745629">
        <w:rPr>
          <w:rFonts w:asciiTheme="minorHAnsi" w:hAnsiTheme="minorHAnsi" w:cstheme="minorHAnsi"/>
          <w:lang w:eastAsia="pl-PL"/>
        </w:rPr>
        <w:t>formatach, w</w:t>
      </w:r>
      <w:r w:rsidR="00255402" w:rsidRPr="00745629">
        <w:rPr>
          <w:rFonts w:asciiTheme="minorHAnsi" w:hAnsiTheme="minorHAnsi" w:cstheme="minorHAnsi"/>
          <w:lang w:eastAsia="pl-PL"/>
        </w:rPr>
        <w:t> </w:t>
      </w:r>
      <w:r w:rsidRPr="00745629">
        <w:rPr>
          <w:rFonts w:asciiTheme="minorHAnsi" w:hAnsiTheme="minorHAnsi" w:cstheme="minorHAnsi"/>
          <w:lang w:eastAsia="pl-PL"/>
        </w:rPr>
        <w:t>szczególności: .txt, .pdf, .</w:t>
      </w:r>
      <w:proofErr w:type="spellStart"/>
      <w:r w:rsidRPr="00745629">
        <w:rPr>
          <w:rFonts w:asciiTheme="minorHAnsi" w:hAnsiTheme="minorHAnsi" w:cstheme="minorHAnsi"/>
          <w:lang w:eastAsia="pl-PL"/>
        </w:rPr>
        <w:t>doc</w:t>
      </w:r>
      <w:proofErr w:type="spellEnd"/>
      <w:r w:rsidRPr="00745629">
        <w:rPr>
          <w:rFonts w:asciiTheme="minorHAnsi" w:hAnsiTheme="minorHAnsi" w:cstheme="minorHAnsi"/>
          <w:lang w:eastAsia="pl-PL"/>
        </w:rPr>
        <w:t>, .</w:t>
      </w:r>
      <w:proofErr w:type="spellStart"/>
      <w:r w:rsidRPr="00745629">
        <w:rPr>
          <w:rFonts w:asciiTheme="minorHAnsi" w:hAnsiTheme="minorHAnsi" w:cstheme="minorHAnsi"/>
          <w:lang w:eastAsia="pl-PL"/>
        </w:rPr>
        <w:t>docx</w:t>
      </w:r>
      <w:proofErr w:type="spellEnd"/>
      <w:r w:rsidRPr="00745629">
        <w:rPr>
          <w:rFonts w:asciiTheme="minorHAnsi" w:hAnsiTheme="minorHAnsi" w:cstheme="minorHAnsi"/>
          <w:lang w:eastAsia="pl-PL"/>
        </w:rPr>
        <w:t xml:space="preserve">, </w:t>
      </w:r>
      <w:proofErr w:type="spellStart"/>
      <w:r w:rsidRPr="00745629">
        <w:rPr>
          <w:rFonts w:asciiTheme="minorHAnsi" w:hAnsiTheme="minorHAnsi" w:cstheme="minorHAnsi"/>
          <w:lang w:eastAsia="pl-PL"/>
        </w:rPr>
        <w:t>odt</w:t>
      </w:r>
      <w:proofErr w:type="spellEnd"/>
      <w:r w:rsidRPr="00745629">
        <w:rPr>
          <w:rFonts w:asciiTheme="minorHAnsi" w:hAnsiTheme="minorHAnsi" w:cstheme="minorHAnsi"/>
          <w:lang w:eastAsia="pl-PL"/>
        </w:rPr>
        <w:t>, .xls, .</w:t>
      </w:r>
      <w:proofErr w:type="spellStart"/>
      <w:r w:rsidRPr="00745629">
        <w:rPr>
          <w:rFonts w:asciiTheme="minorHAnsi" w:hAnsiTheme="minorHAnsi" w:cstheme="minorHAnsi"/>
          <w:lang w:eastAsia="pl-PL"/>
        </w:rPr>
        <w:t>xml</w:t>
      </w:r>
      <w:proofErr w:type="spellEnd"/>
      <w:r w:rsidRPr="00745629">
        <w:rPr>
          <w:rFonts w:asciiTheme="minorHAnsi" w:hAnsiTheme="minorHAnsi" w:cstheme="minorHAnsi"/>
          <w:lang w:eastAsia="pl-PL"/>
        </w:rPr>
        <w:t xml:space="preserve">, 7-Zip, przy czym Zamawiający zaleca format .pdf. </w:t>
      </w:r>
    </w:p>
    <w:p w14:paraId="596AD832" w14:textId="77777777" w:rsidR="00255402" w:rsidRPr="00745629" w:rsidRDefault="00255402" w:rsidP="00F60A79">
      <w:pPr>
        <w:pStyle w:val="Akapitzlist"/>
        <w:numPr>
          <w:ilvl w:val="0"/>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Wśród formatów powszechnych a NIE występujących w rozporządzeniu występują: .</w:t>
      </w:r>
      <w:proofErr w:type="spellStart"/>
      <w:r w:rsidRPr="00745629">
        <w:rPr>
          <w:rFonts w:asciiTheme="minorHAnsi" w:hAnsiTheme="minorHAnsi" w:cstheme="minorHAnsi"/>
          <w:lang w:eastAsia="pl-PL"/>
        </w:rPr>
        <w:t>rar</w:t>
      </w:r>
      <w:proofErr w:type="spellEnd"/>
      <w:r w:rsidRPr="00745629">
        <w:rPr>
          <w:rFonts w:asciiTheme="minorHAnsi" w:hAnsiTheme="minorHAnsi" w:cstheme="minorHAnsi"/>
          <w:lang w:eastAsia="pl-PL"/>
        </w:rPr>
        <w:t xml:space="preserve"> .gif .</w:t>
      </w:r>
      <w:proofErr w:type="spellStart"/>
      <w:r w:rsidRPr="00745629">
        <w:rPr>
          <w:rFonts w:asciiTheme="minorHAnsi" w:hAnsiTheme="minorHAnsi" w:cstheme="minorHAnsi"/>
          <w:lang w:eastAsia="pl-PL"/>
        </w:rPr>
        <w:t>bmp</w:t>
      </w:r>
      <w:proofErr w:type="spellEnd"/>
      <w:r w:rsidRPr="00745629">
        <w:rPr>
          <w:rFonts w:asciiTheme="minorHAnsi" w:hAnsiTheme="minorHAnsi" w:cstheme="minorHAnsi"/>
          <w:lang w:eastAsia="pl-PL"/>
        </w:rPr>
        <w:t xml:space="preserve"> .</w:t>
      </w:r>
      <w:proofErr w:type="spellStart"/>
      <w:r w:rsidRPr="00745629">
        <w:rPr>
          <w:rFonts w:asciiTheme="minorHAnsi" w:hAnsiTheme="minorHAnsi" w:cstheme="minorHAnsi"/>
          <w:lang w:eastAsia="pl-PL"/>
        </w:rPr>
        <w:t>numbers</w:t>
      </w:r>
      <w:proofErr w:type="spellEnd"/>
      <w:r w:rsidRPr="00745629">
        <w:rPr>
          <w:rFonts w:asciiTheme="minorHAnsi" w:hAnsiTheme="minorHAnsi" w:cstheme="minorHAnsi"/>
          <w:lang w:eastAsia="pl-PL"/>
        </w:rPr>
        <w:t xml:space="preserve"> .</w:t>
      </w:r>
      <w:proofErr w:type="spellStart"/>
      <w:r w:rsidRPr="00745629">
        <w:rPr>
          <w:rFonts w:asciiTheme="minorHAnsi" w:hAnsiTheme="minorHAnsi" w:cstheme="minorHAnsi"/>
          <w:lang w:eastAsia="pl-PL"/>
        </w:rPr>
        <w:t>pages</w:t>
      </w:r>
      <w:proofErr w:type="spellEnd"/>
      <w:r w:rsidRPr="00745629">
        <w:rPr>
          <w:rFonts w:asciiTheme="minorHAnsi" w:hAnsiTheme="minorHAnsi" w:cstheme="minorHAnsi"/>
          <w:lang w:eastAsia="pl-PL"/>
        </w:rPr>
        <w:t>. Dokumenty złożone w takich plikach zostaną uznane za złożone nieskutecznie.</w:t>
      </w:r>
    </w:p>
    <w:p w14:paraId="6E1A8229" w14:textId="2DDF3DBC" w:rsidR="004F3C1B" w:rsidRPr="00745629" w:rsidRDefault="004F3C1B" w:rsidP="00F60A79">
      <w:pPr>
        <w:numPr>
          <w:ilvl w:val="0"/>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Ofertę należy przygotować z należytą starannością dla podmiotu ubiegającego się o udzielenie zamówienia publicznego i zachowaniem odpowiedniego odstępu czasu do zakończenia przyjmowania Ofert. Zamawiający sugeruje złożenie Oferty z zachowaniem czasu niezbędnego na sprawdzenie poprawności złożonych dokumentów przed terminem składania Ofert.</w:t>
      </w:r>
    </w:p>
    <w:p w14:paraId="48A3D28E" w14:textId="11365FFE" w:rsidR="004F3C1B" w:rsidRPr="00745629" w:rsidRDefault="00A25E2A" w:rsidP="00F60A79">
      <w:pPr>
        <w:numPr>
          <w:ilvl w:val="0"/>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 xml:space="preserve">Ze względu na niskie ryzyko naruszenia integralności pliku oraz łatwiejszą weryfikację podpisu, Zamawiający zaleca opatrzenie </w:t>
      </w:r>
      <w:r w:rsidR="004F3C1B" w:rsidRPr="00745629">
        <w:rPr>
          <w:rFonts w:asciiTheme="minorHAnsi" w:hAnsiTheme="minorHAnsi" w:cstheme="minorHAnsi"/>
          <w:lang w:eastAsia="pl-PL"/>
        </w:rPr>
        <w:t>kwalifikowan</w:t>
      </w:r>
      <w:r w:rsidRPr="00745629">
        <w:rPr>
          <w:rFonts w:asciiTheme="minorHAnsi" w:hAnsiTheme="minorHAnsi" w:cstheme="minorHAnsi"/>
          <w:lang w:eastAsia="pl-PL"/>
        </w:rPr>
        <w:t>ym</w:t>
      </w:r>
      <w:r w:rsidR="004F3C1B" w:rsidRPr="00745629">
        <w:rPr>
          <w:rFonts w:asciiTheme="minorHAnsi" w:hAnsiTheme="minorHAnsi" w:cstheme="minorHAnsi"/>
          <w:lang w:eastAsia="pl-PL"/>
        </w:rPr>
        <w:t xml:space="preserve"> podpis</w:t>
      </w:r>
      <w:r w:rsidRPr="00745629">
        <w:rPr>
          <w:rFonts w:asciiTheme="minorHAnsi" w:hAnsiTheme="minorHAnsi" w:cstheme="minorHAnsi"/>
          <w:lang w:eastAsia="pl-PL"/>
        </w:rPr>
        <w:t>em</w:t>
      </w:r>
      <w:r w:rsidR="004F3C1B" w:rsidRPr="00745629">
        <w:rPr>
          <w:rFonts w:asciiTheme="minorHAnsi" w:hAnsiTheme="minorHAnsi" w:cstheme="minorHAnsi"/>
          <w:lang w:eastAsia="pl-PL"/>
        </w:rPr>
        <w:t xml:space="preserve"> elektroniczn</w:t>
      </w:r>
      <w:r w:rsidRPr="00745629">
        <w:rPr>
          <w:rFonts w:asciiTheme="minorHAnsi" w:hAnsiTheme="minorHAnsi" w:cstheme="minorHAnsi"/>
          <w:lang w:eastAsia="pl-PL"/>
        </w:rPr>
        <w:t>ym</w:t>
      </w:r>
      <w:r w:rsidR="004F3C1B" w:rsidRPr="00745629">
        <w:rPr>
          <w:rFonts w:asciiTheme="minorHAnsi" w:hAnsiTheme="minorHAnsi" w:cstheme="minorHAnsi"/>
          <w:lang w:eastAsia="pl-PL"/>
        </w:rPr>
        <w:t xml:space="preserve"> </w:t>
      </w:r>
      <w:r w:rsidRPr="00745629">
        <w:rPr>
          <w:rFonts w:asciiTheme="minorHAnsi" w:hAnsiTheme="minorHAnsi" w:cstheme="minorHAnsi"/>
          <w:lang w:eastAsia="pl-PL"/>
        </w:rPr>
        <w:t xml:space="preserve">dokumenty </w:t>
      </w:r>
      <w:r w:rsidR="004F3C1B" w:rsidRPr="00745629">
        <w:rPr>
          <w:rFonts w:asciiTheme="minorHAnsi" w:hAnsiTheme="minorHAnsi" w:cstheme="minorHAnsi"/>
          <w:lang w:eastAsia="pl-PL"/>
        </w:rPr>
        <w:t>w</w:t>
      </w:r>
      <w:r w:rsidR="00BA02F0" w:rsidRPr="00745629">
        <w:rPr>
          <w:rFonts w:asciiTheme="minorHAnsi" w:hAnsiTheme="minorHAnsi" w:cstheme="minorHAnsi"/>
          <w:lang w:eastAsia="pl-PL"/>
        </w:rPr>
        <w:t> </w:t>
      </w:r>
      <w:r w:rsidR="004F3C1B" w:rsidRPr="00745629">
        <w:rPr>
          <w:rFonts w:asciiTheme="minorHAnsi" w:hAnsiTheme="minorHAnsi" w:cstheme="minorHAnsi"/>
          <w:lang w:eastAsia="pl-PL"/>
        </w:rPr>
        <w:t xml:space="preserve">formacie „pdf" podpisywać formatem </w:t>
      </w:r>
      <w:proofErr w:type="spellStart"/>
      <w:r w:rsidR="004F3C1B" w:rsidRPr="00745629">
        <w:rPr>
          <w:rFonts w:asciiTheme="minorHAnsi" w:hAnsiTheme="minorHAnsi" w:cstheme="minorHAnsi"/>
          <w:lang w:eastAsia="pl-PL"/>
        </w:rPr>
        <w:t>PAdES</w:t>
      </w:r>
      <w:proofErr w:type="spellEnd"/>
      <w:r w:rsidR="004F3C1B" w:rsidRPr="00745629">
        <w:rPr>
          <w:rFonts w:asciiTheme="minorHAnsi" w:hAnsiTheme="minorHAnsi" w:cstheme="minorHAnsi"/>
          <w:lang w:eastAsia="pl-PL"/>
        </w:rPr>
        <w:t xml:space="preserve">, </w:t>
      </w:r>
    </w:p>
    <w:p w14:paraId="4FD16428" w14:textId="265DAA59" w:rsidR="004F3C1B" w:rsidRPr="00745629" w:rsidRDefault="00A25E2A" w:rsidP="00F60A79">
      <w:pPr>
        <w:numPr>
          <w:ilvl w:val="0"/>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D</w:t>
      </w:r>
      <w:r w:rsidR="004F3C1B" w:rsidRPr="00745629">
        <w:rPr>
          <w:rFonts w:asciiTheme="minorHAnsi" w:hAnsiTheme="minorHAnsi" w:cstheme="minorHAnsi"/>
          <w:lang w:eastAsia="pl-PL"/>
        </w:rPr>
        <w:t>opuszcza się podpisanie dokumentów w formacie innym niż „pdf"</w:t>
      </w:r>
      <w:r w:rsidRPr="00745629">
        <w:rPr>
          <w:rFonts w:asciiTheme="minorHAnsi" w:hAnsiTheme="minorHAnsi" w:cstheme="minorHAnsi"/>
          <w:lang w:eastAsia="pl-PL"/>
        </w:rPr>
        <w:t xml:space="preserve">. Pliki w innych formatach niż PDF zaleca się opatrzyć zewnętrznym podpisem </w:t>
      </w:r>
      <w:proofErr w:type="spellStart"/>
      <w:r w:rsidRPr="00745629">
        <w:rPr>
          <w:rFonts w:asciiTheme="minorHAnsi" w:hAnsiTheme="minorHAnsi" w:cstheme="minorHAnsi"/>
          <w:lang w:eastAsia="pl-PL"/>
        </w:rPr>
        <w:t>XAdES</w:t>
      </w:r>
      <w:proofErr w:type="spellEnd"/>
      <w:r w:rsidRPr="00745629">
        <w:rPr>
          <w:rFonts w:asciiTheme="minorHAnsi" w:hAnsiTheme="minorHAnsi" w:cstheme="minorHAnsi"/>
          <w:lang w:eastAsia="pl-PL"/>
        </w:rPr>
        <w:t xml:space="preserve">. Wykonawca powinien pamiętać, aby plik </w:t>
      </w:r>
      <w:r w:rsidR="00741BB8" w:rsidRPr="00745629">
        <w:rPr>
          <w:rFonts w:asciiTheme="minorHAnsi" w:hAnsiTheme="minorHAnsi" w:cstheme="minorHAnsi"/>
          <w:lang w:eastAsia="pl-PL"/>
        </w:rPr>
        <w:t>z </w:t>
      </w:r>
      <w:r w:rsidRPr="00745629">
        <w:rPr>
          <w:rFonts w:asciiTheme="minorHAnsi" w:hAnsiTheme="minorHAnsi" w:cstheme="minorHAnsi"/>
          <w:lang w:eastAsia="pl-PL"/>
        </w:rPr>
        <w:t>podpisem przekazywać łącznie z dokumentem podpisywanym.</w:t>
      </w:r>
      <w:r w:rsidR="004F3C1B" w:rsidRPr="00745629">
        <w:rPr>
          <w:rFonts w:asciiTheme="minorHAnsi" w:hAnsiTheme="minorHAnsi" w:cstheme="minorHAnsi"/>
          <w:lang w:eastAsia="pl-PL"/>
        </w:rPr>
        <w:t xml:space="preserve"> </w:t>
      </w:r>
    </w:p>
    <w:p w14:paraId="2EFC32D1" w14:textId="77777777" w:rsidR="004F3C1B" w:rsidRPr="00745629" w:rsidRDefault="004F3C1B" w:rsidP="00F60A79">
      <w:pPr>
        <w:numPr>
          <w:ilvl w:val="0"/>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 xml:space="preserve">Podczas podpisywania plików zaleca się stosowanie algorytmu skrótu SHA2 zamiast SHA1.  </w:t>
      </w:r>
    </w:p>
    <w:p w14:paraId="1C363F10" w14:textId="77777777" w:rsidR="004F3C1B" w:rsidRPr="00745629" w:rsidRDefault="004F3C1B" w:rsidP="00F60A79">
      <w:pPr>
        <w:numPr>
          <w:ilvl w:val="0"/>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 xml:space="preserve">Jeśli Wykonawca pakuje dokumenty np. w plik ZIP zalecamy wcześniejsze podpisanie każdego ze skompresowanych plików. </w:t>
      </w:r>
    </w:p>
    <w:p w14:paraId="681E190F" w14:textId="77777777" w:rsidR="004F3C1B" w:rsidRPr="00745629" w:rsidRDefault="004F3C1B" w:rsidP="00F60A79">
      <w:pPr>
        <w:numPr>
          <w:ilvl w:val="0"/>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Zamawiający rekomenduje wykorzystanie podpisu z kwalifikowanym znacznikiem czasu.</w:t>
      </w:r>
    </w:p>
    <w:p w14:paraId="65B442E4" w14:textId="188BCD1B" w:rsidR="004F3C1B" w:rsidRPr="00745629" w:rsidRDefault="004F3C1B" w:rsidP="00F60A79">
      <w:pPr>
        <w:numPr>
          <w:ilvl w:val="0"/>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Zamawiający zaleca, aby nie wprowadzać jakichkolwiek zmian w plikach po podpisaniu ich podpisem kwalifikowanym. Może to skutkować naruszeniem integralności plików co równoważne będzie z</w:t>
      </w:r>
      <w:r w:rsidR="00255402" w:rsidRPr="00745629">
        <w:rPr>
          <w:rFonts w:asciiTheme="minorHAnsi" w:hAnsiTheme="minorHAnsi" w:cstheme="minorHAnsi"/>
          <w:lang w:eastAsia="pl-PL"/>
        </w:rPr>
        <w:t> </w:t>
      </w:r>
      <w:r w:rsidRPr="00745629">
        <w:rPr>
          <w:rFonts w:asciiTheme="minorHAnsi" w:hAnsiTheme="minorHAnsi" w:cstheme="minorHAnsi"/>
          <w:lang w:eastAsia="pl-PL"/>
        </w:rPr>
        <w:t>koniecznością odrzucenia Oferty w postępowaniu.</w:t>
      </w:r>
    </w:p>
    <w:p w14:paraId="4F771AFD" w14:textId="3E70D1E7" w:rsidR="004F3C1B" w:rsidRPr="00745629" w:rsidRDefault="004F3C1B" w:rsidP="00F60A79">
      <w:pPr>
        <w:numPr>
          <w:ilvl w:val="0"/>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Zamawiający nie ponosi odpowiedzialności za złożenie Oferty w sposób niezgodny z Instrukcją korzystania z platformazakupowa.pl, w szczególności za sytuację, gdy Zamawiający zapozna się z</w:t>
      </w:r>
      <w:r w:rsidR="00255402" w:rsidRPr="00745629">
        <w:rPr>
          <w:rFonts w:asciiTheme="minorHAnsi" w:hAnsiTheme="minorHAnsi" w:cstheme="minorHAnsi"/>
          <w:lang w:eastAsia="pl-PL"/>
        </w:rPr>
        <w:t> </w:t>
      </w:r>
      <w:r w:rsidRPr="00745629">
        <w:rPr>
          <w:rFonts w:asciiTheme="minorHAnsi" w:hAnsiTheme="minorHAnsi" w:cstheme="minorHAnsi"/>
          <w:lang w:eastAsia="pl-PL"/>
        </w:rPr>
        <w:t xml:space="preserve">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396166" w:rsidRPr="00745629">
        <w:rPr>
          <w:rFonts w:asciiTheme="minorHAnsi" w:hAnsiTheme="minorHAnsi" w:cstheme="minorHAnsi"/>
          <w:lang w:eastAsia="pl-PL"/>
        </w:rPr>
        <w:t xml:space="preserve">ustawy </w:t>
      </w:r>
      <w:proofErr w:type="spellStart"/>
      <w:r w:rsidRPr="00745629">
        <w:rPr>
          <w:rFonts w:asciiTheme="minorHAnsi" w:hAnsiTheme="minorHAnsi" w:cstheme="minorHAnsi"/>
          <w:lang w:eastAsia="pl-PL"/>
        </w:rPr>
        <w:t>Pzp</w:t>
      </w:r>
      <w:proofErr w:type="spellEnd"/>
      <w:r w:rsidRPr="00745629">
        <w:rPr>
          <w:rFonts w:asciiTheme="minorHAnsi" w:hAnsiTheme="minorHAnsi" w:cstheme="minorHAnsi"/>
          <w:lang w:eastAsia="pl-PL"/>
        </w:rPr>
        <w:t>.</w:t>
      </w:r>
    </w:p>
    <w:p w14:paraId="275346E9" w14:textId="77777777" w:rsidR="004F3C1B" w:rsidRPr="00745629" w:rsidRDefault="004F3C1B" w:rsidP="00F60A79">
      <w:pPr>
        <w:numPr>
          <w:ilvl w:val="0"/>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 xml:space="preserve">Zamawiający nie przewiduje sposobu komunikowania się z Wykonawcami w innym sposób niż przy użyciu środków komunikacji elektronicznej, wskazanych w SWZ. </w:t>
      </w:r>
    </w:p>
    <w:p w14:paraId="24153996" w14:textId="72B41D0A" w:rsidR="004F3C1B" w:rsidRPr="00745629" w:rsidRDefault="004F3C1B" w:rsidP="00F60A79">
      <w:pPr>
        <w:numPr>
          <w:ilvl w:val="0"/>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Zamawiający informuje, że instrukcje korzystania z platformazakupowa.pl dotyczące w</w:t>
      </w:r>
      <w:r w:rsidR="00BA02F0" w:rsidRPr="00745629">
        <w:rPr>
          <w:rFonts w:asciiTheme="minorHAnsi" w:hAnsiTheme="minorHAnsi" w:cstheme="minorHAnsi"/>
          <w:lang w:eastAsia="pl-PL"/>
        </w:rPr>
        <w:t>  </w:t>
      </w:r>
      <w:r w:rsidRPr="00745629">
        <w:rPr>
          <w:rFonts w:asciiTheme="minorHAnsi" w:hAnsiTheme="minorHAnsi" w:cstheme="minorHAnsi"/>
          <w:lang w:eastAsia="pl-PL"/>
        </w:rPr>
        <w:t xml:space="preserve">szczególności logowania, składania wniosków o wyjaśnienie treści SWZ, składania Ofert oraz innych czynności podejmowanych w niniejszym postępowaniu przy użyciu platformazakupowa.pl </w:t>
      </w:r>
      <w:r w:rsidRPr="00745629">
        <w:rPr>
          <w:rFonts w:asciiTheme="minorHAnsi" w:hAnsiTheme="minorHAnsi" w:cstheme="minorHAnsi"/>
          <w:lang w:eastAsia="pl-PL"/>
        </w:rPr>
        <w:lastRenderedPageBreak/>
        <w:t>znajdują się w</w:t>
      </w:r>
      <w:r w:rsidR="0021640C" w:rsidRPr="00745629">
        <w:rPr>
          <w:rFonts w:asciiTheme="minorHAnsi" w:hAnsiTheme="minorHAnsi" w:cstheme="minorHAnsi"/>
          <w:lang w:eastAsia="pl-PL"/>
        </w:rPr>
        <w:t> </w:t>
      </w:r>
      <w:r w:rsidRPr="00745629">
        <w:rPr>
          <w:rFonts w:asciiTheme="minorHAnsi" w:hAnsiTheme="minorHAnsi" w:cstheme="minorHAnsi"/>
          <w:lang w:eastAsia="pl-PL"/>
        </w:rPr>
        <w:t>zakładce „Instrukcje dla Wykonawców" na stronie internetowej pod adresem: https://platformazakupowa.pl/strona/45-instrukcje.</w:t>
      </w:r>
    </w:p>
    <w:p w14:paraId="5D4F06C8" w14:textId="0DD24DB6" w:rsidR="004F3C1B" w:rsidRPr="00745629" w:rsidRDefault="004F3C1B" w:rsidP="00F60A79">
      <w:pPr>
        <w:numPr>
          <w:ilvl w:val="0"/>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Zamawiający nie ponosi odpowiedzialności z tytułu nieotrzymania przez Wykonawcę informacji w</w:t>
      </w:r>
      <w:r w:rsidR="00255402" w:rsidRPr="00745629">
        <w:rPr>
          <w:rFonts w:asciiTheme="minorHAnsi" w:hAnsiTheme="minorHAnsi" w:cstheme="minorHAnsi"/>
          <w:lang w:eastAsia="pl-PL"/>
        </w:rPr>
        <w:t> </w:t>
      </w:r>
      <w:r w:rsidRPr="00745629">
        <w:rPr>
          <w:rFonts w:asciiTheme="minorHAnsi" w:hAnsiTheme="minorHAnsi" w:cstheme="minorHAnsi"/>
          <w:lang w:eastAsia="pl-PL"/>
        </w:rPr>
        <w:t xml:space="preserve">przypadku wskazania przez Wykonawcę w Ofercie np. błędnego adresu lub adresu poczty elektronicznej. </w:t>
      </w:r>
    </w:p>
    <w:p w14:paraId="065F85B3" w14:textId="2D2A5E98" w:rsidR="004F3C1B" w:rsidRPr="00745629" w:rsidRDefault="004F3C1B" w:rsidP="00F60A79">
      <w:pPr>
        <w:numPr>
          <w:ilvl w:val="0"/>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Wykonawca może w formie elektronicznej zwrócić się do Zamawiającego z wnioskiem o</w:t>
      </w:r>
      <w:r w:rsidR="00C147BE" w:rsidRPr="00745629">
        <w:rPr>
          <w:rFonts w:asciiTheme="minorHAnsi" w:hAnsiTheme="minorHAnsi" w:cstheme="minorHAnsi"/>
          <w:lang w:eastAsia="pl-PL"/>
        </w:rPr>
        <w:t> </w:t>
      </w:r>
      <w:r w:rsidRPr="00745629">
        <w:rPr>
          <w:rFonts w:asciiTheme="minorHAnsi" w:hAnsiTheme="minorHAnsi" w:cstheme="minorHAnsi"/>
          <w:lang w:eastAsia="pl-PL"/>
        </w:rPr>
        <w:t>wyjaśnienie treści SWZ. Zamawiający niezwłocznie udzieli mu wyjaśnień, jednak nie później niż 6</w:t>
      </w:r>
      <w:r w:rsidR="00BA02F0" w:rsidRPr="00745629">
        <w:rPr>
          <w:rFonts w:asciiTheme="minorHAnsi" w:hAnsiTheme="minorHAnsi" w:cstheme="minorHAnsi"/>
          <w:lang w:eastAsia="pl-PL"/>
        </w:rPr>
        <w:t> </w:t>
      </w:r>
      <w:r w:rsidRPr="00745629">
        <w:rPr>
          <w:rFonts w:asciiTheme="minorHAnsi" w:hAnsiTheme="minorHAnsi" w:cstheme="minorHAnsi"/>
          <w:lang w:eastAsia="pl-PL"/>
        </w:rPr>
        <w:t>dni przed upływem terminu składania ofert – pod warunkiem, że wniosek o wyjaśnienie treści SWZ wpłynie do Zamawiającego nie później niż na 14 dni przed upływem wyznaczonego terminu składania ofert i nie dotyczy udzielonych wyjaśnień. Jeżeli wniosek o wyjaśnienie treści SWZ wpłynie po upływie terminu, o którym mowa powyżej, lub dotyczy udzielonych wyjaśnień, Zamawiający nie ma obowiązku udzielania wyjaśnień SWZ oraz obowiązku przedłużenia terminu składania ofert.</w:t>
      </w:r>
    </w:p>
    <w:p w14:paraId="203BE4A1" w14:textId="5BE67809" w:rsidR="00575B5C" w:rsidRPr="00745629" w:rsidRDefault="004F3C1B" w:rsidP="00F60A79">
      <w:pPr>
        <w:numPr>
          <w:ilvl w:val="0"/>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 xml:space="preserve">W uzasadnionych przypadkach Zamawiający może w każdym czasie, przed upływem terminu składania ofert </w:t>
      </w:r>
      <w:r w:rsidR="00575B5C" w:rsidRPr="00745629">
        <w:rPr>
          <w:rFonts w:asciiTheme="minorHAnsi" w:hAnsiTheme="minorHAnsi" w:cstheme="minorHAnsi"/>
          <w:lang w:eastAsia="pl-PL"/>
        </w:rPr>
        <w:t>zmienić</w:t>
      </w:r>
      <w:r w:rsidRPr="00745629">
        <w:rPr>
          <w:rFonts w:asciiTheme="minorHAnsi" w:hAnsiTheme="minorHAnsi" w:cstheme="minorHAnsi"/>
          <w:lang w:eastAsia="pl-PL"/>
        </w:rPr>
        <w:t xml:space="preserve"> treść SWZ. Dokonaną zmianę Zamawiający udostępni na stronie internetowej prowadzonego postępowania. </w:t>
      </w:r>
    </w:p>
    <w:p w14:paraId="68055FBC" w14:textId="77369FEF" w:rsidR="284B2F01" w:rsidRPr="00745629" w:rsidRDefault="004F3C1B" w:rsidP="00F60A79">
      <w:pPr>
        <w:numPr>
          <w:ilvl w:val="0"/>
          <w:numId w:val="62"/>
        </w:numPr>
        <w:spacing w:line="276" w:lineRule="auto"/>
        <w:rPr>
          <w:rFonts w:asciiTheme="minorHAnsi" w:hAnsiTheme="minorHAnsi" w:cstheme="minorHAnsi"/>
          <w:lang w:eastAsia="pl-PL"/>
        </w:rPr>
      </w:pPr>
      <w:r w:rsidRPr="00745629">
        <w:rPr>
          <w:rFonts w:asciiTheme="minorHAnsi" w:hAnsiTheme="minorHAnsi" w:cstheme="minorHAnsi"/>
          <w:lang w:eastAsia="pl-PL"/>
        </w:rPr>
        <w:t>Osobą uprawnioną do kontaktu z Wykonawcami w zakresie przebiegu postępowania jest Pan</w:t>
      </w:r>
      <w:r w:rsidR="00BA02F0" w:rsidRPr="00745629">
        <w:rPr>
          <w:rFonts w:asciiTheme="minorHAnsi" w:hAnsiTheme="minorHAnsi" w:cstheme="minorHAnsi"/>
          <w:lang w:eastAsia="pl-PL"/>
        </w:rPr>
        <w:t> </w:t>
      </w:r>
      <w:r w:rsidR="00EB647E" w:rsidRPr="00745629">
        <w:rPr>
          <w:rFonts w:asciiTheme="minorHAnsi" w:hAnsiTheme="minorHAnsi" w:cstheme="minorHAnsi"/>
          <w:lang w:eastAsia="pl-PL"/>
        </w:rPr>
        <w:t xml:space="preserve">Jadwiga </w:t>
      </w:r>
      <w:proofErr w:type="spellStart"/>
      <w:r w:rsidR="00EB647E" w:rsidRPr="00745629">
        <w:rPr>
          <w:rFonts w:asciiTheme="minorHAnsi" w:hAnsiTheme="minorHAnsi" w:cstheme="minorHAnsi"/>
          <w:lang w:eastAsia="pl-PL"/>
        </w:rPr>
        <w:t>Turlej</w:t>
      </w:r>
      <w:proofErr w:type="spellEnd"/>
      <w:r w:rsidRPr="00745629">
        <w:rPr>
          <w:rFonts w:asciiTheme="minorHAnsi" w:hAnsiTheme="minorHAnsi" w:cstheme="minorHAnsi"/>
          <w:lang w:eastAsia="pl-PL"/>
        </w:rPr>
        <w:t>.</w:t>
      </w:r>
    </w:p>
    <w:p w14:paraId="2934A331" w14:textId="05DC6859" w:rsidR="003178D5" w:rsidRPr="00745629" w:rsidRDefault="003178D5" w:rsidP="006C5E41">
      <w:pPr>
        <w:pStyle w:val="Nagwek1"/>
        <w:numPr>
          <w:ilvl w:val="0"/>
          <w:numId w:val="43"/>
        </w:numPr>
        <w:spacing w:after="0" w:line="276" w:lineRule="auto"/>
        <w:ind w:left="142" w:hanging="142"/>
        <w:rPr>
          <w:rFonts w:eastAsiaTheme="minorEastAsia" w:cstheme="minorHAnsi"/>
          <w:lang w:eastAsia="en-US"/>
        </w:rPr>
      </w:pPr>
      <w:r w:rsidRPr="00745629">
        <w:rPr>
          <w:rFonts w:eastAsiaTheme="minorEastAsia" w:cstheme="minorHAnsi"/>
          <w:lang w:eastAsia="en-US"/>
        </w:rPr>
        <w:t>Termin związania ofertą</w:t>
      </w:r>
    </w:p>
    <w:p w14:paraId="558D6E79" w14:textId="616295BF" w:rsidR="00D92330" w:rsidRPr="00C4051B" w:rsidRDefault="00D92330" w:rsidP="006C5E41">
      <w:pPr>
        <w:pStyle w:val="Akapitzlist"/>
        <w:numPr>
          <w:ilvl w:val="3"/>
          <w:numId w:val="49"/>
        </w:numPr>
        <w:tabs>
          <w:tab w:val="left" w:pos="426"/>
        </w:tabs>
        <w:spacing w:line="276" w:lineRule="auto"/>
        <w:ind w:left="426" w:hanging="426"/>
        <w:rPr>
          <w:rFonts w:asciiTheme="minorHAnsi" w:eastAsiaTheme="minorHAnsi" w:hAnsiTheme="minorHAnsi" w:cstheme="minorHAnsi"/>
          <w:bCs/>
          <w:color w:val="000000"/>
          <w:lang w:eastAsia="en-US"/>
        </w:rPr>
      </w:pPr>
      <w:r w:rsidRPr="00745629">
        <w:rPr>
          <w:rFonts w:asciiTheme="minorHAnsi" w:eastAsiaTheme="minorHAnsi" w:hAnsiTheme="minorHAnsi" w:cstheme="minorHAnsi"/>
          <w:color w:val="000000"/>
          <w:lang w:eastAsia="en-US"/>
        </w:rPr>
        <w:t>Wykonawca jest związany ofertą od dnia upływu terminu składania ofert</w:t>
      </w:r>
      <w:r w:rsidR="00E202E5" w:rsidRPr="00745629">
        <w:rPr>
          <w:rFonts w:asciiTheme="minorHAnsi" w:eastAsiaTheme="minorHAnsi" w:hAnsiTheme="minorHAnsi" w:cstheme="minorHAnsi"/>
          <w:color w:val="000000"/>
          <w:lang w:eastAsia="en-US"/>
        </w:rPr>
        <w:t>, przy czym pierwszym dniem terminu związania ofertą jest dzień, w którym upływa termin składania ofert</w:t>
      </w:r>
      <w:r w:rsidRPr="00745629">
        <w:rPr>
          <w:rFonts w:asciiTheme="minorHAnsi" w:eastAsiaTheme="minorHAnsi" w:hAnsiTheme="minorHAnsi" w:cstheme="minorHAnsi"/>
          <w:color w:val="000000"/>
          <w:lang w:eastAsia="en-US"/>
        </w:rPr>
        <w:t xml:space="preserve"> do dnia</w:t>
      </w:r>
      <w:r w:rsidR="00EB647E" w:rsidRPr="00745629">
        <w:rPr>
          <w:rFonts w:asciiTheme="minorHAnsi" w:eastAsiaTheme="minorHAnsi" w:hAnsiTheme="minorHAnsi" w:cstheme="minorHAnsi"/>
          <w:b/>
          <w:bCs/>
          <w:color w:val="000000"/>
          <w:lang w:eastAsia="en-US"/>
        </w:rPr>
        <w:t xml:space="preserve"> </w:t>
      </w:r>
      <w:r w:rsidR="00B61305">
        <w:rPr>
          <w:rFonts w:asciiTheme="minorHAnsi" w:eastAsiaTheme="minorHAnsi" w:hAnsiTheme="minorHAnsi" w:cstheme="minorHAnsi"/>
          <w:b/>
          <w:bCs/>
          <w:color w:val="000000"/>
          <w:lang w:eastAsia="en-US"/>
        </w:rPr>
        <w:t>1</w:t>
      </w:r>
      <w:r w:rsidR="004116BB">
        <w:rPr>
          <w:rFonts w:asciiTheme="minorHAnsi" w:eastAsiaTheme="minorHAnsi" w:hAnsiTheme="minorHAnsi" w:cstheme="minorHAnsi"/>
          <w:b/>
          <w:bCs/>
          <w:color w:val="000000"/>
          <w:lang w:eastAsia="en-US"/>
        </w:rPr>
        <w:t>1</w:t>
      </w:r>
      <w:r w:rsidR="00B61305">
        <w:rPr>
          <w:rFonts w:asciiTheme="minorHAnsi" w:eastAsiaTheme="minorHAnsi" w:hAnsiTheme="minorHAnsi" w:cstheme="minorHAnsi"/>
          <w:b/>
          <w:bCs/>
          <w:color w:val="000000"/>
          <w:lang w:eastAsia="en-US"/>
        </w:rPr>
        <w:t>.12.</w:t>
      </w:r>
      <w:r w:rsidR="006C5E41" w:rsidRPr="00C4051B">
        <w:rPr>
          <w:rFonts w:asciiTheme="minorHAnsi" w:eastAsiaTheme="minorHAnsi" w:hAnsiTheme="minorHAnsi" w:cstheme="minorHAnsi"/>
          <w:b/>
          <w:bCs/>
          <w:lang w:eastAsia="en-US"/>
        </w:rPr>
        <w:t>2023</w:t>
      </w:r>
      <w:r w:rsidR="00E92080" w:rsidRPr="00C4051B">
        <w:rPr>
          <w:rFonts w:asciiTheme="minorHAnsi" w:eastAsiaTheme="minorHAnsi" w:hAnsiTheme="minorHAnsi" w:cstheme="minorHAnsi"/>
          <w:b/>
          <w:lang w:eastAsia="en-US"/>
        </w:rPr>
        <w:t xml:space="preserve"> r.</w:t>
      </w:r>
    </w:p>
    <w:p w14:paraId="4BF37E2C" w14:textId="265BB4FF" w:rsidR="009F313E" w:rsidRPr="00745629" w:rsidRDefault="003178D5" w:rsidP="006C5E41">
      <w:pPr>
        <w:pStyle w:val="Akapitzlist"/>
        <w:numPr>
          <w:ilvl w:val="3"/>
          <w:numId w:val="49"/>
        </w:numPr>
        <w:spacing w:line="276" w:lineRule="auto"/>
        <w:ind w:left="426" w:hanging="426"/>
        <w:rPr>
          <w:rFonts w:asciiTheme="minorHAnsi" w:eastAsiaTheme="minorHAnsi" w:hAnsiTheme="minorHAnsi" w:cstheme="minorHAnsi"/>
          <w:bCs/>
          <w:color w:val="000000"/>
          <w:lang w:eastAsia="en-US"/>
        </w:rPr>
      </w:pPr>
      <w:r w:rsidRPr="00745629">
        <w:rPr>
          <w:rFonts w:asciiTheme="minorHAnsi" w:eastAsiaTheme="minorHAnsi" w:hAnsiTheme="minorHAnsi" w:cstheme="minorHAnsi"/>
          <w:color w:val="000000"/>
          <w:lang w:eastAsia="en-US"/>
        </w:rPr>
        <w:t xml:space="preserve">W przypadku, gdy wybór najkorzystniejszej </w:t>
      </w:r>
      <w:r w:rsidR="00F801C7" w:rsidRPr="00745629">
        <w:rPr>
          <w:rFonts w:asciiTheme="minorHAnsi" w:eastAsiaTheme="minorHAnsi" w:hAnsiTheme="minorHAnsi" w:cstheme="minorHAnsi"/>
          <w:color w:val="000000"/>
          <w:lang w:eastAsia="en-US"/>
        </w:rPr>
        <w:t>Oferty</w:t>
      </w:r>
      <w:r w:rsidRPr="00745629">
        <w:rPr>
          <w:rFonts w:asciiTheme="minorHAnsi" w:eastAsiaTheme="minorHAnsi" w:hAnsiTheme="minorHAnsi" w:cstheme="minorHAnsi"/>
          <w:color w:val="000000"/>
          <w:lang w:eastAsia="en-US"/>
        </w:rPr>
        <w:t xml:space="preserve">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9F313E" w:rsidRPr="00745629">
        <w:rPr>
          <w:rFonts w:asciiTheme="minorHAnsi" w:eastAsiaTheme="minorHAnsi" w:hAnsiTheme="minorHAnsi" w:cstheme="minorHAnsi"/>
          <w:color w:val="000000"/>
          <w:lang w:eastAsia="en-US"/>
        </w:rPr>
        <w:t>6</w:t>
      </w:r>
      <w:r w:rsidRPr="00745629">
        <w:rPr>
          <w:rFonts w:asciiTheme="minorHAnsi" w:eastAsiaTheme="minorHAnsi" w:hAnsiTheme="minorHAnsi" w:cstheme="minorHAnsi"/>
          <w:color w:val="000000"/>
          <w:lang w:eastAsia="en-US"/>
        </w:rPr>
        <w:t>0 dni.</w:t>
      </w:r>
    </w:p>
    <w:p w14:paraId="6F556B48" w14:textId="1BE8B0CA" w:rsidR="001F5F66" w:rsidRPr="00745629" w:rsidRDefault="001F5F66" w:rsidP="006C5E41">
      <w:pPr>
        <w:pStyle w:val="Akapitzlist"/>
        <w:numPr>
          <w:ilvl w:val="3"/>
          <w:numId w:val="49"/>
        </w:numPr>
        <w:spacing w:line="276" w:lineRule="auto"/>
        <w:ind w:left="426" w:hanging="426"/>
        <w:rPr>
          <w:rFonts w:asciiTheme="minorHAnsi" w:eastAsiaTheme="minorHAnsi" w:hAnsiTheme="minorHAnsi" w:cstheme="minorHAnsi"/>
          <w:bCs/>
          <w:color w:val="000000"/>
          <w:lang w:eastAsia="en-US"/>
        </w:rPr>
      </w:pPr>
      <w:r w:rsidRPr="00745629">
        <w:rPr>
          <w:rFonts w:asciiTheme="minorHAnsi" w:eastAsiaTheme="minorHAnsi" w:hAnsiTheme="minorHAnsi" w:cstheme="minorHAnsi"/>
          <w:color w:val="000000"/>
          <w:lang w:eastAsia="en-US"/>
        </w:rPr>
        <w:t>Przedłużenie terminu związania ofertą, o którym mowa powyżej, wymaga złożenia przez Wykonawcę pisemnego oświadczenia o wyrażeniu zgody na przedłużenie terminu związania ofertą.</w:t>
      </w:r>
    </w:p>
    <w:p w14:paraId="2767D098" w14:textId="7A557010" w:rsidR="009F313E" w:rsidRPr="00745629" w:rsidRDefault="009F313E" w:rsidP="006C5E41">
      <w:pPr>
        <w:pStyle w:val="Akapitzlist"/>
        <w:numPr>
          <w:ilvl w:val="3"/>
          <w:numId w:val="49"/>
        </w:numPr>
        <w:spacing w:line="276" w:lineRule="auto"/>
        <w:ind w:left="426" w:hanging="426"/>
        <w:rPr>
          <w:rFonts w:asciiTheme="minorHAnsi" w:eastAsiaTheme="minorHAnsi" w:hAnsiTheme="minorHAnsi" w:cstheme="minorHAnsi"/>
          <w:bCs/>
          <w:color w:val="000000"/>
          <w:lang w:eastAsia="en-US"/>
        </w:rPr>
      </w:pPr>
      <w:r w:rsidRPr="00745629">
        <w:rPr>
          <w:rFonts w:asciiTheme="minorHAnsi" w:eastAsiaTheme="minorHAnsi" w:hAnsiTheme="minorHAnsi" w:cstheme="minorHAnsi"/>
          <w:color w:val="000000"/>
          <w:lang w:eastAsia="en-US"/>
        </w:rPr>
        <w:t>Odmowa wyrażenia zgody, o której mowa powyżej, nie powoduje utraty wadium.</w:t>
      </w:r>
    </w:p>
    <w:p w14:paraId="39B6BE9A" w14:textId="35FC138A" w:rsidR="002A27F5" w:rsidRPr="00745629" w:rsidRDefault="002A27F5" w:rsidP="006C5E41">
      <w:pPr>
        <w:pStyle w:val="Nagwek1"/>
        <w:numPr>
          <w:ilvl w:val="0"/>
          <w:numId w:val="43"/>
        </w:numPr>
        <w:spacing w:after="0" w:line="276" w:lineRule="auto"/>
        <w:ind w:left="142" w:hanging="142"/>
        <w:rPr>
          <w:rFonts w:eastAsiaTheme="minorEastAsia" w:cstheme="minorHAnsi"/>
          <w:lang w:eastAsia="en-US"/>
        </w:rPr>
      </w:pPr>
      <w:bookmarkStart w:id="27" w:name="_Hlk119918887"/>
      <w:r w:rsidRPr="00745629">
        <w:rPr>
          <w:rFonts w:eastAsiaTheme="minorEastAsia" w:cstheme="minorHAnsi"/>
          <w:lang w:eastAsia="en-US"/>
        </w:rPr>
        <w:t>Opis sposobu przygotowania ofert</w:t>
      </w:r>
    </w:p>
    <w:bookmarkEnd w:id="27"/>
    <w:p w14:paraId="5692EE7F" w14:textId="3684E064" w:rsidR="007F4EB0" w:rsidRPr="00745629" w:rsidRDefault="5FDAF156" w:rsidP="006C5E41">
      <w:pPr>
        <w:pStyle w:val="Akapitzlist"/>
        <w:numPr>
          <w:ilvl w:val="0"/>
          <w:numId w:val="50"/>
        </w:numPr>
        <w:spacing w:line="276" w:lineRule="auto"/>
        <w:ind w:left="426" w:hanging="426"/>
        <w:rPr>
          <w:rFonts w:asciiTheme="minorHAnsi" w:eastAsiaTheme="minorEastAsia" w:hAnsiTheme="minorHAnsi" w:cstheme="minorHAnsi"/>
          <w:color w:val="000000" w:themeColor="text1"/>
        </w:rPr>
      </w:pPr>
      <w:r w:rsidRPr="00745629">
        <w:rPr>
          <w:rFonts w:asciiTheme="minorHAnsi" w:eastAsia="Calibri" w:hAnsiTheme="minorHAnsi" w:cstheme="minorHAnsi"/>
          <w:b/>
          <w:bCs/>
        </w:rPr>
        <w:t>Ofertę należy sporządzić w formie elektronicznej na Formularzu Oferty</w:t>
      </w:r>
      <w:r w:rsidR="001E3574" w:rsidRPr="00745629">
        <w:rPr>
          <w:rFonts w:asciiTheme="minorHAnsi" w:eastAsia="Calibri" w:hAnsiTheme="minorHAnsi" w:cstheme="minorHAnsi"/>
          <w:b/>
          <w:bCs/>
        </w:rPr>
        <w:t>,</w:t>
      </w:r>
      <w:r w:rsidRPr="00745629">
        <w:rPr>
          <w:rFonts w:asciiTheme="minorHAnsi" w:eastAsia="Calibri" w:hAnsiTheme="minorHAnsi" w:cstheme="minorHAnsi"/>
        </w:rPr>
        <w:t xml:space="preserve"> stanowiącym Załącznik nr</w:t>
      </w:r>
      <w:r w:rsidR="00BA02F0" w:rsidRPr="00745629">
        <w:rPr>
          <w:rFonts w:asciiTheme="minorHAnsi" w:eastAsia="Calibri" w:hAnsiTheme="minorHAnsi" w:cstheme="minorHAnsi"/>
        </w:rPr>
        <w:t> </w:t>
      </w:r>
      <w:r w:rsidRPr="00745629">
        <w:rPr>
          <w:rFonts w:asciiTheme="minorHAnsi" w:eastAsia="Calibri" w:hAnsiTheme="minorHAnsi" w:cstheme="minorHAnsi"/>
        </w:rPr>
        <w:t>2 do</w:t>
      </w:r>
      <w:r w:rsidR="00E3447E" w:rsidRPr="00745629">
        <w:rPr>
          <w:rFonts w:asciiTheme="minorHAnsi" w:eastAsia="Calibri" w:hAnsiTheme="minorHAnsi" w:cstheme="minorHAnsi"/>
        </w:rPr>
        <w:t> </w:t>
      </w:r>
      <w:r w:rsidRPr="00745629">
        <w:rPr>
          <w:rFonts w:asciiTheme="minorHAnsi" w:eastAsia="Calibri" w:hAnsiTheme="minorHAnsi" w:cstheme="minorHAnsi"/>
        </w:rPr>
        <w:t>SWZ</w:t>
      </w:r>
      <w:r w:rsidR="007F4EB0" w:rsidRPr="00745629">
        <w:rPr>
          <w:rFonts w:asciiTheme="minorHAnsi" w:eastAsia="Calibri" w:hAnsiTheme="minorHAnsi" w:cstheme="minorHAnsi"/>
        </w:rPr>
        <w:t>.</w:t>
      </w:r>
    </w:p>
    <w:p w14:paraId="45DBB4B9" w14:textId="3F22539E" w:rsidR="002A27F5" w:rsidRPr="00745629" w:rsidRDefault="006E1B9B" w:rsidP="006C5E41">
      <w:pPr>
        <w:pStyle w:val="Akapitzlist"/>
        <w:numPr>
          <w:ilvl w:val="0"/>
          <w:numId w:val="50"/>
        </w:numPr>
        <w:spacing w:line="276" w:lineRule="auto"/>
        <w:ind w:left="426" w:hanging="426"/>
        <w:rPr>
          <w:rFonts w:asciiTheme="minorHAnsi" w:eastAsiaTheme="minorEastAsia" w:hAnsiTheme="minorHAnsi" w:cstheme="minorHAnsi"/>
          <w:color w:val="000000" w:themeColor="text1"/>
        </w:rPr>
      </w:pPr>
      <w:r w:rsidRPr="00745629">
        <w:rPr>
          <w:rFonts w:asciiTheme="minorHAnsi" w:hAnsiTheme="minorHAnsi" w:cstheme="minorHAnsi"/>
        </w:rPr>
        <w:t xml:space="preserve">Wykonawca może złożyć tylko jedną </w:t>
      </w:r>
      <w:r w:rsidR="002745B8" w:rsidRPr="00745629">
        <w:rPr>
          <w:rFonts w:asciiTheme="minorHAnsi" w:hAnsiTheme="minorHAnsi" w:cstheme="minorHAnsi"/>
        </w:rPr>
        <w:t>Ofertę</w:t>
      </w:r>
      <w:r w:rsidRPr="00745629">
        <w:rPr>
          <w:rFonts w:asciiTheme="minorHAnsi" w:eastAsiaTheme="minorEastAsia" w:hAnsiTheme="minorHAnsi" w:cstheme="minorHAnsi"/>
          <w:color w:val="000000" w:themeColor="text1"/>
          <w:lang w:eastAsia="en-US"/>
        </w:rPr>
        <w:t xml:space="preserve">. </w:t>
      </w:r>
      <w:r w:rsidR="002745B8" w:rsidRPr="00745629">
        <w:rPr>
          <w:rFonts w:asciiTheme="minorHAnsi" w:eastAsiaTheme="minorEastAsia" w:hAnsiTheme="minorHAnsi" w:cstheme="minorHAnsi"/>
          <w:color w:val="000000" w:themeColor="text1"/>
          <w:lang w:eastAsia="en-US"/>
        </w:rPr>
        <w:t>Oferta</w:t>
      </w:r>
      <w:r w:rsidR="002A27F5" w:rsidRPr="00745629">
        <w:rPr>
          <w:rFonts w:asciiTheme="minorHAnsi" w:eastAsiaTheme="minorEastAsia" w:hAnsiTheme="minorHAnsi" w:cstheme="minorHAnsi"/>
          <w:color w:val="000000" w:themeColor="text1"/>
          <w:lang w:eastAsia="en-US"/>
        </w:rPr>
        <w:t xml:space="preserve"> musi być sporządzona w języku polskim, </w:t>
      </w:r>
      <w:r w:rsidR="005B40F2" w:rsidRPr="00745629">
        <w:rPr>
          <w:rFonts w:asciiTheme="minorHAnsi" w:eastAsiaTheme="minorEastAsia" w:hAnsiTheme="minorHAnsi" w:cstheme="minorHAnsi"/>
          <w:color w:val="000000" w:themeColor="text1"/>
          <w:lang w:eastAsia="en-US"/>
        </w:rPr>
        <w:t>w </w:t>
      </w:r>
      <w:r w:rsidR="002A27F5" w:rsidRPr="00745629">
        <w:rPr>
          <w:rFonts w:asciiTheme="minorHAnsi" w:eastAsiaTheme="minorEastAsia" w:hAnsiTheme="minorHAnsi" w:cstheme="minorHAnsi"/>
          <w:color w:val="000000" w:themeColor="text1"/>
          <w:lang w:eastAsia="en-US"/>
        </w:rPr>
        <w:t>postaci elektroniczn</w:t>
      </w:r>
      <w:r w:rsidR="003818E6" w:rsidRPr="00745629">
        <w:rPr>
          <w:rFonts w:asciiTheme="minorHAnsi" w:eastAsiaTheme="minorEastAsia" w:hAnsiTheme="minorHAnsi" w:cstheme="minorHAnsi"/>
          <w:color w:val="000000" w:themeColor="text1"/>
          <w:lang w:eastAsia="en-US"/>
        </w:rPr>
        <w:t>ej opatrzonej kwalifikowanym podpisem elektronicznym, w ogólnie dostępnych formatach danych, w szczególności</w:t>
      </w:r>
      <w:r w:rsidR="002A27F5" w:rsidRPr="00745629">
        <w:rPr>
          <w:rFonts w:asciiTheme="minorHAnsi" w:eastAsiaTheme="minorEastAsia" w:hAnsiTheme="minorHAnsi" w:cstheme="minorHAnsi"/>
          <w:color w:val="000000" w:themeColor="text1"/>
          <w:lang w:eastAsia="en-US"/>
        </w:rPr>
        <w:t xml:space="preserve"> w fo</w:t>
      </w:r>
      <w:r w:rsidR="003818E6" w:rsidRPr="00745629">
        <w:rPr>
          <w:rFonts w:asciiTheme="minorHAnsi" w:eastAsiaTheme="minorEastAsia" w:hAnsiTheme="minorHAnsi" w:cstheme="minorHAnsi"/>
          <w:color w:val="000000" w:themeColor="text1"/>
          <w:lang w:eastAsia="en-US"/>
        </w:rPr>
        <w:t>rmatach</w:t>
      </w:r>
      <w:r w:rsidR="002A27F5" w:rsidRPr="00745629">
        <w:rPr>
          <w:rFonts w:asciiTheme="minorHAnsi" w:eastAsiaTheme="minorEastAsia" w:hAnsiTheme="minorHAnsi" w:cstheme="minorHAnsi"/>
          <w:color w:val="000000" w:themeColor="text1"/>
          <w:lang w:eastAsia="en-US"/>
        </w:rPr>
        <w:t>: .pdf, .</w:t>
      </w:r>
      <w:proofErr w:type="spellStart"/>
      <w:r w:rsidR="002A27F5" w:rsidRPr="00745629">
        <w:rPr>
          <w:rFonts w:asciiTheme="minorHAnsi" w:eastAsiaTheme="minorEastAsia" w:hAnsiTheme="minorHAnsi" w:cstheme="minorHAnsi"/>
          <w:color w:val="000000" w:themeColor="text1"/>
          <w:lang w:eastAsia="en-US"/>
        </w:rPr>
        <w:t>doc</w:t>
      </w:r>
      <w:proofErr w:type="spellEnd"/>
      <w:r w:rsidR="002A27F5" w:rsidRPr="00745629">
        <w:rPr>
          <w:rFonts w:asciiTheme="minorHAnsi" w:eastAsiaTheme="minorEastAsia" w:hAnsiTheme="minorHAnsi" w:cstheme="minorHAnsi"/>
          <w:color w:val="000000" w:themeColor="text1"/>
          <w:lang w:eastAsia="en-US"/>
        </w:rPr>
        <w:t>, .</w:t>
      </w:r>
      <w:proofErr w:type="spellStart"/>
      <w:r w:rsidR="002A27F5" w:rsidRPr="00745629">
        <w:rPr>
          <w:rFonts w:asciiTheme="minorHAnsi" w:eastAsiaTheme="minorEastAsia" w:hAnsiTheme="minorHAnsi" w:cstheme="minorHAnsi"/>
          <w:color w:val="000000" w:themeColor="text1"/>
          <w:lang w:eastAsia="en-US"/>
        </w:rPr>
        <w:t>docx</w:t>
      </w:r>
      <w:proofErr w:type="spellEnd"/>
      <w:r w:rsidR="002A27F5" w:rsidRPr="00745629">
        <w:rPr>
          <w:rFonts w:asciiTheme="minorHAnsi" w:eastAsiaTheme="minorEastAsia" w:hAnsiTheme="minorHAnsi" w:cstheme="minorHAnsi"/>
          <w:color w:val="000000" w:themeColor="text1"/>
          <w:lang w:eastAsia="en-US"/>
        </w:rPr>
        <w:t xml:space="preserve">, </w:t>
      </w:r>
      <w:r w:rsidR="003818E6" w:rsidRPr="00745629">
        <w:rPr>
          <w:rFonts w:asciiTheme="minorHAnsi" w:eastAsiaTheme="minorEastAsia" w:hAnsiTheme="minorHAnsi" w:cstheme="minorHAnsi"/>
          <w:color w:val="000000" w:themeColor="text1"/>
          <w:lang w:eastAsia="en-US"/>
        </w:rPr>
        <w:t xml:space="preserve">.txt, </w:t>
      </w:r>
      <w:r w:rsidR="002A27F5" w:rsidRPr="00745629">
        <w:rPr>
          <w:rFonts w:asciiTheme="minorHAnsi" w:eastAsiaTheme="minorEastAsia" w:hAnsiTheme="minorHAnsi" w:cstheme="minorHAnsi"/>
          <w:color w:val="000000" w:themeColor="text1"/>
          <w:lang w:eastAsia="en-US"/>
        </w:rPr>
        <w:t>.rtf,</w:t>
      </w:r>
      <w:r w:rsidR="00C147BE" w:rsidRPr="00745629">
        <w:rPr>
          <w:rFonts w:asciiTheme="minorHAnsi" w:eastAsiaTheme="minorEastAsia" w:hAnsiTheme="minorHAnsi" w:cstheme="minorHAnsi"/>
          <w:color w:val="000000" w:themeColor="text1"/>
          <w:lang w:eastAsia="en-US"/>
        </w:rPr>
        <w:t xml:space="preserve"> </w:t>
      </w:r>
      <w:r w:rsidR="002A27F5" w:rsidRPr="00745629">
        <w:rPr>
          <w:rFonts w:asciiTheme="minorHAnsi" w:eastAsiaTheme="minorEastAsia" w:hAnsiTheme="minorHAnsi" w:cstheme="minorHAnsi"/>
          <w:color w:val="000000" w:themeColor="text1"/>
          <w:lang w:eastAsia="en-US"/>
        </w:rPr>
        <w:t>.</w:t>
      </w:r>
      <w:proofErr w:type="spellStart"/>
      <w:r w:rsidR="002A27F5" w:rsidRPr="00745629">
        <w:rPr>
          <w:rFonts w:asciiTheme="minorHAnsi" w:eastAsiaTheme="minorEastAsia" w:hAnsiTheme="minorHAnsi" w:cstheme="minorHAnsi"/>
          <w:color w:val="000000" w:themeColor="text1"/>
          <w:lang w:eastAsia="en-US"/>
        </w:rPr>
        <w:t>xps</w:t>
      </w:r>
      <w:proofErr w:type="spellEnd"/>
      <w:r w:rsidR="002A27F5" w:rsidRPr="00745629">
        <w:rPr>
          <w:rFonts w:asciiTheme="minorHAnsi" w:eastAsiaTheme="minorEastAsia" w:hAnsiTheme="minorHAnsi" w:cstheme="minorHAnsi"/>
          <w:color w:val="000000" w:themeColor="text1"/>
          <w:lang w:eastAsia="en-US"/>
        </w:rPr>
        <w:t>, .</w:t>
      </w:r>
      <w:proofErr w:type="spellStart"/>
      <w:r w:rsidR="002A27F5" w:rsidRPr="00745629">
        <w:rPr>
          <w:rFonts w:asciiTheme="minorHAnsi" w:eastAsiaTheme="minorEastAsia" w:hAnsiTheme="minorHAnsi" w:cstheme="minorHAnsi"/>
          <w:color w:val="000000" w:themeColor="text1"/>
          <w:lang w:eastAsia="en-US"/>
        </w:rPr>
        <w:t>odt</w:t>
      </w:r>
      <w:proofErr w:type="spellEnd"/>
      <w:r w:rsidR="4982AB51" w:rsidRPr="00745629">
        <w:rPr>
          <w:rFonts w:asciiTheme="minorHAnsi" w:eastAsiaTheme="minorEastAsia" w:hAnsiTheme="minorHAnsi" w:cstheme="minorHAnsi"/>
          <w:color w:val="000000" w:themeColor="text1"/>
          <w:lang w:eastAsia="en-US"/>
        </w:rPr>
        <w:t xml:space="preserve">, </w:t>
      </w:r>
      <w:r w:rsidR="4982AB51" w:rsidRPr="00745629">
        <w:rPr>
          <w:rFonts w:asciiTheme="minorHAnsi" w:hAnsiTheme="minorHAnsi" w:cstheme="minorHAnsi"/>
        </w:rPr>
        <w:t>przy czym Zamawiający zaleca format .pdf</w:t>
      </w:r>
      <w:r w:rsidR="003818E6" w:rsidRPr="00745629">
        <w:rPr>
          <w:rFonts w:asciiTheme="minorHAnsi" w:eastAsiaTheme="minorEastAsia" w:hAnsiTheme="minorHAnsi" w:cstheme="minorHAnsi"/>
          <w:color w:val="000000" w:themeColor="text1"/>
          <w:lang w:eastAsia="en-US"/>
        </w:rPr>
        <w:t>.</w:t>
      </w:r>
    </w:p>
    <w:p w14:paraId="529E0C76" w14:textId="1894B988" w:rsidR="002A27F5" w:rsidRPr="00745629" w:rsidRDefault="002A27F5" w:rsidP="006C5E41">
      <w:pPr>
        <w:pStyle w:val="Akapitzlist"/>
        <w:numPr>
          <w:ilvl w:val="0"/>
          <w:numId w:val="50"/>
        </w:numPr>
        <w:spacing w:line="276" w:lineRule="auto"/>
        <w:ind w:left="426" w:hanging="426"/>
        <w:rPr>
          <w:rFonts w:asciiTheme="minorHAnsi" w:eastAsiaTheme="minorEastAsia" w:hAnsiTheme="minorHAnsi" w:cstheme="minorHAnsi"/>
          <w:color w:val="000000" w:themeColor="text1"/>
        </w:rPr>
      </w:pPr>
      <w:r w:rsidRPr="00745629">
        <w:rPr>
          <w:rFonts w:asciiTheme="minorHAnsi" w:eastAsiaTheme="minorEastAsia" w:hAnsiTheme="minorHAnsi" w:cstheme="minorHAnsi"/>
          <w:color w:val="000000" w:themeColor="text1"/>
          <w:lang w:eastAsia="en-US"/>
        </w:rPr>
        <w:lastRenderedPageBreak/>
        <w:t xml:space="preserve">Do przygotowania </w:t>
      </w:r>
      <w:r w:rsidR="00F801C7" w:rsidRPr="00745629">
        <w:rPr>
          <w:rFonts w:asciiTheme="minorHAnsi" w:eastAsiaTheme="minorEastAsia" w:hAnsiTheme="minorHAnsi" w:cstheme="minorHAnsi"/>
          <w:color w:val="000000" w:themeColor="text1"/>
          <w:lang w:eastAsia="en-US"/>
        </w:rPr>
        <w:t>Oferty</w:t>
      </w:r>
      <w:r w:rsidRPr="00745629">
        <w:rPr>
          <w:rFonts w:asciiTheme="minorHAnsi" w:eastAsiaTheme="minorEastAsia" w:hAnsiTheme="minorHAnsi" w:cstheme="minorHAnsi"/>
          <w:color w:val="000000" w:themeColor="text1"/>
          <w:lang w:eastAsia="en-US"/>
        </w:rPr>
        <w:t xml:space="preserve"> konieczne jest posiadanie przez osobę upoważnioną do reprezentowania Wykonawcy kwalifikowanego podpisu elektronicznego</w:t>
      </w:r>
      <w:r w:rsidR="003818E6" w:rsidRPr="00745629">
        <w:rPr>
          <w:rFonts w:asciiTheme="minorHAnsi" w:eastAsiaTheme="minorEastAsia" w:hAnsiTheme="minorHAnsi" w:cstheme="minorHAnsi"/>
          <w:color w:val="000000" w:themeColor="text1"/>
          <w:lang w:eastAsia="en-US"/>
        </w:rPr>
        <w:t>.</w:t>
      </w:r>
    </w:p>
    <w:p w14:paraId="77F59E80" w14:textId="7CCD6075" w:rsidR="00DA5CE9" w:rsidRPr="00745629" w:rsidRDefault="272FBD1C" w:rsidP="006C5E41">
      <w:pPr>
        <w:pStyle w:val="Akapitzlist"/>
        <w:numPr>
          <w:ilvl w:val="0"/>
          <w:numId w:val="50"/>
        </w:numPr>
        <w:spacing w:line="276" w:lineRule="auto"/>
        <w:ind w:left="426" w:hanging="426"/>
        <w:rPr>
          <w:rFonts w:asciiTheme="minorHAnsi" w:eastAsiaTheme="minorEastAsia" w:hAnsiTheme="minorHAnsi" w:cstheme="minorHAnsi"/>
          <w:lang w:eastAsia="en-US"/>
        </w:rPr>
      </w:pPr>
      <w:r w:rsidRPr="00745629">
        <w:rPr>
          <w:rFonts w:asciiTheme="minorHAnsi" w:eastAsiaTheme="minorEastAsia" w:hAnsiTheme="minorHAnsi" w:cstheme="minorHAnsi"/>
          <w:lang w:eastAsia="en-US"/>
        </w:rPr>
        <w:t>Do Oferty</w:t>
      </w:r>
      <w:r w:rsidR="00DA5CE9" w:rsidRPr="00745629">
        <w:rPr>
          <w:rFonts w:asciiTheme="minorHAnsi" w:eastAsiaTheme="minorEastAsia" w:hAnsiTheme="minorHAnsi" w:cstheme="minorHAnsi"/>
          <w:lang w:eastAsia="en-US"/>
        </w:rPr>
        <w:t xml:space="preserve"> (Formularza Oferty - do wykorzystania wzór, stanowiący Załącznik nr</w:t>
      </w:r>
      <w:r w:rsidR="00472843" w:rsidRPr="00745629">
        <w:rPr>
          <w:rFonts w:asciiTheme="minorHAnsi" w:eastAsiaTheme="minorEastAsia" w:hAnsiTheme="minorHAnsi" w:cstheme="minorHAnsi"/>
          <w:lang w:eastAsia="en-US"/>
        </w:rPr>
        <w:t xml:space="preserve"> 2</w:t>
      </w:r>
      <w:r w:rsidR="00DA5CE9" w:rsidRPr="00745629">
        <w:rPr>
          <w:rFonts w:asciiTheme="minorHAnsi" w:eastAsiaTheme="minorEastAsia" w:hAnsiTheme="minorHAnsi" w:cstheme="minorHAnsi"/>
          <w:lang w:eastAsia="en-US"/>
        </w:rPr>
        <w:t xml:space="preserve"> do SWZ (podpisany kwalifikowanym podpisem elektronicznym)) należy dołączyć:</w:t>
      </w:r>
    </w:p>
    <w:p w14:paraId="4B6897AF" w14:textId="2F1D43D1" w:rsidR="272FBD1C" w:rsidRPr="00E76976" w:rsidRDefault="00DA5CE9" w:rsidP="00603815">
      <w:pPr>
        <w:pStyle w:val="Akapitzlist"/>
        <w:numPr>
          <w:ilvl w:val="1"/>
          <w:numId w:val="50"/>
        </w:numPr>
        <w:spacing w:line="276" w:lineRule="auto"/>
        <w:rPr>
          <w:rFonts w:asciiTheme="minorHAnsi" w:eastAsiaTheme="minorEastAsia" w:hAnsiTheme="minorHAnsi" w:cstheme="minorHAnsi"/>
          <w:b/>
          <w:bCs/>
          <w:lang w:eastAsia="en-US"/>
        </w:rPr>
      </w:pPr>
      <w:r w:rsidRPr="00603815">
        <w:rPr>
          <w:rFonts w:asciiTheme="minorHAnsi" w:eastAsiaTheme="minorEastAsia" w:hAnsiTheme="minorHAnsi" w:cstheme="minorHAnsi"/>
          <w:b/>
          <w:bCs/>
          <w:lang w:eastAsia="en-US"/>
        </w:rPr>
        <w:t xml:space="preserve">(jeżeli dotyczy) </w:t>
      </w:r>
      <w:r w:rsidR="272FBD1C" w:rsidRPr="00603815">
        <w:rPr>
          <w:rFonts w:asciiTheme="minorHAnsi" w:eastAsiaTheme="minorEastAsia" w:hAnsiTheme="minorHAnsi" w:cstheme="minorHAnsi"/>
          <w:b/>
          <w:bCs/>
          <w:lang w:eastAsia="en-US"/>
        </w:rPr>
        <w:t xml:space="preserve">Pełnomocnictwo </w:t>
      </w:r>
      <w:r w:rsidR="272FBD1C" w:rsidRPr="00603815">
        <w:rPr>
          <w:rFonts w:asciiTheme="minorHAnsi" w:eastAsiaTheme="minorEastAsia" w:hAnsiTheme="minorHAnsi" w:cstheme="minorHAnsi"/>
          <w:lang w:eastAsia="en-US"/>
        </w:rPr>
        <w:t xml:space="preserve">upoważniające do złożenia Oferty, o ile Ofertę składa pełnomocnik; </w:t>
      </w:r>
    </w:p>
    <w:p w14:paraId="685A84D5" w14:textId="3581BD26" w:rsidR="272FBD1C" w:rsidRPr="00745629" w:rsidRDefault="00DA5CE9" w:rsidP="00F14D56">
      <w:pPr>
        <w:pStyle w:val="Akapitzlist"/>
        <w:numPr>
          <w:ilvl w:val="1"/>
          <w:numId w:val="50"/>
        </w:numPr>
        <w:spacing w:line="276" w:lineRule="auto"/>
        <w:rPr>
          <w:rFonts w:asciiTheme="minorHAnsi" w:eastAsiaTheme="minorEastAsia" w:hAnsiTheme="minorHAnsi" w:cstheme="minorHAnsi"/>
          <w:b/>
          <w:bCs/>
          <w:lang w:eastAsia="en-US"/>
        </w:rPr>
      </w:pPr>
      <w:r w:rsidRPr="00745629">
        <w:rPr>
          <w:rFonts w:asciiTheme="minorHAnsi" w:eastAsiaTheme="minorEastAsia" w:hAnsiTheme="minorHAnsi" w:cstheme="minorHAnsi"/>
          <w:b/>
          <w:bCs/>
          <w:lang w:eastAsia="en-US"/>
        </w:rPr>
        <w:t xml:space="preserve">(jeżeli dotyczy) </w:t>
      </w:r>
      <w:r w:rsidR="272FBD1C" w:rsidRPr="00745629">
        <w:rPr>
          <w:rFonts w:asciiTheme="minorHAnsi" w:eastAsiaTheme="minorEastAsia" w:hAnsiTheme="minorHAnsi" w:cstheme="minorHAnsi"/>
          <w:b/>
          <w:bCs/>
          <w:lang w:eastAsia="en-US"/>
        </w:rPr>
        <w:t>Pełnomocnictwo dla pełnomocnika</w:t>
      </w:r>
      <w:r w:rsidR="272FBD1C" w:rsidRPr="00745629">
        <w:rPr>
          <w:rFonts w:asciiTheme="minorHAnsi" w:eastAsiaTheme="minorEastAsia" w:hAnsiTheme="minorHAnsi" w:cstheme="minorHAnsi"/>
          <w:lang w:eastAsia="en-US"/>
        </w:rPr>
        <w:t xml:space="preserve"> do reprezentowania w postępowaniu Wykonawców wspólnie ubiegających się o udzielenie zamówienia - dotyczy ofert składanych przez Wykonawców wspólnie ubiegających się o udzielenie zamówienia;</w:t>
      </w:r>
    </w:p>
    <w:p w14:paraId="4D421DB7" w14:textId="2B716B25" w:rsidR="006B649F" w:rsidRPr="00745629" w:rsidRDefault="00AC3B19" w:rsidP="00F14D56">
      <w:pPr>
        <w:pStyle w:val="Akapitzlist"/>
        <w:numPr>
          <w:ilvl w:val="1"/>
          <w:numId w:val="50"/>
        </w:numPr>
        <w:spacing w:line="276" w:lineRule="auto"/>
        <w:rPr>
          <w:rFonts w:asciiTheme="minorHAnsi" w:eastAsiaTheme="minorEastAsia" w:hAnsiTheme="minorHAnsi" w:cstheme="minorHAnsi"/>
          <w:lang w:eastAsia="en-US"/>
        </w:rPr>
      </w:pPr>
      <w:r w:rsidRPr="00745629">
        <w:rPr>
          <w:rFonts w:asciiTheme="minorHAnsi" w:eastAsiaTheme="minorEastAsia" w:hAnsiTheme="minorHAnsi" w:cstheme="minorHAnsi"/>
          <w:b/>
          <w:bCs/>
          <w:lang w:eastAsia="en-US"/>
        </w:rPr>
        <w:t xml:space="preserve">(jeżeli dotyczy) </w:t>
      </w:r>
      <w:r w:rsidR="006B649F" w:rsidRPr="00745629">
        <w:rPr>
          <w:rFonts w:asciiTheme="minorHAnsi" w:eastAsiaTheme="minorEastAsia" w:hAnsiTheme="minorHAnsi" w:cstheme="minorHAnsi"/>
          <w:b/>
          <w:bCs/>
          <w:lang w:eastAsia="en-US"/>
        </w:rPr>
        <w:t>Oświadczenie wykonawców wspólnie ubiegających się o udzielenie zamówienia</w:t>
      </w:r>
      <w:r w:rsidR="00375D65" w:rsidRPr="00745629">
        <w:rPr>
          <w:rFonts w:asciiTheme="minorHAnsi" w:eastAsiaTheme="minorEastAsia" w:hAnsiTheme="minorHAnsi" w:cstheme="minorHAnsi"/>
          <w:b/>
          <w:bCs/>
          <w:lang w:eastAsia="en-US"/>
        </w:rPr>
        <w:t xml:space="preserve"> </w:t>
      </w:r>
      <w:r w:rsidR="00375D65" w:rsidRPr="00745629">
        <w:rPr>
          <w:rFonts w:asciiTheme="minorHAnsi" w:eastAsiaTheme="minorEastAsia" w:hAnsiTheme="minorHAnsi" w:cstheme="minorHAnsi"/>
          <w:lang w:eastAsia="en-US"/>
        </w:rPr>
        <w:t xml:space="preserve">z którego wynika, który wykonawca wykona </w:t>
      </w:r>
      <w:r w:rsidR="00797440" w:rsidRPr="00745629">
        <w:rPr>
          <w:rFonts w:asciiTheme="minorHAnsi" w:eastAsiaTheme="minorEastAsia" w:hAnsiTheme="minorHAnsi" w:cstheme="minorHAnsi"/>
          <w:lang w:eastAsia="en-US"/>
        </w:rPr>
        <w:t xml:space="preserve">usługi „Asysty technicznej i konserwacji, modyfikacji </w:t>
      </w:r>
      <w:r w:rsidR="00C4051B" w:rsidRPr="00745629">
        <w:rPr>
          <w:rFonts w:asciiTheme="minorHAnsi" w:eastAsiaTheme="minorEastAsia" w:hAnsiTheme="minorHAnsi" w:cstheme="minorHAnsi"/>
          <w:lang w:eastAsia="en-US"/>
        </w:rPr>
        <w:t>i</w:t>
      </w:r>
      <w:r w:rsidR="00C4051B">
        <w:rPr>
          <w:rFonts w:asciiTheme="minorHAnsi" w:eastAsiaTheme="minorEastAsia" w:hAnsiTheme="minorHAnsi" w:cstheme="minorHAnsi"/>
          <w:lang w:eastAsia="en-US"/>
        </w:rPr>
        <w:t> </w:t>
      </w:r>
      <w:r w:rsidR="00797440" w:rsidRPr="00745629">
        <w:rPr>
          <w:rFonts w:asciiTheme="minorHAnsi" w:eastAsiaTheme="minorEastAsia" w:hAnsiTheme="minorHAnsi" w:cstheme="minorHAnsi"/>
          <w:lang w:eastAsia="en-US"/>
        </w:rPr>
        <w:t>rozwoju systemu e-PFRON2”</w:t>
      </w:r>
      <w:r w:rsidR="00375D65" w:rsidRPr="00745629">
        <w:rPr>
          <w:rFonts w:asciiTheme="minorHAnsi" w:eastAsiaTheme="minorEastAsia" w:hAnsiTheme="minorHAnsi" w:cstheme="minorHAnsi"/>
          <w:lang w:eastAsia="en-US"/>
        </w:rPr>
        <w:t>;</w:t>
      </w:r>
    </w:p>
    <w:p w14:paraId="2B2B4C60" w14:textId="56F4D503" w:rsidR="007C1447" w:rsidRPr="00745629" w:rsidRDefault="000F6568" w:rsidP="00F14D56">
      <w:pPr>
        <w:pStyle w:val="Akapitzlist"/>
        <w:numPr>
          <w:ilvl w:val="1"/>
          <w:numId w:val="50"/>
        </w:numPr>
        <w:spacing w:line="276" w:lineRule="auto"/>
        <w:rPr>
          <w:rFonts w:asciiTheme="minorHAnsi" w:eastAsiaTheme="minorEastAsia" w:hAnsiTheme="minorHAnsi" w:cstheme="minorHAnsi"/>
          <w:b/>
          <w:bCs/>
          <w:lang w:eastAsia="en-US"/>
        </w:rPr>
      </w:pPr>
      <w:r w:rsidRPr="00745629">
        <w:rPr>
          <w:rFonts w:asciiTheme="minorHAnsi" w:eastAsiaTheme="minorEastAsia" w:hAnsiTheme="minorHAnsi" w:cstheme="minorHAnsi"/>
          <w:b/>
          <w:bCs/>
          <w:lang w:eastAsia="en-US"/>
        </w:rPr>
        <w:t xml:space="preserve">(jeżeli dotyczy) </w:t>
      </w:r>
      <w:r w:rsidR="00AC3B19" w:rsidRPr="00745629">
        <w:rPr>
          <w:rFonts w:asciiTheme="minorHAnsi" w:hAnsiTheme="minorHAnsi" w:cstheme="minorHAnsi"/>
          <w:b/>
          <w:bCs/>
          <w:lang w:eastAsia="pl-PL"/>
        </w:rPr>
        <w:t>Z</w:t>
      </w:r>
      <w:r w:rsidRPr="00745629">
        <w:rPr>
          <w:rFonts w:asciiTheme="minorHAnsi" w:hAnsiTheme="minorHAnsi" w:cstheme="minorHAnsi"/>
          <w:b/>
          <w:bCs/>
          <w:lang w:eastAsia="pl-PL"/>
        </w:rPr>
        <w:t>obowiązanie podmiotu udostępniającego zasoby</w:t>
      </w:r>
      <w:r w:rsidRPr="00745629">
        <w:rPr>
          <w:rFonts w:asciiTheme="minorHAnsi" w:hAnsiTheme="minorHAnsi" w:cstheme="minorHAnsi"/>
          <w:lang w:eastAsia="pl-PL"/>
        </w:rPr>
        <w:t xml:space="preserve"> do oddania </w:t>
      </w:r>
      <w:r w:rsidR="008070FD" w:rsidRPr="00745629">
        <w:rPr>
          <w:rFonts w:asciiTheme="minorHAnsi" w:hAnsiTheme="minorHAnsi" w:cstheme="minorHAnsi"/>
          <w:lang w:eastAsia="pl-PL"/>
        </w:rPr>
        <w:t>wykonawcy</w:t>
      </w:r>
      <w:r w:rsidRPr="00745629">
        <w:rPr>
          <w:rFonts w:asciiTheme="minorHAnsi" w:hAnsiTheme="minorHAnsi" w:cstheme="minorHAnsi"/>
          <w:lang w:eastAsia="pl-PL"/>
        </w:rPr>
        <w:t xml:space="preserve"> do dyspozycji niezbędnych zasobów na potrzeby realizacji danego zamówienia lub inny podmiotowy środek dowodowy potwierdzający, że wykonawca realizując zamówienie, będzie dysponował niezbędnymi zasobami tych podmiotów</w:t>
      </w:r>
      <w:r w:rsidR="000A71EE" w:rsidRPr="00745629">
        <w:rPr>
          <w:rFonts w:asciiTheme="minorHAnsi" w:hAnsiTheme="minorHAnsi" w:cstheme="minorHAnsi"/>
          <w:lang w:eastAsia="pl-PL"/>
        </w:rPr>
        <w:t>.</w:t>
      </w:r>
    </w:p>
    <w:p w14:paraId="23F48D30" w14:textId="2008BFD2" w:rsidR="00194BAB" w:rsidRPr="00745629" w:rsidRDefault="00194BAB" w:rsidP="00D35570">
      <w:pPr>
        <w:numPr>
          <w:ilvl w:val="0"/>
          <w:numId w:val="50"/>
        </w:numPr>
        <w:spacing w:line="276" w:lineRule="auto"/>
        <w:ind w:left="426" w:hanging="426"/>
        <w:rPr>
          <w:rFonts w:asciiTheme="minorHAnsi" w:hAnsiTheme="minorHAnsi" w:cstheme="minorHAnsi"/>
        </w:rPr>
      </w:pPr>
      <w:r w:rsidRPr="00745629">
        <w:rPr>
          <w:rFonts w:asciiTheme="minorHAnsi" w:hAnsiTheme="minorHAnsi" w:cstheme="minorHAnsi"/>
        </w:rPr>
        <w:t xml:space="preserve">Wykonawca składa </w:t>
      </w:r>
      <w:r w:rsidR="002745B8" w:rsidRPr="00745629">
        <w:rPr>
          <w:rFonts w:asciiTheme="minorHAnsi" w:hAnsiTheme="minorHAnsi" w:cstheme="minorHAnsi"/>
        </w:rPr>
        <w:t>Ofertę</w:t>
      </w:r>
      <w:r w:rsidRPr="00745629">
        <w:rPr>
          <w:rFonts w:asciiTheme="minorHAnsi" w:hAnsiTheme="minorHAnsi" w:cstheme="minorHAnsi"/>
        </w:rPr>
        <w:t xml:space="preserve"> za pośrednictwem Platformy zakupowej, zgodnie z</w:t>
      </w:r>
      <w:r w:rsidR="00E3447E" w:rsidRPr="00745629">
        <w:rPr>
          <w:rFonts w:asciiTheme="minorHAnsi" w:hAnsiTheme="minorHAnsi" w:cstheme="minorHAnsi"/>
        </w:rPr>
        <w:t> </w:t>
      </w:r>
      <w:r w:rsidRPr="00745629">
        <w:rPr>
          <w:rFonts w:asciiTheme="minorHAnsi" w:hAnsiTheme="minorHAnsi" w:cstheme="minorHAnsi"/>
        </w:rPr>
        <w:t>rozdziałem</w:t>
      </w:r>
      <w:r w:rsidR="00CD689D" w:rsidRPr="00745629">
        <w:rPr>
          <w:rFonts w:asciiTheme="minorHAnsi" w:hAnsiTheme="minorHAnsi" w:cstheme="minorHAnsi"/>
        </w:rPr>
        <w:t xml:space="preserve"> X</w:t>
      </w:r>
      <w:r w:rsidRPr="00745629">
        <w:rPr>
          <w:rFonts w:asciiTheme="minorHAnsi" w:hAnsiTheme="minorHAnsi" w:cstheme="minorHAnsi"/>
        </w:rPr>
        <w:t xml:space="preserve"> SWZ Informacje o środkach komunikacji elektronicznej, przy użyciu których Zamawiający będzie komunikował się z Wykonawcami, oraz informacje o wymaganiach technicznych i organizacyjnych sporządzania, wysyłania i odbierania korespondencji elektronicznej</w:t>
      </w:r>
      <w:r w:rsidR="001B60EC" w:rsidRPr="00745629">
        <w:rPr>
          <w:rFonts w:asciiTheme="minorHAnsi" w:hAnsiTheme="minorHAnsi" w:cstheme="minorHAnsi"/>
        </w:rPr>
        <w:t xml:space="preserve"> </w:t>
      </w:r>
      <w:r w:rsidRPr="00745629">
        <w:rPr>
          <w:rFonts w:asciiTheme="minorHAnsi" w:hAnsiTheme="minorHAnsi" w:cstheme="minorHAnsi"/>
        </w:rPr>
        <w:t xml:space="preserve">. Minimalne wymagania sprzętowe. Wybór ikony ZŁÓŻ </w:t>
      </w:r>
      <w:r w:rsidR="002745B8" w:rsidRPr="00745629">
        <w:rPr>
          <w:rFonts w:asciiTheme="minorHAnsi" w:hAnsiTheme="minorHAnsi" w:cstheme="minorHAnsi"/>
        </w:rPr>
        <w:t>OFERTĘ</w:t>
      </w:r>
      <w:r w:rsidRPr="00745629">
        <w:rPr>
          <w:rFonts w:asciiTheme="minorHAnsi" w:hAnsiTheme="minorHAnsi" w:cstheme="minorHAnsi"/>
        </w:rPr>
        <w:t xml:space="preserve"> oznacza złożenie </w:t>
      </w:r>
      <w:r w:rsidR="00F801C7" w:rsidRPr="00745629">
        <w:rPr>
          <w:rFonts w:asciiTheme="minorHAnsi" w:hAnsiTheme="minorHAnsi" w:cstheme="minorHAnsi"/>
        </w:rPr>
        <w:t>Oferty</w:t>
      </w:r>
      <w:r w:rsidRPr="00745629">
        <w:rPr>
          <w:rFonts w:asciiTheme="minorHAnsi" w:hAnsiTheme="minorHAnsi" w:cstheme="minorHAnsi"/>
        </w:rPr>
        <w:t xml:space="preserve"> zgodnie z przepisami ustawy</w:t>
      </w:r>
      <w:r w:rsidR="001B60EC" w:rsidRPr="00745629">
        <w:rPr>
          <w:rFonts w:asciiTheme="minorHAnsi" w:hAnsiTheme="minorHAnsi" w:cstheme="minorHAnsi"/>
        </w:rPr>
        <w:t xml:space="preserve"> </w:t>
      </w:r>
      <w:proofErr w:type="spellStart"/>
      <w:r w:rsidR="001B60EC" w:rsidRPr="00745629">
        <w:rPr>
          <w:rFonts w:asciiTheme="minorHAnsi" w:hAnsiTheme="minorHAnsi" w:cstheme="minorHAnsi"/>
        </w:rPr>
        <w:t>Pzp</w:t>
      </w:r>
      <w:proofErr w:type="spellEnd"/>
      <w:r w:rsidRPr="00745629">
        <w:rPr>
          <w:rFonts w:asciiTheme="minorHAnsi" w:hAnsiTheme="minorHAnsi" w:cstheme="minorHAnsi"/>
        </w:rPr>
        <w:t xml:space="preserve">. Potwierdzeniem prawidłowo złożonej </w:t>
      </w:r>
      <w:r w:rsidR="00F801C7" w:rsidRPr="00745629">
        <w:rPr>
          <w:rFonts w:asciiTheme="minorHAnsi" w:hAnsiTheme="minorHAnsi" w:cstheme="minorHAnsi"/>
        </w:rPr>
        <w:t>Oferty</w:t>
      </w:r>
      <w:r w:rsidRPr="00745629">
        <w:rPr>
          <w:rFonts w:asciiTheme="minorHAnsi" w:hAnsiTheme="minorHAnsi" w:cstheme="minorHAnsi"/>
        </w:rPr>
        <w:t xml:space="preserve"> jest komunikat systemowy „</w:t>
      </w:r>
      <w:r w:rsidR="002745B8" w:rsidRPr="00745629">
        <w:rPr>
          <w:rFonts w:asciiTheme="minorHAnsi" w:hAnsiTheme="minorHAnsi" w:cstheme="minorHAnsi"/>
        </w:rPr>
        <w:t>Oferta</w:t>
      </w:r>
      <w:r w:rsidRPr="00745629">
        <w:rPr>
          <w:rFonts w:asciiTheme="minorHAnsi" w:hAnsiTheme="minorHAnsi" w:cstheme="minorHAnsi"/>
        </w:rPr>
        <w:t xml:space="preserve"> złożona poprawie”.</w:t>
      </w:r>
    </w:p>
    <w:p w14:paraId="46AAB2AC" w14:textId="77777777" w:rsidR="002B1A36" w:rsidRPr="00745629" w:rsidRDefault="002B1A36" w:rsidP="00A9640B">
      <w:pPr>
        <w:pStyle w:val="Trescznumztab"/>
        <w:numPr>
          <w:ilvl w:val="0"/>
          <w:numId w:val="50"/>
        </w:numPr>
        <w:tabs>
          <w:tab w:val="clear" w:pos="567"/>
          <w:tab w:val="left" w:pos="426"/>
        </w:tabs>
        <w:spacing w:after="0" w:line="276" w:lineRule="auto"/>
        <w:ind w:left="426" w:hanging="426"/>
        <w:jc w:val="both"/>
        <w:rPr>
          <w:rFonts w:asciiTheme="minorHAnsi" w:hAnsiTheme="minorHAnsi" w:cstheme="minorHAnsi"/>
          <w:szCs w:val="24"/>
        </w:rPr>
      </w:pPr>
      <w:r w:rsidRPr="00745629">
        <w:rPr>
          <w:rFonts w:asciiTheme="minorHAnsi" w:hAnsiTheme="minorHAnsi" w:cstheme="minorHAnsi"/>
          <w:szCs w:val="24"/>
        </w:rPr>
        <w:t>Wykonawca powinien opisać każdy załącznik nazwą umożliwiającą jego identyfikację.</w:t>
      </w:r>
    </w:p>
    <w:p w14:paraId="5321A3F9" w14:textId="67B5C097" w:rsidR="108DDF10" w:rsidRPr="00745629" w:rsidRDefault="108DDF10" w:rsidP="00A9640B">
      <w:pPr>
        <w:pStyle w:val="Akapitzlist"/>
        <w:numPr>
          <w:ilvl w:val="0"/>
          <w:numId w:val="50"/>
        </w:numPr>
        <w:spacing w:line="276" w:lineRule="auto"/>
        <w:ind w:left="426" w:hanging="426"/>
        <w:rPr>
          <w:rFonts w:asciiTheme="minorHAnsi" w:hAnsiTheme="minorHAnsi" w:cstheme="minorHAnsi"/>
          <w:color w:val="000000" w:themeColor="text1"/>
        </w:rPr>
      </w:pPr>
      <w:r w:rsidRPr="00745629">
        <w:rPr>
          <w:rFonts w:asciiTheme="minorHAnsi" w:eastAsiaTheme="minorEastAsia" w:hAnsiTheme="minorHAnsi" w:cstheme="minorHAnsi"/>
        </w:rPr>
        <w:t>Ofertę należy złożyć w następujący sposób:</w:t>
      </w:r>
    </w:p>
    <w:p w14:paraId="5563EAEA" w14:textId="3E82A3DB" w:rsidR="108DDF10" w:rsidRPr="00745629" w:rsidRDefault="108DDF10" w:rsidP="00A9640B">
      <w:pPr>
        <w:pStyle w:val="Akapitzlist"/>
        <w:numPr>
          <w:ilvl w:val="1"/>
          <w:numId w:val="50"/>
        </w:numPr>
        <w:tabs>
          <w:tab w:val="left" w:pos="851"/>
        </w:tabs>
        <w:spacing w:line="276" w:lineRule="auto"/>
        <w:ind w:left="709" w:hanging="283"/>
        <w:rPr>
          <w:rFonts w:asciiTheme="minorHAnsi" w:hAnsiTheme="minorHAnsi" w:cstheme="minorHAnsi"/>
        </w:rPr>
      </w:pPr>
      <w:r w:rsidRPr="00745629">
        <w:rPr>
          <w:rFonts w:asciiTheme="minorHAnsi" w:eastAsiaTheme="minorEastAsia" w:hAnsiTheme="minorHAnsi" w:cstheme="minorHAnsi"/>
        </w:rPr>
        <w:t xml:space="preserve">wypełnienie Formularza Oferty (informacje zawarte w SWZ) </w:t>
      </w:r>
      <w:r w:rsidR="003824B4" w:rsidRPr="00745629">
        <w:rPr>
          <w:rFonts w:asciiTheme="minorHAnsi" w:eastAsiaTheme="minorEastAsia" w:hAnsiTheme="minorHAnsi" w:cstheme="minorHAnsi"/>
        </w:rPr>
        <w:t xml:space="preserve">i wymaganych dokumentów (załączników) </w:t>
      </w:r>
      <w:r w:rsidRPr="00745629">
        <w:rPr>
          <w:rFonts w:asciiTheme="minorHAnsi" w:eastAsiaTheme="minorEastAsia" w:hAnsiTheme="minorHAnsi" w:cstheme="minorHAnsi"/>
        </w:rPr>
        <w:t xml:space="preserve">oraz opatrzenie </w:t>
      </w:r>
      <w:r w:rsidR="003824B4" w:rsidRPr="00745629">
        <w:rPr>
          <w:rFonts w:asciiTheme="minorHAnsi" w:eastAsiaTheme="minorEastAsia" w:hAnsiTheme="minorHAnsi" w:cstheme="minorHAnsi"/>
        </w:rPr>
        <w:t>ich</w:t>
      </w:r>
      <w:r w:rsidRPr="00745629">
        <w:rPr>
          <w:rFonts w:asciiTheme="minorHAnsi" w:eastAsiaTheme="minorEastAsia" w:hAnsiTheme="minorHAnsi" w:cstheme="minorHAnsi"/>
        </w:rPr>
        <w:t xml:space="preserve"> kwalifikowanym podpisem elektronicznym przez osoby umocowane,</w:t>
      </w:r>
    </w:p>
    <w:p w14:paraId="2FF8CDD3" w14:textId="1242EC48" w:rsidR="108DDF10" w:rsidRPr="00745629" w:rsidRDefault="108DDF10" w:rsidP="00A9640B">
      <w:pPr>
        <w:pStyle w:val="Akapitzlist"/>
        <w:numPr>
          <w:ilvl w:val="1"/>
          <w:numId w:val="50"/>
        </w:numPr>
        <w:tabs>
          <w:tab w:val="left" w:pos="851"/>
        </w:tabs>
        <w:spacing w:line="276" w:lineRule="auto"/>
        <w:ind w:left="709" w:hanging="283"/>
        <w:rPr>
          <w:rFonts w:asciiTheme="minorHAnsi" w:hAnsiTheme="minorHAnsi" w:cstheme="minorHAnsi"/>
        </w:rPr>
      </w:pPr>
      <w:r w:rsidRPr="00745629">
        <w:rPr>
          <w:rFonts w:asciiTheme="minorHAnsi" w:eastAsiaTheme="minorEastAsia" w:hAnsiTheme="minorHAnsi" w:cstheme="minorHAnsi"/>
        </w:rPr>
        <w:t>dodanie</w:t>
      </w:r>
      <w:r w:rsidR="003824B4" w:rsidRPr="00745629">
        <w:rPr>
          <w:rFonts w:asciiTheme="minorHAnsi" w:eastAsiaTheme="minorEastAsia" w:hAnsiTheme="minorHAnsi" w:cstheme="minorHAnsi"/>
        </w:rPr>
        <w:t xml:space="preserve"> Formularza </w:t>
      </w:r>
      <w:r w:rsidRPr="00745629">
        <w:rPr>
          <w:rFonts w:asciiTheme="minorHAnsi" w:eastAsiaTheme="minorEastAsia" w:hAnsiTheme="minorHAnsi" w:cstheme="minorHAnsi"/>
        </w:rPr>
        <w:t>O</w:t>
      </w:r>
      <w:r w:rsidR="003824B4" w:rsidRPr="00745629">
        <w:rPr>
          <w:rFonts w:asciiTheme="minorHAnsi" w:eastAsiaTheme="minorEastAsia" w:hAnsiTheme="minorHAnsi" w:cstheme="minorHAnsi"/>
        </w:rPr>
        <w:t>ferty</w:t>
      </w:r>
      <w:r w:rsidRPr="00745629">
        <w:rPr>
          <w:rFonts w:asciiTheme="minorHAnsi" w:eastAsiaTheme="minorEastAsia" w:hAnsiTheme="minorHAnsi" w:cstheme="minorHAnsi"/>
        </w:rPr>
        <w:t xml:space="preserve"> </w:t>
      </w:r>
      <w:r w:rsidR="003824B4" w:rsidRPr="00745629">
        <w:rPr>
          <w:rFonts w:asciiTheme="minorHAnsi" w:eastAsiaTheme="minorEastAsia" w:hAnsiTheme="minorHAnsi" w:cstheme="minorHAnsi"/>
        </w:rPr>
        <w:t xml:space="preserve">i </w:t>
      </w:r>
      <w:r w:rsidRPr="00745629">
        <w:rPr>
          <w:rFonts w:asciiTheme="minorHAnsi" w:eastAsiaTheme="minorEastAsia" w:hAnsiTheme="minorHAnsi" w:cstheme="minorHAnsi"/>
        </w:rPr>
        <w:t>dokumentów (załączników) określonych w niniejszej SWZ, - podpisanych kwalifikowanym podpisem elektronicznym przez osoby umocowane</w:t>
      </w:r>
      <w:r w:rsidR="003824B4" w:rsidRPr="00745629">
        <w:rPr>
          <w:rFonts w:asciiTheme="minorHAnsi" w:eastAsiaTheme="minorEastAsia" w:hAnsiTheme="minorHAnsi" w:cstheme="minorHAnsi"/>
        </w:rPr>
        <w:t xml:space="preserve"> </w:t>
      </w:r>
      <w:r w:rsidRPr="00745629">
        <w:rPr>
          <w:rFonts w:asciiTheme="minorHAnsi" w:eastAsiaTheme="minorEastAsia" w:hAnsiTheme="minorHAnsi" w:cstheme="minorHAnsi"/>
        </w:rPr>
        <w:t xml:space="preserve">poprzez wybranie polecenia „dodaj </w:t>
      </w:r>
      <w:r w:rsidR="00721A5C" w:rsidRPr="00745629">
        <w:rPr>
          <w:rFonts w:asciiTheme="minorHAnsi" w:eastAsiaTheme="minorEastAsia" w:hAnsiTheme="minorHAnsi" w:cstheme="minorHAnsi"/>
        </w:rPr>
        <w:t>plik</w:t>
      </w:r>
      <w:r w:rsidRPr="00745629">
        <w:rPr>
          <w:rFonts w:asciiTheme="minorHAnsi" w:eastAsiaTheme="minorEastAsia" w:hAnsiTheme="minorHAnsi" w:cstheme="minorHAnsi"/>
        </w:rPr>
        <w:t>" i wybranie docelowego pliku, który ma zostać wczytany.</w:t>
      </w:r>
    </w:p>
    <w:p w14:paraId="1F9B998A" w14:textId="026226D5" w:rsidR="00DE7430" w:rsidRPr="00745629" w:rsidRDefault="00DE7430" w:rsidP="00A9640B">
      <w:pPr>
        <w:pStyle w:val="Akapitzlist"/>
        <w:numPr>
          <w:ilvl w:val="0"/>
          <w:numId w:val="50"/>
        </w:numPr>
        <w:spacing w:line="276" w:lineRule="auto"/>
        <w:ind w:left="426" w:hanging="426"/>
        <w:rPr>
          <w:rFonts w:asciiTheme="minorHAnsi" w:eastAsiaTheme="minorEastAsia" w:hAnsiTheme="minorHAnsi" w:cstheme="minorHAnsi"/>
          <w:color w:val="000000" w:themeColor="text1"/>
          <w:lang w:eastAsia="en-US"/>
        </w:rPr>
      </w:pPr>
      <w:r w:rsidRPr="00745629">
        <w:rPr>
          <w:rFonts w:asciiTheme="minorHAnsi" w:eastAsiaTheme="minorEastAsia" w:hAnsiTheme="minorHAnsi" w:cstheme="minorHAnsi"/>
          <w:color w:val="000000" w:themeColor="text1"/>
          <w:lang w:eastAsia="en-US"/>
        </w:rPr>
        <w:t xml:space="preserve">Zgodnie z art. 18 ust. 3 ustawy </w:t>
      </w:r>
      <w:proofErr w:type="spellStart"/>
      <w:r w:rsidRPr="00745629">
        <w:rPr>
          <w:rFonts w:asciiTheme="minorHAnsi" w:eastAsiaTheme="minorEastAsia" w:hAnsiTheme="minorHAnsi" w:cstheme="minorHAnsi"/>
          <w:color w:val="000000" w:themeColor="text1"/>
          <w:lang w:eastAsia="en-US"/>
        </w:rPr>
        <w:t>Pzp</w:t>
      </w:r>
      <w:proofErr w:type="spellEnd"/>
      <w:r w:rsidRPr="00745629">
        <w:rPr>
          <w:rFonts w:asciiTheme="minorHAnsi" w:eastAsiaTheme="minorEastAsia" w:hAnsiTheme="minorHAnsi" w:cstheme="minorHAnsi"/>
          <w:color w:val="000000" w:themeColor="text1"/>
          <w:lang w:eastAsia="en-US"/>
        </w:rPr>
        <w:t xml:space="preserve">, nie ujawnia się informacji stanowiących tajemnicę przedsiębiorstwa, w rozumieniu przepisów o zwalczaniu nieuczciwej konkurencji. Jeżeli wykonawca, </w:t>
      </w:r>
      <w:r w:rsidR="007C6D1D" w:rsidRPr="00745629">
        <w:rPr>
          <w:rFonts w:asciiTheme="minorHAnsi" w:eastAsiaTheme="minorEastAsia" w:hAnsiTheme="minorHAnsi" w:cstheme="minorHAnsi"/>
          <w:color w:val="000000" w:themeColor="text1"/>
          <w:lang w:eastAsia="en-US"/>
        </w:rPr>
        <w:t>wraz z przekazaniem takich informacji</w:t>
      </w:r>
      <w:r w:rsidRPr="00745629">
        <w:rPr>
          <w:rFonts w:asciiTheme="minorHAnsi" w:eastAsiaTheme="minorEastAsia" w:hAnsiTheme="minorHAnsi" w:cstheme="minorHAnsi"/>
          <w:color w:val="000000" w:themeColor="text1"/>
          <w:lang w:eastAsia="en-US"/>
        </w:rPr>
        <w:t>,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3B59097" w14:textId="77777777" w:rsidR="00A9640B" w:rsidRPr="00745629" w:rsidRDefault="462D3B61" w:rsidP="00A9640B">
      <w:pPr>
        <w:pStyle w:val="Akapitzlist"/>
        <w:numPr>
          <w:ilvl w:val="0"/>
          <w:numId w:val="50"/>
        </w:numPr>
        <w:suppressAutoHyphens w:val="0"/>
        <w:autoSpaceDE w:val="0"/>
        <w:autoSpaceDN w:val="0"/>
        <w:adjustRightInd w:val="0"/>
        <w:spacing w:line="276" w:lineRule="auto"/>
        <w:ind w:left="426" w:hanging="426"/>
        <w:rPr>
          <w:rFonts w:asciiTheme="minorHAnsi" w:eastAsiaTheme="minorEastAsia" w:hAnsiTheme="minorHAnsi" w:cstheme="minorHAnsi"/>
          <w:color w:val="000000"/>
          <w:lang w:eastAsia="en-US"/>
        </w:rPr>
      </w:pPr>
      <w:r w:rsidRPr="00745629">
        <w:rPr>
          <w:rFonts w:asciiTheme="minorHAnsi" w:eastAsiaTheme="minorEastAsia" w:hAnsiTheme="minorHAnsi" w:cstheme="minorHAnsi"/>
          <w:lang w:eastAsia="en-US"/>
        </w:rPr>
        <w:lastRenderedPageBreak/>
        <w:t xml:space="preserve">Wszelkie informacje stanowiące </w:t>
      </w:r>
      <w:r w:rsidR="5287A358" w:rsidRPr="00745629">
        <w:rPr>
          <w:rFonts w:asciiTheme="minorHAnsi" w:eastAsiaTheme="minorEastAsia" w:hAnsiTheme="minorHAnsi" w:cstheme="minorHAnsi"/>
          <w:b/>
          <w:bCs/>
          <w:lang w:eastAsia="en-US"/>
        </w:rPr>
        <w:t>TAJEMNICĘ PRZEDSIĘBIORSTWA</w:t>
      </w:r>
      <w:r w:rsidR="5287A358" w:rsidRPr="00745629">
        <w:rPr>
          <w:rFonts w:asciiTheme="minorHAnsi" w:eastAsiaTheme="minorEastAsia" w:hAnsiTheme="minorHAnsi" w:cstheme="minorHAnsi"/>
          <w:lang w:eastAsia="en-US"/>
        </w:rPr>
        <w:t xml:space="preserve"> </w:t>
      </w:r>
      <w:r w:rsidRPr="00745629">
        <w:rPr>
          <w:rFonts w:asciiTheme="minorHAnsi" w:eastAsiaTheme="minorEastAsia" w:hAnsiTheme="minorHAnsi" w:cstheme="minorHAnsi"/>
          <w:lang w:eastAsia="en-US"/>
        </w:rPr>
        <w:t>w rozumieniu ustawy z dnia 16</w:t>
      </w:r>
      <w:r w:rsidR="00683A83" w:rsidRPr="00745629">
        <w:rPr>
          <w:rFonts w:asciiTheme="minorHAnsi" w:eastAsiaTheme="minorEastAsia" w:hAnsiTheme="minorHAnsi" w:cstheme="minorHAnsi"/>
          <w:lang w:eastAsia="en-US"/>
        </w:rPr>
        <w:t> </w:t>
      </w:r>
      <w:r w:rsidRPr="00745629">
        <w:rPr>
          <w:rFonts w:asciiTheme="minorHAnsi" w:eastAsiaTheme="minorEastAsia" w:hAnsiTheme="minorHAnsi" w:cstheme="minorHAnsi"/>
          <w:lang w:eastAsia="en-US"/>
        </w:rPr>
        <w:t>kwietnia 1993 r. o zwalczaniu nieuczciwej konkurencji (</w:t>
      </w:r>
      <w:r w:rsidR="002B5472" w:rsidRPr="00745629">
        <w:rPr>
          <w:rFonts w:asciiTheme="minorHAnsi" w:eastAsiaTheme="minorEastAsia" w:hAnsiTheme="minorHAnsi" w:cstheme="minorHAnsi"/>
          <w:lang w:eastAsia="en-US"/>
        </w:rPr>
        <w:t xml:space="preserve">tekst jedn. </w:t>
      </w:r>
      <w:r w:rsidRPr="00745629">
        <w:rPr>
          <w:rFonts w:asciiTheme="minorHAnsi" w:eastAsiaTheme="minorEastAsia" w:hAnsiTheme="minorHAnsi" w:cstheme="minorHAnsi"/>
          <w:lang w:eastAsia="en-US"/>
        </w:rPr>
        <w:t xml:space="preserve">Dz. U. z </w:t>
      </w:r>
      <w:r w:rsidR="002B5472" w:rsidRPr="00745629">
        <w:rPr>
          <w:rFonts w:asciiTheme="minorHAnsi" w:eastAsiaTheme="minorEastAsia" w:hAnsiTheme="minorHAnsi" w:cstheme="minorHAnsi"/>
          <w:lang w:eastAsia="en-US"/>
        </w:rPr>
        <w:t>2022 r., poz. 1233)</w:t>
      </w:r>
      <w:r w:rsidRPr="00745629">
        <w:rPr>
          <w:rFonts w:asciiTheme="minorHAnsi" w:eastAsiaTheme="minorEastAsia" w:hAnsiTheme="minorHAnsi" w:cstheme="minorHAnsi"/>
          <w:lang w:eastAsia="en-US"/>
        </w:rPr>
        <w:t xml:space="preserve">, które Wykonawca zastrzeże jako tajemnicę przedsiębiorstwa, powinny zostać złożone w osobnym pliku wraz z jednoczesnym zaznaczeniem polecenia </w:t>
      </w:r>
      <w:r w:rsidRPr="00745629">
        <w:rPr>
          <w:rFonts w:asciiTheme="minorHAnsi" w:eastAsiaTheme="minorEastAsia" w:hAnsiTheme="minorHAnsi" w:cstheme="minorHAnsi"/>
          <w:b/>
          <w:bCs/>
          <w:lang w:eastAsia="en-US"/>
        </w:rPr>
        <w:t>„Załącznik stanowiący tajemnicę przedsiębiorstwa”</w:t>
      </w:r>
      <w:r w:rsidRPr="00745629">
        <w:rPr>
          <w:rFonts w:asciiTheme="minorHAnsi" w:eastAsiaTheme="minorEastAsia" w:hAnsiTheme="minorHAnsi" w:cstheme="minorHAnsi"/>
          <w:lang w:eastAsia="en-US"/>
        </w:rPr>
        <w:t>.</w:t>
      </w:r>
    </w:p>
    <w:p w14:paraId="3C74935F" w14:textId="39282244" w:rsidR="002A27F5" w:rsidRPr="00745629" w:rsidRDefault="00C65AE4" w:rsidP="00A9640B">
      <w:pPr>
        <w:pStyle w:val="Akapitzlist"/>
        <w:numPr>
          <w:ilvl w:val="0"/>
          <w:numId w:val="50"/>
        </w:numPr>
        <w:suppressAutoHyphens w:val="0"/>
        <w:autoSpaceDE w:val="0"/>
        <w:autoSpaceDN w:val="0"/>
        <w:adjustRightInd w:val="0"/>
        <w:spacing w:line="276" w:lineRule="auto"/>
        <w:ind w:left="426" w:hanging="426"/>
        <w:rPr>
          <w:rFonts w:asciiTheme="minorHAnsi" w:eastAsiaTheme="minorEastAsia" w:hAnsiTheme="minorHAnsi" w:cstheme="minorHAnsi"/>
          <w:color w:val="000000"/>
          <w:lang w:eastAsia="en-US"/>
        </w:rPr>
      </w:pPr>
      <w:r w:rsidRPr="00745629">
        <w:rPr>
          <w:rFonts w:asciiTheme="minorHAnsi" w:eastAsiaTheme="minorEastAsia" w:hAnsiTheme="minorHAnsi" w:cstheme="minorHAnsi"/>
          <w:lang w:eastAsia="en-US"/>
        </w:rPr>
        <w:t xml:space="preserve">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w:t>
      </w:r>
      <w:r w:rsidR="00C4051B" w:rsidRPr="00745629">
        <w:rPr>
          <w:rFonts w:asciiTheme="minorHAnsi" w:eastAsiaTheme="minorEastAsia" w:hAnsiTheme="minorHAnsi" w:cstheme="minorHAnsi"/>
          <w:lang w:eastAsia="en-US"/>
        </w:rPr>
        <w:t>ze</w:t>
      </w:r>
      <w:r w:rsidR="00C4051B">
        <w:rPr>
          <w:rFonts w:asciiTheme="minorHAnsi" w:eastAsiaTheme="minorEastAsia" w:hAnsiTheme="minorHAnsi" w:cstheme="minorHAnsi"/>
          <w:lang w:eastAsia="en-US"/>
        </w:rPr>
        <w:t> </w:t>
      </w:r>
      <w:r w:rsidRPr="00745629">
        <w:rPr>
          <w:rFonts w:asciiTheme="minorHAnsi" w:eastAsiaTheme="minorEastAsia" w:hAnsiTheme="minorHAnsi" w:cstheme="minorHAnsi"/>
          <w:lang w:eastAsia="en-US"/>
        </w:rPr>
        <w:t xml:space="preserve">względu na zaniechanie przez Wykonawcę podjęcia, przy dołożeniu należytej staranności, działań w celu utrzymania poufności objętych klauzulą informacji zgodnie z art. 18 ust. 3 </w:t>
      </w:r>
      <w:r w:rsidR="001B60EC" w:rsidRPr="00745629">
        <w:rPr>
          <w:rFonts w:asciiTheme="minorHAnsi" w:eastAsiaTheme="minorEastAsia" w:hAnsiTheme="minorHAnsi" w:cstheme="minorHAnsi"/>
          <w:lang w:eastAsia="en-US"/>
        </w:rPr>
        <w:t>u</w:t>
      </w:r>
      <w:r w:rsidRPr="00745629">
        <w:rPr>
          <w:rFonts w:asciiTheme="minorHAnsi" w:eastAsiaTheme="minorEastAsia" w:hAnsiTheme="minorHAnsi" w:cstheme="minorHAnsi"/>
          <w:lang w:eastAsia="en-US"/>
        </w:rPr>
        <w:t>stawy</w:t>
      </w:r>
      <w:r w:rsidR="001B60EC" w:rsidRPr="00745629">
        <w:rPr>
          <w:rFonts w:asciiTheme="minorHAnsi" w:eastAsiaTheme="minorEastAsia" w:hAnsiTheme="minorHAnsi" w:cstheme="minorHAnsi"/>
          <w:lang w:eastAsia="en-US"/>
        </w:rPr>
        <w:t xml:space="preserve"> </w:t>
      </w:r>
      <w:proofErr w:type="spellStart"/>
      <w:r w:rsidR="001B60EC" w:rsidRPr="00745629">
        <w:rPr>
          <w:rFonts w:asciiTheme="minorHAnsi" w:eastAsiaTheme="minorEastAsia" w:hAnsiTheme="minorHAnsi" w:cstheme="minorHAnsi"/>
          <w:lang w:eastAsia="en-US"/>
        </w:rPr>
        <w:t>Pzp</w:t>
      </w:r>
      <w:proofErr w:type="spellEnd"/>
      <w:r w:rsidRPr="00745629">
        <w:rPr>
          <w:rFonts w:asciiTheme="minorHAnsi" w:eastAsiaTheme="minorEastAsia" w:hAnsiTheme="minorHAnsi" w:cstheme="minorHAnsi"/>
          <w:lang w:eastAsia="en-US"/>
        </w:rPr>
        <w:t xml:space="preserve">. </w:t>
      </w:r>
      <w:r w:rsidR="462D3B61" w:rsidRPr="00745629">
        <w:rPr>
          <w:rFonts w:asciiTheme="minorHAnsi" w:eastAsiaTheme="minorEastAsia" w:hAnsiTheme="minorHAnsi" w:cstheme="minorHAnsi"/>
          <w:lang w:eastAsia="en-US"/>
        </w:rPr>
        <w:t xml:space="preserve">Zaleca się, aby uzasadnienie zastrzeżenia informacji jako tajemnicy przedsiębiorstwa było sformułowane w sposób umożliwiający jego udostępnienie. </w:t>
      </w:r>
    </w:p>
    <w:p w14:paraId="36BB1F57" w14:textId="77777777" w:rsidR="00A9640B" w:rsidRPr="00745629" w:rsidRDefault="00F56BB8" w:rsidP="00A9640B">
      <w:pPr>
        <w:pStyle w:val="Akapitzlist"/>
        <w:numPr>
          <w:ilvl w:val="0"/>
          <w:numId w:val="50"/>
        </w:numPr>
        <w:suppressAutoHyphens w:val="0"/>
        <w:autoSpaceDE w:val="0"/>
        <w:autoSpaceDN w:val="0"/>
        <w:adjustRightInd w:val="0"/>
        <w:spacing w:line="276" w:lineRule="auto"/>
        <w:ind w:left="426" w:hanging="426"/>
        <w:rPr>
          <w:rFonts w:asciiTheme="minorHAnsi" w:eastAsiaTheme="minorEastAsia" w:hAnsiTheme="minorHAnsi" w:cstheme="minorHAnsi"/>
          <w:lang w:eastAsia="en-US"/>
        </w:rPr>
      </w:pPr>
      <w:r w:rsidRPr="00745629">
        <w:rPr>
          <w:rFonts w:asciiTheme="minorHAnsi" w:eastAsiaTheme="minorEastAsia" w:hAnsiTheme="minorHAnsi" w:cstheme="minorHAnsi"/>
          <w:lang w:eastAsia="en-US"/>
        </w:rPr>
        <w:t xml:space="preserve">Wykonawca w szczególności nie może zastrzec w ofercie informacji przekazywanych po otwarciu Ofert, o których mowa w art. 222 ust. 5 </w:t>
      </w:r>
      <w:proofErr w:type="spellStart"/>
      <w:r w:rsidRPr="00745629">
        <w:rPr>
          <w:rFonts w:asciiTheme="minorHAnsi" w:eastAsiaTheme="minorEastAsia" w:hAnsiTheme="minorHAnsi" w:cstheme="minorHAnsi"/>
          <w:lang w:eastAsia="en-US"/>
        </w:rPr>
        <w:t>Pzp</w:t>
      </w:r>
      <w:proofErr w:type="spellEnd"/>
      <w:r w:rsidRPr="00745629">
        <w:rPr>
          <w:rFonts w:asciiTheme="minorHAnsi" w:eastAsiaTheme="minorEastAsia" w:hAnsiTheme="minorHAnsi" w:cstheme="minorHAnsi"/>
          <w:lang w:eastAsia="en-US"/>
        </w:rPr>
        <w:t>.</w:t>
      </w:r>
    </w:p>
    <w:p w14:paraId="4BD47C4D" w14:textId="77777777" w:rsidR="00A9640B" w:rsidRPr="00745629" w:rsidRDefault="00F56BB8" w:rsidP="00A9640B">
      <w:pPr>
        <w:pStyle w:val="Akapitzlist"/>
        <w:numPr>
          <w:ilvl w:val="0"/>
          <w:numId w:val="50"/>
        </w:numPr>
        <w:suppressAutoHyphens w:val="0"/>
        <w:autoSpaceDE w:val="0"/>
        <w:autoSpaceDN w:val="0"/>
        <w:adjustRightInd w:val="0"/>
        <w:spacing w:line="276" w:lineRule="auto"/>
        <w:ind w:left="426" w:hanging="426"/>
        <w:rPr>
          <w:rFonts w:asciiTheme="minorHAnsi" w:eastAsiaTheme="minorEastAsia" w:hAnsiTheme="minorHAnsi" w:cstheme="minorHAnsi"/>
          <w:lang w:eastAsia="en-US"/>
        </w:rPr>
      </w:pPr>
      <w:r w:rsidRPr="00745629">
        <w:rPr>
          <w:rFonts w:asciiTheme="minorHAnsi" w:eastAsiaTheme="minorEastAsia" w:hAnsiTheme="minorHAnsi" w:cstheme="minorHAnsi"/>
          <w:lang w:eastAsia="en-US"/>
        </w:rPr>
        <w:t>Wykonawca składa Ofertę w formie zaszyfrowanej. Po zapisaniu pliku na Platformie zakupowej, plik jest w Systemie zaszyfrowany. Jeśli Wykonawca zamieścił niewłaściwy plik, może go usunąć zaznaczając plik i klikając polecenie „usuń". Szczegółowy sposób złożenia Oferty określony jest w</w:t>
      </w:r>
      <w:r w:rsidR="006F58B7" w:rsidRPr="00745629">
        <w:rPr>
          <w:rFonts w:asciiTheme="minorHAnsi" w:eastAsiaTheme="minorEastAsia" w:hAnsiTheme="minorHAnsi" w:cstheme="minorHAnsi"/>
          <w:lang w:eastAsia="en-US"/>
        </w:rPr>
        <w:t> </w:t>
      </w:r>
      <w:r w:rsidRPr="00745629">
        <w:rPr>
          <w:rFonts w:asciiTheme="minorHAnsi" w:eastAsiaTheme="minorEastAsia" w:hAnsiTheme="minorHAnsi" w:cstheme="minorHAnsi"/>
          <w:lang w:eastAsia="en-US"/>
        </w:rPr>
        <w:t>Instrukcji użytkownika dla Wykonawcy na wyżej wymienionej Platformie. Treść Oferty jest niewidoczna do momentu odszyfrowania ofert tj. po upływie terminu otwarcia ofert.</w:t>
      </w:r>
    </w:p>
    <w:p w14:paraId="578BDB0A" w14:textId="77777777" w:rsidR="00A9640B" w:rsidRPr="00745629" w:rsidRDefault="00704AFC" w:rsidP="00A9640B">
      <w:pPr>
        <w:pStyle w:val="Akapitzlist"/>
        <w:numPr>
          <w:ilvl w:val="0"/>
          <w:numId w:val="50"/>
        </w:numPr>
        <w:suppressAutoHyphens w:val="0"/>
        <w:autoSpaceDE w:val="0"/>
        <w:autoSpaceDN w:val="0"/>
        <w:adjustRightInd w:val="0"/>
        <w:spacing w:line="276" w:lineRule="auto"/>
        <w:ind w:left="426" w:hanging="426"/>
        <w:rPr>
          <w:rFonts w:asciiTheme="minorHAnsi" w:eastAsiaTheme="minorEastAsia" w:hAnsiTheme="minorHAnsi" w:cstheme="minorHAnsi"/>
          <w:lang w:eastAsia="en-US"/>
        </w:rPr>
      </w:pPr>
      <w:r w:rsidRPr="00745629">
        <w:rPr>
          <w:rFonts w:asciiTheme="minorHAnsi" w:eastAsiaTheme="minorEastAsia" w:hAnsiTheme="minorHAnsi" w:cstheme="minorHAnsi"/>
          <w:lang w:eastAsia="en-US"/>
        </w:rPr>
        <w:t>Przed upływem terminu składania ofert, Wykonawca może wycofać Ofertę w celu wprowadzenia zmiany lub modyfikacji. Szczegóły dotyczące wycofania Oferty i złożenia nowej Oferty zawarte są w Instrukcji użytkownika dla Wykonawcy na Platformie. Po wprowadzeniu zmian lub modyfikacji w wycofanej Ofercie należy ją podpisać przed ponownym złożeniem.</w:t>
      </w:r>
    </w:p>
    <w:p w14:paraId="654929BD" w14:textId="77777777" w:rsidR="00A9640B" w:rsidRPr="00745629" w:rsidRDefault="00F56BB8" w:rsidP="00A9640B">
      <w:pPr>
        <w:pStyle w:val="Akapitzlist"/>
        <w:numPr>
          <w:ilvl w:val="0"/>
          <w:numId w:val="50"/>
        </w:numPr>
        <w:suppressAutoHyphens w:val="0"/>
        <w:autoSpaceDE w:val="0"/>
        <w:autoSpaceDN w:val="0"/>
        <w:adjustRightInd w:val="0"/>
        <w:spacing w:line="276" w:lineRule="auto"/>
        <w:ind w:left="426" w:hanging="426"/>
        <w:rPr>
          <w:rFonts w:asciiTheme="minorHAnsi" w:eastAsiaTheme="minorEastAsia" w:hAnsiTheme="minorHAnsi" w:cstheme="minorHAnsi"/>
          <w:lang w:eastAsia="en-US"/>
        </w:rPr>
      </w:pPr>
      <w:r w:rsidRPr="00745629">
        <w:rPr>
          <w:rFonts w:asciiTheme="minorHAnsi" w:eastAsiaTheme="minorEastAsia" w:hAnsiTheme="minorHAnsi" w:cstheme="minorHAnsi"/>
          <w:lang w:eastAsia="en-US"/>
        </w:rPr>
        <w:t>Do upływu terminu składania ofert Wykonawca może samodzielnie wycofać złożoną przez siebie Ofertę. W tym celu w zakładce „OFERTY" należy zaznaczyć Ofertę, a następnie wybrać polecenie „Wycofaj Ofertę”. Wykonawca po upływie terminu do składania ofert nie może wycofać złożonej Oferty.</w:t>
      </w:r>
    </w:p>
    <w:p w14:paraId="2A650805" w14:textId="77777777" w:rsidR="00A9640B" w:rsidRPr="00745629" w:rsidRDefault="00F56BB8" w:rsidP="00A9640B">
      <w:pPr>
        <w:pStyle w:val="Akapitzlist"/>
        <w:numPr>
          <w:ilvl w:val="0"/>
          <w:numId w:val="50"/>
        </w:numPr>
        <w:suppressAutoHyphens w:val="0"/>
        <w:autoSpaceDE w:val="0"/>
        <w:autoSpaceDN w:val="0"/>
        <w:adjustRightInd w:val="0"/>
        <w:spacing w:line="276" w:lineRule="auto"/>
        <w:ind w:left="426" w:hanging="426"/>
        <w:rPr>
          <w:rFonts w:asciiTheme="minorHAnsi" w:eastAsiaTheme="minorEastAsia" w:hAnsiTheme="minorHAnsi" w:cstheme="minorHAnsi"/>
          <w:lang w:eastAsia="en-US"/>
        </w:rPr>
      </w:pPr>
      <w:r w:rsidRPr="00745629">
        <w:rPr>
          <w:rFonts w:asciiTheme="minorHAnsi" w:eastAsiaTheme="minorEastAsia" w:hAnsiTheme="minorHAnsi" w:cstheme="minorHAnsi"/>
          <w:lang w:eastAsia="en-US"/>
        </w:rPr>
        <w:t>Po upływie terminu składania ofert, dodanie Oferty i/lub załączników do Oferty nie będzie możliwe.</w:t>
      </w:r>
    </w:p>
    <w:p w14:paraId="30BE7E43" w14:textId="77777777" w:rsidR="00A9640B" w:rsidRPr="00745629" w:rsidRDefault="00F56BB8" w:rsidP="00A9640B">
      <w:pPr>
        <w:pStyle w:val="Akapitzlist"/>
        <w:numPr>
          <w:ilvl w:val="0"/>
          <w:numId w:val="50"/>
        </w:numPr>
        <w:suppressAutoHyphens w:val="0"/>
        <w:autoSpaceDE w:val="0"/>
        <w:autoSpaceDN w:val="0"/>
        <w:adjustRightInd w:val="0"/>
        <w:spacing w:line="276" w:lineRule="auto"/>
        <w:ind w:left="426" w:hanging="426"/>
        <w:rPr>
          <w:rFonts w:asciiTheme="minorHAnsi" w:eastAsiaTheme="minorEastAsia" w:hAnsiTheme="minorHAnsi" w:cstheme="minorHAnsi"/>
          <w:lang w:eastAsia="en-US"/>
        </w:rPr>
      </w:pPr>
      <w:r w:rsidRPr="00745629">
        <w:rPr>
          <w:rFonts w:asciiTheme="minorHAnsi" w:eastAsiaTheme="minorEastAsia" w:hAnsiTheme="minorHAnsi" w:cstheme="minorHAnsi"/>
          <w:lang w:eastAsia="en-US"/>
        </w:rPr>
        <w:t>Oferta wraz z załącznikami powinna być podpisana przez osobę upoważnioną do reprezentowania Wykonawcy, zgodnie z formą reprezentacji Wykonawcy określoną w rejestrze sądowym lub innym dokumencie właściwym dla danej formy organizacyjnej Wykonawcy, albo przez pełnomocnika Wykonawcy.</w:t>
      </w:r>
    </w:p>
    <w:p w14:paraId="6144D6C5" w14:textId="77777777" w:rsidR="00A9640B" w:rsidRPr="00745629" w:rsidRDefault="00F56BB8" w:rsidP="00A9640B">
      <w:pPr>
        <w:pStyle w:val="Akapitzlist"/>
        <w:numPr>
          <w:ilvl w:val="0"/>
          <w:numId w:val="50"/>
        </w:numPr>
        <w:suppressAutoHyphens w:val="0"/>
        <w:autoSpaceDE w:val="0"/>
        <w:autoSpaceDN w:val="0"/>
        <w:adjustRightInd w:val="0"/>
        <w:spacing w:line="276" w:lineRule="auto"/>
        <w:ind w:left="426" w:hanging="426"/>
        <w:rPr>
          <w:rFonts w:asciiTheme="minorHAnsi" w:eastAsiaTheme="minorEastAsia" w:hAnsiTheme="minorHAnsi" w:cstheme="minorHAnsi"/>
          <w:lang w:eastAsia="en-US"/>
        </w:rPr>
      </w:pPr>
      <w:r w:rsidRPr="00745629">
        <w:rPr>
          <w:rFonts w:asciiTheme="minorHAnsi" w:eastAsiaTheme="minorEastAsia" w:hAnsiTheme="minorHAnsi" w:cstheme="minorHAnsi"/>
          <w:lang w:eastAsia="en-US"/>
        </w:rPr>
        <w:t>Pełnomocnictwo do podpisania Oferty w formie elektronicznej podpisane kwalifikowanym podpisem elektronicznym musi być dołączone do Oferty, o ile prawo do podpisania Oferty nie wynika z innych dokumentów załączonych do Oferty.</w:t>
      </w:r>
    </w:p>
    <w:p w14:paraId="7FC27859" w14:textId="7011BD05" w:rsidR="00F56BB8" w:rsidRPr="00745629" w:rsidRDefault="00F56BB8" w:rsidP="00A9640B">
      <w:pPr>
        <w:pStyle w:val="Akapitzlist"/>
        <w:numPr>
          <w:ilvl w:val="0"/>
          <w:numId w:val="50"/>
        </w:numPr>
        <w:suppressAutoHyphens w:val="0"/>
        <w:autoSpaceDE w:val="0"/>
        <w:autoSpaceDN w:val="0"/>
        <w:adjustRightInd w:val="0"/>
        <w:spacing w:line="276" w:lineRule="auto"/>
        <w:ind w:left="426" w:hanging="426"/>
        <w:rPr>
          <w:rFonts w:asciiTheme="minorHAnsi" w:eastAsiaTheme="minorEastAsia" w:hAnsiTheme="minorHAnsi" w:cstheme="minorHAnsi"/>
          <w:lang w:eastAsia="en-US"/>
        </w:rPr>
      </w:pPr>
      <w:r w:rsidRPr="00745629">
        <w:rPr>
          <w:rFonts w:asciiTheme="minorHAnsi" w:eastAsiaTheme="minorEastAsia" w:hAnsiTheme="minorHAnsi" w:cstheme="minorHAnsi"/>
          <w:lang w:eastAsia="en-US"/>
        </w:rPr>
        <w:lastRenderedPageBreak/>
        <w:t>W przypadku wspólnego ubiegania się o zamówienie Wykonawcy ustanawiają pełnomocnika do reprezentowania ich w postępowaniu o udzielenie zamówienia albo reprezentowania ich w postępowaniu i zawarcia Umowy w sprawie</w:t>
      </w:r>
      <w:r w:rsidRPr="00745629">
        <w:rPr>
          <w:rFonts w:asciiTheme="minorHAnsi" w:eastAsiaTheme="minorHAnsi" w:hAnsiTheme="minorHAnsi" w:cstheme="minorHAnsi"/>
          <w:color w:val="000000"/>
          <w:lang w:eastAsia="en-US"/>
        </w:rPr>
        <w:t xml:space="preserve"> przedmiotowego zamówienia. Pełnomocnictwo powinno być załączone do Oferty i powinno zawierać w szczególności wskazanie: </w:t>
      </w:r>
    </w:p>
    <w:p w14:paraId="628FED69" w14:textId="180CBAF2" w:rsidR="00F56BB8" w:rsidRPr="00745629" w:rsidRDefault="00F56BB8" w:rsidP="00F14D56">
      <w:pPr>
        <w:pStyle w:val="Akapitzlist"/>
        <w:numPr>
          <w:ilvl w:val="1"/>
          <w:numId w:val="50"/>
        </w:numPr>
        <w:suppressAutoHyphens w:val="0"/>
        <w:autoSpaceDE w:val="0"/>
        <w:autoSpaceDN w:val="0"/>
        <w:adjustRightInd w:val="0"/>
        <w:spacing w:line="276" w:lineRule="auto"/>
        <w:ind w:left="851" w:hanging="562"/>
        <w:rPr>
          <w:rFonts w:asciiTheme="minorHAnsi" w:eastAsiaTheme="minorEastAsia" w:hAnsiTheme="minorHAnsi" w:cstheme="minorHAnsi"/>
          <w:lang w:eastAsia="en-US"/>
        </w:rPr>
      </w:pPr>
      <w:r w:rsidRPr="00745629">
        <w:rPr>
          <w:rFonts w:asciiTheme="minorHAnsi" w:eastAsiaTheme="minorEastAsia" w:hAnsiTheme="minorHAnsi" w:cstheme="minorHAnsi"/>
          <w:lang w:eastAsia="en-US"/>
        </w:rPr>
        <w:t xml:space="preserve">postępowania o zamówienie publiczne, którego dotyczy, </w:t>
      </w:r>
    </w:p>
    <w:p w14:paraId="4693B162" w14:textId="63CA3E02" w:rsidR="00F56BB8" w:rsidRPr="00745629" w:rsidRDefault="00F56BB8" w:rsidP="00F14D56">
      <w:pPr>
        <w:pStyle w:val="Akapitzlist"/>
        <w:numPr>
          <w:ilvl w:val="1"/>
          <w:numId w:val="50"/>
        </w:numPr>
        <w:suppressAutoHyphens w:val="0"/>
        <w:autoSpaceDE w:val="0"/>
        <w:autoSpaceDN w:val="0"/>
        <w:adjustRightInd w:val="0"/>
        <w:spacing w:line="276" w:lineRule="auto"/>
        <w:ind w:left="851" w:hanging="562"/>
        <w:rPr>
          <w:rFonts w:asciiTheme="minorHAnsi" w:eastAsiaTheme="minorHAnsi" w:hAnsiTheme="minorHAnsi" w:cstheme="minorHAnsi"/>
          <w:color w:val="000000"/>
          <w:lang w:eastAsia="en-US"/>
        </w:rPr>
      </w:pPr>
      <w:r w:rsidRPr="00745629">
        <w:rPr>
          <w:rFonts w:asciiTheme="minorHAnsi" w:eastAsiaTheme="minorEastAsia" w:hAnsiTheme="minorHAnsi" w:cstheme="minorHAnsi"/>
          <w:lang w:eastAsia="en-US"/>
        </w:rPr>
        <w:t xml:space="preserve">wszystkich Wykonawców ubiegających się wspólnie o udzielenie zamówienia wymienionych </w:t>
      </w:r>
      <w:r w:rsidR="002F0A0B" w:rsidRPr="00745629">
        <w:rPr>
          <w:rFonts w:asciiTheme="minorHAnsi" w:eastAsiaTheme="minorEastAsia" w:hAnsiTheme="minorHAnsi" w:cstheme="minorHAnsi"/>
          <w:lang w:eastAsia="en-US"/>
        </w:rPr>
        <w:t>z </w:t>
      </w:r>
      <w:r w:rsidRPr="00745629">
        <w:rPr>
          <w:rFonts w:asciiTheme="minorHAnsi" w:eastAsiaTheme="minorEastAsia" w:hAnsiTheme="minorHAnsi" w:cstheme="minorHAnsi"/>
          <w:lang w:eastAsia="en-US"/>
        </w:rPr>
        <w:t>nazwy z</w:t>
      </w:r>
      <w:r w:rsidRPr="00745629">
        <w:rPr>
          <w:rFonts w:asciiTheme="minorHAnsi" w:eastAsiaTheme="minorHAnsi" w:hAnsiTheme="minorHAnsi" w:cstheme="minorHAnsi"/>
          <w:color w:val="000000"/>
          <w:lang w:eastAsia="en-US"/>
        </w:rPr>
        <w:t xml:space="preserve"> określeniem adresu siedziby, ustanowionego pełnomocnika oraz zakresu jego umocowania. </w:t>
      </w:r>
    </w:p>
    <w:p w14:paraId="2B08C715" w14:textId="60B9AC1D" w:rsidR="00F56BB8" w:rsidRPr="00745629" w:rsidRDefault="00F56BB8" w:rsidP="00A9640B">
      <w:pPr>
        <w:pStyle w:val="Akapitzlist"/>
        <w:numPr>
          <w:ilvl w:val="0"/>
          <w:numId w:val="50"/>
        </w:numPr>
        <w:suppressAutoHyphens w:val="0"/>
        <w:autoSpaceDE w:val="0"/>
        <w:autoSpaceDN w:val="0"/>
        <w:adjustRightInd w:val="0"/>
        <w:spacing w:line="276" w:lineRule="auto"/>
        <w:ind w:left="426" w:hanging="426"/>
        <w:rPr>
          <w:rFonts w:asciiTheme="minorHAnsi" w:eastAsiaTheme="minorEastAsia" w:hAnsiTheme="minorHAnsi" w:cstheme="minorHAnsi"/>
          <w:lang w:eastAsia="en-US"/>
        </w:rPr>
      </w:pPr>
      <w:r w:rsidRPr="00745629">
        <w:rPr>
          <w:rFonts w:asciiTheme="minorHAnsi" w:eastAsiaTheme="minorEastAsia" w:hAnsiTheme="minorHAnsi" w:cstheme="minorHAnsi"/>
          <w:lang w:eastAsia="en-US"/>
        </w:rPr>
        <w:t xml:space="preserve">W przypadku wspólnego ubiegania się o zamówienie </w:t>
      </w:r>
      <w:r w:rsidR="009B7EBB" w:rsidRPr="00745629">
        <w:rPr>
          <w:rFonts w:asciiTheme="minorHAnsi" w:eastAsiaTheme="minorEastAsia" w:hAnsiTheme="minorHAnsi" w:cstheme="minorHAnsi"/>
          <w:lang w:eastAsia="en-US"/>
        </w:rPr>
        <w:t xml:space="preserve">pełnomocnictwo </w:t>
      </w:r>
      <w:r w:rsidRPr="00745629">
        <w:rPr>
          <w:rFonts w:asciiTheme="minorHAnsi" w:eastAsiaTheme="minorEastAsia" w:hAnsiTheme="minorHAnsi" w:cstheme="minorHAnsi"/>
          <w:lang w:eastAsia="en-US"/>
        </w:rPr>
        <w:t xml:space="preserve">musi też wyliczać wszystkich Wykonawców wspólnie ubiegających się o zamówienie i być podpisane przez każdego </w:t>
      </w:r>
      <w:r w:rsidR="002F0A0B" w:rsidRPr="00745629">
        <w:rPr>
          <w:rFonts w:asciiTheme="minorHAnsi" w:eastAsiaTheme="minorEastAsia" w:hAnsiTheme="minorHAnsi" w:cstheme="minorHAnsi"/>
          <w:lang w:eastAsia="en-US"/>
        </w:rPr>
        <w:t>z </w:t>
      </w:r>
      <w:r w:rsidRPr="00745629">
        <w:rPr>
          <w:rFonts w:asciiTheme="minorHAnsi" w:eastAsiaTheme="minorEastAsia" w:hAnsiTheme="minorHAnsi" w:cstheme="minorHAnsi"/>
          <w:lang w:eastAsia="en-US"/>
        </w:rPr>
        <w:t>nich.</w:t>
      </w:r>
    </w:p>
    <w:p w14:paraId="0ACA393D" w14:textId="4E0CC91F" w:rsidR="00F56BB8" w:rsidRPr="00745629" w:rsidRDefault="00F56BB8" w:rsidP="00D0223B">
      <w:pPr>
        <w:pStyle w:val="Akapitzlist"/>
        <w:numPr>
          <w:ilvl w:val="0"/>
          <w:numId w:val="50"/>
        </w:numPr>
        <w:suppressAutoHyphens w:val="0"/>
        <w:autoSpaceDE w:val="0"/>
        <w:autoSpaceDN w:val="0"/>
        <w:adjustRightInd w:val="0"/>
        <w:spacing w:line="276" w:lineRule="auto"/>
        <w:ind w:left="426" w:hanging="426"/>
        <w:rPr>
          <w:rFonts w:asciiTheme="minorHAnsi" w:eastAsiaTheme="minorEastAsia" w:hAnsiTheme="minorHAnsi" w:cstheme="minorHAnsi"/>
          <w:lang w:eastAsia="en-US"/>
        </w:rPr>
      </w:pPr>
      <w:r w:rsidRPr="00745629">
        <w:rPr>
          <w:rFonts w:asciiTheme="minorHAnsi" w:eastAsiaTheme="minorEastAsia" w:hAnsiTheme="minorHAnsi" w:cstheme="minorHAnsi"/>
          <w:lang w:eastAsia="en-US"/>
        </w:rPr>
        <w:t xml:space="preserve">W przypadku, gdy pełnomocnictwa udziela inna osoba niż uprawniony do reprezentowania podmiot z mocy prawa lub Umowy spółki, należy dołączyć do Oferty również pełnomocnictwo </w:t>
      </w:r>
      <w:r w:rsidR="002F0A0B" w:rsidRPr="00745629">
        <w:rPr>
          <w:rFonts w:asciiTheme="minorHAnsi" w:eastAsiaTheme="minorEastAsia" w:hAnsiTheme="minorHAnsi" w:cstheme="minorHAnsi"/>
          <w:lang w:eastAsia="en-US"/>
        </w:rPr>
        <w:t>do </w:t>
      </w:r>
      <w:r w:rsidRPr="00745629">
        <w:rPr>
          <w:rFonts w:asciiTheme="minorHAnsi" w:eastAsiaTheme="minorEastAsia" w:hAnsiTheme="minorHAnsi" w:cstheme="minorHAnsi"/>
          <w:lang w:eastAsia="en-US"/>
        </w:rPr>
        <w:t xml:space="preserve">dokonania tej czynności. </w:t>
      </w:r>
    </w:p>
    <w:p w14:paraId="7BE87A3D" w14:textId="16350D57" w:rsidR="00F56BB8" w:rsidRPr="00745629" w:rsidRDefault="00F56BB8" w:rsidP="00D0223B">
      <w:pPr>
        <w:pStyle w:val="Akapitzlist"/>
        <w:numPr>
          <w:ilvl w:val="0"/>
          <w:numId w:val="50"/>
        </w:numPr>
        <w:suppressAutoHyphens w:val="0"/>
        <w:autoSpaceDE w:val="0"/>
        <w:autoSpaceDN w:val="0"/>
        <w:adjustRightInd w:val="0"/>
        <w:spacing w:line="276" w:lineRule="auto"/>
        <w:ind w:left="426" w:hanging="426"/>
        <w:rPr>
          <w:rFonts w:asciiTheme="minorHAnsi" w:eastAsiaTheme="minorEastAsia" w:hAnsiTheme="minorHAnsi" w:cstheme="minorHAnsi"/>
          <w:lang w:eastAsia="en-US"/>
        </w:rPr>
      </w:pPr>
      <w:r w:rsidRPr="00745629">
        <w:rPr>
          <w:rFonts w:asciiTheme="minorHAnsi" w:eastAsiaTheme="minorEastAsia" w:hAnsiTheme="minorHAnsi" w:cstheme="minorHAnsi"/>
          <w:lang w:eastAsia="en-US"/>
        </w:rPr>
        <w:t xml:space="preserve">Jeżeli Wykonawca nie złożył wymaganych pełnomocnictw albo złożył wadliwe pełnomocnictwa, Zamawiający wezwie do ich złożenia w terminie przez siebie wskazanym, chyba że mimo ich złożenia Oferta Wykonawcy podlegałaby odrzuceniu albo konieczne byłoby unieważnienie postępowania. </w:t>
      </w:r>
    </w:p>
    <w:p w14:paraId="01E8B80B" w14:textId="7B981A83" w:rsidR="00B739DD" w:rsidRPr="00745629" w:rsidRDefault="00F56BB8" w:rsidP="00D0223B">
      <w:pPr>
        <w:pStyle w:val="Akapitzlist"/>
        <w:numPr>
          <w:ilvl w:val="0"/>
          <w:numId w:val="50"/>
        </w:numPr>
        <w:suppressAutoHyphens w:val="0"/>
        <w:autoSpaceDE w:val="0"/>
        <w:autoSpaceDN w:val="0"/>
        <w:adjustRightInd w:val="0"/>
        <w:spacing w:line="276" w:lineRule="auto"/>
        <w:ind w:left="426" w:hanging="426"/>
        <w:rPr>
          <w:rFonts w:asciiTheme="minorHAnsi" w:eastAsiaTheme="minorHAnsi" w:hAnsiTheme="minorHAnsi" w:cstheme="minorHAnsi"/>
          <w:color w:val="000000"/>
          <w:lang w:eastAsia="en-US"/>
        </w:rPr>
      </w:pPr>
      <w:r w:rsidRPr="00745629">
        <w:rPr>
          <w:rFonts w:asciiTheme="minorHAnsi" w:eastAsiaTheme="minorEastAsia" w:hAnsiTheme="minorHAnsi" w:cstheme="minorHAnsi"/>
          <w:lang w:eastAsia="en-US"/>
        </w:rPr>
        <w:t>Poświadczenie za zgodność z oryginałem elektronicznej kopii dokumentów lub oświadczeń następuje przy użyciu kwalifikowanego podpisu elektronicznego, w przypadku</w:t>
      </w:r>
      <w:r w:rsidR="001E3F55" w:rsidRPr="00745629">
        <w:rPr>
          <w:rFonts w:asciiTheme="minorHAnsi" w:eastAsiaTheme="minorEastAsia" w:hAnsiTheme="minorHAnsi" w:cstheme="minorHAnsi"/>
          <w:lang w:eastAsia="en-US"/>
        </w:rPr>
        <w:t xml:space="preserve"> poświadczenia za zgodność z oryginałem elektronicznej kopii</w:t>
      </w:r>
      <w:r w:rsidRPr="00745629">
        <w:rPr>
          <w:rFonts w:asciiTheme="minorHAnsi" w:eastAsiaTheme="minorEastAsia" w:hAnsiTheme="minorHAnsi" w:cstheme="minorHAnsi"/>
          <w:lang w:eastAsia="en-US"/>
        </w:rPr>
        <w:t xml:space="preserve"> pełnomocnictwa</w:t>
      </w:r>
      <w:r w:rsidR="001E3F55" w:rsidRPr="00745629">
        <w:rPr>
          <w:rFonts w:asciiTheme="minorHAnsi" w:eastAsiaTheme="minorEastAsia" w:hAnsiTheme="minorHAnsi" w:cstheme="minorHAnsi"/>
          <w:lang w:eastAsia="en-US"/>
        </w:rPr>
        <w:t xml:space="preserve"> wymagany jest kwalifikowany </w:t>
      </w:r>
      <w:r w:rsidRPr="00745629">
        <w:rPr>
          <w:rFonts w:asciiTheme="minorHAnsi" w:eastAsiaTheme="minorEastAsia" w:hAnsiTheme="minorHAnsi" w:cstheme="minorHAnsi"/>
          <w:lang w:eastAsia="en-US"/>
        </w:rPr>
        <w:t>podpis</w:t>
      </w:r>
      <w:r w:rsidR="006F58B7" w:rsidRPr="00745629">
        <w:rPr>
          <w:rFonts w:asciiTheme="minorHAnsi" w:eastAsiaTheme="minorEastAsia" w:hAnsiTheme="minorHAnsi" w:cstheme="minorHAnsi"/>
          <w:lang w:eastAsia="en-US"/>
        </w:rPr>
        <w:t xml:space="preserve"> </w:t>
      </w:r>
      <w:r w:rsidR="001E3F55" w:rsidRPr="00745629">
        <w:rPr>
          <w:rFonts w:asciiTheme="minorHAnsi" w:eastAsiaTheme="minorEastAsia" w:hAnsiTheme="minorHAnsi" w:cstheme="minorHAnsi"/>
          <w:lang w:eastAsia="en-US"/>
        </w:rPr>
        <w:t>złożony</w:t>
      </w:r>
      <w:r w:rsidR="006F58B7" w:rsidRPr="00745629">
        <w:rPr>
          <w:rFonts w:asciiTheme="minorHAnsi" w:eastAsiaTheme="minorEastAsia" w:hAnsiTheme="minorHAnsi" w:cstheme="minorHAnsi"/>
          <w:lang w:eastAsia="en-US"/>
        </w:rPr>
        <w:t xml:space="preserve"> </w:t>
      </w:r>
      <w:r w:rsidR="001E3F55" w:rsidRPr="00745629">
        <w:rPr>
          <w:rFonts w:asciiTheme="minorHAnsi" w:eastAsiaTheme="minorHAnsi" w:hAnsiTheme="minorHAnsi" w:cstheme="minorHAnsi"/>
          <w:color w:val="000000"/>
          <w:lang w:eastAsia="en-US"/>
        </w:rPr>
        <w:t xml:space="preserve">przez </w:t>
      </w:r>
      <w:r w:rsidRPr="00745629">
        <w:rPr>
          <w:rFonts w:asciiTheme="minorHAnsi" w:eastAsiaTheme="minorHAnsi" w:hAnsiTheme="minorHAnsi" w:cstheme="minorHAnsi"/>
          <w:color w:val="000000"/>
          <w:lang w:eastAsia="en-US"/>
        </w:rPr>
        <w:t>notariusza.</w:t>
      </w:r>
    </w:p>
    <w:p w14:paraId="153E02C9" w14:textId="0DB1935D" w:rsidR="00E632FE" w:rsidRPr="00745629" w:rsidRDefault="00E632FE" w:rsidP="00D0223B">
      <w:pPr>
        <w:pStyle w:val="Akapitzlist"/>
        <w:numPr>
          <w:ilvl w:val="0"/>
          <w:numId w:val="50"/>
        </w:numPr>
        <w:suppressAutoHyphens w:val="0"/>
        <w:autoSpaceDE w:val="0"/>
        <w:autoSpaceDN w:val="0"/>
        <w:adjustRightInd w:val="0"/>
        <w:spacing w:line="276" w:lineRule="auto"/>
        <w:ind w:left="426" w:hanging="426"/>
        <w:rPr>
          <w:rFonts w:asciiTheme="minorHAnsi" w:eastAsiaTheme="minorHAnsi" w:hAnsiTheme="minorHAnsi" w:cstheme="minorHAnsi"/>
          <w:color w:val="000000"/>
          <w:lang w:eastAsia="en-US"/>
        </w:rPr>
      </w:pPr>
      <w:r w:rsidRPr="00745629">
        <w:rPr>
          <w:rFonts w:asciiTheme="minorHAnsi" w:eastAsia="TimesNewRoman" w:hAnsiTheme="minorHAnsi" w:cstheme="minorHAnsi"/>
          <w:lang w:eastAsia="en-US"/>
        </w:rPr>
        <w:t xml:space="preserve">Dokumenty </w:t>
      </w:r>
      <w:r w:rsidR="00704AFC" w:rsidRPr="00745629">
        <w:rPr>
          <w:rFonts w:asciiTheme="minorHAnsi" w:eastAsia="TimesNewRoman" w:hAnsiTheme="minorHAnsi" w:cstheme="minorHAnsi"/>
          <w:lang w:eastAsia="en-US"/>
        </w:rPr>
        <w:t xml:space="preserve">i oświadczenia </w:t>
      </w:r>
      <w:r w:rsidRPr="00745629">
        <w:rPr>
          <w:rFonts w:asciiTheme="minorHAnsi" w:eastAsia="TimesNewRoman" w:hAnsiTheme="minorHAnsi" w:cstheme="minorHAnsi"/>
          <w:lang w:eastAsia="en-US"/>
        </w:rPr>
        <w:t>sporządzane w języku obcym musz</w:t>
      </w:r>
      <w:r w:rsidR="000D1B17" w:rsidRPr="00745629">
        <w:rPr>
          <w:rFonts w:asciiTheme="minorHAnsi" w:eastAsia="TimesNewRoman" w:hAnsiTheme="minorHAnsi" w:cstheme="minorHAnsi"/>
          <w:lang w:eastAsia="en-US"/>
        </w:rPr>
        <w:t>ą</w:t>
      </w:r>
      <w:r w:rsidRPr="00745629">
        <w:rPr>
          <w:rFonts w:asciiTheme="minorHAnsi" w:eastAsia="TimesNewRoman" w:hAnsiTheme="minorHAnsi" w:cstheme="minorHAnsi"/>
          <w:lang w:eastAsia="en-US"/>
        </w:rPr>
        <w:t xml:space="preserve"> być złożone wraz z tłumaczeniem na język polski.</w:t>
      </w:r>
    </w:p>
    <w:p w14:paraId="4C8A7358" w14:textId="123A5DF4" w:rsidR="00B739DD" w:rsidRPr="00745629" w:rsidRDefault="00B739DD" w:rsidP="009D2F3B">
      <w:pPr>
        <w:pStyle w:val="Nagwek1"/>
        <w:numPr>
          <w:ilvl w:val="0"/>
          <w:numId w:val="43"/>
        </w:numPr>
        <w:spacing w:after="0" w:line="276" w:lineRule="auto"/>
        <w:ind w:left="142" w:hanging="142"/>
        <w:rPr>
          <w:rFonts w:eastAsiaTheme="minorEastAsia" w:cstheme="minorHAnsi"/>
          <w:lang w:eastAsia="en-US"/>
        </w:rPr>
      </w:pPr>
      <w:r w:rsidRPr="00745629">
        <w:rPr>
          <w:rFonts w:eastAsiaTheme="minorEastAsia" w:cstheme="minorHAnsi"/>
          <w:lang w:eastAsia="en-US"/>
        </w:rPr>
        <w:t>Sposób oraz termin składania ofert</w:t>
      </w:r>
    </w:p>
    <w:p w14:paraId="4F57F200" w14:textId="3134804A" w:rsidR="00B739DD" w:rsidRPr="00745629" w:rsidRDefault="00B739DD" w:rsidP="008F2439">
      <w:pPr>
        <w:pStyle w:val="Akapitzlist"/>
        <w:keepNext/>
        <w:numPr>
          <w:ilvl w:val="0"/>
          <w:numId w:val="51"/>
        </w:numPr>
        <w:suppressAutoHyphens w:val="0"/>
        <w:autoSpaceDE w:val="0"/>
        <w:autoSpaceDN w:val="0"/>
        <w:adjustRightInd w:val="0"/>
        <w:spacing w:line="276" w:lineRule="auto"/>
        <w:rPr>
          <w:rFonts w:asciiTheme="minorHAnsi" w:eastAsiaTheme="minorHAnsi" w:hAnsiTheme="minorHAnsi" w:cstheme="minorHAnsi"/>
          <w:color w:val="000000"/>
          <w:lang w:eastAsia="en-US"/>
        </w:rPr>
      </w:pPr>
      <w:r w:rsidRPr="00745629">
        <w:rPr>
          <w:rFonts w:asciiTheme="minorHAnsi" w:eastAsiaTheme="minorHAnsi" w:hAnsiTheme="minorHAnsi" w:cstheme="minorHAnsi"/>
          <w:color w:val="000000"/>
          <w:lang w:eastAsia="en-US"/>
        </w:rPr>
        <w:t xml:space="preserve">Wykonawca składa </w:t>
      </w:r>
      <w:r w:rsidR="002745B8" w:rsidRPr="00745629">
        <w:rPr>
          <w:rFonts w:asciiTheme="minorHAnsi" w:eastAsiaTheme="minorHAnsi" w:hAnsiTheme="minorHAnsi" w:cstheme="minorHAnsi"/>
          <w:color w:val="000000"/>
          <w:lang w:eastAsia="en-US"/>
        </w:rPr>
        <w:t>Ofertę</w:t>
      </w:r>
      <w:r w:rsidRPr="00745629">
        <w:rPr>
          <w:rFonts w:asciiTheme="minorHAnsi" w:eastAsiaTheme="minorHAnsi" w:hAnsiTheme="minorHAnsi" w:cstheme="minorHAnsi"/>
          <w:color w:val="000000"/>
          <w:lang w:eastAsia="en-US"/>
        </w:rPr>
        <w:t xml:space="preserve"> </w:t>
      </w:r>
      <w:r w:rsidR="00CD4308" w:rsidRPr="00745629">
        <w:rPr>
          <w:rFonts w:asciiTheme="minorHAnsi" w:eastAsiaTheme="minorHAnsi" w:hAnsiTheme="minorHAnsi" w:cstheme="minorHAnsi"/>
          <w:color w:val="000000"/>
          <w:lang w:eastAsia="en-US"/>
        </w:rPr>
        <w:t xml:space="preserve">wraz z wymaganymi dokumentami </w:t>
      </w:r>
      <w:r w:rsidR="00E8516B" w:rsidRPr="00745629">
        <w:rPr>
          <w:rFonts w:asciiTheme="minorHAnsi" w:eastAsiaTheme="minorHAnsi" w:hAnsiTheme="minorHAnsi" w:cstheme="minorHAnsi"/>
          <w:color w:val="000000"/>
          <w:lang w:eastAsia="en-US"/>
        </w:rPr>
        <w:t xml:space="preserve">za pośrednictwem </w:t>
      </w:r>
      <w:r w:rsidR="007A66F6" w:rsidRPr="00745629">
        <w:rPr>
          <w:rFonts w:asciiTheme="minorHAnsi" w:eastAsiaTheme="minorHAnsi" w:hAnsiTheme="minorHAnsi" w:cstheme="minorHAnsi"/>
          <w:color w:val="000000"/>
          <w:lang w:eastAsia="en-US"/>
        </w:rPr>
        <w:t>platform</w:t>
      </w:r>
      <w:r w:rsidR="00E8516B" w:rsidRPr="00745629">
        <w:rPr>
          <w:rFonts w:asciiTheme="minorHAnsi" w:eastAsiaTheme="minorHAnsi" w:hAnsiTheme="minorHAnsi" w:cstheme="minorHAnsi"/>
          <w:color w:val="000000"/>
          <w:lang w:eastAsia="en-US"/>
        </w:rPr>
        <w:t xml:space="preserve">y </w:t>
      </w:r>
      <w:r w:rsidR="007A66F6" w:rsidRPr="00745629">
        <w:rPr>
          <w:rFonts w:asciiTheme="minorHAnsi" w:eastAsiaTheme="minorHAnsi" w:hAnsiTheme="minorHAnsi" w:cstheme="minorHAnsi"/>
          <w:color w:val="000000"/>
          <w:lang w:eastAsia="en-US"/>
        </w:rPr>
        <w:t>zakupow</w:t>
      </w:r>
      <w:r w:rsidR="00E8516B" w:rsidRPr="00745629">
        <w:rPr>
          <w:rFonts w:asciiTheme="minorHAnsi" w:eastAsiaTheme="minorHAnsi" w:hAnsiTheme="minorHAnsi" w:cstheme="minorHAnsi"/>
          <w:color w:val="000000"/>
          <w:lang w:eastAsia="en-US"/>
        </w:rPr>
        <w:t xml:space="preserve">ej </w:t>
      </w:r>
      <w:r w:rsidR="007A66F6" w:rsidRPr="00745629">
        <w:rPr>
          <w:rFonts w:asciiTheme="minorHAnsi" w:eastAsiaTheme="minorHAnsi" w:hAnsiTheme="minorHAnsi" w:cstheme="minorHAnsi"/>
          <w:color w:val="000000"/>
          <w:lang w:eastAsia="en-US"/>
        </w:rPr>
        <w:t xml:space="preserve">pod adresem: https://platformazakupowa.pl/pn/pfron/proceedings w myśl </w:t>
      </w:r>
      <w:r w:rsidR="001B60EC" w:rsidRPr="00745629">
        <w:rPr>
          <w:rFonts w:asciiTheme="minorHAnsi" w:eastAsiaTheme="minorHAnsi" w:hAnsiTheme="minorHAnsi" w:cstheme="minorHAnsi"/>
          <w:color w:val="000000"/>
          <w:lang w:eastAsia="en-US"/>
        </w:rPr>
        <w:t>u</w:t>
      </w:r>
      <w:r w:rsidR="007A66F6" w:rsidRPr="00745629">
        <w:rPr>
          <w:rFonts w:asciiTheme="minorHAnsi" w:eastAsiaTheme="minorHAnsi" w:hAnsiTheme="minorHAnsi" w:cstheme="minorHAnsi"/>
          <w:color w:val="000000"/>
          <w:lang w:eastAsia="en-US"/>
        </w:rPr>
        <w:t xml:space="preserve">stawy </w:t>
      </w:r>
      <w:proofErr w:type="spellStart"/>
      <w:r w:rsidR="007A66F6" w:rsidRPr="00745629">
        <w:rPr>
          <w:rFonts w:asciiTheme="minorHAnsi" w:eastAsiaTheme="minorHAnsi" w:hAnsiTheme="minorHAnsi" w:cstheme="minorHAnsi"/>
          <w:color w:val="000000"/>
          <w:lang w:eastAsia="en-US"/>
        </w:rPr>
        <w:t>Pzp</w:t>
      </w:r>
      <w:proofErr w:type="spellEnd"/>
      <w:r w:rsidR="007A66F6" w:rsidRPr="00745629">
        <w:rPr>
          <w:rFonts w:asciiTheme="minorHAnsi" w:eastAsiaTheme="minorHAnsi" w:hAnsiTheme="minorHAnsi" w:cstheme="minorHAnsi"/>
          <w:color w:val="000000"/>
          <w:lang w:eastAsia="en-US"/>
        </w:rPr>
        <w:t xml:space="preserve"> na stronie internetowej prowadzonego postępowania</w:t>
      </w:r>
      <w:r w:rsidR="00E83F21" w:rsidRPr="00745629">
        <w:rPr>
          <w:rFonts w:asciiTheme="minorHAnsi" w:eastAsiaTheme="minorHAnsi" w:hAnsiTheme="minorHAnsi" w:cstheme="minorHAnsi"/>
          <w:color w:val="000000"/>
          <w:lang w:eastAsia="en-US"/>
        </w:rPr>
        <w:t xml:space="preserve">. </w:t>
      </w:r>
    </w:p>
    <w:p w14:paraId="7C7B0366" w14:textId="1DE733F2" w:rsidR="00A779F7" w:rsidRPr="00745629" w:rsidRDefault="002745B8" w:rsidP="00A779F7">
      <w:pPr>
        <w:pStyle w:val="Akapitzlist"/>
        <w:keepNext/>
        <w:numPr>
          <w:ilvl w:val="0"/>
          <w:numId w:val="51"/>
        </w:numPr>
        <w:suppressAutoHyphens w:val="0"/>
        <w:autoSpaceDE w:val="0"/>
        <w:autoSpaceDN w:val="0"/>
        <w:adjustRightInd w:val="0"/>
        <w:spacing w:line="276" w:lineRule="auto"/>
        <w:rPr>
          <w:rFonts w:asciiTheme="minorHAnsi" w:eastAsiaTheme="minorHAnsi" w:hAnsiTheme="minorHAnsi" w:cstheme="minorHAnsi"/>
          <w:b/>
          <w:bCs/>
          <w:color w:val="000000"/>
          <w:lang w:eastAsia="en-US"/>
        </w:rPr>
      </w:pPr>
      <w:r w:rsidRPr="00745629">
        <w:rPr>
          <w:rFonts w:asciiTheme="minorHAnsi" w:eastAsiaTheme="minorHAnsi" w:hAnsiTheme="minorHAnsi" w:cstheme="minorHAnsi"/>
          <w:color w:val="000000"/>
          <w:lang w:eastAsia="en-US"/>
        </w:rPr>
        <w:t>Ofertę</w:t>
      </w:r>
      <w:r w:rsidR="00B739DD" w:rsidRPr="00745629">
        <w:rPr>
          <w:rFonts w:asciiTheme="minorHAnsi" w:eastAsiaTheme="minorHAnsi" w:hAnsiTheme="minorHAnsi" w:cstheme="minorHAnsi"/>
          <w:color w:val="000000"/>
          <w:lang w:eastAsia="en-US"/>
        </w:rPr>
        <w:t xml:space="preserve"> wraz z wymaganymi załącznikami należy złożyć w terminie do </w:t>
      </w:r>
      <w:r w:rsidR="00915C19" w:rsidRPr="00915C19">
        <w:rPr>
          <w:rFonts w:asciiTheme="minorHAnsi" w:eastAsiaTheme="minorHAnsi" w:hAnsiTheme="minorHAnsi" w:cstheme="minorHAnsi"/>
          <w:b/>
          <w:bCs/>
          <w:color w:val="000000"/>
          <w:lang w:eastAsia="en-US"/>
        </w:rPr>
        <w:t>14.09</w:t>
      </w:r>
      <w:r w:rsidR="00915C19">
        <w:rPr>
          <w:rFonts w:asciiTheme="minorHAnsi" w:eastAsiaTheme="minorHAnsi" w:hAnsiTheme="minorHAnsi" w:cstheme="minorHAnsi"/>
          <w:b/>
          <w:bCs/>
          <w:color w:val="000000"/>
          <w:lang w:eastAsia="en-US"/>
        </w:rPr>
        <w:t>.</w:t>
      </w:r>
      <w:r w:rsidR="00A779F7" w:rsidRPr="00915C19">
        <w:rPr>
          <w:rFonts w:asciiTheme="minorHAnsi" w:eastAsiaTheme="minorHAnsi" w:hAnsiTheme="minorHAnsi" w:cstheme="minorHAnsi"/>
          <w:b/>
          <w:bCs/>
          <w:color w:val="000000"/>
          <w:lang w:eastAsia="en-US"/>
        </w:rPr>
        <w:t>20</w:t>
      </w:r>
      <w:r w:rsidR="00A779F7" w:rsidRPr="00C4051B">
        <w:rPr>
          <w:rFonts w:asciiTheme="minorHAnsi" w:eastAsiaTheme="minorHAnsi" w:hAnsiTheme="minorHAnsi" w:cstheme="minorHAnsi"/>
          <w:b/>
          <w:bCs/>
          <w:color w:val="000000"/>
          <w:lang w:eastAsia="en-US"/>
        </w:rPr>
        <w:t>23</w:t>
      </w:r>
      <w:r w:rsidR="00C05DAF" w:rsidRPr="00C4051B">
        <w:rPr>
          <w:rFonts w:asciiTheme="minorHAnsi" w:eastAsiaTheme="minorHAnsi" w:hAnsiTheme="minorHAnsi" w:cstheme="minorHAnsi"/>
          <w:b/>
          <w:bCs/>
          <w:color w:val="000000"/>
          <w:lang w:eastAsia="en-US"/>
        </w:rPr>
        <w:t xml:space="preserve"> </w:t>
      </w:r>
      <w:r w:rsidR="007B38DB" w:rsidRPr="00C4051B">
        <w:rPr>
          <w:rFonts w:asciiTheme="minorHAnsi" w:eastAsiaTheme="minorHAnsi" w:hAnsiTheme="minorHAnsi" w:cstheme="minorHAnsi"/>
          <w:b/>
          <w:bCs/>
          <w:color w:val="000000"/>
          <w:lang w:eastAsia="en-US"/>
        </w:rPr>
        <w:t>r</w:t>
      </w:r>
      <w:r w:rsidR="007B38DB" w:rsidRPr="00745629">
        <w:rPr>
          <w:rFonts w:asciiTheme="minorHAnsi" w:eastAsiaTheme="minorHAnsi" w:hAnsiTheme="minorHAnsi" w:cstheme="minorHAnsi"/>
          <w:b/>
          <w:bCs/>
          <w:color w:val="000000"/>
          <w:lang w:eastAsia="en-US"/>
        </w:rPr>
        <w:t xml:space="preserve">., </w:t>
      </w:r>
      <w:r w:rsidR="00B739DD" w:rsidRPr="00745629">
        <w:rPr>
          <w:rFonts w:asciiTheme="minorHAnsi" w:eastAsiaTheme="minorHAnsi" w:hAnsiTheme="minorHAnsi" w:cstheme="minorHAnsi"/>
          <w:b/>
          <w:bCs/>
          <w:color w:val="000000"/>
          <w:lang w:eastAsia="en-US"/>
        </w:rPr>
        <w:t xml:space="preserve">do godz. </w:t>
      </w:r>
      <w:r w:rsidR="002A3C54" w:rsidRPr="00745629">
        <w:rPr>
          <w:rFonts w:asciiTheme="minorHAnsi" w:eastAsiaTheme="minorHAnsi" w:hAnsiTheme="minorHAnsi" w:cstheme="minorHAnsi"/>
          <w:b/>
          <w:bCs/>
          <w:color w:val="000000"/>
          <w:lang w:eastAsia="en-US"/>
        </w:rPr>
        <w:t>1</w:t>
      </w:r>
      <w:r w:rsidR="006D508C">
        <w:rPr>
          <w:rFonts w:asciiTheme="minorHAnsi" w:eastAsiaTheme="minorHAnsi" w:hAnsiTheme="minorHAnsi" w:cstheme="minorHAnsi"/>
          <w:b/>
          <w:bCs/>
          <w:color w:val="000000"/>
          <w:lang w:eastAsia="en-US"/>
        </w:rPr>
        <w:t>1</w:t>
      </w:r>
      <w:r w:rsidR="002A3C54" w:rsidRPr="00745629">
        <w:rPr>
          <w:rFonts w:asciiTheme="minorHAnsi" w:eastAsiaTheme="minorHAnsi" w:hAnsiTheme="minorHAnsi" w:cstheme="minorHAnsi"/>
          <w:b/>
          <w:bCs/>
          <w:color w:val="000000"/>
          <w:lang w:eastAsia="en-US"/>
        </w:rPr>
        <w:t>:00</w:t>
      </w:r>
      <w:r w:rsidR="00A779F7" w:rsidRPr="00745629">
        <w:rPr>
          <w:rFonts w:asciiTheme="minorHAnsi" w:eastAsiaTheme="minorHAnsi" w:hAnsiTheme="minorHAnsi" w:cstheme="minorHAnsi"/>
          <w:b/>
          <w:bCs/>
          <w:color w:val="000000"/>
          <w:lang w:eastAsia="en-US"/>
        </w:rPr>
        <w:t>.</w:t>
      </w:r>
    </w:p>
    <w:p w14:paraId="194DDF02" w14:textId="3F6ABA54" w:rsidR="002D516C" w:rsidRPr="00745629" w:rsidRDefault="002D516C" w:rsidP="00193757">
      <w:pPr>
        <w:pStyle w:val="Akapitzlist"/>
        <w:keepNext/>
        <w:numPr>
          <w:ilvl w:val="0"/>
          <w:numId w:val="51"/>
        </w:numPr>
        <w:suppressAutoHyphens w:val="0"/>
        <w:autoSpaceDE w:val="0"/>
        <w:autoSpaceDN w:val="0"/>
        <w:adjustRightInd w:val="0"/>
        <w:spacing w:line="276" w:lineRule="auto"/>
        <w:rPr>
          <w:rFonts w:asciiTheme="minorHAnsi" w:eastAsiaTheme="minorHAnsi" w:hAnsiTheme="minorHAnsi" w:cstheme="minorHAnsi"/>
          <w:color w:val="000000"/>
          <w:lang w:eastAsia="en-US"/>
        </w:rPr>
      </w:pPr>
      <w:r w:rsidRPr="00745629">
        <w:rPr>
          <w:rFonts w:asciiTheme="minorHAnsi" w:eastAsiaTheme="minorHAnsi" w:hAnsiTheme="minorHAnsi" w:cstheme="minorHAnsi"/>
          <w:color w:val="000000"/>
          <w:lang w:eastAsia="en-US"/>
        </w:rPr>
        <w:t xml:space="preserve">W procesie składania oferty za pośrednictwem platformazakupowa.pl, Wykonawca powinien złożyć podpis bezpośrednio na dokumentach przesłanych za pośrednictwem platformazakupowa.pl. Zamawiający zaleca stosowanie podpisu na każdym załączonym pliku osobno, w szczególności wskazanych w art. 63 ust 1 </w:t>
      </w:r>
      <w:proofErr w:type="spellStart"/>
      <w:r w:rsidRPr="00745629">
        <w:rPr>
          <w:rFonts w:asciiTheme="minorHAnsi" w:eastAsiaTheme="minorHAnsi" w:hAnsiTheme="minorHAnsi" w:cstheme="minorHAnsi"/>
          <w:color w:val="000000"/>
          <w:lang w:eastAsia="en-US"/>
        </w:rPr>
        <w:t>Pzp</w:t>
      </w:r>
      <w:proofErr w:type="spellEnd"/>
      <w:r w:rsidRPr="00745629">
        <w:rPr>
          <w:rFonts w:asciiTheme="minorHAnsi" w:eastAsiaTheme="minorHAnsi" w:hAnsiTheme="minorHAnsi" w:cstheme="minorHAnsi"/>
          <w:color w:val="000000"/>
          <w:lang w:eastAsia="en-US"/>
        </w:rPr>
        <w:t xml:space="preserve">, gdzie zaznaczono, iż oferty sporządza się, </w:t>
      </w:r>
      <w:bookmarkStart w:id="28" w:name="_Hlk122596919"/>
      <w:r w:rsidRPr="00745629">
        <w:rPr>
          <w:rFonts w:asciiTheme="minorHAnsi" w:eastAsiaTheme="minorHAnsi" w:hAnsiTheme="minorHAnsi" w:cstheme="minorHAnsi"/>
          <w:color w:val="000000"/>
          <w:lang w:eastAsia="en-US"/>
        </w:rPr>
        <w:lastRenderedPageBreak/>
        <w:t>pod rygorem nieważności, w formie elektronicznej i opatruje się kwalifikowanym podpisem elektronicznym.</w:t>
      </w:r>
    </w:p>
    <w:p w14:paraId="12F6A60A" w14:textId="77777777" w:rsidR="00BE7895" w:rsidRPr="00745629" w:rsidRDefault="00B739DD" w:rsidP="00193757">
      <w:pPr>
        <w:pStyle w:val="Akapitzlist"/>
        <w:keepNext/>
        <w:numPr>
          <w:ilvl w:val="0"/>
          <w:numId w:val="51"/>
        </w:numPr>
        <w:suppressAutoHyphens w:val="0"/>
        <w:autoSpaceDE w:val="0"/>
        <w:autoSpaceDN w:val="0"/>
        <w:adjustRightInd w:val="0"/>
        <w:spacing w:line="276" w:lineRule="auto"/>
        <w:rPr>
          <w:rFonts w:asciiTheme="minorHAnsi" w:eastAsiaTheme="minorHAnsi" w:hAnsiTheme="minorHAnsi" w:cstheme="minorHAnsi"/>
          <w:color w:val="000000"/>
          <w:lang w:eastAsia="en-US"/>
        </w:rPr>
      </w:pPr>
      <w:r w:rsidRPr="00745629">
        <w:rPr>
          <w:rFonts w:asciiTheme="minorHAnsi" w:eastAsiaTheme="minorHAnsi" w:hAnsiTheme="minorHAnsi" w:cstheme="minorHAnsi"/>
          <w:color w:val="000000"/>
          <w:lang w:eastAsia="en-US"/>
        </w:rPr>
        <w:t xml:space="preserve">Zamawiający odrzuci </w:t>
      </w:r>
      <w:r w:rsidR="002745B8" w:rsidRPr="00745629">
        <w:rPr>
          <w:rFonts w:asciiTheme="minorHAnsi" w:eastAsiaTheme="minorHAnsi" w:hAnsiTheme="minorHAnsi" w:cstheme="minorHAnsi"/>
          <w:color w:val="000000"/>
          <w:lang w:eastAsia="en-US"/>
        </w:rPr>
        <w:t>Ofertę</w:t>
      </w:r>
      <w:r w:rsidRPr="00745629">
        <w:rPr>
          <w:rFonts w:asciiTheme="minorHAnsi" w:eastAsiaTheme="minorHAnsi" w:hAnsiTheme="minorHAnsi" w:cstheme="minorHAnsi"/>
          <w:color w:val="000000"/>
          <w:lang w:eastAsia="en-US"/>
        </w:rPr>
        <w:t xml:space="preserve"> złożoną po terminie składania ofert.</w:t>
      </w:r>
    </w:p>
    <w:p w14:paraId="2A23BC8C" w14:textId="26118404" w:rsidR="007B38DB" w:rsidRPr="00745629" w:rsidRDefault="007B38DB" w:rsidP="00BE7895">
      <w:pPr>
        <w:pStyle w:val="Akapitzlist"/>
        <w:keepNext/>
        <w:numPr>
          <w:ilvl w:val="0"/>
          <w:numId w:val="51"/>
        </w:numPr>
        <w:suppressAutoHyphens w:val="0"/>
        <w:autoSpaceDE w:val="0"/>
        <w:autoSpaceDN w:val="0"/>
        <w:adjustRightInd w:val="0"/>
        <w:spacing w:line="276" w:lineRule="auto"/>
        <w:rPr>
          <w:rFonts w:asciiTheme="minorHAnsi" w:eastAsiaTheme="minorHAnsi" w:hAnsiTheme="minorHAnsi" w:cstheme="minorHAnsi"/>
          <w:color w:val="000000"/>
          <w:lang w:eastAsia="en-US"/>
        </w:rPr>
      </w:pPr>
      <w:r w:rsidRPr="00745629">
        <w:rPr>
          <w:rFonts w:asciiTheme="minorHAnsi" w:eastAsiaTheme="minorHAnsi" w:hAnsiTheme="minorHAnsi" w:cstheme="minorHAnsi"/>
          <w:color w:val="000000"/>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5E1F355E" w14:textId="17125C27" w:rsidR="007B38DB" w:rsidRPr="00745629" w:rsidRDefault="007B38DB" w:rsidP="008F2439">
      <w:pPr>
        <w:pStyle w:val="Akapitzlist"/>
        <w:numPr>
          <w:ilvl w:val="0"/>
          <w:numId w:val="51"/>
        </w:numPr>
        <w:suppressAutoHyphens w:val="0"/>
        <w:autoSpaceDE w:val="0"/>
        <w:autoSpaceDN w:val="0"/>
        <w:adjustRightInd w:val="0"/>
        <w:spacing w:line="276" w:lineRule="auto"/>
        <w:ind w:left="426" w:hanging="426"/>
        <w:rPr>
          <w:rFonts w:asciiTheme="minorHAnsi" w:eastAsiaTheme="minorHAnsi" w:hAnsiTheme="minorHAnsi" w:cstheme="minorHAnsi"/>
          <w:color w:val="000000"/>
          <w:lang w:eastAsia="en-US"/>
        </w:rPr>
      </w:pPr>
      <w:r w:rsidRPr="00745629">
        <w:rPr>
          <w:rFonts w:asciiTheme="minorHAnsi" w:eastAsiaTheme="minorHAnsi" w:hAnsiTheme="minorHAnsi" w:cstheme="minorHAnsi"/>
          <w:color w:val="000000"/>
          <w:lang w:eastAsia="en-US"/>
        </w:rPr>
        <w:t xml:space="preserve">Szczegółowa instrukcja dla Wykonawców dotycząca złożenia, zmiany i wycofania oferty znajduje się na stronie internetowej pod adresem:  </w:t>
      </w:r>
      <w:r w:rsidR="007D648A" w:rsidRPr="00745629">
        <w:rPr>
          <w:rFonts w:asciiTheme="minorHAnsi" w:eastAsiaTheme="minorHAnsi" w:hAnsiTheme="minorHAnsi" w:cstheme="minorHAnsi"/>
        </w:rPr>
        <w:t>https://platformazakupowa.pl/strona/45-instrukcje</w:t>
      </w:r>
    </w:p>
    <w:bookmarkEnd w:id="28"/>
    <w:p w14:paraId="730B98B0" w14:textId="10FB0AC7" w:rsidR="00D82B4E" w:rsidRPr="00745629" w:rsidRDefault="00D82B4E" w:rsidP="00AD0358">
      <w:pPr>
        <w:pStyle w:val="Nagwek1"/>
        <w:numPr>
          <w:ilvl w:val="0"/>
          <w:numId w:val="43"/>
        </w:numPr>
        <w:spacing w:after="0" w:line="276" w:lineRule="auto"/>
        <w:ind w:left="0" w:firstLine="0"/>
        <w:rPr>
          <w:rFonts w:eastAsiaTheme="minorEastAsia" w:cstheme="minorHAnsi"/>
          <w:lang w:eastAsia="en-US"/>
        </w:rPr>
      </w:pPr>
      <w:r w:rsidRPr="00745629">
        <w:rPr>
          <w:rFonts w:eastAsiaTheme="minorEastAsia" w:cstheme="minorHAnsi"/>
          <w:lang w:eastAsia="en-US"/>
        </w:rPr>
        <w:t>Termin otwarcia ofert</w:t>
      </w:r>
    </w:p>
    <w:p w14:paraId="3F227AEB" w14:textId="1D4BEDC8" w:rsidR="000F51C5" w:rsidRPr="00745629" w:rsidRDefault="7EA96C1F" w:rsidP="00044EBC">
      <w:pPr>
        <w:pStyle w:val="Akapitzlist"/>
        <w:numPr>
          <w:ilvl w:val="0"/>
          <w:numId w:val="52"/>
        </w:numPr>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745629">
        <w:rPr>
          <w:rFonts w:asciiTheme="minorHAnsi" w:eastAsiaTheme="minorEastAsia" w:hAnsiTheme="minorHAnsi" w:cstheme="minorHAnsi"/>
          <w:color w:val="000000" w:themeColor="text1"/>
          <w:lang w:eastAsia="en-US"/>
        </w:rPr>
        <w:t xml:space="preserve">Otwarcie ofert nastąpi </w:t>
      </w:r>
      <w:r w:rsidR="586A4597" w:rsidRPr="00745629">
        <w:rPr>
          <w:rFonts w:asciiTheme="minorHAnsi" w:eastAsiaTheme="minorEastAsia" w:hAnsiTheme="minorHAnsi" w:cstheme="minorHAnsi"/>
          <w:color w:val="000000" w:themeColor="text1"/>
          <w:lang w:eastAsia="en-US"/>
        </w:rPr>
        <w:t xml:space="preserve">niezwłocznie po upływie terminu składania Ofert, tj. w dniu </w:t>
      </w:r>
      <w:r w:rsidR="006D508C" w:rsidRPr="00915C19">
        <w:rPr>
          <w:rFonts w:asciiTheme="minorHAnsi" w:eastAsiaTheme="minorHAnsi" w:hAnsiTheme="minorHAnsi" w:cstheme="minorHAnsi"/>
          <w:b/>
          <w:bCs/>
          <w:color w:val="000000"/>
          <w:lang w:eastAsia="en-US"/>
        </w:rPr>
        <w:t>14.09</w:t>
      </w:r>
      <w:r w:rsidR="006D508C">
        <w:rPr>
          <w:rFonts w:asciiTheme="minorHAnsi" w:eastAsiaTheme="minorHAnsi" w:hAnsiTheme="minorHAnsi" w:cstheme="minorHAnsi"/>
          <w:b/>
          <w:bCs/>
          <w:color w:val="000000"/>
          <w:lang w:eastAsia="en-US"/>
        </w:rPr>
        <w:t>.</w:t>
      </w:r>
      <w:r w:rsidR="006D508C" w:rsidRPr="00915C19">
        <w:rPr>
          <w:rFonts w:asciiTheme="minorHAnsi" w:eastAsiaTheme="minorHAnsi" w:hAnsiTheme="minorHAnsi" w:cstheme="minorHAnsi"/>
          <w:b/>
          <w:bCs/>
          <w:color w:val="000000"/>
          <w:lang w:eastAsia="en-US"/>
        </w:rPr>
        <w:t>20</w:t>
      </w:r>
      <w:r w:rsidR="006D508C" w:rsidRPr="00C4051B">
        <w:rPr>
          <w:rFonts w:asciiTheme="minorHAnsi" w:eastAsiaTheme="minorHAnsi" w:hAnsiTheme="minorHAnsi" w:cstheme="minorHAnsi"/>
          <w:b/>
          <w:bCs/>
          <w:color w:val="000000"/>
          <w:lang w:eastAsia="en-US"/>
        </w:rPr>
        <w:t>23 r</w:t>
      </w:r>
      <w:r w:rsidR="006D508C" w:rsidRPr="00745629">
        <w:rPr>
          <w:rFonts w:asciiTheme="minorHAnsi" w:eastAsiaTheme="minorHAnsi" w:hAnsiTheme="minorHAnsi" w:cstheme="minorHAnsi"/>
          <w:b/>
          <w:bCs/>
          <w:color w:val="000000"/>
          <w:lang w:eastAsia="en-US"/>
        </w:rPr>
        <w:t>.</w:t>
      </w:r>
      <w:r w:rsidR="586A4597" w:rsidRPr="00745629">
        <w:rPr>
          <w:rFonts w:asciiTheme="minorHAnsi" w:eastAsiaTheme="minorEastAsia" w:hAnsiTheme="minorHAnsi" w:cstheme="minorHAnsi"/>
          <w:b/>
          <w:bCs/>
          <w:color w:val="000000" w:themeColor="text1"/>
          <w:lang w:eastAsia="en-US"/>
        </w:rPr>
        <w:t xml:space="preserve"> </w:t>
      </w:r>
      <w:r w:rsidR="006D508C">
        <w:rPr>
          <w:rFonts w:asciiTheme="minorHAnsi" w:eastAsiaTheme="minorEastAsia" w:hAnsiTheme="minorHAnsi" w:cstheme="minorHAnsi"/>
          <w:b/>
          <w:bCs/>
          <w:color w:val="000000" w:themeColor="text1"/>
          <w:lang w:eastAsia="en-US"/>
        </w:rPr>
        <w:br/>
      </w:r>
      <w:r w:rsidR="586A4597" w:rsidRPr="00745629">
        <w:rPr>
          <w:rFonts w:asciiTheme="minorHAnsi" w:eastAsiaTheme="minorEastAsia" w:hAnsiTheme="minorHAnsi" w:cstheme="minorHAnsi"/>
          <w:b/>
          <w:bCs/>
          <w:color w:val="000000" w:themeColor="text1"/>
          <w:lang w:eastAsia="en-US"/>
        </w:rPr>
        <w:t xml:space="preserve">o godz. </w:t>
      </w:r>
      <w:r w:rsidR="005E695B" w:rsidRPr="00745629">
        <w:rPr>
          <w:rFonts w:asciiTheme="minorHAnsi" w:eastAsiaTheme="minorEastAsia" w:hAnsiTheme="minorHAnsi" w:cstheme="minorHAnsi"/>
          <w:b/>
          <w:bCs/>
          <w:color w:val="000000" w:themeColor="text1"/>
          <w:lang w:eastAsia="en-US"/>
        </w:rPr>
        <w:t>12:00</w:t>
      </w:r>
      <w:r w:rsidR="005E695B" w:rsidRPr="00745629">
        <w:rPr>
          <w:rFonts w:asciiTheme="minorHAnsi" w:eastAsiaTheme="minorEastAsia" w:hAnsiTheme="minorHAnsi" w:cstheme="minorHAnsi"/>
          <w:color w:val="000000" w:themeColor="text1"/>
          <w:lang w:eastAsia="en-US"/>
        </w:rPr>
        <w:t xml:space="preserve"> </w:t>
      </w:r>
      <w:r w:rsidR="2542B010" w:rsidRPr="00745629">
        <w:rPr>
          <w:rFonts w:asciiTheme="minorHAnsi" w:eastAsiaTheme="minorEastAsia" w:hAnsiTheme="minorHAnsi" w:cstheme="minorHAnsi"/>
          <w:color w:val="000000" w:themeColor="text1"/>
          <w:lang w:eastAsia="en-US"/>
        </w:rPr>
        <w:t>O</w:t>
      </w:r>
      <w:r w:rsidR="4D4BF21F" w:rsidRPr="00745629">
        <w:rPr>
          <w:rFonts w:asciiTheme="minorHAnsi" w:eastAsiaTheme="minorEastAsia" w:hAnsiTheme="minorHAnsi" w:cstheme="minorHAnsi"/>
          <w:color w:val="000000" w:themeColor="text1"/>
          <w:lang w:eastAsia="en-US"/>
        </w:rPr>
        <w:t xml:space="preserve">twarcie </w:t>
      </w:r>
      <w:r w:rsidR="586A4597" w:rsidRPr="00745629">
        <w:rPr>
          <w:rFonts w:asciiTheme="minorHAnsi" w:eastAsiaTheme="minorEastAsia" w:hAnsiTheme="minorHAnsi" w:cstheme="minorHAnsi"/>
          <w:color w:val="000000" w:themeColor="text1"/>
          <w:lang w:eastAsia="en-US"/>
        </w:rPr>
        <w:t>Ofert dokonywane jest przez odszyfrowanie i otwarcie Ofert.</w:t>
      </w:r>
    </w:p>
    <w:p w14:paraId="0D3F1B28" w14:textId="5E3603F3" w:rsidR="00044EBC" w:rsidRPr="00745629" w:rsidRDefault="005E695B" w:rsidP="00044EBC">
      <w:pPr>
        <w:pStyle w:val="Akapitzlist"/>
        <w:numPr>
          <w:ilvl w:val="0"/>
          <w:numId w:val="52"/>
        </w:numPr>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745629">
        <w:rPr>
          <w:rFonts w:asciiTheme="minorHAnsi" w:eastAsiaTheme="minorHAnsi" w:hAnsiTheme="minorHAnsi" w:cstheme="minorHAnsi"/>
          <w:color w:val="000000"/>
          <w:lang w:eastAsia="en-US"/>
        </w:rPr>
        <w:t>N</w:t>
      </w:r>
      <w:r w:rsidR="00F829E8" w:rsidRPr="00745629">
        <w:rPr>
          <w:rFonts w:asciiTheme="minorHAnsi" w:eastAsiaTheme="minorHAnsi" w:hAnsiTheme="minorHAnsi" w:cstheme="minorHAnsi"/>
          <w:color w:val="000000"/>
          <w:lang w:eastAsia="en-US"/>
        </w:rPr>
        <w:t>ajpóźniej</w:t>
      </w:r>
      <w:r w:rsidR="000F51C5" w:rsidRPr="00745629">
        <w:rPr>
          <w:rFonts w:asciiTheme="minorHAnsi" w:eastAsiaTheme="minorHAnsi" w:hAnsiTheme="minorHAnsi" w:cstheme="minorHAnsi"/>
          <w:color w:val="000000"/>
          <w:lang w:eastAsia="en-US"/>
        </w:rPr>
        <w:t xml:space="preserve"> przed otwarciem ofert, na stronie internetowej prowadzonego </w:t>
      </w:r>
      <w:r w:rsidR="00F829E8" w:rsidRPr="00745629">
        <w:rPr>
          <w:rFonts w:asciiTheme="minorHAnsi" w:eastAsiaTheme="minorHAnsi" w:hAnsiTheme="minorHAnsi" w:cstheme="minorHAnsi"/>
          <w:color w:val="000000"/>
          <w:lang w:eastAsia="en-US"/>
        </w:rPr>
        <w:t>postępowania</w:t>
      </w:r>
      <w:r w:rsidRPr="00745629">
        <w:rPr>
          <w:rFonts w:asciiTheme="minorHAnsi" w:eastAsiaTheme="minorHAnsi" w:hAnsiTheme="minorHAnsi" w:cstheme="minorHAnsi"/>
          <w:color w:val="000000"/>
          <w:lang w:eastAsia="en-US"/>
        </w:rPr>
        <w:t xml:space="preserve"> (Platformie) zostanie udostępniona </w:t>
      </w:r>
      <w:r w:rsidR="000F51C5" w:rsidRPr="00745629">
        <w:rPr>
          <w:rFonts w:asciiTheme="minorHAnsi" w:eastAsiaTheme="minorHAnsi" w:hAnsiTheme="minorHAnsi" w:cstheme="minorHAnsi"/>
          <w:color w:val="000000"/>
          <w:lang w:eastAsia="en-US"/>
        </w:rPr>
        <w:t>informacj</w:t>
      </w:r>
      <w:r w:rsidRPr="00745629">
        <w:rPr>
          <w:rFonts w:asciiTheme="minorHAnsi" w:eastAsiaTheme="minorHAnsi" w:hAnsiTheme="minorHAnsi" w:cstheme="minorHAnsi"/>
          <w:color w:val="000000"/>
          <w:lang w:eastAsia="en-US"/>
        </w:rPr>
        <w:t>a</w:t>
      </w:r>
      <w:r w:rsidR="000F51C5" w:rsidRPr="00745629">
        <w:rPr>
          <w:rFonts w:asciiTheme="minorHAnsi" w:eastAsiaTheme="minorHAnsi" w:hAnsiTheme="minorHAnsi" w:cstheme="minorHAnsi"/>
          <w:color w:val="000000"/>
          <w:lang w:eastAsia="en-US"/>
        </w:rPr>
        <w:t xml:space="preserve"> o kwocie, jaką</w:t>
      </w:r>
      <w:r w:rsidRPr="00745629">
        <w:rPr>
          <w:rFonts w:asciiTheme="minorHAnsi" w:eastAsiaTheme="minorHAnsi" w:hAnsiTheme="minorHAnsi" w:cstheme="minorHAnsi"/>
          <w:color w:val="000000"/>
          <w:lang w:eastAsia="en-US"/>
        </w:rPr>
        <w:t xml:space="preserve"> Zamawiający</w:t>
      </w:r>
      <w:r w:rsidR="000F51C5" w:rsidRPr="00745629">
        <w:rPr>
          <w:rFonts w:asciiTheme="minorHAnsi" w:eastAsiaTheme="minorHAnsi" w:hAnsiTheme="minorHAnsi" w:cstheme="minorHAnsi"/>
          <w:color w:val="000000"/>
          <w:lang w:eastAsia="en-US"/>
        </w:rPr>
        <w:t xml:space="preserve"> zamierza </w:t>
      </w:r>
      <w:r w:rsidR="00F829E8" w:rsidRPr="00745629">
        <w:rPr>
          <w:rFonts w:asciiTheme="minorHAnsi" w:eastAsiaTheme="minorHAnsi" w:hAnsiTheme="minorHAnsi" w:cstheme="minorHAnsi"/>
          <w:color w:val="000000"/>
          <w:lang w:eastAsia="en-US"/>
        </w:rPr>
        <w:t>przeznaczy</w:t>
      </w:r>
      <w:r w:rsidR="00CA5CE7" w:rsidRPr="00745629">
        <w:rPr>
          <w:rFonts w:asciiTheme="minorHAnsi" w:eastAsiaTheme="minorHAnsi" w:hAnsiTheme="minorHAnsi" w:cstheme="minorHAnsi"/>
          <w:color w:val="000000"/>
          <w:lang w:eastAsia="en-US"/>
        </w:rPr>
        <w:t>ć</w:t>
      </w:r>
      <w:r w:rsidR="000F51C5" w:rsidRPr="00745629">
        <w:rPr>
          <w:rFonts w:asciiTheme="minorHAnsi" w:eastAsiaTheme="minorHAnsi" w:hAnsiTheme="minorHAnsi" w:cstheme="minorHAnsi"/>
          <w:color w:val="000000"/>
          <w:lang w:eastAsia="en-US"/>
        </w:rPr>
        <w:t xml:space="preserve"> na sfinansowanie </w:t>
      </w:r>
      <w:r w:rsidR="00F829E8" w:rsidRPr="00745629">
        <w:rPr>
          <w:rFonts w:asciiTheme="minorHAnsi" w:eastAsiaTheme="minorHAnsi" w:hAnsiTheme="minorHAnsi" w:cstheme="minorHAnsi"/>
          <w:color w:val="000000"/>
          <w:lang w:eastAsia="en-US"/>
        </w:rPr>
        <w:t>zamówienia</w:t>
      </w:r>
      <w:r w:rsidR="000F51C5" w:rsidRPr="00745629">
        <w:rPr>
          <w:rFonts w:asciiTheme="minorHAnsi" w:eastAsiaTheme="minorHAnsi" w:hAnsiTheme="minorHAnsi" w:cstheme="minorHAnsi"/>
          <w:color w:val="000000"/>
          <w:lang w:eastAsia="en-US"/>
        </w:rPr>
        <w:t>.</w:t>
      </w:r>
    </w:p>
    <w:p w14:paraId="419BBD52" w14:textId="11C89F7B" w:rsidR="002E3F10" w:rsidRPr="00745629" w:rsidRDefault="00825688" w:rsidP="00044EBC">
      <w:pPr>
        <w:pStyle w:val="Akapitzlist"/>
        <w:numPr>
          <w:ilvl w:val="0"/>
          <w:numId w:val="52"/>
        </w:numPr>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745629">
        <w:rPr>
          <w:rFonts w:asciiTheme="minorHAnsi" w:eastAsiaTheme="minorHAnsi" w:hAnsiTheme="minorHAnsi" w:cstheme="minorHAnsi"/>
          <w:color w:val="000000"/>
          <w:lang w:eastAsia="en-US"/>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w:t>
      </w:r>
      <w:r w:rsidR="00CA5CE7" w:rsidRPr="00745629">
        <w:rPr>
          <w:rFonts w:asciiTheme="minorHAnsi" w:eastAsiaTheme="minorHAnsi" w:hAnsiTheme="minorHAnsi" w:cstheme="minorHAnsi"/>
          <w:color w:val="000000"/>
          <w:lang w:eastAsia="en-US"/>
        </w:rPr>
        <w:t> </w:t>
      </w:r>
      <w:r w:rsidRPr="00745629">
        <w:rPr>
          <w:rFonts w:asciiTheme="minorHAnsi" w:eastAsiaTheme="minorHAnsi" w:hAnsiTheme="minorHAnsi" w:cstheme="minorHAnsi"/>
          <w:color w:val="000000"/>
          <w:lang w:eastAsia="en-US"/>
        </w:rPr>
        <w:t>zmianie terminu otwarcia Ofert na stronie internetowej prowadzonego postępowania</w:t>
      </w:r>
      <w:r w:rsidR="005E695B" w:rsidRPr="00745629">
        <w:rPr>
          <w:rFonts w:asciiTheme="minorHAnsi" w:eastAsiaTheme="minorHAnsi" w:hAnsiTheme="minorHAnsi" w:cstheme="minorHAnsi"/>
          <w:color w:val="000000"/>
          <w:lang w:eastAsia="en-US"/>
        </w:rPr>
        <w:t xml:space="preserve"> (Platformie)</w:t>
      </w:r>
      <w:r w:rsidRPr="00745629">
        <w:rPr>
          <w:rFonts w:asciiTheme="minorHAnsi" w:eastAsiaTheme="minorHAnsi" w:hAnsiTheme="minorHAnsi" w:cstheme="minorHAnsi"/>
          <w:color w:val="000000"/>
          <w:lang w:eastAsia="en-US"/>
        </w:rPr>
        <w:t>.</w:t>
      </w:r>
    </w:p>
    <w:p w14:paraId="350CB8E9" w14:textId="77777777" w:rsidR="00044EBC" w:rsidRPr="00745629" w:rsidRDefault="00F829E8" w:rsidP="00044EBC">
      <w:pPr>
        <w:pStyle w:val="Akapitzlist"/>
        <w:numPr>
          <w:ilvl w:val="0"/>
          <w:numId w:val="52"/>
        </w:numPr>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745629">
        <w:rPr>
          <w:rFonts w:asciiTheme="minorHAnsi" w:eastAsiaTheme="minorHAnsi" w:hAnsiTheme="minorHAnsi" w:cstheme="minorHAnsi"/>
          <w:color w:val="000000"/>
          <w:lang w:eastAsia="en-US"/>
        </w:rPr>
        <w:t>Zamawiający</w:t>
      </w:r>
      <w:r w:rsidR="000F51C5" w:rsidRPr="00745629">
        <w:rPr>
          <w:rFonts w:asciiTheme="minorHAnsi" w:eastAsiaTheme="minorHAnsi" w:hAnsiTheme="minorHAnsi" w:cstheme="minorHAnsi"/>
          <w:color w:val="000000"/>
          <w:lang w:eastAsia="en-US"/>
        </w:rPr>
        <w:t xml:space="preserve">, niezwłocznie po otwarciu ofert, </w:t>
      </w:r>
      <w:r w:rsidRPr="00745629">
        <w:rPr>
          <w:rFonts w:asciiTheme="minorHAnsi" w:eastAsiaTheme="minorHAnsi" w:hAnsiTheme="minorHAnsi" w:cstheme="minorHAnsi"/>
          <w:color w:val="000000"/>
          <w:lang w:eastAsia="en-US"/>
        </w:rPr>
        <w:t>udostępnia</w:t>
      </w:r>
      <w:r w:rsidR="000F51C5" w:rsidRPr="00745629">
        <w:rPr>
          <w:rFonts w:asciiTheme="minorHAnsi" w:eastAsiaTheme="minorHAnsi" w:hAnsiTheme="minorHAnsi" w:cstheme="minorHAnsi"/>
          <w:color w:val="000000"/>
          <w:lang w:eastAsia="en-US"/>
        </w:rPr>
        <w:t xml:space="preserve"> na stronie internetowej prowadzonego </w:t>
      </w:r>
      <w:r w:rsidRPr="00745629">
        <w:rPr>
          <w:rFonts w:asciiTheme="minorHAnsi" w:eastAsiaTheme="minorHAnsi" w:hAnsiTheme="minorHAnsi" w:cstheme="minorHAnsi"/>
          <w:color w:val="000000"/>
          <w:lang w:eastAsia="en-US"/>
        </w:rPr>
        <w:t>postępowania</w:t>
      </w:r>
      <w:r w:rsidR="000F51C5" w:rsidRPr="00745629">
        <w:rPr>
          <w:rFonts w:asciiTheme="minorHAnsi" w:eastAsiaTheme="minorHAnsi" w:hAnsiTheme="minorHAnsi" w:cstheme="minorHAnsi"/>
          <w:color w:val="000000"/>
          <w:lang w:eastAsia="en-US"/>
        </w:rPr>
        <w:t xml:space="preserve"> </w:t>
      </w:r>
      <w:r w:rsidR="005E695B" w:rsidRPr="00745629">
        <w:rPr>
          <w:rFonts w:asciiTheme="minorHAnsi" w:eastAsiaTheme="minorHAnsi" w:hAnsiTheme="minorHAnsi" w:cstheme="minorHAnsi"/>
          <w:color w:val="000000"/>
          <w:lang w:eastAsia="en-US"/>
        </w:rPr>
        <w:t xml:space="preserve">(Platformie) </w:t>
      </w:r>
      <w:r w:rsidR="000F51C5" w:rsidRPr="00745629">
        <w:rPr>
          <w:rFonts w:asciiTheme="minorHAnsi" w:eastAsiaTheme="minorHAnsi" w:hAnsiTheme="minorHAnsi" w:cstheme="minorHAnsi"/>
          <w:color w:val="000000"/>
          <w:lang w:eastAsia="en-US"/>
        </w:rPr>
        <w:t>informacje o:</w:t>
      </w:r>
    </w:p>
    <w:p w14:paraId="413C2A68" w14:textId="77777777" w:rsidR="00044EBC" w:rsidRPr="00745629" w:rsidRDefault="000F51C5" w:rsidP="0067009B">
      <w:pPr>
        <w:pStyle w:val="Akapitzlist"/>
        <w:numPr>
          <w:ilvl w:val="1"/>
          <w:numId w:val="117"/>
        </w:numPr>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745629">
        <w:rPr>
          <w:rFonts w:asciiTheme="minorHAnsi" w:eastAsiaTheme="minorHAnsi" w:hAnsiTheme="minorHAnsi" w:cstheme="minorHAnsi"/>
          <w:color w:val="000000"/>
          <w:lang w:eastAsia="en-US"/>
        </w:rPr>
        <w:t xml:space="preserve">nazwach albo imionach i nazwiskach oraz siedzibach lub miejscach prowadzonej </w:t>
      </w:r>
      <w:r w:rsidR="00F829E8" w:rsidRPr="00745629">
        <w:rPr>
          <w:rFonts w:asciiTheme="minorHAnsi" w:eastAsiaTheme="minorHAnsi" w:hAnsiTheme="minorHAnsi" w:cstheme="minorHAnsi"/>
          <w:color w:val="000000"/>
          <w:lang w:eastAsia="en-US"/>
        </w:rPr>
        <w:t>działalności</w:t>
      </w:r>
      <w:r w:rsidRPr="00745629">
        <w:rPr>
          <w:rFonts w:asciiTheme="minorHAnsi" w:eastAsiaTheme="minorHAnsi" w:hAnsiTheme="minorHAnsi" w:cstheme="minorHAnsi"/>
          <w:color w:val="000000"/>
          <w:lang w:eastAsia="en-US"/>
        </w:rPr>
        <w:t xml:space="preserve"> gospodarczej albo miejscach zamieszkania </w:t>
      </w:r>
      <w:r w:rsidR="002E3F10" w:rsidRPr="00745629">
        <w:rPr>
          <w:rFonts w:asciiTheme="minorHAnsi" w:eastAsiaTheme="minorHAnsi" w:hAnsiTheme="minorHAnsi" w:cstheme="minorHAnsi"/>
          <w:color w:val="000000"/>
          <w:lang w:eastAsia="en-US"/>
        </w:rPr>
        <w:t>W</w:t>
      </w:r>
      <w:r w:rsidR="00F829E8" w:rsidRPr="00745629">
        <w:rPr>
          <w:rFonts w:asciiTheme="minorHAnsi" w:eastAsiaTheme="minorHAnsi" w:hAnsiTheme="minorHAnsi" w:cstheme="minorHAnsi"/>
          <w:color w:val="000000"/>
          <w:lang w:eastAsia="en-US"/>
        </w:rPr>
        <w:t>ykonawców</w:t>
      </w:r>
      <w:r w:rsidRPr="00745629">
        <w:rPr>
          <w:rFonts w:asciiTheme="minorHAnsi" w:eastAsiaTheme="minorHAnsi" w:hAnsiTheme="minorHAnsi" w:cstheme="minorHAnsi"/>
          <w:color w:val="000000"/>
          <w:lang w:eastAsia="en-US"/>
        </w:rPr>
        <w:t xml:space="preserve">, </w:t>
      </w:r>
      <w:r w:rsidR="00F829E8" w:rsidRPr="00745629">
        <w:rPr>
          <w:rFonts w:asciiTheme="minorHAnsi" w:eastAsiaTheme="minorHAnsi" w:hAnsiTheme="minorHAnsi" w:cstheme="minorHAnsi"/>
          <w:color w:val="000000"/>
          <w:lang w:eastAsia="en-US"/>
        </w:rPr>
        <w:t>których</w:t>
      </w:r>
      <w:r w:rsidRPr="00745629">
        <w:rPr>
          <w:rFonts w:asciiTheme="minorHAnsi" w:eastAsiaTheme="minorHAnsi" w:hAnsiTheme="minorHAnsi" w:cstheme="minorHAnsi"/>
          <w:color w:val="000000"/>
          <w:lang w:eastAsia="en-US"/>
        </w:rPr>
        <w:t xml:space="preserve"> </w:t>
      </w:r>
      <w:r w:rsidR="00F801C7" w:rsidRPr="00745629">
        <w:rPr>
          <w:rFonts w:asciiTheme="minorHAnsi" w:eastAsiaTheme="minorHAnsi" w:hAnsiTheme="minorHAnsi" w:cstheme="minorHAnsi"/>
          <w:color w:val="000000"/>
          <w:lang w:eastAsia="en-US"/>
        </w:rPr>
        <w:t>Oferty</w:t>
      </w:r>
      <w:r w:rsidRPr="00745629">
        <w:rPr>
          <w:rFonts w:asciiTheme="minorHAnsi" w:eastAsiaTheme="minorHAnsi" w:hAnsiTheme="minorHAnsi" w:cstheme="minorHAnsi"/>
          <w:color w:val="000000"/>
          <w:lang w:eastAsia="en-US"/>
        </w:rPr>
        <w:t xml:space="preserve"> zostały otwarte;</w:t>
      </w:r>
    </w:p>
    <w:p w14:paraId="5E80D7D6" w14:textId="5B2857EA" w:rsidR="000F51C5" w:rsidRPr="00745629" w:rsidRDefault="000F51C5" w:rsidP="0067009B">
      <w:pPr>
        <w:pStyle w:val="Akapitzlist"/>
        <w:numPr>
          <w:ilvl w:val="1"/>
          <w:numId w:val="117"/>
        </w:numPr>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745629">
        <w:rPr>
          <w:rFonts w:asciiTheme="minorHAnsi" w:eastAsiaTheme="minorHAnsi" w:hAnsiTheme="minorHAnsi" w:cstheme="minorHAnsi"/>
          <w:color w:val="000000"/>
          <w:lang w:eastAsia="en-US"/>
        </w:rPr>
        <w:t xml:space="preserve">cenach lub kosztach zawartych w </w:t>
      </w:r>
      <w:r w:rsidR="002745B8" w:rsidRPr="00745629">
        <w:rPr>
          <w:rFonts w:asciiTheme="minorHAnsi" w:eastAsiaTheme="minorHAnsi" w:hAnsiTheme="minorHAnsi" w:cstheme="minorHAnsi"/>
          <w:color w:val="000000"/>
          <w:lang w:eastAsia="en-US"/>
        </w:rPr>
        <w:t>Oferta</w:t>
      </w:r>
      <w:r w:rsidRPr="00745629">
        <w:rPr>
          <w:rFonts w:asciiTheme="minorHAnsi" w:eastAsiaTheme="minorHAnsi" w:hAnsiTheme="minorHAnsi" w:cstheme="minorHAnsi"/>
          <w:color w:val="000000"/>
          <w:lang w:eastAsia="en-US"/>
        </w:rPr>
        <w:t xml:space="preserve">ch. </w:t>
      </w:r>
    </w:p>
    <w:p w14:paraId="7EBB48F8" w14:textId="0F558074" w:rsidR="0062182B" w:rsidRPr="00745629" w:rsidRDefault="0062182B" w:rsidP="00044EBC">
      <w:pPr>
        <w:pStyle w:val="Akapitzlist"/>
        <w:numPr>
          <w:ilvl w:val="0"/>
          <w:numId w:val="52"/>
        </w:numPr>
        <w:suppressAutoHyphens w:val="0"/>
        <w:autoSpaceDE w:val="0"/>
        <w:autoSpaceDN w:val="0"/>
        <w:adjustRightInd w:val="0"/>
        <w:spacing w:line="276" w:lineRule="auto"/>
        <w:rPr>
          <w:rFonts w:asciiTheme="minorHAnsi" w:eastAsiaTheme="minorHAnsi" w:hAnsiTheme="minorHAnsi" w:cstheme="minorHAnsi"/>
          <w:color w:val="000000"/>
          <w:lang w:eastAsia="en-US"/>
        </w:rPr>
      </w:pPr>
      <w:r w:rsidRPr="00745629">
        <w:rPr>
          <w:rFonts w:asciiTheme="minorHAnsi" w:eastAsiaTheme="minorHAnsi" w:hAnsiTheme="minorHAnsi" w:cstheme="minorHAnsi"/>
          <w:color w:val="000000"/>
          <w:lang w:eastAsia="en-US"/>
        </w:rPr>
        <w:t xml:space="preserve">W toku badania i oceny złożonych ofert Zamawiający może żądać od Wykonawców wyjaśnień dotyczących ich treści. </w:t>
      </w:r>
      <w:r w:rsidR="00F801C7" w:rsidRPr="00745629">
        <w:rPr>
          <w:rFonts w:asciiTheme="minorHAnsi" w:eastAsiaTheme="minorHAnsi" w:hAnsiTheme="minorHAnsi" w:cstheme="minorHAnsi"/>
          <w:color w:val="000000"/>
          <w:lang w:eastAsia="en-US"/>
        </w:rPr>
        <w:t>Oferty</w:t>
      </w:r>
      <w:r w:rsidRPr="00745629">
        <w:rPr>
          <w:rFonts w:asciiTheme="minorHAnsi" w:eastAsiaTheme="minorHAnsi" w:hAnsiTheme="minorHAnsi" w:cstheme="minorHAnsi"/>
          <w:color w:val="000000"/>
          <w:lang w:eastAsia="en-US"/>
        </w:rPr>
        <w:t>, które nie zostaną odrzucone, zostaną poddane procedurze oceny zgodnie z kryteriami oceny ofert</w:t>
      </w:r>
      <w:r w:rsidR="000936C3" w:rsidRPr="00745629">
        <w:rPr>
          <w:rFonts w:asciiTheme="minorHAnsi" w:eastAsiaTheme="minorHAnsi" w:hAnsiTheme="minorHAnsi" w:cstheme="minorHAnsi"/>
          <w:color w:val="000000"/>
          <w:lang w:eastAsia="en-US"/>
        </w:rPr>
        <w:t>.</w:t>
      </w:r>
    </w:p>
    <w:p w14:paraId="32B9D096" w14:textId="3C552249" w:rsidR="0031476C" w:rsidRPr="00745629" w:rsidRDefault="000936C3" w:rsidP="00044EBC">
      <w:pPr>
        <w:pStyle w:val="Akapitzlist"/>
        <w:numPr>
          <w:ilvl w:val="0"/>
          <w:numId w:val="52"/>
        </w:numPr>
        <w:suppressAutoHyphens w:val="0"/>
        <w:autoSpaceDE w:val="0"/>
        <w:autoSpaceDN w:val="0"/>
        <w:adjustRightInd w:val="0"/>
        <w:spacing w:line="276" w:lineRule="auto"/>
        <w:rPr>
          <w:rFonts w:asciiTheme="minorHAnsi" w:eastAsiaTheme="minorHAnsi" w:hAnsiTheme="minorHAnsi" w:cstheme="minorHAnsi"/>
          <w:color w:val="000000"/>
          <w:lang w:eastAsia="en-US"/>
        </w:rPr>
      </w:pPr>
      <w:r w:rsidRPr="00745629">
        <w:rPr>
          <w:rFonts w:asciiTheme="minorHAnsi" w:eastAsiaTheme="minorHAnsi" w:hAnsiTheme="minorHAnsi" w:cstheme="minorHAnsi"/>
          <w:color w:val="000000"/>
          <w:lang w:eastAsia="en-US"/>
        </w:rPr>
        <w:t xml:space="preserve">Zamawiający udzieli zamówienia Wykonawcy, którego </w:t>
      </w:r>
      <w:r w:rsidR="002745B8" w:rsidRPr="00745629">
        <w:rPr>
          <w:rFonts w:asciiTheme="minorHAnsi" w:eastAsiaTheme="minorHAnsi" w:hAnsiTheme="minorHAnsi" w:cstheme="minorHAnsi"/>
          <w:color w:val="000000"/>
          <w:lang w:eastAsia="en-US"/>
        </w:rPr>
        <w:t>Oferta</w:t>
      </w:r>
      <w:r w:rsidRPr="00745629">
        <w:rPr>
          <w:rFonts w:asciiTheme="minorHAnsi" w:eastAsiaTheme="minorHAnsi" w:hAnsiTheme="minorHAnsi" w:cstheme="minorHAnsi"/>
          <w:color w:val="000000"/>
          <w:lang w:eastAsia="en-US"/>
        </w:rPr>
        <w:t xml:space="preserve"> odpowiada wszystkim wymaganiom określonym w ustawie </w:t>
      </w:r>
      <w:proofErr w:type="spellStart"/>
      <w:r w:rsidRPr="00745629">
        <w:rPr>
          <w:rFonts w:asciiTheme="minorHAnsi" w:eastAsiaTheme="minorHAnsi" w:hAnsiTheme="minorHAnsi" w:cstheme="minorHAnsi"/>
          <w:color w:val="000000"/>
          <w:lang w:eastAsia="en-US"/>
        </w:rPr>
        <w:t>Pzp</w:t>
      </w:r>
      <w:proofErr w:type="spellEnd"/>
      <w:r w:rsidRPr="00745629">
        <w:rPr>
          <w:rFonts w:asciiTheme="minorHAnsi" w:eastAsiaTheme="minorHAnsi" w:hAnsiTheme="minorHAnsi" w:cstheme="minorHAnsi"/>
          <w:color w:val="000000"/>
          <w:lang w:eastAsia="en-US"/>
        </w:rPr>
        <w:t xml:space="preserve"> oraz SWZ, a ponadto uzyska największą liczbę punktów zgodnie z</w:t>
      </w:r>
      <w:r w:rsidR="00CA5CE7" w:rsidRPr="00745629">
        <w:rPr>
          <w:rFonts w:asciiTheme="minorHAnsi" w:eastAsiaTheme="minorHAnsi" w:hAnsiTheme="minorHAnsi" w:cstheme="minorHAnsi"/>
          <w:color w:val="000000"/>
          <w:lang w:eastAsia="en-US"/>
        </w:rPr>
        <w:t> </w:t>
      </w:r>
      <w:r w:rsidRPr="00745629">
        <w:rPr>
          <w:rFonts w:asciiTheme="minorHAnsi" w:eastAsiaTheme="minorHAnsi" w:hAnsiTheme="minorHAnsi" w:cstheme="minorHAnsi"/>
          <w:color w:val="000000"/>
          <w:lang w:eastAsia="en-US"/>
        </w:rPr>
        <w:t>przyjętym</w:t>
      </w:r>
      <w:r w:rsidR="00963AC8" w:rsidRPr="00745629">
        <w:rPr>
          <w:rFonts w:asciiTheme="minorHAnsi" w:eastAsiaTheme="minorHAnsi" w:hAnsiTheme="minorHAnsi" w:cstheme="minorHAnsi"/>
          <w:color w:val="000000"/>
          <w:lang w:eastAsia="en-US"/>
        </w:rPr>
        <w:t>i</w:t>
      </w:r>
      <w:r w:rsidRPr="00745629">
        <w:rPr>
          <w:rFonts w:asciiTheme="minorHAnsi" w:eastAsiaTheme="minorHAnsi" w:hAnsiTheme="minorHAnsi" w:cstheme="minorHAnsi"/>
          <w:color w:val="000000"/>
          <w:lang w:eastAsia="en-US"/>
        </w:rPr>
        <w:t xml:space="preserve"> kryteri</w:t>
      </w:r>
      <w:r w:rsidR="00963AC8" w:rsidRPr="00745629">
        <w:rPr>
          <w:rFonts w:asciiTheme="minorHAnsi" w:eastAsiaTheme="minorHAnsi" w:hAnsiTheme="minorHAnsi" w:cstheme="minorHAnsi"/>
          <w:color w:val="000000"/>
          <w:lang w:eastAsia="en-US"/>
        </w:rPr>
        <w:t>ami</w:t>
      </w:r>
      <w:r w:rsidRPr="00745629">
        <w:rPr>
          <w:rFonts w:asciiTheme="minorHAnsi" w:eastAsiaTheme="minorHAnsi" w:hAnsiTheme="minorHAnsi" w:cstheme="minorHAnsi"/>
          <w:color w:val="000000"/>
          <w:lang w:eastAsia="en-US"/>
        </w:rPr>
        <w:t xml:space="preserve"> oceny ofert</w:t>
      </w:r>
      <w:r w:rsidR="0081466B" w:rsidRPr="00745629">
        <w:rPr>
          <w:rFonts w:asciiTheme="minorHAnsi" w:eastAsiaTheme="minorHAnsi" w:hAnsiTheme="minorHAnsi" w:cstheme="minorHAnsi"/>
          <w:color w:val="000000"/>
          <w:lang w:eastAsia="en-US"/>
        </w:rPr>
        <w:t>.</w:t>
      </w:r>
    </w:p>
    <w:p w14:paraId="1CF42A6E" w14:textId="30939D7E" w:rsidR="002E3F10" w:rsidRPr="00745629" w:rsidRDefault="002E3F10" w:rsidP="00D859DB">
      <w:pPr>
        <w:pStyle w:val="Nagwek1"/>
        <w:numPr>
          <w:ilvl w:val="0"/>
          <w:numId w:val="43"/>
        </w:numPr>
        <w:spacing w:after="0" w:line="276" w:lineRule="auto"/>
        <w:ind w:left="142" w:hanging="142"/>
        <w:rPr>
          <w:rFonts w:cstheme="minorHAnsi"/>
        </w:rPr>
      </w:pPr>
      <w:r w:rsidRPr="00745629">
        <w:rPr>
          <w:rFonts w:cstheme="minorHAnsi"/>
        </w:rPr>
        <w:t>Sposób obliczenia ceny</w:t>
      </w:r>
    </w:p>
    <w:p w14:paraId="01C3D042" w14:textId="1CE331A8" w:rsidR="008B4A74" w:rsidRPr="00745629" w:rsidRDefault="00704AFC" w:rsidP="0067009B">
      <w:pPr>
        <w:numPr>
          <w:ilvl w:val="0"/>
          <w:numId w:val="61"/>
        </w:numPr>
        <w:autoSpaceDE w:val="0"/>
        <w:spacing w:line="276" w:lineRule="auto"/>
        <w:rPr>
          <w:rFonts w:asciiTheme="minorHAnsi" w:hAnsiTheme="minorHAnsi" w:cstheme="minorHAnsi"/>
        </w:rPr>
      </w:pPr>
      <w:r w:rsidRPr="00745629">
        <w:rPr>
          <w:rFonts w:asciiTheme="minorHAnsi" w:hAnsiTheme="minorHAnsi" w:cstheme="minorHAnsi"/>
        </w:rPr>
        <w:t xml:space="preserve">Cenę oferty należy podać brutto tj. wraz z należnym podatkiem VAT w wysokości przewidzianej ustawowo za wykonanie przedmiotu zamówienia określonego w rozdziale IV SWZ i w Załączniku </w:t>
      </w:r>
      <w:r w:rsidR="002F0A0B" w:rsidRPr="00745629">
        <w:rPr>
          <w:rFonts w:asciiTheme="minorHAnsi" w:hAnsiTheme="minorHAnsi" w:cstheme="minorHAnsi"/>
        </w:rPr>
        <w:t>nr </w:t>
      </w:r>
      <w:r w:rsidR="00636DD6" w:rsidRPr="00745629">
        <w:rPr>
          <w:rFonts w:asciiTheme="minorHAnsi" w:hAnsiTheme="minorHAnsi" w:cstheme="minorHAnsi"/>
        </w:rPr>
        <w:t>1</w:t>
      </w:r>
      <w:r w:rsidRPr="00745629">
        <w:rPr>
          <w:rFonts w:asciiTheme="minorHAnsi" w:hAnsiTheme="minorHAnsi" w:cstheme="minorHAnsi"/>
        </w:rPr>
        <w:t xml:space="preserve"> i nr </w:t>
      </w:r>
      <w:r w:rsidR="008D25FE" w:rsidRPr="00745629">
        <w:rPr>
          <w:rFonts w:asciiTheme="minorHAnsi" w:hAnsiTheme="minorHAnsi" w:cstheme="minorHAnsi"/>
        </w:rPr>
        <w:t>9</w:t>
      </w:r>
      <w:r w:rsidRPr="00745629">
        <w:rPr>
          <w:rFonts w:asciiTheme="minorHAnsi" w:hAnsiTheme="minorHAnsi" w:cstheme="minorHAnsi"/>
        </w:rPr>
        <w:t xml:space="preserve"> do SWZ, winna być umieszczona na Formularzu ofertowym stanowiącym Załącznik nr </w:t>
      </w:r>
      <w:r w:rsidR="00636DD6" w:rsidRPr="00745629">
        <w:rPr>
          <w:rFonts w:asciiTheme="minorHAnsi" w:hAnsiTheme="minorHAnsi" w:cstheme="minorHAnsi"/>
        </w:rPr>
        <w:t>2</w:t>
      </w:r>
      <w:r w:rsidRPr="00745629">
        <w:rPr>
          <w:rFonts w:asciiTheme="minorHAnsi" w:hAnsiTheme="minorHAnsi" w:cstheme="minorHAnsi"/>
        </w:rPr>
        <w:t xml:space="preserve"> do SWZ, wyrażona w złotych polskich i zaokrąglona z dokładnością do dwóch miejsc po przecinku (zasada zaokrąglania: gdy trzecia cyfra po przecinku jest poniżej cyfry 5 należy drugą cyfrę po przecinku pozostawić bez zmiany, natomiast gdy trzecia cyfra po przecinku jest równa i</w:t>
      </w:r>
      <w:r w:rsidR="00C147BE" w:rsidRPr="00745629">
        <w:rPr>
          <w:rFonts w:asciiTheme="minorHAnsi" w:hAnsiTheme="minorHAnsi" w:cstheme="minorHAnsi"/>
        </w:rPr>
        <w:t> </w:t>
      </w:r>
      <w:r w:rsidRPr="00745629">
        <w:rPr>
          <w:rFonts w:asciiTheme="minorHAnsi" w:hAnsiTheme="minorHAnsi" w:cstheme="minorHAnsi"/>
        </w:rPr>
        <w:t xml:space="preserve">powyżej </w:t>
      </w:r>
      <w:r w:rsidRPr="00745629">
        <w:rPr>
          <w:rFonts w:asciiTheme="minorHAnsi" w:hAnsiTheme="minorHAnsi" w:cstheme="minorHAnsi"/>
        </w:rPr>
        <w:lastRenderedPageBreak/>
        <w:t>cyfry 5 – należy drugą cyfrę po przecinku zaokrąglić w górę). W innym przypadku Zamawiający zaokrągli wszystkie obliczenia Wykonawcy zgodnie z powyższymi zasadami arytmetycznymi.</w:t>
      </w:r>
    </w:p>
    <w:p w14:paraId="5740081C" w14:textId="13DE75CB" w:rsidR="00A65561" w:rsidRPr="00745629" w:rsidRDefault="005C42F0" w:rsidP="0067009B">
      <w:pPr>
        <w:numPr>
          <w:ilvl w:val="0"/>
          <w:numId w:val="61"/>
        </w:numPr>
        <w:autoSpaceDE w:val="0"/>
        <w:spacing w:line="276" w:lineRule="auto"/>
        <w:rPr>
          <w:rFonts w:asciiTheme="minorHAnsi" w:hAnsiTheme="minorHAnsi" w:cstheme="minorHAnsi"/>
        </w:rPr>
      </w:pPr>
      <w:bookmarkStart w:id="29" w:name="_Hlk77150307"/>
      <w:r w:rsidRPr="00745629">
        <w:rPr>
          <w:rFonts w:asciiTheme="minorHAnsi" w:hAnsiTheme="minorHAnsi" w:cstheme="minorHAnsi"/>
        </w:rPr>
        <w:t>W celu porównania ofert przyjmuje się maksymalną liczbę Roboczogodzin (łącznie z Opcją)</w:t>
      </w:r>
      <w:r w:rsidR="00A65561" w:rsidRPr="00745629">
        <w:rPr>
          <w:rFonts w:asciiTheme="minorHAnsi" w:hAnsiTheme="minorHAnsi" w:cstheme="minorHAnsi"/>
        </w:rPr>
        <w:t xml:space="preserve"> tj.</w:t>
      </w:r>
      <w:r w:rsidR="00C147BE" w:rsidRPr="00745629">
        <w:rPr>
          <w:rFonts w:asciiTheme="minorHAnsi" w:hAnsiTheme="minorHAnsi" w:cstheme="minorHAnsi"/>
        </w:rPr>
        <w:t> </w:t>
      </w:r>
      <w:r w:rsidR="00447B3E" w:rsidRPr="00745629">
        <w:rPr>
          <w:rFonts w:asciiTheme="minorHAnsi" w:hAnsiTheme="minorHAnsi" w:cstheme="minorHAnsi"/>
        </w:rPr>
        <w:t xml:space="preserve"> </w:t>
      </w:r>
      <w:r w:rsidR="004F339F" w:rsidRPr="00745629">
        <w:rPr>
          <w:rFonts w:asciiTheme="minorHAnsi" w:hAnsiTheme="minorHAnsi" w:cstheme="minorHAnsi"/>
        </w:rPr>
        <w:t>30</w:t>
      </w:r>
      <w:r w:rsidR="002F0A0B" w:rsidRPr="00745629">
        <w:rPr>
          <w:rFonts w:asciiTheme="minorHAnsi" w:hAnsiTheme="minorHAnsi" w:cstheme="minorHAnsi"/>
        </w:rPr>
        <w:t> </w:t>
      </w:r>
      <w:r w:rsidR="00447B3E" w:rsidRPr="00745629">
        <w:rPr>
          <w:rFonts w:asciiTheme="minorHAnsi" w:hAnsiTheme="minorHAnsi" w:cstheme="minorHAnsi"/>
        </w:rPr>
        <w:t>000</w:t>
      </w:r>
      <w:r w:rsidR="00A65561" w:rsidRPr="00745629">
        <w:rPr>
          <w:rFonts w:asciiTheme="minorHAnsi" w:hAnsiTheme="minorHAnsi" w:cstheme="minorHAnsi"/>
        </w:rPr>
        <w:t xml:space="preserve"> Roboczogodzin</w:t>
      </w:r>
      <w:r w:rsidRPr="00745629">
        <w:rPr>
          <w:rFonts w:asciiTheme="minorHAnsi" w:hAnsiTheme="minorHAnsi" w:cstheme="minorHAnsi"/>
        </w:rPr>
        <w:t xml:space="preserve"> oraz maksymalny okres trwania Umowy (łączenie z Opcją) </w:t>
      </w:r>
      <w:r w:rsidR="00A65561" w:rsidRPr="00745629">
        <w:rPr>
          <w:rFonts w:asciiTheme="minorHAnsi" w:hAnsiTheme="minorHAnsi" w:cstheme="minorHAnsi"/>
        </w:rPr>
        <w:t xml:space="preserve">tj. </w:t>
      </w:r>
      <w:r w:rsidR="004F339F" w:rsidRPr="00745629">
        <w:rPr>
          <w:rFonts w:asciiTheme="minorHAnsi" w:hAnsiTheme="minorHAnsi" w:cstheme="minorHAnsi"/>
        </w:rPr>
        <w:t xml:space="preserve">48 </w:t>
      </w:r>
      <w:r w:rsidR="00A65561" w:rsidRPr="00745629">
        <w:rPr>
          <w:rFonts w:asciiTheme="minorHAnsi" w:hAnsiTheme="minorHAnsi" w:cstheme="minorHAnsi"/>
        </w:rPr>
        <w:t xml:space="preserve">miesięcy </w:t>
      </w:r>
      <w:r w:rsidRPr="00745629">
        <w:rPr>
          <w:rFonts w:asciiTheme="minorHAnsi" w:hAnsiTheme="minorHAnsi" w:cstheme="minorHAnsi"/>
        </w:rPr>
        <w:t>dla ocenianej usługi, jeżeli są określone w danym kryterium</w:t>
      </w:r>
      <w:r w:rsidR="00A65561" w:rsidRPr="00745629">
        <w:rPr>
          <w:rFonts w:asciiTheme="minorHAnsi" w:hAnsiTheme="minorHAnsi" w:cstheme="minorHAnsi"/>
        </w:rPr>
        <w:t>.</w:t>
      </w:r>
    </w:p>
    <w:p w14:paraId="35C2EFEB" w14:textId="556DF152" w:rsidR="005C42F0" w:rsidRPr="00745629" w:rsidRDefault="00A65561" w:rsidP="0067009B">
      <w:pPr>
        <w:numPr>
          <w:ilvl w:val="0"/>
          <w:numId w:val="61"/>
        </w:numPr>
        <w:autoSpaceDE w:val="0"/>
        <w:spacing w:line="276" w:lineRule="auto"/>
        <w:rPr>
          <w:rFonts w:asciiTheme="minorHAnsi" w:hAnsiTheme="minorHAnsi" w:cstheme="minorHAnsi"/>
        </w:rPr>
      </w:pPr>
      <w:r w:rsidRPr="00745629">
        <w:rPr>
          <w:rFonts w:asciiTheme="minorHAnsi" w:hAnsiTheme="minorHAnsi" w:cstheme="minorHAnsi"/>
        </w:rPr>
        <w:t xml:space="preserve">Maksymalne wartości </w:t>
      </w:r>
      <w:r w:rsidR="00F10712" w:rsidRPr="00745629">
        <w:rPr>
          <w:rFonts w:asciiTheme="minorHAnsi" w:hAnsiTheme="minorHAnsi" w:cstheme="minorHAnsi"/>
        </w:rPr>
        <w:t xml:space="preserve">(Roboczogodzin i okresu trwania Umowy) </w:t>
      </w:r>
      <w:r w:rsidRPr="00745629">
        <w:rPr>
          <w:rFonts w:asciiTheme="minorHAnsi" w:hAnsiTheme="minorHAnsi" w:cstheme="minorHAnsi"/>
        </w:rPr>
        <w:t xml:space="preserve">określone w Formularzy </w:t>
      </w:r>
      <w:r w:rsidR="00F10712" w:rsidRPr="00745629">
        <w:rPr>
          <w:rFonts w:asciiTheme="minorHAnsi" w:hAnsiTheme="minorHAnsi" w:cstheme="minorHAnsi"/>
        </w:rPr>
        <w:t>of</w:t>
      </w:r>
      <w:r w:rsidRPr="00745629">
        <w:rPr>
          <w:rFonts w:asciiTheme="minorHAnsi" w:hAnsiTheme="minorHAnsi" w:cstheme="minorHAnsi"/>
        </w:rPr>
        <w:t>e</w:t>
      </w:r>
      <w:r w:rsidR="00F10712" w:rsidRPr="00745629">
        <w:rPr>
          <w:rFonts w:asciiTheme="minorHAnsi" w:hAnsiTheme="minorHAnsi" w:cstheme="minorHAnsi"/>
        </w:rPr>
        <w:t>rt</w:t>
      </w:r>
      <w:r w:rsidRPr="00745629">
        <w:rPr>
          <w:rFonts w:asciiTheme="minorHAnsi" w:hAnsiTheme="minorHAnsi" w:cstheme="minorHAnsi"/>
        </w:rPr>
        <w:t>ow</w:t>
      </w:r>
      <w:r w:rsidR="00F10712" w:rsidRPr="00745629">
        <w:rPr>
          <w:rFonts w:asciiTheme="minorHAnsi" w:hAnsiTheme="minorHAnsi" w:cstheme="minorHAnsi"/>
        </w:rPr>
        <w:t>y</w:t>
      </w:r>
      <w:r w:rsidRPr="00745629">
        <w:rPr>
          <w:rFonts w:asciiTheme="minorHAnsi" w:hAnsiTheme="minorHAnsi" w:cstheme="minorHAnsi"/>
        </w:rPr>
        <w:t xml:space="preserve">m, służą skalkulowaniu ceny oferty, porównaniu i ocenie ofert złożonych w przedmiotowym postępowaniu oraz wyboru oferty najkorzystniejszej. </w:t>
      </w:r>
    </w:p>
    <w:p w14:paraId="107F0BEA" w14:textId="78D5DCC4" w:rsidR="00391341" w:rsidRPr="00745629" w:rsidRDefault="00F06D61" w:rsidP="0067009B">
      <w:pPr>
        <w:numPr>
          <w:ilvl w:val="0"/>
          <w:numId w:val="61"/>
        </w:numPr>
        <w:autoSpaceDE w:val="0"/>
        <w:spacing w:line="276" w:lineRule="auto"/>
        <w:rPr>
          <w:rFonts w:asciiTheme="minorHAnsi" w:hAnsiTheme="minorHAnsi" w:cstheme="minorHAnsi"/>
        </w:rPr>
      </w:pPr>
      <w:r w:rsidRPr="00745629">
        <w:rPr>
          <w:rFonts w:asciiTheme="minorHAnsi" w:hAnsiTheme="minorHAnsi" w:cstheme="minorHAnsi"/>
        </w:rPr>
        <w:t>Cena oferty</w:t>
      </w:r>
      <w:bookmarkEnd w:id="29"/>
      <w:r w:rsidRPr="00745629">
        <w:rPr>
          <w:rFonts w:asciiTheme="minorHAnsi" w:hAnsiTheme="minorHAnsi" w:cstheme="minorHAnsi"/>
        </w:rPr>
        <w:t xml:space="preserve"> musi zawierać wszelkie koszty związane z należytym wykonaniem przedmiotu zamówienia łącznie z aktualnie obowiązującą stawką podatku VAT. Powinna ona obejmować wszystkie składniki związane z wykonaniem zamówienia, które są niezbędne do prawidłowej realizacji zamówienia.</w:t>
      </w:r>
    </w:p>
    <w:p w14:paraId="55E35CF1" w14:textId="75CFBFFC" w:rsidR="00337C42" w:rsidRPr="00745629" w:rsidRDefault="00337C42" w:rsidP="0067009B">
      <w:pPr>
        <w:numPr>
          <w:ilvl w:val="0"/>
          <w:numId w:val="61"/>
        </w:numPr>
        <w:autoSpaceDE w:val="0"/>
        <w:spacing w:line="276" w:lineRule="auto"/>
        <w:rPr>
          <w:rFonts w:asciiTheme="minorHAnsi" w:hAnsiTheme="minorHAnsi" w:cstheme="minorHAnsi"/>
        </w:rPr>
      </w:pPr>
      <w:r w:rsidRPr="00745629">
        <w:rPr>
          <w:rFonts w:asciiTheme="minorHAnsi" w:hAnsiTheme="minorHAnsi" w:cstheme="minorHAnsi"/>
        </w:rPr>
        <w:t>Jeżeli złożono Ofertę, której wybór prowadziłby do powstania u Zamawiającego obowiązku podatkowego, zgodnie z przepisami o podatku od towarów i usług, Zamawiający w</w:t>
      </w:r>
      <w:r w:rsidR="00B17774" w:rsidRPr="00745629">
        <w:rPr>
          <w:rFonts w:asciiTheme="minorHAnsi" w:hAnsiTheme="minorHAnsi" w:cstheme="minorHAnsi"/>
        </w:rPr>
        <w:t> </w:t>
      </w:r>
      <w:r w:rsidRPr="00745629">
        <w:rPr>
          <w:rFonts w:asciiTheme="minorHAnsi" w:hAnsiTheme="minorHAnsi" w:cstheme="minorHAnsi"/>
        </w:rPr>
        <w:t xml:space="preserve">celu oceny takiej Oferty dolicza do przedstawionej w niej ceny podatek od towarów i usług, który miałby obowiązek rozliczyć zgodnie z tymi przepisami. Wykonawca, składając Ofertę, informuje Zamawiającego, czy wybór Oferty będzie prowadzić do powstania </w:t>
      </w:r>
      <w:r w:rsidR="005F4ED9" w:rsidRPr="00745629">
        <w:rPr>
          <w:rFonts w:asciiTheme="minorHAnsi" w:hAnsiTheme="minorHAnsi" w:cstheme="minorHAnsi"/>
        </w:rPr>
        <w:t>u </w:t>
      </w:r>
      <w:r w:rsidRPr="00745629">
        <w:rPr>
          <w:rFonts w:asciiTheme="minorHAnsi" w:hAnsiTheme="minorHAnsi" w:cstheme="minorHAnsi"/>
        </w:rPr>
        <w:t>Zamawiającego obowiązku podatkowego, wskazując nazwę (rodzaj) towaru lub usługi, których dostawa lub świadczenie będzie prowadzić do jego powstania, oraz wskazują ich wartość bez kwoty podatku.</w:t>
      </w:r>
    </w:p>
    <w:p w14:paraId="62DD3982" w14:textId="311E9DFE" w:rsidR="006114C1" w:rsidRPr="00745629" w:rsidRDefault="00E634A6" w:rsidP="001F3A5D">
      <w:pPr>
        <w:pStyle w:val="Nagwek1"/>
        <w:numPr>
          <w:ilvl w:val="0"/>
          <w:numId w:val="43"/>
        </w:numPr>
        <w:tabs>
          <w:tab w:val="left" w:pos="567"/>
          <w:tab w:val="left" w:pos="709"/>
        </w:tabs>
        <w:spacing w:after="0" w:line="276" w:lineRule="auto"/>
        <w:ind w:left="0" w:firstLine="425"/>
        <w:rPr>
          <w:rFonts w:cstheme="minorHAnsi"/>
        </w:rPr>
      </w:pPr>
      <w:r w:rsidRPr="00745629">
        <w:rPr>
          <w:rFonts w:cstheme="minorHAnsi"/>
        </w:rPr>
        <w:t xml:space="preserve">Opis kryteriów oceny ofert, wag kryteriów i sposobu oceny </w:t>
      </w:r>
      <w:r w:rsidR="00F801C7" w:rsidRPr="00745629">
        <w:rPr>
          <w:rFonts w:cstheme="minorHAnsi"/>
        </w:rPr>
        <w:t>Oferty</w:t>
      </w:r>
    </w:p>
    <w:p w14:paraId="7140D219" w14:textId="548E06C3" w:rsidR="005F0E11" w:rsidRPr="00745629" w:rsidRDefault="009A09B7" w:rsidP="0067009B">
      <w:pPr>
        <w:pStyle w:val="Akapitzlist"/>
        <w:numPr>
          <w:ilvl w:val="0"/>
          <w:numId w:val="67"/>
        </w:numPr>
        <w:spacing w:line="276" w:lineRule="auto"/>
        <w:ind w:left="426" w:hanging="426"/>
        <w:rPr>
          <w:rFonts w:asciiTheme="minorHAnsi" w:hAnsiTheme="minorHAnsi" w:cstheme="minorHAnsi"/>
        </w:rPr>
      </w:pPr>
      <w:r w:rsidRPr="00745629">
        <w:rPr>
          <w:rFonts w:asciiTheme="minorHAnsi" w:hAnsiTheme="minorHAnsi" w:cstheme="minorHAnsi"/>
        </w:rPr>
        <w:t>Przy wyborze najkorzystniejszej oferty Zamawiający będzie się kierował następującymi kryteriami i</w:t>
      </w:r>
      <w:r w:rsidR="002F0A0B" w:rsidRPr="00745629">
        <w:rPr>
          <w:rFonts w:asciiTheme="minorHAnsi" w:hAnsiTheme="minorHAnsi" w:cstheme="minorHAnsi"/>
        </w:rPr>
        <w:t> </w:t>
      </w:r>
      <w:r w:rsidRPr="00745629">
        <w:rPr>
          <w:rFonts w:asciiTheme="minorHAnsi" w:hAnsiTheme="minorHAnsi" w:cstheme="minorHAnsi"/>
        </w:rPr>
        <w:t>ich wagą</w:t>
      </w:r>
      <w:r w:rsidR="005F0E11" w:rsidRPr="00745629">
        <w:rPr>
          <w:rFonts w:asciiTheme="minorHAnsi" w:hAnsiTheme="minorHAnsi" w:cstheme="minorHAnsi"/>
        </w:rPr>
        <w:t>, przyjmując zasadę, że 1% = 1 punkt</w:t>
      </w:r>
    </w:p>
    <w:p w14:paraId="71112FAE" w14:textId="52180385" w:rsidR="00B427AF" w:rsidRPr="00745629" w:rsidRDefault="00B70110" w:rsidP="0067009B">
      <w:pPr>
        <w:pStyle w:val="Akapitzlist"/>
        <w:numPr>
          <w:ilvl w:val="1"/>
          <w:numId w:val="67"/>
        </w:numPr>
        <w:tabs>
          <w:tab w:val="left" w:pos="1418"/>
        </w:tabs>
        <w:spacing w:line="276" w:lineRule="auto"/>
        <w:rPr>
          <w:rFonts w:asciiTheme="minorHAnsi" w:hAnsiTheme="minorHAnsi" w:cstheme="minorHAnsi"/>
        </w:rPr>
      </w:pPr>
      <w:r w:rsidRPr="00745629">
        <w:rPr>
          <w:rFonts w:asciiTheme="minorHAnsi" w:hAnsiTheme="minorHAnsi" w:cstheme="minorHAnsi"/>
        </w:rPr>
        <w:t xml:space="preserve">Kryterium – </w:t>
      </w:r>
      <w:r w:rsidR="00A11AC5" w:rsidRPr="00745629">
        <w:rPr>
          <w:rFonts w:asciiTheme="minorHAnsi" w:hAnsiTheme="minorHAnsi" w:cstheme="minorHAnsi"/>
        </w:rPr>
        <w:t>Cena</w:t>
      </w:r>
      <w:r w:rsidRPr="00745629">
        <w:rPr>
          <w:rFonts w:asciiTheme="minorHAnsi" w:hAnsiTheme="minorHAnsi" w:cstheme="minorHAnsi"/>
        </w:rPr>
        <w:t xml:space="preserve"> </w:t>
      </w:r>
      <w:r w:rsidR="008E6EE7" w:rsidRPr="00745629">
        <w:rPr>
          <w:rFonts w:asciiTheme="minorHAnsi" w:hAnsiTheme="minorHAnsi" w:cstheme="minorHAnsi"/>
        </w:rPr>
        <w:t xml:space="preserve">brutto </w:t>
      </w:r>
      <w:r w:rsidR="00A11AC5" w:rsidRPr="00745629">
        <w:rPr>
          <w:rFonts w:asciiTheme="minorHAnsi" w:hAnsiTheme="minorHAnsi" w:cstheme="minorHAnsi"/>
        </w:rPr>
        <w:t xml:space="preserve">oferty „C” – waga </w:t>
      </w:r>
      <w:r w:rsidR="00FA7B9D" w:rsidRPr="00745629">
        <w:rPr>
          <w:rFonts w:asciiTheme="minorHAnsi" w:hAnsiTheme="minorHAnsi" w:cstheme="minorHAnsi"/>
        </w:rPr>
        <w:t>60</w:t>
      </w:r>
      <w:r w:rsidR="00A11AC5" w:rsidRPr="00745629">
        <w:rPr>
          <w:rFonts w:asciiTheme="minorHAnsi" w:hAnsiTheme="minorHAnsi" w:cstheme="minorHAnsi"/>
        </w:rPr>
        <w:t>%</w:t>
      </w:r>
      <w:r w:rsidR="00FA7B9D" w:rsidRPr="00745629">
        <w:rPr>
          <w:rFonts w:asciiTheme="minorHAnsi" w:hAnsiTheme="minorHAnsi" w:cstheme="minorHAnsi"/>
        </w:rPr>
        <w:t xml:space="preserve"> = 60 pkt</w:t>
      </w:r>
    </w:p>
    <w:p w14:paraId="54F18A88" w14:textId="43AE023D" w:rsidR="00A11AC5" w:rsidRPr="00745629" w:rsidRDefault="00B70110" w:rsidP="0067009B">
      <w:pPr>
        <w:pStyle w:val="Akapitzlist"/>
        <w:numPr>
          <w:ilvl w:val="1"/>
          <w:numId w:val="67"/>
        </w:numPr>
        <w:spacing w:line="276" w:lineRule="auto"/>
        <w:rPr>
          <w:rFonts w:asciiTheme="minorHAnsi" w:hAnsiTheme="minorHAnsi" w:cstheme="minorHAnsi"/>
        </w:rPr>
      </w:pPr>
      <w:r w:rsidRPr="00745629">
        <w:rPr>
          <w:rFonts w:asciiTheme="minorHAnsi" w:hAnsiTheme="minorHAnsi" w:cstheme="minorHAnsi"/>
        </w:rPr>
        <w:t xml:space="preserve">Kryterium – </w:t>
      </w:r>
      <w:r w:rsidR="00FA7B9D" w:rsidRPr="00745629">
        <w:rPr>
          <w:rFonts w:asciiTheme="minorHAnsi" w:hAnsiTheme="minorHAnsi" w:cstheme="minorHAnsi"/>
        </w:rPr>
        <w:t>Czas naprawy „</w:t>
      </w:r>
      <w:r w:rsidR="00EA4BD4" w:rsidRPr="00745629">
        <w:rPr>
          <w:rFonts w:asciiTheme="minorHAnsi" w:hAnsiTheme="minorHAnsi" w:cstheme="minorHAnsi"/>
        </w:rPr>
        <w:t>I</w:t>
      </w:r>
      <w:r w:rsidR="00DF6CC5" w:rsidRPr="00745629">
        <w:rPr>
          <w:rFonts w:asciiTheme="minorHAnsi" w:hAnsiTheme="minorHAnsi" w:cstheme="minorHAnsi"/>
        </w:rPr>
        <w:t xml:space="preserve">” – waga </w:t>
      </w:r>
      <w:r w:rsidR="00E505B9" w:rsidRPr="00745629">
        <w:rPr>
          <w:rFonts w:asciiTheme="minorHAnsi" w:hAnsiTheme="minorHAnsi" w:cstheme="minorHAnsi"/>
        </w:rPr>
        <w:t>36</w:t>
      </w:r>
      <w:r w:rsidR="00DF6CC5" w:rsidRPr="00745629">
        <w:rPr>
          <w:rFonts w:asciiTheme="minorHAnsi" w:hAnsiTheme="minorHAnsi" w:cstheme="minorHAnsi"/>
        </w:rPr>
        <w:t xml:space="preserve">% = </w:t>
      </w:r>
      <w:r w:rsidR="00E505B9" w:rsidRPr="00745629">
        <w:rPr>
          <w:rFonts w:asciiTheme="minorHAnsi" w:hAnsiTheme="minorHAnsi" w:cstheme="minorHAnsi"/>
        </w:rPr>
        <w:t>36</w:t>
      </w:r>
      <w:r w:rsidR="00DF6CC5" w:rsidRPr="00745629">
        <w:rPr>
          <w:rFonts w:asciiTheme="minorHAnsi" w:hAnsiTheme="minorHAnsi" w:cstheme="minorHAnsi"/>
        </w:rPr>
        <w:t xml:space="preserve"> pkt</w:t>
      </w:r>
    </w:p>
    <w:p w14:paraId="69570BAC" w14:textId="09BFA6DF" w:rsidR="00DF6CC5" w:rsidRPr="00745629" w:rsidRDefault="00DF6CC5" w:rsidP="0067009B">
      <w:pPr>
        <w:pStyle w:val="Akapitzlist"/>
        <w:numPr>
          <w:ilvl w:val="1"/>
          <w:numId w:val="67"/>
        </w:numPr>
        <w:spacing w:line="276" w:lineRule="auto"/>
        <w:rPr>
          <w:rFonts w:asciiTheme="minorHAnsi" w:hAnsiTheme="minorHAnsi" w:cstheme="minorHAnsi"/>
        </w:rPr>
      </w:pPr>
      <w:r w:rsidRPr="00745629">
        <w:rPr>
          <w:rFonts w:asciiTheme="minorHAnsi" w:hAnsiTheme="minorHAnsi" w:cstheme="minorHAnsi"/>
        </w:rPr>
        <w:t>Kryterium – Aspekty społeczne „N” – waga 4% = 4 pkt</w:t>
      </w:r>
    </w:p>
    <w:p w14:paraId="7F8147D3" w14:textId="113985A9" w:rsidR="003D284A" w:rsidRPr="00745629" w:rsidRDefault="003D284A" w:rsidP="0067009B">
      <w:pPr>
        <w:pStyle w:val="Akapitzlist"/>
        <w:keepNext/>
        <w:numPr>
          <w:ilvl w:val="1"/>
          <w:numId w:val="65"/>
        </w:numPr>
        <w:spacing w:before="240" w:after="120"/>
        <w:ind w:left="851" w:hanging="425"/>
        <w:rPr>
          <w:rFonts w:asciiTheme="minorHAnsi" w:eastAsiaTheme="minorEastAsia" w:hAnsiTheme="minorHAnsi" w:cstheme="minorHAnsi"/>
          <w:b/>
          <w:lang w:eastAsia="en-US"/>
        </w:rPr>
      </w:pPr>
      <w:r w:rsidRPr="00745629">
        <w:rPr>
          <w:rFonts w:asciiTheme="minorHAnsi" w:eastAsiaTheme="minorEastAsia" w:hAnsiTheme="minorHAnsi" w:cstheme="minorHAnsi"/>
          <w:b/>
          <w:lang w:eastAsia="en-US"/>
        </w:rPr>
        <w:t>Kryterium</w:t>
      </w:r>
      <w:r w:rsidR="009A09B7" w:rsidRPr="00745629">
        <w:rPr>
          <w:rFonts w:asciiTheme="minorHAnsi" w:eastAsiaTheme="minorEastAsia" w:hAnsiTheme="minorHAnsi" w:cstheme="minorHAnsi"/>
          <w:b/>
          <w:lang w:eastAsia="en-US"/>
        </w:rPr>
        <w:t xml:space="preserve"> -</w:t>
      </w:r>
      <w:r w:rsidRPr="00745629">
        <w:rPr>
          <w:rFonts w:asciiTheme="minorHAnsi" w:eastAsiaTheme="minorEastAsia" w:hAnsiTheme="minorHAnsi" w:cstheme="minorHAnsi"/>
          <w:b/>
          <w:lang w:eastAsia="en-US"/>
        </w:rPr>
        <w:t xml:space="preserve"> Cena </w:t>
      </w:r>
      <w:r w:rsidR="008E6EE7" w:rsidRPr="00745629">
        <w:rPr>
          <w:rFonts w:asciiTheme="minorHAnsi" w:eastAsiaTheme="minorEastAsia" w:hAnsiTheme="minorHAnsi" w:cstheme="minorHAnsi"/>
          <w:b/>
          <w:lang w:eastAsia="en-US"/>
        </w:rPr>
        <w:t xml:space="preserve">brutto </w:t>
      </w:r>
      <w:r w:rsidR="009A09B7" w:rsidRPr="00745629">
        <w:rPr>
          <w:rFonts w:asciiTheme="minorHAnsi" w:eastAsiaTheme="minorEastAsia" w:hAnsiTheme="minorHAnsi" w:cstheme="minorHAnsi"/>
          <w:b/>
          <w:lang w:eastAsia="en-US"/>
        </w:rPr>
        <w:t xml:space="preserve">oferty </w:t>
      </w:r>
      <w:r w:rsidRPr="00745629">
        <w:rPr>
          <w:rFonts w:asciiTheme="minorHAnsi" w:eastAsiaTheme="minorEastAsia" w:hAnsiTheme="minorHAnsi" w:cstheme="minorHAnsi"/>
          <w:b/>
          <w:lang w:eastAsia="en-US"/>
        </w:rPr>
        <w:t xml:space="preserve">„C” – waga </w:t>
      </w:r>
      <w:r w:rsidR="009E5C87" w:rsidRPr="00745629">
        <w:rPr>
          <w:rFonts w:asciiTheme="minorHAnsi" w:eastAsiaTheme="minorEastAsia" w:hAnsiTheme="minorHAnsi" w:cstheme="minorHAnsi"/>
          <w:b/>
          <w:lang w:eastAsia="en-US"/>
        </w:rPr>
        <w:t>60</w:t>
      </w:r>
      <w:r w:rsidRPr="00745629">
        <w:rPr>
          <w:rFonts w:asciiTheme="minorHAnsi" w:eastAsiaTheme="minorEastAsia" w:hAnsiTheme="minorHAnsi" w:cstheme="minorHAnsi"/>
          <w:b/>
          <w:lang w:eastAsia="en-US"/>
        </w:rPr>
        <w:t xml:space="preserve">% = </w:t>
      </w:r>
      <w:r w:rsidR="009E5C87" w:rsidRPr="00745629">
        <w:rPr>
          <w:rFonts w:asciiTheme="minorHAnsi" w:eastAsiaTheme="minorEastAsia" w:hAnsiTheme="minorHAnsi" w:cstheme="minorHAnsi"/>
          <w:b/>
          <w:lang w:eastAsia="en-US"/>
        </w:rPr>
        <w:t>60</w:t>
      </w:r>
      <w:r w:rsidRPr="00745629">
        <w:rPr>
          <w:rFonts w:asciiTheme="minorHAnsi" w:eastAsiaTheme="minorEastAsia" w:hAnsiTheme="minorHAnsi" w:cstheme="minorHAnsi"/>
          <w:b/>
          <w:lang w:eastAsia="en-US"/>
        </w:rPr>
        <w:t xml:space="preserve"> pkt</w:t>
      </w:r>
    </w:p>
    <w:p w14:paraId="2909ABF6" w14:textId="7316B695" w:rsidR="000927A1" w:rsidRPr="00745629" w:rsidRDefault="009E5C87" w:rsidP="009A281A">
      <w:pPr>
        <w:pStyle w:val="Akapitzlist"/>
        <w:keepNext/>
        <w:suppressAutoHyphens w:val="0"/>
        <w:autoSpaceDE w:val="0"/>
        <w:autoSpaceDN w:val="0"/>
        <w:adjustRightInd w:val="0"/>
        <w:spacing w:line="276" w:lineRule="auto"/>
        <w:ind w:left="851"/>
        <w:rPr>
          <w:rFonts w:asciiTheme="minorHAnsi" w:eastAsiaTheme="minorHAnsi" w:hAnsiTheme="minorHAnsi" w:cstheme="minorHAnsi"/>
          <w:lang w:eastAsia="en-US"/>
        </w:rPr>
      </w:pPr>
      <w:bookmarkStart w:id="30" w:name="_Hlk120898821"/>
      <w:r w:rsidRPr="00745629">
        <w:rPr>
          <w:rFonts w:asciiTheme="minorHAnsi" w:eastAsiaTheme="minorHAnsi" w:hAnsiTheme="minorHAnsi" w:cstheme="minorHAnsi"/>
          <w:lang w:eastAsia="en-US"/>
        </w:rPr>
        <w:t>Wykonawca w ramach niniejszego kryterium może otrzymać maksymalnie 60 p</w:t>
      </w:r>
      <w:r w:rsidR="00D21AF4" w:rsidRPr="00745629">
        <w:rPr>
          <w:rFonts w:asciiTheme="minorHAnsi" w:eastAsiaTheme="minorHAnsi" w:hAnsiTheme="minorHAnsi" w:cstheme="minorHAnsi"/>
          <w:lang w:eastAsia="en-US"/>
        </w:rPr>
        <w:t>unktów.</w:t>
      </w:r>
      <w:r w:rsidRPr="00745629">
        <w:rPr>
          <w:rFonts w:asciiTheme="minorHAnsi" w:eastAsiaTheme="minorHAnsi" w:hAnsiTheme="minorHAnsi" w:cstheme="minorHAnsi"/>
          <w:lang w:eastAsia="en-US"/>
        </w:rPr>
        <w:t xml:space="preserve"> </w:t>
      </w:r>
      <w:bookmarkStart w:id="31" w:name="_Hlk119317350"/>
    </w:p>
    <w:p w14:paraId="1C7DCAE0" w14:textId="5F9390BE" w:rsidR="009A281A" w:rsidRPr="00745629" w:rsidRDefault="000927A1" w:rsidP="00920D77">
      <w:pPr>
        <w:pStyle w:val="Akapitzlist"/>
        <w:suppressAutoHyphens w:val="0"/>
        <w:autoSpaceDE w:val="0"/>
        <w:autoSpaceDN w:val="0"/>
        <w:adjustRightInd w:val="0"/>
        <w:spacing w:line="276" w:lineRule="auto"/>
        <w:ind w:left="851"/>
        <w:rPr>
          <w:rFonts w:asciiTheme="minorHAnsi" w:eastAsiaTheme="minorHAnsi" w:hAnsiTheme="minorHAnsi" w:cstheme="minorHAnsi"/>
          <w:lang w:eastAsia="en-US"/>
        </w:rPr>
      </w:pPr>
      <w:bookmarkStart w:id="32" w:name="_Hlk120902335"/>
      <w:r w:rsidRPr="00745629">
        <w:rPr>
          <w:rFonts w:asciiTheme="minorHAnsi" w:eastAsiaTheme="minorHAnsi" w:hAnsiTheme="minorHAnsi" w:cstheme="minorHAnsi"/>
          <w:lang w:eastAsia="en-US"/>
        </w:rPr>
        <w:t>W niniejsz</w:t>
      </w:r>
      <w:r w:rsidR="008E6EE7" w:rsidRPr="00745629">
        <w:rPr>
          <w:rFonts w:asciiTheme="minorHAnsi" w:eastAsiaTheme="minorHAnsi" w:hAnsiTheme="minorHAnsi" w:cstheme="minorHAnsi"/>
          <w:lang w:eastAsia="en-US"/>
        </w:rPr>
        <w:t>ym</w:t>
      </w:r>
      <w:r w:rsidRPr="00745629">
        <w:rPr>
          <w:rFonts w:asciiTheme="minorHAnsi" w:eastAsiaTheme="minorHAnsi" w:hAnsiTheme="minorHAnsi" w:cstheme="minorHAnsi"/>
          <w:lang w:eastAsia="en-US"/>
        </w:rPr>
        <w:t xml:space="preserve"> kryterium ofertom podlegającym ocenie zostaną przyznane punkty w ramach </w:t>
      </w:r>
      <w:r w:rsidR="009E5C87" w:rsidRPr="00745629">
        <w:rPr>
          <w:rFonts w:asciiTheme="minorHAnsi" w:eastAsiaTheme="minorHAnsi" w:hAnsiTheme="minorHAnsi" w:cstheme="minorHAnsi"/>
          <w:lang w:eastAsia="en-US"/>
        </w:rPr>
        <w:t xml:space="preserve">poniższych </w:t>
      </w:r>
      <w:proofErr w:type="spellStart"/>
      <w:r w:rsidR="009E5C87" w:rsidRPr="00745629">
        <w:rPr>
          <w:rFonts w:asciiTheme="minorHAnsi" w:eastAsiaTheme="minorHAnsi" w:hAnsiTheme="minorHAnsi" w:cstheme="minorHAnsi"/>
          <w:lang w:eastAsia="en-US"/>
        </w:rPr>
        <w:t>podkryteriów</w:t>
      </w:r>
      <w:bookmarkEnd w:id="30"/>
      <w:bookmarkEnd w:id="31"/>
      <w:bookmarkEnd w:id="32"/>
      <w:proofErr w:type="spellEnd"/>
      <w:r w:rsidR="009E5C87" w:rsidRPr="00745629">
        <w:rPr>
          <w:rFonts w:asciiTheme="minorHAnsi" w:eastAsiaTheme="minorHAnsi" w:hAnsiTheme="minorHAnsi" w:cstheme="minorHAnsi"/>
          <w:lang w:eastAsia="en-US"/>
        </w:rPr>
        <w:t>, według następującego wzoru:</w:t>
      </w:r>
    </w:p>
    <w:p w14:paraId="20DCB7B6" w14:textId="5E41D1F3" w:rsidR="009A281A" w:rsidRPr="00745629" w:rsidRDefault="009A281A" w:rsidP="00920D77">
      <w:pPr>
        <w:suppressAutoHyphens w:val="0"/>
        <w:spacing w:before="240" w:after="240" w:line="257" w:lineRule="auto"/>
        <w:ind w:left="993" w:hanging="142"/>
        <w:contextualSpacing/>
        <w:jc w:val="both"/>
        <w:textAlignment w:val="baseline"/>
        <w:rPr>
          <w:rFonts w:asciiTheme="minorHAnsi" w:eastAsia="Calibri" w:hAnsiTheme="minorHAnsi" w:cstheme="minorHAnsi"/>
          <w:lang w:eastAsia="pl-PL"/>
        </w:rPr>
      </w:pPr>
      <w:r w:rsidRPr="00745629">
        <w:rPr>
          <w:rFonts w:asciiTheme="minorHAnsi" w:eastAsia="Calibri" w:hAnsiTheme="minorHAnsi" w:cstheme="minorHAnsi"/>
          <w:lang w:eastAsia="pl-PL"/>
        </w:rPr>
        <w:t>C = (CA + CR) x 60%</w:t>
      </w:r>
    </w:p>
    <w:p w14:paraId="4E808DC5" w14:textId="77777777" w:rsidR="009A281A" w:rsidRPr="00745629" w:rsidRDefault="009A281A" w:rsidP="00920D77">
      <w:pPr>
        <w:suppressAutoHyphens w:val="0"/>
        <w:spacing w:before="240" w:after="240" w:line="257" w:lineRule="auto"/>
        <w:ind w:left="851"/>
        <w:contextualSpacing/>
        <w:jc w:val="both"/>
        <w:textAlignment w:val="baseline"/>
        <w:rPr>
          <w:rFonts w:asciiTheme="minorHAnsi" w:eastAsia="Calibri" w:hAnsiTheme="minorHAnsi" w:cstheme="minorHAnsi"/>
          <w:lang w:eastAsia="pl-PL"/>
        </w:rPr>
      </w:pPr>
      <w:r w:rsidRPr="00745629">
        <w:rPr>
          <w:rFonts w:asciiTheme="minorHAnsi" w:eastAsia="Calibri" w:hAnsiTheme="minorHAnsi" w:cstheme="minorHAnsi"/>
          <w:lang w:eastAsia="pl-PL"/>
        </w:rPr>
        <w:t>gdzie:</w:t>
      </w:r>
    </w:p>
    <w:p w14:paraId="34CB9170" w14:textId="37666748" w:rsidR="009A281A" w:rsidRPr="00745629" w:rsidRDefault="009A281A" w:rsidP="00B4416C">
      <w:pPr>
        <w:suppressAutoHyphens w:val="0"/>
        <w:spacing w:after="240" w:line="256" w:lineRule="auto"/>
        <w:ind w:left="851"/>
        <w:contextualSpacing/>
        <w:textAlignment w:val="baseline"/>
        <w:rPr>
          <w:rFonts w:asciiTheme="minorHAnsi" w:eastAsia="Calibri" w:hAnsiTheme="minorHAnsi" w:cstheme="minorHAnsi"/>
          <w:lang w:eastAsia="pl-PL"/>
        </w:rPr>
      </w:pPr>
      <w:r w:rsidRPr="00745629">
        <w:rPr>
          <w:rFonts w:asciiTheme="minorHAnsi" w:eastAsia="Calibri" w:hAnsiTheme="minorHAnsi" w:cstheme="minorHAnsi"/>
          <w:lang w:eastAsia="pl-PL"/>
        </w:rPr>
        <w:t>CA</w:t>
      </w:r>
      <w:r w:rsidR="003C6D44" w:rsidRPr="00745629">
        <w:rPr>
          <w:rFonts w:asciiTheme="minorHAnsi" w:eastAsia="Calibri" w:hAnsiTheme="minorHAnsi" w:cstheme="minorHAnsi"/>
          <w:lang w:eastAsia="pl-PL"/>
        </w:rPr>
        <w:t xml:space="preserve"> </w:t>
      </w:r>
      <w:r w:rsidRPr="00745629">
        <w:rPr>
          <w:rFonts w:asciiTheme="minorHAnsi" w:eastAsia="Calibri" w:hAnsiTheme="minorHAnsi" w:cstheme="minorHAnsi"/>
          <w:lang w:eastAsia="pl-PL"/>
        </w:rPr>
        <w:t>–</w:t>
      </w:r>
      <w:r w:rsidR="003C6D44" w:rsidRPr="00745629">
        <w:rPr>
          <w:rFonts w:asciiTheme="minorHAnsi" w:eastAsia="Calibri" w:hAnsiTheme="minorHAnsi" w:cstheme="minorHAnsi"/>
          <w:lang w:eastAsia="pl-PL"/>
        </w:rPr>
        <w:t xml:space="preserve"> </w:t>
      </w:r>
      <w:bookmarkStart w:id="33" w:name="_Hlk120899583"/>
      <w:r w:rsidRPr="00745629">
        <w:rPr>
          <w:rFonts w:asciiTheme="minorHAnsi" w:eastAsia="Calibri" w:hAnsiTheme="minorHAnsi" w:cstheme="minorHAnsi"/>
          <w:lang w:eastAsia="pl-PL"/>
        </w:rPr>
        <w:t>punkty</w:t>
      </w:r>
      <w:r w:rsidR="00B4416C" w:rsidRPr="00745629">
        <w:rPr>
          <w:rFonts w:asciiTheme="minorHAnsi" w:eastAsia="Calibri" w:hAnsiTheme="minorHAnsi" w:cstheme="minorHAnsi"/>
          <w:lang w:eastAsia="pl-PL"/>
        </w:rPr>
        <w:t xml:space="preserve"> </w:t>
      </w:r>
      <w:r w:rsidRPr="00745629">
        <w:rPr>
          <w:rFonts w:asciiTheme="minorHAnsi" w:eastAsia="Calibri" w:hAnsiTheme="minorHAnsi" w:cstheme="minorHAnsi"/>
          <w:lang w:eastAsia="pl-PL"/>
        </w:rPr>
        <w:t>przyznane ofercie</w:t>
      </w:r>
      <w:r w:rsidR="00B4416C" w:rsidRPr="00745629">
        <w:rPr>
          <w:rFonts w:asciiTheme="minorHAnsi" w:eastAsia="Calibri" w:hAnsiTheme="minorHAnsi" w:cstheme="minorHAnsi"/>
          <w:lang w:eastAsia="pl-PL"/>
        </w:rPr>
        <w:t xml:space="preserve"> </w:t>
      </w:r>
      <w:r w:rsidRPr="00745629">
        <w:rPr>
          <w:rFonts w:asciiTheme="minorHAnsi" w:eastAsia="Calibri" w:hAnsiTheme="minorHAnsi" w:cstheme="minorHAnsi"/>
          <w:lang w:eastAsia="pl-PL"/>
        </w:rPr>
        <w:t xml:space="preserve">Wykonawcy w ramach </w:t>
      </w:r>
      <w:proofErr w:type="spellStart"/>
      <w:r w:rsidRPr="00745629">
        <w:rPr>
          <w:rFonts w:asciiTheme="minorHAnsi" w:eastAsia="Calibri" w:hAnsiTheme="minorHAnsi" w:cstheme="minorHAnsi"/>
          <w:lang w:eastAsia="pl-PL"/>
        </w:rPr>
        <w:t>podkryterium</w:t>
      </w:r>
      <w:proofErr w:type="spellEnd"/>
      <w:r w:rsidRPr="00745629">
        <w:rPr>
          <w:rFonts w:asciiTheme="minorHAnsi" w:eastAsia="Calibri" w:hAnsiTheme="minorHAnsi" w:cstheme="minorHAnsi"/>
          <w:lang w:eastAsia="pl-PL"/>
        </w:rPr>
        <w:t xml:space="preserve"> „Cena brutto za świadczenie usługi asysty technicznej i konserwacji</w:t>
      </w:r>
      <w:r w:rsidR="00657425" w:rsidRPr="00745629">
        <w:rPr>
          <w:rFonts w:asciiTheme="minorHAnsi" w:eastAsia="Calibri" w:hAnsiTheme="minorHAnsi" w:cstheme="minorHAnsi"/>
          <w:lang w:eastAsia="pl-PL"/>
        </w:rPr>
        <w:t xml:space="preserve"> </w:t>
      </w:r>
      <w:r w:rsidR="00657425" w:rsidRPr="00745629">
        <w:rPr>
          <w:rFonts w:asciiTheme="minorHAnsi" w:eastAsiaTheme="minorEastAsia" w:hAnsiTheme="minorHAnsi" w:cstheme="minorHAnsi"/>
          <w:lang w:eastAsia="en-US"/>
        </w:rPr>
        <w:t>Systemu e-PFRON2</w:t>
      </w:r>
      <w:r w:rsidRPr="00745629">
        <w:rPr>
          <w:rFonts w:asciiTheme="minorHAnsi" w:eastAsia="Calibri" w:hAnsiTheme="minorHAnsi" w:cstheme="minorHAnsi"/>
          <w:lang w:eastAsia="pl-PL"/>
        </w:rPr>
        <w:t>”</w:t>
      </w:r>
      <w:r w:rsidR="003A55AB" w:rsidRPr="00745629">
        <w:rPr>
          <w:rFonts w:asciiTheme="minorHAnsi" w:hAnsiTheme="minorHAnsi" w:cstheme="minorHAnsi"/>
        </w:rPr>
        <w:t xml:space="preserve"> </w:t>
      </w:r>
      <w:r w:rsidR="003A55AB" w:rsidRPr="00745629">
        <w:rPr>
          <w:rFonts w:asciiTheme="minorHAnsi" w:eastAsia="Calibri" w:hAnsiTheme="minorHAnsi" w:cstheme="minorHAnsi"/>
          <w:lang w:eastAsia="pl-PL"/>
        </w:rPr>
        <w:t>- „</w:t>
      </w:r>
      <w:proofErr w:type="spellStart"/>
      <w:r w:rsidR="003A55AB" w:rsidRPr="00745629">
        <w:rPr>
          <w:rFonts w:asciiTheme="minorHAnsi" w:eastAsia="Calibri" w:hAnsiTheme="minorHAnsi" w:cstheme="minorHAnsi"/>
          <w:lang w:eastAsia="pl-PL"/>
        </w:rPr>
        <w:t>AT</w:t>
      </w:r>
      <w:r w:rsidR="00DD6F76" w:rsidRPr="00745629">
        <w:rPr>
          <w:rFonts w:asciiTheme="minorHAnsi" w:eastAsia="Calibri" w:hAnsiTheme="minorHAnsi" w:cstheme="minorHAnsi"/>
          <w:lang w:eastAsia="pl-PL"/>
        </w:rPr>
        <w:t>i</w:t>
      </w:r>
      <w:r w:rsidR="003A55AB" w:rsidRPr="00745629">
        <w:rPr>
          <w:rFonts w:asciiTheme="minorHAnsi" w:eastAsia="Calibri" w:hAnsiTheme="minorHAnsi" w:cstheme="minorHAnsi"/>
          <w:lang w:eastAsia="pl-PL"/>
        </w:rPr>
        <w:t>K</w:t>
      </w:r>
      <w:proofErr w:type="spellEnd"/>
      <w:r w:rsidR="003A55AB" w:rsidRPr="00745629">
        <w:rPr>
          <w:rFonts w:asciiTheme="minorHAnsi" w:eastAsia="Calibri" w:hAnsiTheme="minorHAnsi" w:cstheme="minorHAnsi"/>
          <w:lang w:eastAsia="pl-PL"/>
        </w:rPr>
        <w:t>”</w:t>
      </w:r>
      <w:r w:rsidR="008E6EE7" w:rsidRPr="00745629">
        <w:rPr>
          <w:rFonts w:asciiTheme="minorHAnsi" w:eastAsia="Calibri" w:hAnsiTheme="minorHAnsi" w:cstheme="minorHAnsi"/>
          <w:lang w:eastAsia="pl-PL"/>
        </w:rPr>
        <w:t>;</w:t>
      </w:r>
      <w:r w:rsidR="003A55AB" w:rsidRPr="00745629">
        <w:rPr>
          <w:rFonts w:asciiTheme="minorHAnsi" w:eastAsia="Calibri" w:hAnsiTheme="minorHAnsi" w:cstheme="minorHAnsi"/>
          <w:lang w:eastAsia="pl-PL"/>
        </w:rPr>
        <w:t xml:space="preserve"> </w:t>
      </w:r>
      <w:bookmarkEnd w:id="33"/>
    </w:p>
    <w:p w14:paraId="31AE31B9" w14:textId="32F51D72" w:rsidR="009911EF" w:rsidRPr="00745629" w:rsidRDefault="009A281A" w:rsidP="009911EF">
      <w:pPr>
        <w:suppressAutoHyphens w:val="0"/>
        <w:spacing w:line="276" w:lineRule="auto"/>
        <w:ind w:left="851"/>
        <w:textAlignment w:val="baseline"/>
        <w:rPr>
          <w:rFonts w:asciiTheme="minorHAnsi" w:hAnsiTheme="minorHAnsi" w:cstheme="minorHAnsi"/>
        </w:rPr>
      </w:pPr>
      <w:r w:rsidRPr="00745629">
        <w:rPr>
          <w:rFonts w:asciiTheme="minorHAnsi" w:eastAsia="Calibri" w:hAnsiTheme="minorHAnsi" w:cstheme="minorHAnsi"/>
          <w:lang w:eastAsia="pl-PL"/>
        </w:rPr>
        <w:t xml:space="preserve">CR </w:t>
      </w:r>
      <w:r w:rsidR="00657425" w:rsidRPr="00745629">
        <w:rPr>
          <w:rFonts w:asciiTheme="minorHAnsi" w:eastAsia="Calibri" w:hAnsiTheme="minorHAnsi" w:cstheme="minorHAnsi"/>
          <w:lang w:eastAsia="pl-PL"/>
        </w:rPr>
        <w:t>–</w:t>
      </w:r>
      <w:r w:rsidRPr="00745629">
        <w:rPr>
          <w:rFonts w:asciiTheme="minorHAnsi" w:eastAsia="Calibri" w:hAnsiTheme="minorHAnsi" w:cstheme="minorHAnsi"/>
          <w:lang w:eastAsia="pl-PL"/>
        </w:rPr>
        <w:t xml:space="preserve"> punkty przyznane ofercie Wykonawcy w ramach </w:t>
      </w:r>
      <w:proofErr w:type="spellStart"/>
      <w:r w:rsidRPr="00745629">
        <w:rPr>
          <w:rFonts w:asciiTheme="minorHAnsi" w:eastAsia="Calibri" w:hAnsiTheme="minorHAnsi" w:cstheme="minorHAnsi"/>
          <w:lang w:eastAsia="pl-PL"/>
        </w:rPr>
        <w:t>podkryterium</w:t>
      </w:r>
      <w:proofErr w:type="spellEnd"/>
      <w:r w:rsidRPr="00745629">
        <w:rPr>
          <w:rFonts w:asciiTheme="minorHAnsi" w:eastAsia="Calibri" w:hAnsiTheme="minorHAnsi" w:cstheme="minorHAnsi"/>
          <w:lang w:eastAsia="pl-PL"/>
        </w:rPr>
        <w:t xml:space="preserve"> </w:t>
      </w:r>
      <w:bookmarkStart w:id="34" w:name="_Hlk118982096"/>
      <w:r w:rsidRPr="00745629">
        <w:rPr>
          <w:rFonts w:asciiTheme="minorHAnsi" w:eastAsia="Calibri" w:hAnsiTheme="minorHAnsi" w:cstheme="minorHAnsi"/>
          <w:lang w:eastAsia="pl-PL"/>
        </w:rPr>
        <w:t xml:space="preserve">„Cena brutto za usługę rozwoju </w:t>
      </w:r>
      <w:r w:rsidR="00657425" w:rsidRPr="00745629">
        <w:rPr>
          <w:rFonts w:asciiTheme="minorHAnsi" w:eastAsiaTheme="minorEastAsia" w:hAnsiTheme="minorHAnsi" w:cstheme="minorHAnsi"/>
          <w:lang w:eastAsia="en-US"/>
        </w:rPr>
        <w:t>Systemu e-PFRON2</w:t>
      </w:r>
      <w:r w:rsidRPr="00745629">
        <w:rPr>
          <w:rFonts w:asciiTheme="minorHAnsi" w:eastAsia="Calibri" w:hAnsiTheme="minorHAnsi" w:cstheme="minorHAnsi"/>
          <w:lang w:eastAsia="pl-PL"/>
        </w:rPr>
        <w:t>”</w:t>
      </w:r>
      <w:r w:rsidR="003A55AB" w:rsidRPr="00745629">
        <w:rPr>
          <w:rFonts w:asciiTheme="minorHAnsi" w:eastAsia="Calibri" w:hAnsiTheme="minorHAnsi" w:cstheme="minorHAnsi"/>
          <w:lang w:eastAsia="pl-PL"/>
        </w:rPr>
        <w:t xml:space="preserve"> –„Rozwój”</w:t>
      </w:r>
      <w:r w:rsidRPr="00745629">
        <w:rPr>
          <w:rFonts w:asciiTheme="minorHAnsi" w:eastAsia="Calibri" w:hAnsiTheme="minorHAnsi" w:cstheme="minorHAnsi"/>
          <w:lang w:eastAsia="pl-PL"/>
        </w:rPr>
        <w:t>.</w:t>
      </w:r>
      <w:r w:rsidR="003A55AB" w:rsidRPr="00745629">
        <w:rPr>
          <w:rFonts w:asciiTheme="minorHAnsi" w:hAnsiTheme="minorHAnsi" w:cstheme="minorHAnsi"/>
        </w:rPr>
        <w:t xml:space="preserve"> </w:t>
      </w:r>
      <w:bookmarkEnd w:id="34"/>
    </w:p>
    <w:p w14:paraId="6D07D183" w14:textId="2475243F" w:rsidR="000C598D" w:rsidRPr="00745629" w:rsidRDefault="000C598D" w:rsidP="0067009B">
      <w:pPr>
        <w:pStyle w:val="Akapitzlist"/>
        <w:numPr>
          <w:ilvl w:val="0"/>
          <w:numId w:val="113"/>
        </w:numPr>
        <w:suppressAutoHyphens w:val="0"/>
        <w:spacing w:line="276" w:lineRule="auto"/>
        <w:textAlignment w:val="baseline"/>
        <w:rPr>
          <w:rFonts w:asciiTheme="minorHAnsi" w:eastAsiaTheme="minorHAnsi" w:hAnsiTheme="minorHAnsi" w:cstheme="minorHAnsi"/>
          <w:lang w:eastAsia="en-US"/>
        </w:rPr>
      </w:pPr>
      <w:proofErr w:type="spellStart"/>
      <w:r w:rsidRPr="00745629">
        <w:rPr>
          <w:rFonts w:asciiTheme="minorHAnsi" w:eastAsiaTheme="minorHAnsi" w:hAnsiTheme="minorHAnsi" w:cstheme="minorHAnsi"/>
          <w:b/>
          <w:bCs/>
          <w:lang w:eastAsia="en-US"/>
        </w:rPr>
        <w:lastRenderedPageBreak/>
        <w:t>P</w:t>
      </w:r>
      <w:r w:rsidR="003D284A" w:rsidRPr="00745629">
        <w:rPr>
          <w:rFonts w:asciiTheme="minorHAnsi" w:eastAsiaTheme="minorHAnsi" w:hAnsiTheme="minorHAnsi" w:cstheme="minorHAnsi"/>
          <w:b/>
          <w:bCs/>
          <w:lang w:eastAsia="en-US"/>
        </w:rPr>
        <w:t>odkryterium</w:t>
      </w:r>
      <w:proofErr w:type="spellEnd"/>
      <w:r w:rsidR="003D284A" w:rsidRPr="00745629">
        <w:rPr>
          <w:rFonts w:asciiTheme="minorHAnsi" w:eastAsiaTheme="minorHAnsi" w:hAnsiTheme="minorHAnsi" w:cstheme="minorHAnsi"/>
          <w:b/>
          <w:bCs/>
          <w:lang w:eastAsia="en-US"/>
        </w:rPr>
        <w:t xml:space="preserve"> </w:t>
      </w:r>
      <w:r w:rsidRPr="00745629">
        <w:rPr>
          <w:rFonts w:asciiTheme="minorHAnsi" w:eastAsiaTheme="minorHAnsi" w:hAnsiTheme="minorHAnsi" w:cstheme="minorHAnsi"/>
          <w:b/>
          <w:bCs/>
          <w:lang w:eastAsia="en-US"/>
        </w:rPr>
        <w:t>„C</w:t>
      </w:r>
      <w:r w:rsidR="009A281A" w:rsidRPr="00745629">
        <w:rPr>
          <w:rFonts w:asciiTheme="minorHAnsi" w:eastAsiaTheme="minorHAnsi" w:hAnsiTheme="minorHAnsi" w:cstheme="minorHAnsi"/>
          <w:b/>
          <w:bCs/>
          <w:lang w:eastAsia="en-US"/>
        </w:rPr>
        <w:t>A</w:t>
      </w:r>
      <w:r w:rsidRPr="00745629">
        <w:rPr>
          <w:rFonts w:asciiTheme="minorHAnsi" w:eastAsiaTheme="minorHAnsi" w:hAnsiTheme="minorHAnsi" w:cstheme="minorHAnsi"/>
          <w:b/>
          <w:bCs/>
          <w:lang w:eastAsia="en-US"/>
        </w:rPr>
        <w:t xml:space="preserve">” </w:t>
      </w:r>
      <w:r w:rsidR="001735B5" w:rsidRPr="00745629">
        <w:rPr>
          <w:rFonts w:asciiTheme="minorHAnsi" w:eastAsiaTheme="minorHAnsi" w:hAnsiTheme="minorHAnsi" w:cstheme="minorHAnsi"/>
          <w:b/>
          <w:bCs/>
          <w:lang w:eastAsia="en-US"/>
        </w:rPr>
        <w:t xml:space="preserve">- </w:t>
      </w:r>
      <w:r w:rsidR="009A281A" w:rsidRPr="00745629">
        <w:rPr>
          <w:rFonts w:asciiTheme="minorHAnsi" w:eastAsiaTheme="minorHAnsi" w:hAnsiTheme="minorHAnsi" w:cstheme="minorHAnsi"/>
          <w:b/>
          <w:bCs/>
          <w:lang w:eastAsia="en-US"/>
        </w:rPr>
        <w:t>Cena brutto za świadczenie usługi asysty technicznej i konserwacji</w:t>
      </w:r>
      <w:r w:rsidR="00657425" w:rsidRPr="00745629">
        <w:rPr>
          <w:rFonts w:asciiTheme="minorHAnsi" w:eastAsiaTheme="minorHAnsi" w:hAnsiTheme="minorHAnsi" w:cstheme="minorHAnsi"/>
          <w:b/>
          <w:bCs/>
          <w:lang w:eastAsia="en-US"/>
        </w:rPr>
        <w:t xml:space="preserve"> dla </w:t>
      </w:r>
      <w:r w:rsidR="00657425" w:rsidRPr="00745629">
        <w:rPr>
          <w:rFonts w:asciiTheme="minorHAnsi" w:eastAsiaTheme="minorEastAsia" w:hAnsiTheme="minorHAnsi" w:cstheme="minorHAnsi"/>
          <w:b/>
          <w:bCs/>
          <w:lang w:eastAsia="en-US"/>
        </w:rPr>
        <w:t>Systemu e-PFRON2</w:t>
      </w:r>
      <w:r w:rsidR="009A281A" w:rsidRPr="00745629">
        <w:rPr>
          <w:rFonts w:asciiTheme="minorHAnsi" w:eastAsiaTheme="minorHAnsi" w:hAnsiTheme="minorHAnsi" w:cstheme="minorHAnsi"/>
          <w:b/>
          <w:bCs/>
          <w:lang w:eastAsia="en-US"/>
        </w:rPr>
        <w:t>”</w:t>
      </w:r>
      <w:r w:rsidR="00AB150C" w:rsidRPr="00745629">
        <w:rPr>
          <w:rFonts w:asciiTheme="minorHAnsi" w:eastAsiaTheme="minorHAnsi" w:hAnsiTheme="minorHAnsi" w:cstheme="minorHAnsi"/>
          <w:b/>
          <w:bCs/>
          <w:lang w:eastAsia="en-US"/>
        </w:rPr>
        <w:t>-„AT</w:t>
      </w:r>
      <w:r w:rsidR="003A55AB" w:rsidRPr="00745629">
        <w:rPr>
          <w:rFonts w:asciiTheme="minorHAnsi" w:eastAsiaTheme="minorHAnsi" w:hAnsiTheme="minorHAnsi" w:cstheme="minorHAnsi"/>
          <w:b/>
          <w:bCs/>
          <w:lang w:eastAsia="en-US"/>
        </w:rPr>
        <w:t>i</w:t>
      </w:r>
      <w:r w:rsidR="00AB150C" w:rsidRPr="00745629">
        <w:rPr>
          <w:rFonts w:asciiTheme="minorHAnsi" w:eastAsiaTheme="minorHAnsi" w:hAnsiTheme="minorHAnsi" w:cstheme="minorHAnsi"/>
          <w:b/>
          <w:bCs/>
          <w:lang w:eastAsia="en-US"/>
        </w:rPr>
        <w:t>K”</w:t>
      </w:r>
      <w:r w:rsidR="009A281A" w:rsidRPr="00745629">
        <w:rPr>
          <w:rFonts w:asciiTheme="minorHAnsi" w:eastAsiaTheme="minorHAnsi" w:hAnsiTheme="minorHAnsi" w:cstheme="minorHAnsi"/>
          <w:b/>
          <w:bCs/>
          <w:lang w:eastAsia="en-US"/>
        </w:rPr>
        <w:t>,</w:t>
      </w:r>
      <w:r w:rsidR="00E51B70" w:rsidRPr="00745629">
        <w:rPr>
          <w:rFonts w:asciiTheme="minorHAnsi" w:eastAsiaTheme="minorHAnsi" w:hAnsiTheme="minorHAnsi" w:cstheme="minorHAnsi"/>
          <w:b/>
          <w:bCs/>
          <w:lang w:eastAsia="en-US"/>
        </w:rPr>
        <w:t xml:space="preserve"> waga </w:t>
      </w:r>
      <w:r w:rsidR="00B4416C" w:rsidRPr="00745629">
        <w:rPr>
          <w:rFonts w:asciiTheme="minorHAnsi" w:eastAsiaTheme="minorHAnsi" w:hAnsiTheme="minorHAnsi" w:cstheme="minorHAnsi"/>
          <w:b/>
          <w:bCs/>
          <w:lang w:eastAsia="en-US"/>
        </w:rPr>
        <w:t>5</w:t>
      </w:r>
      <w:r w:rsidR="00E51B70" w:rsidRPr="00745629">
        <w:rPr>
          <w:rFonts w:asciiTheme="minorHAnsi" w:eastAsiaTheme="minorHAnsi" w:hAnsiTheme="minorHAnsi" w:cstheme="minorHAnsi"/>
          <w:b/>
          <w:bCs/>
          <w:lang w:eastAsia="en-US"/>
        </w:rPr>
        <w:t xml:space="preserve">0% = </w:t>
      </w:r>
      <w:r w:rsidR="00B4416C" w:rsidRPr="00745629">
        <w:rPr>
          <w:rFonts w:asciiTheme="minorHAnsi" w:eastAsiaTheme="minorHAnsi" w:hAnsiTheme="minorHAnsi" w:cstheme="minorHAnsi"/>
          <w:b/>
          <w:bCs/>
          <w:lang w:eastAsia="en-US"/>
        </w:rPr>
        <w:t>5</w:t>
      </w:r>
      <w:r w:rsidR="00E51B70" w:rsidRPr="00745629">
        <w:rPr>
          <w:rFonts w:asciiTheme="minorHAnsi" w:eastAsiaTheme="minorHAnsi" w:hAnsiTheme="minorHAnsi" w:cstheme="minorHAnsi"/>
          <w:b/>
          <w:bCs/>
          <w:lang w:eastAsia="en-US"/>
        </w:rPr>
        <w:t>0 pkt</w:t>
      </w:r>
    </w:p>
    <w:p w14:paraId="1CF72ED3" w14:textId="53B74A8B" w:rsidR="00130294" w:rsidRPr="00745629" w:rsidRDefault="00130294" w:rsidP="00E76006">
      <w:pPr>
        <w:spacing w:line="276" w:lineRule="auto"/>
        <w:ind w:left="1276"/>
        <w:rPr>
          <w:rFonts w:asciiTheme="minorHAnsi" w:eastAsiaTheme="minorHAnsi" w:hAnsiTheme="minorHAnsi" w:cstheme="minorHAnsi"/>
          <w:lang w:eastAsia="en-US"/>
        </w:rPr>
      </w:pPr>
      <w:r w:rsidRPr="00745629">
        <w:rPr>
          <w:rFonts w:asciiTheme="minorHAnsi" w:eastAsiaTheme="minorHAnsi" w:hAnsiTheme="minorHAnsi" w:cstheme="minorHAnsi"/>
          <w:lang w:eastAsia="en-US"/>
        </w:rPr>
        <w:t xml:space="preserve">Wykonawca w ramach niniejszego </w:t>
      </w:r>
      <w:proofErr w:type="spellStart"/>
      <w:r w:rsidRPr="00745629">
        <w:rPr>
          <w:rFonts w:asciiTheme="minorHAnsi" w:eastAsiaTheme="minorHAnsi" w:hAnsiTheme="minorHAnsi" w:cstheme="minorHAnsi"/>
          <w:lang w:eastAsia="en-US"/>
        </w:rPr>
        <w:t>podkryterium</w:t>
      </w:r>
      <w:proofErr w:type="spellEnd"/>
      <w:r w:rsidRPr="00745629">
        <w:rPr>
          <w:rFonts w:asciiTheme="minorHAnsi" w:eastAsiaTheme="minorHAnsi" w:hAnsiTheme="minorHAnsi" w:cstheme="minorHAnsi"/>
          <w:lang w:eastAsia="en-US"/>
        </w:rPr>
        <w:t xml:space="preserve"> może otrzymać maksymalnie </w:t>
      </w:r>
      <w:r w:rsidR="00C4051B" w:rsidRPr="00745629">
        <w:rPr>
          <w:rFonts w:asciiTheme="minorHAnsi" w:eastAsiaTheme="minorHAnsi" w:hAnsiTheme="minorHAnsi" w:cstheme="minorHAnsi"/>
          <w:lang w:eastAsia="en-US"/>
        </w:rPr>
        <w:t>50</w:t>
      </w:r>
      <w:r w:rsidR="00C4051B">
        <w:rPr>
          <w:rFonts w:asciiTheme="minorHAnsi" w:eastAsiaTheme="minorHAnsi" w:hAnsiTheme="minorHAnsi" w:cstheme="minorHAnsi"/>
          <w:lang w:eastAsia="en-US"/>
        </w:rPr>
        <w:t> </w:t>
      </w:r>
      <w:r w:rsidRPr="00745629">
        <w:rPr>
          <w:rFonts w:asciiTheme="minorHAnsi" w:eastAsiaTheme="minorHAnsi" w:hAnsiTheme="minorHAnsi" w:cstheme="minorHAnsi"/>
          <w:lang w:eastAsia="en-US"/>
        </w:rPr>
        <w:t xml:space="preserve">punktów. Punkty zostaną przyznane na podstawie łącznej ceny brutto wskazanej </w:t>
      </w:r>
      <w:r w:rsidR="00920D77" w:rsidRPr="00745629">
        <w:rPr>
          <w:rFonts w:asciiTheme="minorHAnsi" w:eastAsiaTheme="minorHAnsi" w:hAnsiTheme="minorHAnsi" w:cstheme="minorHAnsi"/>
          <w:lang w:eastAsia="en-US"/>
        </w:rPr>
        <w:t>w </w:t>
      </w:r>
      <w:r w:rsidR="005E1BCB" w:rsidRPr="00745629">
        <w:rPr>
          <w:rFonts w:asciiTheme="minorHAnsi" w:eastAsiaTheme="minorHAnsi" w:hAnsiTheme="minorHAnsi" w:cstheme="minorHAnsi"/>
          <w:lang w:eastAsia="en-US"/>
        </w:rPr>
        <w:t>F</w:t>
      </w:r>
      <w:r w:rsidRPr="00745629">
        <w:rPr>
          <w:rFonts w:asciiTheme="minorHAnsi" w:eastAsiaTheme="minorHAnsi" w:hAnsiTheme="minorHAnsi" w:cstheme="minorHAnsi"/>
          <w:lang w:eastAsia="en-US"/>
        </w:rPr>
        <w:t>ormularz</w:t>
      </w:r>
      <w:r w:rsidR="00B1568E" w:rsidRPr="00745629">
        <w:rPr>
          <w:rFonts w:asciiTheme="minorHAnsi" w:eastAsiaTheme="minorHAnsi" w:hAnsiTheme="minorHAnsi" w:cstheme="minorHAnsi"/>
          <w:lang w:eastAsia="en-US"/>
        </w:rPr>
        <w:t>u</w:t>
      </w:r>
      <w:r w:rsidRPr="00745629">
        <w:rPr>
          <w:rFonts w:asciiTheme="minorHAnsi" w:eastAsiaTheme="minorHAnsi" w:hAnsiTheme="minorHAnsi" w:cstheme="minorHAnsi"/>
          <w:lang w:eastAsia="en-US"/>
        </w:rPr>
        <w:t xml:space="preserve"> ofertow</w:t>
      </w:r>
      <w:r w:rsidR="00B1568E" w:rsidRPr="00745629">
        <w:rPr>
          <w:rFonts w:asciiTheme="minorHAnsi" w:eastAsiaTheme="minorHAnsi" w:hAnsiTheme="minorHAnsi" w:cstheme="minorHAnsi"/>
          <w:lang w:eastAsia="en-US"/>
        </w:rPr>
        <w:t>ym (Załącznik nr 2 do SWZ</w:t>
      </w:r>
      <w:r w:rsidR="00CD689D" w:rsidRPr="00745629">
        <w:rPr>
          <w:rFonts w:asciiTheme="minorHAnsi" w:eastAsiaTheme="minorHAnsi" w:hAnsiTheme="minorHAnsi" w:cstheme="minorHAnsi"/>
          <w:lang w:eastAsia="en-US"/>
        </w:rPr>
        <w:t>)</w:t>
      </w:r>
      <w:r w:rsidR="00895375" w:rsidRPr="00745629">
        <w:rPr>
          <w:rFonts w:asciiTheme="minorHAnsi" w:eastAsiaTheme="minorHAnsi" w:hAnsiTheme="minorHAnsi" w:cstheme="minorHAnsi"/>
          <w:lang w:eastAsia="en-US"/>
        </w:rPr>
        <w:t xml:space="preserve">, </w:t>
      </w:r>
      <w:r w:rsidRPr="00745629">
        <w:rPr>
          <w:rFonts w:asciiTheme="minorHAnsi" w:eastAsiaTheme="minorHAnsi" w:hAnsiTheme="minorHAnsi" w:cstheme="minorHAnsi"/>
          <w:lang w:eastAsia="en-US"/>
        </w:rPr>
        <w:t xml:space="preserve">za świadczenie usługi asysty technicznej </w:t>
      </w:r>
      <w:r w:rsidR="00920D77" w:rsidRPr="00745629">
        <w:rPr>
          <w:rFonts w:asciiTheme="minorHAnsi" w:eastAsiaTheme="minorHAnsi" w:hAnsiTheme="minorHAnsi" w:cstheme="minorHAnsi"/>
          <w:lang w:eastAsia="en-US"/>
        </w:rPr>
        <w:t>i </w:t>
      </w:r>
      <w:r w:rsidRPr="00745629">
        <w:rPr>
          <w:rFonts w:asciiTheme="minorHAnsi" w:eastAsiaTheme="minorHAnsi" w:hAnsiTheme="minorHAnsi" w:cstheme="minorHAnsi"/>
          <w:lang w:eastAsia="en-US"/>
        </w:rPr>
        <w:t xml:space="preserve">konserwacji przez maksymalny okres </w:t>
      </w:r>
      <w:r w:rsidR="00920D77" w:rsidRPr="00745629">
        <w:rPr>
          <w:rFonts w:asciiTheme="minorHAnsi" w:eastAsiaTheme="minorHAnsi" w:hAnsiTheme="minorHAnsi" w:cstheme="minorHAnsi"/>
          <w:lang w:eastAsia="en-US"/>
        </w:rPr>
        <w:t xml:space="preserve">48 </w:t>
      </w:r>
      <w:r w:rsidRPr="00745629">
        <w:rPr>
          <w:rFonts w:asciiTheme="minorHAnsi" w:eastAsiaTheme="minorHAnsi" w:hAnsiTheme="minorHAnsi" w:cstheme="minorHAnsi"/>
          <w:lang w:eastAsia="en-US"/>
        </w:rPr>
        <w:t>miesięcy (w tym 24 miesi</w:t>
      </w:r>
      <w:r w:rsidR="00B1568E" w:rsidRPr="00745629">
        <w:rPr>
          <w:rFonts w:asciiTheme="minorHAnsi" w:eastAsiaTheme="minorHAnsi" w:hAnsiTheme="minorHAnsi" w:cstheme="minorHAnsi"/>
          <w:lang w:eastAsia="en-US"/>
        </w:rPr>
        <w:t>ące</w:t>
      </w:r>
      <w:r w:rsidRPr="00745629">
        <w:rPr>
          <w:rFonts w:asciiTheme="minorHAnsi" w:eastAsiaTheme="minorHAnsi" w:hAnsiTheme="minorHAnsi" w:cstheme="minorHAnsi"/>
          <w:lang w:eastAsia="en-US"/>
        </w:rPr>
        <w:t xml:space="preserve"> </w:t>
      </w:r>
      <w:r w:rsidR="00001415" w:rsidRPr="00745629">
        <w:rPr>
          <w:rFonts w:asciiTheme="minorHAnsi" w:eastAsiaTheme="minorHAnsi" w:hAnsiTheme="minorHAnsi" w:cstheme="minorHAnsi"/>
          <w:lang w:eastAsia="en-US"/>
        </w:rPr>
        <w:t>w </w:t>
      </w:r>
      <w:r w:rsidRPr="00745629">
        <w:rPr>
          <w:rFonts w:asciiTheme="minorHAnsi" w:eastAsiaTheme="minorHAnsi" w:hAnsiTheme="minorHAnsi" w:cstheme="minorHAnsi"/>
          <w:lang w:eastAsia="en-US"/>
        </w:rPr>
        <w:t xml:space="preserve">ramach zamówienia </w:t>
      </w:r>
      <w:r w:rsidR="00920D77" w:rsidRPr="00745629">
        <w:rPr>
          <w:rFonts w:asciiTheme="minorHAnsi" w:eastAsiaTheme="minorHAnsi" w:hAnsiTheme="minorHAnsi" w:cstheme="minorHAnsi"/>
          <w:lang w:eastAsia="en-US"/>
        </w:rPr>
        <w:t xml:space="preserve">gwarantowanego </w:t>
      </w:r>
      <w:r w:rsidRPr="00745629">
        <w:rPr>
          <w:rFonts w:asciiTheme="minorHAnsi" w:eastAsiaTheme="minorHAnsi" w:hAnsiTheme="minorHAnsi" w:cstheme="minorHAnsi"/>
          <w:lang w:eastAsia="en-US"/>
        </w:rPr>
        <w:t xml:space="preserve">i maksymalnie </w:t>
      </w:r>
      <w:r w:rsidR="00920D77" w:rsidRPr="00745629">
        <w:rPr>
          <w:rFonts w:asciiTheme="minorHAnsi" w:eastAsiaTheme="minorHAnsi" w:hAnsiTheme="minorHAnsi" w:cstheme="minorHAnsi"/>
          <w:lang w:eastAsia="en-US"/>
        </w:rPr>
        <w:t xml:space="preserve">24 </w:t>
      </w:r>
      <w:r w:rsidRPr="00745629">
        <w:rPr>
          <w:rFonts w:asciiTheme="minorHAnsi" w:eastAsiaTheme="minorHAnsi" w:hAnsiTheme="minorHAnsi" w:cstheme="minorHAnsi"/>
          <w:lang w:eastAsia="en-US"/>
        </w:rPr>
        <w:t xml:space="preserve">miesięcy </w:t>
      </w:r>
      <w:r w:rsidR="00001415" w:rsidRPr="00745629">
        <w:rPr>
          <w:rFonts w:asciiTheme="minorHAnsi" w:eastAsiaTheme="minorHAnsi" w:hAnsiTheme="minorHAnsi" w:cstheme="minorHAnsi"/>
          <w:lang w:eastAsia="en-US"/>
        </w:rPr>
        <w:t>w </w:t>
      </w:r>
      <w:r w:rsidRPr="00745629">
        <w:rPr>
          <w:rFonts w:asciiTheme="minorHAnsi" w:eastAsiaTheme="minorHAnsi" w:hAnsiTheme="minorHAnsi" w:cstheme="minorHAnsi"/>
          <w:lang w:eastAsia="en-US"/>
        </w:rPr>
        <w:t xml:space="preserve">ramach </w:t>
      </w:r>
      <w:r w:rsidR="00B47381" w:rsidRPr="00745629">
        <w:rPr>
          <w:rFonts w:asciiTheme="minorHAnsi" w:eastAsiaTheme="minorHAnsi" w:hAnsiTheme="minorHAnsi" w:cstheme="minorHAnsi"/>
          <w:lang w:eastAsia="en-US"/>
        </w:rPr>
        <w:t>O</w:t>
      </w:r>
      <w:r w:rsidRPr="00745629">
        <w:rPr>
          <w:rFonts w:asciiTheme="minorHAnsi" w:eastAsiaTheme="minorHAnsi" w:hAnsiTheme="minorHAnsi" w:cstheme="minorHAnsi"/>
          <w:lang w:eastAsia="en-US"/>
        </w:rPr>
        <w:t xml:space="preserve">pcji). </w:t>
      </w:r>
    </w:p>
    <w:p w14:paraId="673127C5" w14:textId="6EB09E1A" w:rsidR="001735B5" w:rsidRPr="00745629" w:rsidRDefault="00130294" w:rsidP="00E76006">
      <w:pPr>
        <w:spacing w:line="276" w:lineRule="auto"/>
        <w:ind w:left="1276"/>
        <w:rPr>
          <w:rFonts w:asciiTheme="minorHAnsi" w:eastAsiaTheme="minorHAnsi" w:hAnsiTheme="minorHAnsi" w:cstheme="minorHAnsi"/>
          <w:lang w:eastAsia="en-US"/>
        </w:rPr>
      </w:pPr>
      <w:r w:rsidRPr="00745629">
        <w:rPr>
          <w:rFonts w:asciiTheme="minorHAnsi" w:eastAsiaTheme="minorHAnsi" w:hAnsiTheme="minorHAnsi" w:cstheme="minorHAnsi"/>
          <w:lang w:eastAsia="en-US"/>
        </w:rPr>
        <w:t xml:space="preserve">Zamawiający w ramach niniejszego </w:t>
      </w:r>
      <w:proofErr w:type="spellStart"/>
      <w:r w:rsidR="00B93BF5" w:rsidRPr="00745629">
        <w:rPr>
          <w:rFonts w:asciiTheme="minorHAnsi" w:eastAsiaTheme="minorHAnsi" w:hAnsiTheme="minorHAnsi" w:cstheme="minorHAnsi"/>
          <w:lang w:eastAsia="en-US"/>
        </w:rPr>
        <w:t>pod</w:t>
      </w:r>
      <w:r w:rsidRPr="00745629">
        <w:rPr>
          <w:rFonts w:asciiTheme="minorHAnsi" w:eastAsiaTheme="minorHAnsi" w:hAnsiTheme="minorHAnsi" w:cstheme="minorHAnsi"/>
          <w:lang w:eastAsia="en-US"/>
        </w:rPr>
        <w:t>kryterium</w:t>
      </w:r>
      <w:proofErr w:type="spellEnd"/>
      <w:r w:rsidRPr="00745629">
        <w:rPr>
          <w:rFonts w:asciiTheme="minorHAnsi" w:eastAsiaTheme="minorHAnsi" w:hAnsiTheme="minorHAnsi" w:cstheme="minorHAnsi"/>
          <w:lang w:eastAsia="en-US"/>
        </w:rPr>
        <w:t xml:space="preserve"> przyzna </w:t>
      </w:r>
      <w:r w:rsidR="00B93BF5" w:rsidRPr="00745629">
        <w:rPr>
          <w:rFonts w:asciiTheme="minorHAnsi" w:eastAsiaTheme="minorHAnsi" w:hAnsiTheme="minorHAnsi" w:cstheme="minorHAnsi"/>
          <w:lang w:eastAsia="en-US"/>
        </w:rPr>
        <w:t xml:space="preserve">maksymalną liczbę </w:t>
      </w:r>
      <w:r w:rsidRPr="00745629">
        <w:rPr>
          <w:rFonts w:asciiTheme="minorHAnsi" w:eastAsiaTheme="minorHAnsi" w:hAnsiTheme="minorHAnsi" w:cstheme="minorHAnsi"/>
          <w:lang w:eastAsia="en-US"/>
        </w:rPr>
        <w:t>50 pkt ofercie o najniżej łącznej cenie brutto za wykonanie</w:t>
      </w:r>
      <w:r w:rsidRPr="00745629">
        <w:rPr>
          <w:rFonts w:asciiTheme="minorHAnsi" w:hAnsiTheme="minorHAnsi" w:cstheme="minorHAnsi"/>
        </w:rPr>
        <w:t xml:space="preserve"> </w:t>
      </w:r>
      <w:r w:rsidRPr="00745629">
        <w:rPr>
          <w:rFonts w:asciiTheme="minorHAnsi" w:eastAsiaTheme="minorHAnsi" w:hAnsiTheme="minorHAnsi" w:cstheme="minorHAnsi"/>
          <w:lang w:eastAsia="en-US"/>
        </w:rPr>
        <w:t xml:space="preserve">usługi asysty technicznej </w:t>
      </w:r>
      <w:r w:rsidR="00001415" w:rsidRPr="00745629">
        <w:rPr>
          <w:rFonts w:asciiTheme="minorHAnsi" w:eastAsiaTheme="minorHAnsi" w:hAnsiTheme="minorHAnsi" w:cstheme="minorHAnsi"/>
          <w:lang w:eastAsia="en-US"/>
        </w:rPr>
        <w:t>i </w:t>
      </w:r>
      <w:r w:rsidRPr="00745629">
        <w:rPr>
          <w:rFonts w:asciiTheme="minorHAnsi" w:eastAsiaTheme="minorHAnsi" w:hAnsiTheme="minorHAnsi" w:cstheme="minorHAnsi"/>
          <w:lang w:eastAsia="en-US"/>
        </w:rPr>
        <w:t xml:space="preserve">konserwacji przez maksymalny okres </w:t>
      </w:r>
      <w:r w:rsidR="00920D77" w:rsidRPr="00745629">
        <w:rPr>
          <w:rFonts w:asciiTheme="minorHAnsi" w:eastAsiaTheme="minorHAnsi" w:hAnsiTheme="minorHAnsi" w:cstheme="minorHAnsi"/>
          <w:lang w:eastAsia="en-US"/>
        </w:rPr>
        <w:t>48</w:t>
      </w:r>
      <w:r w:rsidRPr="00745629">
        <w:rPr>
          <w:rFonts w:asciiTheme="minorHAnsi" w:eastAsiaTheme="minorHAnsi" w:hAnsiTheme="minorHAnsi" w:cstheme="minorHAnsi"/>
          <w:lang w:eastAsia="en-US"/>
        </w:rPr>
        <w:t xml:space="preserve"> miesięcy spośród wszystkich ofert podlegających ocenie. </w:t>
      </w:r>
      <w:r w:rsidR="00B1568E" w:rsidRPr="00745629">
        <w:rPr>
          <w:rFonts w:asciiTheme="minorHAnsi" w:eastAsiaTheme="minorHAnsi" w:hAnsiTheme="minorHAnsi" w:cstheme="minorHAnsi"/>
          <w:lang w:eastAsia="en-US"/>
        </w:rPr>
        <w:t xml:space="preserve">Pozostałe oferty otrzymają odpowiednio mniejszą liczbę punktów obliczoną zgodnie z poniższym wzorem: </w:t>
      </w:r>
    </w:p>
    <w:p w14:paraId="1F976900" w14:textId="376AA02B" w:rsidR="005E1BCB" w:rsidRPr="00745629" w:rsidRDefault="005E1BCB" w:rsidP="0029283D">
      <w:pPr>
        <w:pStyle w:val="Akapitzlist"/>
        <w:spacing w:before="240" w:line="276" w:lineRule="auto"/>
        <w:ind w:left="1276"/>
        <w:rPr>
          <w:rFonts w:asciiTheme="minorHAnsi" w:eastAsiaTheme="minorHAnsi" w:hAnsiTheme="minorHAnsi" w:cstheme="minorHAnsi"/>
          <w:lang w:eastAsia="en-US"/>
        </w:rPr>
      </w:pPr>
      <w:r w:rsidRPr="00745629">
        <w:rPr>
          <w:rFonts w:asciiTheme="minorHAnsi" w:eastAsiaTheme="minorHAnsi" w:hAnsiTheme="minorHAnsi" w:cstheme="minorHAnsi"/>
          <w:lang w:eastAsia="en-US"/>
        </w:rPr>
        <w:t>C</w:t>
      </w:r>
      <w:r w:rsidR="0077449C" w:rsidRPr="00745629">
        <w:rPr>
          <w:rFonts w:asciiTheme="minorHAnsi" w:eastAsiaTheme="minorHAnsi" w:hAnsiTheme="minorHAnsi" w:cstheme="minorHAnsi"/>
          <w:lang w:eastAsia="en-US"/>
        </w:rPr>
        <w:t>A</w:t>
      </w:r>
      <w:r w:rsidRPr="00745629">
        <w:rPr>
          <w:rFonts w:asciiTheme="minorHAnsi" w:eastAsiaTheme="minorHAnsi" w:hAnsiTheme="minorHAnsi" w:cstheme="minorHAnsi"/>
          <w:lang w:eastAsia="en-US"/>
        </w:rPr>
        <w:t xml:space="preserve"> = </w:t>
      </w:r>
      <w:proofErr w:type="spellStart"/>
      <w:r w:rsidRPr="00745629">
        <w:rPr>
          <w:rFonts w:asciiTheme="minorHAnsi" w:eastAsiaTheme="minorHAnsi" w:hAnsiTheme="minorHAnsi" w:cstheme="minorHAnsi"/>
          <w:lang w:eastAsia="en-US"/>
        </w:rPr>
        <w:t>CAn</w:t>
      </w:r>
      <w:proofErr w:type="spellEnd"/>
      <w:r w:rsidRPr="00745629">
        <w:rPr>
          <w:rFonts w:asciiTheme="minorHAnsi" w:eastAsiaTheme="minorHAnsi" w:hAnsiTheme="minorHAnsi" w:cstheme="minorHAnsi"/>
          <w:lang w:eastAsia="en-US"/>
        </w:rPr>
        <w:t xml:space="preserve"> / </w:t>
      </w:r>
      <w:proofErr w:type="spellStart"/>
      <w:r w:rsidRPr="00745629">
        <w:rPr>
          <w:rFonts w:asciiTheme="minorHAnsi" w:eastAsiaTheme="minorHAnsi" w:hAnsiTheme="minorHAnsi" w:cstheme="minorHAnsi"/>
          <w:lang w:eastAsia="en-US"/>
        </w:rPr>
        <w:t>CAo</w:t>
      </w:r>
      <w:proofErr w:type="spellEnd"/>
      <w:r w:rsidRPr="00745629">
        <w:rPr>
          <w:rFonts w:asciiTheme="minorHAnsi" w:eastAsiaTheme="minorHAnsi" w:hAnsiTheme="minorHAnsi" w:cstheme="minorHAnsi"/>
          <w:lang w:eastAsia="en-US"/>
        </w:rPr>
        <w:t xml:space="preserve"> x 50</w:t>
      </w:r>
    </w:p>
    <w:p w14:paraId="0EA3E6DE" w14:textId="221B123F" w:rsidR="005E1BCB" w:rsidRPr="00745629" w:rsidRDefault="005E1BCB" w:rsidP="00E76006">
      <w:pPr>
        <w:pStyle w:val="Akapitzlist"/>
        <w:spacing w:line="276" w:lineRule="auto"/>
        <w:ind w:left="1276"/>
        <w:rPr>
          <w:rFonts w:asciiTheme="minorHAnsi" w:eastAsiaTheme="minorHAnsi" w:hAnsiTheme="minorHAnsi" w:cstheme="minorHAnsi"/>
          <w:lang w:eastAsia="en-US"/>
        </w:rPr>
      </w:pPr>
      <w:r w:rsidRPr="00745629">
        <w:rPr>
          <w:rFonts w:asciiTheme="minorHAnsi" w:eastAsiaTheme="minorHAnsi" w:hAnsiTheme="minorHAnsi" w:cstheme="minorHAnsi"/>
          <w:lang w:eastAsia="en-US"/>
        </w:rPr>
        <w:t xml:space="preserve">gdzie: </w:t>
      </w:r>
    </w:p>
    <w:p w14:paraId="40DC7929" w14:textId="255D6424" w:rsidR="005E1BCB" w:rsidRPr="00745629" w:rsidRDefault="005E1BCB" w:rsidP="00E76006">
      <w:pPr>
        <w:pStyle w:val="Akapitzlist"/>
        <w:spacing w:line="276" w:lineRule="auto"/>
        <w:ind w:left="1276"/>
        <w:rPr>
          <w:rFonts w:asciiTheme="minorHAnsi" w:eastAsiaTheme="minorHAnsi" w:hAnsiTheme="minorHAnsi" w:cstheme="minorHAnsi"/>
          <w:lang w:eastAsia="en-US"/>
        </w:rPr>
      </w:pPr>
      <w:proofErr w:type="spellStart"/>
      <w:r w:rsidRPr="00745629">
        <w:rPr>
          <w:rFonts w:asciiTheme="minorHAnsi" w:eastAsiaTheme="minorHAnsi" w:hAnsiTheme="minorHAnsi" w:cstheme="minorHAnsi"/>
          <w:lang w:eastAsia="en-US"/>
        </w:rPr>
        <w:t>CAn</w:t>
      </w:r>
      <w:bookmarkStart w:id="35" w:name="_Hlk118984230"/>
      <w:proofErr w:type="spellEnd"/>
      <w:r w:rsidRPr="00745629">
        <w:rPr>
          <w:rFonts w:asciiTheme="minorHAnsi" w:eastAsiaTheme="minorHAnsi" w:hAnsiTheme="minorHAnsi" w:cstheme="minorHAnsi"/>
          <w:lang w:eastAsia="en-US"/>
        </w:rPr>
        <w:t xml:space="preserve"> – </w:t>
      </w:r>
      <w:bookmarkEnd w:id="35"/>
      <w:r w:rsidRPr="00745629">
        <w:rPr>
          <w:rFonts w:asciiTheme="minorHAnsi" w:eastAsiaTheme="minorHAnsi" w:hAnsiTheme="minorHAnsi" w:cstheme="minorHAnsi"/>
          <w:lang w:eastAsia="en-US"/>
        </w:rPr>
        <w:t xml:space="preserve">najniższa łączna cena brutto za świadczenie </w:t>
      </w:r>
      <w:proofErr w:type="spellStart"/>
      <w:r w:rsidRPr="00745629">
        <w:rPr>
          <w:rFonts w:asciiTheme="minorHAnsi" w:eastAsiaTheme="minorHAnsi" w:hAnsiTheme="minorHAnsi" w:cstheme="minorHAnsi"/>
          <w:lang w:eastAsia="en-US"/>
        </w:rPr>
        <w:t>ATiK</w:t>
      </w:r>
      <w:proofErr w:type="spellEnd"/>
      <w:r w:rsidRPr="00745629">
        <w:rPr>
          <w:rFonts w:asciiTheme="minorHAnsi" w:eastAsiaTheme="minorHAnsi" w:hAnsiTheme="minorHAnsi" w:cstheme="minorHAnsi"/>
          <w:lang w:eastAsia="en-US"/>
        </w:rPr>
        <w:t xml:space="preserve">-u przez maksymalny okres </w:t>
      </w:r>
      <w:r w:rsidR="00C4051B" w:rsidRPr="00745629">
        <w:rPr>
          <w:rFonts w:asciiTheme="minorHAnsi" w:eastAsiaTheme="minorHAnsi" w:hAnsiTheme="minorHAnsi" w:cstheme="minorHAnsi"/>
          <w:lang w:eastAsia="en-US"/>
        </w:rPr>
        <w:t>48</w:t>
      </w:r>
      <w:r w:rsidR="00C4051B">
        <w:rPr>
          <w:rFonts w:asciiTheme="minorHAnsi" w:eastAsiaTheme="minorHAnsi" w:hAnsiTheme="minorHAnsi" w:cstheme="minorHAnsi"/>
          <w:lang w:eastAsia="en-US"/>
        </w:rPr>
        <w:t> </w:t>
      </w:r>
      <w:r w:rsidRPr="00745629">
        <w:rPr>
          <w:rFonts w:asciiTheme="minorHAnsi" w:eastAsiaTheme="minorHAnsi" w:hAnsiTheme="minorHAnsi" w:cstheme="minorHAnsi"/>
          <w:lang w:eastAsia="en-US"/>
        </w:rPr>
        <w:t>miesięcy (w tym 24 miesi</w:t>
      </w:r>
      <w:r w:rsidR="00AB150C" w:rsidRPr="00745629">
        <w:rPr>
          <w:rFonts w:asciiTheme="minorHAnsi" w:eastAsiaTheme="minorHAnsi" w:hAnsiTheme="minorHAnsi" w:cstheme="minorHAnsi"/>
          <w:lang w:eastAsia="en-US"/>
        </w:rPr>
        <w:t xml:space="preserve">ące </w:t>
      </w:r>
      <w:r w:rsidRPr="00745629">
        <w:rPr>
          <w:rFonts w:asciiTheme="minorHAnsi" w:eastAsiaTheme="minorHAnsi" w:hAnsiTheme="minorHAnsi" w:cstheme="minorHAnsi"/>
          <w:lang w:eastAsia="en-US"/>
        </w:rPr>
        <w:t xml:space="preserve">w ramach zamówienia </w:t>
      </w:r>
      <w:r w:rsidR="00920D77" w:rsidRPr="00745629">
        <w:rPr>
          <w:rFonts w:asciiTheme="minorHAnsi" w:eastAsiaTheme="minorHAnsi" w:hAnsiTheme="minorHAnsi" w:cstheme="minorHAnsi"/>
          <w:lang w:eastAsia="en-US"/>
        </w:rPr>
        <w:t xml:space="preserve">gwarantowanego </w:t>
      </w:r>
      <w:r w:rsidR="0069157B" w:rsidRPr="00745629">
        <w:rPr>
          <w:rFonts w:asciiTheme="minorHAnsi" w:eastAsiaTheme="minorHAnsi" w:hAnsiTheme="minorHAnsi" w:cstheme="minorHAnsi"/>
          <w:lang w:eastAsia="en-US"/>
        </w:rPr>
        <w:t>i </w:t>
      </w:r>
      <w:r w:rsidRPr="00745629">
        <w:rPr>
          <w:rFonts w:asciiTheme="minorHAnsi" w:eastAsiaTheme="minorHAnsi" w:hAnsiTheme="minorHAnsi" w:cstheme="minorHAnsi"/>
          <w:lang w:eastAsia="en-US"/>
        </w:rPr>
        <w:t xml:space="preserve">maksymalnie </w:t>
      </w:r>
      <w:r w:rsidR="00C4051B" w:rsidRPr="00745629">
        <w:rPr>
          <w:rFonts w:asciiTheme="minorHAnsi" w:eastAsiaTheme="minorHAnsi" w:hAnsiTheme="minorHAnsi" w:cstheme="minorHAnsi"/>
          <w:lang w:eastAsia="en-US"/>
        </w:rPr>
        <w:t>24</w:t>
      </w:r>
      <w:r w:rsidR="00C4051B">
        <w:rPr>
          <w:rFonts w:asciiTheme="minorHAnsi" w:eastAsiaTheme="minorHAnsi" w:hAnsiTheme="minorHAnsi" w:cstheme="minorHAnsi"/>
          <w:lang w:eastAsia="en-US"/>
        </w:rPr>
        <w:t> </w:t>
      </w:r>
      <w:r w:rsidRPr="00745629">
        <w:rPr>
          <w:rFonts w:asciiTheme="minorHAnsi" w:eastAsiaTheme="minorHAnsi" w:hAnsiTheme="minorHAnsi" w:cstheme="minorHAnsi"/>
          <w:lang w:eastAsia="en-US"/>
        </w:rPr>
        <w:t xml:space="preserve">miesięcy w ramach Opcji); </w:t>
      </w:r>
    </w:p>
    <w:p w14:paraId="0BF5C190" w14:textId="0AD76D28" w:rsidR="00AB150C" w:rsidRPr="00745629" w:rsidRDefault="005E1BCB" w:rsidP="00E76006">
      <w:pPr>
        <w:pStyle w:val="Akapitzlist"/>
        <w:spacing w:line="276" w:lineRule="auto"/>
        <w:ind w:left="1276"/>
        <w:rPr>
          <w:rFonts w:asciiTheme="minorHAnsi" w:eastAsiaTheme="minorHAnsi" w:hAnsiTheme="minorHAnsi" w:cstheme="minorHAnsi"/>
          <w:lang w:eastAsia="en-US"/>
        </w:rPr>
      </w:pPr>
      <w:proofErr w:type="spellStart"/>
      <w:r w:rsidRPr="00745629">
        <w:rPr>
          <w:rFonts w:asciiTheme="minorHAnsi" w:eastAsiaTheme="minorHAnsi" w:hAnsiTheme="minorHAnsi" w:cstheme="minorHAnsi"/>
          <w:lang w:eastAsia="en-US"/>
        </w:rPr>
        <w:t>CAo</w:t>
      </w:r>
      <w:proofErr w:type="spellEnd"/>
      <w:r w:rsidRPr="00745629">
        <w:rPr>
          <w:rFonts w:asciiTheme="minorHAnsi" w:eastAsiaTheme="minorHAnsi" w:hAnsiTheme="minorHAnsi" w:cstheme="minorHAnsi"/>
          <w:lang w:eastAsia="en-US"/>
        </w:rPr>
        <w:t xml:space="preserve"> – łączna cena brutto za świadczenie </w:t>
      </w:r>
      <w:proofErr w:type="spellStart"/>
      <w:r w:rsidRPr="00745629">
        <w:rPr>
          <w:rFonts w:asciiTheme="minorHAnsi" w:eastAsiaTheme="minorHAnsi" w:hAnsiTheme="minorHAnsi" w:cstheme="minorHAnsi"/>
          <w:lang w:eastAsia="en-US"/>
        </w:rPr>
        <w:t>ATiK</w:t>
      </w:r>
      <w:proofErr w:type="spellEnd"/>
      <w:r w:rsidRPr="00745629">
        <w:rPr>
          <w:rFonts w:asciiTheme="minorHAnsi" w:eastAsiaTheme="minorHAnsi" w:hAnsiTheme="minorHAnsi" w:cstheme="minorHAnsi"/>
          <w:lang w:eastAsia="en-US"/>
        </w:rPr>
        <w:t xml:space="preserve">-u przez maksymalny okres </w:t>
      </w:r>
      <w:r w:rsidR="0029283D" w:rsidRPr="00745629">
        <w:rPr>
          <w:rFonts w:asciiTheme="minorHAnsi" w:eastAsiaTheme="minorHAnsi" w:hAnsiTheme="minorHAnsi" w:cstheme="minorHAnsi"/>
          <w:lang w:eastAsia="en-US"/>
        </w:rPr>
        <w:t xml:space="preserve">48 </w:t>
      </w:r>
      <w:r w:rsidRPr="00745629">
        <w:rPr>
          <w:rFonts w:asciiTheme="minorHAnsi" w:eastAsiaTheme="minorHAnsi" w:hAnsiTheme="minorHAnsi" w:cstheme="minorHAnsi"/>
          <w:lang w:eastAsia="en-US"/>
        </w:rPr>
        <w:t>miesięcy (</w:t>
      </w:r>
      <w:r w:rsidR="0029283D" w:rsidRPr="00745629">
        <w:rPr>
          <w:rFonts w:asciiTheme="minorHAnsi" w:eastAsiaTheme="minorHAnsi" w:hAnsiTheme="minorHAnsi" w:cstheme="minorHAnsi"/>
          <w:lang w:eastAsia="en-US"/>
        </w:rPr>
        <w:t>w </w:t>
      </w:r>
      <w:r w:rsidRPr="00745629">
        <w:rPr>
          <w:rFonts w:asciiTheme="minorHAnsi" w:eastAsiaTheme="minorHAnsi" w:hAnsiTheme="minorHAnsi" w:cstheme="minorHAnsi"/>
          <w:lang w:eastAsia="en-US"/>
        </w:rPr>
        <w:t>tym 24 miesi</w:t>
      </w:r>
      <w:r w:rsidR="008562B4" w:rsidRPr="00745629">
        <w:rPr>
          <w:rFonts w:asciiTheme="minorHAnsi" w:eastAsiaTheme="minorHAnsi" w:hAnsiTheme="minorHAnsi" w:cstheme="minorHAnsi"/>
          <w:lang w:eastAsia="en-US"/>
        </w:rPr>
        <w:t>ą</w:t>
      </w:r>
      <w:r w:rsidRPr="00745629">
        <w:rPr>
          <w:rFonts w:asciiTheme="minorHAnsi" w:eastAsiaTheme="minorHAnsi" w:hAnsiTheme="minorHAnsi" w:cstheme="minorHAnsi"/>
          <w:lang w:eastAsia="en-US"/>
        </w:rPr>
        <w:t>c</w:t>
      </w:r>
      <w:r w:rsidR="00B47381" w:rsidRPr="00745629">
        <w:rPr>
          <w:rFonts w:asciiTheme="minorHAnsi" w:eastAsiaTheme="minorHAnsi" w:hAnsiTheme="minorHAnsi" w:cstheme="minorHAnsi"/>
          <w:lang w:eastAsia="en-US"/>
        </w:rPr>
        <w:t>e</w:t>
      </w:r>
      <w:r w:rsidRPr="00745629">
        <w:rPr>
          <w:rFonts w:asciiTheme="minorHAnsi" w:eastAsiaTheme="minorHAnsi" w:hAnsiTheme="minorHAnsi" w:cstheme="minorHAnsi"/>
          <w:lang w:eastAsia="en-US"/>
        </w:rPr>
        <w:t xml:space="preserve"> w ramach zamówienia </w:t>
      </w:r>
      <w:r w:rsidR="00001415" w:rsidRPr="00745629">
        <w:rPr>
          <w:rFonts w:asciiTheme="minorHAnsi" w:eastAsiaTheme="minorHAnsi" w:hAnsiTheme="minorHAnsi" w:cstheme="minorHAnsi"/>
          <w:lang w:eastAsia="en-US"/>
        </w:rPr>
        <w:t xml:space="preserve">gwarantowanego </w:t>
      </w:r>
      <w:r w:rsidRPr="00745629">
        <w:rPr>
          <w:rFonts w:asciiTheme="minorHAnsi" w:eastAsiaTheme="minorHAnsi" w:hAnsiTheme="minorHAnsi" w:cstheme="minorHAnsi"/>
          <w:lang w:eastAsia="en-US"/>
        </w:rPr>
        <w:t xml:space="preserve">i maksymalnie </w:t>
      </w:r>
      <w:r w:rsidR="0029283D" w:rsidRPr="00745629">
        <w:rPr>
          <w:rFonts w:asciiTheme="minorHAnsi" w:eastAsiaTheme="minorHAnsi" w:hAnsiTheme="minorHAnsi" w:cstheme="minorHAnsi"/>
          <w:lang w:eastAsia="en-US"/>
        </w:rPr>
        <w:t xml:space="preserve">24 </w:t>
      </w:r>
      <w:r w:rsidRPr="00745629">
        <w:rPr>
          <w:rFonts w:asciiTheme="minorHAnsi" w:eastAsiaTheme="minorHAnsi" w:hAnsiTheme="minorHAnsi" w:cstheme="minorHAnsi"/>
          <w:lang w:eastAsia="en-US"/>
        </w:rPr>
        <w:t xml:space="preserve">miesięcy </w:t>
      </w:r>
      <w:r w:rsidR="00C4051B" w:rsidRPr="00745629">
        <w:rPr>
          <w:rFonts w:asciiTheme="minorHAnsi" w:eastAsiaTheme="minorHAnsi" w:hAnsiTheme="minorHAnsi" w:cstheme="minorHAnsi"/>
          <w:lang w:eastAsia="en-US"/>
        </w:rPr>
        <w:t>w</w:t>
      </w:r>
      <w:r w:rsidR="00C4051B">
        <w:rPr>
          <w:rFonts w:asciiTheme="minorHAnsi" w:eastAsiaTheme="minorHAnsi" w:hAnsiTheme="minorHAnsi" w:cstheme="minorHAnsi"/>
          <w:lang w:eastAsia="en-US"/>
        </w:rPr>
        <w:t> </w:t>
      </w:r>
      <w:r w:rsidRPr="00745629">
        <w:rPr>
          <w:rFonts w:asciiTheme="minorHAnsi" w:eastAsiaTheme="minorHAnsi" w:hAnsiTheme="minorHAnsi" w:cstheme="minorHAnsi"/>
          <w:lang w:eastAsia="en-US"/>
        </w:rPr>
        <w:t>ramach Opcji) badanej oferty</w:t>
      </w:r>
      <w:r w:rsidR="00CD689D" w:rsidRPr="00745629">
        <w:rPr>
          <w:rFonts w:asciiTheme="minorHAnsi" w:eastAsiaTheme="minorHAnsi" w:hAnsiTheme="minorHAnsi" w:cstheme="minorHAnsi"/>
          <w:lang w:eastAsia="en-US"/>
        </w:rPr>
        <w:t>.</w:t>
      </w:r>
    </w:p>
    <w:p w14:paraId="00EAF14D" w14:textId="17D06C52" w:rsidR="003D284A" w:rsidRPr="00745629" w:rsidRDefault="001735B5" w:rsidP="0029283D">
      <w:pPr>
        <w:pStyle w:val="Akapitzlist"/>
        <w:numPr>
          <w:ilvl w:val="0"/>
          <w:numId w:val="86"/>
        </w:numPr>
        <w:spacing w:line="276" w:lineRule="auto"/>
        <w:ind w:left="1276" w:hanging="425"/>
        <w:rPr>
          <w:rFonts w:asciiTheme="minorHAnsi" w:eastAsiaTheme="minorHAnsi" w:hAnsiTheme="minorHAnsi" w:cstheme="minorHAnsi"/>
          <w:b/>
          <w:bCs/>
          <w:lang w:eastAsia="en-US"/>
        </w:rPr>
      </w:pPr>
      <w:proofErr w:type="spellStart"/>
      <w:r w:rsidRPr="00745629">
        <w:rPr>
          <w:rFonts w:asciiTheme="minorHAnsi" w:eastAsiaTheme="minorEastAsia" w:hAnsiTheme="minorHAnsi" w:cstheme="minorHAnsi"/>
          <w:b/>
          <w:bCs/>
          <w:lang w:eastAsia="en-US"/>
        </w:rPr>
        <w:t>P</w:t>
      </w:r>
      <w:r w:rsidR="003D284A" w:rsidRPr="00745629">
        <w:rPr>
          <w:rFonts w:asciiTheme="minorHAnsi" w:eastAsiaTheme="minorEastAsia" w:hAnsiTheme="minorHAnsi" w:cstheme="minorHAnsi"/>
          <w:b/>
          <w:bCs/>
          <w:lang w:eastAsia="en-US"/>
        </w:rPr>
        <w:t>odkryterium</w:t>
      </w:r>
      <w:proofErr w:type="spellEnd"/>
      <w:r w:rsidRPr="00745629">
        <w:rPr>
          <w:rFonts w:asciiTheme="minorHAnsi" w:eastAsiaTheme="minorEastAsia" w:hAnsiTheme="minorHAnsi" w:cstheme="minorHAnsi"/>
          <w:b/>
          <w:bCs/>
          <w:lang w:eastAsia="en-US"/>
        </w:rPr>
        <w:t xml:space="preserve"> „CR” –</w:t>
      </w:r>
      <w:r w:rsidR="003D284A" w:rsidRPr="00745629">
        <w:rPr>
          <w:rFonts w:asciiTheme="minorHAnsi" w:eastAsiaTheme="minorEastAsia" w:hAnsiTheme="minorHAnsi" w:cstheme="minorHAnsi"/>
          <w:b/>
          <w:bCs/>
          <w:lang w:eastAsia="en-US"/>
        </w:rPr>
        <w:t xml:space="preserve"> </w:t>
      </w:r>
      <w:r w:rsidR="00895375" w:rsidRPr="00745629">
        <w:rPr>
          <w:rFonts w:asciiTheme="minorHAnsi" w:eastAsiaTheme="minorEastAsia" w:hAnsiTheme="minorHAnsi" w:cstheme="minorHAnsi"/>
          <w:b/>
          <w:bCs/>
          <w:lang w:eastAsia="en-US"/>
        </w:rPr>
        <w:t>„</w:t>
      </w:r>
      <w:bookmarkStart w:id="36" w:name="_Hlk120897487"/>
      <w:r w:rsidR="00895375" w:rsidRPr="00745629">
        <w:rPr>
          <w:rFonts w:asciiTheme="minorHAnsi" w:eastAsiaTheme="minorEastAsia" w:hAnsiTheme="minorHAnsi" w:cstheme="minorHAnsi"/>
          <w:b/>
          <w:bCs/>
          <w:lang w:eastAsia="en-US"/>
        </w:rPr>
        <w:t>Cena brutto za usługę rozwoju</w:t>
      </w:r>
      <w:r w:rsidR="002E46D2" w:rsidRPr="00745629">
        <w:rPr>
          <w:rFonts w:asciiTheme="minorHAnsi" w:eastAsiaTheme="minorEastAsia" w:hAnsiTheme="minorHAnsi" w:cstheme="minorHAnsi"/>
          <w:b/>
          <w:bCs/>
          <w:lang w:eastAsia="en-US"/>
        </w:rPr>
        <w:t xml:space="preserve"> i modyfikacji</w:t>
      </w:r>
      <w:r w:rsidR="00895375" w:rsidRPr="00745629">
        <w:rPr>
          <w:rFonts w:asciiTheme="minorHAnsi" w:eastAsiaTheme="minorEastAsia" w:hAnsiTheme="minorHAnsi" w:cstheme="minorHAnsi"/>
          <w:b/>
          <w:bCs/>
          <w:lang w:eastAsia="en-US"/>
        </w:rPr>
        <w:t xml:space="preserve"> </w:t>
      </w:r>
      <w:bookmarkStart w:id="37" w:name="_Hlk135035750"/>
      <w:r w:rsidR="00957857" w:rsidRPr="00745629">
        <w:rPr>
          <w:rFonts w:asciiTheme="minorHAnsi" w:eastAsiaTheme="minorEastAsia" w:hAnsiTheme="minorHAnsi" w:cstheme="minorHAnsi"/>
          <w:b/>
          <w:bCs/>
          <w:lang w:eastAsia="en-US"/>
        </w:rPr>
        <w:t>S</w:t>
      </w:r>
      <w:r w:rsidR="00895375" w:rsidRPr="00745629">
        <w:rPr>
          <w:rFonts w:asciiTheme="minorHAnsi" w:eastAsiaTheme="minorEastAsia" w:hAnsiTheme="minorHAnsi" w:cstheme="minorHAnsi"/>
          <w:b/>
          <w:bCs/>
          <w:lang w:eastAsia="en-US"/>
        </w:rPr>
        <w:t xml:space="preserve">ystemu </w:t>
      </w:r>
      <w:r w:rsidR="00657425" w:rsidRPr="00745629">
        <w:rPr>
          <w:rFonts w:asciiTheme="minorHAnsi" w:eastAsiaTheme="minorEastAsia" w:hAnsiTheme="minorHAnsi" w:cstheme="minorHAnsi"/>
          <w:b/>
          <w:bCs/>
          <w:lang w:eastAsia="en-US"/>
        </w:rPr>
        <w:t>e-PFRON2</w:t>
      </w:r>
      <w:bookmarkEnd w:id="37"/>
      <w:r w:rsidR="00895375" w:rsidRPr="00745629">
        <w:rPr>
          <w:rFonts w:asciiTheme="minorHAnsi" w:eastAsiaTheme="minorEastAsia" w:hAnsiTheme="minorHAnsi" w:cstheme="minorHAnsi"/>
          <w:b/>
          <w:bCs/>
          <w:lang w:eastAsia="en-US"/>
        </w:rPr>
        <w:t>”</w:t>
      </w:r>
      <w:r w:rsidR="00AB150C" w:rsidRPr="00745629">
        <w:rPr>
          <w:rFonts w:asciiTheme="minorHAnsi" w:eastAsiaTheme="minorEastAsia" w:hAnsiTheme="minorHAnsi" w:cstheme="minorHAnsi"/>
          <w:b/>
          <w:bCs/>
          <w:lang w:eastAsia="en-US"/>
        </w:rPr>
        <w:t xml:space="preserve"> – „Rozwój</w:t>
      </w:r>
      <w:r w:rsidR="002E46D2" w:rsidRPr="00745629">
        <w:rPr>
          <w:rFonts w:asciiTheme="minorHAnsi" w:eastAsiaTheme="minorEastAsia" w:hAnsiTheme="minorHAnsi" w:cstheme="minorHAnsi"/>
          <w:b/>
          <w:bCs/>
          <w:lang w:eastAsia="en-US"/>
        </w:rPr>
        <w:t xml:space="preserve"> i Modyfikacja</w:t>
      </w:r>
      <w:r w:rsidR="00AB150C" w:rsidRPr="00745629">
        <w:rPr>
          <w:rFonts w:asciiTheme="minorHAnsi" w:eastAsiaTheme="minorEastAsia" w:hAnsiTheme="minorHAnsi" w:cstheme="minorHAnsi"/>
          <w:b/>
          <w:bCs/>
          <w:lang w:eastAsia="en-US"/>
        </w:rPr>
        <w:t>”</w:t>
      </w:r>
      <w:bookmarkEnd w:id="36"/>
      <w:r w:rsidR="00895375" w:rsidRPr="00745629">
        <w:rPr>
          <w:rFonts w:asciiTheme="minorHAnsi" w:eastAsiaTheme="minorEastAsia" w:hAnsiTheme="minorHAnsi" w:cstheme="minorHAnsi"/>
          <w:b/>
          <w:bCs/>
          <w:lang w:eastAsia="en-US"/>
        </w:rPr>
        <w:t xml:space="preserve">, </w:t>
      </w:r>
      <w:r w:rsidR="00E51B70" w:rsidRPr="00745629">
        <w:rPr>
          <w:rFonts w:asciiTheme="minorHAnsi" w:eastAsiaTheme="minorHAnsi" w:hAnsiTheme="minorHAnsi" w:cstheme="minorHAnsi"/>
          <w:b/>
          <w:bCs/>
          <w:lang w:eastAsia="en-US"/>
        </w:rPr>
        <w:t xml:space="preserve">waga </w:t>
      </w:r>
      <w:r w:rsidR="00895375" w:rsidRPr="00745629">
        <w:rPr>
          <w:rFonts w:asciiTheme="minorHAnsi" w:eastAsiaTheme="minorHAnsi" w:hAnsiTheme="minorHAnsi" w:cstheme="minorHAnsi"/>
          <w:b/>
          <w:bCs/>
          <w:lang w:eastAsia="en-US"/>
        </w:rPr>
        <w:t>5</w:t>
      </w:r>
      <w:r w:rsidR="00E51B70" w:rsidRPr="00745629">
        <w:rPr>
          <w:rFonts w:asciiTheme="minorHAnsi" w:eastAsiaTheme="minorHAnsi" w:hAnsiTheme="minorHAnsi" w:cstheme="minorHAnsi"/>
          <w:b/>
          <w:bCs/>
          <w:lang w:eastAsia="en-US"/>
        </w:rPr>
        <w:t xml:space="preserve">0% = </w:t>
      </w:r>
      <w:r w:rsidR="00AB150C" w:rsidRPr="00745629">
        <w:rPr>
          <w:rFonts w:asciiTheme="minorHAnsi" w:eastAsiaTheme="minorHAnsi" w:hAnsiTheme="minorHAnsi" w:cstheme="minorHAnsi"/>
          <w:b/>
          <w:bCs/>
          <w:lang w:eastAsia="en-US"/>
        </w:rPr>
        <w:t>5</w:t>
      </w:r>
      <w:r w:rsidR="00E51B70" w:rsidRPr="00745629">
        <w:rPr>
          <w:rFonts w:asciiTheme="minorHAnsi" w:eastAsiaTheme="minorHAnsi" w:hAnsiTheme="minorHAnsi" w:cstheme="minorHAnsi"/>
          <w:b/>
          <w:bCs/>
          <w:lang w:eastAsia="en-US"/>
        </w:rPr>
        <w:t>0 pkt</w:t>
      </w:r>
    </w:p>
    <w:p w14:paraId="319FEA5A" w14:textId="1A42ED7E" w:rsidR="00B93BF5" w:rsidRPr="00745629" w:rsidRDefault="00895375" w:rsidP="00E76006">
      <w:pPr>
        <w:pStyle w:val="Akapitzlist"/>
        <w:spacing w:line="276" w:lineRule="auto"/>
        <w:ind w:left="1276"/>
        <w:rPr>
          <w:rFonts w:asciiTheme="minorHAnsi" w:eastAsiaTheme="minorEastAsia" w:hAnsiTheme="minorHAnsi" w:cstheme="minorHAnsi"/>
          <w:lang w:eastAsia="en-US"/>
        </w:rPr>
      </w:pPr>
      <w:r w:rsidRPr="00745629">
        <w:rPr>
          <w:rFonts w:asciiTheme="minorHAnsi" w:eastAsiaTheme="minorEastAsia" w:hAnsiTheme="minorHAnsi" w:cstheme="minorHAnsi"/>
          <w:lang w:eastAsia="en-US"/>
        </w:rPr>
        <w:t xml:space="preserve">Wykonawca w ramach niniejszego </w:t>
      </w:r>
      <w:proofErr w:type="spellStart"/>
      <w:r w:rsidRPr="00745629">
        <w:rPr>
          <w:rFonts w:asciiTheme="minorHAnsi" w:eastAsiaTheme="minorEastAsia" w:hAnsiTheme="minorHAnsi" w:cstheme="minorHAnsi"/>
          <w:lang w:eastAsia="en-US"/>
        </w:rPr>
        <w:t>podkryterium</w:t>
      </w:r>
      <w:proofErr w:type="spellEnd"/>
      <w:r w:rsidRPr="00745629">
        <w:rPr>
          <w:rFonts w:asciiTheme="minorHAnsi" w:eastAsiaTheme="minorEastAsia" w:hAnsiTheme="minorHAnsi" w:cstheme="minorHAnsi"/>
          <w:lang w:eastAsia="en-US"/>
        </w:rPr>
        <w:t xml:space="preserve"> może otrzymać maksymalnie </w:t>
      </w:r>
      <w:r w:rsidR="00C4051B" w:rsidRPr="00745629">
        <w:rPr>
          <w:rFonts w:asciiTheme="minorHAnsi" w:eastAsiaTheme="minorEastAsia" w:hAnsiTheme="minorHAnsi" w:cstheme="minorHAnsi"/>
          <w:lang w:eastAsia="en-US"/>
        </w:rPr>
        <w:t>50</w:t>
      </w:r>
      <w:r w:rsidR="00C4051B">
        <w:rPr>
          <w:rFonts w:asciiTheme="minorHAnsi" w:eastAsiaTheme="minorEastAsia" w:hAnsiTheme="minorHAnsi" w:cstheme="minorHAnsi"/>
          <w:lang w:eastAsia="en-US"/>
        </w:rPr>
        <w:t> </w:t>
      </w:r>
      <w:r w:rsidRPr="00745629">
        <w:rPr>
          <w:rFonts w:asciiTheme="minorHAnsi" w:eastAsiaTheme="minorEastAsia" w:hAnsiTheme="minorHAnsi" w:cstheme="minorHAnsi"/>
          <w:lang w:eastAsia="en-US"/>
        </w:rPr>
        <w:t xml:space="preserve">punktów. Punkty zostaną przyznane na podstawie łącznej ceny brutto wskazanej </w:t>
      </w:r>
      <w:r w:rsidR="002E46D2" w:rsidRPr="00745629">
        <w:rPr>
          <w:rFonts w:asciiTheme="minorHAnsi" w:eastAsiaTheme="minorEastAsia" w:hAnsiTheme="minorHAnsi" w:cstheme="minorHAnsi"/>
          <w:lang w:eastAsia="en-US"/>
        </w:rPr>
        <w:t>w </w:t>
      </w:r>
      <w:r w:rsidR="00AB150C" w:rsidRPr="00745629">
        <w:rPr>
          <w:rFonts w:asciiTheme="minorHAnsi" w:eastAsiaTheme="minorEastAsia" w:hAnsiTheme="minorHAnsi" w:cstheme="minorHAnsi"/>
          <w:lang w:eastAsia="en-US"/>
        </w:rPr>
        <w:t>F</w:t>
      </w:r>
      <w:r w:rsidRPr="00745629">
        <w:rPr>
          <w:rFonts w:asciiTheme="minorHAnsi" w:eastAsiaTheme="minorEastAsia" w:hAnsiTheme="minorHAnsi" w:cstheme="minorHAnsi"/>
          <w:lang w:eastAsia="en-US"/>
        </w:rPr>
        <w:t>ormularzu ofertowym (Załącznik nr 2 do SWZ</w:t>
      </w:r>
      <w:r w:rsidR="00CD689D" w:rsidRPr="00745629">
        <w:rPr>
          <w:rFonts w:asciiTheme="minorHAnsi" w:eastAsiaTheme="minorEastAsia" w:hAnsiTheme="minorHAnsi" w:cstheme="minorHAnsi"/>
          <w:lang w:eastAsia="en-US"/>
        </w:rPr>
        <w:t>)</w:t>
      </w:r>
      <w:r w:rsidRPr="00745629">
        <w:rPr>
          <w:rFonts w:asciiTheme="minorHAnsi" w:eastAsiaTheme="minorEastAsia" w:hAnsiTheme="minorHAnsi" w:cstheme="minorHAnsi"/>
          <w:lang w:eastAsia="en-US"/>
        </w:rPr>
        <w:t>, za świadczenie usługi rozwoju</w:t>
      </w:r>
      <w:r w:rsidR="002E46D2" w:rsidRPr="00745629">
        <w:rPr>
          <w:rFonts w:asciiTheme="minorHAnsi" w:eastAsiaTheme="minorEastAsia" w:hAnsiTheme="minorHAnsi" w:cstheme="minorHAnsi"/>
          <w:lang w:eastAsia="en-US"/>
        </w:rPr>
        <w:t xml:space="preserve"> i modyfikacji</w:t>
      </w:r>
      <w:r w:rsidRPr="00745629">
        <w:rPr>
          <w:rFonts w:asciiTheme="minorHAnsi" w:eastAsiaTheme="minorEastAsia" w:hAnsiTheme="minorHAnsi" w:cstheme="minorHAnsi"/>
          <w:lang w:eastAsia="en-US"/>
        </w:rPr>
        <w:t xml:space="preserve"> </w:t>
      </w:r>
      <w:r w:rsidR="00957857" w:rsidRPr="00745629">
        <w:rPr>
          <w:rFonts w:asciiTheme="minorHAnsi" w:eastAsiaTheme="minorEastAsia" w:hAnsiTheme="minorHAnsi" w:cstheme="minorHAnsi"/>
          <w:lang w:eastAsia="en-US"/>
        </w:rPr>
        <w:t>S</w:t>
      </w:r>
      <w:r w:rsidRPr="00745629">
        <w:rPr>
          <w:rFonts w:asciiTheme="minorHAnsi" w:eastAsiaTheme="minorEastAsia" w:hAnsiTheme="minorHAnsi" w:cstheme="minorHAnsi"/>
          <w:lang w:eastAsia="en-US"/>
        </w:rPr>
        <w:t xml:space="preserve">ystemu </w:t>
      </w:r>
      <w:r w:rsidR="0029283D" w:rsidRPr="00745629">
        <w:rPr>
          <w:rFonts w:asciiTheme="minorHAnsi" w:eastAsiaTheme="minorEastAsia" w:hAnsiTheme="minorHAnsi" w:cstheme="minorHAnsi"/>
          <w:lang w:eastAsia="en-US"/>
        </w:rPr>
        <w:t>e-PFRON2</w:t>
      </w:r>
      <w:r w:rsidRPr="00745629">
        <w:rPr>
          <w:rFonts w:asciiTheme="minorHAnsi" w:eastAsiaTheme="minorEastAsia" w:hAnsiTheme="minorHAnsi" w:cstheme="minorHAnsi"/>
          <w:lang w:eastAsia="en-US"/>
        </w:rPr>
        <w:t xml:space="preserve"> w ramach maksymalnego limitu</w:t>
      </w:r>
      <w:r w:rsidR="00957857" w:rsidRPr="00745629">
        <w:rPr>
          <w:rFonts w:asciiTheme="minorHAnsi" w:eastAsiaTheme="minorEastAsia" w:hAnsiTheme="minorHAnsi" w:cstheme="minorHAnsi"/>
          <w:lang w:eastAsia="en-US"/>
        </w:rPr>
        <w:t xml:space="preserve"> </w:t>
      </w:r>
      <w:r w:rsidR="0029283D" w:rsidRPr="00745629">
        <w:rPr>
          <w:rFonts w:asciiTheme="minorHAnsi" w:eastAsiaTheme="minorEastAsia" w:hAnsiTheme="minorHAnsi" w:cstheme="minorHAnsi"/>
          <w:lang w:eastAsia="en-US"/>
        </w:rPr>
        <w:t>30 </w:t>
      </w:r>
      <w:r w:rsidR="00B93BF5" w:rsidRPr="00745629">
        <w:rPr>
          <w:rFonts w:asciiTheme="minorHAnsi" w:eastAsiaTheme="minorEastAsia" w:hAnsiTheme="minorHAnsi" w:cstheme="minorHAnsi"/>
          <w:lang w:eastAsia="en-US"/>
        </w:rPr>
        <w:t>000</w:t>
      </w:r>
      <w:r w:rsidRPr="00745629">
        <w:rPr>
          <w:rFonts w:asciiTheme="minorHAnsi" w:eastAsiaTheme="minorEastAsia" w:hAnsiTheme="minorHAnsi" w:cstheme="minorHAnsi"/>
          <w:lang w:eastAsia="en-US"/>
        </w:rPr>
        <w:t xml:space="preserve"> Roboczogodzin (w tym </w:t>
      </w:r>
      <w:r w:rsidR="0029283D" w:rsidRPr="00745629">
        <w:rPr>
          <w:rFonts w:asciiTheme="minorHAnsi" w:eastAsiaTheme="minorEastAsia" w:hAnsiTheme="minorHAnsi" w:cstheme="minorHAnsi"/>
          <w:lang w:eastAsia="en-US"/>
        </w:rPr>
        <w:t xml:space="preserve">17 </w:t>
      </w:r>
      <w:r w:rsidRPr="00745629">
        <w:rPr>
          <w:rFonts w:asciiTheme="minorHAnsi" w:eastAsiaTheme="minorEastAsia" w:hAnsiTheme="minorHAnsi" w:cstheme="minorHAnsi"/>
          <w:lang w:eastAsia="en-US"/>
        </w:rPr>
        <w:t xml:space="preserve">000 Roboczogodzin w ramach zamówienia </w:t>
      </w:r>
      <w:r w:rsidR="00001415" w:rsidRPr="00745629">
        <w:rPr>
          <w:rFonts w:asciiTheme="minorHAnsi" w:eastAsiaTheme="minorEastAsia" w:hAnsiTheme="minorHAnsi" w:cstheme="minorHAnsi"/>
          <w:lang w:eastAsia="en-US"/>
        </w:rPr>
        <w:t xml:space="preserve">gwarantowanego </w:t>
      </w:r>
      <w:r w:rsidRPr="00745629">
        <w:rPr>
          <w:rFonts w:asciiTheme="minorHAnsi" w:eastAsiaTheme="minorEastAsia" w:hAnsiTheme="minorHAnsi" w:cstheme="minorHAnsi"/>
          <w:lang w:eastAsia="en-US"/>
        </w:rPr>
        <w:t>i</w:t>
      </w:r>
      <w:r w:rsidR="002E46D2" w:rsidRPr="00745629">
        <w:rPr>
          <w:rFonts w:asciiTheme="minorHAnsi" w:eastAsiaTheme="minorEastAsia" w:hAnsiTheme="minorHAnsi" w:cstheme="minorHAnsi"/>
          <w:lang w:eastAsia="en-US"/>
        </w:rPr>
        <w:t> </w:t>
      </w:r>
      <w:r w:rsidRPr="00745629">
        <w:rPr>
          <w:rFonts w:asciiTheme="minorHAnsi" w:eastAsiaTheme="minorEastAsia" w:hAnsiTheme="minorHAnsi" w:cstheme="minorHAnsi"/>
          <w:lang w:eastAsia="en-US"/>
        </w:rPr>
        <w:t xml:space="preserve">maksymalnie </w:t>
      </w:r>
      <w:r w:rsidR="00C4051B" w:rsidRPr="00745629">
        <w:rPr>
          <w:rFonts w:asciiTheme="minorHAnsi" w:eastAsiaTheme="minorEastAsia" w:hAnsiTheme="minorHAnsi" w:cstheme="minorHAnsi"/>
          <w:lang w:eastAsia="en-US"/>
        </w:rPr>
        <w:t>13</w:t>
      </w:r>
      <w:r w:rsidR="00C4051B">
        <w:rPr>
          <w:rFonts w:asciiTheme="minorHAnsi" w:eastAsiaTheme="minorEastAsia" w:hAnsiTheme="minorHAnsi" w:cstheme="minorHAnsi"/>
          <w:lang w:eastAsia="en-US"/>
        </w:rPr>
        <w:t> </w:t>
      </w:r>
      <w:r w:rsidRPr="00745629">
        <w:rPr>
          <w:rFonts w:asciiTheme="minorHAnsi" w:eastAsiaTheme="minorEastAsia" w:hAnsiTheme="minorHAnsi" w:cstheme="minorHAnsi"/>
          <w:lang w:eastAsia="en-US"/>
        </w:rPr>
        <w:t xml:space="preserve">000 Roboczogodzin w ramach </w:t>
      </w:r>
      <w:r w:rsidR="00014061" w:rsidRPr="00745629">
        <w:rPr>
          <w:rFonts w:asciiTheme="minorHAnsi" w:eastAsiaTheme="minorEastAsia" w:hAnsiTheme="minorHAnsi" w:cstheme="minorHAnsi"/>
          <w:lang w:eastAsia="en-US"/>
        </w:rPr>
        <w:t>O</w:t>
      </w:r>
      <w:r w:rsidRPr="00745629">
        <w:rPr>
          <w:rFonts w:asciiTheme="minorHAnsi" w:eastAsiaTheme="minorEastAsia" w:hAnsiTheme="minorHAnsi" w:cstheme="minorHAnsi"/>
          <w:lang w:eastAsia="en-US"/>
        </w:rPr>
        <w:t>pcji).</w:t>
      </w:r>
    </w:p>
    <w:p w14:paraId="689BB00E" w14:textId="04A7CB95" w:rsidR="005E1BCB" w:rsidRPr="00745629" w:rsidRDefault="00434105" w:rsidP="00E76006">
      <w:pPr>
        <w:suppressAutoHyphens w:val="0"/>
        <w:spacing w:after="160" w:line="276" w:lineRule="auto"/>
        <w:ind w:left="1276"/>
        <w:contextualSpacing/>
        <w:rPr>
          <w:rFonts w:asciiTheme="minorHAnsi" w:eastAsiaTheme="minorEastAsia" w:hAnsiTheme="minorHAnsi" w:cstheme="minorHAnsi"/>
          <w:lang w:eastAsia="en-US"/>
        </w:rPr>
      </w:pPr>
      <w:r w:rsidRPr="00745629">
        <w:rPr>
          <w:rFonts w:asciiTheme="minorHAnsi" w:eastAsiaTheme="minorEastAsia" w:hAnsiTheme="minorHAnsi" w:cstheme="minorHAnsi"/>
          <w:lang w:eastAsia="en-US"/>
        </w:rPr>
        <w:t xml:space="preserve">Cena wyliczona będzie jako iloczyn ceny jednej Roboczogodziny brutto i maksymalnej liczby </w:t>
      </w:r>
      <w:r w:rsidR="005E1BCB" w:rsidRPr="00745629">
        <w:rPr>
          <w:rFonts w:asciiTheme="minorHAnsi" w:eastAsiaTheme="minorEastAsia" w:hAnsiTheme="minorHAnsi" w:cstheme="minorHAnsi"/>
          <w:lang w:eastAsia="en-US"/>
        </w:rPr>
        <w:t>R</w:t>
      </w:r>
      <w:r w:rsidRPr="00745629">
        <w:rPr>
          <w:rFonts w:asciiTheme="minorHAnsi" w:eastAsiaTheme="minorEastAsia" w:hAnsiTheme="minorHAnsi" w:cstheme="minorHAnsi"/>
          <w:lang w:eastAsia="en-US"/>
        </w:rPr>
        <w:t xml:space="preserve">oboczogodzin (łącznie z </w:t>
      </w:r>
      <w:r w:rsidR="00B47381" w:rsidRPr="00745629">
        <w:rPr>
          <w:rFonts w:asciiTheme="minorHAnsi" w:eastAsiaTheme="minorEastAsia" w:hAnsiTheme="minorHAnsi" w:cstheme="minorHAnsi"/>
          <w:lang w:eastAsia="en-US"/>
        </w:rPr>
        <w:t>O</w:t>
      </w:r>
      <w:r w:rsidRPr="00745629">
        <w:rPr>
          <w:rFonts w:asciiTheme="minorHAnsi" w:eastAsiaTheme="minorEastAsia" w:hAnsiTheme="minorHAnsi" w:cstheme="minorHAnsi"/>
          <w:lang w:eastAsia="en-US"/>
        </w:rPr>
        <w:t>pcją) przewidzianych przez Zamawiającego na świadczenie</w:t>
      </w:r>
      <w:r w:rsidR="005E1BCB" w:rsidRPr="00745629">
        <w:rPr>
          <w:rFonts w:asciiTheme="minorHAnsi" w:hAnsiTheme="minorHAnsi" w:cstheme="minorHAnsi"/>
        </w:rPr>
        <w:t xml:space="preserve"> </w:t>
      </w:r>
      <w:r w:rsidR="005E1BCB" w:rsidRPr="00745629">
        <w:rPr>
          <w:rFonts w:asciiTheme="minorHAnsi" w:eastAsiaTheme="minorEastAsia" w:hAnsiTheme="minorHAnsi" w:cstheme="minorHAnsi"/>
          <w:lang w:eastAsia="en-US"/>
        </w:rPr>
        <w:t xml:space="preserve">usługi rozwoju </w:t>
      </w:r>
      <w:r w:rsidR="005C4113" w:rsidRPr="00745629">
        <w:rPr>
          <w:rFonts w:asciiTheme="minorHAnsi" w:eastAsiaTheme="minorEastAsia" w:hAnsiTheme="minorHAnsi" w:cstheme="minorHAnsi"/>
          <w:lang w:eastAsia="en-US"/>
        </w:rPr>
        <w:t>S</w:t>
      </w:r>
      <w:r w:rsidR="005E1BCB" w:rsidRPr="00745629">
        <w:rPr>
          <w:rFonts w:asciiTheme="minorHAnsi" w:eastAsiaTheme="minorEastAsia" w:hAnsiTheme="minorHAnsi" w:cstheme="minorHAnsi"/>
          <w:lang w:eastAsia="en-US"/>
        </w:rPr>
        <w:t xml:space="preserve">ystemu </w:t>
      </w:r>
      <w:r w:rsidR="0029283D" w:rsidRPr="00745629">
        <w:rPr>
          <w:rFonts w:asciiTheme="minorHAnsi" w:eastAsiaTheme="minorEastAsia" w:hAnsiTheme="minorHAnsi" w:cstheme="minorHAnsi"/>
          <w:lang w:eastAsia="en-US"/>
        </w:rPr>
        <w:t>e-PFRON2</w:t>
      </w:r>
      <w:r w:rsidRPr="00745629">
        <w:rPr>
          <w:rFonts w:asciiTheme="minorHAnsi" w:eastAsiaTheme="minorEastAsia" w:hAnsiTheme="minorHAnsi" w:cstheme="minorHAnsi"/>
          <w:lang w:eastAsia="en-US"/>
        </w:rPr>
        <w:t xml:space="preserve"> tj. </w:t>
      </w:r>
      <w:r w:rsidR="0029283D" w:rsidRPr="00745629">
        <w:rPr>
          <w:rFonts w:asciiTheme="minorHAnsi" w:eastAsiaTheme="minorEastAsia" w:hAnsiTheme="minorHAnsi" w:cstheme="minorHAnsi"/>
          <w:lang w:eastAsia="en-US"/>
        </w:rPr>
        <w:t>30 </w:t>
      </w:r>
      <w:r w:rsidRPr="00745629">
        <w:rPr>
          <w:rFonts w:asciiTheme="minorHAnsi" w:eastAsiaTheme="minorEastAsia" w:hAnsiTheme="minorHAnsi" w:cstheme="minorHAnsi"/>
          <w:lang w:eastAsia="en-US"/>
        </w:rPr>
        <w:t xml:space="preserve">000 Roboczogodzin </w:t>
      </w:r>
      <w:r w:rsidR="00E9161B" w:rsidRPr="00745629">
        <w:rPr>
          <w:rFonts w:asciiTheme="minorHAnsi" w:eastAsiaTheme="minorEastAsia" w:hAnsiTheme="minorHAnsi" w:cstheme="minorHAnsi"/>
          <w:lang w:eastAsia="en-US"/>
        </w:rPr>
        <w:t>(</w:t>
      </w:r>
      <w:r w:rsidRPr="00745629">
        <w:rPr>
          <w:rFonts w:asciiTheme="minorHAnsi" w:eastAsiaTheme="minorEastAsia" w:hAnsiTheme="minorHAnsi" w:cstheme="minorHAnsi"/>
          <w:lang w:eastAsia="en-US"/>
        </w:rPr>
        <w:t xml:space="preserve">w tym </w:t>
      </w:r>
      <w:r w:rsidR="0029283D" w:rsidRPr="00745629">
        <w:rPr>
          <w:rFonts w:asciiTheme="minorHAnsi" w:eastAsiaTheme="minorEastAsia" w:hAnsiTheme="minorHAnsi" w:cstheme="minorHAnsi"/>
          <w:lang w:eastAsia="en-US"/>
        </w:rPr>
        <w:t>17 </w:t>
      </w:r>
      <w:r w:rsidR="00C907DD">
        <w:rPr>
          <w:rFonts w:asciiTheme="minorHAnsi" w:eastAsiaTheme="minorEastAsia" w:hAnsiTheme="minorHAnsi" w:cstheme="minorHAnsi"/>
          <w:lang w:eastAsia="en-US"/>
        </w:rPr>
        <w:t> </w:t>
      </w:r>
      <w:r w:rsidR="00C907DD" w:rsidRPr="00745629">
        <w:rPr>
          <w:rFonts w:asciiTheme="minorHAnsi" w:eastAsiaTheme="minorEastAsia" w:hAnsiTheme="minorHAnsi" w:cstheme="minorHAnsi"/>
          <w:lang w:eastAsia="en-US"/>
        </w:rPr>
        <w:t>000</w:t>
      </w:r>
      <w:r w:rsidR="00C907DD">
        <w:rPr>
          <w:rFonts w:asciiTheme="minorHAnsi" w:eastAsiaTheme="minorEastAsia" w:hAnsiTheme="minorHAnsi" w:cstheme="minorHAnsi"/>
          <w:lang w:eastAsia="en-US"/>
        </w:rPr>
        <w:t> </w:t>
      </w:r>
      <w:r w:rsidRPr="00745629">
        <w:rPr>
          <w:rFonts w:asciiTheme="minorHAnsi" w:eastAsiaTheme="minorEastAsia" w:hAnsiTheme="minorHAnsi" w:cstheme="minorHAnsi"/>
          <w:lang w:eastAsia="en-US"/>
        </w:rPr>
        <w:t>Roboczogodzin zamówieni</w:t>
      </w:r>
      <w:r w:rsidR="005E1BCB" w:rsidRPr="00745629">
        <w:rPr>
          <w:rFonts w:asciiTheme="minorHAnsi" w:eastAsiaTheme="minorEastAsia" w:hAnsiTheme="minorHAnsi" w:cstheme="minorHAnsi"/>
          <w:lang w:eastAsia="en-US"/>
        </w:rPr>
        <w:t>e</w:t>
      </w:r>
      <w:r w:rsidRPr="00745629">
        <w:rPr>
          <w:rFonts w:asciiTheme="minorHAnsi" w:eastAsiaTheme="minorEastAsia" w:hAnsiTheme="minorHAnsi" w:cstheme="minorHAnsi"/>
          <w:lang w:eastAsia="en-US"/>
        </w:rPr>
        <w:t xml:space="preserve"> </w:t>
      </w:r>
      <w:r w:rsidR="00001415" w:rsidRPr="00745629">
        <w:rPr>
          <w:rFonts w:asciiTheme="minorHAnsi" w:eastAsiaTheme="minorEastAsia" w:hAnsiTheme="minorHAnsi" w:cstheme="minorHAnsi"/>
          <w:lang w:eastAsia="en-US"/>
        </w:rPr>
        <w:t xml:space="preserve">gwarantowane </w:t>
      </w:r>
      <w:r w:rsidRPr="00745629">
        <w:rPr>
          <w:rFonts w:asciiTheme="minorHAnsi" w:eastAsiaTheme="minorEastAsia" w:hAnsiTheme="minorHAnsi" w:cstheme="minorHAnsi"/>
          <w:lang w:eastAsia="en-US"/>
        </w:rPr>
        <w:t xml:space="preserve">i </w:t>
      </w:r>
      <w:r w:rsidR="0029283D" w:rsidRPr="00745629">
        <w:rPr>
          <w:rFonts w:asciiTheme="minorHAnsi" w:eastAsiaTheme="minorEastAsia" w:hAnsiTheme="minorHAnsi" w:cstheme="minorHAnsi"/>
          <w:lang w:eastAsia="en-US"/>
        </w:rPr>
        <w:t>13 </w:t>
      </w:r>
      <w:r w:rsidRPr="00745629">
        <w:rPr>
          <w:rFonts w:asciiTheme="minorHAnsi" w:eastAsiaTheme="minorEastAsia" w:hAnsiTheme="minorHAnsi" w:cstheme="minorHAnsi"/>
          <w:lang w:eastAsia="en-US"/>
        </w:rPr>
        <w:t xml:space="preserve">000 Roboczogodzin </w:t>
      </w:r>
      <w:r w:rsidR="002E46D2" w:rsidRPr="00745629">
        <w:rPr>
          <w:rFonts w:asciiTheme="minorHAnsi" w:eastAsiaTheme="minorEastAsia" w:hAnsiTheme="minorHAnsi" w:cstheme="minorHAnsi"/>
          <w:lang w:eastAsia="en-US"/>
        </w:rPr>
        <w:t>w </w:t>
      </w:r>
      <w:r w:rsidR="00E9161B" w:rsidRPr="00745629">
        <w:rPr>
          <w:rFonts w:asciiTheme="minorHAnsi" w:eastAsiaTheme="minorEastAsia" w:hAnsiTheme="minorHAnsi" w:cstheme="minorHAnsi"/>
          <w:lang w:eastAsia="en-US"/>
        </w:rPr>
        <w:t xml:space="preserve">ramach </w:t>
      </w:r>
      <w:r w:rsidR="00B47381" w:rsidRPr="00745629">
        <w:rPr>
          <w:rFonts w:asciiTheme="minorHAnsi" w:eastAsiaTheme="minorEastAsia" w:hAnsiTheme="minorHAnsi" w:cstheme="minorHAnsi"/>
          <w:lang w:eastAsia="en-US"/>
        </w:rPr>
        <w:t>O</w:t>
      </w:r>
      <w:r w:rsidR="00E9161B" w:rsidRPr="00745629">
        <w:rPr>
          <w:rFonts w:asciiTheme="minorHAnsi" w:eastAsiaTheme="minorEastAsia" w:hAnsiTheme="minorHAnsi" w:cstheme="minorHAnsi"/>
          <w:lang w:eastAsia="en-US"/>
        </w:rPr>
        <w:t>pcji)</w:t>
      </w:r>
      <w:r w:rsidRPr="00745629">
        <w:rPr>
          <w:rFonts w:asciiTheme="minorHAnsi" w:eastAsiaTheme="minorEastAsia" w:hAnsiTheme="minorHAnsi" w:cstheme="minorHAnsi"/>
          <w:lang w:eastAsia="en-US"/>
        </w:rPr>
        <w:t>. Cenę jednej Roboczogodziny brutto za świadczenie</w:t>
      </w:r>
      <w:r w:rsidR="005E1BCB" w:rsidRPr="00745629">
        <w:rPr>
          <w:rFonts w:asciiTheme="minorHAnsi" w:eastAsiaTheme="minorEastAsia" w:hAnsiTheme="minorHAnsi" w:cstheme="minorHAnsi"/>
          <w:lang w:eastAsia="en-US"/>
        </w:rPr>
        <w:t xml:space="preserve"> usługi rozwoju </w:t>
      </w:r>
      <w:r w:rsidR="00B47381" w:rsidRPr="00745629">
        <w:rPr>
          <w:rFonts w:asciiTheme="minorHAnsi" w:eastAsiaTheme="minorEastAsia" w:hAnsiTheme="minorHAnsi" w:cstheme="minorHAnsi"/>
          <w:lang w:eastAsia="en-US"/>
        </w:rPr>
        <w:t>S</w:t>
      </w:r>
      <w:r w:rsidR="005E1BCB" w:rsidRPr="00745629">
        <w:rPr>
          <w:rFonts w:asciiTheme="minorHAnsi" w:eastAsiaTheme="minorEastAsia" w:hAnsiTheme="minorHAnsi" w:cstheme="minorHAnsi"/>
          <w:lang w:eastAsia="en-US"/>
        </w:rPr>
        <w:t xml:space="preserve">ystemu </w:t>
      </w:r>
      <w:r w:rsidR="0029283D" w:rsidRPr="00745629">
        <w:rPr>
          <w:rFonts w:asciiTheme="minorHAnsi" w:eastAsiaTheme="minorEastAsia" w:hAnsiTheme="minorHAnsi" w:cstheme="minorHAnsi"/>
          <w:lang w:eastAsia="en-US"/>
        </w:rPr>
        <w:t>e-PFRON2</w:t>
      </w:r>
      <w:r w:rsidR="005E1BCB" w:rsidRPr="00745629">
        <w:rPr>
          <w:rFonts w:asciiTheme="minorHAnsi" w:eastAsiaTheme="minorEastAsia" w:hAnsiTheme="minorHAnsi" w:cstheme="minorHAnsi"/>
          <w:lang w:eastAsia="en-US"/>
        </w:rPr>
        <w:t xml:space="preserve"> </w:t>
      </w:r>
      <w:r w:rsidRPr="00745629">
        <w:rPr>
          <w:rFonts w:asciiTheme="minorHAnsi" w:eastAsiaTheme="minorEastAsia" w:hAnsiTheme="minorHAnsi" w:cstheme="minorHAnsi"/>
          <w:lang w:eastAsia="en-US"/>
        </w:rPr>
        <w:t xml:space="preserve">Wykonawca poda w </w:t>
      </w:r>
      <w:r w:rsidR="005E1BCB" w:rsidRPr="00745629">
        <w:rPr>
          <w:rFonts w:asciiTheme="minorHAnsi" w:eastAsiaTheme="minorEastAsia" w:hAnsiTheme="minorHAnsi" w:cstheme="minorHAnsi"/>
          <w:lang w:eastAsia="en-US"/>
        </w:rPr>
        <w:t>F</w:t>
      </w:r>
      <w:r w:rsidRPr="00745629">
        <w:rPr>
          <w:rFonts w:asciiTheme="minorHAnsi" w:eastAsiaTheme="minorEastAsia" w:hAnsiTheme="minorHAnsi" w:cstheme="minorHAnsi"/>
          <w:lang w:eastAsia="en-US"/>
        </w:rPr>
        <w:t xml:space="preserve">ormularzu ofertowym (Załącznik nr 2 do SWZ). </w:t>
      </w:r>
    </w:p>
    <w:p w14:paraId="4AD39D62" w14:textId="4CFE607D" w:rsidR="001730E6" w:rsidRPr="00745629" w:rsidRDefault="005E1BCB" w:rsidP="00E76006">
      <w:pPr>
        <w:suppressAutoHyphens w:val="0"/>
        <w:spacing w:after="160" w:line="276" w:lineRule="auto"/>
        <w:ind w:left="1276"/>
        <w:contextualSpacing/>
        <w:rPr>
          <w:rFonts w:asciiTheme="minorHAnsi" w:eastAsiaTheme="minorEastAsia" w:hAnsiTheme="minorHAnsi" w:cstheme="minorHAnsi"/>
          <w:lang w:eastAsia="en-US"/>
        </w:rPr>
      </w:pPr>
      <w:bookmarkStart w:id="38" w:name="_Hlk119320122"/>
      <w:r w:rsidRPr="00745629">
        <w:rPr>
          <w:rFonts w:asciiTheme="minorHAnsi" w:eastAsiaTheme="minorEastAsia" w:hAnsiTheme="minorHAnsi" w:cstheme="minorHAnsi"/>
          <w:lang w:eastAsia="en-US"/>
        </w:rPr>
        <w:t xml:space="preserve">Zamawiający w ramach niniejszego </w:t>
      </w:r>
      <w:proofErr w:type="spellStart"/>
      <w:r w:rsidRPr="00745629">
        <w:rPr>
          <w:rFonts w:asciiTheme="minorHAnsi" w:eastAsiaTheme="minorEastAsia" w:hAnsiTheme="minorHAnsi" w:cstheme="minorHAnsi"/>
          <w:lang w:eastAsia="en-US"/>
        </w:rPr>
        <w:t>podkryterium</w:t>
      </w:r>
      <w:proofErr w:type="spellEnd"/>
      <w:r w:rsidRPr="00745629">
        <w:rPr>
          <w:rFonts w:asciiTheme="minorHAnsi" w:eastAsiaTheme="minorEastAsia" w:hAnsiTheme="minorHAnsi" w:cstheme="minorHAnsi"/>
          <w:lang w:eastAsia="en-US"/>
        </w:rPr>
        <w:t xml:space="preserve"> przyzna maksymalną liczbę 50 pkt ofercie o najniżej łącznej cenie brutto za wykonanie usługi rozwoju </w:t>
      </w:r>
      <w:bookmarkEnd w:id="38"/>
      <w:r w:rsidR="00957857" w:rsidRPr="00745629">
        <w:rPr>
          <w:rFonts w:asciiTheme="minorHAnsi" w:eastAsiaTheme="minorEastAsia" w:hAnsiTheme="minorHAnsi" w:cstheme="minorHAnsi"/>
          <w:lang w:eastAsia="en-US"/>
        </w:rPr>
        <w:t>S</w:t>
      </w:r>
      <w:r w:rsidRPr="00745629">
        <w:rPr>
          <w:rFonts w:asciiTheme="minorHAnsi" w:eastAsiaTheme="minorEastAsia" w:hAnsiTheme="minorHAnsi" w:cstheme="minorHAnsi"/>
          <w:lang w:eastAsia="en-US"/>
        </w:rPr>
        <w:t xml:space="preserve">ystemu </w:t>
      </w:r>
      <w:r w:rsidR="0029283D" w:rsidRPr="00745629">
        <w:rPr>
          <w:rFonts w:asciiTheme="minorHAnsi" w:eastAsiaTheme="minorEastAsia" w:hAnsiTheme="minorHAnsi" w:cstheme="minorHAnsi"/>
          <w:lang w:eastAsia="en-US"/>
        </w:rPr>
        <w:t>e-PFRON</w:t>
      </w:r>
      <w:r w:rsidRPr="00745629">
        <w:rPr>
          <w:rFonts w:asciiTheme="minorHAnsi" w:eastAsiaTheme="minorEastAsia" w:hAnsiTheme="minorHAnsi" w:cstheme="minorHAnsi"/>
          <w:lang w:eastAsia="en-US"/>
        </w:rPr>
        <w:t xml:space="preserve"> </w:t>
      </w:r>
      <w:r w:rsidR="002E46D2" w:rsidRPr="00745629">
        <w:rPr>
          <w:rFonts w:asciiTheme="minorHAnsi" w:eastAsiaTheme="minorEastAsia" w:hAnsiTheme="minorHAnsi" w:cstheme="minorHAnsi"/>
          <w:lang w:eastAsia="en-US"/>
        </w:rPr>
        <w:t>w </w:t>
      </w:r>
      <w:r w:rsidRPr="00745629">
        <w:rPr>
          <w:rFonts w:asciiTheme="minorHAnsi" w:eastAsiaTheme="minorEastAsia" w:hAnsiTheme="minorHAnsi" w:cstheme="minorHAnsi"/>
          <w:lang w:eastAsia="en-US"/>
        </w:rPr>
        <w:t xml:space="preserve">ramach maksymalnego limitu </w:t>
      </w:r>
      <w:r w:rsidR="0029283D" w:rsidRPr="00745629">
        <w:rPr>
          <w:rFonts w:asciiTheme="minorHAnsi" w:eastAsiaTheme="minorEastAsia" w:hAnsiTheme="minorHAnsi" w:cstheme="minorHAnsi"/>
          <w:lang w:eastAsia="en-US"/>
        </w:rPr>
        <w:t>30 </w:t>
      </w:r>
      <w:r w:rsidRPr="00745629">
        <w:rPr>
          <w:rFonts w:asciiTheme="minorHAnsi" w:eastAsiaTheme="minorEastAsia" w:hAnsiTheme="minorHAnsi" w:cstheme="minorHAnsi"/>
          <w:lang w:eastAsia="en-US"/>
        </w:rPr>
        <w:t xml:space="preserve">000 Roboczogodzin spośród wszystkich ofert </w:t>
      </w:r>
      <w:r w:rsidRPr="00745629">
        <w:rPr>
          <w:rFonts w:asciiTheme="minorHAnsi" w:eastAsiaTheme="minorEastAsia" w:hAnsiTheme="minorHAnsi" w:cstheme="minorHAnsi"/>
          <w:lang w:eastAsia="en-US"/>
        </w:rPr>
        <w:lastRenderedPageBreak/>
        <w:t>podlegających ocenie.</w:t>
      </w:r>
      <w:r w:rsidRPr="00745629">
        <w:rPr>
          <w:rFonts w:asciiTheme="minorHAnsi" w:hAnsiTheme="minorHAnsi" w:cstheme="minorHAnsi"/>
        </w:rPr>
        <w:t xml:space="preserve"> </w:t>
      </w:r>
      <w:r w:rsidRPr="00745629">
        <w:rPr>
          <w:rFonts w:asciiTheme="minorHAnsi" w:eastAsiaTheme="minorEastAsia" w:hAnsiTheme="minorHAnsi" w:cstheme="minorHAnsi"/>
          <w:lang w:eastAsia="en-US"/>
        </w:rPr>
        <w:t>Pozostałe oferty otrzymają odpowiednio mniejszą liczbę punktów obliczoną zgodnie z poniższym wzorem:</w:t>
      </w:r>
    </w:p>
    <w:p w14:paraId="3FA393C7" w14:textId="128AF9B5" w:rsidR="001730E6" w:rsidRPr="00745629" w:rsidRDefault="001730E6" w:rsidP="00E2176E">
      <w:pPr>
        <w:suppressAutoHyphens w:val="0"/>
        <w:spacing w:before="240" w:after="160" w:line="276" w:lineRule="auto"/>
        <w:ind w:left="1276"/>
        <w:contextualSpacing/>
        <w:rPr>
          <w:rFonts w:asciiTheme="minorHAnsi" w:eastAsiaTheme="minorEastAsia" w:hAnsiTheme="minorHAnsi" w:cstheme="minorHAnsi"/>
          <w:lang w:eastAsia="en-US"/>
        </w:rPr>
      </w:pPr>
      <w:r w:rsidRPr="00745629">
        <w:rPr>
          <w:rFonts w:asciiTheme="minorHAnsi" w:eastAsiaTheme="minorEastAsia" w:hAnsiTheme="minorHAnsi" w:cstheme="minorHAnsi"/>
          <w:lang w:eastAsia="en-US"/>
        </w:rPr>
        <w:t>C</w:t>
      </w:r>
      <w:r w:rsidR="0077449C" w:rsidRPr="00745629">
        <w:rPr>
          <w:rFonts w:asciiTheme="minorHAnsi" w:eastAsiaTheme="minorEastAsia" w:hAnsiTheme="minorHAnsi" w:cstheme="minorHAnsi"/>
          <w:lang w:eastAsia="en-US"/>
        </w:rPr>
        <w:t>R</w:t>
      </w:r>
      <w:r w:rsidRPr="00745629">
        <w:rPr>
          <w:rFonts w:asciiTheme="minorHAnsi" w:eastAsiaTheme="minorEastAsia" w:hAnsiTheme="minorHAnsi" w:cstheme="minorHAnsi"/>
          <w:lang w:eastAsia="en-US"/>
        </w:rPr>
        <w:t xml:space="preserve"> = </w:t>
      </w:r>
      <w:proofErr w:type="spellStart"/>
      <w:r w:rsidRPr="00745629">
        <w:rPr>
          <w:rFonts w:asciiTheme="minorHAnsi" w:eastAsiaTheme="minorEastAsia" w:hAnsiTheme="minorHAnsi" w:cstheme="minorHAnsi"/>
          <w:lang w:eastAsia="en-US"/>
        </w:rPr>
        <w:t>CRn</w:t>
      </w:r>
      <w:proofErr w:type="spellEnd"/>
      <w:r w:rsidRPr="00745629">
        <w:rPr>
          <w:rFonts w:asciiTheme="minorHAnsi" w:eastAsiaTheme="minorEastAsia" w:hAnsiTheme="minorHAnsi" w:cstheme="minorHAnsi"/>
          <w:lang w:eastAsia="en-US"/>
        </w:rPr>
        <w:t xml:space="preserve"> / </w:t>
      </w:r>
      <w:proofErr w:type="spellStart"/>
      <w:r w:rsidRPr="00745629">
        <w:rPr>
          <w:rFonts w:asciiTheme="minorHAnsi" w:eastAsiaTheme="minorEastAsia" w:hAnsiTheme="minorHAnsi" w:cstheme="minorHAnsi"/>
          <w:lang w:eastAsia="en-US"/>
        </w:rPr>
        <w:t>CRo</w:t>
      </w:r>
      <w:proofErr w:type="spellEnd"/>
      <w:r w:rsidRPr="00745629">
        <w:rPr>
          <w:rFonts w:asciiTheme="minorHAnsi" w:eastAsiaTheme="minorEastAsia" w:hAnsiTheme="minorHAnsi" w:cstheme="minorHAnsi"/>
          <w:lang w:eastAsia="en-US"/>
        </w:rPr>
        <w:t xml:space="preserve"> x 50</w:t>
      </w:r>
    </w:p>
    <w:p w14:paraId="01690520" w14:textId="77777777" w:rsidR="001730E6" w:rsidRPr="00745629" w:rsidRDefault="001730E6" w:rsidP="00E76006">
      <w:pPr>
        <w:suppressAutoHyphens w:val="0"/>
        <w:spacing w:after="160" w:line="276" w:lineRule="auto"/>
        <w:ind w:left="1276"/>
        <w:contextualSpacing/>
        <w:rPr>
          <w:rFonts w:asciiTheme="minorHAnsi" w:eastAsiaTheme="minorEastAsia" w:hAnsiTheme="minorHAnsi" w:cstheme="minorHAnsi"/>
          <w:lang w:eastAsia="en-US"/>
        </w:rPr>
      </w:pPr>
      <w:r w:rsidRPr="00745629">
        <w:rPr>
          <w:rFonts w:asciiTheme="minorHAnsi" w:eastAsiaTheme="minorEastAsia" w:hAnsiTheme="minorHAnsi" w:cstheme="minorHAnsi"/>
          <w:lang w:eastAsia="en-US"/>
        </w:rPr>
        <w:t xml:space="preserve">gdzie:  </w:t>
      </w:r>
    </w:p>
    <w:p w14:paraId="2661A34C" w14:textId="3439D3B8" w:rsidR="001730E6" w:rsidRPr="00745629" w:rsidRDefault="001730E6" w:rsidP="00E76006">
      <w:pPr>
        <w:suppressAutoHyphens w:val="0"/>
        <w:spacing w:line="276" w:lineRule="auto"/>
        <w:ind w:left="1276"/>
        <w:contextualSpacing/>
        <w:rPr>
          <w:rFonts w:asciiTheme="minorHAnsi" w:eastAsiaTheme="minorEastAsia" w:hAnsiTheme="minorHAnsi" w:cstheme="minorHAnsi"/>
          <w:lang w:eastAsia="en-US"/>
        </w:rPr>
      </w:pPr>
      <w:proofErr w:type="spellStart"/>
      <w:r w:rsidRPr="00745629">
        <w:rPr>
          <w:rFonts w:asciiTheme="minorHAnsi" w:eastAsiaTheme="minorEastAsia" w:hAnsiTheme="minorHAnsi" w:cstheme="minorHAnsi"/>
          <w:lang w:eastAsia="en-US"/>
        </w:rPr>
        <w:t>CRn</w:t>
      </w:r>
      <w:bookmarkStart w:id="39" w:name="_Hlk119317496"/>
      <w:proofErr w:type="spellEnd"/>
      <w:r w:rsidRPr="00745629">
        <w:rPr>
          <w:rFonts w:asciiTheme="minorHAnsi" w:eastAsiaTheme="minorEastAsia" w:hAnsiTheme="minorHAnsi" w:cstheme="minorHAnsi"/>
          <w:lang w:eastAsia="en-US"/>
        </w:rPr>
        <w:t xml:space="preserve"> – </w:t>
      </w:r>
      <w:bookmarkEnd w:id="39"/>
      <w:r w:rsidRPr="00745629">
        <w:rPr>
          <w:rFonts w:asciiTheme="minorHAnsi" w:eastAsiaTheme="minorEastAsia" w:hAnsiTheme="minorHAnsi" w:cstheme="minorHAnsi"/>
          <w:lang w:eastAsia="en-US"/>
        </w:rPr>
        <w:t xml:space="preserve">najniższa łączna cena brutto za „Rozwój” w ramach maksymalnego limitu </w:t>
      </w:r>
      <w:r w:rsidR="002E46D2" w:rsidRPr="00745629">
        <w:rPr>
          <w:rFonts w:asciiTheme="minorHAnsi" w:eastAsiaTheme="minorEastAsia" w:hAnsiTheme="minorHAnsi" w:cstheme="minorHAnsi"/>
          <w:lang w:eastAsia="en-US"/>
        </w:rPr>
        <w:t xml:space="preserve">30 </w:t>
      </w:r>
      <w:r w:rsidRPr="00745629">
        <w:rPr>
          <w:rFonts w:asciiTheme="minorHAnsi" w:eastAsiaTheme="minorEastAsia" w:hAnsiTheme="minorHAnsi" w:cstheme="minorHAnsi"/>
          <w:lang w:eastAsia="en-US"/>
        </w:rPr>
        <w:t xml:space="preserve">000 Roboczogodzin (w tym </w:t>
      </w:r>
      <w:r w:rsidR="002E46D2" w:rsidRPr="00745629">
        <w:rPr>
          <w:rFonts w:asciiTheme="minorHAnsi" w:eastAsiaTheme="minorEastAsia" w:hAnsiTheme="minorHAnsi" w:cstheme="minorHAnsi"/>
          <w:lang w:eastAsia="en-US"/>
        </w:rPr>
        <w:t xml:space="preserve">17 </w:t>
      </w:r>
      <w:r w:rsidRPr="00745629">
        <w:rPr>
          <w:rFonts w:asciiTheme="minorHAnsi" w:eastAsiaTheme="minorEastAsia" w:hAnsiTheme="minorHAnsi" w:cstheme="minorHAnsi"/>
          <w:lang w:eastAsia="en-US"/>
        </w:rPr>
        <w:t xml:space="preserve">000 Roboczogodzin w ramach zamówienia </w:t>
      </w:r>
      <w:r w:rsidR="00001415" w:rsidRPr="00745629">
        <w:rPr>
          <w:rFonts w:asciiTheme="minorHAnsi" w:eastAsiaTheme="minorEastAsia" w:hAnsiTheme="minorHAnsi" w:cstheme="minorHAnsi"/>
          <w:lang w:eastAsia="en-US"/>
        </w:rPr>
        <w:t xml:space="preserve">gwarantowanego </w:t>
      </w:r>
      <w:r w:rsidR="00C907DD" w:rsidRPr="00745629">
        <w:rPr>
          <w:rFonts w:asciiTheme="minorHAnsi" w:eastAsiaTheme="minorEastAsia" w:hAnsiTheme="minorHAnsi" w:cstheme="minorHAnsi"/>
          <w:lang w:eastAsia="en-US"/>
        </w:rPr>
        <w:t>i</w:t>
      </w:r>
      <w:r w:rsidR="00C907DD">
        <w:rPr>
          <w:rFonts w:asciiTheme="minorHAnsi" w:eastAsiaTheme="minorEastAsia" w:hAnsiTheme="minorHAnsi" w:cstheme="minorHAnsi"/>
          <w:lang w:eastAsia="en-US"/>
        </w:rPr>
        <w:t> </w:t>
      </w:r>
      <w:r w:rsidRPr="00745629">
        <w:rPr>
          <w:rFonts w:asciiTheme="minorHAnsi" w:eastAsiaTheme="minorEastAsia" w:hAnsiTheme="minorHAnsi" w:cstheme="minorHAnsi"/>
          <w:lang w:eastAsia="en-US"/>
        </w:rPr>
        <w:t xml:space="preserve">maksymalnie </w:t>
      </w:r>
      <w:r w:rsidR="002E46D2" w:rsidRPr="00745629">
        <w:rPr>
          <w:rFonts w:asciiTheme="minorHAnsi" w:eastAsiaTheme="minorEastAsia" w:hAnsiTheme="minorHAnsi" w:cstheme="minorHAnsi"/>
          <w:lang w:eastAsia="en-US"/>
        </w:rPr>
        <w:t>13 </w:t>
      </w:r>
      <w:r w:rsidRPr="00745629">
        <w:rPr>
          <w:rFonts w:asciiTheme="minorHAnsi" w:eastAsiaTheme="minorEastAsia" w:hAnsiTheme="minorHAnsi" w:cstheme="minorHAnsi"/>
          <w:lang w:eastAsia="en-US"/>
        </w:rPr>
        <w:t>000 Roboczogodzin w ramach Opcji);</w:t>
      </w:r>
    </w:p>
    <w:p w14:paraId="645F8E81" w14:textId="297C035A" w:rsidR="00434105" w:rsidRPr="00745629" w:rsidRDefault="001730E6" w:rsidP="00E76006">
      <w:pPr>
        <w:suppressAutoHyphens w:val="0"/>
        <w:spacing w:line="276" w:lineRule="auto"/>
        <w:ind w:left="1276"/>
        <w:contextualSpacing/>
        <w:rPr>
          <w:rFonts w:asciiTheme="minorHAnsi" w:eastAsiaTheme="minorEastAsia" w:hAnsiTheme="minorHAnsi" w:cstheme="minorHAnsi"/>
          <w:lang w:eastAsia="en-US"/>
        </w:rPr>
      </w:pPr>
      <w:proofErr w:type="spellStart"/>
      <w:r w:rsidRPr="00745629">
        <w:rPr>
          <w:rFonts w:asciiTheme="minorHAnsi" w:eastAsiaTheme="minorEastAsia" w:hAnsiTheme="minorHAnsi" w:cstheme="minorHAnsi"/>
          <w:lang w:eastAsia="en-US"/>
        </w:rPr>
        <w:t>CRo</w:t>
      </w:r>
      <w:proofErr w:type="spellEnd"/>
      <w:r w:rsidRPr="00745629">
        <w:rPr>
          <w:rFonts w:asciiTheme="minorHAnsi" w:eastAsiaTheme="minorEastAsia" w:hAnsiTheme="minorHAnsi" w:cstheme="minorHAnsi"/>
          <w:lang w:eastAsia="en-US"/>
        </w:rPr>
        <w:t xml:space="preserve"> – łączna cena brutto za „Rozwój” w ramach maksymalnego limitu </w:t>
      </w:r>
      <w:r w:rsidR="002E46D2" w:rsidRPr="00745629">
        <w:rPr>
          <w:rFonts w:asciiTheme="minorHAnsi" w:eastAsiaTheme="minorEastAsia" w:hAnsiTheme="minorHAnsi" w:cstheme="minorHAnsi"/>
          <w:lang w:eastAsia="en-US"/>
        </w:rPr>
        <w:t xml:space="preserve">30 </w:t>
      </w:r>
      <w:r w:rsidRPr="00745629">
        <w:rPr>
          <w:rFonts w:asciiTheme="minorHAnsi" w:eastAsiaTheme="minorEastAsia" w:hAnsiTheme="minorHAnsi" w:cstheme="minorHAnsi"/>
          <w:lang w:eastAsia="en-US"/>
        </w:rPr>
        <w:t xml:space="preserve">000 Roboczogodzin (w tym </w:t>
      </w:r>
      <w:r w:rsidR="002E46D2" w:rsidRPr="00745629">
        <w:rPr>
          <w:rFonts w:asciiTheme="minorHAnsi" w:eastAsiaTheme="minorEastAsia" w:hAnsiTheme="minorHAnsi" w:cstheme="minorHAnsi"/>
          <w:lang w:eastAsia="en-US"/>
        </w:rPr>
        <w:t xml:space="preserve">17 </w:t>
      </w:r>
      <w:r w:rsidRPr="00745629">
        <w:rPr>
          <w:rFonts w:asciiTheme="minorHAnsi" w:eastAsiaTheme="minorEastAsia" w:hAnsiTheme="minorHAnsi" w:cstheme="minorHAnsi"/>
          <w:lang w:eastAsia="en-US"/>
        </w:rPr>
        <w:t xml:space="preserve">000 Roboczogodzin w ramach zamówienia </w:t>
      </w:r>
      <w:r w:rsidR="00001415" w:rsidRPr="00745629">
        <w:rPr>
          <w:rFonts w:asciiTheme="minorHAnsi" w:eastAsiaTheme="minorEastAsia" w:hAnsiTheme="minorHAnsi" w:cstheme="minorHAnsi"/>
          <w:lang w:eastAsia="en-US"/>
        </w:rPr>
        <w:t xml:space="preserve">gwarantowanego </w:t>
      </w:r>
      <w:r w:rsidR="00C907DD" w:rsidRPr="00745629">
        <w:rPr>
          <w:rFonts w:asciiTheme="minorHAnsi" w:eastAsiaTheme="minorEastAsia" w:hAnsiTheme="minorHAnsi" w:cstheme="minorHAnsi"/>
          <w:lang w:eastAsia="en-US"/>
        </w:rPr>
        <w:t>i</w:t>
      </w:r>
      <w:r w:rsidR="00C907DD">
        <w:rPr>
          <w:rFonts w:asciiTheme="minorHAnsi" w:eastAsiaTheme="minorEastAsia" w:hAnsiTheme="minorHAnsi" w:cstheme="minorHAnsi"/>
          <w:lang w:eastAsia="en-US"/>
        </w:rPr>
        <w:t> </w:t>
      </w:r>
      <w:r w:rsidRPr="00745629">
        <w:rPr>
          <w:rFonts w:asciiTheme="minorHAnsi" w:eastAsiaTheme="minorEastAsia" w:hAnsiTheme="minorHAnsi" w:cstheme="minorHAnsi"/>
          <w:lang w:eastAsia="en-US"/>
        </w:rPr>
        <w:t xml:space="preserve">maksymalnie </w:t>
      </w:r>
      <w:r w:rsidR="002E46D2" w:rsidRPr="00745629">
        <w:rPr>
          <w:rFonts w:asciiTheme="minorHAnsi" w:eastAsiaTheme="minorEastAsia" w:hAnsiTheme="minorHAnsi" w:cstheme="minorHAnsi"/>
          <w:lang w:eastAsia="en-US"/>
        </w:rPr>
        <w:t>13 </w:t>
      </w:r>
      <w:r w:rsidRPr="00745629">
        <w:rPr>
          <w:rFonts w:asciiTheme="minorHAnsi" w:eastAsiaTheme="minorEastAsia" w:hAnsiTheme="minorHAnsi" w:cstheme="minorHAnsi"/>
          <w:lang w:eastAsia="en-US"/>
        </w:rPr>
        <w:t>000 Roboczogodzin w ramach Opcji) badanej oferty.</w:t>
      </w:r>
    </w:p>
    <w:p w14:paraId="6B8A0D5E" w14:textId="49E37808" w:rsidR="00C67458" w:rsidRPr="00745629" w:rsidRDefault="004A02BE" w:rsidP="00E2176E">
      <w:pPr>
        <w:spacing w:before="240" w:line="276" w:lineRule="auto"/>
        <w:ind w:left="851" w:right="62"/>
        <w:rPr>
          <w:rFonts w:asciiTheme="minorHAnsi" w:hAnsiTheme="minorHAnsi" w:cstheme="minorHAnsi"/>
        </w:rPr>
      </w:pPr>
      <w:bookmarkStart w:id="40" w:name="_Hlk119317173"/>
      <w:r w:rsidRPr="00745629">
        <w:rPr>
          <w:rFonts w:asciiTheme="minorHAnsi" w:hAnsiTheme="minorHAnsi" w:cstheme="minorHAnsi"/>
        </w:rPr>
        <w:t xml:space="preserve">Całkowita liczba punktów przyznanych danej ofercie w kryterium Cena </w:t>
      </w:r>
      <w:r w:rsidR="008E6EE7" w:rsidRPr="00745629">
        <w:rPr>
          <w:rFonts w:asciiTheme="minorHAnsi" w:hAnsiTheme="minorHAnsi" w:cstheme="minorHAnsi"/>
        </w:rPr>
        <w:t xml:space="preserve">brutto </w:t>
      </w:r>
      <w:r w:rsidRPr="00745629">
        <w:rPr>
          <w:rFonts w:asciiTheme="minorHAnsi" w:hAnsiTheme="minorHAnsi" w:cstheme="minorHAnsi"/>
        </w:rPr>
        <w:t xml:space="preserve">oferty „C” będzie równa sumie punktów uzyskanych przez ocenianą ofertę w ramach </w:t>
      </w:r>
      <w:proofErr w:type="spellStart"/>
      <w:r w:rsidRPr="00745629">
        <w:rPr>
          <w:rFonts w:asciiTheme="minorHAnsi" w:hAnsiTheme="minorHAnsi" w:cstheme="minorHAnsi"/>
        </w:rPr>
        <w:t>podkryteriów</w:t>
      </w:r>
      <w:proofErr w:type="spellEnd"/>
      <w:r w:rsidRPr="00745629">
        <w:rPr>
          <w:rFonts w:asciiTheme="minorHAnsi" w:hAnsiTheme="minorHAnsi" w:cstheme="minorHAnsi"/>
        </w:rPr>
        <w:t xml:space="preserve"> CA </w:t>
      </w:r>
      <w:r w:rsidR="002E46D2" w:rsidRPr="00745629">
        <w:rPr>
          <w:rFonts w:asciiTheme="minorHAnsi" w:hAnsiTheme="minorHAnsi" w:cstheme="minorHAnsi"/>
        </w:rPr>
        <w:t>i </w:t>
      </w:r>
      <w:r w:rsidRPr="00745629">
        <w:rPr>
          <w:rFonts w:asciiTheme="minorHAnsi" w:hAnsiTheme="minorHAnsi" w:cstheme="minorHAnsi"/>
        </w:rPr>
        <w:t>CR</w:t>
      </w:r>
      <w:r w:rsidR="00C67458" w:rsidRPr="00745629">
        <w:rPr>
          <w:rFonts w:asciiTheme="minorHAnsi" w:hAnsiTheme="minorHAnsi" w:cstheme="minorHAnsi"/>
        </w:rPr>
        <w:t xml:space="preserve"> </w:t>
      </w:r>
      <w:r w:rsidRPr="00745629">
        <w:rPr>
          <w:rFonts w:asciiTheme="minorHAnsi" w:hAnsiTheme="minorHAnsi" w:cstheme="minorHAnsi"/>
        </w:rPr>
        <w:t xml:space="preserve">oraz </w:t>
      </w:r>
      <w:r w:rsidR="00C67458" w:rsidRPr="00745629">
        <w:rPr>
          <w:rFonts w:asciiTheme="minorHAnsi" w:hAnsiTheme="minorHAnsi" w:cstheme="minorHAnsi"/>
        </w:rPr>
        <w:t>wagi kryterium</w:t>
      </w:r>
      <w:r w:rsidRPr="00745629">
        <w:rPr>
          <w:rFonts w:asciiTheme="minorHAnsi" w:hAnsiTheme="minorHAnsi" w:cstheme="minorHAnsi"/>
        </w:rPr>
        <w:t>, zgodnie ze wzorem:</w:t>
      </w:r>
    </w:p>
    <w:p w14:paraId="2A2FC5FD" w14:textId="5A1F95D5" w:rsidR="00C67458" w:rsidRPr="00745629" w:rsidRDefault="00C67458" w:rsidP="00E2176E">
      <w:pPr>
        <w:spacing w:before="120" w:line="276" w:lineRule="auto"/>
        <w:ind w:left="851"/>
        <w:rPr>
          <w:rFonts w:asciiTheme="minorHAnsi" w:eastAsia="Calibri" w:hAnsiTheme="minorHAnsi" w:cstheme="minorHAnsi"/>
          <w:lang w:eastAsia="pl-PL"/>
        </w:rPr>
      </w:pPr>
      <w:r w:rsidRPr="00745629">
        <w:rPr>
          <w:rFonts w:asciiTheme="minorHAnsi" w:hAnsiTheme="minorHAnsi" w:cstheme="minorHAnsi"/>
        </w:rPr>
        <w:t>C = (C</w:t>
      </w:r>
      <w:r w:rsidR="004A02BE" w:rsidRPr="00745629">
        <w:rPr>
          <w:rFonts w:asciiTheme="minorHAnsi" w:hAnsiTheme="minorHAnsi" w:cstheme="minorHAnsi"/>
        </w:rPr>
        <w:t>A</w:t>
      </w:r>
      <w:r w:rsidRPr="00745629">
        <w:rPr>
          <w:rFonts w:asciiTheme="minorHAnsi" w:hAnsiTheme="minorHAnsi" w:cstheme="minorHAnsi"/>
        </w:rPr>
        <w:t xml:space="preserve"> + CR) x </w:t>
      </w:r>
      <w:r w:rsidR="004A02BE" w:rsidRPr="00745629">
        <w:rPr>
          <w:rFonts w:asciiTheme="minorHAnsi" w:hAnsiTheme="minorHAnsi" w:cstheme="minorHAnsi"/>
        </w:rPr>
        <w:t>60</w:t>
      </w:r>
      <w:r w:rsidRPr="00745629">
        <w:rPr>
          <w:rFonts w:asciiTheme="minorHAnsi" w:hAnsiTheme="minorHAnsi" w:cstheme="minorHAnsi"/>
        </w:rPr>
        <w:t xml:space="preserve">% </w:t>
      </w:r>
    </w:p>
    <w:p w14:paraId="4530A437" w14:textId="02A70942" w:rsidR="003D284A" w:rsidRPr="00745629" w:rsidRDefault="00C67458" w:rsidP="00E76006">
      <w:pPr>
        <w:suppressAutoHyphens w:val="0"/>
        <w:spacing w:line="276" w:lineRule="auto"/>
        <w:ind w:left="851"/>
        <w:rPr>
          <w:rFonts w:asciiTheme="minorHAnsi" w:eastAsiaTheme="minorHAnsi" w:hAnsiTheme="minorHAnsi" w:cstheme="minorHAnsi"/>
          <w:lang w:eastAsia="en-US"/>
        </w:rPr>
      </w:pPr>
      <w:r w:rsidRPr="00745629">
        <w:rPr>
          <w:rFonts w:asciiTheme="minorHAnsi" w:hAnsiTheme="minorHAnsi" w:cstheme="minorHAnsi"/>
        </w:rPr>
        <w:t xml:space="preserve">Najkorzystniejsza Oferta w kryterium - Cena </w:t>
      </w:r>
      <w:r w:rsidR="008E6EE7" w:rsidRPr="00745629">
        <w:rPr>
          <w:rFonts w:asciiTheme="minorHAnsi" w:hAnsiTheme="minorHAnsi" w:cstheme="minorHAnsi"/>
        </w:rPr>
        <w:t xml:space="preserve">brutto </w:t>
      </w:r>
      <w:r w:rsidR="004D04AE" w:rsidRPr="00745629">
        <w:rPr>
          <w:rFonts w:asciiTheme="minorHAnsi" w:hAnsiTheme="minorHAnsi" w:cstheme="minorHAnsi"/>
        </w:rPr>
        <w:t>o</w:t>
      </w:r>
      <w:r w:rsidRPr="00745629">
        <w:rPr>
          <w:rFonts w:asciiTheme="minorHAnsi" w:hAnsiTheme="minorHAnsi" w:cstheme="minorHAnsi"/>
        </w:rPr>
        <w:t xml:space="preserve">ferty „C” może uzyskać maksimum </w:t>
      </w:r>
      <w:r w:rsidR="00E2176E" w:rsidRPr="00745629">
        <w:rPr>
          <w:rFonts w:asciiTheme="minorHAnsi" w:hAnsiTheme="minorHAnsi" w:cstheme="minorHAnsi"/>
        </w:rPr>
        <w:t>60 </w:t>
      </w:r>
      <w:r w:rsidRPr="00745629">
        <w:rPr>
          <w:rFonts w:asciiTheme="minorHAnsi" w:hAnsiTheme="minorHAnsi" w:cstheme="minorHAnsi"/>
        </w:rPr>
        <w:t xml:space="preserve">pkt. </w:t>
      </w:r>
      <w:bookmarkStart w:id="41" w:name="_Hlk118985397"/>
      <w:r w:rsidR="004A02BE" w:rsidRPr="00745629">
        <w:rPr>
          <w:rFonts w:asciiTheme="minorHAnsi" w:eastAsiaTheme="minorHAnsi" w:hAnsiTheme="minorHAnsi" w:cstheme="minorHAnsi"/>
          <w:lang w:eastAsia="en-US"/>
        </w:rPr>
        <w:t>W</w:t>
      </w:r>
      <w:r w:rsidR="003D284A" w:rsidRPr="00745629">
        <w:rPr>
          <w:rFonts w:asciiTheme="minorHAnsi" w:eastAsiaTheme="minorHAnsi" w:hAnsiTheme="minorHAnsi" w:cstheme="minorHAnsi"/>
          <w:lang w:eastAsia="en-US"/>
        </w:rPr>
        <w:t>ynik powyższego działania zostanie zaokrąglony do dwóch miejsc po przecinku.</w:t>
      </w:r>
    </w:p>
    <w:p w14:paraId="4A3EEA63" w14:textId="77777777" w:rsidR="008721E0" w:rsidRPr="00745629" w:rsidRDefault="008721E0" w:rsidP="008721E0">
      <w:pPr>
        <w:suppressAutoHyphens w:val="0"/>
        <w:spacing w:line="276" w:lineRule="auto"/>
        <w:rPr>
          <w:rFonts w:asciiTheme="minorHAnsi" w:eastAsiaTheme="minorHAnsi" w:hAnsiTheme="minorHAnsi" w:cstheme="minorHAnsi"/>
          <w:lang w:eastAsia="en-US"/>
        </w:rPr>
      </w:pPr>
    </w:p>
    <w:bookmarkEnd w:id="40"/>
    <w:bookmarkEnd w:id="41"/>
    <w:p w14:paraId="5EF6DCCA" w14:textId="29F01038" w:rsidR="003D284A" w:rsidRPr="00745629" w:rsidRDefault="004910AE" w:rsidP="00F51097">
      <w:pPr>
        <w:pStyle w:val="Akapitzlist"/>
        <w:numPr>
          <w:ilvl w:val="1"/>
          <w:numId w:val="65"/>
        </w:numPr>
        <w:spacing w:line="276" w:lineRule="auto"/>
        <w:ind w:left="851" w:hanging="425"/>
        <w:rPr>
          <w:rFonts w:asciiTheme="minorHAnsi" w:hAnsiTheme="minorHAnsi" w:cstheme="minorHAnsi"/>
          <w:b/>
        </w:rPr>
      </w:pPr>
      <w:r w:rsidRPr="00745629">
        <w:rPr>
          <w:rFonts w:asciiTheme="minorHAnsi" w:hAnsiTheme="minorHAnsi" w:cstheme="minorHAnsi"/>
          <w:b/>
        </w:rPr>
        <w:t xml:space="preserve">Kryterium – </w:t>
      </w:r>
      <w:bookmarkStart w:id="42" w:name="_Hlk119317205"/>
      <w:r w:rsidRPr="00745629">
        <w:rPr>
          <w:rFonts w:asciiTheme="minorHAnsi" w:hAnsiTheme="minorHAnsi" w:cstheme="minorHAnsi"/>
          <w:b/>
        </w:rPr>
        <w:t>Czas naprawy „</w:t>
      </w:r>
      <w:r w:rsidR="0051266D" w:rsidRPr="00745629">
        <w:rPr>
          <w:rFonts w:asciiTheme="minorHAnsi" w:hAnsiTheme="minorHAnsi" w:cstheme="minorHAnsi"/>
          <w:b/>
        </w:rPr>
        <w:t>I</w:t>
      </w:r>
      <w:r w:rsidRPr="00745629">
        <w:rPr>
          <w:rFonts w:asciiTheme="minorHAnsi" w:hAnsiTheme="minorHAnsi" w:cstheme="minorHAnsi"/>
          <w:b/>
        </w:rPr>
        <w:t xml:space="preserve">” </w:t>
      </w:r>
      <w:bookmarkEnd w:id="42"/>
      <w:r w:rsidRPr="00745629">
        <w:rPr>
          <w:rFonts w:asciiTheme="minorHAnsi" w:hAnsiTheme="minorHAnsi" w:cstheme="minorHAnsi"/>
          <w:b/>
        </w:rPr>
        <w:t xml:space="preserve">– waga </w:t>
      </w:r>
      <w:r w:rsidR="0086583E" w:rsidRPr="00745629">
        <w:rPr>
          <w:rFonts w:asciiTheme="minorHAnsi" w:hAnsiTheme="minorHAnsi" w:cstheme="minorHAnsi"/>
          <w:b/>
        </w:rPr>
        <w:t>36</w:t>
      </w:r>
      <w:r w:rsidRPr="00745629">
        <w:rPr>
          <w:rFonts w:asciiTheme="minorHAnsi" w:hAnsiTheme="minorHAnsi" w:cstheme="minorHAnsi"/>
          <w:b/>
        </w:rPr>
        <w:t xml:space="preserve">% = </w:t>
      </w:r>
      <w:r w:rsidR="0086583E" w:rsidRPr="00745629">
        <w:rPr>
          <w:rFonts w:asciiTheme="minorHAnsi" w:hAnsiTheme="minorHAnsi" w:cstheme="minorHAnsi"/>
          <w:b/>
        </w:rPr>
        <w:t>36</w:t>
      </w:r>
      <w:r w:rsidRPr="00745629">
        <w:rPr>
          <w:rFonts w:asciiTheme="minorHAnsi" w:hAnsiTheme="minorHAnsi" w:cstheme="minorHAnsi"/>
          <w:b/>
        </w:rPr>
        <w:t xml:space="preserve"> pk</w:t>
      </w:r>
      <w:r w:rsidR="00336166" w:rsidRPr="00745629">
        <w:rPr>
          <w:rFonts w:asciiTheme="minorHAnsi" w:hAnsiTheme="minorHAnsi" w:cstheme="minorHAnsi"/>
          <w:b/>
        </w:rPr>
        <w:t>t</w:t>
      </w:r>
    </w:p>
    <w:p w14:paraId="065BFEEF" w14:textId="0598C14B" w:rsidR="004910AE" w:rsidRPr="00745629" w:rsidRDefault="004910AE" w:rsidP="000927A1">
      <w:pPr>
        <w:pStyle w:val="Akapitzlist"/>
        <w:spacing w:line="276" w:lineRule="auto"/>
        <w:ind w:left="851"/>
        <w:contextualSpacing/>
        <w:jc w:val="both"/>
        <w:rPr>
          <w:rFonts w:asciiTheme="minorHAnsi" w:eastAsia="Calibri" w:hAnsiTheme="minorHAnsi" w:cstheme="minorHAnsi"/>
          <w:iCs/>
          <w:spacing w:val="-1"/>
        </w:rPr>
      </w:pPr>
      <w:r w:rsidRPr="00745629">
        <w:rPr>
          <w:rFonts w:asciiTheme="minorHAnsi" w:eastAsia="Calibri" w:hAnsiTheme="minorHAnsi" w:cstheme="minorHAnsi"/>
          <w:iCs/>
          <w:spacing w:val="-1"/>
        </w:rPr>
        <w:t xml:space="preserve">Wykonawca w ramach niniejszego kryterium może otrzymać maksymalnie </w:t>
      </w:r>
      <w:r w:rsidR="001F388D" w:rsidRPr="00745629">
        <w:rPr>
          <w:rFonts w:asciiTheme="minorHAnsi" w:eastAsia="Calibri" w:hAnsiTheme="minorHAnsi" w:cstheme="minorHAnsi"/>
          <w:iCs/>
          <w:spacing w:val="-1"/>
        </w:rPr>
        <w:t>36</w:t>
      </w:r>
      <w:r w:rsidRPr="00745629">
        <w:rPr>
          <w:rFonts w:asciiTheme="minorHAnsi" w:eastAsia="Calibri" w:hAnsiTheme="minorHAnsi" w:cstheme="minorHAnsi"/>
          <w:iCs/>
          <w:spacing w:val="-1"/>
        </w:rPr>
        <w:t xml:space="preserve"> punktów. </w:t>
      </w:r>
    </w:p>
    <w:p w14:paraId="53518BCD" w14:textId="674825DC" w:rsidR="003C6D44" w:rsidRPr="00745629" w:rsidRDefault="008E6EE7" w:rsidP="000927A1">
      <w:pPr>
        <w:pStyle w:val="Akapitzlist"/>
        <w:spacing w:line="276" w:lineRule="auto"/>
        <w:ind w:left="851"/>
        <w:contextualSpacing/>
        <w:jc w:val="both"/>
        <w:rPr>
          <w:rFonts w:asciiTheme="minorHAnsi" w:eastAsia="Calibri" w:hAnsiTheme="minorHAnsi" w:cstheme="minorHAnsi"/>
          <w:iCs/>
          <w:spacing w:val="-1"/>
        </w:rPr>
      </w:pPr>
      <w:r w:rsidRPr="00745629">
        <w:rPr>
          <w:rFonts w:asciiTheme="minorHAnsi" w:eastAsia="Calibri" w:hAnsiTheme="minorHAnsi" w:cstheme="minorHAnsi"/>
          <w:iCs/>
          <w:spacing w:val="-1"/>
        </w:rPr>
        <w:t xml:space="preserve">W niniejszym kryterium ofertom podlegającym ocenie zostaną przyznane punkty w ramach poniższych </w:t>
      </w:r>
      <w:proofErr w:type="spellStart"/>
      <w:r w:rsidRPr="00745629">
        <w:rPr>
          <w:rFonts w:asciiTheme="minorHAnsi" w:eastAsia="Calibri" w:hAnsiTheme="minorHAnsi" w:cstheme="minorHAnsi"/>
          <w:iCs/>
          <w:spacing w:val="-1"/>
        </w:rPr>
        <w:t>podkryteriów</w:t>
      </w:r>
      <w:proofErr w:type="spellEnd"/>
      <w:r w:rsidR="003C6D44" w:rsidRPr="00745629">
        <w:rPr>
          <w:rFonts w:asciiTheme="minorHAnsi" w:eastAsia="Calibri" w:hAnsiTheme="minorHAnsi" w:cstheme="minorHAnsi"/>
          <w:iCs/>
          <w:spacing w:val="-1"/>
        </w:rPr>
        <w:t>, zgodnie ze wzorem:</w:t>
      </w:r>
    </w:p>
    <w:p w14:paraId="7A6D0C4A" w14:textId="2DE4FF0E" w:rsidR="003C6D44" w:rsidRPr="00745629" w:rsidRDefault="003C6D44" w:rsidP="000927A1">
      <w:pPr>
        <w:pStyle w:val="Akapitzlist"/>
        <w:spacing w:line="276" w:lineRule="auto"/>
        <w:ind w:left="851"/>
        <w:contextualSpacing/>
        <w:jc w:val="both"/>
        <w:rPr>
          <w:rFonts w:asciiTheme="minorHAnsi" w:eastAsia="Calibri" w:hAnsiTheme="minorHAnsi" w:cstheme="minorHAnsi"/>
          <w:iCs/>
          <w:spacing w:val="-1"/>
        </w:rPr>
      </w:pPr>
      <w:r w:rsidRPr="00745629">
        <w:rPr>
          <w:rFonts w:asciiTheme="minorHAnsi" w:eastAsia="Calibri" w:hAnsiTheme="minorHAnsi" w:cstheme="minorHAnsi"/>
          <w:iCs/>
          <w:spacing w:val="-1"/>
        </w:rPr>
        <w:t>I = IA</w:t>
      </w:r>
      <w:r w:rsidR="0071768A" w:rsidRPr="00745629">
        <w:rPr>
          <w:rFonts w:asciiTheme="minorHAnsi" w:eastAsia="Calibri" w:hAnsiTheme="minorHAnsi" w:cstheme="minorHAnsi"/>
          <w:iCs/>
          <w:spacing w:val="-1"/>
        </w:rPr>
        <w:t>W + IAP</w:t>
      </w:r>
      <w:r w:rsidRPr="00745629">
        <w:rPr>
          <w:rFonts w:asciiTheme="minorHAnsi" w:eastAsia="Calibri" w:hAnsiTheme="minorHAnsi" w:cstheme="minorHAnsi"/>
          <w:iCs/>
          <w:spacing w:val="-1"/>
        </w:rPr>
        <w:t xml:space="preserve"> + IB</w:t>
      </w:r>
      <w:r w:rsidR="000B51C0" w:rsidRPr="00745629">
        <w:rPr>
          <w:rFonts w:asciiTheme="minorHAnsi" w:eastAsia="Calibri" w:hAnsiTheme="minorHAnsi" w:cstheme="minorHAnsi"/>
          <w:iCs/>
          <w:spacing w:val="-1"/>
        </w:rPr>
        <w:t>W</w:t>
      </w:r>
      <w:r w:rsidRPr="00745629">
        <w:rPr>
          <w:rFonts w:asciiTheme="minorHAnsi" w:eastAsia="Calibri" w:hAnsiTheme="minorHAnsi" w:cstheme="minorHAnsi"/>
          <w:iCs/>
          <w:spacing w:val="-1"/>
        </w:rPr>
        <w:t xml:space="preserve"> + </w:t>
      </w:r>
      <w:r w:rsidR="000B51C0" w:rsidRPr="00745629">
        <w:rPr>
          <w:rFonts w:asciiTheme="minorHAnsi" w:eastAsia="Calibri" w:hAnsiTheme="minorHAnsi" w:cstheme="minorHAnsi"/>
          <w:iCs/>
          <w:spacing w:val="-1"/>
        </w:rPr>
        <w:t>IBP</w:t>
      </w:r>
    </w:p>
    <w:p w14:paraId="447D6466" w14:textId="77777777" w:rsidR="003C6D44" w:rsidRPr="00745629" w:rsidRDefault="003C6D44" w:rsidP="000927A1">
      <w:pPr>
        <w:pStyle w:val="Akapitzlist"/>
        <w:spacing w:line="276" w:lineRule="auto"/>
        <w:ind w:left="851"/>
        <w:contextualSpacing/>
        <w:jc w:val="both"/>
        <w:rPr>
          <w:rFonts w:asciiTheme="minorHAnsi" w:eastAsia="Calibri" w:hAnsiTheme="minorHAnsi" w:cstheme="minorHAnsi"/>
          <w:iCs/>
          <w:spacing w:val="-1"/>
        </w:rPr>
      </w:pPr>
      <w:r w:rsidRPr="00745629">
        <w:rPr>
          <w:rFonts w:asciiTheme="minorHAnsi" w:eastAsia="Calibri" w:hAnsiTheme="minorHAnsi" w:cstheme="minorHAnsi"/>
          <w:iCs/>
          <w:spacing w:val="-1"/>
        </w:rPr>
        <w:t>gdzie:</w:t>
      </w:r>
    </w:p>
    <w:p w14:paraId="6D1DD469" w14:textId="26D39D4A" w:rsidR="000B51C0" w:rsidRPr="00745629" w:rsidRDefault="003C6D44" w:rsidP="000B51C0">
      <w:pPr>
        <w:pStyle w:val="Akapitzlist"/>
        <w:spacing w:line="276" w:lineRule="auto"/>
        <w:ind w:left="1560" w:hanging="709"/>
        <w:contextualSpacing/>
        <w:jc w:val="both"/>
        <w:rPr>
          <w:rFonts w:asciiTheme="minorHAnsi" w:eastAsia="Calibri" w:hAnsiTheme="minorHAnsi" w:cstheme="minorHAnsi"/>
          <w:iCs/>
          <w:spacing w:val="-1"/>
        </w:rPr>
      </w:pPr>
      <w:r w:rsidRPr="00745629">
        <w:rPr>
          <w:rFonts w:asciiTheme="minorHAnsi" w:eastAsia="Calibri" w:hAnsiTheme="minorHAnsi" w:cstheme="minorHAnsi"/>
          <w:iCs/>
          <w:spacing w:val="-1"/>
        </w:rPr>
        <w:t>IA</w:t>
      </w:r>
      <w:r w:rsidR="0071768A" w:rsidRPr="00745629">
        <w:rPr>
          <w:rFonts w:asciiTheme="minorHAnsi" w:eastAsia="Calibri" w:hAnsiTheme="minorHAnsi" w:cstheme="minorHAnsi"/>
          <w:iCs/>
          <w:spacing w:val="-1"/>
        </w:rPr>
        <w:t>W</w:t>
      </w:r>
      <w:r w:rsidRPr="00745629">
        <w:rPr>
          <w:rFonts w:asciiTheme="minorHAnsi" w:eastAsia="Calibri" w:hAnsiTheme="minorHAnsi" w:cstheme="minorHAnsi"/>
          <w:iCs/>
          <w:spacing w:val="-1"/>
        </w:rPr>
        <w:t xml:space="preserve"> – punkty przyznane ofercie wykonawcy</w:t>
      </w:r>
      <w:r w:rsidR="00E76006" w:rsidRPr="00745629">
        <w:rPr>
          <w:rFonts w:asciiTheme="minorHAnsi" w:eastAsia="Calibri" w:hAnsiTheme="minorHAnsi" w:cstheme="minorHAnsi"/>
          <w:iCs/>
          <w:spacing w:val="-1"/>
        </w:rPr>
        <w:t xml:space="preserve"> w ramach </w:t>
      </w:r>
      <w:proofErr w:type="spellStart"/>
      <w:r w:rsidR="00E76006" w:rsidRPr="00745629">
        <w:rPr>
          <w:rFonts w:asciiTheme="minorHAnsi" w:eastAsia="Calibri" w:hAnsiTheme="minorHAnsi" w:cstheme="minorHAnsi"/>
          <w:iCs/>
          <w:spacing w:val="-1"/>
        </w:rPr>
        <w:t>podkryterium</w:t>
      </w:r>
      <w:proofErr w:type="spellEnd"/>
      <w:r w:rsidR="00E76006" w:rsidRPr="00745629">
        <w:rPr>
          <w:rFonts w:asciiTheme="minorHAnsi" w:eastAsia="Calibri" w:hAnsiTheme="minorHAnsi" w:cstheme="minorHAnsi"/>
          <w:iCs/>
          <w:spacing w:val="-1"/>
        </w:rPr>
        <w:t xml:space="preserve"> „Czas naprawy Awarii</w:t>
      </w:r>
      <w:r w:rsidR="0071768A" w:rsidRPr="00745629">
        <w:rPr>
          <w:rFonts w:asciiTheme="minorHAnsi" w:eastAsia="Calibri" w:hAnsiTheme="minorHAnsi" w:cstheme="minorHAnsi"/>
          <w:iCs/>
          <w:spacing w:val="-1"/>
        </w:rPr>
        <w:t xml:space="preserve"> w</w:t>
      </w:r>
      <w:r w:rsidR="000B51C0" w:rsidRPr="00745629">
        <w:rPr>
          <w:rFonts w:asciiTheme="minorHAnsi" w:eastAsia="Calibri" w:hAnsiTheme="minorHAnsi" w:cstheme="minorHAnsi"/>
          <w:iCs/>
          <w:spacing w:val="-1"/>
        </w:rPr>
        <w:t> </w:t>
      </w:r>
      <w:r w:rsidR="0071768A" w:rsidRPr="00745629">
        <w:rPr>
          <w:rFonts w:asciiTheme="minorHAnsi" w:eastAsia="Calibri" w:hAnsiTheme="minorHAnsi" w:cstheme="minorHAnsi"/>
          <w:iCs/>
          <w:spacing w:val="-1"/>
        </w:rPr>
        <w:t>okresie 16-22 dnia każdego miesiąca</w:t>
      </w:r>
      <w:r w:rsidR="00E76006" w:rsidRPr="00745629">
        <w:rPr>
          <w:rFonts w:asciiTheme="minorHAnsi" w:eastAsia="Calibri" w:hAnsiTheme="minorHAnsi" w:cstheme="minorHAnsi"/>
          <w:iCs/>
          <w:spacing w:val="-1"/>
        </w:rPr>
        <w:t>”</w:t>
      </w:r>
      <w:r w:rsidR="008E6EE7" w:rsidRPr="00745629">
        <w:rPr>
          <w:rFonts w:asciiTheme="minorHAnsi" w:eastAsia="Calibri" w:hAnsiTheme="minorHAnsi" w:cstheme="minorHAnsi"/>
          <w:iCs/>
          <w:spacing w:val="-1"/>
        </w:rPr>
        <w:t>;</w:t>
      </w:r>
    </w:p>
    <w:p w14:paraId="19817E17" w14:textId="6C57AC8A" w:rsidR="003C6D44" w:rsidRPr="00745629" w:rsidRDefault="000B51C0" w:rsidP="000B51C0">
      <w:pPr>
        <w:pStyle w:val="Akapitzlist"/>
        <w:spacing w:line="276" w:lineRule="auto"/>
        <w:ind w:left="1418" w:hanging="567"/>
        <w:contextualSpacing/>
        <w:jc w:val="both"/>
        <w:rPr>
          <w:rFonts w:asciiTheme="minorHAnsi" w:eastAsia="Calibri" w:hAnsiTheme="minorHAnsi" w:cstheme="minorHAnsi"/>
          <w:iCs/>
          <w:spacing w:val="-1"/>
        </w:rPr>
      </w:pPr>
      <w:r w:rsidRPr="00745629">
        <w:rPr>
          <w:rFonts w:asciiTheme="minorHAnsi" w:eastAsia="Calibri" w:hAnsiTheme="minorHAnsi" w:cstheme="minorHAnsi"/>
          <w:iCs/>
          <w:spacing w:val="-1"/>
        </w:rPr>
        <w:t xml:space="preserve">IAP – punkty przyznane ofercie wykonawcy w ramach </w:t>
      </w:r>
      <w:proofErr w:type="spellStart"/>
      <w:r w:rsidRPr="00745629">
        <w:rPr>
          <w:rFonts w:asciiTheme="minorHAnsi" w:eastAsia="Calibri" w:hAnsiTheme="minorHAnsi" w:cstheme="minorHAnsi"/>
          <w:iCs/>
          <w:spacing w:val="-1"/>
        </w:rPr>
        <w:t>podkryterium</w:t>
      </w:r>
      <w:proofErr w:type="spellEnd"/>
      <w:r w:rsidRPr="00745629">
        <w:rPr>
          <w:rFonts w:asciiTheme="minorHAnsi" w:eastAsia="Calibri" w:hAnsiTheme="minorHAnsi" w:cstheme="minorHAnsi"/>
          <w:iCs/>
          <w:spacing w:val="-1"/>
        </w:rPr>
        <w:t xml:space="preserve"> „Czas naprawy Awarii poza okresem 16-22 dnia każdego miesiąca”</w:t>
      </w:r>
    </w:p>
    <w:p w14:paraId="17CEF473" w14:textId="5787A289" w:rsidR="003C6D44" w:rsidRPr="00745629" w:rsidRDefault="003C6D44" w:rsidP="000B51C0">
      <w:pPr>
        <w:pStyle w:val="Akapitzlist"/>
        <w:spacing w:line="276" w:lineRule="auto"/>
        <w:ind w:left="1560" w:hanging="709"/>
        <w:contextualSpacing/>
        <w:jc w:val="both"/>
        <w:rPr>
          <w:rFonts w:asciiTheme="minorHAnsi" w:eastAsia="Calibri" w:hAnsiTheme="minorHAnsi" w:cstheme="minorHAnsi"/>
          <w:iCs/>
          <w:spacing w:val="-1"/>
        </w:rPr>
      </w:pPr>
      <w:r w:rsidRPr="00745629">
        <w:rPr>
          <w:rFonts w:asciiTheme="minorHAnsi" w:eastAsia="Calibri" w:hAnsiTheme="minorHAnsi" w:cstheme="minorHAnsi"/>
          <w:iCs/>
          <w:spacing w:val="-1"/>
        </w:rPr>
        <w:t>IB</w:t>
      </w:r>
      <w:r w:rsidR="000B51C0" w:rsidRPr="00745629">
        <w:rPr>
          <w:rFonts w:asciiTheme="minorHAnsi" w:eastAsia="Calibri" w:hAnsiTheme="minorHAnsi" w:cstheme="minorHAnsi"/>
          <w:iCs/>
          <w:spacing w:val="-1"/>
        </w:rPr>
        <w:t>W</w:t>
      </w:r>
      <w:r w:rsidRPr="00745629">
        <w:rPr>
          <w:rFonts w:asciiTheme="minorHAnsi" w:eastAsia="Calibri" w:hAnsiTheme="minorHAnsi" w:cstheme="minorHAnsi"/>
          <w:iCs/>
          <w:spacing w:val="-1"/>
        </w:rPr>
        <w:t xml:space="preserve"> – punkty </w:t>
      </w:r>
      <w:r w:rsidR="00E76006" w:rsidRPr="00745629">
        <w:rPr>
          <w:rFonts w:asciiTheme="minorHAnsi" w:eastAsia="Calibri" w:hAnsiTheme="minorHAnsi" w:cstheme="minorHAnsi"/>
          <w:iCs/>
          <w:spacing w:val="-1"/>
        </w:rPr>
        <w:t xml:space="preserve">przyznane ofercie wykonawcy w ramach </w:t>
      </w:r>
      <w:proofErr w:type="spellStart"/>
      <w:r w:rsidR="00E76006" w:rsidRPr="00745629">
        <w:rPr>
          <w:rFonts w:asciiTheme="minorHAnsi" w:eastAsia="Calibri" w:hAnsiTheme="minorHAnsi" w:cstheme="minorHAnsi"/>
          <w:iCs/>
          <w:spacing w:val="-1"/>
        </w:rPr>
        <w:t>podkryterium</w:t>
      </w:r>
      <w:proofErr w:type="spellEnd"/>
      <w:r w:rsidR="00E76006" w:rsidRPr="00745629">
        <w:rPr>
          <w:rFonts w:asciiTheme="minorHAnsi" w:eastAsia="Calibri" w:hAnsiTheme="minorHAnsi" w:cstheme="minorHAnsi"/>
          <w:iCs/>
          <w:spacing w:val="-1"/>
        </w:rPr>
        <w:t xml:space="preserve"> „</w:t>
      </w:r>
      <w:bookmarkStart w:id="43" w:name="_Hlk135057000"/>
      <w:r w:rsidR="00E76006" w:rsidRPr="00745629">
        <w:rPr>
          <w:rFonts w:asciiTheme="minorHAnsi" w:eastAsia="Calibri" w:hAnsiTheme="minorHAnsi" w:cstheme="minorHAnsi"/>
          <w:iCs/>
          <w:spacing w:val="-1"/>
        </w:rPr>
        <w:t xml:space="preserve">Czas naprawy </w:t>
      </w:r>
      <w:r w:rsidRPr="00745629">
        <w:rPr>
          <w:rFonts w:asciiTheme="minorHAnsi" w:eastAsia="Calibri" w:hAnsiTheme="minorHAnsi" w:cstheme="minorHAnsi"/>
          <w:iCs/>
          <w:spacing w:val="-1"/>
        </w:rPr>
        <w:t>Błędu</w:t>
      </w:r>
      <w:r w:rsidR="000B51C0" w:rsidRPr="00745629">
        <w:rPr>
          <w:rFonts w:asciiTheme="minorHAnsi" w:eastAsia="Calibri" w:hAnsiTheme="minorHAnsi" w:cstheme="minorHAnsi"/>
          <w:iCs/>
          <w:spacing w:val="-1"/>
        </w:rPr>
        <w:t xml:space="preserve"> w okresie 16-22 dnia każdego miesiąca</w:t>
      </w:r>
      <w:bookmarkEnd w:id="43"/>
      <w:r w:rsidR="00E76006" w:rsidRPr="00745629">
        <w:rPr>
          <w:rFonts w:asciiTheme="minorHAnsi" w:eastAsia="Calibri" w:hAnsiTheme="minorHAnsi" w:cstheme="minorHAnsi"/>
          <w:iCs/>
          <w:spacing w:val="-1"/>
        </w:rPr>
        <w:t>”</w:t>
      </w:r>
      <w:r w:rsidR="008E6EE7" w:rsidRPr="00745629">
        <w:rPr>
          <w:rFonts w:asciiTheme="minorHAnsi" w:eastAsia="Calibri" w:hAnsiTheme="minorHAnsi" w:cstheme="minorHAnsi"/>
          <w:iCs/>
          <w:spacing w:val="-1"/>
        </w:rPr>
        <w:t xml:space="preserve">; </w:t>
      </w:r>
    </w:p>
    <w:p w14:paraId="289E7FC4" w14:textId="51DF98AB" w:rsidR="003C6D44" w:rsidRDefault="000B51C0" w:rsidP="000B51C0">
      <w:pPr>
        <w:pStyle w:val="Akapitzlist"/>
        <w:spacing w:line="276" w:lineRule="auto"/>
        <w:ind w:left="1418" w:hanging="567"/>
        <w:contextualSpacing/>
        <w:jc w:val="both"/>
        <w:rPr>
          <w:rFonts w:asciiTheme="minorHAnsi" w:eastAsia="Calibri" w:hAnsiTheme="minorHAnsi" w:cstheme="minorHAnsi"/>
          <w:iCs/>
          <w:spacing w:val="-1"/>
        </w:rPr>
      </w:pPr>
      <w:r w:rsidRPr="00745629">
        <w:rPr>
          <w:rFonts w:asciiTheme="minorHAnsi" w:eastAsia="Calibri" w:hAnsiTheme="minorHAnsi" w:cstheme="minorHAnsi"/>
          <w:iCs/>
          <w:spacing w:val="-1"/>
        </w:rPr>
        <w:t xml:space="preserve">IBP </w:t>
      </w:r>
      <w:r w:rsidR="003C6D44" w:rsidRPr="00745629">
        <w:rPr>
          <w:rFonts w:asciiTheme="minorHAnsi" w:eastAsia="Calibri" w:hAnsiTheme="minorHAnsi" w:cstheme="minorHAnsi"/>
          <w:iCs/>
          <w:spacing w:val="-1"/>
        </w:rPr>
        <w:t xml:space="preserve">– punkty </w:t>
      </w:r>
      <w:r w:rsidR="00E76006" w:rsidRPr="00745629">
        <w:rPr>
          <w:rFonts w:asciiTheme="minorHAnsi" w:eastAsia="Calibri" w:hAnsiTheme="minorHAnsi" w:cstheme="minorHAnsi"/>
          <w:iCs/>
          <w:spacing w:val="-1"/>
        </w:rPr>
        <w:t xml:space="preserve">przyznane ofercie wykonawcy w ramach </w:t>
      </w:r>
      <w:proofErr w:type="spellStart"/>
      <w:r w:rsidR="00E76006" w:rsidRPr="00745629">
        <w:rPr>
          <w:rFonts w:asciiTheme="minorHAnsi" w:eastAsia="Calibri" w:hAnsiTheme="minorHAnsi" w:cstheme="minorHAnsi"/>
          <w:iCs/>
          <w:spacing w:val="-1"/>
        </w:rPr>
        <w:t>podkryterium</w:t>
      </w:r>
      <w:proofErr w:type="spellEnd"/>
      <w:r w:rsidR="00E76006" w:rsidRPr="00745629">
        <w:rPr>
          <w:rFonts w:asciiTheme="minorHAnsi" w:eastAsia="Calibri" w:hAnsiTheme="minorHAnsi" w:cstheme="minorHAnsi"/>
          <w:iCs/>
          <w:spacing w:val="-1"/>
        </w:rPr>
        <w:t xml:space="preserve"> „</w:t>
      </w:r>
      <w:r w:rsidRPr="00745629">
        <w:rPr>
          <w:rFonts w:asciiTheme="minorHAnsi" w:eastAsia="Calibri" w:hAnsiTheme="minorHAnsi" w:cstheme="minorHAnsi"/>
          <w:iCs/>
          <w:spacing w:val="-1"/>
        </w:rPr>
        <w:t>Czas naprawy Błędu Poza okresem 16-22 dnia każdego miesiąca</w:t>
      </w:r>
      <w:r w:rsidR="00E76006" w:rsidRPr="00745629">
        <w:rPr>
          <w:rFonts w:asciiTheme="minorHAnsi" w:eastAsia="Calibri" w:hAnsiTheme="minorHAnsi" w:cstheme="minorHAnsi"/>
          <w:iCs/>
          <w:spacing w:val="-1"/>
        </w:rPr>
        <w:t>”</w:t>
      </w:r>
      <w:r w:rsidR="008E6EE7" w:rsidRPr="00745629">
        <w:rPr>
          <w:rFonts w:asciiTheme="minorHAnsi" w:eastAsia="Calibri" w:hAnsiTheme="minorHAnsi" w:cstheme="minorHAnsi"/>
          <w:iCs/>
          <w:spacing w:val="-1"/>
        </w:rPr>
        <w:t>.</w:t>
      </w:r>
    </w:p>
    <w:p w14:paraId="09F0C4D8" w14:textId="74BC5B72" w:rsidR="00C907DD" w:rsidRDefault="00C907DD" w:rsidP="000B51C0">
      <w:pPr>
        <w:pStyle w:val="Akapitzlist"/>
        <w:spacing w:line="276" w:lineRule="auto"/>
        <w:ind w:left="1418" w:hanging="567"/>
        <w:contextualSpacing/>
        <w:jc w:val="both"/>
        <w:rPr>
          <w:rFonts w:asciiTheme="minorHAnsi" w:eastAsia="Calibri" w:hAnsiTheme="minorHAnsi" w:cstheme="minorHAnsi"/>
          <w:iCs/>
          <w:spacing w:val="-1"/>
        </w:rPr>
      </w:pPr>
    </w:p>
    <w:p w14:paraId="790D2177" w14:textId="77777777" w:rsidR="00C907DD" w:rsidRPr="00745629" w:rsidRDefault="00C907DD" w:rsidP="000B51C0">
      <w:pPr>
        <w:pStyle w:val="Akapitzlist"/>
        <w:spacing w:line="276" w:lineRule="auto"/>
        <w:ind w:left="1418" w:hanging="567"/>
        <w:contextualSpacing/>
        <w:jc w:val="both"/>
        <w:rPr>
          <w:rFonts w:asciiTheme="minorHAnsi" w:eastAsia="Calibri" w:hAnsiTheme="minorHAnsi" w:cstheme="minorHAnsi"/>
          <w:iCs/>
          <w:spacing w:val="-1"/>
        </w:rPr>
      </w:pPr>
    </w:p>
    <w:p w14:paraId="34B0B38B" w14:textId="2CB04F51" w:rsidR="00D21AF4" w:rsidRPr="00745629" w:rsidRDefault="00D21AF4" w:rsidP="00F51097">
      <w:pPr>
        <w:pStyle w:val="Akapitzlist"/>
        <w:numPr>
          <w:ilvl w:val="0"/>
          <w:numId w:val="113"/>
        </w:numPr>
        <w:spacing w:line="276" w:lineRule="auto"/>
        <w:contextualSpacing/>
        <w:jc w:val="both"/>
        <w:rPr>
          <w:rFonts w:asciiTheme="minorHAnsi" w:eastAsia="Calibri" w:hAnsiTheme="minorHAnsi" w:cstheme="minorHAnsi"/>
          <w:iCs/>
          <w:spacing w:val="-1"/>
        </w:rPr>
      </w:pPr>
      <w:proofErr w:type="spellStart"/>
      <w:r w:rsidRPr="00745629">
        <w:rPr>
          <w:rFonts w:asciiTheme="minorHAnsi" w:eastAsia="Calibri" w:hAnsiTheme="minorHAnsi" w:cstheme="minorHAnsi"/>
          <w:b/>
          <w:bCs/>
          <w:iCs/>
          <w:spacing w:val="-1"/>
        </w:rPr>
        <w:t>Podkryterium</w:t>
      </w:r>
      <w:proofErr w:type="spellEnd"/>
      <w:r w:rsidRPr="00745629">
        <w:rPr>
          <w:rFonts w:asciiTheme="minorHAnsi" w:eastAsia="Calibri" w:hAnsiTheme="minorHAnsi" w:cstheme="minorHAnsi"/>
          <w:b/>
          <w:bCs/>
          <w:iCs/>
          <w:spacing w:val="-1"/>
        </w:rPr>
        <w:t xml:space="preserve"> </w:t>
      </w:r>
      <w:bookmarkStart w:id="44" w:name="_Hlk120899824"/>
      <w:r w:rsidR="007679A0" w:rsidRPr="00745629">
        <w:rPr>
          <w:rFonts w:asciiTheme="minorHAnsi" w:eastAsia="Calibri" w:hAnsiTheme="minorHAnsi" w:cstheme="minorHAnsi"/>
          <w:b/>
          <w:bCs/>
          <w:iCs/>
          <w:spacing w:val="-1"/>
        </w:rPr>
        <w:t>„</w:t>
      </w:r>
      <w:bookmarkEnd w:id="44"/>
      <w:r w:rsidR="007679A0" w:rsidRPr="00745629">
        <w:rPr>
          <w:rFonts w:asciiTheme="minorHAnsi" w:eastAsia="Calibri" w:hAnsiTheme="minorHAnsi" w:cstheme="minorHAnsi"/>
          <w:b/>
          <w:bCs/>
          <w:iCs/>
          <w:spacing w:val="-1"/>
        </w:rPr>
        <w:t>IA</w:t>
      </w:r>
      <w:r w:rsidR="0071768A" w:rsidRPr="00745629">
        <w:rPr>
          <w:rFonts w:asciiTheme="minorHAnsi" w:eastAsia="Calibri" w:hAnsiTheme="minorHAnsi" w:cstheme="minorHAnsi"/>
          <w:b/>
          <w:bCs/>
          <w:iCs/>
          <w:spacing w:val="-1"/>
        </w:rPr>
        <w:t>W</w:t>
      </w:r>
      <w:r w:rsidR="007679A0" w:rsidRPr="00745629">
        <w:rPr>
          <w:rFonts w:asciiTheme="minorHAnsi" w:eastAsia="Calibri" w:hAnsiTheme="minorHAnsi" w:cstheme="minorHAnsi"/>
          <w:b/>
          <w:bCs/>
          <w:iCs/>
          <w:spacing w:val="-1"/>
        </w:rPr>
        <w:t xml:space="preserve">” </w:t>
      </w:r>
      <w:r w:rsidRPr="00745629">
        <w:rPr>
          <w:rFonts w:asciiTheme="minorHAnsi" w:eastAsia="Calibri" w:hAnsiTheme="minorHAnsi" w:cstheme="minorHAnsi"/>
          <w:b/>
          <w:bCs/>
          <w:iCs/>
          <w:spacing w:val="-1"/>
        </w:rPr>
        <w:t xml:space="preserve">– </w:t>
      </w:r>
      <w:bookmarkStart w:id="45" w:name="_Hlk120899646"/>
      <w:r w:rsidRPr="00745629">
        <w:rPr>
          <w:rFonts w:asciiTheme="minorHAnsi" w:eastAsia="Calibri" w:hAnsiTheme="minorHAnsi" w:cstheme="minorHAnsi"/>
          <w:b/>
          <w:bCs/>
          <w:iCs/>
          <w:spacing w:val="-1"/>
        </w:rPr>
        <w:t>„Czas naprawy Awarii</w:t>
      </w:r>
      <w:r w:rsidR="0071768A" w:rsidRPr="00745629">
        <w:rPr>
          <w:rFonts w:asciiTheme="minorHAnsi" w:hAnsiTheme="minorHAnsi" w:cstheme="minorHAnsi"/>
        </w:rPr>
        <w:t xml:space="preserve"> </w:t>
      </w:r>
      <w:bookmarkStart w:id="46" w:name="_Hlk135056384"/>
      <w:r w:rsidR="0071768A" w:rsidRPr="00745629">
        <w:rPr>
          <w:rFonts w:asciiTheme="minorHAnsi" w:eastAsia="Calibri" w:hAnsiTheme="minorHAnsi" w:cstheme="minorHAnsi"/>
          <w:b/>
          <w:bCs/>
          <w:iCs/>
          <w:spacing w:val="-1"/>
        </w:rPr>
        <w:t>w okresie 16-22 dnia każdego miesiąca</w:t>
      </w:r>
      <w:bookmarkEnd w:id="46"/>
      <w:r w:rsidRPr="00745629">
        <w:rPr>
          <w:rFonts w:asciiTheme="minorHAnsi" w:eastAsia="Calibri" w:hAnsiTheme="minorHAnsi" w:cstheme="minorHAnsi"/>
          <w:b/>
          <w:bCs/>
          <w:iCs/>
          <w:spacing w:val="-1"/>
        </w:rPr>
        <w:t>”</w:t>
      </w:r>
      <w:r w:rsidRPr="00745629">
        <w:rPr>
          <w:rFonts w:asciiTheme="minorHAnsi" w:eastAsia="Calibri" w:hAnsiTheme="minorHAnsi" w:cstheme="minorHAnsi"/>
          <w:iCs/>
          <w:spacing w:val="-1"/>
        </w:rPr>
        <w:t xml:space="preserve"> </w:t>
      </w:r>
      <w:r w:rsidRPr="00745629">
        <w:rPr>
          <w:rFonts w:asciiTheme="minorHAnsi" w:eastAsia="Calibri" w:hAnsiTheme="minorHAnsi" w:cstheme="minorHAnsi"/>
          <w:b/>
          <w:bCs/>
          <w:iCs/>
          <w:spacing w:val="-1"/>
        </w:rPr>
        <w:t xml:space="preserve">– waga </w:t>
      </w:r>
      <w:r w:rsidR="0086583E" w:rsidRPr="00745629">
        <w:rPr>
          <w:rFonts w:asciiTheme="minorHAnsi" w:eastAsia="Calibri" w:hAnsiTheme="minorHAnsi" w:cstheme="minorHAnsi"/>
          <w:b/>
          <w:bCs/>
          <w:iCs/>
          <w:spacing w:val="-1"/>
        </w:rPr>
        <w:t>9</w:t>
      </w:r>
      <w:r w:rsidR="00B50CEE" w:rsidRPr="00745629">
        <w:rPr>
          <w:rFonts w:asciiTheme="minorHAnsi" w:eastAsia="Calibri" w:hAnsiTheme="minorHAnsi" w:cstheme="minorHAnsi"/>
          <w:b/>
          <w:bCs/>
          <w:iCs/>
          <w:spacing w:val="-1"/>
        </w:rPr>
        <w:t xml:space="preserve">% = </w:t>
      </w:r>
      <w:r w:rsidR="0086583E" w:rsidRPr="00745629">
        <w:rPr>
          <w:rFonts w:asciiTheme="minorHAnsi" w:eastAsia="Calibri" w:hAnsiTheme="minorHAnsi" w:cstheme="minorHAnsi"/>
          <w:b/>
          <w:bCs/>
          <w:iCs/>
          <w:spacing w:val="-1"/>
        </w:rPr>
        <w:t>9</w:t>
      </w:r>
      <w:r w:rsidR="0071768A" w:rsidRPr="00745629">
        <w:rPr>
          <w:rFonts w:asciiTheme="minorHAnsi" w:eastAsia="Calibri" w:hAnsiTheme="minorHAnsi" w:cstheme="minorHAnsi"/>
          <w:b/>
          <w:bCs/>
          <w:iCs/>
          <w:spacing w:val="-1"/>
        </w:rPr>
        <w:t xml:space="preserve"> </w:t>
      </w:r>
      <w:r w:rsidRPr="00745629">
        <w:rPr>
          <w:rFonts w:asciiTheme="minorHAnsi" w:eastAsia="Calibri" w:hAnsiTheme="minorHAnsi" w:cstheme="minorHAnsi"/>
          <w:b/>
          <w:bCs/>
          <w:iCs/>
          <w:spacing w:val="-1"/>
        </w:rPr>
        <w:t>pkt</w:t>
      </w:r>
    </w:p>
    <w:p w14:paraId="4B883FB0" w14:textId="02DFACBF" w:rsidR="00B50CEE" w:rsidRPr="00745629" w:rsidRDefault="00B50CEE" w:rsidP="000927A1">
      <w:pPr>
        <w:pStyle w:val="Akapitzlist"/>
        <w:spacing w:line="276" w:lineRule="auto"/>
        <w:ind w:left="1211"/>
        <w:contextualSpacing/>
        <w:rPr>
          <w:rFonts w:asciiTheme="minorHAnsi" w:eastAsia="Calibri" w:hAnsiTheme="minorHAnsi" w:cstheme="minorHAnsi"/>
          <w:iCs/>
          <w:spacing w:val="-1"/>
        </w:rPr>
      </w:pPr>
      <w:r w:rsidRPr="00745629">
        <w:rPr>
          <w:rFonts w:asciiTheme="minorHAnsi" w:eastAsia="Calibri" w:hAnsiTheme="minorHAnsi" w:cstheme="minorHAnsi"/>
          <w:iCs/>
          <w:spacing w:val="-1"/>
        </w:rPr>
        <w:t xml:space="preserve">Wykonawca w ramach niniejszego </w:t>
      </w:r>
      <w:proofErr w:type="spellStart"/>
      <w:r w:rsidRPr="00745629">
        <w:rPr>
          <w:rFonts w:asciiTheme="minorHAnsi" w:eastAsia="Calibri" w:hAnsiTheme="minorHAnsi" w:cstheme="minorHAnsi"/>
          <w:iCs/>
          <w:spacing w:val="-1"/>
        </w:rPr>
        <w:t>podkryterium</w:t>
      </w:r>
      <w:proofErr w:type="spellEnd"/>
      <w:r w:rsidRPr="00745629">
        <w:rPr>
          <w:rFonts w:asciiTheme="minorHAnsi" w:eastAsia="Calibri" w:hAnsiTheme="minorHAnsi" w:cstheme="minorHAnsi"/>
          <w:iCs/>
          <w:spacing w:val="-1"/>
        </w:rPr>
        <w:t xml:space="preserve"> może otrzymać maksymalnie </w:t>
      </w:r>
      <w:r w:rsidR="0086583E" w:rsidRPr="00745629">
        <w:rPr>
          <w:rFonts w:asciiTheme="minorHAnsi" w:eastAsia="Calibri" w:hAnsiTheme="minorHAnsi" w:cstheme="minorHAnsi"/>
          <w:iCs/>
          <w:spacing w:val="-1"/>
        </w:rPr>
        <w:t>9</w:t>
      </w:r>
      <w:r w:rsidR="000B51C0" w:rsidRPr="00745629">
        <w:rPr>
          <w:rFonts w:asciiTheme="minorHAnsi" w:eastAsia="Calibri" w:hAnsiTheme="minorHAnsi" w:cstheme="minorHAnsi"/>
          <w:iCs/>
          <w:spacing w:val="-1"/>
        </w:rPr>
        <w:t xml:space="preserve"> </w:t>
      </w:r>
      <w:r w:rsidRPr="00745629">
        <w:rPr>
          <w:rFonts w:asciiTheme="minorHAnsi" w:eastAsia="Calibri" w:hAnsiTheme="minorHAnsi" w:cstheme="minorHAnsi"/>
          <w:iCs/>
          <w:spacing w:val="-1"/>
        </w:rPr>
        <w:t>punktów, zgodnie z punktacją w tabeli poniżej –</w:t>
      </w:r>
      <w:r w:rsidRPr="00745629">
        <w:rPr>
          <w:rFonts w:asciiTheme="minorHAnsi" w:hAnsiTheme="minorHAnsi" w:cstheme="minorHAnsi"/>
        </w:rPr>
        <w:t xml:space="preserve"> </w:t>
      </w:r>
      <w:r w:rsidR="000B51C0" w:rsidRPr="00745629">
        <w:rPr>
          <w:rFonts w:asciiTheme="minorHAnsi" w:hAnsiTheme="minorHAnsi" w:cstheme="minorHAnsi"/>
        </w:rPr>
        <w:t>Lp. 1,</w:t>
      </w:r>
      <w:r w:rsidRPr="00745629">
        <w:rPr>
          <w:rFonts w:asciiTheme="minorHAnsi" w:eastAsia="Calibri" w:hAnsiTheme="minorHAnsi" w:cstheme="minorHAnsi"/>
          <w:iCs/>
          <w:spacing w:val="-1"/>
        </w:rPr>
        <w:t xml:space="preserve"> kolumna „D”;</w:t>
      </w:r>
    </w:p>
    <w:bookmarkEnd w:id="45"/>
    <w:p w14:paraId="6E86D8D2" w14:textId="5466B568" w:rsidR="000B51C0" w:rsidRPr="00745629" w:rsidRDefault="000B51C0" w:rsidP="000B51C0">
      <w:pPr>
        <w:pStyle w:val="Akapitzlist"/>
        <w:numPr>
          <w:ilvl w:val="0"/>
          <w:numId w:val="113"/>
        </w:numPr>
        <w:spacing w:line="276" w:lineRule="auto"/>
        <w:contextualSpacing/>
        <w:jc w:val="both"/>
        <w:rPr>
          <w:rFonts w:asciiTheme="minorHAnsi" w:eastAsia="Calibri" w:hAnsiTheme="minorHAnsi" w:cstheme="minorHAnsi"/>
          <w:iCs/>
          <w:spacing w:val="-1"/>
        </w:rPr>
      </w:pPr>
      <w:proofErr w:type="spellStart"/>
      <w:r w:rsidRPr="00745629">
        <w:rPr>
          <w:rFonts w:asciiTheme="minorHAnsi" w:eastAsia="Calibri" w:hAnsiTheme="minorHAnsi" w:cstheme="minorHAnsi"/>
          <w:b/>
          <w:bCs/>
          <w:iCs/>
          <w:spacing w:val="-1"/>
        </w:rPr>
        <w:lastRenderedPageBreak/>
        <w:t>Podkryterium</w:t>
      </w:r>
      <w:proofErr w:type="spellEnd"/>
      <w:r w:rsidRPr="00745629">
        <w:rPr>
          <w:rFonts w:asciiTheme="minorHAnsi" w:eastAsia="Calibri" w:hAnsiTheme="minorHAnsi" w:cstheme="minorHAnsi"/>
          <w:b/>
          <w:bCs/>
          <w:iCs/>
          <w:spacing w:val="-1"/>
        </w:rPr>
        <w:t xml:space="preserve"> „IAP” – „Czas naprawy Awarii </w:t>
      </w:r>
      <w:bookmarkStart w:id="47" w:name="_Hlk135056908"/>
      <w:r w:rsidRPr="00745629">
        <w:rPr>
          <w:rFonts w:asciiTheme="minorHAnsi" w:eastAsia="Calibri" w:hAnsiTheme="minorHAnsi" w:cstheme="minorHAnsi"/>
          <w:b/>
          <w:bCs/>
          <w:iCs/>
          <w:spacing w:val="-1"/>
        </w:rPr>
        <w:t>poza okresem 16-22 dnia każdego miesiąca”</w:t>
      </w:r>
      <w:bookmarkEnd w:id="47"/>
      <w:r w:rsidRPr="00745629">
        <w:rPr>
          <w:rFonts w:asciiTheme="minorHAnsi" w:eastAsia="Calibri" w:hAnsiTheme="minorHAnsi" w:cstheme="minorHAnsi"/>
          <w:iCs/>
          <w:spacing w:val="-1"/>
        </w:rPr>
        <w:t xml:space="preserve"> </w:t>
      </w:r>
      <w:r w:rsidRPr="00745629">
        <w:rPr>
          <w:rFonts w:asciiTheme="minorHAnsi" w:eastAsia="Calibri" w:hAnsiTheme="minorHAnsi" w:cstheme="minorHAnsi"/>
          <w:b/>
          <w:bCs/>
          <w:iCs/>
          <w:spacing w:val="-1"/>
        </w:rPr>
        <w:t xml:space="preserve">– waga </w:t>
      </w:r>
      <w:r w:rsidR="0086583E" w:rsidRPr="00745629">
        <w:rPr>
          <w:rFonts w:asciiTheme="minorHAnsi" w:eastAsia="Calibri" w:hAnsiTheme="minorHAnsi" w:cstheme="minorHAnsi"/>
          <w:b/>
          <w:bCs/>
          <w:iCs/>
          <w:spacing w:val="-1"/>
        </w:rPr>
        <w:t>9</w:t>
      </w:r>
      <w:r w:rsidRPr="00745629">
        <w:rPr>
          <w:rFonts w:asciiTheme="minorHAnsi" w:eastAsia="Calibri" w:hAnsiTheme="minorHAnsi" w:cstheme="minorHAnsi"/>
          <w:b/>
          <w:bCs/>
          <w:iCs/>
          <w:spacing w:val="-1"/>
        </w:rPr>
        <w:t xml:space="preserve">% = </w:t>
      </w:r>
      <w:r w:rsidR="0086583E" w:rsidRPr="00745629">
        <w:rPr>
          <w:rFonts w:asciiTheme="minorHAnsi" w:eastAsia="Calibri" w:hAnsiTheme="minorHAnsi" w:cstheme="minorHAnsi"/>
          <w:b/>
          <w:bCs/>
          <w:iCs/>
          <w:spacing w:val="-1"/>
        </w:rPr>
        <w:t>9</w:t>
      </w:r>
      <w:r w:rsidRPr="00745629">
        <w:rPr>
          <w:rFonts w:asciiTheme="minorHAnsi" w:eastAsia="Calibri" w:hAnsiTheme="minorHAnsi" w:cstheme="minorHAnsi"/>
          <w:b/>
          <w:bCs/>
          <w:iCs/>
          <w:spacing w:val="-1"/>
        </w:rPr>
        <w:t xml:space="preserve"> pkt</w:t>
      </w:r>
    </w:p>
    <w:p w14:paraId="6A01A69C" w14:textId="034A2A68" w:rsidR="0071768A" w:rsidRPr="00745629" w:rsidRDefault="000B51C0" w:rsidP="000B51C0">
      <w:pPr>
        <w:pStyle w:val="Akapitzlist"/>
        <w:numPr>
          <w:ilvl w:val="0"/>
          <w:numId w:val="113"/>
        </w:numPr>
        <w:spacing w:line="276" w:lineRule="auto"/>
        <w:contextualSpacing/>
        <w:jc w:val="both"/>
        <w:rPr>
          <w:rFonts w:asciiTheme="minorHAnsi" w:eastAsia="Calibri" w:hAnsiTheme="minorHAnsi" w:cstheme="minorHAnsi"/>
          <w:b/>
          <w:bCs/>
          <w:iCs/>
          <w:spacing w:val="-1"/>
        </w:rPr>
      </w:pPr>
      <w:r w:rsidRPr="00745629">
        <w:rPr>
          <w:rFonts w:asciiTheme="minorHAnsi" w:eastAsia="Calibri" w:hAnsiTheme="minorHAnsi" w:cstheme="minorHAnsi"/>
          <w:iCs/>
          <w:spacing w:val="-1"/>
        </w:rPr>
        <w:t xml:space="preserve">Wykonawca w ramach niniejszego </w:t>
      </w:r>
      <w:proofErr w:type="spellStart"/>
      <w:r w:rsidRPr="00745629">
        <w:rPr>
          <w:rFonts w:asciiTheme="minorHAnsi" w:eastAsia="Calibri" w:hAnsiTheme="minorHAnsi" w:cstheme="minorHAnsi"/>
          <w:iCs/>
          <w:spacing w:val="-1"/>
        </w:rPr>
        <w:t>podkryterium</w:t>
      </w:r>
      <w:proofErr w:type="spellEnd"/>
      <w:r w:rsidRPr="00745629">
        <w:rPr>
          <w:rFonts w:asciiTheme="minorHAnsi" w:eastAsia="Calibri" w:hAnsiTheme="minorHAnsi" w:cstheme="minorHAnsi"/>
          <w:iCs/>
          <w:spacing w:val="-1"/>
        </w:rPr>
        <w:t xml:space="preserve"> może otrzymać maksymalnie </w:t>
      </w:r>
      <w:r w:rsidR="00E505B9" w:rsidRPr="00745629">
        <w:rPr>
          <w:rFonts w:asciiTheme="minorHAnsi" w:eastAsia="Calibri" w:hAnsiTheme="minorHAnsi" w:cstheme="minorHAnsi"/>
          <w:iCs/>
          <w:spacing w:val="-1"/>
        </w:rPr>
        <w:t>9</w:t>
      </w:r>
      <w:r w:rsidRPr="00745629">
        <w:rPr>
          <w:rFonts w:asciiTheme="minorHAnsi" w:eastAsia="Calibri" w:hAnsiTheme="minorHAnsi" w:cstheme="minorHAnsi"/>
          <w:iCs/>
          <w:spacing w:val="-1"/>
        </w:rPr>
        <w:t xml:space="preserve"> punktów, zgodnie z punktacją w tabeli poniżej –</w:t>
      </w:r>
      <w:r w:rsidRPr="00745629">
        <w:rPr>
          <w:rFonts w:asciiTheme="minorHAnsi" w:hAnsiTheme="minorHAnsi" w:cstheme="minorHAnsi"/>
        </w:rPr>
        <w:t xml:space="preserve"> Lp. 2, </w:t>
      </w:r>
      <w:r w:rsidRPr="00745629">
        <w:rPr>
          <w:rFonts w:asciiTheme="minorHAnsi" w:eastAsia="Calibri" w:hAnsiTheme="minorHAnsi" w:cstheme="minorHAnsi"/>
          <w:iCs/>
          <w:spacing w:val="-1"/>
        </w:rPr>
        <w:t>kolumna „D”;</w:t>
      </w:r>
    </w:p>
    <w:p w14:paraId="79E4A838" w14:textId="053577DA" w:rsidR="00D21AF4" w:rsidRPr="00745629" w:rsidRDefault="00D21AF4" w:rsidP="00F51097">
      <w:pPr>
        <w:pStyle w:val="Akapitzlist"/>
        <w:numPr>
          <w:ilvl w:val="0"/>
          <w:numId w:val="113"/>
        </w:numPr>
        <w:spacing w:line="276" w:lineRule="auto"/>
        <w:contextualSpacing/>
        <w:jc w:val="both"/>
        <w:rPr>
          <w:rFonts w:asciiTheme="minorHAnsi" w:eastAsia="Calibri" w:hAnsiTheme="minorHAnsi" w:cstheme="minorHAnsi"/>
          <w:b/>
          <w:bCs/>
          <w:iCs/>
          <w:spacing w:val="-1"/>
        </w:rPr>
      </w:pPr>
      <w:proofErr w:type="spellStart"/>
      <w:r w:rsidRPr="00745629">
        <w:rPr>
          <w:rFonts w:asciiTheme="minorHAnsi" w:eastAsia="Calibri" w:hAnsiTheme="minorHAnsi" w:cstheme="minorHAnsi"/>
          <w:b/>
          <w:bCs/>
          <w:iCs/>
          <w:spacing w:val="-1"/>
        </w:rPr>
        <w:t>Podkryterium</w:t>
      </w:r>
      <w:proofErr w:type="spellEnd"/>
      <w:r w:rsidRPr="00745629">
        <w:rPr>
          <w:rFonts w:asciiTheme="minorHAnsi" w:eastAsia="Calibri" w:hAnsiTheme="minorHAnsi" w:cstheme="minorHAnsi"/>
          <w:b/>
          <w:bCs/>
          <w:iCs/>
          <w:spacing w:val="-1"/>
        </w:rPr>
        <w:t xml:space="preserve"> „IB</w:t>
      </w:r>
      <w:r w:rsidR="00FE7318" w:rsidRPr="00745629">
        <w:rPr>
          <w:rFonts w:asciiTheme="minorHAnsi" w:eastAsia="Calibri" w:hAnsiTheme="minorHAnsi" w:cstheme="minorHAnsi"/>
          <w:b/>
          <w:bCs/>
          <w:iCs/>
          <w:spacing w:val="-1"/>
        </w:rPr>
        <w:t>W</w:t>
      </w:r>
      <w:r w:rsidRPr="00745629">
        <w:rPr>
          <w:rFonts w:asciiTheme="minorHAnsi" w:eastAsia="Calibri" w:hAnsiTheme="minorHAnsi" w:cstheme="minorHAnsi"/>
          <w:b/>
          <w:bCs/>
          <w:iCs/>
          <w:spacing w:val="-1"/>
        </w:rPr>
        <w:t>” – „Czas naprawy Błędu</w:t>
      </w:r>
      <w:r w:rsidR="00830C2D" w:rsidRPr="00745629">
        <w:rPr>
          <w:rFonts w:asciiTheme="minorHAnsi" w:hAnsiTheme="minorHAnsi" w:cstheme="minorHAnsi"/>
        </w:rPr>
        <w:t xml:space="preserve"> </w:t>
      </w:r>
      <w:r w:rsidR="00830C2D" w:rsidRPr="00745629">
        <w:rPr>
          <w:rFonts w:asciiTheme="minorHAnsi" w:eastAsia="Calibri" w:hAnsiTheme="minorHAnsi" w:cstheme="minorHAnsi"/>
          <w:b/>
          <w:bCs/>
          <w:iCs/>
          <w:spacing w:val="-1"/>
        </w:rPr>
        <w:t>w okresie 16-22 dnia każdego miesiąca</w:t>
      </w:r>
      <w:r w:rsidRPr="00745629">
        <w:rPr>
          <w:rFonts w:asciiTheme="minorHAnsi" w:eastAsia="Calibri" w:hAnsiTheme="minorHAnsi" w:cstheme="minorHAnsi"/>
          <w:b/>
          <w:bCs/>
          <w:iCs/>
          <w:spacing w:val="-1"/>
        </w:rPr>
        <w:t xml:space="preserve">” – waga </w:t>
      </w:r>
      <w:r w:rsidR="0086583E" w:rsidRPr="00745629">
        <w:rPr>
          <w:rFonts w:asciiTheme="minorHAnsi" w:eastAsia="Calibri" w:hAnsiTheme="minorHAnsi" w:cstheme="minorHAnsi"/>
          <w:b/>
          <w:bCs/>
          <w:iCs/>
          <w:spacing w:val="-1"/>
        </w:rPr>
        <w:t>9</w:t>
      </w:r>
      <w:r w:rsidR="00B50CEE" w:rsidRPr="00745629">
        <w:rPr>
          <w:rFonts w:asciiTheme="minorHAnsi" w:eastAsia="Calibri" w:hAnsiTheme="minorHAnsi" w:cstheme="minorHAnsi"/>
          <w:b/>
          <w:bCs/>
          <w:iCs/>
          <w:spacing w:val="-1"/>
        </w:rPr>
        <w:t xml:space="preserve">% = </w:t>
      </w:r>
      <w:r w:rsidR="0086583E" w:rsidRPr="00745629">
        <w:rPr>
          <w:rFonts w:asciiTheme="minorHAnsi" w:eastAsia="Calibri" w:hAnsiTheme="minorHAnsi" w:cstheme="minorHAnsi"/>
          <w:b/>
          <w:bCs/>
          <w:iCs/>
          <w:spacing w:val="-1"/>
        </w:rPr>
        <w:t>9</w:t>
      </w:r>
      <w:r w:rsidRPr="00745629">
        <w:rPr>
          <w:rFonts w:asciiTheme="minorHAnsi" w:eastAsia="Calibri" w:hAnsiTheme="minorHAnsi" w:cstheme="minorHAnsi"/>
          <w:b/>
          <w:bCs/>
          <w:iCs/>
          <w:spacing w:val="-1"/>
        </w:rPr>
        <w:t xml:space="preserve"> pkt</w:t>
      </w:r>
    </w:p>
    <w:p w14:paraId="55A9008D" w14:textId="71119107" w:rsidR="00B50CEE" w:rsidRPr="00745629" w:rsidRDefault="00B50CEE" w:rsidP="000927A1">
      <w:pPr>
        <w:pStyle w:val="Akapitzlist"/>
        <w:spacing w:line="276" w:lineRule="auto"/>
        <w:ind w:left="1211"/>
        <w:contextualSpacing/>
        <w:jc w:val="both"/>
        <w:rPr>
          <w:rFonts w:asciiTheme="minorHAnsi" w:eastAsia="Calibri" w:hAnsiTheme="minorHAnsi" w:cstheme="minorHAnsi"/>
          <w:iCs/>
          <w:spacing w:val="-1"/>
        </w:rPr>
      </w:pPr>
      <w:r w:rsidRPr="00745629">
        <w:rPr>
          <w:rFonts w:asciiTheme="minorHAnsi" w:eastAsia="Calibri" w:hAnsiTheme="minorHAnsi" w:cstheme="minorHAnsi"/>
          <w:iCs/>
          <w:spacing w:val="-1"/>
        </w:rPr>
        <w:t xml:space="preserve">Wykonawca w ramach niniejszego </w:t>
      </w:r>
      <w:proofErr w:type="spellStart"/>
      <w:r w:rsidRPr="00745629">
        <w:rPr>
          <w:rFonts w:asciiTheme="minorHAnsi" w:eastAsia="Calibri" w:hAnsiTheme="minorHAnsi" w:cstheme="minorHAnsi"/>
          <w:iCs/>
          <w:spacing w:val="-1"/>
        </w:rPr>
        <w:t>podkryterium</w:t>
      </w:r>
      <w:proofErr w:type="spellEnd"/>
      <w:r w:rsidRPr="00745629">
        <w:rPr>
          <w:rFonts w:asciiTheme="minorHAnsi" w:eastAsia="Calibri" w:hAnsiTheme="minorHAnsi" w:cstheme="minorHAnsi"/>
          <w:iCs/>
          <w:spacing w:val="-1"/>
        </w:rPr>
        <w:t xml:space="preserve"> może otrzymać maksymalnie </w:t>
      </w:r>
      <w:r w:rsidR="00E505B9" w:rsidRPr="00745629">
        <w:rPr>
          <w:rFonts w:asciiTheme="minorHAnsi" w:eastAsia="Calibri" w:hAnsiTheme="minorHAnsi" w:cstheme="minorHAnsi"/>
          <w:iCs/>
          <w:spacing w:val="-1"/>
        </w:rPr>
        <w:t>9</w:t>
      </w:r>
      <w:r w:rsidRPr="00745629">
        <w:rPr>
          <w:rFonts w:asciiTheme="minorHAnsi" w:eastAsia="Calibri" w:hAnsiTheme="minorHAnsi" w:cstheme="minorHAnsi"/>
          <w:iCs/>
          <w:spacing w:val="-1"/>
        </w:rPr>
        <w:t xml:space="preserve"> punktów, zgodnie z punktacją w tabeli poniżej – </w:t>
      </w:r>
      <w:r w:rsidR="00DB23C0">
        <w:rPr>
          <w:rFonts w:asciiTheme="minorHAnsi" w:eastAsia="Calibri" w:hAnsiTheme="minorHAnsi" w:cstheme="minorHAnsi"/>
          <w:iCs/>
          <w:spacing w:val="-1"/>
        </w:rPr>
        <w:t>Lp. 3</w:t>
      </w:r>
      <w:r w:rsidRPr="00745629">
        <w:rPr>
          <w:rFonts w:asciiTheme="minorHAnsi" w:eastAsia="Calibri" w:hAnsiTheme="minorHAnsi" w:cstheme="minorHAnsi"/>
          <w:iCs/>
          <w:spacing w:val="-1"/>
        </w:rPr>
        <w:t xml:space="preserve"> kolumna „D”;</w:t>
      </w:r>
    </w:p>
    <w:p w14:paraId="642AEDEA" w14:textId="0ADF7C97" w:rsidR="00D21AF4" w:rsidRPr="00745629" w:rsidRDefault="00D21AF4" w:rsidP="00830C2D">
      <w:pPr>
        <w:pStyle w:val="Akapitzlist"/>
        <w:numPr>
          <w:ilvl w:val="0"/>
          <w:numId w:val="113"/>
        </w:numPr>
        <w:spacing w:line="276" w:lineRule="auto"/>
        <w:contextualSpacing/>
        <w:jc w:val="both"/>
        <w:rPr>
          <w:rFonts w:asciiTheme="minorHAnsi" w:eastAsia="Calibri" w:hAnsiTheme="minorHAnsi" w:cstheme="minorHAnsi"/>
          <w:b/>
          <w:bCs/>
          <w:iCs/>
          <w:spacing w:val="-1"/>
        </w:rPr>
      </w:pPr>
      <w:proofErr w:type="spellStart"/>
      <w:r w:rsidRPr="00745629">
        <w:rPr>
          <w:rFonts w:asciiTheme="minorHAnsi" w:eastAsia="Calibri" w:hAnsiTheme="minorHAnsi" w:cstheme="minorHAnsi"/>
          <w:b/>
          <w:bCs/>
          <w:iCs/>
          <w:spacing w:val="-1"/>
        </w:rPr>
        <w:t>Podkryterium</w:t>
      </w:r>
      <w:proofErr w:type="spellEnd"/>
      <w:r w:rsidRPr="00745629">
        <w:rPr>
          <w:rFonts w:asciiTheme="minorHAnsi" w:eastAsia="Calibri" w:hAnsiTheme="minorHAnsi" w:cstheme="minorHAnsi"/>
          <w:b/>
          <w:bCs/>
          <w:iCs/>
          <w:spacing w:val="-1"/>
        </w:rPr>
        <w:t xml:space="preserve"> „I</w:t>
      </w:r>
      <w:r w:rsidR="0070596F" w:rsidRPr="00745629">
        <w:rPr>
          <w:rFonts w:asciiTheme="minorHAnsi" w:eastAsia="Calibri" w:hAnsiTheme="minorHAnsi" w:cstheme="minorHAnsi"/>
          <w:b/>
          <w:bCs/>
          <w:iCs/>
          <w:spacing w:val="-1"/>
        </w:rPr>
        <w:t>BP</w:t>
      </w:r>
      <w:r w:rsidRPr="00745629">
        <w:rPr>
          <w:rFonts w:asciiTheme="minorHAnsi" w:eastAsia="Calibri" w:hAnsiTheme="minorHAnsi" w:cstheme="minorHAnsi"/>
          <w:b/>
          <w:bCs/>
          <w:iCs/>
          <w:spacing w:val="-1"/>
        </w:rPr>
        <w:t xml:space="preserve">” – „Czas naprawy </w:t>
      </w:r>
      <w:r w:rsidR="00830C2D" w:rsidRPr="00745629">
        <w:rPr>
          <w:rFonts w:asciiTheme="minorHAnsi" w:eastAsia="Calibri" w:hAnsiTheme="minorHAnsi" w:cstheme="minorHAnsi"/>
          <w:b/>
          <w:bCs/>
          <w:iCs/>
          <w:spacing w:val="-1"/>
        </w:rPr>
        <w:t>Błędu poza okresem 16-22 dnia każdego miesiąca</w:t>
      </w:r>
      <w:r w:rsidRPr="00745629">
        <w:rPr>
          <w:rFonts w:asciiTheme="minorHAnsi" w:eastAsia="Calibri" w:hAnsiTheme="minorHAnsi" w:cstheme="minorHAnsi"/>
          <w:b/>
          <w:bCs/>
          <w:iCs/>
          <w:spacing w:val="-1"/>
        </w:rPr>
        <w:t xml:space="preserve">” – waga </w:t>
      </w:r>
      <w:r w:rsidR="0086583E" w:rsidRPr="00745629">
        <w:rPr>
          <w:rFonts w:asciiTheme="minorHAnsi" w:eastAsia="Calibri" w:hAnsiTheme="minorHAnsi" w:cstheme="minorHAnsi"/>
          <w:b/>
          <w:bCs/>
          <w:iCs/>
          <w:spacing w:val="-1"/>
        </w:rPr>
        <w:t>9</w:t>
      </w:r>
      <w:r w:rsidR="000927A1" w:rsidRPr="00745629">
        <w:rPr>
          <w:rFonts w:asciiTheme="minorHAnsi" w:eastAsia="Calibri" w:hAnsiTheme="minorHAnsi" w:cstheme="minorHAnsi"/>
          <w:b/>
          <w:bCs/>
          <w:iCs/>
          <w:spacing w:val="-1"/>
        </w:rPr>
        <w:t xml:space="preserve"> % = </w:t>
      </w:r>
      <w:r w:rsidR="0086583E" w:rsidRPr="00745629">
        <w:rPr>
          <w:rFonts w:asciiTheme="minorHAnsi" w:eastAsia="Calibri" w:hAnsiTheme="minorHAnsi" w:cstheme="minorHAnsi"/>
          <w:b/>
          <w:bCs/>
          <w:iCs/>
          <w:spacing w:val="-1"/>
        </w:rPr>
        <w:t>9</w:t>
      </w:r>
      <w:r w:rsidRPr="00745629">
        <w:rPr>
          <w:rFonts w:asciiTheme="minorHAnsi" w:eastAsia="Calibri" w:hAnsiTheme="minorHAnsi" w:cstheme="minorHAnsi"/>
          <w:b/>
          <w:bCs/>
          <w:iCs/>
          <w:spacing w:val="-1"/>
        </w:rPr>
        <w:t xml:space="preserve"> pkt</w:t>
      </w:r>
    </w:p>
    <w:p w14:paraId="4F050446" w14:textId="49F5B4BA" w:rsidR="000927A1" w:rsidRPr="00745629" w:rsidRDefault="000927A1" w:rsidP="000927A1">
      <w:pPr>
        <w:pStyle w:val="Akapitzlist"/>
        <w:spacing w:line="276" w:lineRule="auto"/>
        <w:ind w:left="1211"/>
        <w:contextualSpacing/>
        <w:jc w:val="both"/>
        <w:rPr>
          <w:rFonts w:asciiTheme="minorHAnsi" w:eastAsia="Calibri" w:hAnsiTheme="minorHAnsi" w:cstheme="minorHAnsi"/>
          <w:iCs/>
          <w:spacing w:val="-1"/>
        </w:rPr>
      </w:pPr>
      <w:r w:rsidRPr="00745629">
        <w:rPr>
          <w:rFonts w:asciiTheme="minorHAnsi" w:eastAsia="Calibri" w:hAnsiTheme="minorHAnsi" w:cstheme="minorHAnsi"/>
          <w:iCs/>
          <w:spacing w:val="-1"/>
        </w:rPr>
        <w:t xml:space="preserve">Wykonawca w ramach niniejszego </w:t>
      </w:r>
      <w:proofErr w:type="spellStart"/>
      <w:r w:rsidRPr="00745629">
        <w:rPr>
          <w:rFonts w:asciiTheme="minorHAnsi" w:eastAsia="Calibri" w:hAnsiTheme="minorHAnsi" w:cstheme="minorHAnsi"/>
          <w:iCs/>
          <w:spacing w:val="-1"/>
        </w:rPr>
        <w:t>podkryterium</w:t>
      </w:r>
      <w:proofErr w:type="spellEnd"/>
      <w:r w:rsidRPr="00745629">
        <w:rPr>
          <w:rFonts w:asciiTheme="minorHAnsi" w:eastAsia="Calibri" w:hAnsiTheme="minorHAnsi" w:cstheme="minorHAnsi"/>
          <w:iCs/>
          <w:spacing w:val="-1"/>
        </w:rPr>
        <w:t xml:space="preserve"> może otrzymać maksymalnie </w:t>
      </w:r>
      <w:r w:rsidR="00E505B9" w:rsidRPr="00745629">
        <w:rPr>
          <w:rFonts w:asciiTheme="minorHAnsi" w:eastAsia="Calibri" w:hAnsiTheme="minorHAnsi" w:cstheme="minorHAnsi"/>
          <w:iCs/>
          <w:spacing w:val="-1"/>
        </w:rPr>
        <w:t>9</w:t>
      </w:r>
      <w:r w:rsidRPr="00745629">
        <w:rPr>
          <w:rFonts w:asciiTheme="minorHAnsi" w:eastAsia="Calibri" w:hAnsiTheme="minorHAnsi" w:cstheme="minorHAnsi"/>
          <w:iCs/>
          <w:spacing w:val="-1"/>
        </w:rPr>
        <w:t xml:space="preserve"> punktów, zgodnie z punktacją w tabeli poniżej – </w:t>
      </w:r>
      <w:r w:rsidR="00DB23C0">
        <w:rPr>
          <w:rFonts w:asciiTheme="minorHAnsi" w:eastAsia="Calibri" w:hAnsiTheme="minorHAnsi" w:cstheme="minorHAnsi"/>
          <w:iCs/>
          <w:spacing w:val="-1"/>
        </w:rPr>
        <w:t>Lp. 4</w:t>
      </w:r>
      <w:r w:rsidRPr="00745629">
        <w:rPr>
          <w:rFonts w:asciiTheme="minorHAnsi" w:eastAsia="Calibri" w:hAnsiTheme="minorHAnsi" w:cstheme="minorHAnsi"/>
          <w:iCs/>
          <w:spacing w:val="-1"/>
        </w:rPr>
        <w:t xml:space="preserve"> kolumna „D”.</w:t>
      </w:r>
    </w:p>
    <w:p w14:paraId="620B9DDA" w14:textId="26D17A48" w:rsidR="006C5E41" w:rsidRPr="00745629" w:rsidRDefault="006C5E41" w:rsidP="000927A1">
      <w:pPr>
        <w:pStyle w:val="Akapitzlist"/>
        <w:spacing w:line="276" w:lineRule="auto"/>
        <w:ind w:left="1211"/>
        <w:contextualSpacing/>
        <w:jc w:val="both"/>
        <w:rPr>
          <w:rFonts w:asciiTheme="minorHAnsi" w:eastAsia="Calibri" w:hAnsiTheme="minorHAnsi" w:cstheme="minorHAnsi"/>
          <w:iCs/>
          <w:spacing w:val="-1"/>
        </w:rPr>
      </w:pPr>
    </w:p>
    <w:tbl>
      <w:tblPr>
        <w:tblpPr w:leftFromText="141" w:rightFromText="141" w:vertAnchor="text" w:horzAnchor="margin" w:tblpXSpec="center" w:tblpY="137"/>
        <w:tblW w:w="91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
        <w:gridCol w:w="1800"/>
        <w:gridCol w:w="2322"/>
        <w:gridCol w:w="4164"/>
      </w:tblGrid>
      <w:tr w:rsidR="00D42944" w:rsidRPr="00745629" w14:paraId="0F953BED" w14:textId="77777777" w:rsidTr="00D42944">
        <w:trPr>
          <w:trHeight w:val="315"/>
        </w:trPr>
        <w:tc>
          <w:tcPr>
            <w:tcW w:w="825"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102E2FFE" w14:textId="77777777" w:rsidR="00D42944" w:rsidRPr="00745629" w:rsidRDefault="00D42944" w:rsidP="00D42944">
            <w:pPr>
              <w:suppressAutoHyphens w:val="0"/>
              <w:spacing w:line="276" w:lineRule="auto"/>
              <w:jc w:val="center"/>
              <w:textAlignment w:val="baseline"/>
              <w:rPr>
                <w:rFonts w:asciiTheme="minorHAnsi" w:hAnsiTheme="minorHAnsi" w:cstheme="minorHAnsi"/>
                <w:b/>
                <w:bCs/>
                <w:sz w:val="22"/>
                <w:szCs w:val="22"/>
                <w:lang w:eastAsia="pl-PL"/>
              </w:rPr>
            </w:pPr>
            <w:r w:rsidRPr="00745629">
              <w:rPr>
                <w:rFonts w:asciiTheme="minorHAnsi" w:hAnsiTheme="minorHAnsi" w:cstheme="minorHAnsi"/>
                <w:sz w:val="22"/>
                <w:szCs w:val="22"/>
                <w:lang w:eastAsia="pl-PL"/>
              </w:rPr>
              <w:t> </w:t>
            </w:r>
            <w:r w:rsidRPr="00745629">
              <w:rPr>
                <w:rFonts w:asciiTheme="minorHAnsi" w:hAnsiTheme="minorHAnsi" w:cstheme="minorHAnsi"/>
                <w:b/>
                <w:bCs/>
                <w:sz w:val="22"/>
                <w:szCs w:val="22"/>
                <w:lang w:eastAsia="pl-PL"/>
              </w:rPr>
              <w:t>Lp.</w:t>
            </w:r>
          </w:p>
        </w:tc>
        <w:tc>
          <w:tcPr>
            <w:tcW w:w="1800"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6F3EB5A" w14:textId="77777777" w:rsidR="00D42944" w:rsidRPr="00745629" w:rsidRDefault="00D42944" w:rsidP="00D42944">
            <w:pPr>
              <w:suppressAutoHyphens w:val="0"/>
              <w:spacing w:line="276" w:lineRule="auto"/>
              <w:textAlignment w:val="baseline"/>
              <w:rPr>
                <w:rFonts w:asciiTheme="minorHAnsi" w:hAnsiTheme="minorHAnsi" w:cstheme="minorHAnsi"/>
                <w:b/>
                <w:bCs/>
                <w:sz w:val="22"/>
                <w:szCs w:val="22"/>
                <w:lang w:eastAsia="pl-PL"/>
              </w:rPr>
            </w:pPr>
            <w:r w:rsidRPr="00745629">
              <w:rPr>
                <w:rFonts w:asciiTheme="minorHAnsi" w:hAnsiTheme="minorHAnsi" w:cstheme="minorHAnsi"/>
                <w:b/>
                <w:bCs/>
                <w:sz w:val="22"/>
                <w:szCs w:val="22"/>
                <w:lang w:eastAsia="pl-PL"/>
              </w:rPr>
              <w:t xml:space="preserve">Rodzaj Wady </w:t>
            </w:r>
          </w:p>
        </w:tc>
        <w:tc>
          <w:tcPr>
            <w:tcW w:w="232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698D1DB" w14:textId="3CEA2147" w:rsidR="00D42944" w:rsidRPr="00745629" w:rsidRDefault="00D42944" w:rsidP="00D42944">
            <w:pPr>
              <w:suppressAutoHyphens w:val="0"/>
              <w:spacing w:line="276" w:lineRule="auto"/>
              <w:textAlignment w:val="baseline"/>
              <w:rPr>
                <w:rFonts w:asciiTheme="minorHAnsi" w:hAnsiTheme="minorHAnsi" w:cstheme="minorHAnsi"/>
                <w:b/>
                <w:bCs/>
                <w:sz w:val="22"/>
                <w:szCs w:val="22"/>
                <w:lang w:eastAsia="pl-PL"/>
              </w:rPr>
            </w:pPr>
            <w:r w:rsidRPr="00745629">
              <w:rPr>
                <w:rFonts w:asciiTheme="minorHAnsi" w:hAnsiTheme="minorHAnsi" w:cstheme="minorHAnsi"/>
                <w:b/>
                <w:bCs/>
                <w:sz w:val="22"/>
                <w:szCs w:val="22"/>
                <w:lang w:eastAsia="pl-PL"/>
              </w:rPr>
              <w:t xml:space="preserve">Maksymalny Czas Naprawy danej Wady </w:t>
            </w:r>
            <w:r w:rsidR="00693FD2" w:rsidRPr="00745629">
              <w:rPr>
                <w:rFonts w:asciiTheme="minorHAnsi" w:hAnsiTheme="minorHAnsi" w:cstheme="minorHAnsi"/>
                <w:b/>
                <w:bCs/>
                <w:sz w:val="22"/>
                <w:szCs w:val="22"/>
                <w:lang w:eastAsia="pl-PL"/>
              </w:rPr>
              <w:t>wymagany przez Zamawiającego</w:t>
            </w:r>
          </w:p>
        </w:tc>
        <w:tc>
          <w:tcPr>
            <w:tcW w:w="4164"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0FB7A98F" w14:textId="77777777" w:rsidR="00D42944" w:rsidRPr="00745629" w:rsidRDefault="00D42944" w:rsidP="00D42944">
            <w:pPr>
              <w:suppressAutoHyphens w:val="0"/>
              <w:spacing w:line="276" w:lineRule="auto"/>
              <w:textAlignment w:val="baseline"/>
              <w:rPr>
                <w:rFonts w:asciiTheme="minorHAnsi" w:hAnsiTheme="minorHAnsi" w:cstheme="minorHAnsi"/>
                <w:b/>
                <w:bCs/>
                <w:sz w:val="22"/>
                <w:szCs w:val="22"/>
                <w:lang w:eastAsia="pl-PL"/>
              </w:rPr>
            </w:pPr>
            <w:r w:rsidRPr="00745629">
              <w:rPr>
                <w:rFonts w:asciiTheme="minorHAnsi" w:hAnsiTheme="minorHAnsi" w:cstheme="minorHAnsi"/>
                <w:b/>
                <w:bCs/>
                <w:sz w:val="22"/>
                <w:szCs w:val="22"/>
                <w:lang w:eastAsia="pl-PL"/>
              </w:rPr>
              <w:t>Ocena punktowa Czasu Naprawy danej Wady oferowanego przez Wykonawcę</w:t>
            </w:r>
          </w:p>
          <w:p w14:paraId="13F0951D" w14:textId="56604EFD" w:rsidR="00D42944" w:rsidRPr="00745629" w:rsidRDefault="00D42944" w:rsidP="00D42944">
            <w:pPr>
              <w:suppressAutoHyphens w:val="0"/>
              <w:spacing w:line="276" w:lineRule="auto"/>
              <w:textAlignment w:val="baseline"/>
              <w:rPr>
                <w:rFonts w:asciiTheme="minorHAnsi" w:hAnsiTheme="minorHAnsi" w:cstheme="minorHAnsi"/>
                <w:b/>
                <w:bCs/>
                <w:sz w:val="22"/>
                <w:szCs w:val="22"/>
                <w:lang w:eastAsia="pl-PL"/>
              </w:rPr>
            </w:pPr>
            <w:r w:rsidRPr="00745629">
              <w:rPr>
                <w:rFonts w:asciiTheme="minorHAnsi" w:hAnsiTheme="minorHAnsi" w:cstheme="minorHAnsi"/>
                <w:b/>
                <w:bCs/>
                <w:sz w:val="22"/>
                <w:szCs w:val="22"/>
                <w:lang w:eastAsia="pl-PL"/>
              </w:rPr>
              <w:t xml:space="preserve">(Czas Naprawy liczony w pełnych </w:t>
            </w:r>
            <w:r w:rsidR="00E2176E" w:rsidRPr="00745629">
              <w:rPr>
                <w:rFonts w:asciiTheme="minorHAnsi" w:hAnsiTheme="minorHAnsi" w:cstheme="minorHAnsi"/>
                <w:b/>
                <w:bCs/>
                <w:sz w:val="22"/>
                <w:szCs w:val="22"/>
                <w:lang w:eastAsia="pl-PL"/>
              </w:rPr>
              <w:t>godzinach</w:t>
            </w:r>
            <w:r w:rsidR="001F27E4" w:rsidRPr="00745629">
              <w:rPr>
                <w:rFonts w:asciiTheme="minorHAnsi" w:hAnsiTheme="minorHAnsi" w:cstheme="minorHAnsi"/>
                <w:b/>
                <w:bCs/>
                <w:sz w:val="22"/>
                <w:szCs w:val="22"/>
                <w:lang w:eastAsia="pl-PL"/>
              </w:rPr>
              <w:t xml:space="preserve"> zegarowych</w:t>
            </w:r>
            <w:r w:rsidRPr="00745629">
              <w:rPr>
                <w:rFonts w:asciiTheme="minorHAnsi" w:hAnsiTheme="minorHAnsi" w:cstheme="minorHAnsi"/>
                <w:b/>
                <w:bCs/>
                <w:sz w:val="22"/>
                <w:szCs w:val="22"/>
                <w:lang w:eastAsia="pl-PL"/>
              </w:rPr>
              <w:t>)</w:t>
            </w:r>
          </w:p>
        </w:tc>
      </w:tr>
      <w:tr w:rsidR="00D42944" w:rsidRPr="00745629" w14:paraId="7A0CD74F" w14:textId="77777777" w:rsidTr="00D42944">
        <w:trPr>
          <w:trHeight w:val="240"/>
        </w:trPr>
        <w:tc>
          <w:tcPr>
            <w:tcW w:w="82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6B28A406" w14:textId="77777777" w:rsidR="00D42944" w:rsidRPr="00745629" w:rsidRDefault="00D42944" w:rsidP="00D42944">
            <w:pPr>
              <w:suppressAutoHyphens w:val="0"/>
              <w:spacing w:line="276" w:lineRule="auto"/>
              <w:jc w:val="center"/>
              <w:textAlignment w:val="baseline"/>
              <w:rPr>
                <w:rFonts w:asciiTheme="minorHAnsi" w:hAnsiTheme="minorHAnsi" w:cstheme="minorHAnsi"/>
                <w:sz w:val="22"/>
                <w:szCs w:val="22"/>
                <w:lang w:eastAsia="pl-PL"/>
              </w:rPr>
            </w:pPr>
            <w:r w:rsidRPr="00745629">
              <w:rPr>
                <w:rFonts w:asciiTheme="minorHAnsi" w:hAnsiTheme="minorHAnsi" w:cstheme="minorHAnsi"/>
                <w:sz w:val="22"/>
                <w:szCs w:val="22"/>
                <w:lang w:eastAsia="pl-PL"/>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1296B79" w14:textId="77777777" w:rsidR="00D42944" w:rsidRPr="00745629" w:rsidRDefault="00D42944" w:rsidP="00D42944">
            <w:pPr>
              <w:suppressAutoHyphens w:val="0"/>
              <w:spacing w:line="276" w:lineRule="auto"/>
              <w:jc w:val="center"/>
              <w:textAlignment w:val="baseline"/>
              <w:rPr>
                <w:rFonts w:asciiTheme="minorHAnsi" w:hAnsiTheme="minorHAnsi" w:cstheme="minorHAnsi"/>
                <w:sz w:val="22"/>
                <w:szCs w:val="22"/>
                <w:lang w:eastAsia="pl-PL"/>
              </w:rPr>
            </w:pPr>
            <w:r w:rsidRPr="00745629">
              <w:rPr>
                <w:rFonts w:asciiTheme="minorHAnsi" w:hAnsiTheme="minorHAnsi" w:cstheme="minorHAnsi"/>
                <w:sz w:val="22"/>
                <w:szCs w:val="22"/>
                <w:lang w:eastAsia="pl-PL"/>
              </w:rPr>
              <w:t>B</w:t>
            </w:r>
          </w:p>
        </w:tc>
        <w:tc>
          <w:tcPr>
            <w:tcW w:w="232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D0CCD01" w14:textId="77777777" w:rsidR="00D42944" w:rsidRPr="00745629" w:rsidRDefault="00D42944" w:rsidP="00D42944">
            <w:pPr>
              <w:suppressAutoHyphens w:val="0"/>
              <w:spacing w:line="276" w:lineRule="auto"/>
              <w:jc w:val="center"/>
              <w:textAlignment w:val="baseline"/>
              <w:rPr>
                <w:rFonts w:asciiTheme="minorHAnsi" w:hAnsiTheme="minorHAnsi" w:cstheme="minorHAnsi"/>
                <w:sz w:val="22"/>
                <w:szCs w:val="22"/>
                <w:lang w:eastAsia="pl-PL"/>
              </w:rPr>
            </w:pPr>
            <w:r w:rsidRPr="00745629">
              <w:rPr>
                <w:rFonts w:asciiTheme="minorHAnsi" w:hAnsiTheme="minorHAnsi" w:cstheme="minorHAnsi"/>
                <w:sz w:val="22"/>
                <w:szCs w:val="22"/>
                <w:lang w:eastAsia="pl-PL"/>
              </w:rPr>
              <w:t>C</w:t>
            </w:r>
          </w:p>
        </w:tc>
        <w:tc>
          <w:tcPr>
            <w:tcW w:w="416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6F21AD93" w14:textId="77777777" w:rsidR="00D42944" w:rsidRPr="00745629" w:rsidRDefault="00D42944" w:rsidP="00D42944">
            <w:pPr>
              <w:suppressAutoHyphens w:val="0"/>
              <w:spacing w:line="276" w:lineRule="auto"/>
              <w:jc w:val="center"/>
              <w:textAlignment w:val="baseline"/>
              <w:rPr>
                <w:rFonts w:asciiTheme="minorHAnsi" w:hAnsiTheme="minorHAnsi" w:cstheme="minorHAnsi"/>
                <w:sz w:val="22"/>
                <w:szCs w:val="22"/>
                <w:lang w:eastAsia="pl-PL"/>
              </w:rPr>
            </w:pPr>
            <w:r w:rsidRPr="00745629">
              <w:rPr>
                <w:rFonts w:asciiTheme="minorHAnsi" w:hAnsiTheme="minorHAnsi" w:cstheme="minorHAnsi"/>
                <w:sz w:val="22"/>
                <w:szCs w:val="22"/>
                <w:lang w:eastAsia="pl-PL"/>
              </w:rPr>
              <w:t>D</w:t>
            </w:r>
          </w:p>
        </w:tc>
      </w:tr>
      <w:tr w:rsidR="00D42944" w:rsidRPr="00745629" w14:paraId="00E8DA5C" w14:textId="77777777" w:rsidTr="00D42944">
        <w:trPr>
          <w:trHeight w:val="270"/>
        </w:trPr>
        <w:tc>
          <w:tcPr>
            <w:tcW w:w="82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59ACFC17" w14:textId="77777777" w:rsidR="00D42944" w:rsidRPr="00745629" w:rsidRDefault="00D42944" w:rsidP="00F51097">
            <w:pPr>
              <w:numPr>
                <w:ilvl w:val="0"/>
                <w:numId w:val="84"/>
              </w:numPr>
              <w:suppressAutoHyphens w:val="0"/>
              <w:spacing w:line="276" w:lineRule="auto"/>
              <w:contextualSpacing/>
              <w:textAlignment w:val="baseline"/>
              <w:rPr>
                <w:rFonts w:asciiTheme="minorHAnsi" w:eastAsia="Calibri" w:hAnsiTheme="minorHAnsi" w:cstheme="minorHAnsi"/>
                <w:sz w:val="22"/>
                <w:szCs w:val="22"/>
                <w:lang w:eastAsia="en-US"/>
              </w:rPr>
            </w:pPr>
          </w:p>
        </w:tc>
        <w:tc>
          <w:tcPr>
            <w:tcW w:w="18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4FEB13" w14:textId="08B11A88" w:rsidR="00D42944" w:rsidRPr="00745629" w:rsidRDefault="00D42944" w:rsidP="00D42944">
            <w:pPr>
              <w:suppressAutoHyphens w:val="0"/>
              <w:spacing w:line="276" w:lineRule="auto"/>
              <w:jc w:val="center"/>
              <w:textAlignment w:val="baseline"/>
              <w:rPr>
                <w:rFonts w:asciiTheme="minorHAnsi" w:hAnsiTheme="minorHAnsi" w:cstheme="minorHAnsi"/>
                <w:b/>
                <w:bCs/>
                <w:sz w:val="22"/>
                <w:szCs w:val="22"/>
                <w:lang w:eastAsia="pl-PL"/>
              </w:rPr>
            </w:pPr>
            <w:r w:rsidRPr="00745629">
              <w:rPr>
                <w:rFonts w:asciiTheme="minorHAnsi" w:hAnsiTheme="minorHAnsi" w:cstheme="minorHAnsi"/>
                <w:b/>
                <w:bCs/>
                <w:sz w:val="22"/>
                <w:szCs w:val="22"/>
                <w:lang w:eastAsia="pl-PL"/>
              </w:rPr>
              <w:t>Awaria „IA</w:t>
            </w:r>
            <w:r w:rsidR="0071768A" w:rsidRPr="00745629">
              <w:rPr>
                <w:rFonts w:asciiTheme="minorHAnsi" w:hAnsiTheme="minorHAnsi" w:cstheme="minorHAnsi"/>
                <w:b/>
                <w:bCs/>
                <w:sz w:val="22"/>
                <w:szCs w:val="22"/>
                <w:lang w:eastAsia="pl-PL"/>
              </w:rPr>
              <w:t>W</w:t>
            </w:r>
            <w:r w:rsidRPr="00745629">
              <w:rPr>
                <w:rFonts w:asciiTheme="minorHAnsi" w:hAnsiTheme="minorHAnsi" w:cstheme="minorHAnsi"/>
                <w:b/>
                <w:bCs/>
                <w:sz w:val="22"/>
                <w:szCs w:val="22"/>
                <w:lang w:eastAsia="pl-PL"/>
              </w:rPr>
              <w:t>”</w:t>
            </w:r>
            <w:r w:rsidR="00693FD2" w:rsidRPr="00745629">
              <w:rPr>
                <w:rFonts w:asciiTheme="minorHAnsi" w:hAnsiTheme="minorHAnsi" w:cstheme="minorHAnsi"/>
                <w:b/>
                <w:bCs/>
                <w:sz w:val="22"/>
                <w:szCs w:val="22"/>
                <w:lang w:eastAsia="pl-PL"/>
              </w:rPr>
              <w:t xml:space="preserve"> </w:t>
            </w:r>
            <w:r w:rsidR="00693FD2" w:rsidRPr="00745629">
              <w:rPr>
                <w:rFonts w:asciiTheme="minorHAnsi" w:hAnsiTheme="minorHAnsi" w:cstheme="minorHAnsi"/>
                <w:b/>
                <w:bCs/>
              </w:rPr>
              <w:t xml:space="preserve">- </w:t>
            </w:r>
            <w:r w:rsidR="00693FD2" w:rsidRPr="00745629">
              <w:rPr>
                <w:rFonts w:asciiTheme="minorHAnsi" w:hAnsiTheme="minorHAnsi" w:cstheme="minorHAnsi"/>
                <w:b/>
                <w:bCs/>
                <w:sz w:val="22"/>
                <w:szCs w:val="22"/>
                <w:lang w:eastAsia="pl-PL"/>
              </w:rPr>
              <w:t xml:space="preserve">Awaria w okresie 16-22 dnia każdego miesiąca </w:t>
            </w:r>
            <w:r w:rsidRPr="00745629">
              <w:rPr>
                <w:rFonts w:asciiTheme="minorHAnsi" w:hAnsiTheme="minorHAnsi" w:cstheme="minorHAnsi"/>
                <w:b/>
                <w:bCs/>
                <w:sz w:val="22"/>
                <w:szCs w:val="22"/>
                <w:lang w:eastAsia="pl-PL"/>
              </w:rPr>
              <w:t xml:space="preserve"> </w:t>
            </w:r>
          </w:p>
        </w:tc>
        <w:tc>
          <w:tcPr>
            <w:tcW w:w="23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FA2740" w14:textId="0C64E364" w:rsidR="00D42944" w:rsidRPr="00745629" w:rsidRDefault="00693FD2" w:rsidP="00D42944">
            <w:pPr>
              <w:suppressAutoHyphens w:val="0"/>
              <w:spacing w:line="276" w:lineRule="auto"/>
              <w:jc w:val="center"/>
              <w:textAlignment w:val="baseline"/>
              <w:rPr>
                <w:rFonts w:asciiTheme="minorHAnsi" w:hAnsiTheme="minorHAnsi" w:cstheme="minorHAnsi"/>
                <w:sz w:val="22"/>
                <w:szCs w:val="22"/>
                <w:lang w:eastAsia="pl-PL"/>
              </w:rPr>
            </w:pPr>
            <w:r w:rsidRPr="00745629">
              <w:rPr>
                <w:rFonts w:asciiTheme="minorHAnsi" w:hAnsiTheme="minorHAnsi" w:cstheme="minorHAnsi"/>
                <w:sz w:val="22"/>
                <w:szCs w:val="22"/>
                <w:lang w:eastAsia="pl-PL"/>
              </w:rPr>
              <w:t>11 godzin</w:t>
            </w:r>
            <w:r w:rsidR="00C41486" w:rsidRPr="00745629">
              <w:rPr>
                <w:rFonts w:asciiTheme="minorHAnsi" w:hAnsiTheme="minorHAnsi" w:cstheme="minorHAnsi"/>
                <w:sz w:val="22"/>
                <w:szCs w:val="22"/>
                <w:lang w:eastAsia="pl-PL"/>
              </w:rPr>
              <w:t xml:space="preserve"> zegarowych</w:t>
            </w:r>
          </w:p>
        </w:tc>
        <w:tc>
          <w:tcPr>
            <w:tcW w:w="4164" w:type="dxa"/>
            <w:tcBorders>
              <w:top w:val="single" w:sz="6" w:space="0" w:color="auto"/>
              <w:left w:val="single" w:sz="6" w:space="0" w:color="auto"/>
              <w:bottom w:val="single" w:sz="6" w:space="0" w:color="auto"/>
              <w:right w:val="single" w:sz="12" w:space="0" w:color="auto"/>
            </w:tcBorders>
            <w:shd w:val="clear" w:color="auto" w:fill="auto"/>
            <w:vAlign w:val="center"/>
          </w:tcPr>
          <w:p w14:paraId="192AFFF5" w14:textId="77777777" w:rsidR="00661955" w:rsidRPr="00745629" w:rsidRDefault="00661955" w:rsidP="00661955">
            <w:pPr>
              <w:suppressAutoHyphens w:val="0"/>
              <w:spacing w:line="276" w:lineRule="auto"/>
              <w:textAlignment w:val="baseline"/>
              <w:rPr>
                <w:rFonts w:asciiTheme="minorHAnsi" w:hAnsiTheme="minorHAnsi" w:cstheme="minorHAnsi"/>
                <w:sz w:val="22"/>
                <w:szCs w:val="22"/>
                <w:lang w:eastAsia="pl-PL"/>
              </w:rPr>
            </w:pPr>
            <w:r w:rsidRPr="00745629">
              <w:rPr>
                <w:rFonts w:asciiTheme="minorHAnsi" w:hAnsiTheme="minorHAnsi" w:cstheme="minorHAnsi"/>
                <w:sz w:val="22"/>
                <w:szCs w:val="22"/>
                <w:lang w:eastAsia="pl-PL"/>
              </w:rPr>
              <w:t>11 godzin – 0 pkt</w:t>
            </w:r>
          </w:p>
          <w:p w14:paraId="21AA241C" w14:textId="40ECF43E" w:rsidR="00661955" w:rsidRPr="00745629" w:rsidRDefault="00661955" w:rsidP="00661955">
            <w:pPr>
              <w:suppressAutoHyphens w:val="0"/>
              <w:spacing w:line="276" w:lineRule="auto"/>
              <w:textAlignment w:val="baseline"/>
              <w:rPr>
                <w:rFonts w:asciiTheme="minorHAnsi" w:hAnsiTheme="minorHAnsi" w:cstheme="minorHAnsi"/>
                <w:sz w:val="22"/>
                <w:szCs w:val="22"/>
                <w:lang w:eastAsia="pl-PL"/>
              </w:rPr>
            </w:pPr>
            <w:r w:rsidRPr="00745629">
              <w:rPr>
                <w:rFonts w:asciiTheme="minorHAnsi" w:hAnsiTheme="minorHAnsi" w:cstheme="minorHAnsi"/>
                <w:sz w:val="22"/>
                <w:szCs w:val="22"/>
                <w:lang w:eastAsia="pl-PL"/>
              </w:rPr>
              <w:t xml:space="preserve">10 godzin– </w:t>
            </w:r>
            <w:r w:rsidR="009C5035" w:rsidRPr="00745629">
              <w:rPr>
                <w:rFonts w:asciiTheme="minorHAnsi" w:hAnsiTheme="minorHAnsi" w:cstheme="minorHAnsi"/>
                <w:sz w:val="22"/>
                <w:szCs w:val="22"/>
                <w:lang w:eastAsia="pl-PL"/>
              </w:rPr>
              <w:t>3</w:t>
            </w:r>
            <w:r w:rsidRPr="00745629">
              <w:rPr>
                <w:rFonts w:asciiTheme="minorHAnsi" w:hAnsiTheme="minorHAnsi" w:cstheme="minorHAnsi"/>
                <w:sz w:val="22"/>
                <w:szCs w:val="22"/>
                <w:lang w:eastAsia="pl-PL"/>
              </w:rPr>
              <w:t xml:space="preserve"> pkt</w:t>
            </w:r>
          </w:p>
          <w:p w14:paraId="1738124D" w14:textId="5D62BD6C" w:rsidR="00661955" w:rsidRPr="00745629" w:rsidRDefault="00661955" w:rsidP="00661955">
            <w:pPr>
              <w:suppressAutoHyphens w:val="0"/>
              <w:spacing w:line="276" w:lineRule="auto"/>
              <w:textAlignment w:val="baseline"/>
              <w:rPr>
                <w:rFonts w:asciiTheme="minorHAnsi" w:hAnsiTheme="minorHAnsi" w:cstheme="minorHAnsi"/>
                <w:sz w:val="22"/>
                <w:szCs w:val="22"/>
                <w:lang w:eastAsia="pl-PL"/>
              </w:rPr>
            </w:pPr>
            <w:r w:rsidRPr="00745629">
              <w:rPr>
                <w:rFonts w:asciiTheme="minorHAnsi" w:hAnsiTheme="minorHAnsi" w:cstheme="minorHAnsi"/>
                <w:sz w:val="22"/>
                <w:szCs w:val="22"/>
                <w:lang w:eastAsia="pl-PL"/>
              </w:rPr>
              <w:t xml:space="preserve">9 godzin – </w:t>
            </w:r>
            <w:r w:rsidR="009C5035" w:rsidRPr="00745629">
              <w:rPr>
                <w:rFonts w:asciiTheme="minorHAnsi" w:hAnsiTheme="minorHAnsi" w:cstheme="minorHAnsi"/>
                <w:sz w:val="22"/>
                <w:szCs w:val="22"/>
                <w:lang w:eastAsia="pl-PL"/>
              </w:rPr>
              <w:t>6</w:t>
            </w:r>
            <w:r w:rsidRPr="00745629">
              <w:rPr>
                <w:rFonts w:asciiTheme="minorHAnsi" w:hAnsiTheme="minorHAnsi" w:cstheme="minorHAnsi"/>
                <w:sz w:val="22"/>
                <w:szCs w:val="22"/>
                <w:lang w:eastAsia="pl-PL"/>
              </w:rPr>
              <w:t xml:space="preserve"> pkt</w:t>
            </w:r>
          </w:p>
          <w:p w14:paraId="606AEBE7" w14:textId="3009BC57" w:rsidR="00D42944" w:rsidRPr="00745629" w:rsidRDefault="00661955" w:rsidP="00D42944">
            <w:pPr>
              <w:suppressAutoHyphens w:val="0"/>
              <w:spacing w:line="276" w:lineRule="auto"/>
              <w:textAlignment w:val="baseline"/>
              <w:rPr>
                <w:rFonts w:asciiTheme="minorHAnsi" w:hAnsiTheme="minorHAnsi" w:cstheme="minorHAnsi"/>
                <w:sz w:val="22"/>
                <w:szCs w:val="22"/>
                <w:lang w:eastAsia="pl-PL"/>
              </w:rPr>
            </w:pPr>
            <w:r w:rsidRPr="00745629">
              <w:rPr>
                <w:rFonts w:asciiTheme="minorHAnsi" w:hAnsiTheme="minorHAnsi" w:cstheme="minorHAnsi"/>
                <w:sz w:val="22"/>
                <w:szCs w:val="22"/>
                <w:lang w:eastAsia="pl-PL"/>
              </w:rPr>
              <w:t xml:space="preserve">8 i mniej godzin – </w:t>
            </w:r>
            <w:r w:rsidR="008457EB" w:rsidRPr="00745629">
              <w:rPr>
                <w:rFonts w:asciiTheme="minorHAnsi" w:hAnsiTheme="minorHAnsi" w:cstheme="minorHAnsi"/>
                <w:sz w:val="22"/>
                <w:szCs w:val="22"/>
                <w:lang w:eastAsia="pl-PL"/>
              </w:rPr>
              <w:t xml:space="preserve">9 </w:t>
            </w:r>
            <w:r w:rsidRPr="00745629">
              <w:rPr>
                <w:rFonts w:asciiTheme="minorHAnsi" w:hAnsiTheme="minorHAnsi" w:cstheme="minorHAnsi"/>
                <w:sz w:val="22"/>
                <w:szCs w:val="22"/>
                <w:lang w:eastAsia="pl-PL"/>
              </w:rPr>
              <w:t>pkt</w:t>
            </w:r>
          </w:p>
        </w:tc>
      </w:tr>
      <w:tr w:rsidR="00661955" w:rsidRPr="00745629" w14:paraId="35AC6C1C" w14:textId="77777777" w:rsidTr="00D42944">
        <w:trPr>
          <w:trHeight w:val="270"/>
        </w:trPr>
        <w:tc>
          <w:tcPr>
            <w:tcW w:w="82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54EBBF0" w14:textId="77777777" w:rsidR="00661955" w:rsidRPr="00745629" w:rsidRDefault="00661955" w:rsidP="00F51097">
            <w:pPr>
              <w:numPr>
                <w:ilvl w:val="0"/>
                <w:numId w:val="84"/>
              </w:numPr>
              <w:suppressAutoHyphens w:val="0"/>
              <w:spacing w:line="276" w:lineRule="auto"/>
              <w:contextualSpacing/>
              <w:textAlignment w:val="baseline"/>
              <w:rPr>
                <w:rFonts w:asciiTheme="minorHAnsi" w:eastAsia="Calibri" w:hAnsiTheme="minorHAnsi" w:cstheme="minorHAnsi"/>
                <w:sz w:val="22"/>
                <w:szCs w:val="22"/>
                <w:lang w:eastAsia="en-US"/>
              </w:rPr>
            </w:pPr>
          </w:p>
        </w:tc>
        <w:tc>
          <w:tcPr>
            <w:tcW w:w="18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70042B" w14:textId="4A12A293" w:rsidR="0071768A" w:rsidRPr="00745629" w:rsidRDefault="0071768A" w:rsidP="00D42944">
            <w:pPr>
              <w:suppressAutoHyphens w:val="0"/>
              <w:spacing w:line="276" w:lineRule="auto"/>
              <w:jc w:val="center"/>
              <w:textAlignment w:val="baseline"/>
              <w:rPr>
                <w:rFonts w:asciiTheme="minorHAnsi" w:hAnsiTheme="minorHAnsi" w:cstheme="minorHAnsi"/>
                <w:b/>
                <w:bCs/>
                <w:sz w:val="22"/>
                <w:szCs w:val="22"/>
                <w:lang w:eastAsia="pl-PL"/>
              </w:rPr>
            </w:pPr>
            <w:r w:rsidRPr="00745629">
              <w:rPr>
                <w:rFonts w:asciiTheme="minorHAnsi" w:hAnsiTheme="minorHAnsi" w:cstheme="minorHAnsi"/>
                <w:b/>
                <w:bCs/>
                <w:sz w:val="22"/>
                <w:szCs w:val="22"/>
                <w:lang w:eastAsia="pl-PL"/>
              </w:rPr>
              <w:t xml:space="preserve">Awaria „IAP” </w:t>
            </w:r>
            <w:r w:rsidRPr="00745629">
              <w:rPr>
                <w:rFonts w:asciiTheme="minorHAnsi" w:hAnsiTheme="minorHAnsi" w:cstheme="minorHAnsi"/>
                <w:b/>
                <w:bCs/>
              </w:rPr>
              <w:t>-</w:t>
            </w:r>
          </w:p>
          <w:p w14:paraId="688CEB1C" w14:textId="200A4118" w:rsidR="00661955" w:rsidRPr="00745629" w:rsidRDefault="00661955" w:rsidP="00D42944">
            <w:pPr>
              <w:suppressAutoHyphens w:val="0"/>
              <w:spacing w:line="276" w:lineRule="auto"/>
              <w:jc w:val="center"/>
              <w:textAlignment w:val="baseline"/>
              <w:rPr>
                <w:rFonts w:asciiTheme="minorHAnsi" w:hAnsiTheme="minorHAnsi" w:cstheme="minorHAnsi"/>
                <w:b/>
                <w:bCs/>
                <w:sz w:val="22"/>
                <w:szCs w:val="22"/>
                <w:lang w:eastAsia="pl-PL"/>
              </w:rPr>
            </w:pPr>
            <w:r w:rsidRPr="00745629">
              <w:rPr>
                <w:rFonts w:asciiTheme="minorHAnsi" w:hAnsiTheme="minorHAnsi" w:cstheme="minorHAnsi"/>
                <w:b/>
                <w:bCs/>
                <w:sz w:val="22"/>
                <w:szCs w:val="22"/>
                <w:lang w:eastAsia="pl-PL"/>
              </w:rPr>
              <w:t>Awaria poza okresem 16-22 dnia każdego miesiąca</w:t>
            </w:r>
          </w:p>
        </w:tc>
        <w:tc>
          <w:tcPr>
            <w:tcW w:w="2322" w:type="dxa"/>
            <w:tcBorders>
              <w:top w:val="single" w:sz="6" w:space="0" w:color="auto"/>
              <w:left w:val="single" w:sz="6" w:space="0" w:color="auto"/>
              <w:bottom w:val="single" w:sz="6" w:space="0" w:color="auto"/>
              <w:right w:val="single" w:sz="6" w:space="0" w:color="auto"/>
            </w:tcBorders>
            <w:shd w:val="clear" w:color="auto" w:fill="auto"/>
            <w:vAlign w:val="center"/>
          </w:tcPr>
          <w:p w14:paraId="01247402" w14:textId="317FD2E8" w:rsidR="00661955" w:rsidRPr="00745629" w:rsidRDefault="00661955" w:rsidP="00D42944">
            <w:pPr>
              <w:suppressAutoHyphens w:val="0"/>
              <w:spacing w:line="276" w:lineRule="auto"/>
              <w:jc w:val="center"/>
              <w:textAlignment w:val="baseline"/>
              <w:rPr>
                <w:rFonts w:asciiTheme="minorHAnsi" w:hAnsiTheme="minorHAnsi" w:cstheme="minorHAnsi"/>
                <w:sz w:val="22"/>
                <w:szCs w:val="22"/>
                <w:lang w:eastAsia="pl-PL"/>
              </w:rPr>
            </w:pPr>
            <w:r w:rsidRPr="00745629">
              <w:rPr>
                <w:rFonts w:asciiTheme="minorHAnsi" w:hAnsiTheme="minorHAnsi" w:cstheme="minorHAnsi"/>
                <w:sz w:val="22"/>
                <w:szCs w:val="22"/>
                <w:lang w:eastAsia="pl-PL"/>
              </w:rPr>
              <w:t>15 godzin</w:t>
            </w:r>
            <w:r w:rsidR="00C41486" w:rsidRPr="00745629">
              <w:rPr>
                <w:rFonts w:asciiTheme="minorHAnsi" w:hAnsiTheme="minorHAnsi" w:cstheme="minorHAnsi"/>
                <w:sz w:val="22"/>
                <w:szCs w:val="22"/>
                <w:lang w:eastAsia="pl-PL"/>
              </w:rPr>
              <w:t xml:space="preserve"> zegarowych</w:t>
            </w:r>
          </w:p>
        </w:tc>
        <w:tc>
          <w:tcPr>
            <w:tcW w:w="4164" w:type="dxa"/>
            <w:tcBorders>
              <w:top w:val="single" w:sz="6" w:space="0" w:color="auto"/>
              <w:left w:val="single" w:sz="6" w:space="0" w:color="auto"/>
              <w:bottom w:val="single" w:sz="6" w:space="0" w:color="auto"/>
              <w:right w:val="single" w:sz="12" w:space="0" w:color="auto"/>
            </w:tcBorders>
            <w:shd w:val="clear" w:color="auto" w:fill="auto"/>
            <w:vAlign w:val="center"/>
          </w:tcPr>
          <w:p w14:paraId="7A2B907E" w14:textId="77777777" w:rsidR="00661955" w:rsidRPr="00745629" w:rsidRDefault="00661955" w:rsidP="00661955">
            <w:pPr>
              <w:suppressAutoHyphens w:val="0"/>
              <w:spacing w:line="276" w:lineRule="auto"/>
              <w:textAlignment w:val="baseline"/>
              <w:rPr>
                <w:rFonts w:asciiTheme="minorHAnsi" w:hAnsiTheme="minorHAnsi" w:cstheme="minorHAnsi"/>
                <w:sz w:val="22"/>
                <w:szCs w:val="22"/>
                <w:lang w:eastAsia="pl-PL"/>
              </w:rPr>
            </w:pPr>
            <w:r w:rsidRPr="00745629">
              <w:rPr>
                <w:rFonts w:asciiTheme="minorHAnsi" w:hAnsiTheme="minorHAnsi" w:cstheme="minorHAnsi"/>
                <w:sz w:val="22"/>
                <w:szCs w:val="22"/>
                <w:lang w:eastAsia="pl-PL"/>
              </w:rPr>
              <w:t>15 godzin – 0 pkt</w:t>
            </w:r>
          </w:p>
          <w:p w14:paraId="74533B57" w14:textId="008B22DC" w:rsidR="00661955" w:rsidRPr="00745629" w:rsidRDefault="00661955" w:rsidP="00661955">
            <w:pPr>
              <w:suppressAutoHyphens w:val="0"/>
              <w:spacing w:line="276" w:lineRule="auto"/>
              <w:textAlignment w:val="baseline"/>
              <w:rPr>
                <w:rFonts w:asciiTheme="minorHAnsi" w:hAnsiTheme="minorHAnsi" w:cstheme="minorHAnsi"/>
                <w:sz w:val="22"/>
                <w:szCs w:val="22"/>
                <w:lang w:eastAsia="pl-PL"/>
              </w:rPr>
            </w:pPr>
            <w:r w:rsidRPr="00745629">
              <w:rPr>
                <w:rFonts w:asciiTheme="minorHAnsi" w:hAnsiTheme="minorHAnsi" w:cstheme="minorHAnsi"/>
                <w:sz w:val="22"/>
                <w:szCs w:val="22"/>
                <w:lang w:eastAsia="pl-PL"/>
              </w:rPr>
              <w:t xml:space="preserve">14 godzin– </w:t>
            </w:r>
            <w:r w:rsidR="009C5035" w:rsidRPr="00745629">
              <w:rPr>
                <w:rFonts w:asciiTheme="minorHAnsi" w:hAnsiTheme="minorHAnsi" w:cstheme="minorHAnsi"/>
                <w:sz w:val="22"/>
                <w:szCs w:val="22"/>
                <w:lang w:eastAsia="pl-PL"/>
              </w:rPr>
              <w:t>3</w:t>
            </w:r>
            <w:r w:rsidRPr="00745629">
              <w:rPr>
                <w:rFonts w:asciiTheme="minorHAnsi" w:hAnsiTheme="minorHAnsi" w:cstheme="minorHAnsi"/>
                <w:sz w:val="22"/>
                <w:szCs w:val="22"/>
                <w:lang w:eastAsia="pl-PL"/>
              </w:rPr>
              <w:t xml:space="preserve"> pkt</w:t>
            </w:r>
          </w:p>
          <w:p w14:paraId="38186554" w14:textId="74C50FCF" w:rsidR="00661955" w:rsidRPr="00745629" w:rsidRDefault="00661955" w:rsidP="00661955">
            <w:pPr>
              <w:suppressAutoHyphens w:val="0"/>
              <w:spacing w:line="276" w:lineRule="auto"/>
              <w:textAlignment w:val="baseline"/>
              <w:rPr>
                <w:rFonts w:asciiTheme="minorHAnsi" w:hAnsiTheme="minorHAnsi" w:cstheme="minorHAnsi"/>
                <w:sz w:val="22"/>
                <w:szCs w:val="22"/>
                <w:lang w:eastAsia="pl-PL"/>
              </w:rPr>
            </w:pPr>
            <w:r w:rsidRPr="00745629">
              <w:rPr>
                <w:rFonts w:asciiTheme="minorHAnsi" w:hAnsiTheme="minorHAnsi" w:cstheme="minorHAnsi"/>
                <w:sz w:val="22"/>
                <w:szCs w:val="22"/>
                <w:lang w:eastAsia="pl-PL"/>
              </w:rPr>
              <w:t xml:space="preserve">13 godzin – </w:t>
            </w:r>
            <w:r w:rsidR="009C5035" w:rsidRPr="00745629">
              <w:rPr>
                <w:rFonts w:asciiTheme="minorHAnsi" w:hAnsiTheme="minorHAnsi" w:cstheme="minorHAnsi"/>
                <w:sz w:val="22"/>
                <w:szCs w:val="22"/>
                <w:lang w:eastAsia="pl-PL"/>
              </w:rPr>
              <w:t>6</w:t>
            </w:r>
            <w:r w:rsidRPr="00745629">
              <w:rPr>
                <w:rFonts w:asciiTheme="minorHAnsi" w:hAnsiTheme="minorHAnsi" w:cstheme="minorHAnsi"/>
                <w:sz w:val="22"/>
                <w:szCs w:val="22"/>
                <w:lang w:eastAsia="pl-PL"/>
              </w:rPr>
              <w:t xml:space="preserve"> pkt</w:t>
            </w:r>
          </w:p>
          <w:p w14:paraId="6E83143D" w14:textId="46FC79C0" w:rsidR="00661955" w:rsidRPr="00745629" w:rsidRDefault="00661955" w:rsidP="00661955">
            <w:pPr>
              <w:suppressAutoHyphens w:val="0"/>
              <w:spacing w:line="276" w:lineRule="auto"/>
              <w:textAlignment w:val="baseline"/>
              <w:rPr>
                <w:rFonts w:asciiTheme="minorHAnsi" w:hAnsiTheme="minorHAnsi" w:cstheme="minorHAnsi"/>
                <w:sz w:val="22"/>
                <w:szCs w:val="22"/>
                <w:lang w:eastAsia="pl-PL"/>
              </w:rPr>
            </w:pPr>
            <w:r w:rsidRPr="00745629">
              <w:rPr>
                <w:rFonts w:asciiTheme="minorHAnsi" w:hAnsiTheme="minorHAnsi" w:cstheme="minorHAnsi"/>
                <w:sz w:val="22"/>
                <w:szCs w:val="22"/>
                <w:lang w:eastAsia="pl-PL"/>
              </w:rPr>
              <w:t xml:space="preserve">12 i mniej godzin – </w:t>
            </w:r>
            <w:r w:rsidR="009C5035" w:rsidRPr="00745629">
              <w:rPr>
                <w:rFonts w:asciiTheme="minorHAnsi" w:hAnsiTheme="minorHAnsi" w:cstheme="minorHAnsi"/>
                <w:sz w:val="22"/>
                <w:szCs w:val="22"/>
                <w:lang w:eastAsia="pl-PL"/>
              </w:rPr>
              <w:t>9</w:t>
            </w:r>
            <w:r w:rsidRPr="00745629">
              <w:rPr>
                <w:rFonts w:asciiTheme="minorHAnsi" w:hAnsiTheme="minorHAnsi" w:cstheme="minorHAnsi"/>
                <w:sz w:val="22"/>
                <w:szCs w:val="22"/>
                <w:lang w:eastAsia="pl-PL"/>
              </w:rPr>
              <w:t xml:space="preserve"> pkt</w:t>
            </w:r>
          </w:p>
        </w:tc>
      </w:tr>
      <w:tr w:rsidR="00D42944" w:rsidRPr="00745629" w14:paraId="35628432" w14:textId="77777777" w:rsidTr="00D42944">
        <w:trPr>
          <w:trHeight w:val="900"/>
        </w:trPr>
        <w:tc>
          <w:tcPr>
            <w:tcW w:w="82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000D9BF2" w14:textId="77777777" w:rsidR="00D42944" w:rsidRPr="00745629" w:rsidRDefault="00D42944" w:rsidP="00F51097">
            <w:pPr>
              <w:numPr>
                <w:ilvl w:val="0"/>
                <w:numId w:val="84"/>
              </w:numPr>
              <w:suppressAutoHyphens w:val="0"/>
              <w:spacing w:line="276" w:lineRule="auto"/>
              <w:contextualSpacing/>
              <w:textAlignment w:val="baseline"/>
              <w:rPr>
                <w:rFonts w:asciiTheme="minorHAnsi" w:eastAsia="Calibri" w:hAnsiTheme="minorHAnsi" w:cstheme="minorHAnsi"/>
                <w:sz w:val="22"/>
                <w:szCs w:val="22"/>
                <w:lang w:eastAsia="en-US"/>
              </w:rPr>
            </w:pPr>
          </w:p>
        </w:tc>
        <w:tc>
          <w:tcPr>
            <w:tcW w:w="18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0080BD" w14:textId="77777777" w:rsidR="000B51C0" w:rsidRPr="00745629" w:rsidRDefault="00D42944" w:rsidP="00D42944">
            <w:pPr>
              <w:suppressAutoHyphens w:val="0"/>
              <w:spacing w:line="276" w:lineRule="auto"/>
              <w:jc w:val="center"/>
              <w:textAlignment w:val="baseline"/>
              <w:rPr>
                <w:rFonts w:asciiTheme="minorHAnsi" w:hAnsiTheme="minorHAnsi" w:cstheme="minorHAnsi"/>
              </w:rPr>
            </w:pPr>
            <w:r w:rsidRPr="00745629">
              <w:rPr>
                <w:rFonts w:asciiTheme="minorHAnsi" w:hAnsiTheme="minorHAnsi" w:cstheme="minorHAnsi"/>
                <w:b/>
                <w:bCs/>
                <w:sz w:val="22"/>
                <w:szCs w:val="22"/>
                <w:lang w:eastAsia="pl-PL"/>
              </w:rPr>
              <w:t>Błąd „IB</w:t>
            </w:r>
            <w:r w:rsidR="000B51C0" w:rsidRPr="00745629">
              <w:rPr>
                <w:rFonts w:asciiTheme="minorHAnsi" w:hAnsiTheme="minorHAnsi" w:cstheme="minorHAnsi"/>
                <w:b/>
                <w:bCs/>
                <w:sz w:val="22"/>
                <w:szCs w:val="22"/>
                <w:lang w:eastAsia="pl-PL"/>
              </w:rPr>
              <w:t>W</w:t>
            </w:r>
            <w:r w:rsidRPr="00745629">
              <w:rPr>
                <w:rFonts w:asciiTheme="minorHAnsi" w:hAnsiTheme="minorHAnsi" w:cstheme="minorHAnsi"/>
                <w:b/>
                <w:bCs/>
                <w:sz w:val="22"/>
                <w:szCs w:val="22"/>
                <w:lang w:eastAsia="pl-PL"/>
              </w:rPr>
              <w:t xml:space="preserve">” </w:t>
            </w:r>
            <w:r w:rsidR="000B51C0" w:rsidRPr="00745629">
              <w:rPr>
                <w:rFonts w:asciiTheme="minorHAnsi" w:hAnsiTheme="minorHAnsi" w:cstheme="minorHAnsi"/>
                <w:b/>
                <w:bCs/>
                <w:sz w:val="22"/>
                <w:szCs w:val="22"/>
                <w:lang w:eastAsia="pl-PL"/>
              </w:rPr>
              <w:t xml:space="preserve">- </w:t>
            </w:r>
            <w:r w:rsidR="000B51C0" w:rsidRPr="00745629">
              <w:rPr>
                <w:rFonts w:asciiTheme="minorHAnsi" w:hAnsiTheme="minorHAnsi" w:cstheme="minorHAnsi"/>
              </w:rPr>
              <w:t xml:space="preserve"> </w:t>
            </w:r>
          </w:p>
          <w:p w14:paraId="134038B3" w14:textId="77777777" w:rsidR="000B51C0" w:rsidRPr="00745629" w:rsidRDefault="000B51C0" w:rsidP="00D42944">
            <w:pPr>
              <w:suppressAutoHyphens w:val="0"/>
              <w:spacing w:line="276" w:lineRule="auto"/>
              <w:jc w:val="center"/>
              <w:textAlignment w:val="baseline"/>
              <w:rPr>
                <w:rFonts w:asciiTheme="minorHAnsi" w:hAnsiTheme="minorHAnsi" w:cstheme="minorHAnsi"/>
                <w:b/>
                <w:bCs/>
                <w:sz w:val="22"/>
                <w:szCs w:val="22"/>
                <w:lang w:eastAsia="pl-PL"/>
              </w:rPr>
            </w:pPr>
            <w:r w:rsidRPr="00745629">
              <w:rPr>
                <w:rFonts w:asciiTheme="minorHAnsi" w:hAnsiTheme="minorHAnsi" w:cstheme="minorHAnsi"/>
                <w:b/>
                <w:bCs/>
                <w:sz w:val="22"/>
                <w:szCs w:val="22"/>
                <w:lang w:eastAsia="pl-PL"/>
              </w:rPr>
              <w:t xml:space="preserve">Błąd w okresie </w:t>
            </w:r>
          </w:p>
          <w:p w14:paraId="25243FF3" w14:textId="2257896F" w:rsidR="00D42944" w:rsidRPr="00745629" w:rsidRDefault="000B51C0" w:rsidP="00D42944">
            <w:pPr>
              <w:suppressAutoHyphens w:val="0"/>
              <w:spacing w:line="276" w:lineRule="auto"/>
              <w:jc w:val="center"/>
              <w:textAlignment w:val="baseline"/>
              <w:rPr>
                <w:rFonts w:asciiTheme="minorHAnsi" w:hAnsiTheme="minorHAnsi" w:cstheme="minorHAnsi"/>
                <w:b/>
                <w:bCs/>
                <w:sz w:val="22"/>
                <w:szCs w:val="22"/>
                <w:lang w:eastAsia="pl-PL"/>
              </w:rPr>
            </w:pPr>
            <w:r w:rsidRPr="00745629">
              <w:rPr>
                <w:rFonts w:asciiTheme="minorHAnsi" w:hAnsiTheme="minorHAnsi" w:cstheme="minorHAnsi"/>
                <w:b/>
                <w:bCs/>
                <w:sz w:val="22"/>
                <w:szCs w:val="22"/>
                <w:lang w:eastAsia="pl-PL"/>
              </w:rPr>
              <w:t>16-22 dnia każdego miesiąc</w:t>
            </w:r>
          </w:p>
        </w:tc>
        <w:tc>
          <w:tcPr>
            <w:tcW w:w="23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B6129E" w14:textId="46B933D0" w:rsidR="00D42944" w:rsidRPr="00745629" w:rsidRDefault="000B51C0" w:rsidP="00D42944">
            <w:pPr>
              <w:suppressAutoHyphens w:val="0"/>
              <w:spacing w:line="276" w:lineRule="auto"/>
              <w:jc w:val="center"/>
              <w:textAlignment w:val="baseline"/>
              <w:rPr>
                <w:rFonts w:asciiTheme="minorHAnsi" w:hAnsiTheme="minorHAnsi" w:cstheme="minorHAnsi"/>
                <w:sz w:val="22"/>
                <w:szCs w:val="22"/>
                <w:lang w:eastAsia="pl-PL"/>
              </w:rPr>
            </w:pPr>
            <w:r w:rsidRPr="00745629">
              <w:rPr>
                <w:rFonts w:asciiTheme="minorHAnsi" w:hAnsiTheme="minorHAnsi" w:cstheme="minorHAnsi"/>
                <w:sz w:val="22"/>
                <w:szCs w:val="22"/>
                <w:lang w:eastAsia="pl-PL"/>
              </w:rPr>
              <w:t>57 godzin</w:t>
            </w:r>
            <w:r w:rsidR="00C41486" w:rsidRPr="00745629">
              <w:rPr>
                <w:rFonts w:asciiTheme="minorHAnsi" w:hAnsiTheme="minorHAnsi" w:cstheme="minorHAnsi"/>
                <w:sz w:val="22"/>
                <w:szCs w:val="22"/>
                <w:lang w:eastAsia="pl-PL"/>
              </w:rPr>
              <w:t xml:space="preserve"> zegarowych</w:t>
            </w:r>
          </w:p>
        </w:tc>
        <w:tc>
          <w:tcPr>
            <w:tcW w:w="4164" w:type="dxa"/>
            <w:tcBorders>
              <w:top w:val="single" w:sz="6" w:space="0" w:color="auto"/>
              <w:left w:val="single" w:sz="6" w:space="0" w:color="auto"/>
              <w:bottom w:val="single" w:sz="6" w:space="0" w:color="auto"/>
              <w:right w:val="single" w:sz="12" w:space="0" w:color="auto"/>
            </w:tcBorders>
            <w:vAlign w:val="center"/>
          </w:tcPr>
          <w:p w14:paraId="19D75AC8" w14:textId="77777777" w:rsidR="000B51C0" w:rsidRPr="00745629" w:rsidRDefault="000B51C0" w:rsidP="000B51C0">
            <w:pPr>
              <w:suppressAutoHyphens w:val="0"/>
              <w:spacing w:line="276" w:lineRule="auto"/>
              <w:rPr>
                <w:rFonts w:asciiTheme="minorHAnsi" w:hAnsiTheme="minorHAnsi" w:cstheme="minorHAnsi"/>
                <w:sz w:val="22"/>
                <w:lang w:eastAsia="pl-PL"/>
              </w:rPr>
            </w:pPr>
            <w:r w:rsidRPr="00745629">
              <w:rPr>
                <w:rFonts w:asciiTheme="minorHAnsi" w:hAnsiTheme="minorHAnsi" w:cstheme="minorHAnsi"/>
                <w:sz w:val="22"/>
                <w:lang w:eastAsia="pl-PL"/>
              </w:rPr>
              <w:t>57 godzin – 0 pkt</w:t>
            </w:r>
          </w:p>
          <w:p w14:paraId="75C25D14" w14:textId="5ED7A260" w:rsidR="000B51C0" w:rsidRPr="00745629" w:rsidRDefault="000B51C0" w:rsidP="000B51C0">
            <w:pPr>
              <w:suppressAutoHyphens w:val="0"/>
              <w:spacing w:line="276" w:lineRule="auto"/>
              <w:rPr>
                <w:rFonts w:asciiTheme="minorHAnsi" w:hAnsiTheme="minorHAnsi" w:cstheme="minorHAnsi"/>
                <w:sz w:val="22"/>
                <w:lang w:eastAsia="pl-PL"/>
              </w:rPr>
            </w:pPr>
            <w:r w:rsidRPr="00745629">
              <w:rPr>
                <w:rFonts w:asciiTheme="minorHAnsi" w:hAnsiTheme="minorHAnsi" w:cstheme="minorHAnsi"/>
                <w:sz w:val="22"/>
                <w:lang w:eastAsia="pl-PL"/>
              </w:rPr>
              <w:t xml:space="preserve">od 56 do 53 godzin – </w:t>
            </w:r>
            <w:r w:rsidR="009C5035" w:rsidRPr="00745629">
              <w:rPr>
                <w:rFonts w:asciiTheme="minorHAnsi" w:hAnsiTheme="minorHAnsi" w:cstheme="minorHAnsi"/>
                <w:sz w:val="22"/>
                <w:lang w:eastAsia="pl-PL"/>
              </w:rPr>
              <w:t>3</w:t>
            </w:r>
            <w:r w:rsidRPr="00745629">
              <w:rPr>
                <w:rFonts w:asciiTheme="minorHAnsi" w:hAnsiTheme="minorHAnsi" w:cstheme="minorHAnsi"/>
                <w:sz w:val="22"/>
                <w:lang w:eastAsia="pl-PL"/>
              </w:rPr>
              <w:t xml:space="preserve"> pkt</w:t>
            </w:r>
          </w:p>
          <w:p w14:paraId="3C79D1D6" w14:textId="117D1EBC" w:rsidR="000B51C0" w:rsidRPr="00745629" w:rsidRDefault="000B51C0" w:rsidP="000B51C0">
            <w:pPr>
              <w:suppressAutoHyphens w:val="0"/>
              <w:spacing w:line="276" w:lineRule="auto"/>
              <w:rPr>
                <w:rFonts w:asciiTheme="minorHAnsi" w:hAnsiTheme="minorHAnsi" w:cstheme="minorHAnsi"/>
                <w:sz w:val="22"/>
                <w:lang w:eastAsia="pl-PL"/>
              </w:rPr>
            </w:pPr>
            <w:r w:rsidRPr="00745629">
              <w:rPr>
                <w:rFonts w:asciiTheme="minorHAnsi" w:hAnsiTheme="minorHAnsi" w:cstheme="minorHAnsi"/>
                <w:sz w:val="22"/>
                <w:lang w:eastAsia="pl-PL"/>
              </w:rPr>
              <w:t xml:space="preserve">od 52 do 49 godzin – </w:t>
            </w:r>
            <w:r w:rsidR="009C5035" w:rsidRPr="00745629">
              <w:rPr>
                <w:rFonts w:asciiTheme="minorHAnsi" w:hAnsiTheme="minorHAnsi" w:cstheme="minorHAnsi"/>
                <w:sz w:val="22"/>
                <w:lang w:eastAsia="pl-PL"/>
              </w:rPr>
              <w:t>6</w:t>
            </w:r>
            <w:r w:rsidRPr="00745629">
              <w:rPr>
                <w:rFonts w:asciiTheme="minorHAnsi" w:hAnsiTheme="minorHAnsi" w:cstheme="minorHAnsi"/>
                <w:sz w:val="22"/>
                <w:lang w:eastAsia="pl-PL"/>
              </w:rPr>
              <w:t xml:space="preserve"> pkt</w:t>
            </w:r>
          </w:p>
          <w:p w14:paraId="50C51FD1" w14:textId="0810CE51" w:rsidR="00D42944" w:rsidRPr="00745629" w:rsidRDefault="000B51C0" w:rsidP="00D42944">
            <w:pPr>
              <w:suppressAutoHyphens w:val="0"/>
              <w:spacing w:line="276" w:lineRule="auto"/>
              <w:rPr>
                <w:rFonts w:asciiTheme="minorHAnsi" w:hAnsiTheme="minorHAnsi" w:cstheme="minorHAnsi"/>
                <w:sz w:val="22"/>
                <w:lang w:eastAsia="pl-PL"/>
              </w:rPr>
            </w:pPr>
            <w:r w:rsidRPr="00745629">
              <w:rPr>
                <w:rFonts w:asciiTheme="minorHAnsi" w:hAnsiTheme="minorHAnsi" w:cstheme="minorHAnsi"/>
                <w:sz w:val="22"/>
                <w:lang w:eastAsia="pl-PL"/>
              </w:rPr>
              <w:t xml:space="preserve">48 i mniej godzin – </w:t>
            </w:r>
            <w:r w:rsidR="009C5035" w:rsidRPr="00745629">
              <w:rPr>
                <w:rFonts w:asciiTheme="minorHAnsi" w:hAnsiTheme="minorHAnsi" w:cstheme="minorHAnsi"/>
                <w:sz w:val="22"/>
                <w:lang w:eastAsia="pl-PL"/>
              </w:rPr>
              <w:t>9</w:t>
            </w:r>
            <w:r w:rsidRPr="00745629">
              <w:rPr>
                <w:rFonts w:asciiTheme="minorHAnsi" w:hAnsiTheme="minorHAnsi" w:cstheme="minorHAnsi"/>
                <w:sz w:val="22"/>
                <w:lang w:eastAsia="pl-PL"/>
              </w:rPr>
              <w:t xml:space="preserve"> pkt</w:t>
            </w:r>
          </w:p>
        </w:tc>
      </w:tr>
      <w:tr w:rsidR="00D42944" w:rsidRPr="00745629" w14:paraId="07DF409C" w14:textId="77777777" w:rsidTr="00693FD2">
        <w:trPr>
          <w:trHeight w:val="900"/>
        </w:trPr>
        <w:tc>
          <w:tcPr>
            <w:tcW w:w="82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F7641E4" w14:textId="77777777" w:rsidR="00D42944" w:rsidRPr="00745629" w:rsidRDefault="00D42944" w:rsidP="00F51097">
            <w:pPr>
              <w:numPr>
                <w:ilvl w:val="0"/>
                <w:numId w:val="84"/>
              </w:numPr>
              <w:suppressAutoHyphens w:val="0"/>
              <w:spacing w:line="256" w:lineRule="auto"/>
              <w:contextualSpacing/>
              <w:textAlignment w:val="baseline"/>
              <w:rPr>
                <w:rFonts w:asciiTheme="minorHAnsi" w:eastAsia="Calibri" w:hAnsiTheme="minorHAnsi" w:cstheme="minorHAnsi"/>
                <w:sz w:val="22"/>
                <w:szCs w:val="22"/>
                <w:lang w:eastAsia="en-US"/>
              </w:rPr>
            </w:pPr>
          </w:p>
        </w:tc>
        <w:tc>
          <w:tcPr>
            <w:tcW w:w="18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35DD8C" w14:textId="0C9C3F59" w:rsidR="00D42944" w:rsidRPr="00745629" w:rsidRDefault="000B51C0" w:rsidP="00D42944">
            <w:pPr>
              <w:suppressAutoHyphens w:val="0"/>
              <w:spacing w:line="276" w:lineRule="auto"/>
              <w:jc w:val="center"/>
              <w:textAlignment w:val="baseline"/>
              <w:rPr>
                <w:rFonts w:asciiTheme="minorHAnsi" w:hAnsiTheme="minorHAnsi" w:cstheme="minorHAnsi"/>
                <w:b/>
                <w:bCs/>
                <w:sz w:val="22"/>
                <w:szCs w:val="22"/>
                <w:lang w:eastAsia="pl-PL"/>
              </w:rPr>
            </w:pPr>
            <w:r w:rsidRPr="00745629">
              <w:rPr>
                <w:rFonts w:asciiTheme="minorHAnsi" w:hAnsiTheme="minorHAnsi" w:cstheme="minorHAnsi"/>
                <w:b/>
                <w:bCs/>
                <w:sz w:val="22"/>
                <w:szCs w:val="22"/>
                <w:lang w:eastAsia="pl-PL"/>
              </w:rPr>
              <w:t>Błąd „IBP”</w:t>
            </w:r>
            <w:r w:rsidR="00830C2D" w:rsidRPr="00745629">
              <w:rPr>
                <w:rFonts w:asciiTheme="minorHAnsi" w:hAnsiTheme="minorHAnsi" w:cstheme="minorHAnsi"/>
                <w:b/>
                <w:bCs/>
                <w:sz w:val="22"/>
                <w:szCs w:val="22"/>
                <w:lang w:eastAsia="pl-PL"/>
              </w:rPr>
              <w:t xml:space="preserve"> – </w:t>
            </w:r>
          </w:p>
          <w:p w14:paraId="16CA857F" w14:textId="32123D64" w:rsidR="00830C2D" w:rsidRPr="00745629" w:rsidRDefault="00830C2D" w:rsidP="00D42944">
            <w:pPr>
              <w:suppressAutoHyphens w:val="0"/>
              <w:spacing w:line="276" w:lineRule="auto"/>
              <w:jc w:val="center"/>
              <w:textAlignment w:val="baseline"/>
              <w:rPr>
                <w:rFonts w:asciiTheme="minorHAnsi" w:hAnsiTheme="minorHAnsi" w:cstheme="minorHAnsi"/>
                <w:b/>
                <w:bCs/>
                <w:sz w:val="22"/>
                <w:szCs w:val="22"/>
                <w:lang w:eastAsia="pl-PL"/>
              </w:rPr>
            </w:pPr>
            <w:r w:rsidRPr="00745629">
              <w:rPr>
                <w:rFonts w:asciiTheme="minorHAnsi" w:hAnsiTheme="minorHAnsi" w:cstheme="minorHAnsi"/>
                <w:b/>
                <w:bCs/>
                <w:sz w:val="22"/>
                <w:szCs w:val="22"/>
                <w:lang w:eastAsia="pl-PL"/>
              </w:rPr>
              <w:t>Błąd poza okresem 16-22 dnia każdego miesiąc</w:t>
            </w:r>
          </w:p>
        </w:tc>
        <w:tc>
          <w:tcPr>
            <w:tcW w:w="2322" w:type="dxa"/>
            <w:tcBorders>
              <w:top w:val="single" w:sz="6" w:space="0" w:color="auto"/>
              <w:left w:val="single" w:sz="6" w:space="0" w:color="auto"/>
              <w:bottom w:val="single" w:sz="6" w:space="0" w:color="auto"/>
              <w:right w:val="single" w:sz="6" w:space="0" w:color="auto"/>
            </w:tcBorders>
            <w:shd w:val="clear" w:color="auto" w:fill="auto"/>
            <w:vAlign w:val="center"/>
          </w:tcPr>
          <w:p w14:paraId="72701F6B" w14:textId="79523C0D" w:rsidR="00D42944" w:rsidRPr="00745629" w:rsidRDefault="00830C2D" w:rsidP="00D42944">
            <w:pPr>
              <w:suppressAutoHyphens w:val="0"/>
              <w:spacing w:line="276" w:lineRule="auto"/>
              <w:jc w:val="center"/>
              <w:textAlignment w:val="baseline"/>
              <w:rPr>
                <w:rFonts w:asciiTheme="minorHAnsi" w:hAnsiTheme="minorHAnsi" w:cstheme="minorHAnsi"/>
                <w:sz w:val="22"/>
                <w:szCs w:val="22"/>
                <w:lang w:eastAsia="pl-PL"/>
              </w:rPr>
            </w:pPr>
            <w:r w:rsidRPr="00745629">
              <w:rPr>
                <w:rFonts w:asciiTheme="minorHAnsi" w:hAnsiTheme="minorHAnsi" w:cstheme="minorHAnsi"/>
                <w:sz w:val="22"/>
                <w:szCs w:val="22"/>
                <w:lang w:eastAsia="pl-PL"/>
              </w:rPr>
              <w:t>84 godziny</w:t>
            </w:r>
            <w:r w:rsidR="00C41486" w:rsidRPr="00745629">
              <w:rPr>
                <w:rFonts w:asciiTheme="minorHAnsi" w:hAnsiTheme="minorHAnsi" w:cstheme="minorHAnsi"/>
                <w:sz w:val="22"/>
                <w:szCs w:val="22"/>
                <w:lang w:eastAsia="pl-PL"/>
              </w:rPr>
              <w:t xml:space="preserve"> zegarowych</w:t>
            </w:r>
          </w:p>
        </w:tc>
        <w:tc>
          <w:tcPr>
            <w:tcW w:w="4164" w:type="dxa"/>
            <w:tcBorders>
              <w:top w:val="single" w:sz="6" w:space="0" w:color="auto"/>
              <w:left w:val="single" w:sz="6" w:space="0" w:color="auto"/>
              <w:bottom w:val="single" w:sz="6" w:space="0" w:color="auto"/>
              <w:right w:val="single" w:sz="12" w:space="0" w:color="auto"/>
            </w:tcBorders>
            <w:shd w:val="clear" w:color="auto" w:fill="auto"/>
            <w:vAlign w:val="center"/>
          </w:tcPr>
          <w:p w14:paraId="162060C6" w14:textId="77777777" w:rsidR="00830C2D" w:rsidRPr="00745629" w:rsidRDefault="00830C2D" w:rsidP="00830C2D">
            <w:pPr>
              <w:suppressAutoHyphens w:val="0"/>
              <w:spacing w:line="276" w:lineRule="auto"/>
              <w:textAlignment w:val="baseline"/>
              <w:rPr>
                <w:rFonts w:asciiTheme="minorHAnsi" w:hAnsiTheme="minorHAnsi" w:cstheme="minorHAnsi"/>
                <w:sz w:val="22"/>
                <w:szCs w:val="22"/>
                <w:lang w:eastAsia="pl-PL"/>
              </w:rPr>
            </w:pPr>
            <w:r w:rsidRPr="00745629">
              <w:rPr>
                <w:rFonts w:asciiTheme="minorHAnsi" w:hAnsiTheme="minorHAnsi" w:cstheme="minorHAnsi"/>
                <w:sz w:val="22"/>
                <w:szCs w:val="22"/>
                <w:lang w:eastAsia="pl-PL"/>
              </w:rPr>
              <w:t>84 godzin – 0 pkt</w:t>
            </w:r>
          </w:p>
          <w:p w14:paraId="732D550F" w14:textId="07C7BFDD" w:rsidR="00830C2D" w:rsidRPr="00745629" w:rsidRDefault="00830C2D" w:rsidP="00830C2D">
            <w:pPr>
              <w:suppressAutoHyphens w:val="0"/>
              <w:spacing w:line="276" w:lineRule="auto"/>
              <w:textAlignment w:val="baseline"/>
              <w:rPr>
                <w:rFonts w:asciiTheme="minorHAnsi" w:hAnsiTheme="minorHAnsi" w:cstheme="minorHAnsi"/>
                <w:sz w:val="22"/>
                <w:szCs w:val="22"/>
                <w:lang w:eastAsia="pl-PL"/>
              </w:rPr>
            </w:pPr>
            <w:r w:rsidRPr="00745629">
              <w:rPr>
                <w:rFonts w:asciiTheme="minorHAnsi" w:hAnsiTheme="minorHAnsi" w:cstheme="minorHAnsi"/>
                <w:sz w:val="22"/>
                <w:szCs w:val="22"/>
                <w:lang w:eastAsia="pl-PL"/>
              </w:rPr>
              <w:t xml:space="preserve">od 83 do79 godzin – </w:t>
            </w:r>
            <w:r w:rsidR="009C5035" w:rsidRPr="00745629">
              <w:rPr>
                <w:rFonts w:asciiTheme="minorHAnsi" w:hAnsiTheme="minorHAnsi" w:cstheme="minorHAnsi"/>
                <w:sz w:val="22"/>
                <w:szCs w:val="22"/>
                <w:lang w:eastAsia="pl-PL"/>
              </w:rPr>
              <w:t>3</w:t>
            </w:r>
            <w:r w:rsidRPr="00745629">
              <w:rPr>
                <w:rFonts w:asciiTheme="minorHAnsi" w:hAnsiTheme="minorHAnsi" w:cstheme="minorHAnsi"/>
                <w:sz w:val="22"/>
                <w:szCs w:val="22"/>
                <w:lang w:eastAsia="pl-PL"/>
              </w:rPr>
              <w:t xml:space="preserve"> pkt</w:t>
            </w:r>
          </w:p>
          <w:p w14:paraId="2D250514" w14:textId="15182AE0" w:rsidR="00830C2D" w:rsidRPr="00745629" w:rsidRDefault="00830C2D" w:rsidP="00830C2D">
            <w:pPr>
              <w:suppressAutoHyphens w:val="0"/>
              <w:spacing w:line="276" w:lineRule="auto"/>
              <w:textAlignment w:val="baseline"/>
              <w:rPr>
                <w:rFonts w:asciiTheme="minorHAnsi" w:hAnsiTheme="minorHAnsi" w:cstheme="minorHAnsi"/>
                <w:sz w:val="22"/>
                <w:szCs w:val="22"/>
                <w:lang w:eastAsia="pl-PL"/>
              </w:rPr>
            </w:pPr>
            <w:r w:rsidRPr="00745629">
              <w:rPr>
                <w:rFonts w:asciiTheme="minorHAnsi" w:hAnsiTheme="minorHAnsi" w:cstheme="minorHAnsi"/>
                <w:sz w:val="22"/>
                <w:szCs w:val="22"/>
                <w:lang w:eastAsia="pl-PL"/>
              </w:rPr>
              <w:t xml:space="preserve">od 78 do 73 godzin – </w:t>
            </w:r>
            <w:r w:rsidR="009C5035" w:rsidRPr="00745629">
              <w:rPr>
                <w:rFonts w:asciiTheme="minorHAnsi" w:hAnsiTheme="minorHAnsi" w:cstheme="minorHAnsi"/>
                <w:sz w:val="22"/>
                <w:szCs w:val="22"/>
                <w:lang w:eastAsia="pl-PL"/>
              </w:rPr>
              <w:t>6</w:t>
            </w:r>
            <w:r w:rsidRPr="00745629">
              <w:rPr>
                <w:rFonts w:asciiTheme="minorHAnsi" w:hAnsiTheme="minorHAnsi" w:cstheme="minorHAnsi"/>
                <w:sz w:val="22"/>
                <w:szCs w:val="22"/>
                <w:lang w:eastAsia="pl-PL"/>
              </w:rPr>
              <w:t xml:space="preserve"> pkt</w:t>
            </w:r>
          </w:p>
          <w:p w14:paraId="77F83391" w14:textId="5B317F95" w:rsidR="00D42944" w:rsidRPr="00745629" w:rsidRDefault="00830C2D" w:rsidP="00D42944">
            <w:pPr>
              <w:suppressAutoHyphens w:val="0"/>
              <w:spacing w:line="276" w:lineRule="auto"/>
              <w:textAlignment w:val="baseline"/>
              <w:rPr>
                <w:rFonts w:asciiTheme="minorHAnsi" w:hAnsiTheme="minorHAnsi" w:cstheme="minorHAnsi"/>
                <w:sz w:val="22"/>
                <w:szCs w:val="22"/>
                <w:lang w:eastAsia="pl-PL"/>
              </w:rPr>
            </w:pPr>
            <w:r w:rsidRPr="00745629">
              <w:rPr>
                <w:rFonts w:asciiTheme="minorHAnsi" w:hAnsiTheme="minorHAnsi" w:cstheme="minorHAnsi"/>
                <w:sz w:val="22"/>
                <w:szCs w:val="22"/>
                <w:lang w:eastAsia="pl-PL"/>
              </w:rPr>
              <w:t xml:space="preserve">72 i mniej godzin – </w:t>
            </w:r>
            <w:r w:rsidR="009C5035" w:rsidRPr="00745629">
              <w:rPr>
                <w:rFonts w:asciiTheme="minorHAnsi" w:hAnsiTheme="minorHAnsi" w:cstheme="minorHAnsi"/>
                <w:sz w:val="22"/>
                <w:szCs w:val="22"/>
                <w:lang w:eastAsia="pl-PL"/>
              </w:rPr>
              <w:t>9</w:t>
            </w:r>
            <w:r w:rsidRPr="00745629">
              <w:rPr>
                <w:rFonts w:asciiTheme="minorHAnsi" w:hAnsiTheme="minorHAnsi" w:cstheme="minorHAnsi"/>
                <w:sz w:val="22"/>
                <w:szCs w:val="22"/>
                <w:lang w:eastAsia="pl-PL"/>
              </w:rPr>
              <w:t xml:space="preserve"> pkt</w:t>
            </w:r>
          </w:p>
        </w:tc>
      </w:tr>
    </w:tbl>
    <w:p w14:paraId="124FCB21" w14:textId="24868C94" w:rsidR="004910AE" w:rsidRPr="00745629" w:rsidRDefault="004910AE" w:rsidP="000927A1">
      <w:pPr>
        <w:pStyle w:val="Akapitzlist"/>
        <w:spacing w:line="276" w:lineRule="auto"/>
        <w:ind w:left="851"/>
        <w:contextualSpacing/>
        <w:rPr>
          <w:rFonts w:asciiTheme="minorHAnsi" w:eastAsia="Calibri" w:hAnsiTheme="minorHAnsi" w:cstheme="minorHAnsi"/>
          <w:iCs/>
          <w:spacing w:val="-1"/>
        </w:rPr>
      </w:pPr>
      <w:r w:rsidRPr="00745629">
        <w:rPr>
          <w:rFonts w:asciiTheme="minorHAnsi" w:eastAsia="Calibri" w:hAnsiTheme="minorHAnsi" w:cstheme="minorHAnsi"/>
          <w:iCs/>
          <w:spacing w:val="-1"/>
        </w:rPr>
        <w:t xml:space="preserve">Ocenie w tym kryterium podlega Czas Naprawy </w:t>
      </w:r>
      <w:bookmarkStart w:id="48" w:name="_Hlk118986815"/>
      <w:bookmarkStart w:id="49" w:name="_Hlk119318395"/>
      <w:r w:rsidRPr="00745629">
        <w:rPr>
          <w:rFonts w:asciiTheme="minorHAnsi" w:eastAsia="Calibri" w:hAnsiTheme="minorHAnsi" w:cstheme="minorHAnsi"/>
          <w:iCs/>
          <w:spacing w:val="-1"/>
        </w:rPr>
        <w:t>Wady Systemu typu Awaria, Błąd</w:t>
      </w:r>
      <w:bookmarkEnd w:id="48"/>
      <w:r w:rsidRPr="00745629">
        <w:rPr>
          <w:rFonts w:asciiTheme="minorHAnsi" w:eastAsia="Calibri" w:hAnsiTheme="minorHAnsi" w:cstheme="minorHAnsi"/>
          <w:iCs/>
          <w:spacing w:val="-1"/>
        </w:rPr>
        <w:t xml:space="preserve"> </w:t>
      </w:r>
      <w:bookmarkEnd w:id="49"/>
      <w:r w:rsidRPr="00745629">
        <w:rPr>
          <w:rFonts w:asciiTheme="minorHAnsi" w:eastAsia="Calibri" w:hAnsiTheme="minorHAnsi" w:cstheme="minorHAnsi"/>
          <w:iCs/>
          <w:spacing w:val="-1"/>
        </w:rPr>
        <w:t xml:space="preserve">zaoferowany i zapewniony przez Wykonawcę przez cały okres świadczenia </w:t>
      </w:r>
      <w:proofErr w:type="spellStart"/>
      <w:r w:rsidRPr="00745629">
        <w:rPr>
          <w:rFonts w:asciiTheme="minorHAnsi" w:eastAsia="Calibri" w:hAnsiTheme="minorHAnsi" w:cstheme="minorHAnsi"/>
          <w:iCs/>
          <w:spacing w:val="-1"/>
        </w:rPr>
        <w:t>ATiK</w:t>
      </w:r>
      <w:proofErr w:type="spellEnd"/>
      <w:r w:rsidRPr="00745629">
        <w:rPr>
          <w:rFonts w:asciiTheme="minorHAnsi" w:eastAsia="Calibri" w:hAnsiTheme="minorHAnsi" w:cstheme="minorHAnsi"/>
          <w:iCs/>
          <w:spacing w:val="-1"/>
        </w:rPr>
        <w:t>-u i gwarancji</w:t>
      </w:r>
      <w:r w:rsidR="004D04AE" w:rsidRPr="00745629">
        <w:rPr>
          <w:rFonts w:asciiTheme="minorHAnsi" w:eastAsia="Calibri" w:hAnsiTheme="minorHAnsi" w:cstheme="minorHAnsi"/>
          <w:iCs/>
          <w:spacing w:val="-1"/>
        </w:rPr>
        <w:t>.</w:t>
      </w:r>
    </w:p>
    <w:p w14:paraId="17DDFBBE" w14:textId="58CBC615" w:rsidR="00E76006" w:rsidRPr="00745629" w:rsidRDefault="00E76006" w:rsidP="000927A1">
      <w:pPr>
        <w:pStyle w:val="Akapitzlist"/>
        <w:spacing w:line="276" w:lineRule="auto"/>
        <w:ind w:left="851"/>
        <w:contextualSpacing/>
        <w:rPr>
          <w:rFonts w:asciiTheme="minorHAnsi" w:eastAsia="Calibri" w:hAnsiTheme="minorHAnsi" w:cstheme="minorHAnsi"/>
          <w:iCs/>
          <w:spacing w:val="-1"/>
        </w:rPr>
      </w:pPr>
      <w:r w:rsidRPr="00745629">
        <w:rPr>
          <w:rFonts w:asciiTheme="minorHAnsi" w:eastAsia="Calibri" w:hAnsiTheme="minorHAnsi" w:cstheme="minorHAnsi"/>
          <w:iCs/>
          <w:spacing w:val="-1"/>
        </w:rPr>
        <w:t>Definicje pojęć Awaria, Błąd oraz Czas Naprawy zawiera Załącznik 1 do SWZ (Opis Przedmiotu Zamówienia</w:t>
      </w:r>
      <w:r w:rsidR="000927A1" w:rsidRPr="00745629">
        <w:rPr>
          <w:rFonts w:asciiTheme="minorHAnsi" w:eastAsia="Calibri" w:hAnsiTheme="minorHAnsi" w:cstheme="minorHAnsi"/>
          <w:iCs/>
          <w:spacing w:val="-1"/>
        </w:rPr>
        <w:t xml:space="preserve"> - dalej „OPZ”</w:t>
      </w:r>
      <w:r w:rsidRPr="00745629">
        <w:rPr>
          <w:rFonts w:asciiTheme="minorHAnsi" w:eastAsia="Calibri" w:hAnsiTheme="minorHAnsi" w:cstheme="minorHAnsi"/>
          <w:iCs/>
          <w:spacing w:val="-1"/>
        </w:rPr>
        <w:t>).</w:t>
      </w:r>
    </w:p>
    <w:p w14:paraId="13ADACBC" w14:textId="07F8FBD0" w:rsidR="00D57697" w:rsidRPr="00745629" w:rsidRDefault="005F550D" w:rsidP="000927A1">
      <w:pPr>
        <w:pStyle w:val="Akapitzlist"/>
        <w:spacing w:after="80" w:line="276" w:lineRule="auto"/>
        <w:ind w:left="851"/>
        <w:contextualSpacing/>
        <w:rPr>
          <w:rFonts w:asciiTheme="minorHAnsi" w:eastAsia="Calibri" w:hAnsiTheme="minorHAnsi" w:cstheme="minorHAnsi"/>
          <w:iCs/>
          <w:spacing w:val="-1"/>
        </w:rPr>
      </w:pPr>
      <w:bookmarkStart w:id="50" w:name="_Hlk119329387"/>
      <w:bookmarkStart w:id="51" w:name="_Hlk119333861"/>
      <w:r w:rsidRPr="00745629">
        <w:rPr>
          <w:rFonts w:asciiTheme="minorHAnsi" w:eastAsia="Calibri" w:hAnsiTheme="minorHAnsi" w:cstheme="minorHAnsi"/>
          <w:iCs/>
          <w:spacing w:val="-1"/>
        </w:rPr>
        <w:lastRenderedPageBreak/>
        <w:t xml:space="preserve">Zamawiający w ramach niniejszego kryterium przyzna Wykonawcy punkty </w:t>
      </w:r>
      <w:r w:rsidR="00641DDB" w:rsidRPr="00745629">
        <w:rPr>
          <w:rFonts w:asciiTheme="minorHAnsi" w:eastAsia="Calibri" w:hAnsiTheme="minorHAnsi" w:cstheme="minorHAnsi"/>
          <w:iCs/>
          <w:spacing w:val="-1"/>
        </w:rPr>
        <w:t xml:space="preserve">za Czas Naprawy danej Wady (Awaria, Błąd) </w:t>
      </w:r>
      <w:r w:rsidRPr="00745629">
        <w:rPr>
          <w:rFonts w:asciiTheme="minorHAnsi" w:eastAsia="Calibri" w:hAnsiTheme="minorHAnsi" w:cstheme="minorHAnsi"/>
          <w:iCs/>
          <w:spacing w:val="-1"/>
        </w:rPr>
        <w:t>na podstawie oświadczenia Wykonawcy w Formularzu oferty</w:t>
      </w:r>
      <w:r w:rsidR="00641DDB" w:rsidRPr="00745629">
        <w:rPr>
          <w:rFonts w:asciiTheme="minorHAnsi" w:eastAsia="Calibri" w:hAnsiTheme="minorHAnsi" w:cstheme="minorHAnsi"/>
          <w:iCs/>
          <w:spacing w:val="-1"/>
        </w:rPr>
        <w:t xml:space="preserve"> </w:t>
      </w:r>
      <w:r w:rsidR="008562B4" w:rsidRPr="00745629">
        <w:rPr>
          <w:rFonts w:asciiTheme="minorHAnsi" w:eastAsia="Calibri" w:hAnsiTheme="minorHAnsi" w:cstheme="minorHAnsi"/>
          <w:iCs/>
          <w:spacing w:val="-1"/>
        </w:rPr>
        <w:t xml:space="preserve">- Tabela 2 </w:t>
      </w:r>
      <w:r w:rsidR="00641DDB" w:rsidRPr="00745629">
        <w:rPr>
          <w:rFonts w:asciiTheme="minorHAnsi" w:eastAsia="Calibri" w:hAnsiTheme="minorHAnsi" w:cstheme="minorHAnsi"/>
          <w:iCs/>
          <w:spacing w:val="-1"/>
        </w:rPr>
        <w:t>(Załącznik nr 2 do SWZ).</w:t>
      </w:r>
    </w:p>
    <w:bookmarkEnd w:id="50"/>
    <w:bookmarkEnd w:id="51"/>
    <w:p w14:paraId="047CD9BA" w14:textId="14F8576A" w:rsidR="00D57697" w:rsidRPr="00745629" w:rsidRDefault="00D57697" w:rsidP="000927A1">
      <w:pPr>
        <w:pStyle w:val="Akapitzlist"/>
        <w:spacing w:after="80" w:line="276" w:lineRule="auto"/>
        <w:ind w:left="851"/>
        <w:contextualSpacing/>
        <w:rPr>
          <w:rFonts w:asciiTheme="minorHAnsi" w:eastAsia="Calibri" w:hAnsiTheme="minorHAnsi" w:cstheme="minorHAnsi"/>
          <w:iCs/>
          <w:spacing w:val="-1"/>
        </w:rPr>
      </w:pPr>
      <w:r w:rsidRPr="00745629">
        <w:rPr>
          <w:rFonts w:asciiTheme="minorHAnsi" w:eastAsia="Calibri" w:hAnsiTheme="minorHAnsi" w:cstheme="minorHAnsi"/>
          <w:iCs/>
          <w:spacing w:val="-1"/>
        </w:rPr>
        <w:t>Maksymalny Czas Naprawy dla poszczególnych Wad został wskazany w kolumnie C po</w:t>
      </w:r>
      <w:r w:rsidR="004D04AE" w:rsidRPr="00745629">
        <w:rPr>
          <w:rFonts w:asciiTheme="minorHAnsi" w:eastAsia="Calibri" w:hAnsiTheme="minorHAnsi" w:cstheme="minorHAnsi"/>
          <w:iCs/>
          <w:spacing w:val="-1"/>
        </w:rPr>
        <w:t>wy</w:t>
      </w:r>
      <w:r w:rsidRPr="00745629">
        <w:rPr>
          <w:rFonts w:asciiTheme="minorHAnsi" w:eastAsia="Calibri" w:hAnsiTheme="minorHAnsi" w:cstheme="minorHAnsi"/>
          <w:iCs/>
          <w:spacing w:val="-1"/>
        </w:rPr>
        <w:t>ższej tabeli</w:t>
      </w:r>
      <w:r w:rsidR="006C224A" w:rsidRPr="00745629">
        <w:rPr>
          <w:rFonts w:asciiTheme="minorHAnsi" w:eastAsia="Calibri" w:hAnsiTheme="minorHAnsi" w:cstheme="minorHAnsi"/>
          <w:iCs/>
          <w:spacing w:val="-1"/>
        </w:rPr>
        <w:t>,</w:t>
      </w:r>
      <w:r w:rsidRPr="00745629">
        <w:rPr>
          <w:rFonts w:asciiTheme="minorHAnsi" w:eastAsia="Calibri" w:hAnsiTheme="minorHAnsi" w:cstheme="minorHAnsi"/>
          <w:iCs/>
          <w:spacing w:val="-1"/>
        </w:rPr>
        <w:t xml:space="preserve"> liczony od momentu zgłoszenia przez Zamawiającego danej Wady w sposób określony </w:t>
      </w:r>
      <w:r w:rsidR="000A05BC" w:rsidRPr="00745629">
        <w:rPr>
          <w:rFonts w:asciiTheme="minorHAnsi" w:eastAsia="Calibri" w:hAnsiTheme="minorHAnsi" w:cstheme="minorHAnsi"/>
          <w:iCs/>
          <w:spacing w:val="-1"/>
        </w:rPr>
        <w:t>w </w:t>
      </w:r>
      <w:r w:rsidRPr="00745629">
        <w:rPr>
          <w:rFonts w:asciiTheme="minorHAnsi" w:eastAsia="Calibri" w:hAnsiTheme="minorHAnsi" w:cstheme="minorHAnsi"/>
          <w:iCs/>
          <w:spacing w:val="-1"/>
        </w:rPr>
        <w:t>OPZ.</w:t>
      </w:r>
    </w:p>
    <w:p w14:paraId="3F8123E0" w14:textId="0B79FEE0" w:rsidR="003D284A" w:rsidRPr="00745629" w:rsidRDefault="00D57697" w:rsidP="004D04AE">
      <w:pPr>
        <w:pStyle w:val="Akapitzlist"/>
        <w:spacing w:after="80" w:line="276" w:lineRule="auto"/>
        <w:ind w:left="851"/>
        <w:contextualSpacing/>
        <w:rPr>
          <w:rFonts w:asciiTheme="minorHAnsi" w:eastAsia="Calibri" w:hAnsiTheme="minorHAnsi" w:cstheme="minorHAnsi"/>
          <w:iCs/>
          <w:spacing w:val="-1"/>
        </w:rPr>
      </w:pPr>
      <w:r w:rsidRPr="00745629">
        <w:rPr>
          <w:rFonts w:asciiTheme="minorHAnsi" w:eastAsia="Calibri" w:hAnsiTheme="minorHAnsi" w:cstheme="minorHAnsi"/>
          <w:iCs/>
          <w:spacing w:val="-1"/>
        </w:rPr>
        <w:t xml:space="preserve">Ocena ofert w kryterium </w:t>
      </w:r>
      <w:r w:rsidR="006C224A" w:rsidRPr="00745629">
        <w:rPr>
          <w:rFonts w:asciiTheme="minorHAnsi" w:eastAsia="Calibri" w:hAnsiTheme="minorHAnsi" w:cstheme="minorHAnsi"/>
          <w:iCs/>
          <w:spacing w:val="-1"/>
        </w:rPr>
        <w:t>„Czas naprawy”</w:t>
      </w:r>
      <w:r w:rsidR="00184D28" w:rsidRPr="00745629">
        <w:rPr>
          <w:rFonts w:asciiTheme="minorHAnsi" w:eastAsia="Calibri" w:hAnsiTheme="minorHAnsi" w:cstheme="minorHAnsi"/>
          <w:iCs/>
          <w:spacing w:val="-1"/>
        </w:rPr>
        <w:t xml:space="preserve"> </w:t>
      </w:r>
      <w:r w:rsidRPr="00745629">
        <w:rPr>
          <w:rFonts w:asciiTheme="minorHAnsi" w:eastAsia="Calibri" w:hAnsiTheme="minorHAnsi" w:cstheme="minorHAnsi"/>
          <w:iCs/>
          <w:spacing w:val="-1"/>
        </w:rPr>
        <w:t xml:space="preserve">nastąpi </w:t>
      </w:r>
      <w:r w:rsidR="006C224A" w:rsidRPr="00745629">
        <w:rPr>
          <w:rFonts w:asciiTheme="minorHAnsi" w:eastAsia="Calibri" w:hAnsiTheme="minorHAnsi" w:cstheme="minorHAnsi"/>
          <w:iCs/>
          <w:spacing w:val="-1"/>
        </w:rPr>
        <w:t xml:space="preserve">zgodnie z zapisami </w:t>
      </w:r>
      <w:r w:rsidRPr="00745629">
        <w:rPr>
          <w:rFonts w:asciiTheme="minorHAnsi" w:eastAsia="Calibri" w:hAnsiTheme="minorHAnsi" w:cstheme="minorHAnsi"/>
          <w:iCs/>
          <w:spacing w:val="-1"/>
        </w:rPr>
        <w:t xml:space="preserve">w </w:t>
      </w:r>
      <w:r w:rsidR="006C224A" w:rsidRPr="00745629">
        <w:rPr>
          <w:rFonts w:asciiTheme="minorHAnsi" w:eastAsia="Calibri" w:hAnsiTheme="minorHAnsi" w:cstheme="minorHAnsi"/>
          <w:iCs/>
          <w:spacing w:val="-1"/>
        </w:rPr>
        <w:t>po</w:t>
      </w:r>
      <w:r w:rsidR="004D04AE" w:rsidRPr="00745629">
        <w:rPr>
          <w:rFonts w:asciiTheme="minorHAnsi" w:eastAsia="Calibri" w:hAnsiTheme="minorHAnsi" w:cstheme="minorHAnsi"/>
          <w:iCs/>
          <w:spacing w:val="-1"/>
        </w:rPr>
        <w:t>wy</w:t>
      </w:r>
      <w:r w:rsidR="006C224A" w:rsidRPr="00745629">
        <w:rPr>
          <w:rFonts w:asciiTheme="minorHAnsi" w:eastAsia="Calibri" w:hAnsiTheme="minorHAnsi" w:cstheme="minorHAnsi"/>
          <w:iCs/>
          <w:spacing w:val="-1"/>
        </w:rPr>
        <w:t>ższej tabeli:</w:t>
      </w:r>
    </w:p>
    <w:p w14:paraId="7A121D5C" w14:textId="5CA67647" w:rsidR="00B8273D" w:rsidRPr="00745629" w:rsidRDefault="000927A1" w:rsidP="00AE02A0">
      <w:pPr>
        <w:spacing w:line="276" w:lineRule="auto"/>
        <w:ind w:left="567"/>
        <w:rPr>
          <w:rFonts w:asciiTheme="minorHAnsi" w:hAnsiTheme="minorHAnsi" w:cstheme="minorHAnsi"/>
        </w:rPr>
      </w:pPr>
      <w:r w:rsidRPr="00745629">
        <w:rPr>
          <w:rFonts w:asciiTheme="minorHAnsi" w:hAnsiTheme="minorHAnsi" w:cstheme="minorHAnsi"/>
        </w:rPr>
        <w:t>UWAGA</w:t>
      </w:r>
      <w:r w:rsidR="00B8273D" w:rsidRPr="00745629">
        <w:rPr>
          <w:rFonts w:asciiTheme="minorHAnsi" w:hAnsiTheme="minorHAnsi" w:cstheme="minorHAnsi"/>
        </w:rPr>
        <w:t>:</w:t>
      </w:r>
    </w:p>
    <w:p w14:paraId="23FD56BF" w14:textId="163E40A5" w:rsidR="00B8273D" w:rsidRPr="00745629" w:rsidRDefault="00B8273D" w:rsidP="00F51097">
      <w:pPr>
        <w:pStyle w:val="Akapitzlist"/>
        <w:numPr>
          <w:ilvl w:val="0"/>
          <w:numId w:val="85"/>
        </w:numPr>
        <w:spacing w:line="276" w:lineRule="auto"/>
        <w:rPr>
          <w:rFonts w:asciiTheme="minorHAnsi" w:hAnsiTheme="minorHAnsi" w:cstheme="minorHAnsi"/>
        </w:rPr>
      </w:pPr>
      <w:bookmarkStart w:id="52" w:name="_Hlk121904443"/>
      <w:bookmarkStart w:id="53" w:name="_Hlk121905418"/>
      <w:r w:rsidRPr="00745629">
        <w:rPr>
          <w:rFonts w:asciiTheme="minorHAnsi" w:hAnsiTheme="minorHAnsi" w:cstheme="minorHAnsi"/>
        </w:rPr>
        <w:t xml:space="preserve">W przypadku, gdy Wykonawca nie zadeklaruje w Formularzu oferty </w:t>
      </w:r>
      <w:bookmarkEnd w:id="52"/>
      <w:r w:rsidRPr="00745629">
        <w:rPr>
          <w:rFonts w:asciiTheme="minorHAnsi" w:hAnsiTheme="minorHAnsi" w:cstheme="minorHAnsi"/>
        </w:rPr>
        <w:t xml:space="preserve">Czasu Naprawy Awarii lub </w:t>
      </w:r>
      <w:r w:rsidR="00CA50ED" w:rsidRPr="00745629">
        <w:rPr>
          <w:rFonts w:asciiTheme="minorHAnsi" w:hAnsiTheme="minorHAnsi" w:cstheme="minorHAnsi"/>
        </w:rPr>
        <w:t xml:space="preserve">Czasu Naprawy </w:t>
      </w:r>
      <w:r w:rsidRPr="00745629">
        <w:rPr>
          <w:rFonts w:asciiTheme="minorHAnsi" w:hAnsiTheme="minorHAnsi" w:cstheme="minorHAnsi"/>
        </w:rPr>
        <w:t xml:space="preserve">Błędu, Zamawiający </w:t>
      </w:r>
      <w:r w:rsidR="00E94869" w:rsidRPr="00745629">
        <w:rPr>
          <w:rFonts w:asciiTheme="minorHAnsi" w:hAnsiTheme="minorHAnsi" w:cstheme="minorHAnsi"/>
        </w:rPr>
        <w:t>przyjmie</w:t>
      </w:r>
      <w:r w:rsidRPr="00745629">
        <w:rPr>
          <w:rFonts w:asciiTheme="minorHAnsi" w:hAnsiTheme="minorHAnsi" w:cstheme="minorHAnsi"/>
        </w:rPr>
        <w:t>, że Wykonawca zaoferował maksymalny Czas Naprawy odpowiednio Awarii lub Błędu</w:t>
      </w:r>
      <w:r w:rsidR="00E94869" w:rsidRPr="00745629">
        <w:rPr>
          <w:rFonts w:asciiTheme="minorHAnsi" w:hAnsiTheme="minorHAnsi" w:cstheme="minorHAnsi"/>
        </w:rPr>
        <w:t xml:space="preserve"> </w:t>
      </w:r>
      <w:r w:rsidRPr="00745629">
        <w:rPr>
          <w:rFonts w:asciiTheme="minorHAnsi" w:hAnsiTheme="minorHAnsi" w:cstheme="minorHAnsi"/>
        </w:rPr>
        <w:t>wskazany w kolumnie „C” powyższej tabeli</w:t>
      </w:r>
      <w:r w:rsidR="00525AFC" w:rsidRPr="00745629">
        <w:rPr>
          <w:rFonts w:asciiTheme="minorHAnsi" w:hAnsiTheme="minorHAnsi" w:cstheme="minorHAnsi"/>
        </w:rPr>
        <w:t xml:space="preserve">, </w:t>
      </w:r>
      <w:r w:rsidR="000A05BC" w:rsidRPr="00745629">
        <w:rPr>
          <w:rFonts w:asciiTheme="minorHAnsi" w:hAnsiTheme="minorHAnsi" w:cstheme="minorHAnsi"/>
        </w:rPr>
        <w:t>i </w:t>
      </w:r>
      <w:r w:rsidR="00E94869" w:rsidRPr="00745629">
        <w:rPr>
          <w:rFonts w:asciiTheme="minorHAnsi" w:hAnsiTheme="minorHAnsi" w:cstheme="minorHAnsi"/>
        </w:rPr>
        <w:t xml:space="preserve">przyzna </w:t>
      </w:r>
      <w:r w:rsidR="00525AFC" w:rsidRPr="00745629">
        <w:rPr>
          <w:rFonts w:asciiTheme="minorHAnsi" w:hAnsiTheme="minorHAnsi" w:cstheme="minorHAnsi"/>
        </w:rPr>
        <w:t>0 pkt</w:t>
      </w:r>
      <w:r w:rsidRPr="00745629">
        <w:rPr>
          <w:rFonts w:asciiTheme="minorHAnsi" w:hAnsiTheme="minorHAnsi" w:cstheme="minorHAnsi"/>
        </w:rPr>
        <w:t xml:space="preserve"> </w:t>
      </w:r>
    </w:p>
    <w:bookmarkEnd w:id="53"/>
    <w:p w14:paraId="48F5AED5" w14:textId="37D1C299" w:rsidR="00B8273D" w:rsidRPr="00745629" w:rsidRDefault="00B8273D" w:rsidP="00F51097">
      <w:pPr>
        <w:pStyle w:val="Akapitzlist"/>
        <w:numPr>
          <w:ilvl w:val="0"/>
          <w:numId w:val="85"/>
        </w:numPr>
        <w:spacing w:line="276" w:lineRule="auto"/>
        <w:rPr>
          <w:rFonts w:asciiTheme="minorHAnsi" w:hAnsiTheme="minorHAnsi" w:cstheme="minorHAnsi"/>
        </w:rPr>
      </w:pPr>
      <w:r w:rsidRPr="00745629">
        <w:rPr>
          <w:rFonts w:asciiTheme="minorHAnsi" w:hAnsiTheme="minorHAnsi" w:cstheme="minorHAnsi"/>
        </w:rPr>
        <w:t>W przypadku, gdy Wykonawca zadeklaruje w Formularz</w:t>
      </w:r>
      <w:r w:rsidR="00641DDB" w:rsidRPr="00745629">
        <w:rPr>
          <w:rFonts w:asciiTheme="minorHAnsi" w:hAnsiTheme="minorHAnsi" w:cstheme="minorHAnsi"/>
        </w:rPr>
        <w:t>u</w:t>
      </w:r>
      <w:r w:rsidRPr="00745629">
        <w:rPr>
          <w:rFonts w:asciiTheme="minorHAnsi" w:hAnsiTheme="minorHAnsi" w:cstheme="minorHAnsi"/>
        </w:rPr>
        <w:t xml:space="preserve"> oferty Czas Naprawy Awarii lub </w:t>
      </w:r>
      <w:r w:rsidR="00641DDB" w:rsidRPr="00745629">
        <w:rPr>
          <w:rFonts w:asciiTheme="minorHAnsi" w:hAnsiTheme="minorHAnsi" w:cstheme="minorHAnsi"/>
        </w:rPr>
        <w:t>Czas Naprawy Błędu</w:t>
      </w:r>
      <w:r w:rsidRPr="00745629">
        <w:rPr>
          <w:rFonts w:asciiTheme="minorHAnsi" w:hAnsiTheme="minorHAnsi" w:cstheme="minorHAnsi"/>
        </w:rPr>
        <w:t xml:space="preserve"> dłuższy niż wskazany w kolumnie „C” powyższej tabeli, Zamawiający odrzuci ofertę Wykonawcy na podstawie art. 226 ust. </w:t>
      </w:r>
      <w:r w:rsidR="009C530A" w:rsidRPr="00745629">
        <w:rPr>
          <w:rFonts w:asciiTheme="minorHAnsi" w:hAnsiTheme="minorHAnsi" w:cstheme="minorHAnsi"/>
        </w:rPr>
        <w:t>1</w:t>
      </w:r>
      <w:r w:rsidR="00E50392" w:rsidRPr="00745629">
        <w:rPr>
          <w:rFonts w:asciiTheme="minorHAnsi" w:hAnsiTheme="minorHAnsi" w:cstheme="minorHAnsi"/>
          <w:strike/>
        </w:rPr>
        <w:t xml:space="preserve"> </w:t>
      </w:r>
      <w:r w:rsidRPr="00745629">
        <w:rPr>
          <w:rFonts w:asciiTheme="minorHAnsi" w:hAnsiTheme="minorHAnsi" w:cstheme="minorHAnsi"/>
        </w:rPr>
        <w:t xml:space="preserve">punkt 5 ustawy </w:t>
      </w:r>
      <w:proofErr w:type="spellStart"/>
      <w:r w:rsidRPr="00745629">
        <w:rPr>
          <w:rFonts w:asciiTheme="minorHAnsi" w:hAnsiTheme="minorHAnsi" w:cstheme="minorHAnsi"/>
        </w:rPr>
        <w:t>Pzp</w:t>
      </w:r>
      <w:proofErr w:type="spellEnd"/>
      <w:r w:rsidRPr="00745629">
        <w:rPr>
          <w:rFonts w:asciiTheme="minorHAnsi" w:hAnsiTheme="minorHAnsi" w:cstheme="minorHAnsi"/>
        </w:rPr>
        <w:t>.</w:t>
      </w:r>
    </w:p>
    <w:p w14:paraId="330ED9D1" w14:textId="2FCA93D9" w:rsidR="00B8273D" w:rsidRPr="00745629" w:rsidRDefault="00B8273D" w:rsidP="00F51097">
      <w:pPr>
        <w:pStyle w:val="Akapitzlist"/>
        <w:numPr>
          <w:ilvl w:val="0"/>
          <w:numId w:val="85"/>
        </w:numPr>
        <w:spacing w:line="276" w:lineRule="auto"/>
        <w:rPr>
          <w:rFonts w:asciiTheme="minorHAnsi" w:hAnsiTheme="minorHAnsi" w:cstheme="minorHAnsi"/>
        </w:rPr>
      </w:pPr>
      <w:bookmarkStart w:id="54" w:name="_Hlk119684391"/>
      <w:r w:rsidRPr="00745629">
        <w:rPr>
          <w:rFonts w:asciiTheme="minorHAnsi" w:hAnsiTheme="minorHAnsi" w:cstheme="minorHAnsi"/>
        </w:rPr>
        <w:t>Jeżeli Wykonawca w Formularzu oferty zaoferuje Czas Naprawy Awarii lub Błędu w niepełnych Godzinach, Zamawiający przyzna punkty za pełne Godziny Czasu Naprawy danej Wady zaokrąglone do pełnej godziny w górę niezależnie o</w:t>
      </w:r>
      <w:r w:rsidR="00B50CEE" w:rsidRPr="00745629">
        <w:rPr>
          <w:rFonts w:asciiTheme="minorHAnsi" w:hAnsiTheme="minorHAnsi" w:cstheme="minorHAnsi"/>
        </w:rPr>
        <w:t>d</w:t>
      </w:r>
      <w:r w:rsidRPr="00745629">
        <w:rPr>
          <w:rFonts w:asciiTheme="minorHAnsi" w:hAnsiTheme="minorHAnsi" w:cstheme="minorHAnsi"/>
        </w:rPr>
        <w:t xml:space="preserve"> liczby minut. </w:t>
      </w:r>
      <w:bookmarkEnd w:id="54"/>
      <w:r w:rsidRPr="00745629">
        <w:rPr>
          <w:rFonts w:asciiTheme="minorHAnsi" w:hAnsiTheme="minorHAnsi" w:cstheme="minorHAnsi"/>
        </w:rPr>
        <w:t>Poniżej przykłady:</w:t>
      </w:r>
    </w:p>
    <w:p w14:paraId="16EEEE55" w14:textId="5DE5A03E" w:rsidR="00B8273D" w:rsidRPr="00745629" w:rsidRDefault="00B8273D" w:rsidP="00B13278">
      <w:pPr>
        <w:pStyle w:val="Akapitzlist"/>
        <w:spacing w:line="276" w:lineRule="auto"/>
        <w:ind w:left="928"/>
        <w:rPr>
          <w:rFonts w:asciiTheme="minorHAnsi" w:hAnsiTheme="minorHAnsi" w:cstheme="minorHAnsi"/>
        </w:rPr>
      </w:pPr>
      <w:r w:rsidRPr="00745629">
        <w:rPr>
          <w:rFonts w:asciiTheme="minorHAnsi" w:hAnsiTheme="minorHAnsi" w:cstheme="minorHAnsi"/>
        </w:rPr>
        <w:t xml:space="preserve">Przykład 1: </w:t>
      </w:r>
    </w:p>
    <w:p w14:paraId="68B7B60A" w14:textId="6E9B809D" w:rsidR="00607235" w:rsidRPr="00745629" w:rsidRDefault="00B8273D" w:rsidP="00B13278">
      <w:pPr>
        <w:pStyle w:val="Akapitzlist"/>
        <w:spacing w:line="276" w:lineRule="auto"/>
        <w:ind w:left="928"/>
        <w:rPr>
          <w:rFonts w:asciiTheme="minorHAnsi" w:hAnsiTheme="minorHAnsi" w:cstheme="minorHAnsi"/>
        </w:rPr>
      </w:pPr>
      <w:r w:rsidRPr="00745629">
        <w:rPr>
          <w:rFonts w:asciiTheme="minorHAnsi" w:hAnsiTheme="minorHAnsi" w:cstheme="minorHAnsi"/>
        </w:rPr>
        <w:t>Zaoferowany Czas Naprawy Awarii</w:t>
      </w:r>
      <w:r w:rsidR="00FD399D" w:rsidRPr="00745629">
        <w:rPr>
          <w:rFonts w:asciiTheme="minorHAnsi" w:hAnsiTheme="minorHAnsi" w:cstheme="minorHAnsi"/>
        </w:rPr>
        <w:t xml:space="preserve"> „IAW”</w:t>
      </w:r>
      <w:r w:rsidR="00C45026" w:rsidRPr="00745629">
        <w:rPr>
          <w:rFonts w:asciiTheme="minorHAnsi" w:hAnsiTheme="minorHAnsi" w:cstheme="minorHAnsi"/>
        </w:rPr>
        <w:t xml:space="preserve"> w okresie 16-22 dnia każdego miesiąca</w:t>
      </w:r>
      <w:r w:rsidRPr="00745629">
        <w:rPr>
          <w:rFonts w:asciiTheme="minorHAnsi" w:hAnsiTheme="minorHAnsi" w:cstheme="minorHAnsi"/>
        </w:rPr>
        <w:t xml:space="preserve">: np. </w:t>
      </w:r>
      <w:r w:rsidR="00FD399D" w:rsidRPr="00745629">
        <w:rPr>
          <w:rFonts w:asciiTheme="minorHAnsi" w:hAnsiTheme="minorHAnsi" w:cstheme="minorHAnsi"/>
        </w:rPr>
        <w:t xml:space="preserve">10 </w:t>
      </w:r>
      <w:r w:rsidRPr="00745629">
        <w:rPr>
          <w:rFonts w:asciiTheme="minorHAnsi" w:hAnsiTheme="minorHAnsi" w:cstheme="minorHAnsi"/>
        </w:rPr>
        <w:t>Godzin i 30 minut.</w:t>
      </w:r>
    </w:p>
    <w:p w14:paraId="5490C96C" w14:textId="061F3AAF" w:rsidR="00607235" w:rsidRPr="00745629" w:rsidRDefault="00B8273D" w:rsidP="00B13278">
      <w:pPr>
        <w:pStyle w:val="Akapitzlist"/>
        <w:spacing w:line="276" w:lineRule="auto"/>
        <w:ind w:left="928"/>
        <w:rPr>
          <w:rFonts w:asciiTheme="minorHAnsi" w:hAnsiTheme="minorHAnsi" w:cstheme="minorHAnsi"/>
        </w:rPr>
      </w:pPr>
      <w:r w:rsidRPr="00745629">
        <w:rPr>
          <w:rFonts w:asciiTheme="minorHAnsi" w:hAnsiTheme="minorHAnsi" w:cstheme="minorHAnsi"/>
        </w:rPr>
        <w:t xml:space="preserve">Zaokrąglenie w górę do </w:t>
      </w:r>
      <w:r w:rsidR="00FD399D" w:rsidRPr="00745629">
        <w:rPr>
          <w:rFonts w:asciiTheme="minorHAnsi" w:hAnsiTheme="minorHAnsi" w:cstheme="minorHAnsi"/>
        </w:rPr>
        <w:t xml:space="preserve">11 </w:t>
      </w:r>
      <w:r w:rsidRPr="00745629">
        <w:rPr>
          <w:rFonts w:asciiTheme="minorHAnsi" w:hAnsiTheme="minorHAnsi" w:cstheme="minorHAnsi"/>
        </w:rPr>
        <w:t>Godzin.</w:t>
      </w:r>
    </w:p>
    <w:p w14:paraId="0CD5E5D5" w14:textId="77777777" w:rsidR="00607235" w:rsidRPr="00745629" w:rsidRDefault="00B8273D" w:rsidP="00B13278">
      <w:pPr>
        <w:pStyle w:val="Akapitzlist"/>
        <w:spacing w:line="276" w:lineRule="auto"/>
        <w:ind w:left="928"/>
        <w:rPr>
          <w:rFonts w:asciiTheme="minorHAnsi" w:hAnsiTheme="minorHAnsi" w:cstheme="minorHAnsi"/>
        </w:rPr>
      </w:pPr>
      <w:r w:rsidRPr="00745629">
        <w:rPr>
          <w:rFonts w:asciiTheme="minorHAnsi" w:hAnsiTheme="minorHAnsi" w:cstheme="minorHAnsi"/>
        </w:rPr>
        <w:t>Punkty przyznane ofercie – 0 punktów.</w:t>
      </w:r>
    </w:p>
    <w:p w14:paraId="209D99A6" w14:textId="77777777" w:rsidR="00607235" w:rsidRPr="00745629" w:rsidRDefault="00B8273D" w:rsidP="00B13278">
      <w:pPr>
        <w:pStyle w:val="Akapitzlist"/>
        <w:spacing w:line="276" w:lineRule="auto"/>
        <w:ind w:left="928"/>
        <w:rPr>
          <w:rFonts w:asciiTheme="minorHAnsi" w:hAnsiTheme="minorHAnsi" w:cstheme="minorHAnsi"/>
        </w:rPr>
      </w:pPr>
      <w:r w:rsidRPr="00745629">
        <w:rPr>
          <w:rFonts w:asciiTheme="minorHAnsi" w:hAnsiTheme="minorHAnsi" w:cstheme="minorHAnsi"/>
        </w:rPr>
        <w:t>Przykład 2:</w:t>
      </w:r>
    </w:p>
    <w:p w14:paraId="758D4392" w14:textId="6DBA13F1" w:rsidR="00607235" w:rsidRPr="00745629" w:rsidRDefault="00B8273D" w:rsidP="00B13278">
      <w:pPr>
        <w:pStyle w:val="Akapitzlist"/>
        <w:spacing w:line="276" w:lineRule="auto"/>
        <w:ind w:left="928"/>
        <w:rPr>
          <w:rFonts w:asciiTheme="minorHAnsi" w:hAnsiTheme="minorHAnsi" w:cstheme="minorHAnsi"/>
        </w:rPr>
      </w:pPr>
      <w:r w:rsidRPr="00745629">
        <w:rPr>
          <w:rFonts w:asciiTheme="minorHAnsi" w:hAnsiTheme="minorHAnsi" w:cstheme="minorHAnsi"/>
        </w:rPr>
        <w:t>Czas Naprawy Błędu</w:t>
      </w:r>
      <w:r w:rsidR="00FD399D" w:rsidRPr="00745629">
        <w:rPr>
          <w:rFonts w:asciiTheme="minorHAnsi" w:hAnsiTheme="minorHAnsi" w:cstheme="minorHAnsi"/>
        </w:rPr>
        <w:t xml:space="preserve"> „IBW”</w:t>
      </w:r>
      <w:r w:rsidR="007523C0" w:rsidRPr="00745629">
        <w:rPr>
          <w:rFonts w:asciiTheme="minorHAnsi" w:hAnsiTheme="minorHAnsi" w:cstheme="minorHAnsi"/>
        </w:rPr>
        <w:t xml:space="preserve"> w okresie 16-22 dnia każdego miesiąca</w:t>
      </w:r>
      <w:r w:rsidRPr="00745629">
        <w:rPr>
          <w:rFonts w:asciiTheme="minorHAnsi" w:hAnsiTheme="minorHAnsi" w:cstheme="minorHAnsi"/>
        </w:rPr>
        <w:t xml:space="preserve">: np. </w:t>
      </w:r>
      <w:r w:rsidR="00FD399D" w:rsidRPr="00745629">
        <w:rPr>
          <w:rFonts w:asciiTheme="minorHAnsi" w:hAnsiTheme="minorHAnsi" w:cstheme="minorHAnsi"/>
        </w:rPr>
        <w:t xml:space="preserve">55 </w:t>
      </w:r>
      <w:r w:rsidRPr="00745629">
        <w:rPr>
          <w:rFonts w:asciiTheme="minorHAnsi" w:hAnsiTheme="minorHAnsi" w:cstheme="minorHAnsi"/>
        </w:rPr>
        <w:t xml:space="preserve">Godzin  i </w:t>
      </w:r>
      <w:r w:rsidR="00FD399D" w:rsidRPr="00745629">
        <w:rPr>
          <w:rFonts w:asciiTheme="minorHAnsi" w:hAnsiTheme="minorHAnsi" w:cstheme="minorHAnsi"/>
        </w:rPr>
        <w:t xml:space="preserve">15 </w:t>
      </w:r>
      <w:r w:rsidRPr="00745629">
        <w:rPr>
          <w:rFonts w:asciiTheme="minorHAnsi" w:hAnsiTheme="minorHAnsi" w:cstheme="minorHAnsi"/>
        </w:rPr>
        <w:t>minut.</w:t>
      </w:r>
    </w:p>
    <w:p w14:paraId="39E2FE4E" w14:textId="1779DC50" w:rsidR="00607235" w:rsidRPr="00745629" w:rsidRDefault="00B8273D" w:rsidP="00B13278">
      <w:pPr>
        <w:pStyle w:val="Akapitzlist"/>
        <w:spacing w:line="276" w:lineRule="auto"/>
        <w:ind w:left="928"/>
        <w:rPr>
          <w:rFonts w:asciiTheme="minorHAnsi" w:hAnsiTheme="minorHAnsi" w:cstheme="minorHAnsi"/>
        </w:rPr>
      </w:pPr>
      <w:r w:rsidRPr="00745629">
        <w:rPr>
          <w:rFonts w:asciiTheme="minorHAnsi" w:hAnsiTheme="minorHAnsi" w:cstheme="minorHAnsi"/>
        </w:rPr>
        <w:t xml:space="preserve">Zaokrąglenie w górę do </w:t>
      </w:r>
      <w:r w:rsidR="00FD399D" w:rsidRPr="00745629">
        <w:rPr>
          <w:rFonts w:asciiTheme="minorHAnsi" w:hAnsiTheme="minorHAnsi" w:cstheme="minorHAnsi"/>
        </w:rPr>
        <w:t>56</w:t>
      </w:r>
      <w:r w:rsidRPr="00745629">
        <w:rPr>
          <w:rFonts w:asciiTheme="minorHAnsi" w:hAnsiTheme="minorHAnsi" w:cstheme="minorHAnsi"/>
        </w:rPr>
        <w:t xml:space="preserve"> Godzin.</w:t>
      </w:r>
    </w:p>
    <w:p w14:paraId="76FFC28B" w14:textId="0996C663" w:rsidR="00607235" w:rsidRPr="00745629" w:rsidRDefault="00B8273D" w:rsidP="00B13278">
      <w:pPr>
        <w:pStyle w:val="Akapitzlist"/>
        <w:spacing w:line="276" w:lineRule="auto"/>
        <w:ind w:left="928"/>
        <w:rPr>
          <w:rFonts w:asciiTheme="minorHAnsi" w:hAnsiTheme="minorHAnsi" w:cstheme="minorHAnsi"/>
        </w:rPr>
      </w:pPr>
      <w:r w:rsidRPr="00745629">
        <w:rPr>
          <w:rFonts w:asciiTheme="minorHAnsi" w:hAnsiTheme="minorHAnsi" w:cstheme="minorHAnsi"/>
        </w:rPr>
        <w:t xml:space="preserve">Punkty przyznane ofercie – </w:t>
      </w:r>
      <w:r w:rsidR="00EF3F22" w:rsidRPr="00745629">
        <w:rPr>
          <w:rFonts w:asciiTheme="minorHAnsi" w:hAnsiTheme="minorHAnsi" w:cstheme="minorHAnsi"/>
        </w:rPr>
        <w:t>3</w:t>
      </w:r>
      <w:r w:rsidRPr="00745629">
        <w:rPr>
          <w:rFonts w:asciiTheme="minorHAnsi" w:hAnsiTheme="minorHAnsi" w:cstheme="minorHAnsi"/>
        </w:rPr>
        <w:t xml:space="preserve"> punkt</w:t>
      </w:r>
      <w:r w:rsidR="00EF3F22" w:rsidRPr="00745629">
        <w:rPr>
          <w:rFonts w:asciiTheme="minorHAnsi" w:hAnsiTheme="minorHAnsi" w:cstheme="minorHAnsi"/>
        </w:rPr>
        <w:t>y</w:t>
      </w:r>
      <w:r w:rsidRPr="00745629">
        <w:rPr>
          <w:rFonts w:asciiTheme="minorHAnsi" w:hAnsiTheme="minorHAnsi" w:cstheme="minorHAnsi"/>
        </w:rPr>
        <w:t>.</w:t>
      </w:r>
    </w:p>
    <w:p w14:paraId="38EE4ADD" w14:textId="77777777" w:rsidR="00805CFA" w:rsidRPr="00745629" w:rsidRDefault="00805CFA" w:rsidP="00B13278">
      <w:pPr>
        <w:pStyle w:val="Akapitzlist"/>
        <w:spacing w:line="276" w:lineRule="auto"/>
        <w:ind w:left="928"/>
        <w:rPr>
          <w:rFonts w:asciiTheme="minorHAnsi" w:hAnsiTheme="minorHAnsi" w:cstheme="minorHAnsi"/>
        </w:rPr>
      </w:pPr>
    </w:p>
    <w:p w14:paraId="43DD96F0" w14:textId="5C8C1681" w:rsidR="00FE4EA8" w:rsidRPr="00745629" w:rsidRDefault="00FE4EA8" w:rsidP="00B13278">
      <w:pPr>
        <w:spacing w:line="276" w:lineRule="auto"/>
        <w:ind w:left="567"/>
        <w:rPr>
          <w:rFonts w:asciiTheme="minorHAnsi" w:hAnsiTheme="minorHAnsi" w:cstheme="minorHAnsi"/>
        </w:rPr>
      </w:pPr>
      <w:bookmarkStart w:id="55" w:name="_Hlk119496433"/>
      <w:bookmarkStart w:id="56" w:name="_Hlk119506277"/>
      <w:r w:rsidRPr="00745629">
        <w:rPr>
          <w:rFonts w:asciiTheme="minorHAnsi" w:hAnsiTheme="minorHAnsi" w:cstheme="minorHAnsi"/>
        </w:rPr>
        <w:t>Całkowita liczba punktów przyznanych danej ofercie w kryterium</w:t>
      </w:r>
      <w:r w:rsidR="00D766AD" w:rsidRPr="00745629">
        <w:rPr>
          <w:rFonts w:asciiTheme="minorHAnsi" w:hAnsiTheme="minorHAnsi" w:cstheme="minorHAnsi"/>
        </w:rPr>
        <w:t xml:space="preserve"> „</w:t>
      </w:r>
      <w:r w:rsidRPr="00745629">
        <w:rPr>
          <w:rFonts w:asciiTheme="minorHAnsi" w:hAnsiTheme="minorHAnsi" w:cstheme="minorHAnsi"/>
        </w:rPr>
        <w:t>Czas naprawy „</w:t>
      </w:r>
      <w:r w:rsidR="005325F5" w:rsidRPr="00745629">
        <w:rPr>
          <w:rFonts w:asciiTheme="minorHAnsi" w:hAnsiTheme="minorHAnsi" w:cstheme="minorHAnsi"/>
        </w:rPr>
        <w:t>I</w:t>
      </w:r>
      <w:r w:rsidRPr="00745629">
        <w:rPr>
          <w:rFonts w:asciiTheme="minorHAnsi" w:hAnsiTheme="minorHAnsi" w:cstheme="minorHAnsi"/>
        </w:rPr>
        <w:t xml:space="preserve">” będzie równa sumie punktów uzyskanych przez ocenianą ofertę w ramach </w:t>
      </w:r>
      <w:proofErr w:type="spellStart"/>
      <w:r w:rsidRPr="00745629">
        <w:rPr>
          <w:rFonts w:asciiTheme="minorHAnsi" w:hAnsiTheme="minorHAnsi" w:cstheme="minorHAnsi"/>
        </w:rPr>
        <w:t>podkryteriów</w:t>
      </w:r>
      <w:bookmarkEnd w:id="55"/>
      <w:proofErr w:type="spellEnd"/>
      <w:r w:rsidRPr="00745629">
        <w:rPr>
          <w:rFonts w:asciiTheme="minorHAnsi" w:hAnsiTheme="minorHAnsi" w:cstheme="minorHAnsi"/>
        </w:rPr>
        <w:t xml:space="preserve">, </w:t>
      </w:r>
      <w:bookmarkStart w:id="57" w:name="_Hlk120899142"/>
      <w:r w:rsidRPr="00745629">
        <w:rPr>
          <w:rFonts w:asciiTheme="minorHAnsi" w:hAnsiTheme="minorHAnsi" w:cstheme="minorHAnsi"/>
        </w:rPr>
        <w:t>zgodnie ze wzorem:</w:t>
      </w:r>
    </w:p>
    <w:p w14:paraId="26F4576C" w14:textId="1A9A6F5A" w:rsidR="00FE4EA8" w:rsidRPr="00745629" w:rsidRDefault="0051266D" w:rsidP="00B13278">
      <w:pPr>
        <w:spacing w:line="276" w:lineRule="auto"/>
        <w:ind w:left="567"/>
        <w:rPr>
          <w:rFonts w:asciiTheme="minorHAnsi" w:hAnsiTheme="minorHAnsi" w:cstheme="minorHAnsi"/>
        </w:rPr>
      </w:pPr>
      <w:r w:rsidRPr="00745629">
        <w:rPr>
          <w:rFonts w:asciiTheme="minorHAnsi" w:hAnsiTheme="minorHAnsi" w:cstheme="minorHAnsi"/>
        </w:rPr>
        <w:t xml:space="preserve">I = </w:t>
      </w:r>
      <w:r w:rsidR="00FD399D" w:rsidRPr="00745629">
        <w:rPr>
          <w:rFonts w:asciiTheme="minorHAnsi" w:eastAsia="Calibri" w:hAnsiTheme="minorHAnsi" w:cstheme="minorHAnsi"/>
          <w:iCs/>
          <w:spacing w:val="-1"/>
        </w:rPr>
        <w:t>IAW + IAP + IBW + IBP</w:t>
      </w:r>
    </w:p>
    <w:bookmarkEnd w:id="57"/>
    <w:p w14:paraId="7D7B0C12" w14:textId="087031EF" w:rsidR="00E73DDB" w:rsidRPr="00745629" w:rsidRDefault="00FE4EA8" w:rsidP="00B13278">
      <w:pPr>
        <w:tabs>
          <w:tab w:val="left" w:pos="709"/>
        </w:tabs>
        <w:spacing w:line="276" w:lineRule="auto"/>
        <w:ind w:left="567"/>
        <w:rPr>
          <w:rFonts w:asciiTheme="minorHAnsi" w:hAnsiTheme="minorHAnsi" w:cstheme="minorHAnsi"/>
        </w:rPr>
      </w:pPr>
      <w:r w:rsidRPr="00745629">
        <w:rPr>
          <w:rFonts w:asciiTheme="minorHAnsi" w:hAnsiTheme="minorHAnsi" w:cstheme="minorHAnsi"/>
        </w:rPr>
        <w:t xml:space="preserve">Najkorzystniejsza Oferta w kryterium </w:t>
      </w:r>
      <w:r w:rsidR="00AE02A0" w:rsidRPr="00745629">
        <w:rPr>
          <w:rFonts w:asciiTheme="minorHAnsi" w:hAnsiTheme="minorHAnsi" w:cstheme="minorHAnsi"/>
        </w:rPr>
        <w:t xml:space="preserve"> Czas naprawy „I”</w:t>
      </w:r>
      <w:r w:rsidRPr="00745629">
        <w:rPr>
          <w:rFonts w:asciiTheme="minorHAnsi" w:hAnsiTheme="minorHAnsi" w:cstheme="minorHAnsi"/>
        </w:rPr>
        <w:t xml:space="preserve"> może uzyskać maksimum </w:t>
      </w:r>
      <w:r w:rsidR="00EF3F22" w:rsidRPr="00745629">
        <w:rPr>
          <w:rFonts w:asciiTheme="minorHAnsi" w:hAnsiTheme="minorHAnsi" w:cstheme="minorHAnsi"/>
        </w:rPr>
        <w:t>36</w:t>
      </w:r>
      <w:r w:rsidRPr="00745629">
        <w:rPr>
          <w:rFonts w:asciiTheme="minorHAnsi" w:hAnsiTheme="minorHAnsi" w:cstheme="minorHAnsi"/>
        </w:rPr>
        <w:t xml:space="preserve"> pkt. </w:t>
      </w:r>
    </w:p>
    <w:p w14:paraId="0D7D5409" w14:textId="77777777" w:rsidR="001775A6" w:rsidRPr="00745629" w:rsidRDefault="001775A6" w:rsidP="00B13278">
      <w:pPr>
        <w:tabs>
          <w:tab w:val="left" w:pos="709"/>
        </w:tabs>
        <w:spacing w:line="276" w:lineRule="auto"/>
        <w:ind w:left="567"/>
        <w:rPr>
          <w:rFonts w:asciiTheme="minorHAnsi" w:hAnsiTheme="minorHAnsi" w:cstheme="minorHAnsi"/>
        </w:rPr>
      </w:pPr>
    </w:p>
    <w:bookmarkEnd w:id="56"/>
    <w:p w14:paraId="452CDD95" w14:textId="73E464E7" w:rsidR="008267FF" w:rsidRPr="00745629" w:rsidRDefault="008267FF" w:rsidP="00C34C8C">
      <w:pPr>
        <w:pStyle w:val="Akapitzlist"/>
        <w:numPr>
          <w:ilvl w:val="1"/>
          <w:numId w:val="65"/>
        </w:numPr>
        <w:tabs>
          <w:tab w:val="left" w:pos="851"/>
        </w:tabs>
        <w:spacing w:line="276" w:lineRule="auto"/>
        <w:rPr>
          <w:rFonts w:asciiTheme="minorHAnsi" w:hAnsiTheme="minorHAnsi" w:cstheme="minorHAnsi"/>
          <w:b/>
          <w:bCs/>
          <w:lang w:eastAsia="pl-PL"/>
        </w:rPr>
      </w:pPr>
      <w:r w:rsidRPr="00745629">
        <w:rPr>
          <w:rFonts w:asciiTheme="minorHAnsi" w:hAnsiTheme="minorHAnsi" w:cstheme="minorHAnsi"/>
          <w:b/>
          <w:bCs/>
          <w:lang w:eastAsia="pl-PL"/>
        </w:rPr>
        <w:t xml:space="preserve">Kryterium – </w:t>
      </w:r>
      <w:bookmarkStart w:id="58" w:name="_Hlk119572910"/>
      <w:bookmarkStart w:id="59" w:name="_Hlk121905749"/>
      <w:r w:rsidRPr="00745629">
        <w:rPr>
          <w:rFonts w:asciiTheme="minorHAnsi" w:hAnsiTheme="minorHAnsi" w:cstheme="minorHAnsi"/>
          <w:b/>
          <w:bCs/>
          <w:lang w:eastAsia="pl-PL"/>
        </w:rPr>
        <w:t xml:space="preserve">Aspekty społeczne </w:t>
      </w:r>
      <w:bookmarkEnd w:id="58"/>
      <w:r w:rsidRPr="00745629">
        <w:rPr>
          <w:rFonts w:asciiTheme="minorHAnsi" w:hAnsiTheme="minorHAnsi" w:cstheme="minorHAnsi"/>
          <w:b/>
          <w:bCs/>
          <w:lang w:eastAsia="pl-PL"/>
        </w:rPr>
        <w:t>„N</w:t>
      </w:r>
      <w:bookmarkStart w:id="60" w:name="_Hlk121904740"/>
      <w:r w:rsidRPr="00745629">
        <w:rPr>
          <w:rFonts w:asciiTheme="minorHAnsi" w:hAnsiTheme="minorHAnsi" w:cstheme="minorHAnsi"/>
          <w:b/>
          <w:bCs/>
          <w:lang w:eastAsia="pl-PL"/>
        </w:rPr>
        <w:t>”</w:t>
      </w:r>
      <w:bookmarkEnd w:id="60"/>
      <w:r w:rsidRPr="00745629">
        <w:rPr>
          <w:rFonts w:asciiTheme="minorHAnsi" w:hAnsiTheme="minorHAnsi" w:cstheme="minorHAnsi"/>
          <w:b/>
          <w:bCs/>
          <w:lang w:eastAsia="pl-PL"/>
        </w:rPr>
        <w:t xml:space="preserve"> </w:t>
      </w:r>
      <w:bookmarkEnd w:id="59"/>
      <w:r w:rsidRPr="00745629">
        <w:rPr>
          <w:rFonts w:asciiTheme="minorHAnsi" w:hAnsiTheme="minorHAnsi" w:cstheme="minorHAnsi"/>
          <w:b/>
          <w:bCs/>
          <w:lang w:eastAsia="pl-PL"/>
        </w:rPr>
        <w:t>– waga 4% = 4 pkt</w:t>
      </w:r>
    </w:p>
    <w:p w14:paraId="098F5397" w14:textId="485F4433" w:rsidR="004716B9" w:rsidRPr="00745629" w:rsidRDefault="00037D0A" w:rsidP="00566C51">
      <w:pPr>
        <w:pStyle w:val="Akapitzlist"/>
        <w:suppressAutoHyphens w:val="0"/>
        <w:spacing w:line="276" w:lineRule="auto"/>
        <w:ind w:left="1152"/>
        <w:textAlignment w:val="baseline"/>
        <w:rPr>
          <w:rFonts w:asciiTheme="minorHAnsi" w:hAnsiTheme="minorHAnsi" w:cstheme="minorHAnsi"/>
          <w:lang w:eastAsia="pl-PL"/>
        </w:rPr>
      </w:pPr>
      <w:r w:rsidRPr="00745629">
        <w:rPr>
          <w:rFonts w:asciiTheme="minorHAnsi" w:hAnsiTheme="minorHAnsi" w:cstheme="minorHAnsi"/>
          <w:lang w:eastAsia="pl-PL"/>
        </w:rPr>
        <w:t>Wykonawca w ramach niniejszego kryterium może otrzymać maksymalnie 4 punkty .</w:t>
      </w:r>
    </w:p>
    <w:p w14:paraId="166197AA" w14:textId="04F80AFD" w:rsidR="00D81999" w:rsidRPr="00745629" w:rsidRDefault="00D81999" w:rsidP="00566C51">
      <w:pPr>
        <w:pStyle w:val="Akapitzlist"/>
        <w:suppressAutoHyphens w:val="0"/>
        <w:spacing w:line="276" w:lineRule="auto"/>
        <w:ind w:left="1152"/>
        <w:textAlignment w:val="baseline"/>
        <w:rPr>
          <w:rFonts w:asciiTheme="minorHAnsi" w:hAnsiTheme="minorHAnsi" w:cstheme="minorHAnsi"/>
          <w:lang w:eastAsia="pl-PL"/>
        </w:rPr>
      </w:pPr>
      <w:r w:rsidRPr="00745629">
        <w:rPr>
          <w:rFonts w:asciiTheme="minorHAnsi" w:hAnsiTheme="minorHAnsi" w:cstheme="minorHAnsi"/>
          <w:lang w:eastAsia="pl-PL"/>
        </w:rPr>
        <w:t xml:space="preserve">Kryterium „Aspekty społeczne” wynika z art. 96 ust. 2 pkt 2 lit. e) ustawy </w:t>
      </w:r>
      <w:proofErr w:type="spellStart"/>
      <w:r w:rsidRPr="00745629">
        <w:rPr>
          <w:rFonts w:asciiTheme="minorHAnsi" w:hAnsiTheme="minorHAnsi" w:cstheme="minorHAnsi"/>
          <w:lang w:eastAsia="pl-PL"/>
        </w:rPr>
        <w:t>Pzp</w:t>
      </w:r>
      <w:proofErr w:type="spellEnd"/>
      <w:r w:rsidRPr="00745629">
        <w:rPr>
          <w:rFonts w:asciiTheme="minorHAnsi" w:hAnsiTheme="minorHAnsi" w:cstheme="minorHAnsi"/>
          <w:lang w:eastAsia="pl-PL"/>
        </w:rPr>
        <w:t xml:space="preserve"> w zw. art. 242 ust. 2 pkt 2 ustawy </w:t>
      </w:r>
      <w:proofErr w:type="spellStart"/>
      <w:r w:rsidRPr="00745629">
        <w:rPr>
          <w:rFonts w:asciiTheme="minorHAnsi" w:hAnsiTheme="minorHAnsi" w:cstheme="minorHAnsi"/>
          <w:lang w:eastAsia="pl-PL"/>
        </w:rPr>
        <w:t>Pzp</w:t>
      </w:r>
      <w:proofErr w:type="spellEnd"/>
      <w:r w:rsidRPr="00745629">
        <w:rPr>
          <w:rFonts w:asciiTheme="minorHAnsi" w:hAnsiTheme="minorHAnsi" w:cstheme="minorHAnsi"/>
          <w:lang w:eastAsia="pl-PL"/>
        </w:rPr>
        <w:t>.</w:t>
      </w:r>
    </w:p>
    <w:p w14:paraId="0E5C67CD" w14:textId="15994E71" w:rsidR="00764594" w:rsidRPr="00745629" w:rsidRDefault="002D26D9" w:rsidP="00566C51">
      <w:pPr>
        <w:pStyle w:val="Akapitzlist"/>
        <w:suppressAutoHyphens w:val="0"/>
        <w:spacing w:line="276" w:lineRule="auto"/>
        <w:ind w:left="1152"/>
        <w:textAlignment w:val="baseline"/>
        <w:rPr>
          <w:rFonts w:asciiTheme="minorHAnsi" w:hAnsiTheme="minorHAnsi" w:cstheme="minorHAnsi"/>
          <w:lang w:eastAsia="pl-PL"/>
        </w:rPr>
      </w:pPr>
      <w:r w:rsidRPr="00745629">
        <w:rPr>
          <w:rFonts w:asciiTheme="minorHAnsi" w:hAnsiTheme="minorHAnsi" w:cstheme="minorHAnsi"/>
          <w:lang w:eastAsia="pl-PL"/>
        </w:rPr>
        <w:lastRenderedPageBreak/>
        <w:t xml:space="preserve">Zamawiający dokona oceny na podstawie oświadczenia Wykonawcy złożonego </w:t>
      </w:r>
      <w:r w:rsidR="00A36027" w:rsidRPr="00745629">
        <w:rPr>
          <w:rFonts w:asciiTheme="minorHAnsi" w:hAnsiTheme="minorHAnsi" w:cstheme="minorHAnsi"/>
          <w:lang w:eastAsia="pl-PL"/>
        </w:rPr>
        <w:t>w </w:t>
      </w:r>
      <w:r w:rsidRPr="00745629">
        <w:rPr>
          <w:rFonts w:asciiTheme="minorHAnsi" w:hAnsiTheme="minorHAnsi" w:cstheme="minorHAnsi"/>
          <w:lang w:eastAsia="pl-PL"/>
        </w:rPr>
        <w:t>Formularzu Oferty (Załącznik nr 2 do SWZ), dotyczącego zatrudnienia osób niepełnosprawnych w rozumieniu ustawy z dnia 27 sierpnia 1997 r. o rehabilitacji zawodowej i społecznej oraz zatrudnianiu osób niepełnosprawnych,</w:t>
      </w:r>
      <w:r w:rsidR="00764594" w:rsidRPr="00745629">
        <w:rPr>
          <w:rFonts w:asciiTheme="minorHAnsi" w:hAnsiTheme="minorHAnsi" w:cstheme="minorHAnsi"/>
          <w:lang w:eastAsia="pl-PL"/>
        </w:rPr>
        <w:t xml:space="preserve"> (tekst jednolity Dziennik Ustaw z </w:t>
      </w:r>
      <w:r w:rsidR="00A36027" w:rsidRPr="00745629">
        <w:rPr>
          <w:rFonts w:asciiTheme="minorHAnsi" w:hAnsiTheme="minorHAnsi" w:cstheme="minorHAnsi"/>
          <w:lang w:eastAsia="pl-PL"/>
        </w:rPr>
        <w:t xml:space="preserve">2023 </w:t>
      </w:r>
      <w:r w:rsidR="00764594" w:rsidRPr="00745629">
        <w:rPr>
          <w:rFonts w:asciiTheme="minorHAnsi" w:hAnsiTheme="minorHAnsi" w:cstheme="minorHAnsi"/>
          <w:lang w:eastAsia="pl-PL"/>
        </w:rPr>
        <w:t xml:space="preserve">r. pozycja </w:t>
      </w:r>
      <w:r w:rsidR="00A36027" w:rsidRPr="00745629">
        <w:rPr>
          <w:rFonts w:asciiTheme="minorHAnsi" w:hAnsiTheme="minorHAnsi" w:cstheme="minorHAnsi"/>
          <w:lang w:eastAsia="pl-PL"/>
        </w:rPr>
        <w:t xml:space="preserve">100 </w:t>
      </w:r>
      <w:r w:rsidR="00764594" w:rsidRPr="00745629">
        <w:rPr>
          <w:rFonts w:asciiTheme="minorHAnsi" w:hAnsiTheme="minorHAnsi" w:cstheme="minorHAnsi"/>
          <w:lang w:eastAsia="pl-PL"/>
        </w:rPr>
        <w:t>z</w:t>
      </w:r>
      <w:r w:rsidR="00A36027" w:rsidRPr="00745629">
        <w:rPr>
          <w:rFonts w:asciiTheme="minorHAnsi" w:hAnsiTheme="minorHAnsi" w:cstheme="minorHAnsi"/>
          <w:lang w:eastAsia="pl-PL"/>
        </w:rPr>
        <w:t>e</w:t>
      </w:r>
      <w:r w:rsidR="00764594" w:rsidRPr="00745629">
        <w:rPr>
          <w:rFonts w:asciiTheme="minorHAnsi" w:hAnsiTheme="minorHAnsi" w:cstheme="minorHAnsi"/>
          <w:lang w:eastAsia="pl-PL"/>
        </w:rPr>
        <w:t xml:space="preserve">  zm</w:t>
      </w:r>
      <w:r w:rsidR="00980492" w:rsidRPr="00745629">
        <w:rPr>
          <w:rFonts w:asciiTheme="minorHAnsi" w:hAnsiTheme="minorHAnsi" w:cstheme="minorHAnsi"/>
          <w:lang w:eastAsia="pl-PL"/>
        </w:rPr>
        <w:t>.</w:t>
      </w:r>
      <w:r w:rsidR="00764594" w:rsidRPr="00745629">
        <w:rPr>
          <w:rFonts w:asciiTheme="minorHAnsi" w:hAnsiTheme="minorHAnsi" w:cstheme="minorHAnsi"/>
          <w:lang w:eastAsia="pl-PL"/>
        </w:rPr>
        <w:t xml:space="preserve">) lub we właściwych przepisach państw członkowskich Unii Europejskiej, Europejskiego Obszaru 58 Gospodarczego lub państw, </w:t>
      </w:r>
      <w:r w:rsidR="00C907DD" w:rsidRPr="00745629">
        <w:rPr>
          <w:rFonts w:asciiTheme="minorHAnsi" w:hAnsiTheme="minorHAnsi" w:cstheme="minorHAnsi"/>
          <w:lang w:eastAsia="pl-PL"/>
        </w:rPr>
        <w:t>z</w:t>
      </w:r>
      <w:r w:rsidR="00C907DD">
        <w:rPr>
          <w:rFonts w:asciiTheme="minorHAnsi" w:hAnsiTheme="minorHAnsi" w:cstheme="minorHAnsi"/>
          <w:lang w:eastAsia="pl-PL"/>
        </w:rPr>
        <w:t> </w:t>
      </w:r>
      <w:r w:rsidR="00764594" w:rsidRPr="00745629">
        <w:rPr>
          <w:rFonts w:asciiTheme="minorHAnsi" w:hAnsiTheme="minorHAnsi" w:cstheme="minorHAnsi"/>
          <w:lang w:eastAsia="pl-PL"/>
        </w:rPr>
        <w:t>którymi UE zawarła umowy o równym traktowaniu przedsiębiorców w dostępie do zamówień publicznych.</w:t>
      </w:r>
    </w:p>
    <w:p w14:paraId="6DAC29EA" w14:textId="3563081D" w:rsidR="00764594" w:rsidRPr="00745629" w:rsidRDefault="00764594" w:rsidP="00566C51">
      <w:pPr>
        <w:pStyle w:val="Akapitzlist"/>
        <w:suppressAutoHyphens w:val="0"/>
        <w:spacing w:line="276" w:lineRule="auto"/>
        <w:ind w:left="1152"/>
        <w:textAlignment w:val="baseline"/>
        <w:rPr>
          <w:rFonts w:asciiTheme="minorHAnsi" w:hAnsiTheme="minorHAnsi" w:cstheme="minorHAnsi"/>
          <w:lang w:eastAsia="pl-PL"/>
        </w:rPr>
      </w:pPr>
      <w:r w:rsidRPr="00745629">
        <w:rPr>
          <w:rFonts w:asciiTheme="minorHAnsi" w:hAnsiTheme="minorHAnsi" w:cstheme="minorHAnsi"/>
          <w:lang w:eastAsia="pl-PL"/>
        </w:rPr>
        <w:t xml:space="preserve">W ramach niniejszego kryterium oceny ofert punktowane będzie zatrudnienie do realizacji </w:t>
      </w:r>
      <w:r w:rsidR="00244DF7" w:rsidRPr="00745629">
        <w:rPr>
          <w:rFonts w:asciiTheme="minorHAnsi" w:hAnsiTheme="minorHAnsi" w:cstheme="minorHAnsi"/>
          <w:lang w:eastAsia="pl-PL"/>
        </w:rPr>
        <w:t>zamówienia</w:t>
      </w:r>
      <w:r w:rsidRPr="00745629">
        <w:rPr>
          <w:rFonts w:asciiTheme="minorHAnsi" w:hAnsiTheme="minorHAnsi" w:cstheme="minorHAnsi"/>
          <w:lang w:eastAsia="pl-PL"/>
        </w:rPr>
        <w:t xml:space="preserve"> osoby niepełnosprawnej/osób niepełnosprawnych na podstawie umowy </w:t>
      </w:r>
      <w:r w:rsidR="00C907DD" w:rsidRPr="00745629">
        <w:rPr>
          <w:rFonts w:asciiTheme="minorHAnsi" w:hAnsiTheme="minorHAnsi" w:cstheme="minorHAnsi"/>
          <w:lang w:eastAsia="pl-PL"/>
        </w:rPr>
        <w:t>o</w:t>
      </w:r>
      <w:r w:rsidR="00C907DD">
        <w:rPr>
          <w:rFonts w:asciiTheme="minorHAnsi" w:hAnsiTheme="minorHAnsi" w:cstheme="minorHAnsi"/>
          <w:lang w:eastAsia="pl-PL"/>
        </w:rPr>
        <w:t> </w:t>
      </w:r>
      <w:r w:rsidRPr="00745629">
        <w:rPr>
          <w:rFonts w:asciiTheme="minorHAnsi" w:hAnsiTheme="minorHAnsi" w:cstheme="minorHAnsi"/>
          <w:lang w:eastAsia="pl-PL"/>
        </w:rPr>
        <w:t xml:space="preserve">pracę. Zatrudnienie to </w:t>
      </w:r>
      <w:r w:rsidR="00A36027" w:rsidRPr="00745629">
        <w:rPr>
          <w:rFonts w:asciiTheme="minorHAnsi" w:hAnsiTheme="minorHAnsi" w:cstheme="minorHAnsi"/>
          <w:lang w:eastAsia="pl-PL"/>
        </w:rPr>
        <w:t xml:space="preserve">będzie trwało przez cały okres realizacji zamówienia, </w:t>
      </w:r>
      <w:r w:rsidRPr="00745629">
        <w:rPr>
          <w:rFonts w:asciiTheme="minorHAnsi" w:hAnsiTheme="minorHAnsi" w:cstheme="minorHAnsi"/>
          <w:lang w:eastAsia="pl-PL"/>
        </w:rPr>
        <w:t>może mieć miejsce zarówno u Wykonawcy jak i Podwykonawcy, jak i Dalszego podwykonawcy.</w:t>
      </w:r>
    </w:p>
    <w:p w14:paraId="00D0DA31" w14:textId="77777777" w:rsidR="00764594" w:rsidRPr="00745629" w:rsidRDefault="00764594" w:rsidP="00566C51">
      <w:pPr>
        <w:pStyle w:val="Akapitzlist"/>
        <w:suppressAutoHyphens w:val="0"/>
        <w:spacing w:line="276" w:lineRule="auto"/>
        <w:ind w:left="1152"/>
        <w:textAlignment w:val="baseline"/>
        <w:rPr>
          <w:rFonts w:asciiTheme="minorHAnsi" w:hAnsiTheme="minorHAnsi" w:cstheme="minorHAnsi"/>
          <w:lang w:eastAsia="pl-PL"/>
        </w:rPr>
      </w:pPr>
      <w:r w:rsidRPr="00745629">
        <w:rPr>
          <w:rFonts w:asciiTheme="minorHAnsi" w:hAnsiTheme="minorHAnsi" w:cstheme="minorHAnsi"/>
          <w:lang w:eastAsia="pl-PL"/>
        </w:rPr>
        <w:t>Zamawiający przy ocenie weźmie pod uwagę zarówno osoby niepełnosprawne zatrudnione w pełnym wymiarze czasu pracy (pełen etat), jak i te zatrudniane w wymiarze nie mniejszym niż połowa pełnego wymiaru czasu pracy (etat częściowy).</w:t>
      </w:r>
    </w:p>
    <w:p w14:paraId="674F37BB" w14:textId="77777777" w:rsidR="00764594" w:rsidRPr="00745629" w:rsidRDefault="00764594" w:rsidP="00566C51">
      <w:pPr>
        <w:pStyle w:val="Akapitzlist"/>
        <w:suppressAutoHyphens w:val="0"/>
        <w:spacing w:line="276" w:lineRule="auto"/>
        <w:ind w:left="1152"/>
        <w:textAlignment w:val="baseline"/>
        <w:rPr>
          <w:rFonts w:asciiTheme="minorHAnsi" w:hAnsiTheme="minorHAnsi" w:cstheme="minorHAnsi"/>
          <w:lang w:eastAsia="pl-PL"/>
        </w:rPr>
      </w:pPr>
      <w:r w:rsidRPr="00745629">
        <w:rPr>
          <w:rFonts w:asciiTheme="minorHAnsi" w:hAnsiTheme="minorHAnsi" w:cstheme="minorHAnsi"/>
          <w:lang w:eastAsia="pl-PL"/>
        </w:rPr>
        <w:t>Jako realizację wymogu zatrudnienia do realizacji zamówienia osób niepełnosprawnych, Zamawiający dopuszcza również oddelegowanie do realizacji zamówienia osób niepełnosprawnych zatrudnionych już u Wykonawcy lub Podwykonawcy, jak i Dalszego podwykonawcy.</w:t>
      </w:r>
    </w:p>
    <w:p w14:paraId="7797CF2E" w14:textId="4014EC45" w:rsidR="00764594" w:rsidRPr="00745629" w:rsidRDefault="00764594" w:rsidP="00566C51">
      <w:pPr>
        <w:suppressAutoHyphens w:val="0"/>
        <w:spacing w:line="276" w:lineRule="auto"/>
        <w:ind w:firstLine="1134"/>
        <w:textAlignment w:val="baseline"/>
        <w:rPr>
          <w:rFonts w:asciiTheme="minorHAnsi" w:hAnsiTheme="minorHAnsi" w:cstheme="minorHAnsi"/>
          <w:lang w:eastAsia="pl-PL"/>
        </w:rPr>
      </w:pPr>
      <w:r w:rsidRPr="00745629">
        <w:rPr>
          <w:rFonts w:asciiTheme="minorHAnsi" w:hAnsiTheme="minorHAnsi" w:cstheme="minorHAnsi"/>
          <w:lang w:eastAsia="pl-PL"/>
        </w:rPr>
        <w:t>Zamawiający przyzna punkty w sposób określony w tabeli poniżej:</w:t>
      </w:r>
    </w:p>
    <w:tbl>
      <w:tblPr>
        <w:tblW w:w="893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
        <w:gridCol w:w="6662"/>
        <w:gridCol w:w="1843"/>
      </w:tblGrid>
      <w:tr w:rsidR="00FA47D1" w:rsidRPr="00745629" w14:paraId="36908318" w14:textId="77777777" w:rsidTr="00C907DD">
        <w:trPr>
          <w:trHeight w:val="315"/>
          <w:tblHeader/>
        </w:trPr>
        <w:tc>
          <w:tcPr>
            <w:tcW w:w="425" w:type="dxa"/>
            <w:shd w:val="clear" w:color="auto" w:fill="D9D9D9" w:themeFill="background1" w:themeFillShade="D9"/>
            <w:vAlign w:val="center"/>
            <w:hideMark/>
          </w:tcPr>
          <w:p w14:paraId="30DDC056" w14:textId="77777777" w:rsidR="00FA47D1" w:rsidRPr="00745629" w:rsidRDefault="00FA47D1" w:rsidP="00566C51">
            <w:pPr>
              <w:tabs>
                <w:tab w:val="left" w:pos="420"/>
              </w:tabs>
              <w:spacing w:line="276" w:lineRule="auto"/>
              <w:ind w:left="30"/>
              <w:textAlignment w:val="baseline"/>
              <w:rPr>
                <w:rFonts w:asciiTheme="minorHAnsi" w:hAnsiTheme="minorHAnsi" w:cstheme="minorHAnsi"/>
                <w:b/>
                <w:bCs/>
                <w:sz w:val="22"/>
                <w:szCs w:val="22"/>
                <w:lang w:eastAsia="pl-PL"/>
              </w:rPr>
            </w:pPr>
            <w:r w:rsidRPr="00745629">
              <w:rPr>
                <w:rFonts w:asciiTheme="minorHAnsi" w:hAnsiTheme="minorHAnsi" w:cstheme="minorHAnsi"/>
                <w:b/>
                <w:bCs/>
                <w:sz w:val="22"/>
                <w:szCs w:val="22"/>
                <w:lang w:eastAsia="pl-PL"/>
              </w:rPr>
              <w:t>Lp. </w:t>
            </w:r>
          </w:p>
        </w:tc>
        <w:tc>
          <w:tcPr>
            <w:tcW w:w="6662" w:type="dxa"/>
            <w:shd w:val="clear" w:color="auto" w:fill="D9D9D9" w:themeFill="background1" w:themeFillShade="D9"/>
            <w:vAlign w:val="center"/>
            <w:hideMark/>
          </w:tcPr>
          <w:p w14:paraId="46285ECF" w14:textId="77777777" w:rsidR="00FA47D1" w:rsidRPr="00745629" w:rsidRDefault="00FA47D1" w:rsidP="00566C51">
            <w:pPr>
              <w:spacing w:line="276" w:lineRule="auto"/>
              <w:ind w:left="690"/>
              <w:textAlignment w:val="baseline"/>
              <w:rPr>
                <w:rFonts w:asciiTheme="minorHAnsi" w:hAnsiTheme="minorHAnsi" w:cstheme="minorHAnsi"/>
                <w:b/>
                <w:bCs/>
                <w:sz w:val="22"/>
                <w:szCs w:val="22"/>
                <w:lang w:eastAsia="pl-PL"/>
              </w:rPr>
            </w:pPr>
            <w:r w:rsidRPr="00745629">
              <w:rPr>
                <w:rFonts w:asciiTheme="minorHAnsi" w:hAnsiTheme="minorHAnsi" w:cstheme="minorHAnsi"/>
                <w:b/>
                <w:bCs/>
                <w:sz w:val="22"/>
                <w:szCs w:val="22"/>
                <w:lang w:eastAsia="pl-PL"/>
              </w:rPr>
              <w:t>Opis kryterium</w:t>
            </w:r>
          </w:p>
        </w:tc>
        <w:tc>
          <w:tcPr>
            <w:tcW w:w="1843" w:type="dxa"/>
            <w:shd w:val="clear" w:color="auto" w:fill="D9D9D9" w:themeFill="background1" w:themeFillShade="D9"/>
            <w:hideMark/>
          </w:tcPr>
          <w:p w14:paraId="0483278A" w14:textId="3FF510DB" w:rsidR="00FA47D1" w:rsidRPr="00745629" w:rsidRDefault="00FA47D1" w:rsidP="00C907DD">
            <w:pPr>
              <w:spacing w:line="276" w:lineRule="auto"/>
              <w:ind w:firstLine="31"/>
              <w:textAlignment w:val="baseline"/>
              <w:rPr>
                <w:rFonts w:asciiTheme="minorHAnsi" w:hAnsiTheme="minorHAnsi" w:cstheme="minorHAnsi"/>
                <w:b/>
                <w:bCs/>
                <w:sz w:val="22"/>
                <w:szCs w:val="22"/>
                <w:lang w:eastAsia="pl-PL"/>
              </w:rPr>
            </w:pPr>
            <w:r w:rsidRPr="00745629">
              <w:rPr>
                <w:rFonts w:asciiTheme="minorHAnsi" w:hAnsiTheme="minorHAnsi" w:cstheme="minorHAnsi"/>
                <w:b/>
                <w:bCs/>
                <w:sz w:val="22"/>
                <w:szCs w:val="22"/>
                <w:lang w:eastAsia="pl-PL"/>
              </w:rPr>
              <w:t>Liczba punktów</w:t>
            </w:r>
          </w:p>
        </w:tc>
      </w:tr>
      <w:tr w:rsidR="00FA47D1" w:rsidRPr="00745629" w14:paraId="0C9F0633" w14:textId="77777777" w:rsidTr="00C907DD">
        <w:trPr>
          <w:trHeight w:val="237"/>
          <w:tblHeader/>
        </w:trPr>
        <w:tc>
          <w:tcPr>
            <w:tcW w:w="425" w:type="dxa"/>
            <w:shd w:val="clear" w:color="auto" w:fill="F2F2F2" w:themeFill="background1" w:themeFillShade="F2"/>
            <w:vAlign w:val="center"/>
            <w:hideMark/>
          </w:tcPr>
          <w:p w14:paraId="6101FEC4" w14:textId="77777777" w:rsidR="00FA47D1" w:rsidRPr="00745629" w:rsidRDefault="00FA47D1" w:rsidP="00566C51">
            <w:pPr>
              <w:tabs>
                <w:tab w:val="left" w:pos="425"/>
              </w:tabs>
              <w:spacing w:line="276" w:lineRule="auto"/>
              <w:ind w:left="30"/>
              <w:textAlignment w:val="baseline"/>
              <w:rPr>
                <w:rFonts w:asciiTheme="minorHAnsi" w:hAnsiTheme="minorHAnsi" w:cstheme="minorHAnsi"/>
                <w:sz w:val="22"/>
                <w:szCs w:val="22"/>
                <w:lang w:eastAsia="pl-PL"/>
              </w:rPr>
            </w:pPr>
            <w:r w:rsidRPr="00745629">
              <w:rPr>
                <w:rFonts w:asciiTheme="minorHAnsi" w:hAnsiTheme="minorHAnsi" w:cstheme="minorHAnsi"/>
                <w:sz w:val="22"/>
                <w:szCs w:val="22"/>
                <w:lang w:eastAsia="pl-PL"/>
              </w:rPr>
              <w:t>A </w:t>
            </w:r>
          </w:p>
        </w:tc>
        <w:tc>
          <w:tcPr>
            <w:tcW w:w="6662" w:type="dxa"/>
            <w:shd w:val="clear" w:color="auto" w:fill="F2F2F2" w:themeFill="background1" w:themeFillShade="F2"/>
            <w:vAlign w:val="center"/>
            <w:hideMark/>
          </w:tcPr>
          <w:p w14:paraId="2497973F" w14:textId="77777777" w:rsidR="00FA47D1" w:rsidRPr="00745629" w:rsidRDefault="00FA47D1" w:rsidP="008D1F55">
            <w:pPr>
              <w:spacing w:line="276" w:lineRule="auto"/>
              <w:textAlignment w:val="baseline"/>
              <w:rPr>
                <w:rFonts w:asciiTheme="minorHAnsi" w:hAnsiTheme="minorHAnsi" w:cstheme="minorHAnsi"/>
                <w:sz w:val="22"/>
                <w:szCs w:val="22"/>
                <w:lang w:eastAsia="pl-PL"/>
              </w:rPr>
            </w:pPr>
            <w:r w:rsidRPr="00745629">
              <w:rPr>
                <w:rFonts w:asciiTheme="minorHAnsi" w:hAnsiTheme="minorHAnsi" w:cstheme="minorHAnsi"/>
                <w:sz w:val="22"/>
                <w:szCs w:val="22"/>
                <w:lang w:eastAsia="pl-PL"/>
              </w:rPr>
              <w:t>B </w:t>
            </w:r>
          </w:p>
        </w:tc>
        <w:tc>
          <w:tcPr>
            <w:tcW w:w="1843" w:type="dxa"/>
            <w:shd w:val="clear" w:color="auto" w:fill="F2F2F2" w:themeFill="background1" w:themeFillShade="F2"/>
            <w:vAlign w:val="center"/>
            <w:hideMark/>
          </w:tcPr>
          <w:p w14:paraId="669210E5" w14:textId="77777777" w:rsidR="00FA47D1" w:rsidRPr="00745629" w:rsidRDefault="00FA47D1" w:rsidP="00B12AC1">
            <w:pPr>
              <w:spacing w:line="276" w:lineRule="auto"/>
              <w:ind w:hanging="852"/>
              <w:jc w:val="center"/>
              <w:textAlignment w:val="baseline"/>
              <w:rPr>
                <w:rFonts w:asciiTheme="minorHAnsi" w:hAnsiTheme="minorHAnsi" w:cstheme="minorHAnsi"/>
                <w:sz w:val="22"/>
                <w:szCs w:val="22"/>
                <w:lang w:eastAsia="pl-PL"/>
              </w:rPr>
            </w:pPr>
            <w:r w:rsidRPr="00745629">
              <w:rPr>
                <w:rFonts w:asciiTheme="minorHAnsi" w:hAnsiTheme="minorHAnsi" w:cstheme="minorHAnsi"/>
                <w:sz w:val="22"/>
                <w:szCs w:val="22"/>
                <w:lang w:eastAsia="pl-PL"/>
              </w:rPr>
              <w:t>C</w:t>
            </w:r>
          </w:p>
        </w:tc>
      </w:tr>
      <w:tr w:rsidR="00FA47D1" w:rsidRPr="00745629" w14:paraId="65BCD235" w14:textId="77777777" w:rsidTr="00C907DD">
        <w:trPr>
          <w:trHeight w:val="270"/>
        </w:trPr>
        <w:tc>
          <w:tcPr>
            <w:tcW w:w="425" w:type="dxa"/>
            <w:shd w:val="clear" w:color="auto" w:fill="auto"/>
            <w:vAlign w:val="center"/>
            <w:hideMark/>
          </w:tcPr>
          <w:p w14:paraId="4BBD804F" w14:textId="77777777" w:rsidR="00FA47D1" w:rsidRPr="00745629" w:rsidRDefault="00FA47D1" w:rsidP="00566C51">
            <w:pPr>
              <w:spacing w:line="276" w:lineRule="auto"/>
              <w:ind w:left="30"/>
              <w:textAlignment w:val="baseline"/>
              <w:rPr>
                <w:rFonts w:asciiTheme="minorHAnsi" w:hAnsiTheme="minorHAnsi" w:cstheme="minorHAnsi"/>
                <w:sz w:val="22"/>
                <w:szCs w:val="22"/>
                <w:lang w:eastAsia="pl-PL"/>
              </w:rPr>
            </w:pPr>
            <w:r w:rsidRPr="00745629">
              <w:rPr>
                <w:rFonts w:asciiTheme="minorHAnsi" w:hAnsiTheme="minorHAnsi" w:cstheme="minorHAnsi"/>
                <w:sz w:val="22"/>
                <w:szCs w:val="22"/>
                <w:lang w:eastAsia="pl-PL"/>
              </w:rPr>
              <w:t xml:space="preserve">1. </w:t>
            </w:r>
          </w:p>
        </w:tc>
        <w:tc>
          <w:tcPr>
            <w:tcW w:w="6662" w:type="dxa"/>
            <w:shd w:val="clear" w:color="auto" w:fill="auto"/>
            <w:vAlign w:val="center"/>
            <w:hideMark/>
          </w:tcPr>
          <w:p w14:paraId="3FF02FDD" w14:textId="25803709" w:rsidR="00FA47D1" w:rsidRPr="00745629" w:rsidRDefault="00FA47D1" w:rsidP="00566C51">
            <w:pPr>
              <w:spacing w:line="276" w:lineRule="auto"/>
              <w:ind w:left="133"/>
              <w:textAlignment w:val="baseline"/>
              <w:rPr>
                <w:rFonts w:asciiTheme="minorHAnsi" w:hAnsiTheme="minorHAnsi" w:cstheme="minorHAnsi"/>
                <w:sz w:val="22"/>
                <w:szCs w:val="22"/>
                <w:lang w:eastAsia="pl-PL"/>
              </w:rPr>
            </w:pPr>
            <w:r w:rsidRPr="00745629">
              <w:rPr>
                <w:rFonts w:asciiTheme="minorHAnsi" w:hAnsiTheme="minorHAnsi" w:cstheme="minorHAnsi"/>
                <w:sz w:val="22"/>
                <w:szCs w:val="22"/>
                <w:lang w:eastAsia="pl-PL"/>
              </w:rPr>
              <w:t xml:space="preserve">Brak zadeklarowania przez Wykonawcę w Formularzu Oferty </w:t>
            </w:r>
            <w:bookmarkStart w:id="61" w:name="_Hlk121904522"/>
            <w:r w:rsidRPr="00745629">
              <w:rPr>
                <w:rFonts w:asciiTheme="minorHAnsi" w:hAnsiTheme="minorHAnsi" w:cstheme="minorHAnsi"/>
                <w:sz w:val="22"/>
                <w:szCs w:val="22"/>
                <w:lang w:eastAsia="pl-PL"/>
              </w:rPr>
              <w:t xml:space="preserve">zatrudnienia do </w:t>
            </w:r>
            <w:r w:rsidR="00A36027" w:rsidRPr="00745629">
              <w:rPr>
                <w:rFonts w:asciiTheme="minorHAnsi" w:hAnsiTheme="minorHAnsi" w:cstheme="minorHAnsi"/>
                <w:sz w:val="22"/>
                <w:szCs w:val="22"/>
                <w:lang w:eastAsia="pl-PL"/>
              </w:rPr>
              <w:t>realizacji zamówienia</w:t>
            </w:r>
            <w:r w:rsidR="00A36027" w:rsidRPr="00745629" w:rsidDel="00A36027">
              <w:rPr>
                <w:rFonts w:asciiTheme="minorHAnsi" w:hAnsiTheme="minorHAnsi" w:cstheme="minorHAnsi"/>
                <w:sz w:val="22"/>
                <w:szCs w:val="22"/>
                <w:lang w:eastAsia="pl-PL"/>
              </w:rPr>
              <w:t xml:space="preserve"> </w:t>
            </w:r>
            <w:bookmarkStart w:id="62" w:name="_Hlk121905628"/>
            <w:r w:rsidRPr="00745629">
              <w:rPr>
                <w:rFonts w:asciiTheme="minorHAnsi" w:hAnsiTheme="minorHAnsi" w:cstheme="minorHAnsi"/>
                <w:sz w:val="22"/>
                <w:szCs w:val="22"/>
                <w:lang w:eastAsia="pl-PL"/>
              </w:rPr>
              <w:t>osoby/osób niepełnoprawn</w:t>
            </w:r>
            <w:r w:rsidR="000230AA" w:rsidRPr="00745629">
              <w:rPr>
                <w:rFonts w:asciiTheme="minorHAnsi" w:hAnsiTheme="minorHAnsi" w:cstheme="minorHAnsi"/>
                <w:sz w:val="22"/>
                <w:szCs w:val="22"/>
                <w:lang w:eastAsia="pl-PL"/>
              </w:rPr>
              <w:t>ej/</w:t>
            </w:r>
            <w:proofErr w:type="spellStart"/>
            <w:r w:rsidRPr="00745629">
              <w:rPr>
                <w:rFonts w:asciiTheme="minorHAnsi" w:hAnsiTheme="minorHAnsi" w:cstheme="minorHAnsi"/>
                <w:sz w:val="22"/>
                <w:szCs w:val="22"/>
                <w:lang w:eastAsia="pl-PL"/>
              </w:rPr>
              <w:t>ych</w:t>
            </w:r>
            <w:proofErr w:type="spellEnd"/>
            <w:r w:rsidR="00A36027" w:rsidRPr="00745629">
              <w:rPr>
                <w:rFonts w:asciiTheme="minorHAnsi" w:hAnsiTheme="minorHAnsi" w:cstheme="minorHAnsi"/>
                <w:sz w:val="22"/>
                <w:szCs w:val="22"/>
                <w:lang w:eastAsia="pl-PL"/>
              </w:rPr>
              <w:t xml:space="preserve"> na podstawie umowy o pracę</w:t>
            </w:r>
            <w:r w:rsidRPr="00745629">
              <w:rPr>
                <w:rFonts w:asciiTheme="minorHAnsi" w:hAnsiTheme="minorHAnsi" w:cstheme="minorHAnsi"/>
                <w:sz w:val="22"/>
                <w:szCs w:val="22"/>
                <w:lang w:eastAsia="pl-PL"/>
              </w:rPr>
              <w:t xml:space="preserve"> </w:t>
            </w:r>
            <w:bookmarkEnd w:id="61"/>
            <w:bookmarkEnd w:id="62"/>
          </w:p>
        </w:tc>
        <w:tc>
          <w:tcPr>
            <w:tcW w:w="1843" w:type="dxa"/>
            <w:shd w:val="clear" w:color="auto" w:fill="auto"/>
            <w:vAlign w:val="center"/>
            <w:hideMark/>
          </w:tcPr>
          <w:p w14:paraId="7C6910F7" w14:textId="77777777" w:rsidR="00FA47D1" w:rsidRPr="00745629" w:rsidRDefault="00FA47D1" w:rsidP="00566C51">
            <w:pPr>
              <w:spacing w:line="276" w:lineRule="auto"/>
              <w:ind w:left="173"/>
              <w:textAlignment w:val="baseline"/>
              <w:rPr>
                <w:rFonts w:asciiTheme="minorHAnsi" w:hAnsiTheme="minorHAnsi" w:cstheme="minorHAnsi"/>
                <w:sz w:val="22"/>
                <w:szCs w:val="22"/>
                <w:lang w:eastAsia="pl-PL"/>
              </w:rPr>
            </w:pPr>
            <w:r w:rsidRPr="00745629">
              <w:rPr>
                <w:rFonts w:asciiTheme="minorHAnsi" w:hAnsiTheme="minorHAnsi" w:cstheme="minorHAnsi"/>
                <w:sz w:val="22"/>
                <w:szCs w:val="22"/>
                <w:lang w:eastAsia="pl-PL"/>
              </w:rPr>
              <w:t>0 punktów</w:t>
            </w:r>
          </w:p>
        </w:tc>
      </w:tr>
      <w:tr w:rsidR="00FA47D1" w:rsidRPr="00745629" w14:paraId="6DAF2455" w14:textId="77777777" w:rsidTr="00C907DD">
        <w:trPr>
          <w:trHeight w:val="270"/>
        </w:trPr>
        <w:tc>
          <w:tcPr>
            <w:tcW w:w="425" w:type="dxa"/>
            <w:shd w:val="clear" w:color="auto" w:fill="auto"/>
            <w:vAlign w:val="center"/>
          </w:tcPr>
          <w:p w14:paraId="17D92C79" w14:textId="77777777" w:rsidR="00FA47D1" w:rsidRPr="00745629" w:rsidRDefault="00FA47D1" w:rsidP="00566C51">
            <w:pPr>
              <w:spacing w:line="276" w:lineRule="auto"/>
              <w:ind w:left="30"/>
              <w:textAlignment w:val="baseline"/>
              <w:rPr>
                <w:rFonts w:asciiTheme="minorHAnsi" w:hAnsiTheme="minorHAnsi" w:cstheme="minorHAnsi"/>
                <w:sz w:val="22"/>
                <w:szCs w:val="22"/>
                <w:lang w:eastAsia="pl-PL"/>
              </w:rPr>
            </w:pPr>
            <w:r w:rsidRPr="00745629">
              <w:rPr>
                <w:rFonts w:asciiTheme="minorHAnsi" w:hAnsiTheme="minorHAnsi" w:cstheme="minorHAnsi"/>
                <w:sz w:val="22"/>
                <w:szCs w:val="22"/>
                <w:lang w:eastAsia="pl-PL"/>
              </w:rPr>
              <w:t>2.</w:t>
            </w:r>
          </w:p>
        </w:tc>
        <w:tc>
          <w:tcPr>
            <w:tcW w:w="6662" w:type="dxa"/>
            <w:shd w:val="clear" w:color="auto" w:fill="auto"/>
          </w:tcPr>
          <w:p w14:paraId="018BE30C" w14:textId="42CC1A8D" w:rsidR="00FA47D1" w:rsidRPr="00745629" w:rsidRDefault="00FA47D1" w:rsidP="00566C51">
            <w:pPr>
              <w:spacing w:line="276" w:lineRule="auto"/>
              <w:ind w:left="133"/>
              <w:textAlignment w:val="baseline"/>
              <w:rPr>
                <w:rFonts w:asciiTheme="minorHAnsi" w:hAnsiTheme="minorHAnsi" w:cstheme="minorHAnsi"/>
                <w:sz w:val="22"/>
                <w:szCs w:val="22"/>
                <w:lang w:eastAsia="pl-PL"/>
              </w:rPr>
            </w:pPr>
            <w:r w:rsidRPr="00745629">
              <w:rPr>
                <w:rFonts w:asciiTheme="minorHAnsi" w:hAnsiTheme="minorHAnsi" w:cstheme="minorHAnsi"/>
                <w:sz w:val="22"/>
                <w:szCs w:val="22"/>
                <w:lang w:eastAsia="pl-PL"/>
              </w:rPr>
              <w:t xml:space="preserve">Za zadeklarowanie przez Wykonawcę </w:t>
            </w:r>
            <w:r w:rsidR="00E4332B" w:rsidRPr="00745629">
              <w:rPr>
                <w:rFonts w:asciiTheme="minorHAnsi" w:hAnsiTheme="minorHAnsi" w:cstheme="minorHAnsi"/>
                <w:sz w:val="22"/>
                <w:szCs w:val="22"/>
                <w:lang w:eastAsia="pl-PL"/>
              </w:rPr>
              <w:t>w Formularzu oferty z</w:t>
            </w:r>
            <w:r w:rsidRPr="00745629">
              <w:rPr>
                <w:rFonts w:asciiTheme="minorHAnsi" w:hAnsiTheme="minorHAnsi" w:cstheme="minorHAnsi"/>
                <w:sz w:val="22"/>
                <w:szCs w:val="22"/>
                <w:lang w:eastAsia="pl-PL"/>
              </w:rPr>
              <w:t xml:space="preserve">atrudnienia do </w:t>
            </w:r>
            <w:r w:rsidR="00A36027" w:rsidRPr="00745629">
              <w:rPr>
                <w:rFonts w:asciiTheme="minorHAnsi" w:hAnsiTheme="minorHAnsi" w:cstheme="minorHAnsi"/>
                <w:sz w:val="22"/>
                <w:szCs w:val="22"/>
                <w:lang w:eastAsia="pl-PL"/>
              </w:rPr>
              <w:t xml:space="preserve">realizacji </w:t>
            </w:r>
            <w:r w:rsidR="00243E47" w:rsidRPr="00745629">
              <w:rPr>
                <w:rFonts w:asciiTheme="minorHAnsi" w:hAnsiTheme="minorHAnsi" w:cstheme="minorHAnsi"/>
                <w:sz w:val="22"/>
                <w:szCs w:val="22"/>
                <w:lang w:eastAsia="pl-PL"/>
              </w:rPr>
              <w:t>zamówienia</w:t>
            </w:r>
            <w:r w:rsidR="00A36027" w:rsidRPr="00745629" w:rsidDel="00A36027">
              <w:rPr>
                <w:rFonts w:asciiTheme="minorHAnsi" w:hAnsiTheme="minorHAnsi" w:cstheme="minorHAnsi"/>
                <w:sz w:val="22"/>
                <w:szCs w:val="22"/>
                <w:lang w:eastAsia="pl-PL"/>
              </w:rPr>
              <w:t xml:space="preserve"> </w:t>
            </w:r>
            <w:r w:rsidRPr="00745629">
              <w:rPr>
                <w:rFonts w:asciiTheme="minorHAnsi" w:hAnsiTheme="minorHAnsi" w:cstheme="minorHAnsi"/>
                <w:sz w:val="22"/>
                <w:szCs w:val="22"/>
                <w:lang w:eastAsia="pl-PL"/>
              </w:rPr>
              <w:t>1 (jednej) osoby niepełnosprawnej na podstawie umowy o pracę w wymiarze pełnego lub częściowego etatu (etat częściowy nie mniejszy niż połowa pełnego wymiaru czasu pracy).</w:t>
            </w:r>
          </w:p>
        </w:tc>
        <w:tc>
          <w:tcPr>
            <w:tcW w:w="1843" w:type="dxa"/>
            <w:shd w:val="clear" w:color="auto" w:fill="auto"/>
          </w:tcPr>
          <w:p w14:paraId="6E91E29A" w14:textId="77777777" w:rsidR="00FA47D1" w:rsidRPr="00745629" w:rsidRDefault="00FA47D1" w:rsidP="00566C51">
            <w:pPr>
              <w:spacing w:line="276" w:lineRule="auto"/>
              <w:ind w:left="173"/>
              <w:textAlignment w:val="baseline"/>
              <w:rPr>
                <w:rFonts w:asciiTheme="minorHAnsi" w:hAnsiTheme="minorHAnsi" w:cstheme="minorHAnsi"/>
                <w:sz w:val="22"/>
                <w:szCs w:val="22"/>
                <w:lang w:eastAsia="pl-PL"/>
              </w:rPr>
            </w:pPr>
            <w:r w:rsidRPr="00745629">
              <w:rPr>
                <w:rFonts w:asciiTheme="minorHAnsi" w:hAnsiTheme="minorHAnsi" w:cstheme="minorHAnsi"/>
                <w:sz w:val="22"/>
                <w:szCs w:val="22"/>
                <w:lang w:eastAsia="pl-PL"/>
              </w:rPr>
              <w:t>2 punkty</w:t>
            </w:r>
          </w:p>
        </w:tc>
      </w:tr>
      <w:tr w:rsidR="00FA47D1" w:rsidRPr="00745629" w14:paraId="158D9960" w14:textId="77777777" w:rsidTr="00C907DD">
        <w:trPr>
          <w:trHeight w:val="270"/>
        </w:trPr>
        <w:tc>
          <w:tcPr>
            <w:tcW w:w="425" w:type="dxa"/>
            <w:shd w:val="clear" w:color="auto" w:fill="auto"/>
            <w:vAlign w:val="center"/>
          </w:tcPr>
          <w:p w14:paraId="7311B5F4" w14:textId="77777777" w:rsidR="00FA47D1" w:rsidRPr="00745629" w:rsidRDefault="00FA47D1" w:rsidP="00566C51">
            <w:pPr>
              <w:spacing w:line="276" w:lineRule="auto"/>
              <w:ind w:left="30"/>
              <w:textAlignment w:val="baseline"/>
              <w:rPr>
                <w:rFonts w:asciiTheme="minorHAnsi" w:hAnsiTheme="minorHAnsi" w:cstheme="minorHAnsi"/>
                <w:sz w:val="22"/>
                <w:szCs w:val="22"/>
                <w:lang w:eastAsia="pl-PL"/>
              </w:rPr>
            </w:pPr>
            <w:r w:rsidRPr="00745629">
              <w:rPr>
                <w:rFonts w:asciiTheme="minorHAnsi" w:hAnsiTheme="minorHAnsi" w:cstheme="minorHAnsi"/>
                <w:sz w:val="22"/>
                <w:szCs w:val="22"/>
                <w:lang w:eastAsia="pl-PL"/>
              </w:rPr>
              <w:t>3.</w:t>
            </w:r>
          </w:p>
        </w:tc>
        <w:tc>
          <w:tcPr>
            <w:tcW w:w="6662" w:type="dxa"/>
            <w:shd w:val="clear" w:color="auto" w:fill="auto"/>
          </w:tcPr>
          <w:p w14:paraId="097E5332" w14:textId="2B237B99" w:rsidR="00FA47D1" w:rsidRPr="00745629" w:rsidRDefault="00FA47D1" w:rsidP="00566C51">
            <w:pPr>
              <w:spacing w:line="276" w:lineRule="auto"/>
              <w:ind w:left="133"/>
              <w:textAlignment w:val="baseline"/>
              <w:rPr>
                <w:rFonts w:asciiTheme="minorHAnsi" w:hAnsiTheme="minorHAnsi" w:cstheme="minorHAnsi"/>
                <w:sz w:val="22"/>
                <w:szCs w:val="22"/>
                <w:lang w:eastAsia="pl-PL"/>
              </w:rPr>
            </w:pPr>
            <w:r w:rsidRPr="00745629">
              <w:rPr>
                <w:rFonts w:asciiTheme="minorHAnsi" w:hAnsiTheme="minorHAnsi" w:cstheme="minorHAnsi"/>
                <w:sz w:val="22"/>
                <w:szCs w:val="22"/>
                <w:lang w:eastAsia="pl-PL"/>
              </w:rPr>
              <w:t xml:space="preserve">Za zadeklarowanie przez Wykonawcę </w:t>
            </w:r>
            <w:r w:rsidR="00E4332B" w:rsidRPr="00745629">
              <w:rPr>
                <w:rFonts w:asciiTheme="minorHAnsi" w:hAnsiTheme="minorHAnsi" w:cstheme="minorHAnsi"/>
                <w:sz w:val="22"/>
                <w:szCs w:val="22"/>
                <w:lang w:eastAsia="pl-PL"/>
              </w:rPr>
              <w:t xml:space="preserve">w Formularzu oferty </w:t>
            </w:r>
            <w:r w:rsidRPr="00745629">
              <w:rPr>
                <w:rFonts w:asciiTheme="minorHAnsi" w:hAnsiTheme="minorHAnsi" w:cstheme="minorHAnsi"/>
                <w:sz w:val="22"/>
                <w:szCs w:val="22"/>
                <w:lang w:eastAsia="pl-PL"/>
              </w:rPr>
              <w:t xml:space="preserve">zatrudnienia do </w:t>
            </w:r>
            <w:r w:rsidR="005332ED" w:rsidRPr="00745629">
              <w:rPr>
                <w:rFonts w:asciiTheme="minorHAnsi" w:hAnsiTheme="minorHAnsi" w:cstheme="minorHAnsi"/>
                <w:sz w:val="22"/>
                <w:szCs w:val="22"/>
                <w:lang w:eastAsia="pl-PL"/>
              </w:rPr>
              <w:t xml:space="preserve">realizacji </w:t>
            </w:r>
            <w:r w:rsidR="00243E47" w:rsidRPr="00745629">
              <w:rPr>
                <w:rFonts w:asciiTheme="minorHAnsi" w:hAnsiTheme="minorHAnsi" w:cstheme="minorHAnsi"/>
                <w:sz w:val="22"/>
                <w:szCs w:val="22"/>
                <w:lang w:eastAsia="pl-PL"/>
              </w:rPr>
              <w:t>zamówienia</w:t>
            </w:r>
            <w:r w:rsidR="005332ED" w:rsidRPr="00745629" w:rsidDel="005332ED">
              <w:rPr>
                <w:rFonts w:asciiTheme="minorHAnsi" w:hAnsiTheme="minorHAnsi" w:cstheme="minorHAnsi"/>
                <w:sz w:val="22"/>
                <w:szCs w:val="22"/>
                <w:lang w:eastAsia="pl-PL"/>
              </w:rPr>
              <w:t xml:space="preserve"> </w:t>
            </w:r>
            <w:r w:rsidRPr="00745629">
              <w:rPr>
                <w:rFonts w:asciiTheme="minorHAnsi" w:hAnsiTheme="minorHAnsi" w:cstheme="minorHAnsi"/>
                <w:sz w:val="22"/>
                <w:szCs w:val="22"/>
                <w:lang w:eastAsia="pl-PL"/>
              </w:rPr>
              <w:t>2 (dwóch) i więcej osób niepełnosprawnych na podstawie umowy o pracę w wymiarze pełnego lub częściowego etatu (etat częściowy nie mniejszy niż połowa pełnego wymiaru czasu pracy).</w:t>
            </w:r>
          </w:p>
        </w:tc>
        <w:tc>
          <w:tcPr>
            <w:tcW w:w="1843" w:type="dxa"/>
            <w:shd w:val="clear" w:color="auto" w:fill="auto"/>
          </w:tcPr>
          <w:p w14:paraId="4E4A5AE3" w14:textId="77777777" w:rsidR="00FA47D1" w:rsidRPr="00745629" w:rsidRDefault="00FA47D1" w:rsidP="00566C51">
            <w:pPr>
              <w:spacing w:line="276" w:lineRule="auto"/>
              <w:ind w:left="173"/>
              <w:textAlignment w:val="baseline"/>
              <w:rPr>
                <w:rFonts w:asciiTheme="minorHAnsi" w:hAnsiTheme="minorHAnsi" w:cstheme="minorHAnsi"/>
                <w:sz w:val="22"/>
                <w:szCs w:val="22"/>
                <w:lang w:eastAsia="pl-PL"/>
              </w:rPr>
            </w:pPr>
            <w:r w:rsidRPr="00745629">
              <w:rPr>
                <w:rFonts w:asciiTheme="minorHAnsi" w:hAnsiTheme="minorHAnsi" w:cstheme="minorHAnsi"/>
                <w:sz w:val="22"/>
                <w:szCs w:val="22"/>
                <w:lang w:eastAsia="pl-PL"/>
              </w:rPr>
              <w:t>4 punkty</w:t>
            </w:r>
          </w:p>
        </w:tc>
      </w:tr>
    </w:tbl>
    <w:p w14:paraId="5916626C" w14:textId="59F22CA4" w:rsidR="00FA47D1" w:rsidRPr="00745629" w:rsidRDefault="000230AA" w:rsidP="00900A39">
      <w:pPr>
        <w:pStyle w:val="Akapitzlist"/>
        <w:numPr>
          <w:ilvl w:val="0"/>
          <w:numId w:val="119"/>
        </w:numPr>
        <w:suppressAutoHyphens w:val="0"/>
        <w:spacing w:line="276" w:lineRule="auto"/>
        <w:ind w:hanging="295"/>
        <w:textAlignment w:val="baseline"/>
        <w:rPr>
          <w:rFonts w:asciiTheme="minorHAnsi" w:hAnsiTheme="minorHAnsi" w:cstheme="minorHAnsi"/>
          <w:lang w:eastAsia="pl-PL"/>
        </w:rPr>
      </w:pPr>
      <w:r w:rsidRPr="00745629">
        <w:rPr>
          <w:rFonts w:asciiTheme="minorHAnsi" w:hAnsiTheme="minorHAnsi" w:cstheme="minorHAnsi"/>
          <w:lang w:eastAsia="pl-PL"/>
        </w:rPr>
        <w:t xml:space="preserve">W przypadku, gdy Wykonawca nie deklaruje zatrudnienia do </w:t>
      </w:r>
      <w:r w:rsidR="005332ED" w:rsidRPr="00745629">
        <w:rPr>
          <w:rFonts w:asciiTheme="minorHAnsi" w:hAnsiTheme="minorHAnsi" w:cstheme="minorHAnsi"/>
          <w:lang w:eastAsia="pl-PL"/>
        </w:rPr>
        <w:t xml:space="preserve">realizacji </w:t>
      </w:r>
      <w:r w:rsidR="00243E47" w:rsidRPr="00745629">
        <w:rPr>
          <w:rFonts w:asciiTheme="minorHAnsi" w:hAnsiTheme="minorHAnsi" w:cstheme="minorHAnsi"/>
          <w:lang w:eastAsia="pl-PL"/>
        </w:rPr>
        <w:t>zamówienia</w:t>
      </w:r>
      <w:r w:rsidRPr="00745629">
        <w:rPr>
          <w:rFonts w:asciiTheme="minorHAnsi" w:hAnsiTheme="minorHAnsi" w:cstheme="minorHAnsi"/>
          <w:lang w:eastAsia="pl-PL"/>
        </w:rPr>
        <w:t xml:space="preserve"> osoby/osób niepełnoprawnej/</w:t>
      </w:r>
      <w:proofErr w:type="spellStart"/>
      <w:r w:rsidRPr="00745629">
        <w:rPr>
          <w:rFonts w:asciiTheme="minorHAnsi" w:hAnsiTheme="minorHAnsi" w:cstheme="minorHAnsi"/>
          <w:lang w:eastAsia="pl-PL"/>
        </w:rPr>
        <w:t>ych</w:t>
      </w:r>
      <w:proofErr w:type="spellEnd"/>
      <w:r w:rsidRPr="00745629">
        <w:rPr>
          <w:rFonts w:asciiTheme="minorHAnsi" w:hAnsiTheme="minorHAnsi" w:cstheme="minorHAnsi"/>
          <w:lang w:eastAsia="pl-PL"/>
        </w:rPr>
        <w:t xml:space="preserve"> winien w </w:t>
      </w:r>
      <w:bookmarkStart w:id="63" w:name="_Hlk121905607"/>
      <w:r w:rsidRPr="00745629">
        <w:rPr>
          <w:rFonts w:asciiTheme="minorHAnsi" w:hAnsiTheme="minorHAnsi" w:cstheme="minorHAnsi"/>
          <w:lang w:eastAsia="pl-PL"/>
        </w:rPr>
        <w:t>Formularzu oferty w p</w:t>
      </w:r>
      <w:r w:rsidR="005332ED" w:rsidRPr="00745629">
        <w:rPr>
          <w:rFonts w:asciiTheme="minorHAnsi" w:hAnsiTheme="minorHAnsi" w:cstheme="minorHAnsi"/>
          <w:lang w:eastAsia="pl-PL"/>
        </w:rPr>
        <w:t>kt.</w:t>
      </w:r>
      <w:r w:rsidRPr="00745629">
        <w:rPr>
          <w:rFonts w:asciiTheme="minorHAnsi" w:hAnsiTheme="minorHAnsi" w:cstheme="minorHAnsi"/>
          <w:lang w:eastAsia="pl-PL"/>
        </w:rPr>
        <w:t xml:space="preserve"> </w:t>
      </w:r>
      <w:bookmarkEnd w:id="63"/>
      <w:r w:rsidR="00A215A2" w:rsidRPr="00745629">
        <w:rPr>
          <w:rFonts w:asciiTheme="minorHAnsi" w:hAnsiTheme="minorHAnsi" w:cstheme="minorHAnsi"/>
          <w:lang w:eastAsia="pl-PL"/>
        </w:rPr>
        <w:t xml:space="preserve">4 </w:t>
      </w:r>
      <w:r w:rsidR="008C360F" w:rsidRPr="00745629">
        <w:rPr>
          <w:rFonts w:asciiTheme="minorHAnsi" w:hAnsiTheme="minorHAnsi" w:cstheme="minorHAnsi"/>
          <w:lang w:eastAsia="pl-PL"/>
        </w:rPr>
        <w:t xml:space="preserve">(kryterium „Aspekty społeczne) </w:t>
      </w:r>
      <w:r w:rsidRPr="00745629">
        <w:rPr>
          <w:rFonts w:asciiTheme="minorHAnsi" w:hAnsiTheme="minorHAnsi" w:cstheme="minorHAnsi"/>
          <w:lang w:eastAsia="pl-PL"/>
        </w:rPr>
        <w:t>wpisać „0” lub „−”.</w:t>
      </w:r>
    </w:p>
    <w:p w14:paraId="2674EEF0" w14:textId="0F588036" w:rsidR="004D79BF" w:rsidRPr="00745629" w:rsidRDefault="008C360F" w:rsidP="00900A39">
      <w:pPr>
        <w:pStyle w:val="Akapitzlist"/>
        <w:numPr>
          <w:ilvl w:val="0"/>
          <w:numId w:val="119"/>
        </w:numPr>
        <w:suppressAutoHyphens w:val="0"/>
        <w:spacing w:line="276" w:lineRule="auto"/>
        <w:ind w:hanging="295"/>
        <w:textAlignment w:val="baseline"/>
        <w:rPr>
          <w:rFonts w:asciiTheme="minorHAnsi" w:hAnsiTheme="minorHAnsi" w:cstheme="minorHAnsi"/>
          <w:lang w:eastAsia="pl-PL"/>
        </w:rPr>
      </w:pPr>
      <w:r w:rsidRPr="00745629">
        <w:rPr>
          <w:rFonts w:asciiTheme="minorHAnsi" w:hAnsiTheme="minorHAnsi" w:cstheme="minorHAnsi"/>
          <w:lang w:eastAsia="pl-PL"/>
        </w:rPr>
        <w:t>W przypadku, gdy Wykonawca nie uzupełni Formularza oferty w p</w:t>
      </w:r>
      <w:r w:rsidR="005332ED" w:rsidRPr="00745629">
        <w:rPr>
          <w:rFonts w:asciiTheme="minorHAnsi" w:hAnsiTheme="minorHAnsi" w:cstheme="minorHAnsi"/>
          <w:lang w:eastAsia="pl-PL"/>
        </w:rPr>
        <w:t>kt.</w:t>
      </w:r>
      <w:r w:rsidRPr="00745629">
        <w:rPr>
          <w:rFonts w:asciiTheme="minorHAnsi" w:hAnsiTheme="minorHAnsi" w:cstheme="minorHAnsi"/>
          <w:lang w:eastAsia="pl-PL"/>
        </w:rPr>
        <w:t xml:space="preserve"> 5, Zamawiający </w:t>
      </w:r>
      <w:r w:rsidR="00A215A2" w:rsidRPr="00745629">
        <w:rPr>
          <w:rFonts w:asciiTheme="minorHAnsi" w:hAnsiTheme="minorHAnsi" w:cstheme="minorHAnsi"/>
          <w:lang w:eastAsia="pl-PL"/>
        </w:rPr>
        <w:t>przyjmie</w:t>
      </w:r>
      <w:r w:rsidRPr="00745629">
        <w:rPr>
          <w:rFonts w:asciiTheme="minorHAnsi" w:hAnsiTheme="minorHAnsi" w:cstheme="minorHAnsi"/>
          <w:lang w:eastAsia="pl-PL"/>
        </w:rPr>
        <w:t>, że Wykonawca nie deklaruje zatrudnienia do realizacji Umowy osoby/osób niepełnoprawnej/</w:t>
      </w:r>
      <w:proofErr w:type="spellStart"/>
      <w:r w:rsidRPr="00745629">
        <w:rPr>
          <w:rFonts w:asciiTheme="minorHAnsi" w:hAnsiTheme="minorHAnsi" w:cstheme="minorHAnsi"/>
          <w:lang w:eastAsia="pl-PL"/>
        </w:rPr>
        <w:t>ych</w:t>
      </w:r>
      <w:proofErr w:type="spellEnd"/>
      <w:r w:rsidRPr="00745629">
        <w:rPr>
          <w:rFonts w:asciiTheme="minorHAnsi" w:hAnsiTheme="minorHAnsi" w:cstheme="minorHAnsi"/>
          <w:lang w:eastAsia="pl-PL"/>
        </w:rPr>
        <w:t xml:space="preserve"> i przyzna Wykonawcy</w:t>
      </w:r>
      <w:r w:rsidR="00D73A9B" w:rsidRPr="00745629">
        <w:rPr>
          <w:rFonts w:asciiTheme="minorHAnsi" w:hAnsiTheme="minorHAnsi" w:cstheme="minorHAnsi"/>
          <w:lang w:eastAsia="pl-PL"/>
        </w:rPr>
        <w:t xml:space="preserve"> </w:t>
      </w:r>
      <w:r w:rsidRPr="00745629">
        <w:rPr>
          <w:rFonts w:asciiTheme="minorHAnsi" w:hAnsiTheme="minorHAnsi" w:cstheme="minorHAnsi"/>
          <w:lang w:eastAsia="pl-PL"/>
        </w:rPr>
        <w:t>0 pkt</w:t>
      </w:r>
      <w:r w:rsidRPr="00745629">
        <w:rPr>
          <w:rFonts w:asciiTheme="minorHAnsi" w:hAnsiTheme="minorHAnsi" w:cstheme="minorHAnsi"/>
        </w:rPr>
        <w:t xml:space="preserve"> w kryterium „</w:t>
      </w:r>
      <w:r w:rsidRPr="00745629">
        <w:rPr>
          <w:rFonts w:asciiTheme="minorHAnsi" w:hAnsiTheme="minorHAnsi" w:cstheme="minorHAnsi"/>
          <w:lang w:eastAsia="pl-PL"/>
        </w:rPr>
        <w:t>Aspekty społeczne”</w:t>
      </w:r>
      <w:r w:rsidR="00D73A9B" w:rsidRPr="00745629">
        <w:rPr>
          <w:rFonts w:asciiTheme="minorHAnsi" w:hAnsiTheme="minorHAnsi" w:cstheme="minorHAnsi"/>
          <w:lang w:eastAsia="pl-PL"/>
        </w:rPr>
        <w:t>.</w:t>
      </w:r>
    </w:p>
    <w:p w14:paraId="5E6C86E6" w14:textId="5A2A5E6A" w:rsidR="00037D0A" w:rsidRPr="00745629" w:rsidRDefault="00FA47D1" w:rsidP="008C360F">
      <w:pPr>
        <w:suppressAutoHyphens w:val="0"/>
        <w:spacing w:line="276" w:lineRule="auto"/>
        <w:ind w:left="1134"/>
        <w:textAlignment w:val="baseline"/>
        <w:rPr>
          <w:rFonts w:asciiTheme="minorHAnsi" w:hAnsiTheme="minorHAnsi" w:cstheme="minorHAnsi"/>
          <w:lang w:eastAsia="pl-PL"/>
        </w:rPr>
      </w:pPr>
      <w:r w:rsidRPr="00745629">
        <w:rPr>
          <w:rFonts w:asciiTheme="minorHAnsi" w:hAnsiTheme="minorHAnsi" w:cstheme="minorHAnsi"/>
          <w:lang w:eastAsia="pl-PL"/>
        </w:rPr>
        <w:lastRenderedPageBreak/>
        <w:t>Najkorzystniejsza Oferta w kryterium „Aspekty społeczne” może uzyskać maksimum 4 punkty</w:t>
      </w:r>
      <w:r w:rsidR="004D79BF" w:rsidRPr="00745629">
        <w:rPr>
          <w:rFonts w:asciiTheme="minorHAnsi" w:hAnsiTheme="minorHAnsi" w:cstheme="minorHAnsi"/>
          <w:lang w:eastAsia="pl-PL"/>
        </w:rPr>
        <w:t>.</w:t>
      </w:r>
    </w:p>
    <w:p w14:paraId="337F0E37" w14:textId="4EEDD3A4" w:rsidR="00566C51" w:rsidRPr="00745629" w:rsidRDefault="00011376" w:rsidP="00900A39">
      <w:pPr>
        <w:pStyle w:val="Akapitzlist"/>
        <w:numPr>
          <w:ilvl w:val="0"/>
          <w:numId w:val="65"/>
        </w:numPr>
        <w:spacing w:line="276" w:lineRule="auto"/>
        <w:ind w:left="426" w:hanging="426"/>
        <w:rPr>
          <w:rFonts w:asciiTheme="minorHAnsi" w:hAnsiTheme="minorHAnsi" w:cstheme="minorHAnsi"/>
          <w:lang w:eastAsia="pl-PL"/>
        </w:rPr>
      </w:pPr>
      <w:r w:rsidRPr="00745629">
        <w:rPr>
          <w:rFonts w:asciiTheme="minorHAnsi" w:hAnsiTheme="minorHAnsi" w:cstheme="minorHAnsi"/>
          <w:lang w:eastAsia="pl-PL"/>
        </w:rPr>
        <w:t>Ostateczną ocenę punktową każdej z ocenianych ofert „LP” stanowić będzie suma liczby punktów przyznanych w ramach kryteriów:</w:t>
      </w:r>
      <w:r w:rsidR="00A11AC5" w:rsidRPr="00745629">
        <w:rPr>
          <w:rFonts w:asciiTheme="minorHAnsi" w:hAnsiTheme="minorHAnsi" w:cstheme="minorHAnsi"/>
          <w:lang w:eastAsia="pl-PL"/>
        </w:rPr>
        <w:t xml:space="preserve"> „C” – Cena </w:t>
      </w:r>
      <w:r w:rsidR="00E4332B" w:rsidRPr="00745629">
        <w:rPr>
          <w:rFonts w:asciiTheme="minorHAnsi" w:hAnsiTheme="minorHAnsi" w:cstheme="minorHAnsi"/>
          <w:lang w:eastAsia="pl-PL"/>
        </w:rPr>
        <w:t>brutto o</w:t>
      </w:r>
      <w:r w:rsidR="00A11AC5" w:rsidRPr="00745629">
        <w:rPr>
          <w:rFonts w:asciiTheme="minorHAnsi" w:hAnsiTheme="minorHAnsi" w:cstheme="minorHAnsi"/>
          <w:lang w:eastAsia="pl-PL"/>
        </w:rPr>
        <w:t>ferty</w:t>
      </w:r>
      <w:r w:rsidR="00566C51" w:rsidRPr="00745629">
        <w:rPr>
          <w:rFonts w:asciiTheme="minorHAnsi" w:hAnsiTheme="minorHAnsi" w:cstheme="minorHAnsi"/>
          <w:lang w:eastAsia="pl-PL"/>
        </w:rPr>
        <w:t>, „I”</w:t>
      </w:r>
      <w:r w:rsidR="00566C51" w:rsidRPr="00745629">
        <w:rPr>
          <w:rFonts w:asciiTheme="minorHAnsi" w:hAnsiTheme="minorHAnsi" w:cstheme="minorHAnsi"/>
        </w:rPr>
        <w:t xml:space="preserve"> </w:t>
      </w:r>
      <w:r w:rsidR="00566C51" w:rsidRPr="00745629">
        <w:rPr>
          <w:rFonts w:asciiTheme="minorHAnsi" w:hAnsiTheme="minorHAnsi" w:cstheme="minorHAnsi"/>
          <w:lang w:eastAsia="pl-PL"/>
        </w:rPr>
        <w:t>– Czas naprawy,</w:t>
      </w:r>
      <w:r w:rsidRPr="00745629">
        <w:rPr>
          <w:rFonts w:asciiTheme="minorHAnsi" w:hAnsiTheme="minorHAnsi" w:cstheme="minorHAnsi"/>
        </w:rPr>
        <w:t xml:space="preserve"> </w:t>
      </w:r>
      <w:r w:rsidRPr="00745629">
        <w:rPr>
          <w:rFonts w:asciiTheme="minorHAnsi" w:hAnsiTheme="minorHAnsi" w:cstheme="minorHAnsi"/>
          <w:lang w:eastAsia="pl-PL"/>
        </w:rPr>
        <w:t xml:space="preserve"> „N” – </w:t>
      </w:r>
      <w:r w:rsidR="00566C51" w:rsidRPr="00745629">
        <w:rPr>
          <w:rFonts w:asciiTheme="minorHAnsi" w:hAnsiTheme="minorHAnsi" w:cstheme="minorHAnsi"/>
          <w:lang w:eastAsia="pl-PL"/>
        </w:rPr>
        <w:t>Aspekty społeczne</w:t>
      </w:r>
      <w:r w:rsidRPr="00745629">
        <w:rPr>
          <w:rFonts w:asciiTheme="minorHAnsi" w:hAnsiTheme="minorHAnsi" w:cstheme="minorHAnsi"/>
          <w:lang w:eastAsia="pl-PL"/>
        </w:rPr>
        <w:t>.</w:t>
      </w:r>
    </w:p>
    <w:p w14:paraId="521A82DA" w14:textId="14DD29ED" w:rsidR="006C14AB" w:rsidRPr="00745629" w:rsidRDefault="00A11AC5" w:rsidP="00E4332B">
      <w:pPr>
        <w:pStyle w:val="Akapitzlist"/>
        <w:suppressAutoHyphens w:val="0"/>
        <w:spacing w:line="276" w:lineRule="auto"/>
        <w:ind w:left="425"/>
        <w:textAlignment w:val="baseline"/>
        <w:rPr>
          <w:rFonts w:asciiTheme="minorHAnsi" w:hAnsiTheme="minorHAnsi" w:cstheme="minorHAnsi"/>
          <w:b/>
          <w:bCs/>
          <w:lang w:eastAsia="pl-PL"/>
        </w:rPr>
      </w:pPr>
      <w:r w:rsidRPr="00745629">
        <w:rPr>
          <w:rFonts w:asciiTheme="minorHAnsi" w:hAnsiTheme="minorHAnsi" w:cstheme="minorHAnsi"/>
          <w:b/>
          <w:bCs/>
          <w:lang w:eastAsia="pl-PL"/>
        </w:rPr>
        <w:t xml:space="preserve">LP = C + </w:t>
      </w:r>
      <w:r w:rsidR="00011376" w:rsidRPr="00745629">
        <w:rPr>
          <w:rFonts w:asciiTheme="minorHAnsi" w:hAnsiTheme="minorHAnsi" w:cstheme="minorHAnsi"/>
          <w:b/>
          <w:bCs/>
          <w:lang w:eastAsia="pl-PL"/>
        </w:rPr>
        <w:t>I</w:t>
      </w:r>
      <w:r w:rsidR="00995F02" w:rsidRPr="00745629">
        <w:rPr>
          <w:rFonts w:asciiTheme="minorHAnsi" w:hAnsiTheme="minorHAnsi" w:cstheme="minorHAnsi"/>
          <w:b/>
          <w:bCs/>
          <w:lang w:eastAsia="pl-PL"/>
        </w:rPr>
        <w:t xml:space="preserve"> + N</w:t>
      </w:r>
      <w:r w:rsidRPr="00745629">
        <w:rPr>
          <w:rFonts w:asciiTheme="minorHAnsi" w:hAnsiTheme="minorHAnsi" w:cstheme="minorHAnsi"/>
          <w:b/>
          <w:bCs/>
          <w:lang w:eastAsia="pl-PL"/>
        </w:rPr>
        <w:t xml:space="preserve"> </w:t>
      </w:r>
    </w:p>
    <w:p w14:paraId="798356BF" w14:textId="77777777" w:rsidR="00011376" w:rsidRPr="00745629" w:rsidRDefault="00011376" w:rsidP="00900A39">
      <w:pPr>
        <w:pStyle w:val="Akapitzlist"/>
        <w:numPr>
          <w:ilvl w:val="0"/>
          <w:numId w:val="65"/>
        </w:numPr>
        <w:spacing w:line="276" w:lineRule="auto"/>
        <w:ind w:left="426" w:hanging="426"/>
        <w:rPr>
          <w:rFonts w:asciiTheme="minorHAnsi" w:hAnsiTheme="minorHAnsi" w:cstheme="minorHAnsi"/>
        </w:rPr>
      </w:pPr>
      <w:r w:rsidRPr="00745629">
        <w:rPr>
          <w:rFonts w:asciiTheme="minorHAnsi" w:hAnsiTheme="minorHAnsi" w:cstheme="minorHAnsi"/>
        </w:rPr>
        <w:t xml:space="preserve">Wszystkie obliczenia dokonywane będą z dokładnością do dwóch miejsc po przecinku. </w:t>
      </w:r>
    </w:p>
    <w:p w14:paraId="73899E6D" w14:textId="72D892C4" w:rsidR="00011376" w:rsidRPr="00745629" w:rsidRDefault="00011376" w:rsidP="00900A39">
      <w:pPr>
        <w:pStyle w:val="Akapitzlist"/>
        <w:numPr>
          <w:ilvl w:val="0"/>
          <w:numId w:val="65"/>
        </w:numPr>
        <w:spacing w:line="276" w:lineRule="auto"/>
        <w:ind w:left="426" w:hanging="426"/>
        <w:rPr>
          <w:rFonts w:asciiTheme="minorHAnsi" w:hAnsiTheme="minorHAnsi" w:cstheme="minorHAnsi"/>
        </w:rPr>
      </w:pPr>
      <w:r w:rsidRPr="00745629">
        <w:rPr>
          <w:rFonts w:asciiTheme="minorHAnsi" w:hAnsiTheme="minorHAnsi" w:cstheme="minorHAnsi"/>
        </w:rPr>
        <w:t>Najkorzystniejsza oferta może uzyskać maksimum 100 pkt.</w:t>
      </w:r>
    </w:p>
    <w:p w14:paraId="2B1D4126" w14:textId="2F75383A" w:rsidR="00E634A6" w:rsidRPr="00745629" w:rsidRDefault="00E634A6" w:rsidP="00856985">
      <w:pPr>
        <w:pStyle w:val="Nagwek1"/>
        <w:numPr>
          <w:ilvl w:val="0"/>
          <w:numId w:val="43"/>
        </w:numPr>
        <w:spacing w:after="0" w:line="276" w:lineRule="auto"/>
        <w:ind w:left="142" w:hanging="142"/>
        <w:rPr>
          <w:rFonts w:eastAsiaTheme="minorEastAsia" w:cstheme="minorHAnsi"/>
          <w:lang w:eastAsia="en-US"/>
        </w:rPr>
      </w:pPr>
      <w:r w:rsidRPr="00745629">
        <w:rPr>
          <w:rFonts w:eastAsiaTheme="minorEastAsia" w:cstheme="minorHAnsi"/>
          <w:lang w:eastAsia="en-US"/>
        </w:rPr>
        <w:t>Informacje o formalnościach</w:t>
      </w:r>
      <w:r w:rsidR="00384CC7" w:rsidRPr="00745629">
        <w:rPr>
          <w:rFonts w:eastAsiaTheme="minorEastAsia" w:cstheme="minorHAnsi"/>
          <w:lang w:eastAsia="en-US"/>
        </w:rPr>
        <w:t xml:space="preserve">, jakie muszą zostać dopełnione po wyborze </w:t>
      </w:r>
      <w:r w:rsidR="00F801C7" w:rsidRPr="00745629">
        <w:rPr>
          <w:rFonts w:eastAsiaTheme="minorEastAsia" w:cstheme="minorHAnsi"/>
          <w:lang w:eastAsia="en-US"/>
        </w:rPr>
        <w:t>Oferty</w:t>
      </w:r>
      <w:r w:rsidR="00384CC7" w:rsidRPr="00745629">
        <w:rPr>
          <w:rFonts w:eastAsiaTheme="minorEastAsia" w:cstheme="minorHAnsi"/>
          <w:lang w:eastAsia="en-US"/>
        </w:rPr>
        <w:t xml:space="preserve"> w celu zawarcia </w:t>
      </w:r>
      <w:r w:rsidR="00C80702" w:rsidRPr="00745629">
        <w:rPr>
          <w:rFonts w:eastAsiaTheme="minorEastAsia" w:cstheme="minorHAnsi"/>
          <w:lang w:eastAsia="en-US"/>
        </w:rPr>
        <w:t>Umowy</w:t>
      </w:r>
      <w:r w:rsidR="00384CC7" w:rsidRPr="00745629">
        <w:rPr>
          <w:rFonts w:eastAsiaTheme="minorEastAsia" w:cstheme="minorHAnsi"/>
          <w:lang w:eastAsia="en-US"/>
        </w:rPr>
        <w:t xml:space="preserve"> w sprawie zamówienia publicznego</w:t>
      </w:r>
    </w:p>
    <w:p w14:paraId="7A890533" w14:textId="23EF417E" w:rsidR="006F5DBF" w:rsidRPr="00745629" w:rsidRDefault="006F5DBF" w:rsidP="00900A39">
      <w:pPr>
        <w:pStyle w:val="Akapitzlist"/>
        <w:numPr>
          <w:ilvl w:val="0"/>
          <w:numId w:val="90"/>
        </w:numPr>
        <w:spacing w:line="276" w:lineRule="auto"/>
        <w:rPr>
          <w:rFonts w:asciiTheme="minorHAnsi" w:eastAsiaTheme="minorEastAsia" w:hAnsiTheme="minorHAnsi" w:cstheme="minorHAnsi"/>
          <w:lang w:eastAsia="en-US"/>
        </w:rPr>
      </w:pPr>
      <w:r w:rsidRPr="00745629">
        <w:rPr>
          <w:rFonts w:asciiTheme="minorHAnsi" w:eastAsiaTheme="minorEastAsia" w:hAnsiTheme="minorHAnsi" w:cstheme="minorHAnsi"/>
          <w:lang w:eastAsia="en-US"/>
        </w:rPr>
        <w:t xml:space="preserve">Zamawiający zawrze Umowę z wybranym Wykonawcą w terminach, o których mowa w art. 264 ust. 1 </w:t>
      </w:r>
      <w:proofErr w:type="spellStart"/>
      <w:r w:rsidRPr="00745629">
        <w:rPr>
          <w:rFonts w:asciiTheme="minorHAnsi" w:eastAsiaTheme="minorEastAsia" w:hAnsiTheme="minorHAnsi" w:cstheme="minorHAnsi"/>
          <w:lang w:eastAsia="en-US"/>
        </w:rPr>
        <w:t>Pzp</w:t>
      </w:r>
      <w:proofErr w:type="spellEnd"/>
      <w:r w:rsidRPr="00745629">
        <w:rPr>
          <w:rFonts w:asciiTheme="minorHAnsi" w:eastAsiaTheme="minorEastAsia" w:hAnsiTheme="minorHAnsi" w:cstheme="minorHAnsi"/>
          <w:lang w:eastAsia="en-US"/>
        </w:rPr>
        <w:t>.</w:t>
      </w:r>
    </w:p>
    <w:p w14:paraId="759977C0" w14:textId="262F9AAD" w:rsidR="006F5DBF" w:rsidRPr="00745629" w:rsidRDefault="006F5DBF" w:rsidP="00900A39">
      <w:pPr>
        <w:pStyle w:val="Akapitzlist"/>
        <w:numPr>
          <w:ilvl w:val="0"/>
          <w:numId w:val="90"/>
        </w:numPr>
        <w:spacing w:line="276" w:lineRule="auto"/>
        <w:rPr>
          <w:rFonts w:asciiTheme="minorHAnsi" w:eastAsiaTheme="minorEastAsia" w:hAnsiTheme="minorHAnsi" w:cstheme="minorHAnsi"/>
          <w:lang w:eastAsia="en-US"/>
        </w:rPr>
      </w:pPr>
      <w:r w:rsidRPr="00745629">
        <w:rPr>
          <w:rFonts w:asciiTheme="minorHAnsi" w:eastAsiaTheme="minorEastAsia" w:hAnsiTheme="minorHAnsi" w:cstheme="minorHAnsi"/>
          <w:lang w:eastAsia="en-US"/>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B93F544" w14:textId="558946A4" w:rsidR="006F5DBF" w:rsidRPr="00745629" w:rsidRDefault="006F5DBF" w:rsidP="00900A39">
      <w:pPr>
        <w:pStyle w:val="Akapitzlist"/>
        <w:numPr>
          <w:ilvl w:val="0"/>
          <w:numId w:val="90"/>
        </w:numPr>
        <w:spacing w:line="276" w:lineRule="auto"/>
        <w:rPr>
          <w:rFonts w:asciiTheme="minorHAnsi" w:eastAsiaTheme="minorEastAsia" w:hAnsiTheme="minorHAnsi" w:cstheme="minorHAnsi"/>
          <w:lang w:eastAsia="en-US"/>
        </w:rPr>
      </w:pPr>
      <w:r w:rsidRPr="00745629">
        <w:rPr>
          <w:rFonts w:asciiTheme="minorHAnsi" w:eastAsiaTheme="minorEastAsia" w:hAnsiTheme="minorHAnsi" w:cstheme="minorHAnsi"/>
          <w:lang w:eastAsia="en-US"/>
        </w:rPr>
        <w:t>Wykonawca, którego Oferta została wybrana winien wnieść zabezpieczenie należytego wykonania Umowy, o którym mowa w rozdziale XX</w:t>
      </w:r>
      <w:r w:rsidR="00E4332B" w:rsidRPr="00745629">
        <w:rPr>
          <w:rFonts w:asciiTheme="minorHAnsi" w:eastAsiaTheme="minorEastAsia" w:hAnsiTheme="minorHAnsi" w:cstheme="minorHAnsi"/>
          <w:lang w:eastAsia="en-US"/>
        </w:rPr>
        <w:t>I</w:t>
      </w:r>
      <w:r w:rsidRPr="00745629">
        <w:rPr>
          <w:rFonts w:asciiTheme="minorHAnsi" w:eastAsiaTheme="minorEastAsia" w:hAnsiTheme="minorHAnsi" w:cstheme="minorHAnsi"/>
          <w:lang w:eastAsia="en-US"/>
        </w:rPr>
        <w:t>, jednak nie później niż w dniu zawarcia Umowy</w:t>
      </w:r>
      <w:r w:rsidR="009A61CE" w:rsidRPr="00745629">
        <w:rPr>
          <w:rFonts w:asciiTheme="minorHAnsi" w:eastAsiaTheme="minorEastAsia" w:hAnsiTheme="minorHAnsi" w:cstheme="minorHAnsi"/>
          <w:lang w:eastAsia="en-US"/>
        </w:rPr>
        <w:t>, chyba że Zamawi</w:t>
      </w:r>
      <w:r w:rsidR="00E4332B" w:rsidRPr="00745629">
        <w:rPr>
          <w:rFonts w:asciiTheme="minorHAnsi" w:eastAsiaTheme="minorEastAsia" w:hAnsiTheme="minorHAnsi" w:cstheme="minorHAnsi"/>
          <w:lang w:eastAsia="en-US"/>
        </w:rPr>
        <w:t>a</w:t>
      </w:r>
      <w:r w:rsidR="009A61CE" w:rsidRPr="00745629">
        <w:rPr>
          <w:rFonts w:asciiTheme="minorHAnsi" w:eastAsiaTheme="minorEastAsia" w:hAnsiTheme="minorHAnsi" w:cstheme="minorHAnsi"/>
          <w:lang w:eastAsia="en-US"/>
        </w:rPr>
        <w:t>jący nie wymaga wniesienia zabezpieczenia.</w:t>
      </w:r>
    </w:p>
    <w:p w14:paraId="1634F691" w14:textId="4E825A5F" w:rsidR="006F5DBF" w:rsidRPr="00745629" w:rsidRDefault="006F5DBF" w:rsidP="00900A39">
      <w:pPr>
        <w:pStyle w:val="Akapitzlist"/>
        <w:numPr>
          <w:ilvl w:val="0"/>
          <w:numId w:val="90"/>
        </w:numPr>
        <w:spacing w:line="276" w:lineRule="auto"/>
        <w:rPr>
          <w:rFonts w:asciiTheme="minorHAnsi" w:eastAsiaTheme="minorEastAsia" w:hAnsiTheme="minorHAnsi" w:cstheme="minorHAnsi"/>
          <w:lang w:eastAsia="en-US"/>
        </w:rPr>
      </w:pPr>
      <w:r w:rsidRPr="00745629">
        <w:rPr>
          <w:rFonts w:asciiTheme="minorHAnsi" w:eastAsiaTheme="minorEastAsia" w:hAnsiTheme="minorHAnsi" w:cstheme="minorHAnsi"/>
          <w:lang w:eastAsia="en-US"/>
        </w:rPr>
        <w:t>Jeśli zostanie wybrana Oferta Wykonawców wspólnie ubiegających się o udzielenie zamówienia, Zamawiający może żądać przed zawarciem Umowy kopii Umowy regulującej współpracę tych Wykonawców.</w:t>
      </w:r>
    </w:p>
    <w:p w14:paraId="4A339CDD" w14:textId="6D1F2BB2" w:rsidR="00EA7373" w:rsidRPr="00745629" w:rsidRDefault="006F5DBF" w:rsidP="00900A39">
      <w:pPr>
        <w:pStyle w:val="Akapitzlist"/>
        <w:numPr>
          <w:ilvl w:val="0"/>
          <w:numId w:val="90"/>
        </w:numPr>
        <w:spacing w:line="276" w:lineRule="auto"/>
        <w:rPr>
          <w:rFonts w:asciiTheme="minorHAnsi" w:eastAsiaTheme="minorEastAsia" w:hAnsiTheme="minorHAnsi" w:cstheme="minorHAnsi"/>
          <w:lang w:eastAsia="en-US"/>
        </w:rPr>
      </w:pPr>
      <w:r w:rsidRPr="00745629">
        <w:rPr>
          <w:rFonts w:asciiTheme="minorHAnsi" w:eastAsiaTheme="minorEastAsia" w:hAnsiTheme="minorHAnsi" w:cstheme="minorHAnsi"/>
          <w:lang w:eastAsia="en-US"/>
        </w:rPr>
        <w:t>Przed podpisaniem Umowy wybrany Wykonawca przekaże Zamawiającemu niezbędne informacje do uzupełnienia w treści Umowy (np. imię i nazwisko osoby, która będą reprezentować Wykonawcę przy podpisaniu).</w:t>
      </w:r>
    </w:p>
    <w:p w14:paraId="13541287" w14:textId="5ADCBDC0" w:rsidR="00E86D38" w:rsidRPr="00745629" w:rsidRDefault="00E86D38" w:rsidP="00900A39">
      <w:pPr>
        <w:pStyle w:val="Akapitzlist"/>
        <w:numPr>
          <w:ilvl w:val="0"/>
          <w:numId w:val="90"/>
        </w:numPr>
        <w:spacing w:line="276" w:lineRule="auto"/>
        <w:rPr>
          <w:rFonts w:asciiTheme="minorHAnsi" w:eastAsiaTheme="minorEastAsia" w:hAnsiTheme="minorHAnsi" w:cstheme="minorHAnsi"/>
          <w:lang w:eastAsia="en-US"/>
        </w:rPr>
      </w:pPr>
      <w:r w:rsidRPr="00745629">
        <w:rPr>
          <w:rFonts w:asciiTheme="minorHAnsi" w:eastAsiaTheme="minorEastAsia" w:hAnsiTheme="minorHAnsi" w:cstheme="minorHAnsi"/>
          <w:lang w:eastAsia="en-US"/>
        </w:rPr>
        <w:t>W związku z tym, że przedmiot zamówienia obejmuje przetwarzanie danych osobowych, Zamawiający powierzy Wykonawcy przetwarzanie tych danych na zasadach określonych w umowie powierzenia, której wzór stanowi załącznik nr</w:t>
      </w:r>
      <w:r w:rsidR="00200804" w:rsidRPr="00745629">
        <w:rPr>
          <w:rFonts w:asciiTheme="minorHAnsi" w:eastAsiaTheme="minorEastAsia" w:hAnsiTheme="minorHAnsi" w:cstheme="minorHAnsi"/>
          <w:lang w:eastAsia="en-US"/>
        </w:rPr>
        <w:t xml:space="preserve"> 2</w:t>
      </w:r>
      <w:r w:rsidRPr="00745629">
        <w:rPr>
          <w:rFonts w:asciiTheme="minorHAnsi" w:eastAsiaTheme="minorEastAsia" w:hAnsiTheme="minorHAnsi" w:cstheme="minorHAnsi"/>
          <w:lang w:eastAsia="en-US"/>
        </w:rPr>
        <w:t xml:space="preserve"> do </w:t>
      </w:r>
      <w:r w:rsidR="00200804" w:rsidRPr="00745629">
        <w:rPr>
          <w:rFonts w:asciiTheme="minorHAnsi" w:eastAsiaTheme="minorEastAsia" w:hAnsiTheme="minorHAnsi" w:cstheme="minorHAnsi"/>
          <w:lang w:eastAsia="en-US"/>
        </w:rPr>
        <w:t>Załącznika nr 9 do SWZ (Projektowane Postanowienia Umowy)</w:t>
      </w:r>
      <w:r w:rsidRPr="00745629">
        <w:rPr>
          <w:rFonts w:asciiTheme="minorHAnsi" w:eastAsiaTheme="minorEastAsia" w:hAnsiTheme="minorHAnsi" w:cstheme="minorHAnsi"/>
          <w:lang w:eastAsia="en-US"/>
        </w:rPr>
        <w:t>”.</w:t>
      </w:r>
    </w:p>
    <w:p w14:paraId="1B577407" w14:textId="0C8BB86A" w:rsidR="00E86D38" w:rsidRPr="00745629" w:rsidRDefault="00E86D38" w:rsidP="00900A39">
      <w:pPr>
        <w:pStyle w:val="Akapitzlist"/>
        <w:numPr>
          <w:ilvl w:val="0"/>
          <w:numId w:val="90"/>
        </w:numPr>
        <w:spacing w:line="276" w:lineRule="auto"/>
        <w:rPr>
          <w:rFonts w:asciiTheme="minorHAnsi" w:eastAsiaTheme="minorEastAsia" w:hAnsiTheme="minorHAnsi" w:cstheme="minorHAnsi"/>
          <w:lang w:eastAsia="en-US"/>
        </w:rPr>
      </w:pPr>
      <w:r w:rsidRPr="00745629">
        <w:rPr>
          <w:rFonts w:asciiTheme="minorHAnsi" w:eastAsiaTheme="minorEastAsia" w:hAnsiTheme="minorHAnsi" w:cstheme="minorHAnsi"/>
          <w:lang w:eastAsia="en-US"/>
        </w:rPr>
        <w:t xml:space="preserve">Wypełniając obowiązek wynikający z art. 28 ust. 1 </w:t>
      </w:r>
      <w:r w:rsidR="00200804" w:rsidRPr="00745629">
        <w:rPr>
          <w:rFonts w:asciiTheme="minorHAnsi" w:eastAsiaTheme="minorEastAsia" w:hAnsiTheme="minorHAnsi" w:cstheme="minorHAnsi"/>
          <w:lang w:eastAsia="en-US"/>
        </w:rPr>
        <w:t>R</w:t>
      </w:r>
      <w:r w:rsidRPr="00745629">
        <w:rPr>
          <w:rFonts w:asciiTheme="minorHAnsi" w:eastAsiaTheme="minorEastAsia" w:hAnsiTheme="minorHAnsi" w:cstheme="minorHAnsi"/>
          <w:lang w:eastAsia="en-US"/>
        </w:rPr>
        <w:t xml:space="preserve">ozporządzenie Parlamentu Europejskiego </w:t>
      </w:r>
      <w:r w:rsidR="00C907DD" w:rsidRPr="00745629">
        <w:rPr>
          <w:rFonts w:asciiTheme="minorHAnsi" w:eastAsiaTheme="minorEastAsia" w:hAnsiTheme="minorHAnsi" w:cstheme="minorHAnsi"/>
          <w:lang w:eastAsia="en-US"/>
        </w:rPr>
        <w:t>i</w:t>
      </w:r>
      <w:r w:rsidR="00C907DD">
        <w:rPr>
          <w:rFonts w:asciiTheme="minorHAnsi" w:eastAsiaTheme="minorEastAsia" w:hAnsiTheme="minorHAnsi" w:cstheme="minorHAnsi"/>
          <w:lang w:eastAsia="en-US"/>
        </w:rPr>
        <w:t> </w:t>
      </w:r>
      <w:r w:rsidRPr="00745629">
        <w:rPr>
          <w:rFonts w:asciiTheme="minorHAnsi" w:eastAsiaTheme="minorEastAsia" w:hAnsiTheme="minorHAnsi" w:cstheme="minorHAnsi"/>
          <w:lang w:eastAsia="en-US"/>
        </w:rPr>
        <w:t xml:space="preserve">Rady (UE) 2016/679 z dnia 27 kwietnia 2016 r. w sprawie ochrony osób fizycznych w związku </w:t>
      </w:r>
      <w:r w:rsidR="00C907DD" w:rsidRPr="00745629">
        <w:rPr>
          <w:rFonts w:asciiTheme="minorHAnsi" w:eastAsiaTheme="minorEastAsia" w:hAnsiTheme="minorHAnsi" w:cstheme="minorHAnsi"/>
          <w:lang w:eastAsia="en-US"/>
        </w:rPr>
        <w:t>z</w:t>
      </w:r>
      <w:r w:rsidR="00C907DD">
        <w:rPr>
          <w:rFonts w:asciiTheme="minorHAnsi" w:eastAsiaTheme="minorEastAsia" w:hAnsiTheme="minorHAnsi" w:cstheme="minorHAnsi"/>
          <w:lang w:eastAsia="en-US"/>
        </w:rPr>
        <w:t> </w:t>
      </w:r>
      <w:r w:rsidRPr="00745629">
        <w:rPr>
          <w:rFonts w:asciiTheme="minorHAnsi" w:eastAsiaTheme="minorEastAsia" w:hAnsiTheme="minorHAnsi" w:cstheme="minorHAnsi"/>
          <w:lang w:eastAsia="en-US"/>
        </w:rPr>
        <w:t xml:space="preserve">przetwarzaniem danych osobowych i w sprawie swobodnego przepływu takich danych oraz uchylenia dyrektywy 95/46/WE, Zamawiający zastrzega, że przed zawarciem umowy powierzenia przeprowadzi audyt Wykonawcy w zakresie zapewnienia przez niego wystarczających gwarancji wdrożenia odpowiednich środków technicznych i organizacyjnych, by przetwarzanie spełniało wymogi ogólnego rozporządzenia o ochronie danych i chroniło prawa osób, których dane dotyczą. </w:t>
      </w:r>
      <w:r w:rsidRPr="00745629">
        <w:rPr>
          <w:rFonts w:asciiTheme="minorHAnsi" w:eastAsiaTheme="minorEastAsia" w:hAnsiTheme="minorHAnsi" w:cstheme="minorHAnsi"/>
          <w:lang w:eastAsia="en-US"/>
        </w:rPr>
        <w:lastRenderedPageBreak/>
        <w:t xml:space="preserve">Audyt obejmie co najmniej analizę informacji przekazanych przez Wykonawcę w ramach wypełnienia ankiety, która stanowi załącznik nr </w:t>
      </w:r>
      <w:r w:rsidR="00200804" w:rsidRPr="00745629">
        <w:rPr>
          <w:rFonts w:asciiTheme="minorHAnsi" w:eastAsiaTheme="minorEastAsia" w:hAnsiTheme="minorHAnsi" w:cstheme="minorHAnsi"/>
          <w:lang w:eastAsia="en-US"/>
        </w:rPr>
        <w:t>10</w:t>
      </w:r>
      <w:r w:rsidRPr="00745629">
        <w:rPr>
          <w:rFonts w:asciiTheme="minorHAnsi" w:eastAsiaTheme="minorEastAsia" w:hAnsiTheme="minorHAnsi" w:cstheme="minorHAnsi"/>
          <w:lang w:eastAsia="en-US"/>
        </w:rPr>
        <w:t xml:space="preserve"> do</w:t>
      </w:r>
      <w:r w:rsidR="00200804" w:rsidRPr="00745629">
        <w:rPr>
          <w:rFonts w:asciiTheme="minorHAnsi" w:eastAsiaTheme="minorEastAsia" w:hAnsiTheme="minorHAnsi" w:cstheme="minorHAnsi"/>
          <w:lang w:eastAsia="en-US"/>
        </w:rPr>
        <w:t xml:space="preserve"> SWZ.</w:t>
      </w:r>
      <w:r w:rsidRPr="00745629">
        <w:rPr>
          <w:rFonts w:asciiTheme="minorHAnsi" w:eastAsiaTheme="minorEastAsia" w:hAnsiTheme="minorHAnsi" w:cstheme="minorHAnsi"/>
          <w:lang w:eastAsia="en-US"/>
        </w:rPr>
        <w:t xml:space="preserve"> Zamawiający jest uprawniony do żądania od Wykonawcy informacji i dokumentów uzupełniających wyjaśnienia przedstawione </w:t>
      </w:r>
      <w:r w:rsidR="00C907DD" w:rsidRPr="00745629">
        <w:rPr>
          <w:rFonts w:asciiTheme="minorHAnsi" w:eastAsiaTheme="minorEastAsia" w:hAnsiTheme="minorHAnsi" w:cstheme="minorHAnsi"/>
          <w:lang w:eastAsia="en-US"/>
        </w:rPr>
        <w:t>w</w:t>
      </w:r>
      <w:r w:rsidR="00C907DD">
        <w:rPr>
          <w:rFonts w:asciiTheme="minorHAnsi" w:eastAsiaTheme="minorEastAsia" w:hAnsiTheme="minorHAnsi" w:cstheme="minorHAnsi"/>
          <w:lang w:eastAsia="en-US"/>
        </w:rPr>
        <w:t> </w:t>
      </w:r>
      <w:r w:rsidRPr="00745629">
        <w:rPr>
          <w:rFonts w:asciiTheme="minorHAnsi" w:eastAsiaTheme="minorEastAsia" w:hAnsiTheme="minorHAnsi" w:cstheme="minorHAnsi"/>
          <w:lang w:eastAsia="en-US"/>
        </w:rPr>
        <w:t>ankiecie. Zamawiający jest uprawniony do przeprowadzenia audytu obszarów przetwarzania danych osobowych przez Wykonawcę oraz zweryfikowania, czy informacje udzielone przez Wykonawcę znajdują potwierdzenie w praktyce przetwarzania danych osobowych.</w:t>
      </w:r>
    </w:p>
    <w:p w14:paraId="5FDC408D" w14:textId="1BCEFAC0" w:rsidR="00E86D38" w:rsidRPr="00745629" w:rsidRDefault="00E86D38" w:rsidP="00900A39">
      <w:pPr>
        <w:pStyle w:val="Akapitzlist"/>
        <w:numPr>
          <w:ilvl w:val="0"/>
          <w:numId w:val="90"/>
        </w:numPr>
        <w:spacing w:line="276" w:lineRule="auto"/>
        <w:rPr>
          <w:rFonts w:asciiTheme="minorHAnsi" w:eastAsiaTheme="minorEastAsia" w:hAnsiTheme="minorHAnsi" w:cstheme="minorHAnsi"/>
          <w:lang w:eastAsia="en-US"/>
        </w:rPr>
      </w:pPr>
      <w:r w:rsidRPr="00745629">
        <w:rPr>
          <w:rFonts w:asciiTheme="minorHAnsi" w:eastAsiaTheme="minorEastAsia" w:hAnsiTheme="minorHAnsi" w:cstheme="minorHAnsi"/>
          <w:lang w:eastAsia="en-US"/>
        </w:rPr>
        <w:t>Z tytułu udziału w audycie</w:t>
      </w:r>
      <w:r w:rsidR="005332ED" w:rsidRPr="00745629">
        <w:rPr>
          <w:rFonts w:asciiTheme="minorHAnsi" w:eastAsiaTheme="minorEastAsia" w:hAnsiTheme="minorHAnsi" w:cstheme="minorHAnsi"/>
          <w:lang w:eastAsia="en-US"/>
        </w:rPr>
        <w:t>,</w:t>
      </w:r>
      <w:r w:rsidRPr="00745629">
        <w:rPr>
          <w:rFonts w:asciiTheme="minorHAnsi" w:eastAsiaTheme="minorEastAsia" w:hAnsiTheme="minorHAnsi" w:cstheme="minorHAnsi"/>
          <w:lang w:eastAsia="en-US"/>
        </w:rPr>
        <w:t xml:space="preserve"> Wykonawcy nie przysługuje wynagrodzenie.</w:t>
      </w:r>
    </w:p>
    <w:p w14:paraId="443C9A8A" w14:textId="57A08BBE" w:rsidR="00003A8E" w:rsidRPr="00745629" w:rsidRDefault="00003A8E" w:rsidP="000D2120">
      <w:pPr>
        <w:pStyle w:val="Nagwek1"/>
        <w:numPr>
          <w:ilvl w:val="0"/>
          <w:numId w:val="43"/>
        </w:numPr>
        <w:spacing w:after="0" w:line="276" w:lineRule="auto"/>
        <w:ind w:left="142" w:hanging="142"/>
        <w:rPr>
          <w:rFonts w:cstheme="minorHAnsi"/>
        </w:rPr>
      </w:pPr>
      <w:r w:rsidRPr="00745629">
        <w:rPr>
          <w:rFonts w:cstheme="minorHAnsi"/>
        </w:rPr>
        <w:t xml:space="preserve">Projektowane postanowienia </w:t>
      </w:r>
      <w:r w:rsidR="00C80702" w:rsidRPr="00745629">
        <w:rPr>
          <w:rFonts w:cstheme="minorHAnsi"/>
        </w:rPr>
        <w:t>Umowy</w:t>
      </w:r>
      <w:r w:rsidRPr="00745629">
        <w:rPr>
          <w:rFonts w:cstheme="minorHAnsi"/>
        </w:rPr>
        <w:t xml:space="preserve"> w sprawie zamówienia publicznego, które zostaną wprowadzone do </w:t>
      </w:r>
      <w:r w:rsidR="00C80702" w:rsidRPr="00745629">
        <w:rPr>
          <w:rFonts w:cstheme="minorHAnsi"/>
        </w:rPr>
        <w:t>Umowy</w:t>
      </w:r>
    </w:p>
    <w:p w14:paraId="64016C2F" w14:textId="691F8952" w:rsidR="00003A8E" w:rsidRPr="00745629" w:rsidRDefault="00003A8E" w:rsidP="0099635B">
      <w:pPr>
        <w:pStyle w:val="Akapitzlist"/>
        <w:numPr>
          <w:ilvl w:val="1"/>
          <w:numId w:val="11"/>
        </w:numPr>
        <w:tabs>
          <w:tab w:val="clear" w:pos="1440"/>
          <w:tab w:val="num" w:pos="426"/>
        </w:tabs>
        <w:spacing w:line="276" w:lineRule="auto"/>
        <w:ind w:left="426" w:hanging="426"/>
        <w:rPr>
          <w:rFonts w:asciiTheme="minorHAnsi" w:hAnsiTheme="minorHAnsi" w:cstheme="minorHAnsi"/>
        </w:rPr>
      </w:pPr>
      <w:r w:rsidRPr="00745629">
        <w:rPr>
          <w:rFonts w:asciiTheme="minorHAnsi" w:hAnsiTheme="minorHAnsi" w:cstheme="minorHAnsi"/>
        </w:rPr>
        <w:t>Warunki na jakich Zamawiający zawrze Umowę z Wykonawcą zostały przedstawione w</w:t>
      </w:r>
      <w:r w:rsidR="007D5044" w:rsidRPr="00745629">
        <w:rPr>
          <w:rFonts w:asciiTheme="minorHAnsi" w:hAnsiTheme="minorHAnsi" w:cstheme="minorHAnsi"/>
        </w:rPr>
        <w:t> </w:t>
      </w:r>
      <w:r w:rsidR="00E051B8" w:rsidRPr="00745629">
        <w:rPr>
          <w:rFonts w:asciiTheme="minorHAnsi" w:hAnsiTheme="minorHAnsi" w:cstheme="minorHAnsi"/>
        </w:rPr>
        <w:t>Projektowanych</w:t>
      </w:r>
      <w:r w:rsidRPr="00745629">
        <w:rPr>
          <w:rFonts w:asciiTheme="minorHAnsi" w:hAnsiTheme="minorHAnsi" w:cstheme="minorHAnsi"/>
        </w:rPr>
        <w:t xml:space="preserve"> postanowieniach</w:t>
      </w:r>
      <w:r w:rsidR="00E051B8" w:rsidRPr="00745629">
        <w:rPr>
          <w:rFonts w:asciiTheme="minorHAnsi" w:hAnsiTheme="minorHAnsi" w:cstheme="minorHAnsi"/>
        </w:rPr>
        <w:t xml:space="preserve"> </w:t>
      </w:r>
      <w:r w:rsidR="00C80702" w:rsidRPr="00745629">
        <w:rPr>
          <w:rFonts w:asciiTheme="minorHAnsi" w:hAnsiTheme="minorHAnsi" w:cstheme="minorHAnsi"/>
        </w:rPr>
        <w:t>Umowy</w:t>
      </w:r>
      <w:r w:rsidRPr="00745629">
        <w:rPr>
          <w:rFonts w:asciiTheme="minorHAnsi" w:hAnsiTheme="minorHAnsi" w:cstheme="minorHAnsi"/>
        </w:rPr>
        <w:t xml:space="preserve">, które zostaną wprowadzone do treści </w:t>
      </w:r>
      <w:r w:rsidR="00C80702" w:rsidRPr="00745629">
        <w:rPr>
          <w:rFonts w:asciiTheme="minorHAnsi" w:hAnsiTheme="minorHAnsi" w:cstheme="minorHAnsi"/>
        </w:rPr>
        <w:t>Umowy</w:t>
      </w:r>
      <w:r w:rsidRPr="00745629">
        <w:rPr>
          <w:rFonts w:asciiTheme="minorHAnsi" w:hAnsiTheme="minorHAnsi" w:cstheme="minorHAnsi"/>
        </w:rPr>
        <w:t xml:space="preserve"> w</w:t>
      </w:r>
      <w:r w:rsidR="007D5044" w:rsidRPr="00745629">
        <w:rPr>
          <w:rFonts w:asciiTheme="minorHAnsi" w:hAnsiTheme="minorHAnsi" w:cstheme="minorHAnsi"/>
        </w:rPr>
        <w:t> </w:t>
      </w:r>
      <w:r w:rsidRPr="00745629">
        <w:rPr>
          <w:rFonts w:asciiTheme="minorHAnsi" w:hAnsiTheme="minorHAnsi" w:cstheme="minorHAnsi"/>
        </w:rPr>
        <w:t>sprawie zamówienia</w:t>
      </w:r>
      <w:r w:rsidRPr="00745629">
        <w:rPr>
          <w:rFonts w:asciiTheme="minorHAnsi" w:hAnsiTheme="minorHAnsi" w:cstheme="minorHAnsi"/>
          <w:b/>
          <w:bCs/>
        </w:rPr>
        <w:t xml:space="preserve"> </w:t>
      </w:r>
      <w:r w:rsidRPr="00745629">
        <w:rPr>
          <w:rFonts w:asciiTheme="minorHAnsi" w:hAnsiTheme="minorHAnsi" w:cstheme="minorHAnsi"/>
        </w:rPr>
        <w:t xml:space="preserve">publicznego (Załącznik nr </w:t>
      </w:r>
      <w:r w:rsidR="009A61CE" w:rsidRPr="00745629">
        <w:rPr>
          <w:rFonts w:asciiTheme="minorHAnsi" w:hAnsiTheme="minorHAnsi" w:cstheme="minorHAnsi"/>
        </w:rPr>
        <w:t>9</w:t>
      </w:r>
      <w:r w:rsidR="00A536FE" w:rsidRPr="00745629">
        <w:rPr>
          <w:rFonts w:asciiTheme="minorHAnsi" w:hAnsiTheme="minorHAnsi" w:cstheme="minorHAnsi"/>
        </w:rPr>
        <w:t xml:space="preserve"> </w:t>
      </w:r>
      <w:r w:rsidRPr="00745629">
        <w:rPr>
          <w:rFonts w:asciiTheme="minorHAnsi" w:hAnsiTheme="minorHAnsi" w:cstheme="minorHAnsi"/>
        </w:rPr>
        <w:t xml:space="preserve">do SWZ). </w:t>
      </w:r>
    </w:p>
    <w:p w14:paraId="4B8E14A9" w14:textId="08715B70" w:rsidR="00AE0D9C" w:rsidRPr="00745629" w:rsidRDefault="00AE0D9C" w:rsidP="0067122E">
      <w:pPr>
        <w:numPr>
          <w:ilvl w:val="1"/>
          <w:numId w:val="11"/>
        </w:numPr>
        <w:tabs>
          <w:tab w:val="clear" w:pos="1440"/>
        </w:tabs>
        <w:spacing w:line="276" w:lineRule="auto"/>
        <w:ind w:left="426" w:hanging="426"/>
        <w:rPr>
          <w:rFonts w:asciiTheme="minorHAnsi" w:hAnsiTheme="minorHAnsi" w:cstheme="minorHAnsi"/>
        </w:rPr>
      </w:pPr>
      <w:r w:rsidRPr="00745629">
        <w:rPr>
          <w:rFonts w:asciiTheme="minorHAnsi" w:hAnsiTheme="minorHAnsi" w:cstheme="minorHAnsi"/>
        </w:rPr>
        <w:t xml:space="preserve">Zakres świadczenia Wykonawcy wynikający z </w:t>
      </w:r>
      <w:r w:rsidR="00C80702" w:rsidRPr="00745629">
        <w:rPr>
          <w:rFonts w:asciiTheme="minorHAnsi" w:hAnsiTheme="minorHAnsi" w:cstheme="minorHAnsi"/>
        </w:rPr>
        <w:t>Umowy</w:t>
      </w:r>
      <w:r w:rsidRPr="00745629">
        <w:rPr>
          <w:rFonts w:asciiTheme="minorHAnsi" w:hAnsiTheme="minorHAnsi" w:cstheme="minorHAnsi"/>
        </w:rPr>
        <w:t xml:space="preserve"> jest tożsamy z jego zobowiązaniem zawartym w Ofercie.</w:t>
      </w:r>
    </w:p>
    <w:p w14:paraId="4B4A1D57" w14:textId="7E33ACC7" w:rsidR="003A6BA4" w:rsidRPr="00745629" w:rsidRDefault="00003A8E" w:rsidP="0067122E">
      <w:pPr>
        <w:numPr>
          <w:ilvl w:val="1"/>
          <w:numId w:val="11"/>
        </w:numPr>
        <w:tabs>
          <w:tab w:val="clear" w:pos="1440"/>
        </w:tabs>
        <w:spacing w:line="276" w:lineRule="auto"/>
        <w:ind w:left="426" w:hanging="426"/>
        <w:rPr>
          <w:rFonts w:asciiTheme="minorHAnsi" w:hAnsiTheme="minorHAnsi" w:cstheme="minorHAnsi"/>
          <w:spacing w:val="-4"/>
        </w:rPr>
      </w:pPr>
      <w:r w:rsidRPr="00745629">
        <w:rPr>
          <w:rFonts w:asciiTheme="minorHAnsi" w:hAnsiTheme="minorHAnsi" w:cstheme="minorHAnsi"/>
          <w:spacing w:val="-4"/>
        </w:rPr>
        <w:t>Zmian</w:t>
      </w:r>
      <w:r w:rsidR="00AE0D9C" w:rsidRPr="00745629">
        <w:rPr>
          <w:rFonts w:asciiTheme="minorHAnsi" w:hAnsiTheme="minorHAnsi" w:cstheme="minorHAnsi"/>
          <w:spacing w:val="-4"/>
        </w:rPr>
        <w:t>a</w:t>
      </w:r>
      <w:r w:rsidRPr="00745629">
        <w:rPr>
          <w:rFonts w:asciiTheme="minorHAnsi" w:hAnsiTheme="minorHAnsi" w:cstheme="minorHAnsi"/>
          <w:spacing w:val="-4"/>
        </w:rPr>
        <w:t xml:space="preserve"> </w:t>
      </w:r>
      <w:r w:rsidR="00C80702" w:rsidRPr="00745629">
        <w:rPr>
          <w:rFonts w:asciiTheme="minorHAnsi" w:hAnsiTheme="minorHAnsi" w:cstheme="minorHAnsi"/>
          <w:spacing w:val="-4"/>
        </w:rPr>
        <w:t>Umowy</w:t>
      </w:r>
      <w:r w:rsidR="00590CDB" w:rsidRPr="00745629">
        <w:rPr>
          <w:rFonts w:asciiTheme="minorHAnsi" w:hAnsiTheme="minorHAnsi" w:cstheme="minorHAnsi"/>
          <w:spacing w:val="-4"/>
        </w:rPr>
        <w:t xml:space="preserve"> podlega unieważnieniu, jeżeli została dokonana z naruszeniem art. 454 i art. 455 </w:t>
      </w:r>
      <w:proofErr w:type="spellStart"/>
      <w:r w:rsidR="00590CDB" w:rsidRPr="00745629">
        <w:rPr>
          <w:rFonts w:asciiTheme="minorHAnsi" w:hAnsiTheme="minorHAnsi" w:cstheme="minorHAnsi"/>
          <w:spacing w:val="-4"/>
        </w:rPr>
        <w:t>Pzp</w:t>
      </w:r>
      <w:proofErr w:type="spellEnd"/>
      <w:r w:rsidR="00590CDB" w:rsidRPr="00745629">
        <w:rPr>
          <w:rFonts w:asciiTheme="minorHAnsi" w:hAnsiTheme="minorHAnsi" w:cstheme="minorHAnsi"/>
          <w:spacing w:val="-4"/>
        </w:rPr>
        <w:t>.</w:t>
      </w:r>
    </w:p>
    <w:p w14:paraId="2092CFC2" w14:textId="631AEA78" w:rsidR="00590CDB" w:rsidRPr="00745629" w:rsidRDefault="00590CDB" w:rsidP="003A6BA4">
      <w:pPr>
        <w:numPr>
          <w:ilvl w:val="1"/>
          <w:numId w:val="11"/>
        </w:numPr>
        <w:tabs>
          <w:tab w:val="clear" w:pos="1440"/>
        </w:tabs>
        <w:spacing w:line="276" w:lineRule="auto"/>
        <w:ind w:left="426" w:hanging="426"/>
        <w:rPr>
          <w:rFonts w:asciiTheme="minorHAnsi" w:hAnsiTheme="minorHAnsi" w:cstheme="minorHAnsi"/>
        </w:rPr>
      </w:pPr>
      <w:r w:rsidRPr="00745629">
        <w:rPr>
          <w:rFonts w:asciiTheme="minorHAnsi" w:hAnsiTheme="minorHAnsi" w:cstheme="minorHAnsi"/>
        </w:rPr>
        <w:t xml:space="preserve">Zamawiający przewiduje możliwość zmiany zawartej </w:t>
      </w:r>
      <w:r w:rsidR="00C80702" w:rsidRPr="00745629">
        <w:rPr>
          <w:rFonts w:asciiTheme="minorHAnsi" w:hAnsiTheme="minorHAnsi" w:cstheme="minorHAnsi"/>
        </w:rPr>
        <w:t>Umowy</w:t>
      </w:r>
      <w:r w:rsidRPr="00745629">
        <w:rPr>
          <w:rFonts w:asciiTheme="minorHAnsi" w:hAnsiTheme="minorHAnsi" w:cstheme="minorHAnsi"/>
        </w:rPr>
        <w:t xml:space="preserve"> w stosunku do treści wybranej oferty w</w:t>
      </w:r>
      <w:r w:rsidR="00B2634D" w:rsidRPr="00745629">
        <w:rPr>
          <w:rFonts w:asciiTheme="minorHAnsi" w:hAnsiTheme="minorHAnsi" w:cstheme="minorHAnsi"/>
        </w:rPr>
        <w:t> </w:t>
      </w:r>
      <w:r w:rsidRPr="00745629">
        <w:rPr>
          <w:rFonts w:asciiTheme="minorHAnsi" w:hAnsiTheme="minorHAnsi" w:cstheme="minorHAnsi"/>
        </w:rPr>
        <w:t xml:space="preserve">zakresie wskazanym w Projektowanych </w:t>
      </w:r>
      <w:r w:rsidR="005332ED" w:rsidRPr="00745629">
        <w:rPr>
          <w:rFonts w:asciiTheme="minorHAnsi" w:hAnsiTheme="minorHAnsi" w:cstheme="minorHAnsi"/>
        </w:rPr>
        <w:t>P</w:t>
      </w:r>
      <w:r w:rsidRPr="00745629">
        <w:rPr>
          <w:rFonts w:asciiTheme="minorHAnsi" w:hAnsiTheme="minorHAnsi" w:cstheme="minorHAnsi"/>
        </w:rPr>
        <w:t xml:space="preserve">ostanowieniach </w:t>
      </w:r>
      <w:r w:rsidR="00C80702" w:rsidRPr="00745629">
        <w:rPr>
          <w:rFonts w:asciiTheme="minorHAnsi" w:hAnsiTheme="minorHAnsi" w:cstheme="minorHAnsi"/>
        </w:rPr>
        <w:t>Umowy</w:t>
      </w:r>
      <w:r w:rsidR="00F06D61" w:rsidRPr="00745629">
        <w:rPr>
          <w:rFonts w:asciiTheme="minorHAnsi" w:hAnsiTheme="minorHAnsi" w:cstheme="minorHAnsi"/>
        </w:rPr>
        <w:t xml:space="preserve"> oraz Ustawie </w:t>
      </w:r>
      <w:proofErr w:type="spellStart"/>
      <w:r w:rsidR="00F06D61" w:rsidRPr="00745629">
        <w:rPr>
          <w:rFonts w:asciiTheme="minorHAnsi" w:hAnsiTheme="minorHAnsi" w:cstheme="minorHAnsi"/>
        </w:rPr>
        <w:t>Pzp</w:t>
      </w:r>
      <w:proofErr w:type="spellEnd"/>
      <w:r w:rsidRPr="00745629">
        <w:rPr>
          <w:rFonts w:asciiTheme="minorHAnsi" w:hAnsiTheme="minorHAnsi" w:cstheme="minorHAnsi"/>
        </w:rPr>
        <w:t>.</w:t>
      </w:r>
    </w:p>
    <w:p w14:paraId="4BB56302" w14:textId="5B047C6A" w:rsidR="00003A8E" w:rsidRPr="00745629" w:rsidRDefault="00003A8E" w:rsidP="00F14D56">
      <w:pPr>
        <w:pStyle w:val="Akapitzlist"/>
        <w:numPr>
          <w:ilvl w:val="0"/>
          <w:numId w:val="24"/>
        </w:numPr>
        <w:tabs>
          <w:tab w:val="clear" w:pos="1440"/>
        </w:tabs>
        <w:autoSpaceDE w:val="0"/>
        <w:spacing w:line="276" w:lineRule="auto"/>
        <w:ind w:left="426" w:hanging="426"/>
        <w:jc w:val="both"/>
        <w:rPr>
          <w:rFonts w:asciiTheme="minorHAnsi" w:hAnsiTheme="minorHAnsi" w:cstheme="minorHAnsi"/>
        </w:rPr>
      </w:pPr>
      <w:r w:rsidRPr="00745629">
        <w:rPr>
          <w:rFonts w:asciiTheme="minorHAnsi" w:hAnsiTheme="minorHAnsi" w:cstheme="minorHAnsi"/>
        </w:rPr>
        <w:t>Dokonanie zmian</w:t>
      </w:r>
      <w:r w:rsidR="00590CDB" w:rsidRPr="00745629">
        <w:rPr>
          <w:rFonts w:asciiTheme="minorHAnsi" w:hAnsiTheme="minorHAnsi" w:cstheme="minorHAnsi"/>
        </w:rPr>
        <w:t xml:space="preserve"> </w:t>
      </w:r>
      <w:r w:rsidR="00C80702" w:rsidRPr="00745629">
        <w:rPr>
          <w:rFonts w:asciiTheme="minorHAnsi" w:hAnsiTheme="minorHAnsi" w:cstheme="minorHAnsi"/>
        </w:rPr>
        <w:t>Umowy</w:t>
      </w:r>
      <w:r w:rsidR="00590CDB" w:rsidRPr="00745629">
        <w:rPr>
          <w:rFonts w:asciiTheme="minorHAnsi" w:hAnsiTheme="minorHAnsi" w:cstheme="minorHAnsi"/>
        </w:rPr>
        <w:t xml:space="preserve"> </w:t>
      </w:r>
      <w:r w:rsidRPr="00745629">
        <w:rPr>
          <w:rFonts w:asciiTheme="minorHAnsi" w:hAnsiTheme="minorHAnsi" w:cstheme="minorHAnsi"/>
        </w:rPr>
        <w:t xml:space="preserve">wymaga podpisania aneksu </w:t>
      </w:r>
      <w:r w:rsidR="00F06D61" w:rsidRPr="00745629">
        <w:rPr>
          <w:rFonts w:asciiTheme="minorHAnsi" w:hAnsiTheme="minorHAnsi" w:cstheme="minorHAnsi"/>
        </w:rPr>
        <w:t>zgodnie postanowieniami zapisanymi w Umowie.</w:t>
      </w:r>
    </w:p>
    <w:p w14:paraId="352E1192" w14:textId="77777777" w:rsidR="00003A8E" w:rsidRPr="00745629" w:rsidRDefault="00003A8E" w:rsidP="003465FE">
      <w:pPr>
        <w:pStyle w:val="Nagwek1"/>
        <w:numPr>
          <w:ilvl w:val="0"/>
          <w:numId w:val="43"/>
        </w:numPr>
        <w:spacing w:after="0" w:line="276" w:lineRule="auto"/>
        <w:ind w:left="142" w:hanging="142"/>
        <w:rPr>
          <w:rFonts w:cstheme="minorHAnsi"/>
        </w:rPr>
      </w:pPr>
      <w:r w:rsidRPr="00745629">
        <w:rPr>
          <w:rFonts w:cstheme="minorHAnsi"/>
        </w:rPr>
        <w:t xml:space="preserve">Pouczenie o środkach ochrony prawnej przysługujących Wykonawcy. </w:t>
      </w:r>
    </w:p>
    <w:p w14:paraId="4364D1B3" w14:textId="43EEBB51" w:rsidR="00003A8E" w:rsidRPr="00745629" w:rsidRDefault="00003A8E" w:rsidP="0067122E">
      <w:pPr>
        <w:pStyle w:val="Teksttreci0"/>
        <w:numPr>
          <w:ilvl w:val="0"/>
          <w:numId w:val="16"/>
        </w:numPr>
        <w:shd w:val="clear" w:color="auto" w:fill="auto"/>
        <w:spacing w:before="0" w:line="276" w:lineRule="auto"/>
        <w:ind w:left="425" w:hanging="425"/>
        <w:jc w:val="left"/>
        <w:rPr>
          <w:rFonts w:asciiTheme="minorHAnsi" w:hAnsiTheme="minorHAnsi" w:cstheme="minorHAnsi"/>
          <w:sz w:val="24"/>
          <w:szCs w:val="24"/>
        </w:rPr>
      </w:pPr>
      <w:r w:rsidRPr="00745629">
        <w:rPr>
          <w:rFonts w:asciiTheme="minorHAnsi" w:hAnsiTheme="minorHAnsi" w:cstheme="minorHAnsi"/>
          <w:sz w:val="24"/>
          <w:szCs w:val="24"/>
        </w:rPr>
        <w:t>Każdemu Wykonawcy, a także innemu podmiotowi, jeżeli ma lub miał interes w uzyskaniu danego zamówienia oraz poniósł lub może ponieść szkodę w wyniku naruszenia przez Zamawiającego przepisów ustawy</w:t>
      </w:r>
      <w:r w:rsidR="001B60EC" w:rsidRPr="00745629">
        <w:rPr>
          <w:rFonts w:asciiTheme="minorHAnsi" w:hAnsiTheme="minorHAnsi" w:cstheme="minorHAnsi"/>
          <w:sz w:val="24"/>
          <w:szCs w:val="24"/>
        </w:rPr>
        <w:t xml:space="preserve"> </w:t>
      </w:r>
      <w:proofErr w:type="spellStart"/>
      <w:r w:rsidR="001B60EC" w:rsidRPr="00745629">
        <w:rPr>
          <w:rFonts w:asciiTheme="minorHAnsi" w:hAnsiTheme="minorHAnsi" w:cstheme="minorHAnsi"/>
          <w:sz w:val="24"/>
          <w:szCs w:val="24"/>
        </w:rPr>
        <w:t>Pzp</w:t>
      </w:r>
      <w:proofErr w:type="spellEnd"/>
      <w:r w:rsidRPr="00745629">
        <w:rPr>
          <w:rFonts w:asciiTheme="minorHAnsi" w:hAnsiTheme="minorHAnsi" w:cstheme="minorHAnsi"/>
          <w:sz w:val="24"/>
          <w:szCs w:val="24"/>
        </w:rPr>
        <w:t xml:space="preserve"> przysługują środki ochrony prawnej przewidziane </w:t>
      </w:r>
      <w:r w:rsidR="001B60EC" w:rsidRPr="00745629">
        <w:rPr>
          <w:rFonts w:asciiTheme="minorHAnsi" w:hAnsiTheme="minorHAnsi" w:cstheme="minorHAnsi"/>
          <w:sz w:val="24"/>
          <w:szCs w:val="24"/>
        </w:rPr>
        <w:t>w </w:t>
      </w:r>
      <w:r w:rsidRPr="00745629">
        <w:rPr>
          <w:rFonts w:asciiTheme="minorHAnsi" w:hAnsiTheme="minorHAnsi" w:cstheme="minorHAnsi"/>
          <w:sz w:val="24"/>
          <w:szCs w:val="24"/>
        </w:rPr>
        <w:t xml:space="preserve">dziale </w:t>
      </w:r>
      <w:r w:rsidR="00546E59" w:rsidRPr="00745629">
        <w:rPr>
          <w:rFonts w:asciiTheme="minorHAnsi" w:hAnsiTheme="minorHAnsi" w:cstheme="minorHAnsi"/>
          <w:sz w:val="24"/>
          <w:szCs w:val="24"/>
        </w:rPr>
        <w:t>IX</w:t>
      </w:r>
      <w:r w:rsidRPr="00745629">
        <w:rPr>
          <w:rFonts w:asciiTheme="minorHAnsi" w:hAnsiTheme="minorHAnsi" w:cstheme="minorHAnsi"/>
          <w:sz w:val="24"/>
          <w:szCs w:val="24"/>
        </w:rPr>
        <w:t xml:space="preserve"> ustawy</w:t>
      </w:r>
      <w:r w:rsidR="009056A2" w:rsidRPr="00745629">
        <w:rPr>
          <w:rFonts w:asciiTheme="minorHAnsi" w:hAnsiTheme="minorHAnsi" w:cstheme="minorHAnsi"/>
          <w:sz w:val="24"/>
          <w:szCs w:val="24"/>
        </w:rPr>
        <w:t xml:space="preserve"> </w:t>
      </w:r>
      <w:proofErr w:type="spellStart"/>
      <w:r w:rsidR="009056A2" w:rsidRPr="00745629">
        <w:rPr>
          <w:rFonts w:asciiTheme="minorHAnsi" w:hAnsiTheme="minorHAnsi" w:cstheme="minorHAnsi"/>
          <w:sz w:val="24"/>
          <w:szCs w:val="24"/>
        </w:rPr>
        <w:t>Pzp</w:t>
      </w:r>
      <w:proofErr w:type="spellEnd"/>
      <w:r w:rsidR="00AC65FA" w:rsidRPr="00745629">
        <w:rPr>
          <w:rFonts w:asciiTheme="minorHAnsi" w:hAnsiTheme="minorHAnsi" w:cstheme="minorHAnsi"/>
          <w:sz w:val="24"/>
          <w:szCs w:val="24"/>
        </w:rPr>
        <w:t>.</w:t>
      </w:r>
    </w:p>
    <w:p w14:paraId="0DCD9AB2" w14:textId="19929A65" w:rsidR="00003A8E" w:rsidRPr="00745629" w:rsidRDefault="00003A8E" w:rsidP="0067122E">
      <w:pPr>
        <w:pStyle w:val="Teksttreci0"/>
        <w:numPr>
          <w:ilvl w:val="0"/>
          <w:numId w:val="16"/>
        </w:numPr>
        <w:shd w:val="clear" w:color="auto" w:fill="auto"/>
        <w:spacing w:before="0" w:line="276" w:lineRule="auto"/>
        <w:ind w:left="425" w:hanging="425"/>
        <w:jc w:val="left"/>
        <w:rPr>
          <w:rFonts w:asciiTheme="minorHAnsi" w:hAnsiTheme="minorHAnsi" w:cstheme="minorHAnsi"/>
          <w:sz w:val="24"/>
          <w:szCs w:val="24"/>
        </w:rPr>
      </w:pPr>
      <w:r w:rsidRPr="00745629">
        <w:rPr>
          <w:rFonts w:asciiTheme="minorHAnsi" w:hAnsiTheme="minorHAnsi" w:cstheme="minorHAnsi"/>
          <w:sz w:val="24"/>
          <w:szCs w:val="24"/>
        </w:rPr>
        <w:t xml:space="preserve">Środki ochrony prawnej wobec ogłoszenia o zamówieniu oraz SWZ przysługują również organizacjom wpisanym na listę, o której mowa w art. </w:t>
      </w:r>
      <w:r w:rsidR="00931062" w:rsidRPr="00745629">
        <w:rPr>
          <w:rFonts w:asciiTheme="minorHAnsi" w:hAnsiTheme="minorHAnsi" w:cstheme="minorHAnsi"/>
          <w:sz w:val="24"/>
          <w:szCs w:val="24"/>
        </w:rPr>
        <w:t>469</w:t>
      </w:r>
      <w:r w:rsidRPr="00745629">
        <w:rPr>
          <w:rFonts w:asciiTheme="minorHAnsi" w:hAnsiTheme="minorHAnsi" w:cstheme="minorHAnsi"/>
          <w:sz w:val="24"/>
          <w:szCs w:val="24"/>
        </w:rPr>
        <w:t xml:space="preserve"> pkt </w:t>
      </w:r>
      <w:r w:rsidR="00931062" w:rsidRPr="00745629">
        <w:rPr>
          <w:rFonts w:asciiTheme="minorHAnsi" w:hAnsiTheme="minorHAnsi" w:cstheme="minorHAnsi"/>
          <w:sz w:val="24"/>
          <w:szCs w:val="24"/>
        </w:rPr>
        <w:t>1</w:t>
      </w:r>
      <w:r w:rsidRPr="00745629">
        <w:rPr>
          <w:rFonts w:asciiTheme="minorHAnsi" w:hAnsiTheme="minorHAnsi" w:cstheme="minorHAnsi"/>
          <w:sz w:val="24"/>
          <w:szCs w:val="24"/>
        </w:rPr>
        <w:t xml:space="preserve">5 </w:t>
      </w:r>
      <w:proofErr w:type="spellStart"/>
      <w:r w:rsidR="00AC65FA" w:rsidRPr="00745629">
        <w:rPr>
          <w:rFonts w:asciiTheme="minorHAnsi" w:hAnsiTheme="minorHAnsi" w:cstheme="minorHAnsi"/>
          <w:sz w:val="24"/>
          <w:szCs w:val="24"/>
        </w:rPr>
        <w:t>Pzp</w:t>
      </w:r>
      <w:proofErr w:type="spellEnd"/>
      <w:r w:rsidR="00AC65FA" w:rsidRPr="00745629">
        <w:rPr>
          <w:rFonts w:asciiTheme="minorHAnsi" w:hAnsiTheme="minorHAnsi" w:cstheme="minorHAnsi"/>
          <w:sz w:val="24"/>
          <w:szCs w:val="24"/>
        </w:rPr>
        <w:t xml:space="preserve"> oraz Rzecznikowi Małych i</w:t>
      </w:r>
      <w:r w:rsidR="0068537D" w:rsidRPr="00745629">
        <w:rPr>
          <w:rFonts w:asciiTheme="minorHAnsi" w:hAnsiTheme="minorHAnsi" w:cstheme="minorHAnsi"/>
          <w:sz w:val="24"/>
          <w:szCs w:val="24"/>
        </w:rPr>
        <w:t> </w:t>
      </w:r>
      <w:r w:rsidR="00AC65FA" w:rsidRPr="00745629">
        <w:rPr>
          <w:rFonts w:asciiTheme="minorHAnsi" w:hAnsiTheme="minorHAnsi" w:cstheme="minorHAnsi"/>
          <w:sz w:val="24"/>
          <w:szCs w:val="24"/>
        </w:rPr>
        <w:t>Średnich Przedsiębiorstw.</w:t>
      </w:r>
    </w:p>
    <w:p w14:paraId="5660261F" w14:textId="77777777" w:rsidR="00AC65FA" w:rsidRPr="00745629" w:rsidRDefault="00AC65FA" w:rsidP="0067122E">
      <w:pPr>
        <w:pStyle w:val="Teksttreci0"/>
        <w:numPr>
          <w:ilvl w:val="0"/>
          <w:numId w:val="16"/>
        </w:numPr>
        <w:spacing w:before="0" w:line="276" w:lineRule="auto"/>
        <w:ind w:left="426" w:hanging="426"/>
        <w:jc w:val="left"/>
        <w:rPr>
          <w:rFonts w:asciiTheme="minorHAnsi" w:hAnsiTheme="minorHAnsi" w:cstheme="minorHAnsi"/>
          <w:sz w:val="24"/>
          <w:szCs w:val="24"/>
        </w:rPr>
      </w:pPr>
      <w:r w:rsidRPr="00745629">
        <w:rPr>
          <w:rFonts w:asciiTheme="minorHAnsi" w:hAnsiTheme="minorHAnsi" w:cstheme="minorHAnsi"/>
          <w:sz w:val="24"/>
          <w:szCs w:val="24"/>
        </w:rPr>
        <w:t>Odwołanie przysługuje na:</w:t>
      </w:r>
    </w:p>
    <w:p w14:paraId="41A35412" w14:textId="494C20AE" w:rsidR="00AC65FA" w:rsidRPr="00745629" w:rsidRDefault="00AC65FA" w:rsidP="00655B8C">
      <w:pPr>
        <w:pStyle w:val="Teksttreci0"/>
        <w:numPr>
          <w:ilvl w:val="1"/>
          <w:numId w:val="151"/>
        </w:numPr>
        <w:tabs>
          <w:tab w:val="left" w:pos="1134"/>
        </w:tabs>
        <w:spacing w:before="0" w:line="276" w:lineRule="auto"/>
        <w:ind w:left="1134"/>
        <w:jc w:val="left"/>
        <w:rPr>
          <w:rFonts w:asciiTheme="minorHAnsi" w:hAnsiTheme="minorHAnsi" w:cstheme="minorHAnsi"/>
          <w:sz w:val="24"/>
          <w:szCs w:val="24"/>
        </w:rPr>
      </w:pPr>
      <w:r w:rsidRPr="00745629">
        <w:rPr>
          <w:rFonts w:asciiTheme="minorHAnsi" w:hAnsiTheme="minorHAnsi" w:cstheme="minorHAnsi"/>
          <w:sz w:val="24"/>
          <w:szCs w:val="24"/>
        </w:rPr>
        <w:t xml:space="preserve">niezgodną z przepisami ustawy </w:t>
      </w:r>
      <w:proofErr w:type="spellStart"/>
      <w:r w:rsidRPr="00745629">
        <w:rPr>
          <w:rFonts w:asciiTheme="minorHAnsi" w:hAnsiTheme="minorHAnsi" w:cstheme="minorHAnsi"/>
          <w:sz w:val="24"/>
          <w:szCs w:val="24"/>
        </w:rPr>
        <w:t>Pzp</w:t>
      </w:r>
      <w:proofErr w:type="spellEnd"/>
      <w:r w:rsidRPr="00745629">
        <w:rPr>
          <w:rFonts w:asciiTheme="minorHAnsi" w:hAnsiTheme="minorHAnsi" w:cstheme="minorHAnsi"/>
          <w:sz w:val="24"/>
          <w:szCs w:val="24"/>
        </w:rPr>
        <w:t xml:space="preserve"> czynność Zamawiającego, podjętą w postępowaniu o</w:t>
      </w:r>
      <w:r w:rsidR="0068537D" w:rsidRPr="00745629">
        <w:rPr>
          <w:rFonts w:asciiTheme="minorHAnsi" w:hAnsiTheme="minorHAnsi" w:cstheme="minorHAnsi"/>
          <w:sz w:val="24"/>
          <w:szCs w:val="24"/>
        </w:rPr>
        <w:t> </w:t>
      </w:r>
      <w:r w:rsidRPr="00745629">
        <w:rPr>
          <w:rFonts w:asciiTheme="minorHAnsi" w:hAnsiTheme="minorHAnsi" w:cstheme="minorHAnsi"/>
          <w:sz w:val="24"/>
          <w:szCs w:val="24"/>
        </w:rPr>
        <w:t xml:space="preserve">udzielenie zamówienia, w tym na projektowane postanowienie </w:t>
      </w:r>
      <w:r w:rsidR="00C80702" w:rsidRPr="00745629">
        <w:rPr>
          <w:rFonts w:asciiTheme="minorHAnsi" w:hAnsiTheme="minorHAnsi" w:cstheme="minorHAnsi"/>
          <w:sz w:val="24"/>
          <w:szCs w:val="24"/>
        </w:rPr>
        <w:t>Umowy</w:t>
      </w:r>
      <w:r w:rsidRPr="00745629">
        <w:rPr>
          <w:rFonts w:asciiTheme="minorHAnsi" w:hAnsiTheme="minorHAnsi" w:cstheme="minorHAnsi"/>
          <w:sz w:val="24"/>
          <w:szCs w:val="24"/>
        </w:rPr>
        <w:t>;</w:t>
      </w:r>
    </w:p>
    <w:p w14:paraId="3D9E04F7" w14:textId="0BCBB952" w:rsidR="00AC65FA" w:rsidRPr="00745629" w:rsidRDefault="00AC65FA" w:rsidP="00655B8C">
      <w:pPr>
        <w:pStyle w:val="Teksttreci0"/>
        <w:numPr>
          <w:ilvl w:val="1"/>
          <w:numId w:val="151"/>
        </w:numPr>
        <w:tabs>
          <w:tab w:val="left" w:pos="1134"/>
        </w:tabs>
        <w:spacing w:before="0" w:line="276" w:lineRule="auto"/>
        <w:ind w:left="1134"/>
        <w:jc w:val="left"/>
        <w:rPr>
          <w:rFonts w:asciiTheme="minorHAnsi" w:hAnsiTheme="minorHAnsi" w:cstheme="minorHAnsi"/>
          <w:sz w:val="24"/>
          <w:szCs w:val="24"/>
        </w:rPr>
      </w:pPr>
      <w:r w:rsidRPr="00745629">
        <w:rPr>
          <w:rFonts w:asciiTheme="minorHAnsi" w:hAnsiTheme="minorHAnsi" w:cstheme="minorHAnsi"/>
          <w:sz w:val="24"/>
          <w:szCs w:val="24"/>
        </w:rPr>
        <w:t>zaniechanie czynności w postępowaniu o udzielenie zamówienia do której zamawiający był obowiązany na podstawie ustawy.</w:t>
      </w:r>
    </w:p>
    <w:p w14:paraId="373DA9A5" w14:textId="352E0EE7" w:rsidR="00AC65FA" w:rsidRPr="00745629" w:rsidRDefault="00AC65FA" w:rsidP="0067122E">
      <w:pPr>
        <w:pStyle w:val="Teksttreci0"/>
        <w:numPr>
          <w:ilvl w:val="0"/>
          <w:numId w:val="16"/>
        </w:numPr>
        <w:spacing w:before="0" w:line="276" w:lineRule="auto"/>
        <w:ind w:left="426" w:hanging="426"/>
        <w:jc w:val="left"/>
        <w:rPr>
          <w:rFonts w:asciiTheme="minorHAnsi" w:hAnsiTheme="minorHAnsi" w:cstheme="minorHAnsi"/>
          <w:sz w:val="24"/>
          <w:szCs w:val="24"/>
        </w:rPr>
      </w:pPr>
      <w:r w:rsidRPr="00745629">
        <w:rPr>
          <w:rFonts w:asciiTheme="minorHAnsi" w:hAnsiTheme="minorHAnsi" w:cstheme="minorHAnsi"/>
          <w:sz w:val="24"/>
          <w:szCs w:val="24"/>
        </w:rPr>
        <w:t xml:space="preserve">Odwołanie wnosi się do Prezesa Izby. Odwołujący przekazuje kopię odwołania </w:t>
      </w:r>
      <w:r w:rsidR="00467B9C" w:rsidRPr="00745629">
        <w:rPr>
          <w:rFonts w:asciiTheme="minorHAnsi" w:hAnsiTheme="minorHAnsi" w:cstheme="minorHAnsi"/>
          <w:sz w:val="24"/>
          <w:szCs w:val="24"/>
        </w:rPr>
        <w:t>Z</w:t>
      </w:r>
      <w:r w:rsidRPr="00745629">
        <w:rPr>
          <w:rFonts w:asciiTheme="minorHAnsi" w:hAnsiTheme="minorHAnsi" w:cstheme="minorHAnsi"/>
          <w:sz w:val="24"/>
          <w:szCs w:val="24"/>
        </w:rPr>
        <w:t xml:space="preserve">amawiającemu przed upływem terminu do wniesienia odwołania w taki sposób, aby mógł on zapoznać się </w:t>
      </w:r>
      <w:r w:rsidR="001B60EC" w:rsidRPr="00745629">
        <w:rPr>
          <w:rFonts w:asciiTheme="minorHAnsi" w:hAnsiTheme="minorHAnsi" w:cstheme="minorHAnsi"/>
          <w:sz w:val="24"/>
          <w:szCs w:val="24"/>
        </w:rPr>
        <w:t>z </w:t>
      </w:r>
      <w:r w:rsidRPr="00745629">
        <w:rPr>
          <w:rFonts w:asciiTheme="minorHAnsi" w:hAnsiTheme="minorHAnsi" w:cstheme="minorHAnsi"/>
          <w:sz w:val="24"/>
          <w:szCs w:val="24"/>
        </w:rPr>
        <w:t>jego treścią przed upływem tego terminu.</w:t>
      </w:r>
    </w:p>
    <w:p w14:paraId="2B47FF3F" w14:textId="77777777" w:rsidR="00467B9C" w:rsidRPr="00745629" w:rsidRDefault="00467B9C" w:rsidP="0067122E">
      <w:pPr>
        <w:pStyle w:val="Teksttreci0"/>
        <w:numPr>
          <w:ilvl w:val="0"/>
          <w:numId w:val="16"/>
        </w:numPr>
        <w:spacing w:before="0" w:line="276" w:lineRule="auto"/>
        <w:ind w:left="426" w:hanging="426"/>
        <w:jc w:val="left"/>
        <w:rPr>
          <w:rFonts w:asciiTheme="minorHAnsi" w:hAnsiTheme="minorHAnsi" w:cstheme="minorHAnsi"/>
          <w:sz w:val="24"/>
          <w:szCs w:val="24"/>
        </w:rPr>
      </w:pPr>
      <w:r w:rsidRPr="00745629">
        <w:rPr>
          <w:rFonts w:asciiTheme="minorHAnsi" w:hAnsiTheme="minorHAnsi" w:cstheme="minorHAnsi"/>
          <w:sz w:val="24"/>
          <w:szCs w:val="24"/>
        </w:rPr>
        <w:t xml:space="preserve">Odwołanie wobec treści ogłoszenia lub treści SWZ wnosi się w terminie 10 dni od dnia publikacji ogłoszenia w Dzienniku Urzędowym Unii Europejskiej lub zamieszczenia dokumentów zamówienia na stronie internetowej. </w:t>
      </w:r>
    </w:p>
    <w:p w14:paraId="31192995" w14:textId="675B0E7F" w:rsidR="00467B9C" w:rsidRPr="00745629" w:rsidRDefault="00467B9C" w:rsidP="0067122E">
      <w:pPr>
        <w:pStyle w:val="Teksttreci0"/>
        <w:numPr>
          <w:ilvl w:val="0"/>
          <w:numId w:val="16"/>
        </w:numPr>
        <w:spacing w:before="0" w:line="276" w:lineRule="auto"/>
        <w:ind w:left="426" w:hanging="426"/>
        <w:jc w:val="left"/>
        <w:rPr>
          <w:rFonts w:asciiTheme="minorHAnsi" w:hAnsiTheme="minorHAnsi" w:cstheme="minorHAnsi"/>
          <w:sz w:val="24"/>
          <w:szCs w:val="24"/>
        </w:rPr>
      </w:pPr>
      <w:r w:rsidRPr="00745629">
        <w:rPr>
          <w:rFonts w:asciiTheme="minorHAnsi" w:eastAsiaTheme="minorHAnsi" w:hAnsiTheme="minorHAnsi" w:cstheme="minorHAnsi"/>
          <w:color w:val="000000"/>
          <w:sz w:val="24"/>
          <w:szCs w:val="24"/>
        </w:rPr>
        <w:lastRenderedPageBreak/>
        <w:t xml:space="preserve">Odwołanie wnosi się w terminie: </w:t>
      </w:r>
    </w:p>
    <w:p w14:paraId="28FF0147" w14:textId="77777777" w:rsidR="00EE21A0" w:rsidRPr="00745629" w:rsidRDefault="00467B9C" w:rsidP="00900A39">
      <w:pPr>
        <w:pStyle w:val="Teksttreci0"/>
        <w:numPr>
          <w:ilvl w:val="1"/>
          <w:numId w:val="118"/>
        </w:numPr>
        <w:tabs>
          <w:tab w:val="left" w:pos="851"/>
        </w:tabs>
        <w:spacing w:before="0" w:line="276" w:lineRule="auto"/>
        <w:jc w:val="left"/>
        <w:rPr>
          <w:rFonts w:asciiTheme="minorHAnsi" w:hAnsiTheme="minorHAnsi" w:cstheme="minorHAnsi"/>
          <w:sz w:val="24"/>
          <w:szCs w:val="24"/>
        </w:rPr>
      </w:pPr>
      <w:r w:rsidRPr="00745629">
        <w:rPr>
          <w:rFonts w:asciiTheme="minorHAnsi" w:eastAsiaTheme="minorHAnsi" w:hAnsiTheme="minorHAnsi" w:cstheme="minorHAnsi"/>
          <w:color w:val="000000"/>
          <w:sz w:val="24"/>
          <w:szCs w:val="24"/>
        </w:rPr>
        <w:t>10 dni od dnia przekazania informacji o czynności Zamawiającego stanowiącej podstawę jego wniesienia, jeżeli informacja została przekazana przy użyciu środków komunikacji elektronicznej;</w:t>
      </w:r>
    </w:p>
    <w:p w14:paraId="0A5E2805" w14:textId="4BED4281" w:rsidR="00467B9C" w:rsidRPr="00745629" w:rsidRDefault="00467B9C" w:rsidP="00900A39">
      <w:pPr>
        <w:pStyle w:val="Teksttreci0"/>
        <w:numPr>
          <w:ilvl w:val="1"/>
          <w:numId w:val="118"/>
        </w:numPr>
        <w:tabs>
          <w:tab w:val="left" w:pos="851"/>
        </w:tabs>
        <w:spacing w:before="0" w:line="276" w:lineRule="auto"/>
        <w:jc w:val="left"/>
        <w:rPr>
          <w:rFonts w:asciiTheme="minorHAnsi" w:hAnsiTheme="minorHAnsi" w:cstheme="minorHAnsi"/>
          <w:sz w:val="24"/>
          <w:szCs w:val="24"/>
        </w:rPr>
      </w:pPr>
      <w:r w:rsidRPr="00745629">
        <w:rPr>
          <w:rFonts w:asciiTheme="minorHAnsi" w:eastAsiaTheme="minorHAnsi" w:hAnsiTheme="minorHAnsi" w:cstheme="minorHAnsi"/>
          <w:color w:val="000000"/>
          <w:sz w:val="24"/>
          <w:szCs w:val="24"/>
        </w:rPr>
        <w:t>15 dni od dnia przekazania informacji o czynności Zamawiającego stanowiącej podstawę jego wniesienia, jeżeli informacja została przekazana w sposób inny niż określony w pkt</w:t>
      </w:r>
      <w:r w:rsidR="00174EB7" w:rsidRPr="00745629">
        <w:rPr>
          <w:rFonts w:asciiTheme="minorHAnsi" w:eastAsiaTheme="minorHAnsi" w:hAnsiTheme="minorHAnsi" w:cstheme="minorHAnsi"/>
          <w:color w:val="000000"/>
          <w:sz w:val="24"/>
          <w:szCs w:val="24"/>
        </w:rPr>
        <w:t>.</w:t>
      </w:r>
      <w:r w:rsidRPr="00745629">
        <w:rPr>
          <w:rFonts w:asciiTheme="minorHAnsi" w:eastAsiaTheme="minorHAnsi" w:hAnsiTheme="minorHAnsi" w:cstheme="minorHAnsi"/>
          <w:color w:val="000000"/>
          <w:sz w:val="24"/>
          <w:szCs w:val="24"/>
        </w:rPr>
        <w:t xml:space="preserve"> 1).</w:t>
      </w:r>
    </w:p>
    <w:p w14:paraId="5A05559A" w14:textId="5939EF92" w:rsidR="00467B9C" w:rsidRPr="00745629" w:rsidRDefault="00467B9C" w:rsidP="0067122E">
      <w:pPr>
        <w:pStyle w:val="Teksttreci0"/>
        <w:numPr>
          <w:ilvl w:val="0"/>
          <w:numId w:val="16"/>
        </w:numPr>
        <w:spacing w:before="0" w:line="276" w:lineRule="auto"/>
        <w:ind w:left="426" w:hanging="426"/>
        <w:jc w:val="left"/>
        <w:rPr>
          <w:rFonts w:asciiTheme="minorHAnsi" w:hAnsiTheme="minorHAnsi" w:cstheme="minorHAnsi"/>
          <w:sz w:val="24"/>
          <w:szCs w:val="24"/>
        </w:rPr>
      </w:pPr>
      <w:r w:rsidRPr="00745629">
        <w:rPr>
          <w:rFonts w:asciiTheme="minorHAnsi" w:hAnsiTheme="minorHAnsi" w:cstheme="minorHAnsi"/>
          <w:sz w:val="24"/>
          <w:szCs w:val="24"/>
        </w:rPr>
        <w:t xml:space="preserve">Na orzeczenie Izby oraz postanowienie Prezesa Izby, o którym mowa w art. 519 ust. 1 </w:t>
      </w:r>
      <w:proofErr w:type="spellStart"/>
      <w:r w:rsidRPr="00745629">
        <w:rPr>
          <w:rFonts w:asciiTheme="minorHAnsi" w:hAnsiTheme="minorHAnsi" w:cstheme="minorHAnsi"/>
          <w:sz w:val="24"/>
          <w:szCs w:val="24"/>
        </w:rPr>
        <w:t>Pzp</w:t>
      </w:r>
      <w:proofErr w:type="spellEnd"/>
      <w:r w:rsidRPr="00745629">
        <w:rPr>
          <w:rFonts w:asciiTheme="minorHAnsi" w:hAnsiTheme="minorHAnsi" w:cstheme="minorHAnsi"/>
          <w:sz w:val="24"/>
          <w:szCs w:val="24"/>
        </w:rPr>
        <w:t>, stronom oraz uczestnikom postępowania odwoławczego przysługuje skarga do sądu.</w:t>
      </w:r>
    </w:p>
    <w:p w14:paraId="1EA8A03D" w14:textId="3B6130BC" w:rsidR="004F6E5D" w:rsidRPr="00745629" w:rsidRDefault="004F6E5D" w:rsidP="0067122E">
      <w:pPr>
        <w:pStyle w:val="Teksttreci0"/>
        <w:numPr>
          <w:ilvl w:val="0"/>
          <w:numId w:val="16"/>
        </w:numPr>
        <w:spacing w:before="0" w:line="276" w:lineRule="auto"/>
        <w:ind w:left="426" w:hanging="426"/>
        <w:jc w:val="left"/>
        <w:rPr>
          <w:rFonts w:asciiTheme="minorHAnsi" w:hAnsiTheme="minorHAnsi" w:cstheme="minorHAnsi"/>
          <w:sz w:val="24"/>
          <w:szCs w:val="24"/>
        </w:rPr>
      </w:pPr>
      <w:r w:rsidRPr="00745629">
        <w:rPr>
          <w:rFonts w:asciiTheme="minorHAnsi" w:hAnsiTheme="minorHAnsi" w:cstheme="minorHAnsi"/>
          <w:sz w:val="24"/>
          <w:szCs w:val="24"/>
        </w:rPr>
        <w:t>W postępowaniu toczącym się wskutek wniesienia skargi stosuje się odpowiednio przepisy ustawy z</w:t>
      </w:r>
      <w:r w:rsidR="00327AF3" w:rsidRPr="00745629">
        <w:rPr>
          <w:rFonts w:asciiTheme="minorHAnsi" w:hAnsiTheme="minorHAnsi" w:cstheme="minorHAnsi"/>
          <w:sz w:val="24"/>
          <w:szCs w:val="24"/>
        </w:rPr>
        <w:t> </w:t>
      </w:r>
      <w:r w:rsidRPr="00745629">
        <w:rPr>
          <w:rFonts w:asciiTheme="minorHAnsi" w:hAnsiTheme="minorHAnsi" w:cstheme="minorHAnsi"/>
          <w:sz w:val="24"/>
          <w:szCs w:val="24"/>
        </w:rPr>
        <w:t>dnia 17.11.1964 r. - Kodeks postępowania cywilnego o apelacji, jeżeli przepisy niniejszego rozdziału nie stanowią inaczej.</w:t>
      </w:r>
    </w:p>
    <w:p w14:paraId="13FF0A9B" w14:textId="6CF2DFCE" w:rsidR="004F6E5D" w:rsidRPr="00745629" w:rsidRDefault="004F6E5D" w:rsidP="0067122E">
      <w:pPr>
        <w:pStyle w:val="Teksttreci0"/>
        <w:numPr>
          <w:ilvl w:val="0"/>
          <w:numId w:val="16"/>
        </w:numPr>
        <w:spacing w:before="0" w:line="276" w:lineRule="auto"/>
        <w:ind w:left="426" w:hanging="426"/>
        <w:jc w:val="left"/>
        <w:rPr>
          <w:rFonts w:asciiTheme="minorHAnsi" w:hAnsiTheme="minorHAnsi" w:cstheme="minorHAnsi"/>
          <w:sz w:val="24"/>
          <w:szCs w:val="24"/>
        </w:rPr>
      </w:pPr>
      <w:r w:rsidRPr="00745629">
        <w:rPr>
          <w:rFonts w:asciiTheme="minorHAnsi" w:hAnsiTheme="minorHAnsi" w:cstheme="minorHAnsi"/>
          <w:sz w:val="24"/>
          <w:szCs w:val="24"/>
        </w:rPr>
        <w:t>Prezes Izby przekazuje skargę wraz z aktami postępowania odwoławczego do sądu zamówień publicznych w terminie 7 dni od dnia jej otrzymania.</w:t>
      </w:r>
    </w:p>
    <w:p w14:paraId="687F10FE" w14:textId="77777777" w:rsidR="00203CD9" w:rsidRPr="00745629" w:rsidRDefault="00203CD9" w:rsidP="00F14D56">
      <w:pPr>
        <w:pStyle w:val="Nagwek1"/>
        <w:numPr>
          <w:ilvl w:val="0"/>
          <w:numId w:val="43"/>
        </w:numPr>
        <w:spacing w:after="0" w:line="276" w:lineRule="auto"/>
        <w:ind w:left="0" w:hanging="142"/>
        <w:rPr>
          <w:rFonts w:cstheme="minorHAnsi"/>
        </w:rPr>
      </w:pPr>
      <w:r w:rsidRPr="00745629">
        <w:rPr>
          <w:rFonts w:eastAsiaTheme="minorEastAsia" w:cstheme="minorHAnsi"/>
          <w:lang w:eastAsia="en-US"/>
        </w:rPr>
        <w:t>Wymagania dotyczące Wadium</w:t>
      </w:r>
    </w:p>
    <w:p w14:paraId="2DA1E144" w14:textId="51E224E7" w:rsidR="00727625" w:rsidRPr="00745629" w:rsidRDefault="00203CD9" w:rsidP="00727625">
      <w:pPr>
        <w:numPr>
          <w:ilvl w:val="0"/>
          <w:numId w:val="21"/>
        </w:numPr>
        <w:tabs>
          <w:tab w:val="clear" w:pos="397"/>
        </w:tabs>
        <w:suppressAutoHyphens w:val="0"/>
        <w:spacing w:line="276" w:lineRule="auto"/>
        <w:ind w:left="426" w:hanging="426"/>
        <w:rPr>
          <w:rFonts w:asciiTheme="minorHAnsi" w:hAnsiTheme="minorHAnsi" w:cstheme="minorHAnsi"/>
          <w:lang w:eastAsia="pl-PL"/>
        </w:rPr>
      </w:pPr>
      <w:r w:rsidRPr="00745629">
        <w:rPr>
          <w:rFonts w:asciiTheme="minorHAnsi" w:hAnsiTheme="minorHAnsi" w:cstheme="minorHAnsi"/>
          <w:lang w:eastAsia="pl-PL"/>
        </w:rPr>
        <w:t xml:space="preserve">Wykonawca zobowiązany jest </w:t>
      </w:r>
      <w:r w:rsidR="00E3146D" w:rsidRPr="00745629">
        <w:rPr>
          <w:rFonts w:asciiTheme="minorHAnsi" w:hAnsiTheme="minorHAnsi" w:cstheme="minorHAnsi"/>
          <w:lang w:eastAsia="pl-PL"/>
        </w:rPr>
        <w:t xml:space="preserve">przed upływem terminu składania ofert </w:t>
      </w:r>
      <w:r w:rsidRPr="00745629">
        <w:rPr>
          <w:rFonts w:asciiTheme="minorHAnsi" w:hAnsiTheme="minorHAnsi" w:cstheme="minorHAnsi"/>
          <w:lang w:eastAsia="pl-PL"/>
        </w:rPr>
        <w:t>wnieść wadium</w:t>
      </w:r>
      <w:r w:rsidR="00F06D61" w:rsidRPr="00745629">
        <w:rPr>
          <w:rFonts w:asciiTheme="minorHAnsi" w:hAnsiTheme="minorHAnsi" w:cstheme="minorHAnsi"/>
          <w:lang w:eastAsia="pl-PL"/>
        </w:rPr>
        <w:t xml:space="preserve"> </w:t>
      </w:r>
      <w:r w:rsidR="00315D56" w:rsidRPr="00745629">
        <w:rPr>
          <w:rFonts w:asciiTheme="minorHAnsi" w:hAnsiTheme="minorHAnsi" w:cstheme="minorHAnsi"/>
          <w:lang w:eastAsia="pl-PL"/>
        </w:rPr>
        <w:t>w</w:t>
      </w:r>
      <w:r w:rsidR="003B3C1E" w:rsidRPr="00745629">
        <w:rPr>
          <w:rFonts w:asciiTheme="minorHAnsi" w:hAnsiTheme="minorHAnsi" w:cstheme="minorHAnsi"/>
          <w:lang w:eastAsia="pl-PL"/>
        </w:rPr>
        <w:t> </w:t>
      </w:r>
      <w:r w:rsidR="00315D56" w:rsidRPr="00745629">
        <w:rPr>
          <w:rFonts w:asciiTheme="minorHAnsi" w:hAnsiTheme="minorHAnsi" w:cstheme="minorHAnsi"/>
          <w:lang w:eastAsia="pl-PL"/>
        </w:rPr>
        <w:t>wysokości</w:t>
      </w:r>
      <w:r w:rsidR="4C9709A2" w:rsidRPr="00745629">
        <w:rPr>
          <w:rFonts w:asciiTheme="minorHAnsi" w:hAnsiTheme="minorHAnsi" w:cstheme="minorHAnsi"/>
          <w:lang w:eastAsia="pl-PL"/>
        </w:rPr>
        <w:t> </w:t>
      </w:r>
      <w:r w:rsidR="005332ED" w:rsidRPr="00745629">
        <w:rPr>
          <w:rFonts w:asciiTheme="minorHAnsi" w:hAnsiTheme="minorHAnsi" w:cstheme="minorHAnsi"/>
          <w:lang w:eastAsia="pl-PL"/>
        </w:rPr>
        <w:t xml:space="preserve">90 </w:t>
      </w:r>
      <w:r w:rsidR="009A61CE" w:rsidRPr="00745629">
        <w:rPr>
          <w:rFonts w:asciiTheme="minorHAnsi" w:hAnsiTheme="minorHAnsi" w:cstheme="minorHAnsi"/>
          <w:lang w:eastAsia="pl-PL"/>
        </w:rPr>
        <w:t>000</w:t>
      </w:r>
      <w:r w:rsidR="00D92330" w:rsidRPr="00745629">
        <w:rPr>
          <w:rFonts w:asciiTheme="minorHAnsi" w:hAnsiTheme="minorHAnsi" w:cstheme="minorHAnsi"/>
          <w:lang w:eastAsia="pl-PL"/>
        </w:rPr>
        <w:t>,00</w:t>
      </w:r>
      <w:r w:rsidRPr="00745629">
        <w:rPr>
          <w:rFonts w:asciiTheme="minorHAnsi" w:hAnsiTheme="minorHAnsi" w:cstheme="minorHAnsi"/>
          <w:lang w:eastAsia="pl-PL"/>
        </w:rPr>
        <w:t xml:space="preserve"> zł. (słownie: </w:t>
      </w:r>
      <w:r w:rsidR="005332ED" w:rsidRPr="00745629">
        <w:rPr>
          <w:rFonts w:asciiTheme="minorHAnsi" w:hAnsiTheme="minorHAnsi" w:cstheme="minorHAnsi"/>
          <w:lang w:eastAsia="pl-PL"/>
        </w:rPr>
        <w:t>dziewięćdziesiąt</w:t>
      </w:r>
      <w:r w:rsidR="27AB8487" w:rsidRPr="00745629">
        <w:rPr>
          <w:rFonts w:asciiTheme="minorHAnsi" w:hAnsiTheme="minorHAnsi" w:cstheme="minorHAnsi"/>
          <w:lang w:eastAsia="pl-PL"/>
        </w:rPr>
        <w:t xml:space="preserve"> tysięcy </w:t>
      </w:r>
      <w:r w:rsidRPr="00745629">
        <w:rPr>
          <w:rFonts w:asciiTheme="minorHAnsi" w:hAnsiTheme="minorHAnsi" w:cstheme="minorHAnsi"/>
          <w:lang w:eastAsia="pl-PL"/>
        </w:rPr>
        <w:t>złotych</w:t>
      </w:r>
      <w:r w:rsidR="600E97AC" w:rsidRPr="00745629">
        <w:rPr>
          <w:rFonts w:asciiTheme="minorHAnsi" w:hAnsiTheme="minorHAnsi" w:cstheme="minorHAnsi"/>
          <w:lang w:eastAsia="pl-PL"/>
        </w:rPr>
        <w:t xml:space="preserve"> </w:t>
      </w:r>
      <w:r w:rsidR="00E3146D" w:rsidRPr="00745629">
        <w:rPr>
          <w:rFonts w:asciiTheme="minorHAnsi" w:hAnsiTheme="minorHAnsi" w:cstheme="minorHAnsi"/>
          <w:lang w:eastAsia="pl-PL"/>
        </w:rPr>
        <w:t>zero groszy</w:t>
      </w:r>
      <w:r w:rsidRPr="00745629">
        <w:rPr>
          <w:rFonts w:asciiTheme="minorHAnsi" w:hAnsiTheme="minorHAnsi" w:cstheme="minorHAnsi"/>
          <w:lang w:eastAsia="pl-PL"/>
        </w:rPr>
        <w:t>)</w:t>
      </w:r>
    </w:p>
    <w:p w14:paraId="7E2895F1" w14:textId="118CF7E3" w:rsidR="00203CD9" w:rsidRPr="00745629" w:rsidRDefault="00203CD9" w:rsidP="00727625">
      <w:pPr>
        <w:numPr>
          <w:ilvl w:val="0"/>
          <w:numId w:val="21"/>
        </w:numPr>
        <w:tabs>
          <w:tab w:val="clear" w:pos="397"/>
        </w:tabs>
        <w:suppressAutoHyphens w:val="0"/>
        <w:spacing w:line="276" w:lineRule="auto"/>
        <w:ind w:left="426" w:hanging="426"/>
        <w:rPr>
          <w:rFonts w:asciiTheme="minorHAnsi" w:hAnsiTheme="minorHAnsi" w:cstheme="minorHAnsi"/>
          <w:lang w:eastAsia="pl-PL"/>
        </w:rPr>
      </w:pPr>
      <w:r w:rsidRPr="00745629">
        <w:rPr>
          <w:rFonts w:asciiTheme="minorHAnsi" w:hAnsiTheme="minorHAnsi" w:cstheme="minorHAnsi"/>
          <w:lang w:eastAsia="pl-PL"/>
        </w:rPr>
        <w:t>Wadium może być wnoszone w jednej lub kilku następujących formach:</w:t>
      </w:r>
    </w:p>
    <w:p w14:paraId="760D42CC" w14:textId="672E82A9" w:rsidR="00203CD9" w:rsidRPr="00745629" w:rsidRDefault="00203CD9" w:rsidP="00900A39">
      <w:pPr>
        <w:pStyle w:val="Akapitzlist"/>
        <w:numPr>
          <w:ilvl w:val="1"/>
          <w:numId w:val="60"/>
        </w:numPr>
        <w:suppressAutoHyphens w:val="0"/>
        <w:spacing w:line="276" w:lineRule="auto"/>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 xml:space="preserve">w pieniądzu (przelewem na rachunek bankowy: </w:t>
      </w:r>
      <w:r w:rsidR="003B3C1E" w:rsidRPr="00745629">
        <w:rPr>
          <w:rFonts w:asciiTheme="minorHAnsi" w:eastAsia="Calibri" w:hAnsiTheme="minorHAnsi" w:cstheme="minorHAnsi"/>
          <w:lang w:eastAsia="en-US"/>
        </w:rPr>
        <w:br/>
      </w:r>
      <w:r w:rsidRPr="00745629">
        <w:rPr>
          <w:rFonts w:asciiTheme="minorHAnsi" w:hAnsiTheme="minorHAnsi" w:cstheme="minorHAnsi"/>
          <w:lang w:eastAsia="pl-PL"/>
        </w:rPr>
        <w:t>BGK I O/Warszawa 43 1130 1017 0019 9361 9020 0261</w:t>
      </w:r>
      <w:r w:rsidRPr="00745629">
        <w:rPr>
          <w:rFonts w:asciiTheme="minorHAnsi" w:eastAsia="Calibri" w:hAnsiTheme="minorHAnsi" w:cstheme="minorHAnsi"/>
          <w:lang w:eastAsia="en-US"/>
        </w:rPr>
        <w:t xml:space="preserve"> </w:t>
      </w:r>
      <w:r w:rsidRPr="00745629">
        <w:rPr>
          <w:rFonts w:asciiTheme="minorHAnsi" w:hAnsiTheme="minorHAnsi" w:cstheme="minorHAnsi"/>
          <w:lang w:eastAsia="pl-PL"/>
        </w:rPr>
        <w:t>z dopis</w:t>
      </w:r>
      <w:r w:rsidR="009A61CE" w:rsidRPr="00745629">
        <w:rPr>
          <w:rFonts w:asciiTheme="minorHAnsi" w:hAnsiTheme="minorHAnsi" w:cstheme="minorHAnsi"/>
          <w:lang w:eastAsia="pl-PL"/>
        </w:rPr>
        <w:t>kiem</w:t>
      </w:r>
      <w:r w:rsidR="00A743A1" w:rsidRPr="00745629">
        <w:rPr>
          <w:rFonts w:asciiTheme="minorHAnsi" w:hAnsiTheme="minorHAnsi" w:cstheme="minorHAnsi"/>
          <w:spacing w:val="-2"/>
          <w:lang w:eastAsia="pl-PL"/>
        </w:rPr>
        <w:t xml:space="preserve"> „Usługa </w:t>
      </w:r>
      <w:proofErr w:type="spellStart"/>
      <w:r w:rsidR="00676435" w:rsidRPr="00745629">
        <w:rPr>
          <w:rFonts w:asciiTheme="minorHAnsi" w:hAnsiTheme="minorHAnsi" w:cstheme="minorHAnsi"/>
          <w:spacing w:val="-2"/>
          <w:lang w:eastAsia="pl-PL"/>
        </w:rPr>
        <w:t>ATiK</w:t>
      </w:r>
      <w:proofErr w:type="spellEnd"/>
      <w:r w:rsidR="005332ED" w:rsidRPr="00745629">
        <w:rPr>
          <w:rFonts w:asciiTheme="minorHAnsi" w:hAnsiTheme="minorHAnsi" w:cstheme="minorHAnsi"/>
          <w:spacing w:val="-2"/>
          <w:lang w:eastAsia="pl-PL"/>
        </w:rPr>
        <w:t xml:space="preserve">, modyfikacji </w:t>
      </w:r>
      <w:r w:rsidR="00C907DD" w:rsidRPr="00745629">
        <w:rPr>
          <w:rFonts w:asciiTheme="minorHAnsi" w:hAnsiTheme="minorHAnsi" w:cstheme="minorHAnsi"/>
          <w:spacing w:val="-2"/>
          <w:lang w:eastAsia="pl-PL"/>
        </w:rPr>
        <w:t>i</w:t>
      </w:r>
      <w:r w:rsidR="00C907DD">
        <w:rPr>
          <w:rFonts w:asciiTheme="minorHAnsi" w:hAnsiTheme="minorHAnsi" w:cstheme="minorHAnsi"/>
          <w:spacing w:val="-2"/>
          <w:lang w:eastAsia="pl-PL"/>
        </w:rPr>
        <w:t> </w:t>
      </w:r>
      <w:r w:rsidR="005332ED" w:rsidRPr="00745629">
        <w:rPr>
          <w:rFonts w:asciiTheme="minorHAnsi" w:hAnsiTheme="minorHAnsi" w:cstheme="minorHAnsi"/>
          <w:spacing w:val="-2"/>
          <w:lang w:eastAsia="pl-PL"/>
        </w:rPr>
        <w:t>rozwoju systemu e-PFRON2”</w:t>
      </w:r>
      <w:r w:rsidR="00A743A1" w:rsidRPr="00745629">
        <w:rPr>
          <w:rFonts w:asciiTheme="minorHAnsi" w:hAnsiTheme="minorHAnsi" w:cstheme="minorHAnsi"/>
          <w:spacing w:val="-2"/>
          <w:lang w:eastAsia="pl-PL"/>
        </w:rPr>
        <w:t>”,</w:t>
      </w:r>
    </w:p>
    <w:p w14:paraId="75C87CE0" w14:textId="77777777" w:rsidR="00203CD9" w:rsidRPr="00745629" w:rsidRDefault="00203CD9" w:rsidP="00900A39">
      <w:pPr>
        <w:numPr>
          <w:ilvl w:val="1"/>
          <w:numId w:val="60"/>
        </w:numPr>
        <w:suppressAutoHyphens w:val="0"/>
        <w:spacing w:line="276" w:lineRule="auto"/>
        <w:ind w:left="850" w:hanging="425"/>
        <w:rPr>
          <w:rFonts w:asciiTheme="minorHAnsi" w:eastAsia="Calibri" w:hAnsiTheme="minorHAnsi" w:cstheme="minorHAnsi"/>
          <w:lang w:eastAsia="en-US"/>
        </w:rPr>
      </w:pPr>
      <w:r w:rsidRPr="00745629">
        <w:rPr>
          <w:rFonts w:asciiTheme="minorHAnsi" w:eastAsia="Calibri" w:hAnsiTheme="minorHAnsi" w:cstheme="minorHAnsi"/>
          <w:lang w:eastAsia="en-US"/>
        </w:rPr>
        <w:t>gwarancjach bankowych,</w:t>
      </w:r>
    </w:p>
    <w:p w14:paraId="276B8574" w14:textId="77777777" w:rsidR="00203CD9" w:rsidRPr="00745629" w:rsidRDefault="00203CD9" w:rsidP="00900A39">
      <w:pPr>
        <w:numPr>
          <w:ilvl w:val="1"/>
          <w:numId w:val="60"/>
        </w:numPr>
        <w:suppressAutoHyphens w:val="0"/>
        <w:spacing w:line="276" w:lineRule="auto"/>
        <w:ind w:left="850" w:hanging="425"/>
        <w:rPr>
          <w:rFonts w:asciiTheme="minorHAnsi" w:eastAsia="Calibri" w:hAnsiTheme="minorHAnsi" w:cstheme="minorHAnsi"/>
          <w:lang w:eastAsia="en-US"/>
        </w:rPr>
      </w:pPr>
      <w:r w:rsidRPr="00745629">
        <w:rPr>
          <w:rFonts w:asciiTheme="minorHAnsi" w:eastAsia="Calibri" w:hAnsiTheme="minorHAnsi" w:cstheme="minorHAnsi"/>
          <w:lang w:eastAsia="en-US"/>
        </w:rPr>
        <w:t>gwarancjach ubezpieczeniowych,</w:t>
      </w:r>
    </w:p>
    <w:p w14:paraId="62EB7227" w14:textId="21645D88" w:rsidR="00203CD9" w:rsidRPr="00745629" w:rsidRDefault="00203CD9" w:rsidP="00900A39">
      <w:pPr>
        <w:numPr>
          <w:ilvl w:val="1"/>
          <w:numId w:val="60"/>
        </w:numPr>
        <w:suppressAutoHyphens w:val="0"/>
        <w:spacing w:line="276" w:lineRule="auto"/>
        <w:ind w:left="850" w:hanging="425"/>
        <w:rPr>
          <w:rFonts w:asciiTheme="minorHAnsi" w:eastAsia="Calibri" w:hAnsiTheme="minorHAnsi" w:cstheme="minorHAnsi"/>
          <w:lang w:eastAsia="en-US"/>
        </w:rPr>
      </w:pPr>
      <w:r w:rsidRPr="00745629">
        <w:rPr>
          <w:rFonts w:asciiTheme="minorHAnsi" w:eastAsia="Calibri" w:hAnsiTheme="minorHAnsi" w:cstheme="minorHAnsi"/>
          <w:lang w:eastAsia="en-US"/>
        </w:rPr>
        <w:t>poręczeniach udzielanych przez podmioty, o których mowa w art. 6b ust. 5 pkt 2 ustawy z</w:t>
      </w:r>
      <w:r w:rsidR="00327AF3" w:rsidRPr="00745629">
        <w:rPr>
          <w:rFonts w:asciiTheme="minorHAnsi" w:eastAsia="Calibri" w:hAnsiTheme="minorHAnsi" w:cstheme="minorHAnsi"/>
          <w:lang w:eastAsia="en-US"/>
        </w:rPr>
        <w:t> </w:t>
      </w:r>
      <w:r w:rsidRPr="00745629">
        <w:rPr>
          <w:rFonts w:asciiTheme="minorHAnsi" w:eastAsia="Calibri" w:hAnsiTheme="minorHAnsi" w:cstheme="minorHAnsi"/>
          <w:lang w:eastAsia="en-US"/>
        </w:rPr>
        <w:t>dnia</w:t>
      </w:r>
      <w:r w:rsidR="00327AF3" w:rsidRPr="00745629">
        <w:rPr>
          <w:rFonts w:asciiTheme="minorHAnsi" w:eastAsia="Calibri" w:hAnsiTheme="minorHAnsi" w:cstheme="minorHAnsi"/>
          <w:lang w:eastAsia="en-US"/>
        </w:rPr>
        <w:t> </w:t>
      </w:r>
      <w:r w:rsidRPr="00745629">
        <w:rPr>
          <w:rFonts w:asciiTheme="minorHAnsi" w:eastAsia="Calibri" w:hAnsiTheme="minorHAnsi" w:cstheme="minorHAnsi"/>
          <w:lang w:eastAsia="en-US"/>
        </w:rPr>
        <w:t>9 listopada 2000 r. o utworzeniu Polskiej Agencji Rozwoju Przedsiębiorczości</w:t>
      </w:r>
      <w:r w:rsidRPr="00745629">
        <w:rPr>
          <w:rFonts w:asciiTheme="minorHAnsi" w:hAnsiTheme="minorHAnsi" w:cstheme="minorHAnsi"/>
        </w:rPr>
        <w:t xml:space="preserve"> (Dz.</w:t>
      </w:r>
      <w:r w:rsidR="00327AF3" w:rsidRPr="00745629">
        <w:rPr>
          <w:rFonts w:asciiTheme="minorHAnsi" w:hAnsiTheme="minorHAnsi" w:cstheme="minorHAnsi"/>
        </w:rPr>
        <w:t> </w:t>
      </w:r>
      <w:r w:rsidRPr="00745629">
        <w:rPr>
          <w:rFonts w:asciiTheme="minorHAnsi" w:hAnsiTheme="minorHAnsi" w:cstheme="minorHAnsi"/>
        </w:rPr>
        <w:t>U.</w:t>
      </w:r>
      <w:r w:rsidR="00327AF3" w:rsidRPr="00745629">
        <w:rPr>
          <w:rFonts w:asciiTheme="minorHAnsi" w:hAnsiTheme="minorHAnsi" w:cstheme="minorHAnsi"/>
        </w:rPr>
        <w:t> </w:t>
      </w:r>
      <w:r w:rsidRPr="00745629">
        <w:rPr>
          <w:rFonts w:asciiTheme="minorHAnsi" w:hAnsiTheme="minorHAnsi" w:cstheme="minorHAnsi"/>
        </w:rPr>
        <w:t>z</w:t>
      </w:r>
      <w:r w:rsidR="00327AF3" w:rsidRPr="00745629">
        <w:rPr>
          <w:rFonts w:asciiTheme="minorHAnsi" w:hAnsiTheme="minorHAnsi" w:cstheme="minorHAnsi"/>
        </w:rPr>
        <w:t> </w:t>
      </w:r>
      <w:r w:rsidRPr="00745629">
        <w:rPr>
          <w:rFonts w:asciiTheme="minorHAnsi" w:hAnsiTheme="minorHAnsi" w:cstheme="minorHAnsi"/>
        </w:rPr>
        <w:t>20</w:t>
      </w:r>
      <w:r w:rsidR="00905D08" w:rsidRPr="00745629">
        <w:rPr>
          <w:rFonts w:asciiTheme="minorHAnsi" w:hAnsiTheme="minorHAnsi" w:cstheme="minorHAnsi"/>
        </w:rPr>
        <w:t>20</w:t>
      </w:r>
      <w:r w:rsidR="00327AF3" w:rsidRPr="00745629">
        <w:rPr>
          <w:rFonts w:asciiTheme="minorHAnsi" w:hAnsiTheme="minorHAnsi" w:cstheme="minorHAnsi"/>
        </w:rPr>
        <w:t> </w:t>
      </w:r>
      <w:r w:rsidRPr="00745629">
        <w:rPr>
          <w:rFonts w:asciiTheme="minorHAnsi" w:hAnsiTheme="minorHAnsi" w:cstheme="minorHAnsi"/>
        </w:rPr>
        <w:t>r.</w:t>
      </w:r>
      <w:r w:rsidR="00327AF3" w:rsidRPr="00745629">
        <w:rPr>
          <w:rFonts w:asciiTheme="minorHAnsi" w:hAnsiTheme="minorHAnsi" w:cstheme="minorHAnsi"/>
        </w:rPr>
        <w:t> </w:t>
      </w:r>
      <w:r w:rsidRPr="00745629">
        <w:rPr>
          <w:rFonts w:asciiTheme="minorHAnsi" w:hAnsiTheme="minorHAnsi" w:cstheme="minorHAnsi"/>
        </w:rPr>
        <w:t xml:space="preserve">poz. </w:t>
      </w:r>
      <w:r w:rsidR="00905D08" w:rsidRPr="00745629">
        <w:rPr>
          <w:rFonts w:asciiTheme="minorHAnsi" w:hAnsiTheme="minorHAnsi" w:cstheme="minorHAnsi"/>
        </w:rPr>
        <w:t>299</w:t>
      </w:r>
      <w:r w:rsidRPr="00745629">
        <w:rPr>
          <w:rFonts w:asciiTheme="minorHAnsi" w:hAnsiTheme="minorHAnsi" w:cstheme="minorHAnsi"/>
        </w:rPr>
        <w:t>).</w:t>
      </w:r>
    </w:p>
    <w:p w14:paraId="7D873927" w14:textId="277111B5" w:rsidR="00203CD9" w:rsidRPr="00745629" w:rsidRDefault="00203CD9" w:rsidP="00F14D56">
      <w:pPr>
        <w:numPr>
          <w:ilvl w:val="0"/>
          <w:numId w:val="22"/>
        </w:numPr>
        <w:tabs>
          <w:tab w:val="clear" w:pos="397"/>
        </w:tabs>
        <w:suppressAutoHyphens w:val="0"/>
        <w:spacing w:line="276" w:lineRule="auto"/>
        <w:ind w:left="426" w:hanging="426"/>
        <w:rPr>
          <w:rFonts w:asciiTheme="minorHAnsi" w:hAnsiTheme="minorHAnsi" w:cstheme="minorHAnsi"/>
          <w:lang w:eastAsia="pl-PL"/>
        </w:rPr>
      </w:pPr>
      <w:r w:rsidRPr="00745629">
        <w:rPr>
          <w:rFonts w:asciiTheme="minorHAnsi" w:hAnsiTheme="minorHAnsi" w:cstheme="minorHAnsi"/>
          <w:lang w:eastAsia="pl-PL"/>
        </w:rPr>
        <w:t xml:space="preserve">Wadium musi zabezpieczać </w:t>
      </w:r>
      <w:r w:rsidR="002745B8" w:rsidRPr="00745629">
        <w:rPr>
          <w:rFonts w:asciiTheme="minorHAnsi" w:hAnsiTheme="minorHAnsi" w:cstheme="minorHAnsi"/>
          <w:lang w:eastAsia="pl-PL"/>
        </w:rPr>
        <w:t>Ofertę</w:t>
      </w:r>
      <w:r w:rsidRPr="00745629">
        <w:rPr>
          <w:rFonts w:asciiTheme="minorHAnsi" w:hAnsiTheme="minorHAnsi" w:cstheme="minorHAnsi"/>
          <w:lang w:eastAsia="pl-PL"/>
        </w:rPr>
        <w:t xml:space="preserve"> przez cały okres związania ofertą, począwszy od dnia, w</w:t>
      </w:r>
      <w:r w:rsidR="009E646B" w:rsidRPr="00745629">
        <w:rPr>
          <w:rFonts w:asciiTheme="minorHAnsi" w:hAnsiTheme="minorHAnsi" w:cstheme="minorHAnsi"/>
          <w:lang w:eastAsia="pl-PL"/>
        </w:rPr>
        <w:t> </w:t>
      </w:r>
      <w:r w:rsidRPr="00745629">
        <w:rPr>
          <w:rFonts w:asciiTheme="minorHAnsi" w:hAnsiTheme="minorHAnsi" w:cstheme="minorHAnsi"/>
          <w:lang w:eastAsia="pl-PL"/>
        </w:rPr>
        <w:t>którym upływa termin składania ofert.</w:t>
      </w:r>
    </w:p>
    <w:p w14:paraId="29D4A6C3" w14:textId="2CADDC31" w:rsidR="00203CD9" w:rsidRPr="00745629" w:rsidRDefault="00203CD9" w:rsidP="00F14D56">
      <w:pPr>
        <w:pStyle w:val="Akapitzlist"/>
        <w:numPr>
          <w:ilvl w:val="0"/>
          <w:numId w:val="22"/>
        </w:numPr>
        <w:suppressAutoHyphens w:val="0"/>
        <w:spacing w:line="276" w:lineRule="auto"/>
        <w:rPr>
          <w:rFonts w:asciiTheme="minorHAnsi" w:hAnsiTheme="minorHAnsi" w:cstheme="minorHAnsi"/>
          <w:lang w:eastAsia="pl-PL"/>
        </w:rPr>
      </w:pPr>
      <w:r w:rsidRPr="00745629">
        <w:rPr>
          <w:rFonts w:asciiTheme="minorHAnsi" w:hAnsiTheme="minorHAnsi" w:cstheme="minorHAnsi"/>
          <w:lang w:eastAsia="pl-PL"/>
        </w:rPr>
        <w:t xml:space="preserve">W przypadku wadium wnoszonego w formie gwarancji lub poręczenia </w:t>
      </w:r>
      <w:r w:rsidR="009E3C02" w:rsidRPr="00745629">
        <w:rPr>
          <w:rFonts w:asciiTheme="minorHAnsi" w:hAnsiTheme="minorHAnsi" w:cstheme="minorHAnsi"/>
          <w:lang w:eastAsia="pl-PL"/>
        </w:rPr>
        <w:t>musi spełniać poniższe wymagania:</w:t>
      </w:r>
    </w:p>
    <w:p w14:paraId="4C52A663" w14:textId="3D02A830" w:rsidR="009E3C02" w:rsidRPr="00745629" w:rsidRDefault="009E3C02" w:rsidP="001E130C">
      <w:pPr>
        <w:pStyle w:val="Akapitzlist"/>
        <w:numPr>
          <w:ilvl w:val="1"/>
          <w:numId w:val="22"/>
        </w:numPr>
        <w:suppressAutoHyphens w:val="0"/>
        <w:spacing w:line="276" w:lineRule="auto"/>
        <w:rPr>
          <w:rFonts w:asciiTheme="minorHAnsi" w:hAnsiTheme="minorHAnsi" w:cstheme="minorHAnsi"/>
          <w:lang w:eastAsia="pl-PL"/>
        </w:rPr>
      </w:pPr>
      <w:r w:rsidRPr="00745629">
        <w:rPr>
          <w:rFonts w:asciiTheme="minorHAnsi" w:hAnsiTheme="minorHAnsi" w:cstheme="minorHAnsi"/>
          <w:lang w:eastAsia="pl-PL"/>
        </w:rPr>
        <w:t xml:space="preserve">musi obejmować odpowiedzialność za wszystkie przypadki powodujące utratę wadium przez Wykonawcę określone w </w:t>
      </w:r>
      <w:proofErr w:type="spellStart"/>
      <w:r w:rsidRPr="00745629">
        <w:rPr>
          <w:rFonts w:asciiTheme="minorHAnsi" w:hAnsiTheme="minorHAnsi" w:cstheme="minorHAnsi"/>
          <w:lang w:eastAsia="pl-PL"/>
        </w:rPr>
        <w:t>Pzp</w:t>
      </w:r>
      <w:proofErr w:type="spellEnd"/>
      <w:r w:rsidRPr="00745629">
        <w:rPr>
          <w:rFonts w:asciiTheme="minorHAnsi" w:hAnsiTheme="minorHAnsi" w:cstheme="minorHAnsi"/>
          <w:lang w:eastAsia="pl-PL"/>
        </w:rPr>
        <w:t>, bez potwierdzania tych okoliczności;</w:t>
      </w:r>
    </w:p>
    <w:p w14:paraId="4F0562C8" w14:textId="0DF237FB" w:rsidR="009E3C02" w:rsidRPr="00745629" w:rsidRDefault="009E3C02" w:rsidP="001E130C">
      <w:pPr>
        <w:pStyle w:val="Akapitzlist"/>
        <w:numPr>
          <w:ilvl w:val="1"/>
          <w:numId w:val="22"/>
        </w:numPr>
        <w:suppressAutoHyphens w:val="0"/>
        <w:spacing w:line="276" w:lineRule="auto"/>
        <w:ind w:left="851" w:hanging="425"/>
        <w:rPr>
          <w:rFonts w:asciiTheme="minorHAnsi" w:hAnsiTheme="minorHAnsi" w:cstheme="minorHAnsi"/>
          <w:lang w:eastAsia="pl-PL"/>
        </w:rPr>
      </w:pPr>
      <w:r w:rsidRPr="00745629">
        <w:rPr>
          <w:rFonts w:asciiTheme="minorHAnsi" w:hAnsiTheme="minorHAnsi" w:cstheme="minorHAnsi"/>
          <w:lang w:eastAsia="pl-PL"/>
        </w:rPr>
        <w:t>z jej treści powinno jednoznaczn</w:t>
      </w:r>
      <w:r w:rsidR="00A743A1" w:rsidRPr="00745629">
        <w:rPr>
          <w:rFonts w:asciiTheme="minorHAnsi" w:hAnsiTheme="minorHAnsi" w:cstheme="minorHAnsi"/>
          <w:lang w:eastAsia="pl-PL"/>
        </w:rPr>
        <w:t>ie</w:t>
      </w:r>
      <w:r w:rsidRPr="00745629">
        <w:rPr>
          <w:rFonts w:asciiTheme="minorHAnsi" w:hAnsiTheme="minorHAnsi" w:cstheme="minorHAnsi"/>
          <w:lang w:eastAsia="pl-PL"/>
        </w:rPr>
        <w:t xml:space="preserve"> wynikać zobowiązanie gwaranta do zapłaty całej kwoty wadium;</w:t>
      </w:r>
    </w:p>
    <w:p w14:paraId="774E773A" w14:textId="67196238" w:rsidR="009E3C02" w:rsidRPr="00745629" w:rsidRDefault="009E3C02" w:rsidP="001E130C">
      <w:pPr>
        <w:pStyle w:val="Akapitzlist"/>
        <w:numPr>
          <w:ilvl w:val="1"/>
          <w:numId w:val="22"/>
        </w:numPr>
        <w:suppressAutoHyphens w:val="0"/>
        <w:spacing w:line="276" w:lineRule="auto"/>
        <w:ind w:left="851" w:hanging="425"/>
        <w:rPr>
          <w:rFonts w:asciiTheme="minorHAnsi" w:hAnsiTheme="minorHAnsi" w:cstheme="minorHAnsi"/>
          <w:lang w:eastAsia="pl-PL"/>
        </w:rPr>
      </w:pPr>
      <w:r w:rsidRPr="00745629">
        <w:rPr>
          <w:rFonts w:asciiTheme="minorHAnsi" w:hAnsiTheme="minorHAnsi" w:cstheme="minorHAnsi"/>
          <w:lang w:eastAsia="pl-PL"/>
        </w:rPr>
        <w:t>powinno być nieodwołalne i bezwarunkowe oraz płatne na pierwsze żądanie;</w:t>
      </w:r>
    </w:p>
    <w:p w14:paraId="6F6B7A10" w14:textId="207A1AAA" w:rsidR="009E3C02" w:rsidRPr="00745629" w:rsidRDefault="009E3C02" w:rsidP="001E130C">
      <w:pPr>
        <w:pStyle w:val="Akapitzlist"/>
        <w:numPr>
          <w:ilvl w:val="1"/>
          <w:numId w:val="22"/>
        </w:numPr>
        <w:suppressAutoHyphens w:val="0"/>
        <w:spacing w:line="276" w:lineRule="auto"/>
        <w:ind w:left="851" w:hanging="425"/>
        <w:rPr>
          <w:rFonts w:asciiTheme="minorHAnsi" w:hAnsiTheme="minorHAnsi" w:cstheme="minorHAnsi"/>
          <w:lang w:eastAsia="pl-PL"/>
        </w:rPr>
      </w:pPr>
      <w:r w:rsidRPr="00745629">
        <w:rPr>
          <w:rFonts w:asciiTheme="minorHAnsi" w:hAnsiTheme="minorHAnsi" w:cstheme="minorHAnsi"/>
          <w:lang w:eastAsia="pl-PL"/>
        </w:rPr>
        <w:t>termin obowiązywania poręczenia lub gwarancji nie może być krótszy niż termin związania ofertą (z zastrzeżeniem</w:t>
      </w:r>
      <w:r w:rsidR="00F10D60" w:rsidRPr="00745629">
        <w:rPr>
          <w:rFonts w:asciiTheme="minorHAnsi" w:hAnsiTheme="minorHAnsi" w:cstheme="minorHAnsi"/>
          <w:lang w:eastAsia="pl-PL"/>
        </w:rPr>
        <w:t>,</w:t>
      </w:r>
      <w:r w:rsidRPr="00745629">
        <w:rPr>
          <w:rFonts w:asciiTheme="minorHAnsi" w:hAnsiTheme="minorHAnsi" w:cstheme="minorHAnsi"/>
          <w:lang w:eastAsia="pl-PL"/>
        </w:rPr>
        <w:t xml:space="preserve"> iż pierwszym dniem związania </w:t>
      </w:r>
      <w:r w:rsidR="00F10D60" w:rsidRPr="00745629">
        <w:rPr>
          <w:rFonts w:asciiTheme="minorHAnsi" w:hAnsiTheme="minorHAnsi" w:cstheme="minorHAnsi"/>
          <w:lang w:eastAsia="pl-PL"/>
        </w:rPr>
        <w:t>O</w:t>
      </w:r>
      <w:r w:rsidRPr="00745629">
        <w:rPr>
          <w:rFonts w:asciiTheme="minorHAnsi" w:hAnsiTheme="minorHAnsi" w:cstheme="minorHAnsi"/>
          <w:lang w:eastAsia="pl-PL"/>
        </w:rPr>
        <w:t>fertą jest dzień składania ofert);</w:t>
      </w:r>
    </w:p>
    <w:p w14:paraId="0F672F6F" w14:textId="05F8C547" w:rsidR="009E3C02" w:rsidRPr="00745629" w:rsidRDefault="009E3C02" w:rsidP="001E130C">
      <w:pPr>
        <w:pStyle w:val="Akapitzlist"/>
        <w:numPr>
          <w:ilvl w:val="1"/>
          <w:numId w:val="22"/>
        </w:numPr>
        <w:suppressAutoHyphens w:val="0"/>
        <w:spacing w:line="276" w:lineRule="auto"/>
        <w:ind w:left="851" w:hanging="425"/>
        <w:rPr>
          <w:rFonts w:asciiTheme="minorHAnsi" w:hAnsiTheme="minorHAnsi" w:cstheme="minorHAnsi"/>
          <w:lang w:eastAsia="pl-PL"/>
        </w:rPr>
      </w:pPr>
      <w:r w:rsidRPr="00745629">
        <w:rPr>
          <w:rFonts w:asciiTheme="minorHAnsi" w:hAnsiTheme="minorHAnsi" w:cstheme="minorHAnsi"/>
          <w:lang w:eastAsia="pl-PL"/>
        </w:rPr>
        <w:lastRenderedPageBreak/>
        <w:t>w treści poręczenia lub gwarancji powinna znaleźć się nazwa oraz numer przedmiotowego postępowania;</w:t>
      </w:r>
    </w:p>
    <w:p w14:paraId="04936548" w14:textId="2DADB686" w:rsidR="009E3C02" w:rsidRPr="00745629" w:rsidRDefault="5F15EC79" w:rsidP="001E130C">
      <w:pPr>
        <w:pStyle w:val="Akapitzlist"/>
        <w:numPr>
          <w:ilvl w:val="1"/>
          <w:numId w:val="22"/>
        </w:numPr>
        <w:suppressAutoHyphens w:val="0"/>
        <w:spacing w:line="276" w:lineRule="auto"/>
        <w:ind w:left="851" w:hanging="425"/>
        <w:rPr>
          <w:rFonts w:asciiTheme="minorHAnsi" w:hAnsiTheme="minorHAnsi" w:cstheme="minorHAnsi"/>
          <w:lang w:eastAsia="pl-PL"/>
        </w:rPr>
      </w:pPr>
      <w:r w:rsidRPr="00745629">
        <w:rPr>
          <w:rFonts w:asciiTheme="minorHAnsi" w:hAnsiTheme="minorHAnsi" w:cstheme="minorHAnsi"/>
          <w:lang w:eastAsia="pl-PL"/>
        </w:rPr>
        <w:t xml:space="preserve">beneficjentem poręczenia lub gwarancji jest: </w:t>
      </w:r>
      <w:r w:rsidR="06B68FFA" w:rsidRPr="00745629">
        <w:rPr>
          <w:rFonts w:asciiTheme="minorHAnsi" w:hAnsiTheme="minorHAnsi" w:cstheme="minorHAnsi"/>
          <w:lang w:eastAsia="pl-PL"/>
        </w:rPr>
        <w:t>P</w:t>
      </w:r>
      <w:r w:rsidR="3CC788B7" w:rsidRPr="00745629">
        <w:rPr>
          <w:rFonts w:asciiTheme="minorHAnsi" w:hAnsiTheme="minorHAnsi" w:cstheme="minorHAnsi"/>
          <w:lang w:eastAsia="pl-PL"/>
        </w:rPr>
        <w:t>F</w:t>
      </w:r>
      <w:r w:rsidR="06B68FFA" w:rsidRPr="00745629">
        <w:rPr>
          <w:rFonts w:asciiTheme="minorHAnsi" w:hAnsiTheme="minorHAnsi" w:cstheme="minorHAnsi"/>
          <w:lang w:eastAsia="pl-PL"/>
        </w:rPr>
        <w:t>RON.</w:t>
      </w:r>
    </w:p>
    <w:p w14:paraId="2AFE49D7" w14:textId="55419F4C" w:rsidR="009E3C02" w:rsidRPr="00745629" w:rsidRDefault="009E3C02" w:rsidP="001E130C">
      <w:pPr>
        <w:pStyle w:val="Akapitzlist"/>
        <w:numPr>
          <w:ilvl w:val="1"/>
          <w:numId w:val="22"/>
        </w:numPr>
        <w:suppressAutoHyphens w:val="0"/>
        <w:spacing w:line="276" w:lineRule="auto"/>
        <w:ind w:left="851" w:hanging="425"/>
        <w:rPr>
          <w:rFonts w:asciiTheme="minorHAnsi" w:hAnsiTheme="minorHAnsi" w:cstheme="minorHAnsi"/>
          <w:lang w:eastAsia="pl-PL"/>
        </w:rPr>
      </w:pPr>
      <w:r w:rsidRPr="00745629">
        <w:rPr>
          <w:rFonts w:asciiTheme="minorHAnsi" w:hAnsiTheme="minorHAnsi" w:cstheme="minorHAnsi"/>
          <w:lang w:eastAsia="pl-PL"/>
        </w:rPr>
        <w:t>w przypadku Wykonawców wspólnie ubiegających się o udzielenie zamówienia (art.</w:t>
      </w:r>
      <w:r w:rsidR="009E646B" w:rsidRPr="00745629">
        <w:rPr>
          <w:rFonts w:asciiTheme="minorHAnsi" w:hAnsiTheme="minorHAnsi" w:cstheme="minorHAnsi"/>
          <w:lang w:eastAsia="pl-PL"/>
        </w:rPr>
        <w:t> </w:t>
      </w:r>
      <w:r w:rsidRPr="00745629">
        <w:rPr>
          <w:rFonts w:asciiTheme="minorHAnsi" w:hAnsiTheme="minorHAnsi" w:cstheme="minorHAnsi"/>
          <w:lang w:eastAsia="pl-PL"/>
        </w:rPr>
        <w:t>58</w:t>
      </w:r>
      <w:r w:rsidR="009E646B" w:rsidRPr="00745629">
        <w:rPr>
          <w:rFonts w:asciiTheme="minorHAnsi" w:hAnsiTheme="minorHAnsi" w:cstheme="minorHAnsi"/>
          <w:lang w:eastAsia="pl-PL"/>
        </w:rPr>
        <w:t> </w:t>
      </w:r>
      <w:proofErr w:type="spellStart"/>
      <w:r w:rsidR="00F10D60" w:rsidRPr="00745629">
        <w:rPr>
          <w:rFonts w:asciiTheme="minorHAnsi" w:hAnsiTheme="minorHAnsi" w:cstheme="minorHAnsi"/>
          <w:lang w:eastAsia="pl-PL"/>
        </w:rPr>
        <w:t>Pzp</w:t>
      </w:r>
      <w:proofErr w:type="spellEnd"/>
      <w:r w:rsidRPr="00745629">
        <w:rPr>
          <w:rFonts w:asciiTheme="minorHAnsi" w:hAnsiTheme="minorHAnsi" w:cstheme="minorHAnsi"/>
          <w:lang w:eastAsia="pl-PL"/>
        </w:rPr>
        <w:t>), Zamawiający wymaga</w:t>
      </w:r>
      <w:r w:rsidR="00F10D60" w:rsidRPr="00745629">
        <w:rPr>
          <w:rFonts w:asciiTheme="minorHAnsi" w:hAnsiTheme="minorHAnsi" w:cstheme="minorHAnsi"/>
          <w:lang w:eastAsia="pl-PL"/>
        </w:rPr>
        <w:t>,</w:t>
      </w:r>
      <w:r w:rsidRPr="00745629">
        <w:rPr>
          <w:rFonts w:asciiTheme="minorHAnsi" w:hAnsiTheme="minorHAnsi" w:cstheme="minorHAnsi"/>
          <w:lang w:eastAsia="pl-PL"/>
        </w:rPr>
        <w:t xml:space="preserve"> aby poręczenie lub gwarancja obejmowała swą treścią (tj. zobowiązanych z tytułu poręczenia</w:t>
      </w:r>
      <w:r w:rsidR="00F10D60" w:rsidRPr="00745629">
        <w:rPr>
          <w:rFonts w:asciiTheme="minorHAnsi" w:hAnsiTheme="minorHAnsi" w:cstheme="minorHAnsi"/>
          <w:lang w:eastAsia="pl-PL"/>
        </w:rPr>
        <w:t xml:space="preserve"> </w:t>
      </w:r>
      <w:r w:rsidRPr="00745629">
        <w:rPr>
          <w:rFonts w:asciiTheme="minorHAnsi" w:hAnsiTheme="minorHAnsi" w:cstheme="minorHAnsi"/>
          <w:lang w:eastAsia="pl-PL"/>
        </w:rPr>
        <w:t>lub gwarancji) wszystkich Wykonawców wspólnie ubiegających się</w:t>
      </w:r>
      <w:r w:rsidR="00F10D60" w:rsidRPr="00745629">
        <w:rPr>
          <w:rFonts w:asciiTheme="minorHAnsi" w:hAnsiTheme="minorHAnsi" w:cstheme="minorHAnsi"/>
          <w:lang w:eastAsia="pl-PL"/>
        </w:rPr>
        <w:t xml:space="preserve"> </w:t>
      </w:r>
      <w:r w:rsidRPr="00745629">
        <w:rPr>
          <w:rFonts w:asciiTheme="minorHAnsi" w:hAnsiTheme="minorHAnsi" w:cstheme="minorHAnsi"/>
          <w:lang w:eastAsia="pl-PL"/>
        </w:rPr>
        <w:t>o udzielenie zamówienia lub aby z jej treści wynikało, że zabezpiecza</w:t>
      </w:r>
      <w:r w:rsidR="00F10D60" w:rsidRPr="00745629">
        <w:rPr>
          <w:rFonts w:asciiTheme="minorHAnsi" w:hAnsiTheme="minorHAnsi" w:cstheme="minorHAnsi"/>
          <w:lang w:eastAsia="pl-PL"/>
        </w:rPr>
        <w:t xml:space="preserve"> O</w:t>
      </w:r>
      <w:r w:rsidRPr="00745629">
        <w:rPr>
          <w:rFonts w:asciiTheme="minorHAnsi" w:hAnsiTheme="minorHAnsi" w:cstheme="minorHAnsi"/>
          <w:lang w:eastAsia="pl-PL"/>
        </w:rPr>
        <w:t>fertę Wykonawców wspólnie ubiegających się o udzielenie zamówienia</w:t>
      </w:r>
      <w:r w:rsidR="00F10D60" w:rsidRPr="00745629">
        <w:rPr>
          <w:rFonts w:asciiTheme="minorHAnsi" w:hAnsiTheme="minorHAnsi" w:cstheme="minorHAnsi"/>
          <w:lang w:eastAsia="pl-PL"/>
        </w:rPr>
        <w:t xml:space="preserve"> </w:t>
      </w:r>
      <w:r w:rsidRPr="00745629">
        <w:rPr>
          <w:rFonts w:asciiTheme="minorHAnsi" w:hAnsiTheme="minorHAnsi" w:cstheme="minorHAnsi"/>
          <w:lang w:eastAsia="pl-PL"/>
        </w:rPr>
        <w:t>(konsorcjum);</w:t>
      </w:r>
    </w:p>
    <w:p w14:paraId="1D16AC0D" w14:textId="64AFF7EF" w:rsidR="009E3C02" w:rsidRPr="00745629" w:rsidRDefault="009E3C02" w:rsidP="001E130C">
      <w:pPr>
        <w:pStyle w:val="Akapitzlist"/>
        <w:numPr>
          <w:ilvl w:val="1"/>
          <w:numId w:val="22"/>
        </w:numPr>
        <w:suppressAutoHyphens w:val="0"/>
        <w:spacing w:line="276" w:lineRule="auto"/>
        <w:ind w:left="851" w:hanging="425"/>
        <w:rPr>
          <w:rFonts w:asciiTheme="minorHAnsi" w:hAnsiTheme="minorHAnsi" w:cstheme="minorHAnsi"/>
          <w:lang w:eastAsia="pl-PL"/>
        </w:rPr>
      </w:pPr>
      <w:r w:rsidRPr="00745629">
        <w:rPr>
          <w:rFonts w:asciiTheme="minorHAnsi" w:hAnsiTheme="minorHAnsi" w:cstheme="minorHAnsi"/>
          <w:lang w:eastAsia="pl-PL"/>
        </w:rPr>
        <w:t>musi zostać złożone w postaci elektronicznej, opatrzone kwalifikowanym</w:t>
      </w:r>
      <w:r w:rsidR="00F10D60" w:rsidRPr="00745629">
        <w:rPr>
          <w:rFonts w:asciiTheme="minorHAnsi" w:hAnsiTheme="minorHAnsi" w:cstheme="minorHAnsi"/>
          <w:lang w:eastAsia="pl-PL"/>
        </w:rPr>
        <w:t xml:space="preserve"> </w:t>
      </w:r>
      <w:r w:rsidRPr="00745629">
        <w:rPr>
          <w:rFonts w:asciiTheme="minorHAnsi" w:hAnsiTheme="minorHAnsi" w:cstheme="minorHAnsi"/>
          <w:lang w:eastAsia="pl-PL"/>
        </w:rPr>
        <w:t>podpisem elektronicznym przez wystawcę poręczenia lub gwarancji.</w:t>
      </w:r>
    </w:p>
    <w:p w14:paraId="09509904" w14:textId="77777777" w:rsidR="00EE7463" w:rsidRPr="00745629" w:rsidRDefault="00EE7463" w:rsidP="00F14D56">
      <w:pPr>
        <w:numPr>
          <w:ilvl w:val="0"/>
          <w:numId w:val="22"/>
        </w:numPr>
        <w:suppressAutoHyphens w:val="0"/>
        <w:spacing w:line="276" w:lineRule="auto"/>
        <w:rPr>
          <w:rFonts w:asciiTheme="minorHAnsi" w:hAnsiTheme="minorHAnsi" w:cstheme="minorHAnsi"/>
          <w:lang w:eastAsia="pl-PL"/>
        </w:rPr>
      </w:pPr>
      <w:r w:rsidRPr="00745629">
        <w:rPr>
          <w:rFonts w:asciiTheme="minorHAnsi" w:hAnsiTheme="minorHAnsi" w:cstheme="minorHAnsi"/>
          <w:lang w:eastAsia="pl-PL"/>
        </w:rPr>
        <w:t>W przypadku wniesienia wadium w formie:</w:t>
      </w:r>
    </w:p>
    <w:p w14:paraId="5E14B574" w14:textId="7D1D1DDA" w:rsidR="00EE7463" w:rsidRPr="00745629" w:rsidRDefault="00EE7463" w:rsidP="001E130C">
      <w:pPr>
        <w:pStyle w:val="Akapitzlist"/>
        <w:numPr>
          <w:ilvl w:val="1"/>
          <w:numId w:val="22"/>
        </w:numPr>
        <w:suppressAutoHyphens w:val="0"/>
        <w:spacing w:line="276" w:lineRule="auto"/>
        <w:rPr>
          <w:rFonts w:asciiTheme="minorHAnsi" w:hAnsiTheme="minorHAnsi" w:cstheme="minorHAnsi"/>
          <w:lang w:eastAsia="pl-PL"/>
        </w:rPr>
      </w:pPr>
      <w:r w:rsidRPr="00745629">
        <w:rPr>
          <w:rFonts w:asciiTheme="minorHAnsi" w:hAnsiTheme="minorHAnsi" w:cstheme="minorHAnsi"/>
          <w:lang w:eastAsia="pl-PL"/>
        </w:rPr>
        <w:t>pieniężnej - zaleca się, by dowód dokonania przelewu został dołączony do Oferty;</w:t>
      </w:r>
    </w:p>
    <w:p w14:paraId="458B958F" w14:textId="0A9B4961" w:rsidR="00EE7463" w:rsidRPr="00745629" w:rsidRDefault="00EE7463" w:rsidP="001E130C">
      <w:pPr>
        <w:pStyle w:val="Akapitzlist"/>
        <w:numPr>
          <w:ilvl w:val="1"/>
          <w:numId w:val="22"/>
        </w:numPr>
        <w:suppressAutoHyphens w:val="0"/>
        <w:spacing w:line="276" w:lineRule="auto"/>
        <w:ind w:left="851" w:hanging="425"/>
        <w:rPr>
          <w:rFonts w:asciiTheme="minorHAnsi" w:hAnsiTheme="minorHAnsi" w:cstheme="minorHAnsi"/>
          <w:lang w:eastAsia="pl-PL"/>
        </w:rPr>
      </w:pPr>
      <w:r w:rsidRPr="00745629">
        <w:rPr>
          <w:rFonts w:asciiTheme="minorHAnsi" w:hAnsiTheme="minorHAnsi" w:cstheme="minorHAnsi"/>
          <w:lang w:eastAsia="pl-PL"/>
        </w:rPr>
        <w:t>poręczeń lub gwarancji - wymaga się, by oryginał dokumentu został złożony wraz z Ofertą.</w:t>
      </w:r>
    </w:p>
    <w:p w14:paraId="5E0E55AA" w14:textId="27886166" w:rsidR="00203CD9" w:rsidRPr="00745629" w:rsidRDefault="00203CD9" w:rsidP="00F14D56">
      <w:pPr>
        <w:numPr>
          <w:ilvl w:val="0"/>
          <w:numId w:val="22"/>
        </w:numPr>
        <w:suppressAutoHyphens w:val="0"/>
        <w:spacing w:line="276" w:lineRule="auto"/>
        <w:ind w:left="426" w:hanging="426"/>
        <w:rPr>
          <w:rFonts w:asciiTheme="minorHAnsi" w:hAnsiTheme="minorHAnsi" w:cstheme="minorHAnsi"/>
          <w:lang w:eastAsia="pl-PL"/>
        </w:rPr>
      </w:pPr>
      <w:r w:rsidRPr="00745629">
        <w:rPr>
          <w:rFonts w:asciiTheme="minorHAnsi" w:hAnsiTheme="minorHAnsi" w:cstheme="minorHAnsi"/>
          <w:lang w:eastAsia="pl-PL"/>
        </w:rPr>
        <w:t>Wadium wnoszone w pieniądzu musi wpłynąć na wskazany w pkt</w:t>
      </w:r>
      <w:r w:rsidR="00174EB7" w:rsidRPr="00745629">
        <w:rPr>
          <w:rFonts w:asciiTheme="minorHAnsi" w:hAnsiTheme="minorHAnsi" w:cstheme="minorHAnsi"/>
          <w:lang w:eastAsia="pl-PL"/>
        </w:rPr>
        <w:t>.</w:t>
      </w:r>
      <w:r w:rsidRPr="00745629">
        <w:rPr>
          <w:rFonts w:asciiTheme="minorHAnsi" w:hAnsiTheme="minorHAnsi" w:cstheme="minorHAnsi"/>
          <w:lang w:eastAsia="pl-PL"/>
        </w:rPr>
        <w:t xml:space="preserve"> 2.1 rachunek bankowy Zamawiającego </w:t>
      </w:r>
      <w:r w:rsidRPr="00745629">
        <w:rPr>
          <w:rFonts w:asciiTheme="minorHAnsi" w:hAnsiTheme="minorHAnsi" w:cstheme="minorHAnsi"/>
          <w:b/>
          <w:bCs/>
          <w:lang w:eastAsia="pl-PL"/>
        </w:rPr>
        <w:t>najpóźniej przed upływem terminu składania ofert</w:t>
      </w:r>
      <w:r w:rsidRPr="00745629">
        <w:rPr>
          <w:rFonts w:asciiTheme="minorHAnsi" w:hAnsiTheme="minorHAnsi" w:cstheme="minorHAnsi"/>
          <w:lang w:eastAsia="pl-PL"/>
        </w:rPr>
        <w:t>. Za termin wniesienia wadium w pieniądzu przyjmuje się termin uznania kwoty wadium na rachunku bankowym</w:t>
      </w:r>
      <w:r w:rsidR="00E3146D" w:rsidRPr="00745629">
        <w:rPr>
          <w:rFonts w:asciiTheme="minorHAnsi" w:hAnsiTheme="minorHAnsi" w:cstheme="minorHAnsi"/>
          <w:lang w:eastAsia="pl-PL"/>
        </w:rPr>
        <w:t xml:space="preserve"> Zamawiającego podanym w pkt</w:t>
      </w:r>
      <w:r w:rsidR="00174EB7" w:rsidRPr="00745629">
        <w:rPr>
          <w:rFonts w:asciiTheme="minorHAnsi" w:hAnsiTheme="minorHAnsi" w:cstheme="minorHAnsi"/>
          <w:lang w:eastAsia="pl-PL"/>
        </w:rPr>
        <w:t>.</w:t>
      </w:r>
      <w:r w:rsidR="00E3146D" w:rsidRPr="00745629">
        <w:rPr>
          <w:rFonts w:asciiTheme="minorHAnsi" w:hAnsiTheme="minorHAnsi" w:cstheme="minorHAnsi"/>
          <w:lang w:eastAsia="pl-PL"/>
        </w:rPr>
        <w:t xml:space="preserve"> 2.1</w:t>
      </w:r>
      <w:r w:rsidR="001E130C" w:rsidRPr="00745629">
        <w:rPr>
          <w:rFonts w:asciiTheme="minorHAnsi" w:hAnsiTheme="minorHAnsi" w:cstheme="minorHAnsi"/>
          <w:lang w:eastAsia="pl-PL"/>
        </w:rPr>
        <w:t xml:space="preserve"> powyżej.</w:t>
      </w:r>
    </w:p>
    <w:p w14:paraId="66F937E4" w14:textId="087D5BA9" w:rsidR="00203CD9" w:rsidRPr="00745629" w:rsidRDefault="002745B8" w:rsidP="00F14D56">
      <w:pPr>
        <w:numPr>
          <w:ilvl w:val="0"/>
          <w:numId w:val="22"/>
        </w:numPr>
        <w:suppressAutoHyphens w:val="0"/>
        <w:spacing w:line="276" w:lineRule="auto"/>
        <w:ind w:left="426" w:hanging="426"/>
        <w:rPr>
          <w:rFonts w:asciiTheme="minorHAnsi" w:hAnsiTheme="minorHAnsi" w:cstheme="minorHAnsi"/>
          <w:lang w:eastAsia="pl-PL"/>
        </w:rPr>
      </w:pPr>
      <w:r w:rsidRPr="00745629">
        <w:rPr>
          <w:rFonts w:asciiTheme="minorHAnsi" w:hAnsiTheme="minorHAnsi" w:cstheme="minorHAnsi"/>
          <w:lang w:eastAsia="pl-PL"/>
        </w:rPr>
        <w:t>Oferta</w:t>
      </w:r>
      <w:r w:rsidR="00203CD9" w:rsidRPr="00745629">
        <w:rPr>
          <w:rFonts w:asciiTheme="minorHAnsi" w:hAnsiTheme="minorHAnsi" w:cstheme="minorHAnsi"/>
          <w:lang w:eastAsia="pl-PL"/>
        </w:rPr>
        <w:t xml:space="preserve"> Wykonawcy, która nie będzie zabezpieczona wadium w formie, o której mowa w pkt</w:t>
      </w:r>
      <w:r w:rsidR="00174EB7" w:rsidRPr="00745629">
        <w:rPr>
          <w:rFonts w:asciiTheme="minorHAnsi" w:hAnsiTheme="minorHAnsi" w:cstheme="minorHAnsi"/>
          <w:lang w:eastAsia="pl-PL"/>
        </w:rPr>
        <w:t>.</w:t>
      </w:r>
      <w:r w:rsidR="00203CD9" w:rsidRPr="00745629">
        <w:rPr>
          <w:rFonts w:asciiTheme="minorHAnsi" w:hAnsiTheme="minorHAnsi" w:cstheme="minorHAnsi"/>
          <w:lang w:eastAsia="pl-PL"/>
        </w:rPr>
        <w:t xml:space="preserve"> 2, zostanie przez Zamawiającego odrzucona na podstawie art. 226 ust. 1 pkt 14 ustawy</w:t>
      </w:r>
      <w:r w:rsidR="001B60EC" w:rsidRPr="00745629">
        <w:rPr>
          <w:rFonts w:asciiTheme="minorHAnsi" w:hAnsiTheme="minorHAnsi" w:cstheme="minorHAnsi"/>
          <w:lang w:eastAsia="pl-PL"/>
        </w:rPr>
        <w:t xml:space="preserve"> </w:t>
      </w:r>
      <w:proofErr w:type="spellStart"/>
      <w:r w:rsidR="001B60EC" w:rsidRPr="00745629">
        <w:rPr>
          <w:rFonts w:asciiTheme="minorHAnsi" w:hAnsiTheme="minorHAnsi" w:cstheme="minorHAnsi"/>
          <w:lang w:eastAsia="pl-PL"/>
        </w:rPr>
        <w:t>Pzp</w:t>
      </w:r>
      <w:proofErr w:type="spellEnd"/>
      <w:r w:rsidR="00203CD9" w:rsidRPr="00745629">
        <w:rPr>
          <w:rFonts w:asciiTheme="minorHAnsi" w:hAnsiTheme="minorHAnsi" w:cstheme="minorHAnsi"/>
          <w:lang w:eastAsia="pl-PL"/>
        </w:rPr>
        <w:t>.</w:t>
      </w:r>
    </w:p>
    <w:p w14:paraId="01E21D91" w14:textId="77777777" w:rsidR="00203CD9" w:rsidRPr="00745629" w:rsidRDefault="00203CD9" w:rsidP="00F14D56">
      <w:pPr>
        <w:numPr>
          <w:ilvl w:val="0"/>
          <w:numId w:val="22"/>
        </w:numPr>
        <w:suppressAutoHyphens w:val="0"/>
        <w:spacing w:line="276" w:lineRule="auto"/>
        <w:ind w:left="426" w:hanging="426"/>
        <w:rPr>
          <w:rFonts w:asciiTheme="minorHAnsi" w:hAnsiTheme="minorHAnsi" w:cstheme="minorHAnsi"/>
          <w:lang w:eastAsia="pl-PL"/>
        </w:rPr>
      </w:pPr>
      <w:r w:rsidRPr="00745629">
        <w:rPr>
          <w:rFonts w:asciiTheme="minorHAnsi" w:hAnsiTheme="minorHAnsi" w:cstheme="minorHAnsi"/>
          <w:lang w:eastAsia="pl-PL"/>
        </w:rPr>
        <w:t>Wadium wniesione w pieniądzu Zamawiający przechowuje na rachunku bankowym.</w:t>
      </w:r>
    </w:p>
    <w:p w14:paraId="5A950131" w14:textId="05B7A5EF" w:rsidR="00203CD9" w:rsidRPr="00745629" w:rsidRDefault="00203CD9" w:rsidP="00F14D56">
      <w:pPr>
        <w:numPr>
          <w:ilvl w:val="0"/>
          <w:numId w:val="22"/>
        </w:numPr>
        <w:suppressAutoHyphens w:val="0"/>
        <w:spacing w:line="276" w:lineRule="auto"/>
        <w:ind w:left="426" w:hanging="426"/>
        <w:rPr>
          <w:rFonts w:asciiTheme="minorHAnsi" w:hAnsiTheme="minorHAnsi" w:cstheme="minorHAnsi"/>
          <w:lang w:eastAsia="pl-PL"/>
        </w:rPr>
      </w:pPr>
      <w:r w:rsidRPr="00745629">
        <w:rPr>
          <w:rFonts w:asciiTheme="minorHAnsi" w:hAnsiTheme="minorHAnsi" w:cstheme="minorHAnsi"/>
          <w:lang w:eastAsia="pl-PL"/>
        </w:rPr>
        <w:t>Zamawiający dokona niezwłocznie zwrotu wadium, nie później jednak niż w terminie 7 dni od dnia wystąpienia jednej z okoliczności wskazanej w art. 98 ust. 1 i 2 ustawy</w:t>
      </w:r>
      <w:r w:rsidR="001B60EC" w:rsidRPr="00745629">
        <w:rPr>
          <w:rFonts w:asciiTheme="minorHAnsi" w:hAnsiTheme="minorHAnsi" w:cstheme="minorHAnsi"/>
          <w:lang w:eastAsia="pl-PL"/>
        </w:rPr>
        <w:t xml:space="preserve"> </w:t>
      </w:r>
      <w:proofErr w:type="spellStart"/>
      <w:r w:rsidR="001B60EC" w:rsidRPr="00745629">
        <w:rPr>
          <w:rFonts w:asciiTheme="minorHAnsi" w:hAnsiTheme="minorHAnsi" w:cstheme="minorHAnsi"/>
          <w:lang w:eastAsia="pl-PL"/>
        </w:rPr>
        <w:t>Pzp</w:t>
      </w:r>
      <w:proofErr w:type="spellEnd"/>
      <w:r w:rsidRPr="00745629">
        <w:rPr>
          <w:rFonts w:asciiTheme="minorHAnsi" w:hAnsiTheme="minorHAnsi" w:cstheme="minorHAnsi"/>
          <w:lang w:eastAsia="pl-PL"/>
        </w:rPr>
        <w:t>.</w:t>
      </w:r>
    </w:p>
    <w:p w14:paraId="215B9384" w14:textId="6311D7B7" w:rsidR="00203CD9" w:rsidRPr="00745629" w:rsidRDefault="00203CD9" w:rsidP="00F14D56">
      <w:pPr>
        <w:numPr>
          <w:ilvl w:val="0"/>
          <w:numId w:val="22"/>
        </w:numPr>
        <w:suppressAutoHyphens w:val="0"/>
        <w:spacing w:line="276" w:lineRule="auto"/>
        <w:ind w:left="426" w:hanging="426"/>
        <w:rPr>
          <w:rFonts w:asciiTheme="minorHAnsi" w:hAnsiTheme="minorHAnsi" w:cstheme="minorHAnsi"/>
          <w:lang w:eastAsia="pl-PL"/>
        </w:rPr>
      </w:pPr>
      <w:r w:rsidRPr="00745629">
        <w:rPr>
          <w:rFonts w:asciiTheme="minorHAnsi" w:hAnsiTheme="minorHAnsi" w:cstheme="minorHAnsi"/>
          <w:lang w:eastAsia="pl-PL"/>
        </w:rPr>
        <w:t>Jeżeli wadium wniesiono w pieniądzu, Zamawiający zwraca je wraz z odsetkami wynikającymi z </w:t>
      </w:r>
      <w:r w:rsidR="00C80702" w:rsidRPr="00745629">
        <w:rPr>
          <w:rFonts w:asciiTheme="minorHAnsi" w:hAnsiTheme="minorHAnsi" w:cstheme="minorHAnsi"/>
          <w:lang w:eastAsia="pl-PL"/>
        </w:rPr>
        <w:t>Umowy</w:t>
      </w:r>
      <w:r w:rsidRPr="00745629">
        <w:rPr>
          <w:rFonts w:asciiTheme="minorHAnsi" w:hAnsiTheme="minorHAnsi" w:cstheme="minorHAnsi"/>
          <w:lang w:eastAsia="pl-PL"/>
        </w:rPr>
        <w:t xml:space="preserve"> rachunku bankowego, na którym było ono przechowywane, pomniejszone o koszt prowadzenia rachunku bankowego oraz prowizji bankowej za przelew pieniędzy na rachunek bankowy wskazany przez Wykonawcę.</w:t>
      </w:r>
    </w:p>
    <w:p w14:paraId="5136E9D9" w14:textId="77777777" w:rsidR="00203CD9" w:rsidRPr="00745629" w:rsidRDefault="00203CD9" w:rsidP="00F14D56">
      <w:pPr>
        <w:numPr>
          <w:ilvl w:val="0"/>
          <w:numId w:val="22"/>
        </w:numPr>
        <w:suppressAutoHyphens w:val="0"/>
        <w:spacing w:line="276" w:lineRule="auto"/>
        <w:ind w:left="426" w:hanging="426"/>
        <w:rPr>
          <w:rFonts w:asciiTheme="minorHAnsi" w:hAnsiTheme="minorHAnsi" w:cstheme="minorHAnsi"/>
          <w:lang w:eastAsia="pl-PL"/>
        </w:rPr>
      </w:pPr>
      <w:r w:rsidRPr="00745629">
        <w:rPr>
          <w:rFonts w:asciiTheme="minorHAnsi" w:hAnsiTheme="minorHAnsi" w:cstheme="minorHAnsi"/>
          <w:lang w:eastAsia="pl-PL"/>
        </w:rPr>
        <w:t>Zamawiający zwraca wadium wniesione w innej formie niż w pieniądzu poprzez złożenie gwarantowi lub poręczycielowi oświadczenie o zwolnieniu wadium.</w:t>
      </w:r>
    </w:p>
    <w:p w14:paraId="42B5FAD4" w14:textId="787E3261" w:rsidR="00203CD9" w:rsidRPr="00745629" w:rsidRDefault="00203CD9" w:rsidP="00F14D56">
      <w:pPr>
        <w:numPr>
          <w:ilvl w:val="0"/>
          <w:numId w:val="22"/>
        </w:numPr>
        <w:suppressAutoHyphens w:val="0"/>
        <w:spacing w:line="276" w:lineRule="auto"/>
        <w:ind w:left="426" w:hanging="426"/>
        <w:rPr>
          <w:rFonts w:asciiTheme="minorHAnsi" w:hAnsiTheme="minorHAnsi" w:cstheme="minorHAnsi"/>
          <w:lang w:eastAsia="pl-PL"/>
        </w:rPr>
      </w:pPr>
      <w:r w:rsidRPr="00745629">
        <w:rPr>
          <w:rFonts w:asciiTheme="minorHAnsi" w:hAnsiTheme="minorHAnsi" w:cstheme="minorHAnsi"/>
          <w:lang w:eastAsia="pl-PL"/>
        </w:rPr>
        <w:t xml:space="preserve">Zmawiający zatrzymuje wadium wraz z odsetkami, jeżeli Wykonawca, którego </w:t>
      </w:r>
      <w:r w:rsidR="002745B8" w:rsidRPr="00745629">
        <w:rPr>
          <w:rFonts w:asciiTheme="minorHAnsi" w:hAnsiTheme="minorHAnsi" w:cstheme="minorHAnsi"/>
          <w:lang w:eastAsia="pl-PL"/>
        </w:rPr>
        <w:t>Oferta</w:t>
      </w:r>
      <w:r w:rsidRPr="00745629">
        <w:rPr>
          <w:rFonts w:asciiTheme="minorHAnsi" w:hAnsiTheme="minorHAnsi" w:cstheme="minorHAnsi"/>
          <w:lang w:eastAsia="pl-PL"/>
        </w:rPr>
        <w:t xml:space="preserve"> została wybrana:</w:t>
      </w:r>
    </w:p>
    <w:p w14:paraId="5A647E6A" w14:textId="51BB8E5F" w:rsidR="00203CD9" w:rsidRPr="00745629" w:rsidRDefault="00203CD9" w:rsidP="00F14D56">
      <w:pPr>
        <w:pStyle w:val="Akapitzlist"/>
        <w:numPr>
          <w:ilvl w:val="1"/>
          <w:numId w:val="22"/>
        </w:numPr>
        <w:suppressAutoHyphens w:val="0"/>
        <w:spacing w:line="276" w:lineRule="auto"/>
        <w:ind w:left="851" w:hanging="567"/>
        <w:rPr>
          <w:rFonts w:asciiTheme="minorHAnsi" w:eastAsia="Calibri" w:hAnsiTheme="minorHAnsi" w:cstheme="minorHAnsi"/>
          <w:lang w:eastAsia="en-US"/>
        </w:rPr>
      </w:pPr>
      <w:r w:rsidRPr="00745629">
        <w:rPr>
          <w:rFonts w:asciiTheme="minorHAnsi" w:eastAsia="Calibri" w:hAnsiTheme="minorHAnsi" w:cstheme="minorHAnsi"/>
          <w:lang w:eastAsia="en-US"/>
        </w:rPr>
        <w:t xml:space="preserve">odmówił podpisania </w:t>
      </w:r>
      <w:r w:rsidR="00C80702" w:rsidRPr="00745629">
        <w:rPr>
          <w:rFonts w:asciiTheme="minorHAnsi" w:eastAsia="Calibri" w:hAnsiTheme="minorHAnsi" w:cstheme="minorHAnsi"/>
          <w:lang w:eastAsia="en-US"/>
        </w:rPr>
        <w:t>Umowy</w:t>
      </w:r>
      <w:r w:rsidRPr="00745629">
        <w:rPr>
          <w:rFonts w:asciiTheme="minorHAnsi" w:eastAsia="Calibri" w:hAnsiTheme="minorHAnsi" w:cstheme="minorHAnsi"/>
          <w:lang w:eastAsia="en-US"/>
        </w:rPr>
        <w:t xml:space="preserve"> w sprawie zamówienia publicznego na warunkach określonych w ofercie,</w:t>
      </w:r>
    </w:p>
    <w:p w14:paraId="5C529BD2" w14:textId="12CEA205" w:rsidR="00203CD9" w:rsidRPr="00745629" w:rsidRDefault="00203CD9" w:rsidP="00F14D56">
      <w:pPr>
        <w:pStyle w:val="Akapitzlist"/>
        <w:numPr>
          <w:ilvl w:val="1"/>
          <w:numId w:val="22"/>
        </w:numPr>
        <w:suppressAutoHyphens w:val="0"/>
        <w:spacing w:line="276" w:lineRule="auto"/>
        <w:ind w:left="851" w:hanging="567"/>
        <w:rPr>
          <w:rFonts w:asciiTheme="minorHAnsi" w:eastAsia="Calibri" w:hAnsiTheme="minorHAnsi" w:cstheme="minorHAnsi"/>
          <w:lang w:eastAsia="en-US"/>
        </w:rPr>
      </w:pPr>
      <w:r w:rsidRPr="00745629">
        <w:rPr>
          <w:rFonts w:asciiTheme="minorHAnsi" w:eastAsia="Calibri" w:hAnsiTheme="minorHAnsi" w:cstheme="minorHAnsi"/>
          <w:lang w:eastAsia="en-US"/>
        </w:rPr>
        <w:t xml:space="preserve">nie wniósł wymaganego zabezpieczenia należytego wykonania </w:t>
      </w:r>
      <w:r w:rsidR="00C80702" w:rsidRPr="00745629">
        <w:rPr>
          <w:rFonts w:asciiTheme="minorHAnsi" w:eastAsia="Calibri" w:hAnsiTheme="minorHAnsi" w:cstheme="minorHAnsi"/>
          <w:lang w:eastAsia="en-US"/>
        </w:rPr>
        <w:t>Umowy</w:t>
      </w:r>
      <w:r w:rsidRPr="00745629">
        <w:rPr>
          <w:rFonts w:asciiTheme="minorHAnsi" w:eastAsia="Calibri" w:hAnsiTheme="minorHAnsi" w:cstheme="minorHAnsi"/>
          <w:lang w:eastAsia="en-US"/>
        </w:rPr>
        <w:t>,</w:t>
      </w:r>
    </w:p>
    <w:p w14:paraId="6830B608" w14:textId="209BA8A0" w:rsidR="00203CD9" w:rsidRPr="00745629" w:rsidRDefault="00203CD9" w:rsidP="00F14D56">
      <w:pPr>
        <w:pStyle w:val="Akapitzlist"/>
        <w:numPr>
          <w:ilvl w:val="1"/>
          <w:numId w:val="22"/>
        </w:numPr>
        <w:suppressAutoHyphens w:val="0"/>
        <w:spacing w:line="276" w:lineRule="auto"/>
        <w:ind w:left="851" w:hanging="567"/>
        <w:rPr>
          <w:rFonts w:asciiTheme="minorHAnsi" w:eastAsia="Calibri" w:hAnsiTheme="minorHAnsi" w:cstheme="minorHAnsi"/>
          <w:lang w:eastAsia="en-US"/>
        </w:rPr>
      </w:pPr>
      <w:r w:rsidRPr="00745629">
        <w:rPr>
          <w:rFonts w:asciiTheme="minorHAnsi" w:eastAsia="Calibri" w:hAnsiTheme="minorHAnsi" w:cstheme="minorHAnsi"/>
          <w:lang w:eastAsia="en-US"/>
        </w:rPr>
        <w:t xml:space="preserve">zawarcie </w:t>
      </w:r>
      <w:r w:rsidR="00C80702" w:rsidRPr="00745629">
        <w:rPr>
          <w:rFonts w:asciiTheme="minorHAnsi" w:eastAsia="Calibri" w:hAnsiTheme="minorHAnsi" w:cstheme="minorHAnsi"/>
          <w:lang w:eastAsia="en-US"/>
        </w:rPr>
        <w:t>Umowy</w:t>
      </w:r>
      <w:r w:rsidRPr="00745629">
        <w:rPr>
          <w:rFonts w:asciiTheme="minorHAnsi" w:eastAsia="Calibri" w:hAnsiTheme="minorHAnsi" w:cstheme="minorHAnsi"/>
          <w:lang w:eastAsia="en-US"/>
        </w:rPr>
        <w:t xml:space="preserve"> w sprawie zamówienia publicznego stało się niemożliwe z przyczyn leżących po stronie Wykonawcy, którego </w:t>
      </w:r>
      <w:r w:rsidR="002745B8" w:rsidRPr="00745629">
        <w:rPr>
          <w:rFonts w:asciiTheme="minorHAnsi" w:eastAsia="Calibri" w:hAnsiTheme="minorHAnsi" w:cstheme="minorHAnsi"/>
          <w:lang w:eastAsia="en-US"/>
        </w:rPr>
        <w:t>Oferta</w:t>
      </w:r>
      <w:r w:rsidRPr="00745629">
        <w:rPr>
          <w:rFonts w:asciiTheme="minorHAnsi" w:eastAsia="Calibri" w:hAnsiTheme="minorHAnsi" w:cstheme="minorHAnsi"/>
          <w:lang w:eastAsia="en-US"/>
        </w:rPr>
        <w:t xml:space="preserve"> została wybrana.</w:t>
      </w:r>
    </w:p>
    <w:p w14:paraId="2FC43C94" w14:textId="7993FA1F" w:rsidR="00203CD9" w:rsidRPr="00745629" w:rsidRDefault="1BF394C3" w:rsidP="00F14D56">
      <w:pPr>
        <w:numPr>
          <w:ilvl w:val="0"/>
          <w:numId w:val="22"/>
        </w:numPr>
        <w:suppressAutoHyphens w:val="0"/>
        <w:spacing w:line="276" w:lineRule="auto"/>
        <w:rPr>
          <w:rFonts w:asciiTheme="minorHAnsi" w:hAnsiTheme="minorHAnsi" w:cstheme="minorHAnsi"/>
          <w:lang w:eastAsia="pl-PL"/>
        </w:rPr>
      </w:pPr>
      <w:r w:rsidRPr="00745629">
        <w:rPr>
          <w:rFonts w:asciiTheme="minorHAnsi" w:hAnsiTheme="minorHAnsi" w:cstheme="minorHAnsi"/>
          <w:lang w:eastAsia="pl-PL"/>
        </w:rPr>
        <w:t>Zamawiający zatrzyma wadium wraz z odsetkami, jeżeli Wykonawca w odpowiedzi na wezwanie, o którym mowa w art. 107 ust. 2 lub art. 128 ust. 1 ustawy</w:t>
      </w:r>
      <w:r w:rsidR="001B60EC" w:rsidRPr="00745629">
        <w:rPr>
          <w:rFonts w:asciiTheme="minorHAnsi" w:hAnsiTheme="minorHAnsi" w:cstheme="minorHAnsi"/>
          <w:lang w:eastAsia="pl-PL"/>
        </w:rPr>
        <w:t xml:space="preserve"> </w:t>
      </w:r>
      <w:proofErr w:type="spellStart"/>
      <w:r w:rsidR="001B60EC" w:rsidRPr="00745629">
        <w:rPr>
          <w:rFonts w:asciiTheme="minorHAnsi" w:hAnsiTheme="minorHAnsi" w:cstheme="minorHAnsi"/>
          <w:lang w:eastAsia="pl-PL"/>
        </w:rPr>
        <w:t>Pzp</w:t>
      </w:r>
      <w:proofErr w:type="spellEnd"/>
      <w:r w:rsidRPr="00745629">
        <w:rPr>
          <w:rFonts w:asciiTheme="minorHAnsi" w:hAnsiTheme="minorHAnsi" w:cstheme="minorHAnsi"/>
          <w:lang w:eastAsia="pl-PL"/>
        </w:rPr>
        <w:t xml:space="preserve">, z przyczyn leżących po jego stronie, nie złożył podmiotowych środków dowodowych lub przedmiotowych środków </w:t>
      </w:r>
      <w:r w:rsidRPr="00745629">
        <w:rPr>
          <w:rFonts w:asciiTheme="minorHAnsi" w:hAnsiTheme="minorHAnsi" w:cstheme="minorHAnsi"/>
          <w:lang w:eastAsia="pl-PL"/>
        </w:rPr>
        <w:lastRenderedPageBreak/>
        <w:t>dowodowych potwierdzających okoliczności, o których mowa w art. 57 lub art. 106 ust. 1</w:t>
      </w:r>
      <w:r w:rsidR="667FF3D9" w:rsidRPr="00745629">
        <w:rPr>
          <w:rFonts w:asciiTheme="minorHAnsi" w:hAnsiTheme="minorHAnsi" w:cstheme="minorHAnsi"/>
          <w:lang w:eastAsia="pl-PL"/>
        </w:rPr>
        <w:t xml:space="preserve"> ustawy</w:t>
      </w:r>
      <w:r w:rsidR="001B60EC" w:rsidRPr="00745629">
        <w:rPr>
          <w:rFonts w:asciiTheme="minorHAnsi" w:hAnsiTheme="minorHAnsi" w:cstheme="minorHAnsi"/>
          <w:lang w:eastAsia="pl-PL"/>
        </w:rPr>
        <w:t xml:space="preserve"> </w:t>
      </w:r>
      <w:proofErr w:type="spellStart"/>
      <w:r w:rsidR="001B60EC" w:rsidRPr="00745629">
        <w:rPr>
          <w:rFonts w:asciiTheme="minorHAnsi" w:hAnsiTheme="minorHAnsi" w:cstheme="minorHAnsi"/>
          <w:lang w:eastAsia="pl-PL"/>
        </w:rPr>
        <w:t>Pzp</w:t>
      </w:r>
      <w:proofErr w:type="spellEnd"/>
      <w:r w:rsidRPr="00745629">
        <w:rPr>
          <w:rFonts w:asciiTheme="minorHAnsi" w:hAnsiTheme="minorHAnsi" w:cstheme="minorHAnsi"/>
          <w:lang w:eastAsia="pl-PL"/>
        </w:rPr>
        <w:t>, oświadczeń, o</w:t>
      </w:r>
      <w:r w:rsidR="00327AF3" w:rsidRPr="00745629">
        <w:rPr>
          <w:rFonts w:asciiTheme="minorHAnsi" w:hAnsiTheme="minorHAnsi" w:cstheme="minorHAnsi"/>
          <w:lang w:eastAsia="pl-PL"/>
        </w:rPr>
        <w:t> </w:t>
      </w:r>
      <w:r w:rsidRPr="00745629">
        <w:rPr>
          <w:rFonts w:asciiTheme="minorHAnsi" w:hAnsiTheme="minorHAnsi" w:cstheme="minorHAnsi"/>
          <w:lang w:eastAsia="pl-PL"/>
        </w:rPr>
        <w:t>których mowa w art. 125 ust. 1</w:t>
      </w:r>
      <w:r w:rsidR="0EDC1F50" w:rsidRPr="00745629">
        <w:rPr>
          <w:rFonts w:asciiTheme="minorHAnsi" w:hAnsiTheme="minorHAnsi" w:cstheme="minorHAnsi"/>
          <w:lang w:eastAsia="pl-PL"/>
        </w:rPr>
        <w:t xml:space="preserve"> ustawy</w:t>
      </w:r>
      <w:r w:rsidR="001B60EC" w:rsidRPr="00745629">
        <w:rPr>
          <w:rFonts w:asciiTheme="minorHAnsi" w:hAnsiTheme="minorHAnsi" w:cstheme="minorHAnsi"/>
          <w:lang w:eastAsia="pl-PL"/>
        </w:rPr>
        <w:t xml:space="preserve"> </w:t>
      </w:r>
      <w:proofErr w:type="spellStart"/>
      <w:r w:rsidR="001B60EC" w:rsidRPr="00745629">
        <w:rPr>
          <w:rFonts w:asciiTheme="minorHAnsi" w:hAnsiTheme="minorHAnsi" w:cstheme="minorHAnsi"/>
          <w:lang w:eastAsia="pl-PL"/>
        </w:rPr>
        <w:t>Pzp</w:t>
      </w:r>
      <w:proofErr w:type="spellEnd"/>
      <w:r w:rsidRPr="00745629">
        <w:rPr>
          <w:rFonts w:asciiTheme="minorHAnsi" w:hAnsiTheme="minorHAnsi" w:cstheme="minorHAnsi"/>
          <w:lang w:eastAsia="pl-PL"/>
        </w:rPr>
        <w:t>, innych dokumentów lub oświadczeń lub nie wyraził zgody na poprawienie omyłki, o której mowa w art. 223 ust. 2 pkt 3 ustawy</w:t>
      </w:r>
      <w:r w:rsidR="001B60EC" w:rsidRPr="00745629">
        <w:rPr>
          <w:rFonts w:asciiTheme="minorHAnsi" w:hAnsiTheme="minorHAnsi" w:cstheme="minorHAnsi"/>
          <w:lang w:eastAsia="pl-PL"/>
        </w:rPr>
        <w:t xml:space="preserve"> </w:t>
      </w:r>
      <w:proofErr w:type="spellStart"/>
      <w:r w:rsidR="001B60EC" w:rsidRPr="00745629">
        <w:rPr>
          <w:rFonts w:asciiTheme="minorHAnsi" w:hAnsiTheme="minorHAnsi" w:cstheme="minorHAnsi"/>
          <w:lang w:eastAsia="pl-PL"/>
        </w:rPr>
        <w:t>Pzp</w:t>
      </w:r>
      <w:proofErr w:type="spellEnd"/>
      <w:r w:rsidRPr="00745629">
        <w:rPr>
          <w:rFonts w:asciiTheme="minorHAnsi" w:hAnsiTheme="minorHAnsi" w:cstheme="minorHAnsi"/>
          <w:lang w:eastAsia="pl-PL"/>
        </w:rPr>
        <w:t xml:space="preserve">, co powoduje brak możliwości wybrania </w:t>
      </w:r>
      <w:r w:rsidR="06447AD5" w:rsidRPr="00745629">
        <w:rPr>
          <w:rFonts w:asciiTheme="minorHAnsi" w:hAnsiTheme="minorHAnsi" w:cstheme="minorHAnsi"/>
          <w:lang w:eastAsia="pl-PL"/>
        </w:rPr>
        <w:t>Oferty</w:t>
      </w:r>
      <w:r w:rsidRPr="00745629">
        <w:rPr>
          <w:rFonts w:asciiTheme="minorHAnsi" w:hAnsiTheme="minorHAnsi" w:cstheme="minorHAnsi"/>
          <w:lang w:eastAsia="pl-PL"/>
        </w:rPr>
        <w:t xml:space="preserve"> złożonej przez Wykonawcę jako najkorzystniejszej.</w:t>
      </w:r>
    </w:p>
    <w:p w14:paraId="6904E35F" w14:textId="46582722" w:rsidR="00AC7138" w:rsidRPr="00745629" w:rsidRDefault="00AC7138" w:rsidP="00BA420D">
      <w:pPr>
        <w:pStyle w:val="Nagwek1"/>
        <w:numPr>
          <w:ilvl w:val="0"/>
          <w:numId w:val="43"/>
        </w:numPr>
        <w:spacing w:after="0" w:line="276" w:lineRule="auto"/>
        <w:ind w:left="142" w:hanging="142"/>
        <w:rPr>
          <w:rFonts w:cstheme="minorHAnsi"/>
        </w:rPr>
      </w:pPr>
      <w:r w:rsidRPr="00745629">
        <w:rPr>
          <w:rFonts w:cstheme="minorHAnsi"/>
        </w:rPr>
        <w:t xml:space="preserve">Zabezpieczenie należytego wykonania </w:t>
      </w:r>
      <w:r w:rsidR="00C80702" w:rsidRPr="00745629">
        <w:rPr>
          <w:rFonts w:cstheme="minorHAnsi"/>
        </w:rPr>
        <w:t>Umowy</w:t>
      </w:r>
    </w:p>
    <w:p w14:paraId="4A4EA266" w14:textId="77777777" w:rsidR="009D4649" w:rsidRPr="00745629" w:rsidRDefault="00AC7138" w:rsidP="005C289A">
      <w:pPr>
        <w:pStyle w:val="Trenum"/>
        <w:numPr>
          <w:ilvl w:val="0"/>
          <w:numId w:val="19"/>
        </w:numPr>
        <w:tabs>
          <w:tab w:val="clear" w:pos="357"/>
        </w:tabs>
        <w:spacing w:after="0" w:line="276" w:lineRule="auto"/>
        <w:ind w:left="426" w:hanging="426"/>
        <w:jc w:val="left"/>
        <w:rPr>
          <w:rFonts w:asciiTheme="minorHAnsi" w:hAnsiTheme="minorHAnsi" w:cstheme="minorHAnsi"/>
          <w:szCs w:val="24"/>
        </w:rPr>
      </w:pPr>
      <w:r w:rsidRPr="00745629">
        <w:rPr>
          <w:rFonts w:asciiTheme="minorHAnsi" w:hAnsiTheme="minorHAnsi" w:cstheme="minorHAnsi"/>
          <w:szCs w:val="24"/>
        </w:rPr>
        <w:t xml:space="preserve">Wykonawca zobowiązany będzie do wniesienia zabezpieczenia należytego wykonania </w:t>
      </w:r>
      <w:r w:rsidR="00C80702" w:rsidRPr="00745629">
        <w:rPr>
          <w:rFonts w:asciiTheme="minorHAnsi" w:hAnsiTheme="minorHAnsi" w:cstheme="minorHAnsi"/>
          <w:szCs w:val="24"/>
        </w:rPr>
        <w:t>Umowy</w:t>
      </w:r>
      <w:r w:rsidRPr="00745629">
        <w:rPr>
          <w:rFonts w:asciiTheme="minorHAnsi" w:hAnsiTheme="minorHAnsi" w:cstheme="minorHAnsi"/>
          <w:szCs w:val="24"/>
        </w:rPr>
        <w:t xml:space="preserve"> najpóźniej przed wyznaczonym przez Zamawiającego terminem podpisania </w:t>
      </w:r>
      <w:r w:rsidR="00C80702" w:rsidRPr="00745629">
        <w:rPr>
          <w:rFonts w:asciiTheme="minorHAnsi" w:hAnsiTheme="minorHAnsi" w:cstheme="minorHAnsi"/>
          <w:szCs w:val="24"/>
        </w:rPr>
        <w:t>Umowy</w:t>
      </w:r>
      <w:r w:rsidRPr="00745629">
        <w:rPr>
          <w:rFonts w:asciiTheme="minorHAnsi" w:hAnsiTheme="minorHAnsi" w:cstheme="minorHAnsi"/>
          <w:szCs w:val="24"/>
        </w:rPr>
        <w:t>.</w:t>
      </w:r>
    </w:p>
    <w:p w14:paraId="79EE59F4" w14:textId="24D504E3" w:rsidR="009D4649" w:rsidRPr="00745629" w:rsidRDefault="00AC7138" w:rsidP="009D4649">
      <w:pPr>
        <w:pStyle w:val="Trenum"/>
        <w:numPr>
          <w:ilvl w:val="0"/>
          <w:numId w:val="19"/>
        </w:numPr>
        <w:tabs>
          <w:tab w:val="clear" w:pos="357"/>
        </w:tabs>
        <w:spacing w:after="0" w:line="276" w:lineRule="auto"/>
        <w:ind w:left="426" w:hanging="426"/>
        <w:jc w:val="left"/>
        <w:rPr>
          <w:rFonts w:asciiTheme="minorHAnsi" w:hAnsiTheme="minorHAnsi" w:cstheme="minorHAnsi"/>
          <w:szCs w:val="24"/>
        </w:rPr>
      </w:pPr>
      <w:r w:rsidRPr="00745629">
        <w:rPr>
          <w:rFonts w:asciiTheme="minorHAnsi" w:hAnsiTheme="minorHAnsi" w:cstheme="minorHAnsi"/>
          <w:szCs w:val="24"/>
        </w:rPr>
        <w:t>Wartość zabezpieczenia</w:t>
      </w:r>
      <w:r w:rsidR="003F6547" w:rsidRPr="00745629">
        <w:rPr>
          <w:rFonts w:asciiTheme="minorHAnsi" w:hAnsiTheme="minorHAnsi" w:cstheme="minorHAnsi"/>
        </w:rPr>
        <w:t xml:space="preserve"> </w:t>
      </w:r>
      <w:r w:rsidR="00823E0F" w:rsidRPr="00745629">
        <w:rPr>
          <w:rFonts w:asciiTheme="minorHAnsi" w:hAnsiTheme="minorHAnsi" w:cstheme="minorHAnsi"/>
          <w:szCs w:val="24"/>
        </w:rPr>
        <w:t xml:space="preserve">ustala </w:t>
      </w:r>
      <w:r w:rsidR="00F562E2" w:rsidRPr="00745629">
        <w:rPr>
          <w:rFonts w:asciiTheme="minorHAnsi" w:hAnsiTheme="minorHAnsi" w:cstheme="minorHAnsi"/>
          <w:szCs w:val="24"/>
        </w:rPr>
        <w:t>się na</w:t>
      </w:r>
      <w:r w:rsidR="00823E0F" w:rsidRPr="00745629">
        <w:rPr>
          <w:rFonts w:asciiTheme="minorHAnsi" w:hAnsiTheme="minorHAnsi" w:cstheme="minorHAnsi"/>
          <w:szCs w:val="24"/>
        </w:rPr>
        <w:t xml:space="preserve"> </w:t>
      </w:r>
      <w:r w:rsidR="00676435" w:rsidRPr="00745629">
        <w:rPr>
          <w:rFonts w:asciiTheme="minorHAnsi" w:hAnsiTheme="minorHAnsi" w:cstheme="minorHAnsi"/>
          <w:szCs w:val="24"/>
        </w:rPr>
        <w:t>5</w:t>
      </w:r>
      <w:r w:rsidRPr="00745629">
        <w:rPr>
          <w:rFonts w:asciiTheme="minorHAnsi" w:hAnsiTheme="minorHAnsi" w:cstheme="minorHAnsi"/>
          <w:szCs w:val="24"/>
        </w:rPr>
        <w:t xml:space="preserve">% ceny całkowitej </w:t>
      </w:r>
      <w:r w:rsidR="00BC2939" w:rsidRPr="00745629">
        <w:rPr>
          <w:rFonts w:asciiTheme="minorHAnsi" w:hAnsiTheme="minorHAnsi" w:cstheme="minorHAnsi"/>
          <w:szCs w:val="24"/>
        </w:rPr>
        <w:t xml:space="preserve">brutto </w:t>
      </w:r>
      <w:r w:rsidRPr="00745629">
        <w:rPr>
          <w:rFonts w:asciiTheme="minorHAnsi" w:hAnsiTheme="minorHAnsi" w:cstheme="minorHAnsi"/>
          <w:szCs w:val="24"/>
        </w:rPr>
        <w:t>podanej w ofercie.</w:t>
      </w:r>
    </w:p>
    <w:p w14:paraId="6C2626B3" w14:textId="11D2E3D5" w:rsidR="00AC7138" w:rsidRPr="00745629" w:rsidRDefault="00AC7138" w:rsidP="009D4649">
      <w:pPr>
        <w:pStyle w:val="Trenum"/>
        <w:numPr>
          <w:ilvl w:val="0"/>
          <w:numId w:val="19"/>
        </w:numPr>
        <w:tabs>
          <w:tab w:val="clear" w:pos="357"/>
        </w:tabs>
        <w:spacing w:after="0" w:line="276" w:lineRule="auto"/>
        <w:ind w:left="426" w:hanging="426"/>
        <w:jc w:val="left"/>
        <w:rPr>
          <w:rFonts w:asciiTheme="minorHAnsi" w:hAnsiTheme="minorHAnsi" w:cstheme="minorHAnsi"/>
          <w:szCs w:val="24"/>
        </w:rPr>
      </w:pPr>
      <w:r w:rsidRPr="00745629">
        <w:rPr>
          <w:rFonts w:asciiTheme="minorHAnsi" w:hAnsiTheme="minorHAnsi" w:cstheme="minorHAnsi"/>
          <w:szCs w:val="24"/>
        </w:rPr>
        <w:t xml:space="preserve">Zabezpieczenie należytego wykonania </w:t>
      </w:r>
      <w:r w:rsidR="00C80702" w:rsidRPr="00745629">
        <w:rPr>
          <w:rFonts w:asciiTheme="minorHAnsi" w:hAnsiTheme="minorHAnsi" w:cstheme="minorHAnsi"/>
          <w:szCs w:val="24"/>
        </w:rPr>
        <w:t>Umowy</w:t>
      </w:r>
      <w:r w:rsidRPr="00745629">
        <w:rPr>
          <w:rFonts w:asciiTheme="minorHAnsi" w:hAnsiTheme="minorHAnsi" w:cstheme="minorHAnsi"/>
          <w:szCs w:val="24"/>
        </w:rPr>
        <w:t xml:space="preserve"> może być wniesione w jednej lub kilku następujących formach: </w:t>
      </w:r>
    </w:p>
    <w:p w14:paraId="0EA79A90" w14:textId="21864B10" w:rsidR="00AC7138" w:rsidRPr="00745629" w:rsidRDefault="00AC7138" w:rsidP="009C10C5">
      <w:pPr>
        <w:pStyle w:val="Trenum"/>
        <w:numPr>
          <w:ilvl w:val="0"/>
          <w:numId w:val="40"/>
        </w:numPr>
        <w:tabs>
          <w:tab w:val="left" w:pos="851"/>
        </w:tabs>
        <w:spacing w:after="0" w:line="276" w:lineRule="auto"/>
        <w:ind w:left="851" w:hanging="142"/>
        <w:jc w:val="left"/>
        <w:rPr>
          <w:rFonts w:asciiTheme="minorHAnsi" w:hAnsiTheme="minorHAnsi" w:cstheme="minorHAnsi"/>
          <w:szCs w:val="24"/>
        </w:rPr>
      </w:pPr>
      <w:r w:rsidRPr="00745629">
        <w:rPr>
          <w:rFonts w:asciiTheme="minorHAnsi" w:hAnsiTheme="minorHAnsi" w:cstheme="minorHAnsi"/>
          <w:szCs w:val="24"/>
        </w:rPr>
        <w:t>w pieniądzu przelewem na rachunek bankowy:</w:t>
      </w:r>
    </w:p>
    <w:p w14:paraId="4EE151C4" w14:textId="4FC40910" w:rsidR="00AC7138" w:rsidRPr="00745629" w:rsidRDefault="00AC7138" w:rsidP="00BA4D51">
      <w:pPr>
        <w:spacing w:line="276" w:lineRule="auto"/>
        <w:ind w:left="851"/>
        <w:rPr>
          <w:rFonts w:asciiTheme="minorHAnsi" w:hAnsiTheme="minorHAnsi" w:cstheme="minorHAnsi"/>
        </w:rPr>
      </w:pPr>
      <w:r w:rsidRPr="00745629">
        <w:rPr>
          <w:rFonts w:asciiTheme="minorHAnsi" w:hAnsiTheme="minorHAnsi" w:cstheme="minorHAnsi"/>
        </w:rPr>
        <w:t xml:space="preserve">BGK I o/Warszawa </w:t>
      </w:r>
      <w:r w:rsidR="06DE82E2" w:rsidRPr="00745629">
        <w:rPr>
          <w:rFonts w:asciiTheme="minorHAnsi" w:hAnsiTheme="minorHAnsi" w:cstheme="minorHAnsi"/>
        </w:rPr>
        <w:t>43 1130 1017 0019 9361 9020 0261</w:t>
      </w:r>
    </w:p>
    <w:p w14:paraId="350AA2AC" w14:textId="1A6CD5D7" w:rsidR="00AC7138" w:rsidRPr="00745629" w:rsidRDefault="00AC7138" w:rsidP="00CB17CF">
      <w:pPr>
        <w:pStyle w:val="Trescznumztab"/>
        <w:numPr>
          <w:ilvl w:val="0"/>
          <w:numId w:val="0"/>
        </w:numPr>
        <w:tabs>
          <w:tab w:val="clear" w:pos="567"/>
          <w:tab w:val="clear" w:pos="5103"/>
          <w:tab w:val="clear" w:pos="6804"/>
          <w:tab w:val="clear" w:pos="8505"/>
        </w:tabs>
        <w:spacing w:after="0" w:line="276" w:lineRule="auto"/>
        <w:ind w:left="851"/>
        <w:rPr>
          <w:rFonts w:asciiTheme="minorHAnsi" w:hAnsiTheme="minorHAnsi" w:cstheme="minorHAnsi"/>
          <w:i/>
          <w:iCs/>
          <w:szCs w:val="24"/>
        </w:rPr>
      </w:pPr>
      <w:r w:rsidRPr="00745629">
        <w:rPr>
          <w:rFonts w:asciiTheme="minorHAnsi" w:hAnsiTheme="minorHAnsi" w:cstheme="minorHAnsi"/>
          <w:szCs w:val="24"/>
        </w:rPr>
        <w:t xml:space="preserve">z dopiskiem </w:t>
      </w:r>
      <w:r w:rsidR="00D062FF" w:rsidRPr="00745629">
        <w:rPr>
          <w:rFonts w:asciiTheme="minorHAnsi" w:hAnsiTheme="minorHAnsi" w:cstheme="minorHAnsi"/>
          <w:szCs w:val="24"/>
        </w:rPr>
        <w:t>–</w:t>
      </w:r>
      <w:r w:rsidRPr="00745629">
        <w:rPr>
          <w:rFonts w:asciiTheme="minorHAnsi" w:hAnsiTheme="minorHAnsi" w:cstheme="minorHAnsi"/>
          <w:szCs w:val="24"/>
        </w:rPr>
        <w:t xml:space="preserve"> </w:t>
      </w:r>
      <w:bookmarkStart w:id="64" w:name="_Hlk119594785"/>
      <w:r w:rsidR="00D062FF" w:rsidRPr="00745629">
        <w:rPr>
          <w:rFonts w:asciiTheme="minorHAnsi" w:hAnsiTheme="minorHAnsi" w:cstheme="minorHAnsi"/>
          <w:szCs w:val="24"/>
        </w:rPr>
        <w:t>„</w:t>
      </w:r>
      <w:r w:rsidR="00676435" w:rsidRPr="00745629">
        <w:rPr>
          <w:rFonts w:asciiTheme="minorHAnsi" w:hAnsiTheme="minorHAnsi" w:cstheme="minorHAnsi"/>
          <w:spacing w:val="-2"/>
          <w:lang w:eastAsia="pl-PL"/>
        </w:rPr>
        <w:t xml:space="preserve">Usługa </w:t>
      </w:r>
      <w:proofErr w:type="spellStart"/>
      <w:r w:rsidR="00676435" w:rsidRPr="00745629">
        <w:rPr>
          <w:rFonts w:asciiTheme="minorHAnsi" w:hAnsiTheme="minorHAnsi" w:cstheme="minorHAnsi"/>
          <w:spacing w:val="-2"/>
          <w:lang w:eastAsia="pl-PL"/>
        </w:rPr>
        <w:t>ATiK</w:t>
      </w:r>
      <w:proofErr w:type="spellEnd"/>
      <w:r w:rsidR="00676435" w:rsidRPr="00745629">
        <w:rPr>
          <w:rFonts w:asciiTheme="minorHAnsi" w:hAnsiTheme="minorHAnsi" w:cstheme="minorHAnsi"/>
          <w:spacing w:val="-2"/>
          <w:lang w:eastAsia="pl-PL"/>
        </w:rPr>
        <w:t>, modyfikacji i rozwoju systemu e-PFRON2</w:t>
      </w:r>
      <w:r w:rsidR="006A4C63" w:rsidRPr="00745629">
        <w:rPr>
          <w:rFonts w:asciiTheme="minorHAnsi" w:hAnsiTheme="minorHAnsi" w:cstheme="minorHAnsi"/>
          <w:spacing w:val="-2"/>
          <w:lang w:eastAsia="pl-PL"/>
        </w:rPr>
        <w:t xml:space="preserve">” </w:t>
      </w:r>
      <w:bookmarkEnd w:id="64"/>
    </w:p>
    <w:p w14:paraId="740F6B7C" w14:textId="03423FB3" w:rsidR="00AC7138" w:rsidRPr="00745629" w:rsidRDefault="00AC7138" w:rsidP="00F14D56">
      <w:pPr>
        <w:numPr>
          <w:ilvl w:val="0"/>
          <w:numId w:val="40"/>
        </w:numPr>
        <w:spacing w:line="276" w:lineRule="auto"/>
        <w:ind w:left="851" w:hanging="142"/>
        <w:rPr>
          <w:rFonts w:asciiTheme="minorHAnsi" w:hAnsiTheme="minorHAnsi" w:cstheme="minorHAnsi"/>
        </w:rPr>
      </w:pPr>
      <w:r w:rsidRPr="00745629">
        <w:rPr>
          <w:rFonts w:asciiTheme="minorHAnsi" w:hAnsiTheme="minorHAnsi" w:cstheme="minorHAnsi"/>
        </w:rPr>
        <w:t>poręczeniach bankowych lub poręczeniach spółdzielczej kasy oszczędnościowo– kredytowej, z tym</w:t>
      </w:r>
      <w:r w:rsidR="3FB2A51B" w:rsidRPr="00745629">
        <w:rPr>
          <w:rFonts w:asciiTheme="minorHAnsi" w:hAnsiTheme="minorHAnsi" w:cstheme="minorHAnsi"/>
        </w:rPr>
        <w:t>,</w:t>
      </w:r>
      <w:r w:rsidRPr="00745629">
        <w:rPr>
          <w:rFonts w:asciiTheme="minorHAnsi" w:hAnsiTheme="minorHAnsi" w:cstheme="minorHAnsi"/>
        </w:rPr>
        <w:t xml:space="preserve"> że zobowiązanie kasy jest zawsze zobowiązaniem pieniężnym,</w:t>
      </w:r>
    </w:p>
    <w:p w14:paraId="0E9B6D6F" w14:textId="77777777" w:rsidR="00AC7138" w:rsidRPr="00745629" w:rsidRDefault="00AC7138" w:rsidP="00F14D56">
      <w:pPr>
        <w:numPr>
          <w:ilvl w:val="0"/>
          <w:numId w:val="40"/>
        </w:numPr>
        <w:spacing w:line="276" w:lineRule="auto"/>
        <w:ind w:left="851" w:hanging="142"/>
        <w:rPr>
          <w:rFonts w:asciiTheme="minorHAnsi" w:hAnsiTheme="minorHAnsi" w:cstheme="minorHAnsi"/>
        </w:rPr>
      </w:pPr>
      <w:r w:rsidRPr="00745629">
        <w:rPr>
          <w:rFonts w:asciiTheme="minorHAnsi" w:hAnsiTheme="minorHAnsi" w:cstheme="minorHAnsi"/>
        </w:rPr>
        <w:t>gwarancjach ubezpieczeniowych,</w:t>
      </w:r>
    </w:p>
    <w:p w14:paraId="7BC1F8B0" w14:textId="77777777" w:rsidR="00AC7138" w:rsidRPr="00745629" w:rsidRDefault="00AC7138" w:rsidP="00F14D56">
      <w:pPr>
        <w:numPr>
          <w:ilvl w:val="0"/>
          <w:numId w:val="40"/>
        </w:numPr>
        <w:spacing w:line="276" w:lineRule="auto"/>
        <w:ind w:left="851" w:hanging="142"/>
        <w:rPr>
          <w:rFonts w:asciiTheme="minorHAnsi" w:hAnsiTheme="minorHAnsi" w:cstheme="minorHAnsi"/>
        </w:rPr>
      </w:pPr>
      <w:r w:rsidRPr="00745629">
        <w:rPr>
          <w:rFonts w:asciiTheme="minorHAnsi" w:hAnsiTheme="minorHAnsi" w:cstheme="minorHAnsi"/>
        </w:rPr>
        <w:t>gwarancjach bankowych,</w:t>
      </w:r>
    </w:p>
    <w:p w14:paraId="5B6E6F12" w14:textId="1121318B" w:rsidR="00AC7138" w:rsidRPr="00745629" w:rsidRDefault="6FD42701" w:rsidP="00F14D56">
      <w:pPr>
        <w:numPr>
          <w:ilvl w:val="0"/>
          <w:numId w:val="40"/>
        </w:numPr>
        <w:spacing w:line="276" w:lineRule="auto"/>
        <w:ind w:left="851" w:hanging="142"/>
        <w:rPr>
          <w:rFonts w:asciiTheme="minorHAnsi" w:hAnsiTheme="minorHAnsi" w:cstheme="minorHAnsi"/>
        </w:rPr>
      </w:pPr>
      <w:r w:rsidRPr="00745629">
        <w:rPr>
          <w:rFonts w:asciiTheme="minorHAnsi" w:hAnsiTheme="minorHAnsi" w:cstheme="minorHAnsi"/>
        </w:rPr>
        <w:t>poręczeniach udzielanych przez podmioty, o których mowa w art. 6b ust. 5 pkt 2 ustawy z</w:t>
      </w:r>
      <w:r w:rsidR="009E646B" w:rsidRPr="00745629">
        <w:rPr>
          <w:rFonts w:asciiTheme="minorHAnsi" w:hAnsiTheme="minorHAnsi" w:cstheme="minorHAnsi"/>
        </w:rPr>
        <w:t> </w:t>
      </w:r>
      <w:r w:rsidRPr="00745629">
        <w:rPr>
          <w:rFonts w:asciiTheme="minorHAnsi" w:hAnsiTheme="minorHAnsi" w:cstheme="minorHAnsi"/>
        </w:rPr>
        <w:t>dnia 9 listopada 2000 r. o utworzeniu Polskiej Agencji Rozwoju Przedsiębiorczości</w:t>
      </w:r>
      <w:r w:rsidR="6FD8ADC4" w:rsidRPr="00745629">
        <w:rPr>
          <w:rFonts w:asciiTheme="minorHAnsi" w:hAnsiTheme="minorHAnsi" w:cstheme="minorHAnsi"/>
        </w:rPr>
        <w:t xml:space="preserve"> (Dz.</w:t>
      </w:r>
      <w:r w:rsidR="009E646B" w:rsidRPr="00745629">
        <w:rPr>
          <w:rFonts w:asciiTheme="minorHAnsi" w:hAnsiTheme="minorHAnsi" w:cstheme="minorHAnsi"/>
        </w:rPr>
        <w:t> </w:t>
      </w:r>
      <w:r w:rsidR="6FD8ADC4" w:rsidRPr="00745629">
        <w:rPr>
          <w:rFonts w:asciiTheme="minorHAnsi" w:hAnsiTheme="minorHAnsi" w:cstheme="minorHAnsi"/>
        </w:rPr>
        <w:t>U.</w:t>
      </w:r>
      <w:r w:rsidR="009E646B" w:rsidRPr="00745629">
        <w:rPr>
          <w:rFonts w:asciiTheme="minorHAnsi" w:hAnsiTheme="minorHAnsi" w:cstheme="minorHAnsi"/>
        </w:rPr>
        <w:t> </w:t>
      </w:r>
      <w:r w:rsidR="6FD8ADC4" w:rsidRPr="00745629">
        <w:rPr>
          <w:rFonts w:asciiTheme="minorHAnsi" w:hAnsiTheme="minorHAnsi" w:cstheme="minorHAnsi"/>
        </w:rPr>
        <w:t>z</w:t>
      </w:r>
      <w:r w:rsidR="009E646B" w:rsidRPr="00745629">
        <w:rPr>
          <w:rFonts w:asciiTheme="minorHAnsi" w:hAnsiTheme="minorHAnsi" w:cstheme="minorHAnsi"/>
        </w:rPr>
        <w:t> </w:t>
      </w:r>
      <w:r w:rsidR="6FD8ADC4" w:rsidRPr="00745629">
        <w:rPr>
          <w:rFonts w:asciiTheme="minorHAnsi" w:hAnsiTheme="minorHAnsi" w:cstheme="minorHAnsi"/>
        </w:rPr>
        <w:t>2020 r., poz. 299</w:t>
      </w:r>
      <w:r w:rsidR="007C5C53" w:rsidRPr="00745629">
        <w:rPr>
          <w:rFonts w:asciiTheme="minorHAnsi" w:hAnsiTheme="minorHAnsi" w:cstheme="minorHAnsi"/>
        </w:rPr>
        <w:t xml:space="preserve"> ze zm.</w:t>
      </w:r>
      <w:r w:rsidR="6FD8ADC4" w:rsidRPr="00745629">
        <w:rPr>
          <w:rFonts w:asciiTheme="minorHAnsi" w:hAnsiTheme="minorHAnsi" w:cstheme="minorHAnsi"/>
        </w:rPr>
        <w:t>)</w:t>
      </w:r>
      <w:r w:rsidRPr="00745629">
        <w:rPr>
          <w:rFonts w:asciiTheme="minorHAnsi" w:hAnsiTheme="minorHAnsi" w:cstheme="minorHAnsi"/>
        </w:rPr>
        <w:t xml:space="preserve">. </w:t>
      </w:r>
    </w:p>
    <w:p w14:paraId="36A7FE8D" w14:textId="28D042A5" w:rsidR="00AC7138" w:rsidRPr="00745629" w:rsidRDefault="00AC7138" w:rsidP="00A63AC7">
      <w:pPr>
        <w:numPr>
          <w:ilvl w:val="0"/>
          <w:numId w:val="18"/>
        </w:numPr>
        <w:tabs>
          <w:tab w:val="clear" w:pos="360"/>
        </w:tabs>
        <w:spacing w:line="276" w:lineRule="auto"/>
        <w:ind w:left="426" w:hanging="426"/>
        <w:rPr>
          <w:rFonts w:asciiTheme="minorHAnsi" w:hAnsiTheme="minorHAnsi" w:cstheme="minorHAnsi"/>
          <w:bCs/>
        </w:rPr>
      </w:pPr>
      <w:r w:rsidRPr="00745629">
        <w:rPr>
          <w:rFonts w:asciiTheme="minorHAnsi" w:hAnsiTheme="minorHAnsi" w:cstheme="minorHAnsi"/>
          <w:bCs/>
        </w:rPr>
        <w:t xml:space="preserve">Zabezpieczenie wniesione w pieniądzu będzie przechowywane na oprocentowanym rachunku bankowym i zostanie zwrócone wraz z odsetkami naliczonymi według </w:t>
      </w:r>
      <w:r w:rsidR="00C80702" w:rsidRPr="00745629">
        <w:rPr>
          <w:rFonts w:asciiTheme="minorHAnsi" w:hAnsiTheme="minorHAnsi" w:cstheme="minorHAnsi"/>
          <w:bCs/>
        </w:rPr>
        <w:t>Umowy</w:t>
      </w:r>
      <w:r w:rsidRPr="00745629">
        <w:rPr>
          <w:rFonts w:asciiTheme="minorHAnsi" w:hAnsiTheme="minorHAnsi" w:cstheme="minorHAnsi"/>
          <w:bCs/>
        </w:rPr>
        <w:t xml:space="preserve"> wynikającej z</w:t>
      </w:r>
      <w:r w:rsidR="009E646B" w:rsidRPr="00745629">
        <w:rPr>
          <w:rFonts w:asciiTheme="minorHAnsi" w:hAnsiTheme="minorHAnsi" w:cstheme="minorHAnsi"/>
          <w:bCs/>
        </w:rPr>
        <w:t> </w:t>
      </w:r>
      <w:r w:rsidRPr="00745629">
        <w:rPr>
          <w:rFonts w:asciiTheme="minorHAnsi" w:hAnsiTheme="minorHAnsi" w:cstheme="minorHAnsi"/>
          <w:bCs/>
        </w:rPr>
        <w:t>tego rachunku bankowego pomniejszonymi o koszty prowadzenia rachunku oraz prowizji bankowej za przelew pieniędzy na rachunek Wykonawcy.</w:t>
      </w:r>
    </w:p>
    <w:p w14:paraId="65DD281C" w14:textId="77777777" w:rsidR="00AC7138" w:rsidRPr="00745629" w:rsidRDefault="00AC7138" w:rsidP="001040BC">
      <w:pPr>
        <w:numPr>
          <w:ilvl w:val="0"/>
          <w:numId w:val="18"/>
        </w:numPr>
        <w:tabs>
          <w:tab w:val="clear" w:pos="360"/>
        </w:tabs>
        <w:spacing w:line="276" w:lineRule="auto"/>
        <w:ind w:left="426" w:hanging="426"/>
        <w:rPr>
          <w:rFonts w:asciiTheme="minorHAnsi" w:hAnsiTheme="minorHAnsi" w:cstheme="minorHAnsi"/>
        </w:rPr>
      </w:pPr>
      <w:r w:rsidRPr="00745629">
        <w:rPr>
          <w:rFonts w:asciiTheme="minorHAnsi" w:hAnsiTheme="minorHAnsi" w:cstheme="minorHAnsi"/>
        </w:rPr>
        <w:t>Zabezpieczenie wniesione w postaci gwarancji lub poręczenia powinno być sporządzone zgodnie z obowiązującym prawem i winno zawierać następujące elementy:</w:t>
      </w:r>
    </w:p>
    <w:p w14:paraId="70589F8C" w14:textId="77777777" w:rsidR="00AC7138" w:rsidRPr="00745629" w:rsidRDefault="00AC7138" w:rsidP="001040BC">
      <w:pPr>
        <w:numPr>
          <w:ilvl w:val="0"/>
          <w:numId w:val="41"/>
        </w:numPr>
        <w:tabs>
          <w:tab w:val="clear" w:pos="1240"/>
        </w:tabs>
        <w:spacing w:line="276" w:lineRule="auto"/>
        <w:ind w:left="993" w:hanging="142"/>
        <w:rPr>
          <w:rFonts w:asciiTheme="minorHAnsi" w:hAnsiTheme="minorHAnsi" w:cstheme="minorHAnsi"/>
        </w:rPr>
      </w:pPr>
      <w:r w:rsidRPr="00745629">
        <w:rPr>
          <w:rFonts w:asciiTheme="minorHAnsi" w:hAnsiTheme="minorHAnsi" w:cstheme="minorHAnsi"/>
        </w:rPr>
        <w:t>nazwę dającego zlecenie (Wykonawcy), beneficjenta gwarancji lub poręczenia (Zamawiającego), gwaranta lub poręczyciela (banku lub instytucji ubezpieczeniowej udzielających gwarancji lub poręczenia) oraz wskazanie ich siedzib,</w:t>
      </w:r>
    </w:p>
    <w:p w14:paraId="12EDB4D9" w14:textId="77777777" w:rsidR="00AC7138" w:rsidRPr="00745629" w:rsidRDefault="00AC7138" w:rsidP="001040BC">
      <w:pPr>
        <w:numPr>
          <w:ilvl w:val="0"/>
          <w:numId w:val="41"/>
        </w:numPr>
        <w:tabs>
          <w:tab w:val="clear" w:pos="1240"/>
        </w:tabs>
        <w:spacing w:line="276" w:lineRule="auto"/>
        <w:ind w:left="993" w:hanging="142"/>
        <w:rPr>
          <w:rFonts w:asciiTheme="minorHAnsi" w:hAnsiTheme="minorHAnsi" w:cstheme="minorHAnsi"/>
        </w:rPr>
      </w:pPr>
      <w:r w:rsidRPr="00745629">
        <w:rPr>
          <w:rFonts w:asciiTheme="minorHAnsi" w:hAnsiTheme="minorHAnsi" w:cstheme="minorHAnsi"/>
        </w:rPr>
        <w:t xml:space="preserve">dokładne przytoczenie nazwy niniejszego postępowania, </w:t>
      </w:r>
    </w:p>
    <w:p w14:paraId="443FAD64" w14:textId="77777777" w:rsidR="00AC7138" w:rsidRPr="00745629" w:rsidRDefault="00AC7138" w:rsidP="001040BC">
      <w:pPr>
        <w:numPr>
          <w:ilvl w:val="0"/>
          <w:numId w:val="41"/>
        </w:numPr>
        <w:tabs>
          <w:tab w:val="clear" w:pos="1240"/>
        </w:tabs>
        <w:spacing w:line="276" w:lineRule="auto"/>
        <w:ind w:left="993" w:hanging="142"/>
        <w:rPr>
          <w:rFonts w:asciiTheme="minorHAnsi" w:hAnsiTheme="minorHAnsi" w:cstheme="minorHAnsi"/>
        </w:rPr>
      </w:pPr>
      <w:r w:rsidRPr="00745629">
        <w:rPr>
          <w:rFonts w:asciiTheme="minorHAnsi" w:hAnsiTheme="minorHAnsi" w:cstheme="minorHAnsi"/>
        </w:rPr>
        <w:t>precyzyjne określenie wierzytelności, która ma być zabezpieczona gwarancją lub poręczeniem,</w:t>
      </w:r>
    </w:p>
    <w:p w14:paraId="59EBB6E2" w14:textId="77777777" w:rsidR="00AC7138" w:rsidRPr="00745629" w:rsidRDefault="00AC7138" w:rsidP="001040BC">
      <w:pPr>
        <w:numPr>
          <w:ilvl w:val="0"/>
          <w:numId w:val="41"/>
        </w:numPr>
        <w:tabs>
          <w:tab w:val="clear" w:pos="1240"/>
        </w:tabs>
        <w:spacing w:line="276" w:lineRule="auto"/>
        <w:ind w:left="993" w:hanging="142"/>
        <w:rPr>
          <w:rFonts w:asciiTheme="minorHAnsi" w:hAnsiTheme="minorHAnsi" w:cstheme="minorHAnsi"/>
        </w:rPr>
      </w:pPr>
      <w:r w:rsidRPr="00745629">
        <w:rPr>
          <w:rFonts w:asciiTheme="minorHAnsi" w:hAnsiTheme="minorHAnsi" w:cstheme="minorHAnsi"/>
        </w:rPr>
        <w:t>kwotę gwarancji lub poręczenia,</w:t>
      </w:r>
    </w:p>
    <w:p w14:paraId="42D3E8F9" w14:textId="2259D2FB" w:rsidR="00AC7138" w:rsidRPr="00745629" w:rsidRDefault="00AC7138" w:rsidP="001040BC">
      <w:pPr>
        <w:numPr>
          <w:ilvl w:val="0"/>
          <w:numId w:val="41"/>
        </w:numPr>
        <w:tabs>
          <w:tab w:val="clear" w:pos="1240"/>
        </w:tabs>
        <w:spacing w:line="276" w:lineRule="auto"/>
        <w:ind w:left="993" w:hanging="142"/>
        <w:rPr>
          <w:rFonts w:asciiTheme="minorHAnsi" w:hAnsiTheme="minorHAnsi" w:cstheme="minorHAnsi"/>
        </w:rPr>
      </w:pPr>
      <w:r w:rsidRPr="00745629">
        <w:rPr>
          <w:rFonts w:asciiTheme="minorHAnsi" w:hAnsiTheme="minorHAnsi" w:cstheme="minorHAnsi"/>
        </w:rPr>
        <w:t>zobowiązania gwaranta lub poręczyciela do: nieodwołalnego i bezwarunkowego zapłacenia kwoty gwarancji lub poręczenia na pierwsze pisemne żądanie Zamawiającego,</w:t>
      </w:r>
    </w:p>
    <w:p w14:paraId="6AFFBDBA" w14:textId="694C2315" w:rsidR="00F562E2" w:rsidRPr="00745629" w:rsidRDefault="00F562E2" w:rsidP="001040BC">
      <w:pPr>
        <w:numPr>
          <w:ilvl w:val="0"/>
          <w:numId w:val="41"/>
        </w:numPr>
        <w:tabs>
          <w:tab w:val="clear" w:pos="1240"/>
        </w:tabs>
        <w:spacing w:line="276" w:lineRule="auto"/>
        <w:ind w:left="993" w:hanging="142"/>
        <w:rPr>
          <w:rFonts w:asciiTheme="minorHAnsi" w:hAnsiTheme="minorHAnsi" w:cstheme="minorHAnsi"/>
        </w:rPr>
      </w:pPr>
      <w:r w:rsidRPr="00745629">
        <w:rPr>
          <w:rFonts w:asciiTheme="minorHAnsi" w:hAnsiTheme="minorHAnsi" w:cstheme="minorHAnsi"/>
        </w:rPr>
        <w:lastRenderedPageBreak/>
        <w:t>gwarancja powinna przewidywać okres bezwarunkowej wypłaty maksymalnie do 14 dni od</w:t>
      </w:r>
      <w:r w:rsidR="009E646B" w:rsidRPr="00745629">
        <w:rPr>
          <w:rFonts w:asciiTheme="minorHAnsi" w:hAnsiTheme="minorHAnsi" w:cstheme="minorHAnsi"/>
        </w:rPr>
        <w:t xml:space="preserve"> </w:t>
      </w:r>
      <w:r w:rsidRPr="00745629">
        <w:rPr>
          <w:rFonts w:asciiTheme="minorHAnsi" w:hAnsiTheme="minorHAnsi" w:cstheme="minorHAnsi"/>
        </w:rPr>
        <w:t>pierwszego pisemnego żądania wypłaty,</w:t>
      </w:r>
    </w:p>
    <w:p w14:paraId="569D6F5F" w14:textId="77777777" w:rsidR="00AC7138" w:rsidRPr="00745629" w:rsidRDefault="00AC7138" w:rsidP="001040BC">
      <w:pPr>
        <w:numPr>
          <w:ilvl w:val="0"/>
          <w:numId w:val="41"/>
        </w:numPr>
        <w:tabs>
          <w:tab w:val="clear" w:pos="1240"/>
        </w:tabs>
        <w:spacing w:line="276" w:lineRule="auto"/>
        <w:ind w:left="993" w:hanging="142"/>
        <w:rPr>
          <w:rFonts w:asciiTheme="minorHAnsi" w:hAnsiTheme="minorHAnsi" w:cstheme="minorHAnsi"/>
        </w:rPr>
      </w:pPr>
      <w:r w:rsidRPr="00745629">
        <w:rPr>
          <w:rFonts w:asciiTheme="minorHAnsi" w:hAnsiTheme="minorHAnsi" w:cstheme="minorHAnsi"/>
        </w:rPr>
        <w:t>zapewnienia wykonalności na terenie Rzeczypospolitej Polskiej,</w:t>
      </w:r>
    </w:p>
    <w:p w14:paraId="70C68453" w14:textId="77777777" w:rsidR="00AC7138" w:rsidRPr="00745629" w:rsidRDefault="00AC7138" w:rsidP="001040BC">
      <w:pPr>
        <w:numPr>
          <w:ilvl w:val="0"/>
          <w:numId w:val="41"/>
        </w:numPr>
        <w:tabs>
          <w:tab w:val="clear" w:pos="1240"/>
        </w:tabs>
        <w:spacing w:line="276" w:lineRule="auto"/>
        <w:ind w:left="993" w:hanging="142"/>
        <w:rPr>
          <w:rFonts w:asciiTheme="minorHAnsi" w:hAnsiTheme="minorHAnsi" w:cstheme="minorHAnsi"/>
        </w:rPr>
      </w:pPr>
      <w:r w:rsidRPr="00745629">
        <w:rPr>
          <w:rFonts w:asciiTheme="minorHAnsi" w:hAnsiTheme="minorHAnsi" w:cstheme="minorHAnsi"/>
        </w:rPr>
        <w:t>określenia miejsca rozstrzygania sporów w sądzie właściwym dla siedziby Zamawiającego.</w:t>
      </w:r>
    </w:p>
    <w:p w14:paraId="0ACF44D0" w14:textId="4AC5DEE4" w:rsidR="00AC7138" w:rsidRPr="00745629" w:rsidRDefault="003860D7" w:rsidP="001040BC">
      <w:pPr>
        <w:numPr>
          <w:ilvl w:val="0"/>
          <w:numId w:val="18"/>
        </w:numPr>
        <w:tabs>
          <w:tab w:val="clear" w:pos="360"/>
        </w:tabs>
        <w:spacing w:line="276" w:lineRule="auto"/>
        <w:ind w:left="426" w:hanging="426"/>
        <w:rPr>
          <w:rFonts w:asciiTheme="minorHAnsi" w:hAnsiTheme="minorHAnsi" w:cstheme="minorHAnsi"/>
        </w:rPr>
      </w:pPr>
      <w:r w:rsidRPr="00745629">
        <w:rPr>
          <w:rFonts w:asciiTheme="minorHAnsi" w:hAnsiTheme="minorHAnsi" w:cstheme="minorHAnsi"/>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r w:rsidRPr="00745629" w:rsidDel="003860D7">
        <w:rPr>
          <w:rFonts w:asciiTheme="minorHAnsi" w:hAnsiTheme="minorHAnsi" w:cstheme="minorHAnsi"/>
        </w:rPr>
        <w:t xml:space="preserve"> </w:t>
      </w:r>
      <w:r w:rsidR="00AC7138" w:rsidRPr="00745629">
        <w:rPr>
          <w:rFonts w:asciiTheme="minorHAnsi" w:hAnsiTheme="minorHAnsi" w:cstheme="minorHAnsi"/>
        </w:rPr>
        <w:t>stosownie do treści art.</w:t>
      </w:r>
      <w:r w:rsidRPr="00745629">
        <w:rPr>
          <w:rFonts w:asciiTheme="minorHAnsi" w:hAnsiTheme="minorHAnsi" w:cstheme="minorHAnsi"/>
        </w:rPr>
        <w:t>26</w:t>
      </w:r>
      <w:r w:rsidR="00AC7138" w:rsidRPr="00745629">
        <w:rPr>
          <w:rFonts w:asciiTheme="minorHAnsi" w:hAnsiTheme="minorHAnsi" w:cstheme="minorHAnsi"/>
        </w:rPr>
        <w:t>3 ustawy</w:t>
      </w:r>
      <w:r w:rsidRPr="00745629">
        <w:rPr>
          <w:rFonts w:asciiTheme="minorHAnsi" w:hAnsiTheme="minorHAnsi" w:cstheme="minorHAnsi"/>
        </w:rPr>
        <w:t xml:space="preserve"> </w:t>
      </w:r>
      <w:proofErr w:type="spellStart"/>
      <w:r w:rsidRPr="00745629">
        <w:rPr>
          <w:rFonts w:asciiTheme="minorHAnsi" w:hAnsiTheme="minorHAnsi" w:cstheme="minorHAnsi"/>
        </w:rPr>
        <w:t>Pzp</w:t>
      </w:r>
      <w:proofErr w:type="spellEnd"/>
      <w:r w:rsidR="00AC7138" w:rsidRPr="00745629">
        <w:rPr>
          <w:rFonts w:asciiTheme="minorHAnsi" w:hAnsiTheme="minorHAnsi" w:cstheme="minorHAnsi"/>
        </w:rPr>
        <w:t xml:space="preserve">. </w:t>
      </w:r>
    </w:p>
    <w:p w14:paraId="4C8F9F53" w14:textId="651B8950" w:rsidR="00AC7138" w:rsidRPr="00745629" w:rsidRDefault="00AC7138" w:rsidP="001040BC">
      <w:pPr>
        <w:numPr>
          <w:ilvl w:val="0"/>
          <w:numId w:val="18"/>
        </w:numPr>
        <w:tabs>
          <w:tab w:val="clear" w:pos="360"/>
        </w:tabs>
        <w:spacing w:line="276" w:lineRule="auto"/>
        <w:ind w:left="426" w:hanging="426"/>
        <w:rPr>
          <w:rFonts w:asciiTheme="minorHAnsi" w:hAnsiTheme="minorHAnsi" w:cstheme="minorHAnsi"/>
        </w:rPr>
      </w:pPr>
      <w:r w:rsidRPr="00745629">
        <w:rPr>
          <w:rFonts w:asciiTheme="minorHAnsi" w:hAnsiTheme="minorHAnsi" w:cstheme="minorHAnsi"/>
        </w:rPr>
        <w:t xml:space="preserve">Do zmiany formy zabezpieczenia </w:t>
      </w:r>
      <w:r w:rsidR="00C80702" w:rsidRPr="00745629">
        <w:rPr>
          <w:rFonts w:asciiTheme="minorHAnsi" w:hAnsiTheme="minorHAnsi" w:cstheme="minorHAnsi"/>
        </w:rPr>
        <w:t>Umowy</w:t>
      </w:r>
      <w:r w:rsidRPr="00745629">
        <w:rPr>
          <w:rFonts w:asciiTheme="minorHAnsi" w:hAnsiTheme="minorHAnsi" w:cstheme="minorHAnsi"/>
        </w:rPr>
        <w:t xml:space="preserve"> w trakcie realizacji </w:t>
      </w:r>
      <w:r w:rsidR="00C80702" w:rsidRPr="00745629">
        <w:rPr>
          <w:rFonts w:asciiTheme="minorHAnsi" w:hAnsiTheme="minorHAnsi" w:cstheme="minorHAnsi"/>
        </w:rPr>
        <w:t>Umowy</w:t>
      </w:r>
      <w:r w:rsidRPr="00745629">
        <w:rPr>
          <w:rFonts w:asciiTheme="minorHAnsi" w:hAnsiTheme="minorHAnsi" w:cstheme="minorHAnsi"/>
        </w:rPr>
        <w:t xml:space="preserve"> stosuje się art. </w:t>
      </w:r>
      <w:r w:rsidR="00F562E2" w:rsidRPr="00745629">
        <w:rPr>
          <w:rFonts w:asciiTheme="minorHAnsi" w:hAnsiTheme="minorHAnsi" w:cstheme="minorHAnsi"/>
        </w:rPr>
        <w:t>451</w:t>
      </w:r>
      <w:r w:rsidRPr="00745629">
        <w:rPr>
          <w:rFonts w:asciiTheme="minorHAnsi" w:hAnsiTheme="minorHAnsi" w:cstheme="minorHAnsi"/>
        </w:rPr>
        <w:t xml:space="preserve"> ustawy</w:t>
      </w:r>
      <w:r w:rsidR="00A416E5" w:rsidRPr="00745629">
        <w:rPr>
          <w:rFonts w:asciiTheme="minorHAnsi" w:hAnsiTheme="minorHAnsi" w:cstheme="minorHAnsi"/>
        </w:rPr>
        <w:t xml:space="preserve"> </w:t>
      </w:r>
      <w:proofErr w:type="spellStart"/>
      <w:r w:rsidR="00A416E5" w:rsidRPr="00745629">
        <w:rPr>
          <w:rFonts w:asciiTheme="minorHAnsi" w:hAnsiTheme="minorHAnsi" w:cstheme="minorHAnsi"/>
        </w:rPr>
        <w:t>Pzp</w:t>
      </w:r>
      <w:proofErr w:type="spellEnd"/>
      <w:r w:rsidRPr="00745629">
        <w:rPr>
          <w:rFonts w:asciiTheme="minorHAnsi" w:hAnsiTheme="minorHAnsi" w:cstheme="minorHAnsi"/>
        </w:rPr>
        <w:t>.</w:t>
      </w:r>
    </w:p>
    <w:p w14:paraId="3CE02319" w14:textId="54B45CFF" w:rsidR="00AC7138" w:rsidRPr="00745629" w:rsidRDefault="00AC7138" w:rsidP="001040BC">
      <w:pPr>
        <w:numPr>
          <w:ilvl w:val="0"/>
          <w:numId w:val="18"/>
        </w:numPr>
        <w:tabs>
          <w:tab w:val="clear" w:pos="360"/>
        </w:tabs>
        <w:spacing w:line="276" w:lineRule="auto"/>
        <w:ind w:left="426" w:hanging="426"/>
        <w:rPr>
          <w:rFonts w:asciiTheme="minorHAnsi" w:hAnsiTheme="minorHAnsi" w:cstheme="minorHAnsi"/>
        </w:rPr>
      </w:pPr>
      <w:r w:rsidRPr="00745629">
        <w:rPr>
          <w:rFonts w:asciiTheme="minorHAnsi" w:hAnsiTheme="minorHAnsi" w:cstheme="minorHAnsi"/>
        </w:rPr>
        <w:t>Zabezpieczenie może być wnoszone według wyboru Wykonawcy w formach wymienionych w art. </w:t>
      </w:r>
      <w:r w:rsidR="00F562E2" w:rsidRPr="00745629">
        <w:rPr>
          <w:rFonts w:asciiTheme="minorHAnsi" w:hAnsiTheme="minorHAnsi" w:cstheme="minorHAnsi"/>
        </w:rPr>
        <w:t>450</w:t>
      </w:r>
      <w:r w:rsidRPr="00745629">
        <w:rPr>
          <w:rFonts w:asciiTheme="minorHAnsi" w:hAnsiTheme="minorHAnsi" w:cstheme="minorHAnsi"/>
        </w:rPr>
        <w:t xml:space="preserve"> ust 1 ustawy</w:t>
      </w:r>
      <w:r w:rsidR="00A416E5" w:rsidRPr="00745629">
        <w:rPr>
          <w:rFonts w:asciiTheme="minorHAnsi" w:hAnsiTheme="minorHAnsi" w:cstheme="minorHAnsi"/>
        </w:rPr>
        <w:t xml:space="preserve"> </w:t>
      </w:r>
      <w:proofErr w:type="spellStart"/>
      <w:r w:rsidR="00A416E5" w:rsidRPr="00745629">
        <w:rPr>
          <w:rFonts w:asciiTheme="minorHAnsi" w:hAnsiTheme="minorHAnsi" w:cstheme="minorHAnsi"/>
        </w:rPr>
        <w:t>Pzp</w:t>
      </w:r>
      <w:proofErr w:type="spellEnd"/>
      <w:r w:rsidRPr="00745629">
        <w:rPr>
          <w:rFonts w:asciiTheme="minorHAnsi" w:hAnsiTheme="minorHAnsi" w:cstheme="minorHAnsi"/>
        </w:rPr>
        <w:t>.</w:t>
      </w:r>
    </w:p>
    <w:p w14:paraId="7DAF37CA" w14:textId="7E578A85" w:rsidR="00AC7138" w:rsidRPr="00745629" w:rsidRDefault="00FA6B40" w:rsidP="001040BC">
      <w:pPr>
        <w:numPr>
          <w:ilvl w:val="0"/>
          <w:numId w:val="18"/>
        </w:numPr>
        <w:tabs>
          <w:tab w:val="clear" w:pos="360"/>
        </w:tabs>
        <w:spacing w:line="276" w:lineRule="auto"/>
        <w:ind w:left="426" w:hanging="426"/>
        <w:rPr>
          <w:rFonts w:asciiTheme="minorHAnsi" w:hAnsiTheme="minorHAnsi" w:cstheme="minorHAnsi"/>
        </w:rPr>
      </w:pPr>
      <w:r w:rsidRPr="00745629">
        <w:rPr>
          <w:rFonts w:asciiTheme="minorHAnsi" w:hAnsiTheme="minorHAnsi" w:cstheme="minorHAnsi"/>
        </w:rPr>
        <w:t xml:space="preserve">Zamawiający nie wyraża zgody na wniesienie zabezpieczenia należytego wykonania umowy </w:t>
      </w:r>
      <w:r w:rsidR="00C907DD" w:rsidRPr="00745629">
        <w:rPr>
          <w:rFonts w:asciiTheme="minorHAnsi" w:hAnsiTheme="minorHAnsi" w:cstheme="minorHAnsi"/>
        </w:rPr>
        <w:t>w</w:t>
      </w:r>
      <w:r w:rsidR="00C907DD">
        <w:rPr>
          <w:rFonts w:asciiTheme="minorHAnsi" w:hAnsiTheme="minorHAnsi" w:cstheme="minorHAnsi"/>
        </w:rPr>
        <w:t> </w:t>
      </w:r>
      <w:r w:rsidRPr="00745629">
        <w:rPr>
          <w:rFonts w:asciiTheme="minorHAnsi" w:hAnsiTheme="minorHAnsi" w:cstheme="minorHAnsi"/>
        </w:rPr>
        <w:t xml:space="preserve">formach wymienionych w art. 450 ust. 2 ustawy </w:t>
      </w:r>
      <w:proofErr w:type="spellStart"/>
      <w:r w:rsidRPr="00745629">
        <w:rPr>
          <w:rFonts w:asciiTheme="minorHAnsi" w:hAnsiTheme="minorHAnsi" w:cstheme="minorHAnsi"/>
        </w:rPr>
        <w:t>Pzp</w:t>
      </w:r>
      <w:proofErr w:type="spellEnd"/>
      <w:r w:rsidRPr="00745629">
        <w:rPr>
          <w:rFonts w:asciiTheme="minorHAnsi" w:hAnsiTheme="minorHAnsi" w:cstheme="minorHAnsi"/>
        </w:rPr>
        <w:t>.</w:t>
      </w:r>
    </w:p>
    <w:p w14:paraId="435B0789" w14:textId="77777777" w:rsidR="00FA6B40" w:rsidRPr="00745629" w:rsidRDefault="00FA6B40" w:rsidP="001040BC">
      <w:pPr>
        <w:numPr>
          <w:ilvl w:val="0"/>
          <w:numId w:val="18"/>
        </w:numPr>
        <w:tabs>
          <w:tab w:val="clear" w:pos="360"/>
        </w:tabs>
        <w:spacing w:line="276" w:lineRule="auto"/>
        <w:rPr>
          <w:rFonts w:asciiTheme="minorHAnsi" w:hAnsiTheme="minorHAnsi" w:cstheme="minorHAnsi"/>
        </w:rPr>
      </w:pPr>
      <w:bookmarkStart w:id="65" w:name="_Hlk121394521"/>
      <w:r w:rsidRPr="00745629">
        <w:rPr>
          <w:rFonts w:asciiTheme="minorHAnsi" w:hAnsiTheme="minorHAnsi" w:cstheme="minorHAnsi"/>
        </w:rPr>
        <w:t>Zamawiający zwróci zabezpieczenie należytego wykonania umowy według następujących zasad:</w:t>
      </w:r>
    </w:p>
    <w:p w14:paraId="163CED96" w14:textId="7F6A1D8D" w:rsidR="00FA6B40" w:rsidRPr="00745629" w:rsidRDefault="00FA6B40" w:rsidP="001040BC">
      <w:pPr>
        <w:pStyle w:val="Akapitzlist"/>
        <w:numPr>
          <w:ilvl w:val="1"/>
          <w:numId w:val="18"/>
        </w:numPr>
        <w:tabs>
          <w:tab w:val="left" w:pos="993"/>
        </w:tabs>
        <w:spacing w:line="276" w:lineRule="auto"/>
        <w:ind w:left="851"/>
        <w:rPr>
          <w:rFonts w:asciiTheme="minorHAnsi" w:hAnsiTheme="minorHAnsi" w:cstheme="minorHAnsi"/>
        </w:rPr>
      </w:pPr>
      <w:r w:rsidRPr="00745629">
        <w:rPr>
          <w:rFonts w:asciiTheme="minorHAnsi" w:hAnsiTheme="minorHAnsi" w:cstheme="minorHAnsi"/>
        </w:rPr>
        <w:t xml:space="preserve">70% wartości zabezpieczenia należytego wykonania umowy zostanie zwrócone w ciągu </w:t>
      </w:r>
      <w:r w:rsidR="00C907DD" w:rsidRPr="00745629">
        <w:rPr>
          <w:rFonts w:asciiTheme="minorHAnsi" w:hAnsiTheme="minorHAnsi" w:cstheme="minorHAnsi"/>
        </w:rPr>
        <w:t>30</w:t>
      </w:r>
      <w:r w:rsidR="00C907DD">
        <w:rPr>
          <w:rFonts w:asciiTheme="minorHAnsi" w:hAnsiTheme="minorHAnsi" w:cstheme="minorHAnsi"/>
        </w:rPr>
        <w:t> </w:t>
      </w:r>
      <w:r w:rsidRPr="00745629">
        <w:rPr>
          <w:rFonts w:asciiTheme="minorHAnsi" w:hAnsiTheme="minorHAnsi" w:cstheme="minorHAnsi"/>
        </w:rPr>
        <w:t xml:space="preserve">dni od dnia wykonania </w:t>
      </w:r>
      <w:r w:rsidR="006D2585" w:rsidRPr="00745629">
        <w:rPr>
          <w:rFonts w:asciiTheme="minorHAnsi" w:hAnsiTheme="minorHAnsi" w:cstheme="minorHAnsi"/>
        </w:rPr>
        <w:t>P</w:t>
      </w:r>
      <w:r w:rsidRPr="00745629">
        <w:rPr>
          <w:rFonts w:asciiTheme="minorHAnsi" w:hAnsiTheme="minorHAnsi" w:cstheme="minorHAnsi"/>
        </w:rPr>
        <w:t>rzedmiotu umowy i uznania go przez Zamawiającego za należycie wykonany,</w:t>
      </w:r>
    </w:p>
    <w:p w14:paraId="0E89A697" w14:textId="24FCB990" w:rsidR="00FA6B40" w:rsidRPr="00745629" w:rsidRDefault="00FA6B40" w:rsidP="005D0316">
      <w:pPr>
        <w:pStyle w:val="Akapitzlist"/>
        <w:numPr>
          <w:ilvl w:val="1"/>
          <w:numId w:val="18"/>
        </w:numPr>
        <w:tabs>
          <w:tab w:val="left" w:pos="993"/>
        </w:tabs>
        <w:spacing w:line="276" w:lineRule="auto"/>
        <w:ind w:left="851"/>
        <w:rPr>
          <w:rFonts w:asciiTheme="minorHAnsi" w:hAnsiTheme="minorHAnsi" w:cstheme="minorHAnsi"/>
        </w:rPr>
      </w:pPr>
      <w:r w:rsidRPr="00745629">
        <w:rPr>
          <w:rFonts w:asciiTheme="minorHAnsi" w:hAnsiTheme="minorHAnsi" w:cstheme="minorHAnsi"/>
        </w:rPr>
        <w:t xml:space="preserve">30% wartości zabezpieczenia należytego wykonania umowy zostanie zwrócone przez Zamawiającego nie później niż w 15 dniu po upływie okresu </w:t>
      </w:r>
      <w:r w:rsidR="003F199B" w:rsidRPr="00745629">
        <w:rPr>
          <w:rFonts w:asciiTheme="minorHAnsi" w:hAnsiTheme="minorHAnsi" w:cstheme="minorHAnsi"/>
        </w:rPr>
        <w:t>gwarancji</w:t>
      </w:r>
      <w:r w:rsidRPr="00745629">
        <w:rPr>
          <w:rFonts w:asciiTheme="minorHAnsi" w:hAnsiTheme="minorHAnsi" w:cstheme="minorHAnsi"/>
        </w:rPr>
        <w:t>, o któr</w:t>
      </w:r>
      <w:r w:rsidR="00D909FA" w:rsidRPr="00745629">
        <w:rPr>
          <w:rFonts w:asciiTheme="minorHAnsi" w:hAnsiTheme="minorHAnsi" w:cstheme="minorHAnsi"/>
        </w:rPr>
        <w:t>ym</w:t>
      </w:r>
      <w:r w:rsidRPr="00745629">
        <w:rPr>
          <w:rFonts w:asciiTheme="minorHAnsi" w:hAnsiTheme="minorHAnsi" w:cstheme="minorHAnsi"/>
        </w:rPr>
        <w:t xml:space="preserve"> mowa </w:t>
      </w:r>
      <w:r w:rsidR="00C907DD" w:rsidRPr="00745629">
        <w:rPr>
          <w:rFonts w:asciiTheme="minorHAnsi" w:hAnsiTheme="minorHAnsi" w:cstheme="minorHAnsi"/>
        </w:rPr>
        <w:t>w</w:t>
      </w:r>
      <w:r w:rsidR="00C907DD">
        <w:rPr>
          <w:rFonts w:asciiTheme="minorHAnsi" w:hAnsiTheme="minorHAnsi" w:cstheme="minorHAnsi"/>
        </w:rPr>
        <w:t> </w:t>
      </w:r>
      <w:r w:rsidRPr="00745629">
        <w:rPr>
          <w:rFonts w:asciiTheme="minorHAnsi" w:hAnsiTheme="minorHAnsi" w:cstheme="minorHAnsi"/>
        </w:rPr>
        <w:t xml:space="preserve">Paragrafie </w:t>
      </w:r>
      <w:r w:rsidR="00447DBE" w:rsidRPr="00745629">
        <w:rPr>
          <w:rFonts w:asciiTheme="minorHAnsi" w:hAnsiTheme="minorHAnsi" w:cstheme="minorHAnsi"/>
        </w:rPr>
        <w:t>3</w:t>
      </w:r>
      <w:r w:rsidR="00F02424" w:rsidRPr="00745629">
        <w:rPr>
          <w:rFonts w:asciiTheme="minorHAnsi" w:hAnsiTheme="minorHAnsi" w:cstheme="minorHAnsi"/>
        </w:rPr>
        <w:t xml:space="preserve"> </w:t>
      </w:r>
      <w:r w:rsidRPr="00745629">
        <w:rPr>
          <w:rFonts w:asciiTheme="minorHAnsi" w:hAnsiTheme="minorHAnsi" w:cstheme="minorHAnsi"/>
        </w:rPr>
        <w:t>Umowy.</w:t>
      </w:r>
    </w:p>
    <w:bookmarkEnd w:id="65"/>
    <w:p w14:paraId="0A9149EC" w14:textId="2EA07D31" w:rsidR="00AC7138" w:rsidRPr="00745629" w:rsidRDefault="00AC7138" w:rsidP="001040BC">
      <w:pPr>
        <w:pStyle w:val="Nagwek1"/>
        <w:numPr>
          <w:ilvl w:val="0"/>
          <w:numId w:val="43"/>
        </w:numPr>
        <w:spacing w:after="0" w:line="276" w:lineRule="auto"/>
        <w:ind w:left="142" w:hanging="142"/>
        <w:rPr>
          <w:rFonts w:cstheme="minorHAnsi"/>
        </w:rPr>
      </w:pPr>
      <w:r w:rsidRPr="00745629">
        <w:rPr>
          <w:rFonts w:cstheme="minorHAnsi"/>
        </w:rPr>
        <w:t>Sposób udzielania wyjaśnień</w:t>
      </w:r>
      <w:r w:rsidR="002C4E1D" w:rsidRPr="00745629">
        <w:rPr>
          <w:rFonts w:cstheme="minorHAnsi"/>
        </w:rPr>
        <w:t xml:space="preserve"> </w:t>
      </w:r>
      <w:r w:rsidR="000B4EFE" w:rsidRPr="00745629">
        <w:rPr>
          <w:rFonts w:cstheme="minorHAnsi"/>
        </w:rPr>
        <w:t>treści SWZ</w:t>
      </w:r>
    </w:p>
    <w:p w14:paraId="4ED3669A" w14:textId="24ECA45A" w:rsidR="000869FA" w:rsidRPr="00745629" w:rsidRDefault="000869FA" w:rsidP="001040BC">
      <w:pPr>
        <w:pStyle w:val="Trenum"/>
        <w:numPr>
          <w:ilvl w:val="0"/>
          <w:numId w:val="44"/>
        </w:numPr>
        <w:spacing w:after="0" w:line="276" w:lineRule="auto"/>
        <w:ind w:left="426" w:hanging="426"/>
        <w:jc w:val="left"/>
        <w:rPr>
          <w:rFonts w:asciiTheme="minorHAnsi" w:hAnsiTheme="minorHAnsi" w:cstheme="minorHAnsi"/>
          <w:szCs w:val="24"/>
        </w:rPr>
      </w:pPr>
      <w:r w:rsidRPr="00745629">
        <w:rPr>
          <w:rFonts w:asciiTheme="minorHAnsi" w:hAnsiTheme="minorHAnsi" w:cstheme="minorHAnsi"/>
          <w:szCs w:val="24"/>
        </w:rPr>
        <w:t xml:space="preserve">Wykonawca może zwrócić się do </w:t>
      </w:r>
      <w:r w:rsidR="000B4EFE" w:rsidRPr="00745629">
        <w:rPr>
          <w:rFonts w:asciiTheme="minorHAnsi" w:hAnsiTheme="minorHAnsi" w:cstheme="minorHAnsi"/>
          <w:szCs w:val="24"/>
        </w:rPr>
        <w:t>Z</w:t>
      </w:r>
      <w:r w:rsidRPr="00745629">
        <w:rPr>
          <w:rFonts w:asciiTheme="minorHAnsi" w:hAnsiTheme="minorHAnsi" w:cstheme="minorHAnsi"/>
          <w:szCs w:val="24"/>
        </w:rPr>
        <w:t>amawiającego z wnioskiem o wyjaśnienie treści SWZ.</w:t>
      </w:r>
    </w:p>
    <w:p w14:paraId="5B9AA7CB" w14:textId="77777777" w:rsidR="001040BC" w:rsidRPr="00745629" w:rsidRDefault="32B46C3B" w:rsidP="001040BC">
      <w:pPr>
        <w:pStyle w:val="Trenum"/>
        <w:numPr>
          <w:ilvl w:val="0"/>
          <w:numId w:val="44"/>
        </w:numPr>
        <w:spacing w:after="0" w:line="276" w:lineRule="auto"/>
        <w:ind w:left="426" w:hanging="426"/>
        <w:jc w:val="left"/>
        <w:rPr>
          <w:rFonts w:asciiTheme="minorHAnsi" w:hAnsiTheme="minorHAnsi" w:cstheme="minorHAnsi"/>
          <w:szCs w:val="24"/>
        </w:rPr>
      </w:pPr>
      <w:r w:rsidRPr="00745629">
        <w:rPr>
          <w:rFonts w:asciiTheme="minorHAnsi" w:hAnsiTheme="minorHAnsi" w:cstheme="minorHAnsi"/>
          <w:color w:val="000000"/>
          <w:szCs w:val="24"/>
          <w:shd w:val="clear" w:color="auto" w:fill="FFFFFF"/>
        </w:rPr>
        <w:t>Zamawiający jest obowiązany udzielić wyjaśnień niezwłocznie, jednak nie później niż na 6 dni przed upływem terminu składania ofert pod warunkiem</w:t>
      </w:r>
      <w:r w:rsidR="04EAD6DD" w:rsidRPr="00745629">
        <w:rPr>
          <w:rFonts w:asciiTheme="minorHAnsi" w:hAnsiTheme="minorHAnsi" w:cstheme="minorHAnsi"/>
          <w:color w:val="000000"/>
          <w:szCs w:val="24"/>
          <w:shd w:val="clear" w:color="auto" w:fill="FFFFFF"/>
        </w:rPr>
        <w:t>,</w:t>
      </w:r>
      <w:r w:rsidRPr="00745629">
        <w:rPr>
          <w:rFonts w:asciiTheme="minorHAnsi" w:hAnsiTheme="minorHAnsi" w:cstheme="minorHAnsi"/>
          <w:color w:val="000000"/>
          <w:szCs w:val="24"/>
          <w:shd w:val="clear" w:color="auto" w:fill="FFFFFF"/>
        </w:rPr>
        <w:t xml:space="preserve"> że wniosek o</w:t>
      </w:r>
      <w:r w:rsidR="00327AF3" w:rsidRPr="00745629">
        <w:rPr>
          <w:rFonts w:asciiTheme="minorHAnsi" w:hAnsiTheme="minorHAnsi" w:cstheme="minorHAnsi"/>
          <w:color w:val="000000"/>
          <w:szCs w:val="24"/>
          <w:shd w:val="clear" w:color="auto" w:fill="FFFFFF"/>
        </w:rPr>
        <w:t> </w:t>
      </w:r>
      <w:r w:rsidRPr="00745629">
        <w:rPr>
          <w:rFonts w:asciiTheme="minorHAnsi" w:hAnsiTheme="minorHAnsi" w:cstheme="minorHAnsi"/>
          <w:color w:val="000000"/>
          <w:szCs w:val="24"/>
          <w:shd w:val="clear" w:color="auto" w:fill="FFFFFF"/>
        </w:rPr>
        <w:t xml:space="preserve">wyjaśnienie treści SWZ wpłynął do </w:t>
      </w:r>
      <w:r w:rsidR="00580951" w:rsidRPr="00745629">
        <w:rPr>
          <w:rFonts w:asciiTheme="minorHAnsi" w:hAnsiTheme="minorHAnsi" w:cstheme="minorHAnsi"/>
          <w:color w:val="000000"/>
          <w:szCs w:val="24"/>
          <w:shd w:val="clear" w:color="auto" w:fill="FFFFFF"/>
        </w:rPr>
        <w:t xml:space="preserve">Zamawiającego </w:t>
      </w:r>
      <w:r w:rsidRPr="00745629">
        <w:rPr>
          <w:rFonts w:asciiTheme="minorHAnsi" w:hAnsiTheme="minorHAnsi" w:cstheme="minorHAnsi"/>
          <w:color w:val="000000"/>
          <w:szCs w:val="24"/>
          <w:shd w:val="clear" w:color="auto" w:fill="FFFFFF"/>
        </w:rPr>
        <w:t>nie później niż na 14 dni przed upływem terminu składania ofert.</w:t>
      </w:r>
    </w:p>
    <w:p w14:paraId="19C89E36" w14:textId="27272ECD" w:rsidR="000869FA" w:rsidRPr="00745629" w:rsidRDefault="000869FA" w:rsidP="001040BC">
      <w:pPr>
        <w:pStyle w:val="Trenum"/>
        <w:numPr>
          <w:ilvl w:val="0"/>
          <w:numId w:val="44"/>
        </w:numPr>
        <w:spacing w:after="0" w:line="276" w:lineRule="auto"/>
        <w:ind w:left="426" w:hanging="426"/>
        <w:jc w:val="left"/>
        <w:rPr>
          <w:rFonts w:asciiTheme="minorHAnsi" w:hAnsiTheme="minorHAnsi" w:cstheme="minorHAnsi"/>
          <w:szCs w:val="24"/>
        </w:rPr>
      </w:pPr>
      <w:r w:rsidRPr="00745629">
        <w:rPr>
          <w:rFonts w:asciiTheme="minorHAnsi" w:hAnsiTheme="minorHAnsi" w:cstheme="minorHAnsi"/>
          <w:szCs w:val="24"/>
        </w:rPr>
        <w:t xml:space="preserve">Jeżeli Zamawiający nie udzieli wyjaśnień w terminach, o których mowa w ust. 2, przedłuża termin składania ofert o czas niezbędny do zapoznania się wszystkich zainteresowanych </w:t>
      </w:r>
      <w:r w:rsidR="000B4EFE" w:rsidRPr="00745629">
        <w:rPr>
          <w:rFonts w:asciiTheme="minorHAnsi" w:hAnsiTheme="minorHAnsi" w:cstheme="minorHAnsi"/>
          <w:szCs w:val="24"/>
        </w:rPr>
        <w:t>W</w:t>
      </w:r>
      <w:r w:rsidRPr="00745629">
        <w:rPr>
          <w:rFonts w:asciiTheme="minorHAnsi" w:hAnsiTheme="minorHAnsi" w:cstheme="minorHAnsi"/>
          <w:szCs w:val="24"/>
        </w:rPr>
        <w:t>ykonawców z</w:t>
      </w:r>
      <w:r w:rsidR="00327AF3" w:rsidRPr="00745629">
        <w:rPr>
          <w:rFonts w:asciiTheme="minorHAnsi" w:hAnsiTheme="minorHAnsi" w:cstheme="minorHAnsi"/>
          <w:szCs w:val="24"/>
        </w:rPr>
        <w:t> </w:t>
      </w:r>
      <w:r w:rsidRPr="00745629">
        <w:rPr>
          <w:rFonts w:asciiTheme="minorHAnsi" w:hAnsiTheme="minorHAnsi" w:cstheme="minorHAnsi"/>
          <w:szCs w:val="24"/>
        </w:rPr>
        <w:t>wyjaśnieniami niezbędnymi do należytego przygotowania i złożenia ofert.</w:t>
      </w:r>
    </w:p>
    <w:p w14:paraId="0234550C" w14:textId="66A0B2CE" w:rsidR="000869FA" w:rsidRPr="00745629" w:rsidRDefault="000B4EFE" w:rsidP="001040BC">
      <w:pPr>
        <w:pStyle w:val="Trenum"/>
        <w:numPr>
          <w:ilvl w:val="0"/>
          <w:numId w:val="44"/>
        </w:numPr>
        <w:spacing w:after="0" w:line="276" w:lineRule="auto"/>
        <w:ind w:left="426" w:hanging="426"/>
        <w:jc w:val="left"/>
        <w:rPr>
          <w:rFonts w:asciiTheme="minorHAnsi" w:hAnsiTheme="minorHAnsi" w:cstheme="minorHAnsi"/>
          <w:szCs w:val="24"/>
        </w:rPr>
      </w:pPr>
      <w:r w:rsidRPr="00745629">
        <w:rPr>
          <w:rFonts w:asciiTheme="minorHAnsi" w:hAnsiTheme="minorHAnsi" w:cstheme="minorHAnsi"/>
          <w:szCs w:val="24"/>
        </w:rPr>
        <w:t>W przypadku, gdy wniosek o wyjaśnienie treści SWZ nie wpłynął w terminie, o którym mowa w</w:t>
      </w:r>
      <w:r w:rsidR="009E646B" w:rsidRPr="00745629">
        <w:rPr>
          <w:rFonts w:asciiTheme="minorHAnsi" w:hAnsiTheme="minorHAnsi" w:cstheme="minorHAnsi"/>
          <w:szCs w:val="24"/>
        </w:rPr>
        <w:t> </w:t>
      </w:r>
      <w:r w:rsidRPr="00745629">
        <w:rPr>
          <w:rFonts w:asciiTheme="minorHAnsi" w:hAnsiTheme="minorHAnsi" w:cstheme="minorHAnsi"/>
          <w:szCs w:val="24"/>
        </w:rPr>
        <w:t>ust. 2, Zamawiający nie ma obowiązku udzielania wyjaśnień SWZ oraz obowiązku przedłużenia terminu składania ofert.</w:t>
      </w:r>
    </w:p>
    <w:p w14:paraId="020982D2" w14:textId="66B8F597" w:rsidR="000B4EFE" w:rsidRPr="00745629" w:rsidRDefault="363D9B3B" w:rsidP="001040BC">
      <w:pPr>
        <w:pStyle w:val="Trenum"/>
        <w:numPr>
          <w:ilvl w:val="0"/>
          <w:numId w:val="44"/>
        </w:numPr>
        <w:spacing w:after="0" w:line="276" w:lineRule="auto"/>
        <w:ind w:left="426" w:hanging="426"/>
        <w:jc w:val="left"/>
        <w:rPr>
          <w:rFonts w:asciiTheme="minorHAnsi" w:hAnsiTheme="minorHAnsi" w:cstheme="minorHAnsi"/>
          <w:szCs w:val="24"/>
        </w:rPr>
      </w:pPr>
      <w:r w:rsidRPr="00745629">
        <w:rPr>
          <w:rFonts w:asciiTheme="minorHAnsi" w:hAnsiTheme="minorHAnsi" w:cstheme="minorHAnsi"/>
          <w:color w:val="000000"/>
          <w:szCs w:val="24"/>
          <w:shd w:val="clear" w:color="auto" w:fill="FFFFFF"/>
        </w:rPr>
        <w:t>Treść zapytań wraz z wyjaśnieniami Zamawiający udostępnia na stronie internetowej prowadzonego postępowania bez ujawniania źródła zapytania.</w:t>
      </w:r>
    </w:p>
    <w:p w14:paraId="37806337" w14:textId="0CE25499" w:rsidR="00AC7138" w:rsidRPr="00745629" w:rsidRDefault="00AC7138" w:rsidP="00F86489">
      <w:pPr>
        <w:pStyle w:val="Nagwek1"/>
        <w:numPr>
          <w:ilvl w:val="0"/>
          <w:numId w:val="43"/>
        </w:numPr>
        <w:spacing w:after="0" w:line="276" w:lineRule="auto"/>
        <w:ind w:left="142" w:hanging="142"/>
        <w:rPr>
          <w:rFonts w:cstheme="minorHAnsi"/>
        </w:rPr>
      </w:pPr>
      <w:r w:rsidRPr="00745629">
        <w:rPr>
          <w:rFonts w:cstheme="minorHAnsi"/>
        </w:rPr>
        <w:t>Podwykonawstwo</w:t>
      </w:r>
    </w:p>
    <w:p w14:paraId="03BC5653" w14:textId="77777777" w:rsidR="00FC2649" w:rsidRPr="00745629" w:rsidRDefault="00441BFB" w:rsidP="00676435">
      <w:pPr>
        <w:pStyle w:val="Akapitzlist"/>
        <w:numPr>
          <w:ilvl w:val="0"/>
          <w:numId w:val="56"/>
        </w:numPr>
        <w:spacing w:line="276" w:lineRule="auto"/>
        <w:ind w:left="426" w:hanging="426"/>
        <w:rPr>
          <w:rFonts w:asciiTheme="minorHAnsi" w:hAnsiTheme="minorHAnsi" w:cstheme="minorHAnsi"/>
        </w:rPr>
      </w:pPr>
      <w:r w:rsidRPr="00745629">
        <w:rPr>
          <w:rFonts w:asciiTheme="minorHAnsi" w:hAnsiTheme="minorHAnsi" w:cstheme="minorHAnsi"/>
        </w:rPr>
        <w:t>Zamawiający dopuszcza powierzenie wykonania części zamówienia Podwykonawcy.</w:t>
      </w:r>
    </w:p>
    <w:p w14:paraId="309E9808" w14:textId="77777777" w:rsidR="00FC2649" w:rsidRPr="00745629" w:rsidRDefault="00441BFB" w:rsidP="00676435">
      <w:pPr>
        <w:pStyle w:val="Akapitzlist"/>
        <w:numPr>
          <w:ilvl w:val="0"/>
          <w:numId w:val="56"/>
        </w:numPr>
        <w:spacing w:line="276" w:lineRule="auto"/>
        <w:ind w:left="426" w:hanging="426"/>
        <w:rPr>
          <w:rFonts w:asciiTheme="minorHAnsi" w:hAnsiTheme="minorHAnsi" w:cstheme="minorHAnsi"/>
        </w:rPr>
      </w:pPr>
      <w:r w:rsidRPr="00745629">
        <w:rPr>
          <w:rFonts w:asciiTheme="minorHAnsi" w:hAnsiTheme="minorHAnsi" w:cstheme="minorHAnsi"/>
        </w:rPr>
        <w:lastRenderedPageBreak/>
        <w:t>Zamawiający żąda wskazania przez Wykonawcę w ofercie części zamówienia, których wykonanie powierzy Podwykonawcom, oraz podania nazw ewentualnych Podwykonawców, jeżeli są już znani.</w:t>
      </w:r>
    </w:p>
    <w:p w14:paraId="5D4DF1D2" w14:textId="301243B2" w:rsidR="00F5741F" w:rsidRPr="00745629" w:rsidRDefault="00A6120B" w:rsidP="00676435">
      <w:pPr>
        <w:pStyle w:val="Akapitzlist"/>
        <w:numPr>
          <w:ilvl w:val="0"/>
          <w:numId w:val="56"/>
        </w:numPr>
        <w:spacing w:line="276" w:lineRule="auto"/>
        <w:ind w:left="426" w:hanging="426"/>
        <w:rPr>
          <w:rFonts w:asciiTheme="minorHAnsi" w:hAnsiTheme="minorHAnsi" w:cstheme="minorHAnsi"/>
        </w:rPr>
      </w:pPr>
      <w:r w:rsidRPr="00745629">
        <w:rPr>
          <w:rFonts w:asciiTheme="minorHAnsi" w:hAnsiTheme="minorHAnsi" w:cstheme="minorHAnsi"/>
        </w:rPr>
        <w:t xml:space="preserve">Wykonawca ponosi odpowiedzialność na podstawie </w:t>
      </w:r>
      <w:r w:rsidR="00C80702" w:rsidRPr="00745629">
        <w:rPr>
          <w:rFonts w:asciiTheme="minorHAnsi" w:hAnsiTheme="minorHAnsi" w:cstheme="minorHAnsi"/>
        </w:rPr>
        <w:t>Umowy</w:t>
      </w:r>
      <w:r w:rsidRPr="00745629">
        <w:rPr>
          <w:rFonts w:asciiTheme="minorHAnsi" w:hAnsiTheme="minorHAnsi" w:cstheme="minorHAnsi"/>
        </w:rPr>
        <w:t xml:space="preserve"> za wszelkie prace oddane do wykonania </w:t>
      </w:r>
      <w:r w:rsidR="00EF2485" w:rsidRPr="00745629">
        <w:rPr>
          <w:rFonts w:asciiTheme="minorHAnsi" w:hAnsiTheme="minorHAnsi" w:cstheme="minorHAnsi"/>
        </w:rPr>
        <w:t>P</w:t>
      </w:r>
      <w:r w:rsidRPr="00745629">
        <w:rPr>
          <w:rFonts w:asciiTheme="minorHAnsi" w:hAnsiTheme="minorHAnsi" w:cstheme="minorHAnsi"/>
        </w:rPr>
        <w:t xml:space="preserve">odwykonawcom, a także za wszystkie działania i zaniechania </w:t>
      </w:r>
      <w:r w:rsidR="00EF2485" w:rsidRPr="00745629">
        <w:rPr>
          <w:rFonts w:asciiTheme="minorHAnsi" w:hAnsiTheme="minorHAnsi" w:cstheme="minorHAnsi"/>
        </w:rPr>
        <w:t>P</w:t>
      </w:r>
      <w:r w:rsidRPr="00745629">
        <w:rPr>
          <w:rFonts w:asciiTheme="minorHAnsi" w:hAnsiTheme="minorHAnsi" w:cstheme="minorHAnsi"/>
        </w:rPr>
        <w:t>odwykonawców osób zatrudnionych i</w:t>
      </w:r>
      <w:r w:rsidR="00327AF3" w:rsidRPr="00745629">
        <w:rPr>
          <w:rFonts w:asciiTheme="minorHAnsi" w:hAnsiTheme="minorHAnsi" w:cstheme="minorHAnsi"/>
        </w:rPr>
        <w:t> </w:t>
      </w:r>
      <w:r w:rsidRPr="00745629">
        <w:rPr>
          <w:rFonts w:asciiTheme="minorHAnsi" w:hAnsiTheme="minorHAnsi" w:cstheme="minorHAnsi"/>
        </w:rPr>
        <w:t>innych osób działających na jego rzecz i na jego zlecenie, jak za działania własne.</w:t>
      </w:r>
    </w:p>
    <w:p w14:paraId="086390C8" w14:textId="77777777" w:rsidR="00FC2649" w:rsidRPr="00745629" w:rsidRDefault="00A6120B" w:rsidP="00676435">
      <w:pPr>
        <w:pStyle w:val="Akapitzlist"/>
        <w:numPr>
          <w:ilvl w:val="0"/>
          <w:numId w:val="56"/>
        </w:numPr>
        <w:spacing w:line="276" w:lineRule="auto"/>
        <w:ind w:left="426" w:hanging="426"/>
        <w:rPr>
          <w:rFonts w:asciiTheme="minorHAnsi" w:hAnsiTheme="minorHAnsi" w:cstheme="minorHAnsi"/>
        </w:rPr>
      </w:pPr>
      <w:r w:rsidRPr="00745629">
        <w:rPr>
          <w:rFonts w:asciiTheme="minorHAnsi" w:hAnsiTheme="minorHAnsi" w:cstheme="minorHAnsi"/>
        </w:rPr>
        <w:t xml:space="preserve">Zamawiającemu przysługuje prawo żądania od </w:t>
      </w:r>
      <w:r w:rsidR="00F5741F" w:rsidRPr="00745629">
        <w:rPr>
          <w:rFonts w:asciiTheme="minorHAnsi" w:hAnsiTheme="minorHAnsi" w:cstheme="minorHAnsi"/>
        </w:rPr>
        <w:t>W</w:t>
      </w:r>
      <w:r w:rsidRPr="00745629">
        <w:rPr>
          <w:rFonts w:asciiTheme="minorHAnsi" w:hAnsiTheme="minorHAnsi" w:cstheme="minorHAnsi"/>
        </w:rPr>
        <w:t xml:space="preserve">ykonawcy zmiany </w:t>
      </w:r>
      <w:r w:rsidR="00EF2485" w:rsidRPr="00745629">
        <w:rPr>
          <w:rFonts w:asciiTheme="minorHAnsi" w:hAnsiTheme="minorHAnsi" w:cstheme="minorHAnsi"/>
        </w:rPr>
        <w:t>P</w:t>
      </w:r>
      <w:r w:rsidRPr="00745629">
        <w:rPr>
          <w:rFonts w:asciiTheme="minorHAnsi" w:hAnsiTheme="minorHAnsi" w:cstheme="minorHAnsi"/>
        </w:rPr>
        <w:t xml:space="preserve">odwykonawcy, jeżeli realizuje on powierzone </w:t>
      </w:r>
      <w:r w:rsidR="00F5741F" w:rsidRPr="00745629">
        <w:rPr>
          <w:rFonts w:asciiTheme="minorHAnsi" w:hAnsiTheme="minorHAnsi" w:cstheme="minorHAnsi"/>
        </w:rPr>
        <w:t>usługi</w:t>
      </w:r>
      <w:r w:rsidRPr="00745629">
        <w:rPr>
          <w:rFonts w:asciiTheme="minorHAnsi" w:hAnsiTheme="minorHAnsi" w:cstheme="minorHAnsi"/>
        </w:rPr>
        <w:t xml:space="preserve"> w sposób wadliwy, niezgodny z zapisami </w:t>
      </w:r>
      <w:r w:rsidR="00C80702" w:rsidRPr="00745629">
        <w:rPr>
          <w:rFonts w:asciiTheme="minorHAnsi" w:hAnsiTheme="minorHAnsi" w:cstheme="minorHAnsi"/>
        </w:rPr>
        <w:t>Umowy</w:t>
      </w:r>
      <w:r w:rsidRPr="00745629">
        <w:rPr>
          <w:rFonts w:asciiTheme="minorHAnsi" w:hAnsiTheme="minorHAnsi" w:cstheme="minorHAnsi"/>
        </w:rPr>
        <w:t>.</w:t>
      </w:r>
    </w:p>
    <w:p w14:paraId="27884B50" w14:textId="418E03EB" w:rsidR="00F5741F" w:rsidRPr="00745629" w:rsidRDefault="00A6120B" w:rsidP="00676435">
      <w:pPr>
        <w:pStyle w:val="Akapitzlist"/>
        <w:numPr>
          <w:ilvl w:val="0"/>
          <w:numId w:val="56"/>
        </w:numPr>
        <w:spacing w:line="276" w:lineRule="auto"/>
        <w:ind w:left="426" w:hanging="426"/>
        <w:rPr>
          <w:rFonts w:asciiTheme="minorHAnsi" w:hAnsiTheme="minorHAnsi" w:cstheme="minorHAnsi"/>
        </w:rPr>
      </w:pPr>
      <w:r w:rsidRPr="00745629">
        <w:rPr>
          <w:rFonts w:asciiTheme="minorHAnsi" w:hAnsiTheme="minorHAnsi" w:cstheme="minorHAnsi"/>
        </w:rPr>
        <w:t xml:space="preserve">Wykonawca zobowiązany jest do koordynacji prac realizowanych przez </w:t>
      </w:r>
      <w:r w:rsidR="00EF2485" w:rsidRPr="00745629">
        <w:rPr>
          <w:rFonts w:asciiTheme="minorHAnsi" w:hAnsiTheme="minorHAnsi" w:cstheme="minorHAnsi"/>
        </w:rPr>
        <w:t>P</w:t>
      </w:r>
      <w:r w:rsidRPr="00745629">
        <w:rPr>
          <w:rFonts w:asciiTheme="minorHAnsi" w:hAnsiTheme="minorHAnsi" w:cstheme="minorHAnsi"/>
        </w:rPr>
        <w:t>odwykonawców.</w:t>
      </w:r>
    </w:p>
    <w:p w14:paraId="416E3668" w14:textId="48B7D250" w:rsidR="00124811" w:rsidRPr="00745629" w:rsidRDefault="00A6120B" w:rsidP="00676435">
      <w:pPr>
        <w:pStyle w:val="Akapitzlist"/>
        <w:numPr>
          <w:ilvl w:val="0"/>
          <w:numId w:val="56"/>
        </w:numPr>
        <w:spacing w:line="276" w:lineRule="auto"/>
        <w:ind w:left="426" w:hanging="426"/>
        <w:rPr>
          <w:rFonts w:asciiTheme="minorHAnsi" w:hAnsiTheme="minorHAnsi" w:cstheme="minorHAnsi"/>
        </w:rPr>
      </w:pPr>
      <w:r w:rsidRPr="00745629">
        <w:rPr>
          <w:rFonts w:asciiTheme="minorHAnsi" w:hAnsiTheme="minorHAnsi" w:cstheme="minorHAnsi"/>
        </w:rPr>
        <w:t xml:space="preserve">Powierzenie wykonania części </w:t>
      </w:r>
      <w:r w:rsidR="00C80702" w:rsidRPr="00745629">
        <w:rPr>
          <w:rFonts w:asciiTheme="minorHAnsi" w:hAnsiTheme="minorHAnsi" w:cstheme="minorHAnsi"/>
        </w:rPr>
        <w:t>Umowy</w:t>
      </w:r>
      <w:r w:rsidRPr="00745629">
        <w:rPr>
          <w:rFonts w:asciiTheme="minorHAnsi" w:hAnsiTheme="minorHAnsi" w:cstheme="minorHAnsi"/>
        </w:rPr>
        <w:t xml:space="preserve"> </w:t>
      </w:r>
      <w:r w:rsidR="00EF2485" w:rsidRPr="00745629">
        <w:rPr>
          <w:rFonts w:asciiTheme="minorHAnsi" w:hAnsiTheme="minorHAnsi" w:cstheme="minorHAnsi"/>
        </w:rPr>
        <w:t>P</w:t>
      </w:r>
      <w:r w:rsidRPr="00745629">
        <w:rPr>
          <w:rFonts w:asciiTheme="minorHAnsi" w:hAnsiTheme="minorHAnsi" w:cstheme="minorHAnsi"/>
        </w:rPr>
        <w:t xml:space="preserve">odwykonawcom nie zmienia zobowiązań </w:t>
      </w:r>
      <w:r w:rsidR="00124811" w:rsidRPr="00745629">
        <w:rPr>
          <w:rFonts w:asciiTheme="minorHAnsi" w:hAnsiTheme="minorHAnsi" w:cstheme="minorHAnsi"/>
        </w:rPr>
        <w:t>W</w:t>
      </w:r>
      <w:r w:rsidRPr="00745629">
        <w:rPr>
          <w:rFonts w:asciiTheme="minorHAnsi" w:hAnsiTheme="minorHAnsi" w:cstheme="minorHAnsi"/>
        </w:rPr>
        <w:t xml:space="preserve">ykonawcy wobec Zamawiającego za wykonane prace. Wykonawca jest odpowiedzialny wobec Zamawiającego oraz osób trzecich za działania, zaniechanie działania, uchybienia i zaniedbania </w:t>
      </w:r>
      <w:r w:rsidR="00EF2485" w:rsidRPr="00745629">
        <w:rPr>
          <w:rFonts w:asciiTheme="minorHAnsi" w:hAnsiTheme="minorHAnsi" w:cstheme="minorHAnsi"/>
        </w:rPr>
        <w:t>P</w:t>
      </w:r>
      <w:r w:rsidRPr="00745629">
        <w:rPr>
          <w:rFonts w:asciiTheme="minorHAnsi" w:hAnsiTheme="minorHAnsi" w:cstheme="minorHAnsi"/>
        </w:rPr>
        <w:t>odwykonawców w takim samym stopniu, jakby to byłyby działania, uchybienia lub zaniedbania jego własnych pracowników.</w:t>
      </w:r>
    </w:p>
    <w:p w14:paraId="270ED966" w14:textId="65B9518B" w:rsidR="00EF2485" w:rsidRPr="00745629" w:rsidRDefault="00EF2485" w:rsidP="00676435">
      <w:pPr>
        <w:pStyle w:val="Akapitzlist"/>
        <w:numPr>
          <w:ilvl w:val="0"/>
          <w:numId w:val="56"/>
        </w:numPr>
        <w:spacing w:line="276" w:lineRule="auto"/>
        <w:ind w:left="426" w:hanging="426"/>
        <w:rPr>
          <w:rFonts w:asciiTheme="minorHAnsi" w:hAnsiTheme="minorHAnsi" w:cstheme="minorHAnsi"/>
        </w:rPr>
      </w:pPr>
      <w:r w:rsidRPr="00745629">
        <w:rPr>
          <w:rFonts w:asciiTheme="minorHAnsi" w:hAnsiTheme="minorHAnsi" w:cstheme="minorHAnsi"/>
        </w:rPr>
        <w:t xml:space="preserve">Więcej informacji na temat Podwykonawców znajduje się w Paragrafie </w:t>
      </w:r>
      <w:r w:rsidR="00A93043" w:rsidRPr="00745629">
        <w:rPr>
          <w:rFonts w:asciiTheme="minorHAnsi" w:hAnsiTheme="minorHAnsi" w:cstheme="minorHAnsi"/>
        </w:rPr>
        <w:t>6</w:t>
      </w:r>
      <w:r w:rsidRPr="00745629">
        <w:rPr>
          <w:rFonts w:asciiTheme="minorHAnsi" w:hAnsiTheme="minorHAnsi" w:cstheme="minorHAnsi"/>
        </w:rPr>
        <w:t xml:space="preserve"> Załącznika nr </w:t>
      </w:r>
      <w:r w:rsidR="00D062FF" w:rsidRPr="00745629">
        <w:rPr>
          <w:rFonts w:asciiTheme="minorHAnsi" w:hAnsiTheme="minorHAnsi" w:cstheme="minorHAnsi"/>
        </w:rPr>
        <w:t>9</w:t>
      </w:r>
      <w:r w:rsidRPr="00745629">
        <w:rPr>
          <w:rFonts w:asciiTheme="minorHAnsi" w:hAnsiTheme="minorHAnsi" w:cstheme="minorHAnsi"/>
        </w:rPr>
        <w:t xml:space="preserve"> do SWZ.</w:t>
      </w:r>
    </w:p>
    <w:p w14:paraId="43293C6B" w14:textId="6020AB9E" w:rsidR="00EF2485" w:rsidRPr="00745629" w:rsidRDefault="56AB1834" w:rsidP="00676435">
      <w:pPr>
        <w:pStyle w:val="Akapitzlist"/>
        <w:numPr>
          <w:ilvl w:val="0"/>
          <w:numId w:val="56"/>
        </w:numPr>
        <w:spacing w:line="276" w:lineRule="auto"/>
        <w:ind w:left="426" w:hanging="426"/>
        <w:rPr>
          <w:rFonts w:asciiTheme="minorHAnsi" w:hAnsiTheme="minorHAnsi" w:cstheme="minorHAnsi"/>
        </w:rPr>
      </w:pPr>
      <w:r w:rsidRPr="00745629">
        <w:rPr>
          <w:rFonts w:asciiTheme="minorHAnsi" w:hAnsiTheme="minorHAnsi" w:cstheme="minorHAnsi"/>
        </w:rPr>
        <w:t xml:space="preserve">W sprawach nieuregulowanych dotyczących </w:t>
      </w:r>
      <w:r w:rsidR="00EF2485" w:rsidRPr="00745629">
        <w:rPr>
          <w:rFonts w:asciiTheme="minorHAnsi" w:hAnsiTheme="minorHAnsi" w:cstheme="minorHAnsi"/>
        </w:rPr>
        <w:t>P</w:t>
      </w:r>
      <w:r w:rsidRPr="00745629">
        <w:rPr>
          <w:rFonts w:asciiTheme="minorHAnsi" w:hAnsiTheme="minorHAnsi" w:cstheme="minorHAnsi"/>
        </w:rPr>
        <w:t xml:space="preserve">odwykonawców lub dalszych </w:t>
      </w:r>
      <w:r w:rsidR="00EF2485" w:rsidRPr="00745629">
        <w:rPr>
          <w:rFonts w:asciiTheme="minorHAnsi" w:hAnsiTheme="minorHAnsi" w:cstheme="minorHAnsi"/>
        </w:rPr>
        <w:t>P</w:t>
      </w:r>
      <w:r w:rsidRPr="00745629">
        <w:rPr>
          <w:rFonts w:asciiTheme="minorHAnsi" w:hAnsiTheme="minorHAnsi" w:cstheme="minorHAnsi"/>
        </w:rPr>
        <w:t xml:space="preserve">odwykonawców stosuje się przepisy art. 462-465 </w:t>
      </w:r>
      <w:r w:rsidR="00F7045E" w:rsidRPr="00745629">
        <w:rPr>
          <w:rFonts w:asciiTheme="minorHAnsi" w:hAnsiTheme="minorHAnsi" w:cstheme="minorHAnsi"/>
        </w:rPr>
        <w:t xml:space="preserve">ustawy </w:t>
      </w:r>
      <w:proofErr w:type="spellStart"/>
      <w:r w:rsidRPr="00745629">
        <w:rPr>
          <w:rFonts w:asciiTheme="minorHAnsi" w:hAnsiTheme="minorHAnsi" w:cstheme="minorHAnsi"/>
        </w:rPr>
        <w:t>Pzp</w:t>
      </w:r>
      <w:proofErr w:type="spellEnd"/>
      <w:r w:rsidRPr="00745629">
        <w:rPr>
          <w:rFonts w:asciiTheme="minorHAnsi" w:hAnsiTheme="minorHAnsi" w:cstheme="minorHAnsi"/>
        </w:rPr>
        <w:t>.</w:t>
      </w:r>
    </w:p>
    <w:p w14:paraId="58F2376B" w14:textId="77777777" w:rsidR="002137F8" w:rsidRPr="00745629" w:rsidRDefault="002137F8" w:rsidP="007731D0">
      <w:pPr>
        <w:pStyle w:val="Nagwek1"/>
        <w:numPr>
          <w:ilvl w:val="0"/>
          <w:numId w:val="43"/>
        </w:numPr>
        <w:spacing w:after="0" w:line="276" w:lineRule="auto"/>
        <w:ind w:left="142" w:hanging="142"/>
        <w:rPr>
          <w:rFonts w:cstheme="minorHAnsi"/>
          <w:lang w:eastAsia="pl-PL"/>
        </w:rPr>
      </w:pPr>
      <w:r w:rsidRPr="00745629">
        <w:rPr>
          <w:rFonts w:cstheme="minorHAnsi"/>
          <w:lang w:eastAsia="pl-PL"/>
        </w:rPr>
        <w:t>Dodatkowe informacje</w:t>
      </w:r>
    </w:p>
    <w:p w14:paraId="3E7C3F58" w14:textId="15AB5548" w:rsidR="5022ACBB" w:rsidRPr="00745629" w:rsidRDefault="5022ACBB" w:rsidP="00A91401">
      <w:pPr>
        <w:numPr>
          <w:ilvl w:val="0"/>
          <w:numId w:val="15"/>
        </w:numPr>
        <w:spacing w:line="276" w:lineRule="auto"/>
        <w:ind w:left="426" w:hanging="426"/>
        <w:rPr>
          <w:rFonts w:asciiTheme="minorHAnsi" w:eastAsiaTheme="minorEastAsia" w:hAnsiTheme="minorHAnsi" w:cstheme="minorHAnsi"/>
        </w:rPr>
      </w:pPr>
      <w:r w:rsidRPr="00745629">
        <w:rPr>
          <w:rFonts w:asciiTheme="minorHAnsi" w:eastAsia="Calibri" w:hAnsiTheme="minorHAnsi" w:cstheme="minorHAnsi"/>
        </w:rPr>
        <w:t>Zamawiający nie dopuszcza składania ofert częściowych.</w:t>
      </w:r>
      <w:r w:rsidR="00C45401" w:rsidRPr="00745629">
        <w:rPr>
          <w:rFonts w:asciiTheme="minorHAnsi" w:eastAsia="Calibri" w:hAnsiTheme="minorHAnsi" w:cstheme="minorHAnsi"/>
        </w:rPr>
        <w:t xml:space="preserve"> Każdy wykonawca może złożyć tylko jedną ofertę.</w:t>
      </w:r>
    </w:p>
    <w:p w14:paraId="5F44EE7E" w14:textId="77777777" w:rsidR="002137F8" w:rsidRPr="00745629" w:rsidRDefault="002137F8" w:rsidP="00A91401">
      <w:pPr>
        <w:numPr>
          <w:ilvl w:val="0"/>
          <w:numId w:val="15"/>
        </w:numPr>
        <w:suppressAutoHyphens w:val="0"/>
        <w:spacing w:line="276" w:lineRule="auto"/>
        <w:ind w:left="426" w:hanging="426"/>
        <w:rPr>
          <w:rFonts w:asciiTheme="minorHAnsi" w:eastAsia="Calibri" w:hAnsiTheme="minorHAnsi" w:cstheme="minorHAnsi"/>
          <w:lang w:eastAsia="en-US"/>
        </w:rPr>
      </w:pPr>
      <w:r w:rsidRPr="00745629">
        <w:rPr>
          <w:rFonts w:asciiTheme="minorHAnsi" w:eastAsia="Calibri" w:hAnsiTheme="minorHAnsi" w:cstheme="minorHAnsi"/>
          <w:lang w:eastAsia="en-US"/>
        </w:rPr>
        <w:t>Zamawiający nie przewiduje możliwości składania ofert wariantowych.</w:t>
      </w:r>
    </w:p>
    <w:p w14:paraId="70FCA647" w14:textId="77777777" w:rsidR="002137F8" w:rsidRPr="00745629" w:rsidRDefault="002137F8" w:rsidP="00A91401">
      <w:pPr>
        <w:numPr>
          <w:ilvl w:val="0"/>
          <w:numId w:val="15"/>
        </w:numPr>
        <w:suppressAutoHyphens w:val="0"/>
        <w:spacing w:line="276" w:lineRule="auto"/>
        <w:ind w:left="426" w:hanging="426"/>
        <w:rPr>
          <w:rFonts w:asciiTheme="minorHAnsi" w:eastAsia="Calibri" w:hAnsiTheme="minorHAnsi" w:cstheme="minorHAnsi"/>
          <w:lang w:eastAsia="en-US"/>
        </w:rPr>
      </w:pPr>
      <w:r w:rsidRPr="00745629">
        <w:rPr>
          <w:rFonts w:asciiTheme="minorHAnsi" w:eastAsia="Calibri" w:hAnsiTheme="minorHAnsi" w:cstheme="minorHAnsi"/>
          <w:lang w:eastAsia="en-US"/>
        </w:rPr>
        <w:t>Zamawiający nie przewiduje ustanowienia dynamicznego systemu zakupów.</w:t>
      </w:r>
    </w:p>
    <w:p w14:paraId="7B2A5EA5" w14:textId="34E47BFA" w:rsidR="00D062FF" w:rsidRPr="00745629" w:rsidRDefault="002137F8" w:rsidP="00A91401">
      <w:pPr>
        <w:numPr>
          <w:ilvl w:val="0"/>
          <w:numId w:val="15"/>
        </w:numPr>
        <w:suppressAutoHyphens w:val="0"/>
        <w:spacing w:line="276" w:lineRule="auto"/>
        <w:ind w:left="426" w:hanging="426"/>
        <w:rPr>
          <w:rFonts w:asciiTheme="minorHAnsi" w:eastAsia="Calibri" w:hAnsiTheme="minorHAnsi" w:cstheme="minorHAnsi"/>
          <w:lang w:eastAsia="en-US"/>
        </w:rPr>
      </w:pPr>
      <w:r w:rsidRPr="00745629">
        <w:rPr>
          <w:rFonts w:asciiTheme="minorHAnsi" w:eastAsia="Calibri" w:hAnsiTheme="minorHAnsi" w:cstheme="minorHAnsi"/>
          <w:lang w:eastAsia="en-US"/>
        </w:rPr>
        <w:t xml:space="preserve">Zamawiający nie prowadzi postępowania w celu zawarcia </w:t>
      </w:r>
      <w:r w:rsidR="00C80702" w:rsidRPr="00745629">
        <w:rPr>
          <w:rFonts w:asciiTheme="minorHAnsi" w:eastAsia="Calibri" w:hAnsiTheme="minorHAnsi" w:cstheme="minorHAnsi"/>
          <w:lang w:eastAsia="en-US"/>
        </w:rPr>
        <w:t>Umowy</w:t>
      </w:r>
      <w:r w:rsidRPr="00745629">
        <w:rPr>
          <w:rFonts w:asciiTheme="minorHAnsi" w:eastAsia="Calibri" w:hAnsiTheme="minorHAnsi" w:cstheme="minorHAnsi"/>
          <w:lang w:eastAsia="en-US"/>
        </w:rPr>
        <w:t xml:space="preserve"> ramowej.</w:t>
      </w:r>
    </w:p>
    <w:p w14:paraId="79507EEA" w14:textId="61095746" w:rsidR="00C52C71" w:rsidRPr="00745629" w:rsidRDefault="00C52C71" w:rsidP="00A91401">
      <w:pPr>
        <w:pStyle w:val="Akapitzlist"/>
        <w:numPr>
          <w:ilvl w:val="0"/>
          <w:numId w:val="15"/>
        </w:numPr>
        <w:spacing w:line="276" w:lineRule="auto"/>
        <w:ind w:left="426" w:hanging="426"/>
        <w:rPr>
          <w:rFonts w:asciiTheme="minorHAnsi" w:hAnsiTheme="minorHAnsi" w:cstheme="minorHAnsi"/>
          <w:lang w:eastAsia="pl-PL"/>
        </w:rPr>
      </w:pPr>
      <w:r w:rsidRPr="00745629">
        <w:rPr>
          <w:rFonts w:asciiTheme="minorHAnsi" w:hAnsiTheme="minorHAnsi" w:cstheme="minorHAnsi"/>
          <w:lang w:eastAsia="pl-PL"/>
        </w:rPr>
        <w:t>Zamawiający nie przewiduje wyboru Oferty najkorzystniejszej z zastosowaniem aukcji elektronicznej.</w:t>
      </w:r>
    </w:p>
    <w:p w14:paraId="3E65FA23" w14:textId="6E77FD69" w:rsidR="00A91401" w:rsidRPr="00745629" w:rsidRDefault="00A91401" w:rsidP="00A91401">
      <w:pPr>
        <w:pStyle w:val="Akapitzlist"/>
        <w:numPr>
          <w:ilvl w:val="0"/>
          <w:numId w:val="15"/>
        </w:numPr>
        <w:spacing w:line="276" w:lineRule="auto"/>
        <w:ind w:left="426" w:hanging="426"/>
        <w:rPr>
          <w:rFonts w:asciiTheme="minorHAnsi" w:hAnsiTheme="minorHAnsi" w:cstheme="minorHAnsi"/>
          <w:lang w:eastAsia="pl-PL"/>
        </w:rPr>
      </w:pPr>
      <w:r w:rsidRPr="00745629">
        <w:rPr>
          <w:rFonts w:asciiTheme="minorHAnsi" w:hAnsiTheme="minorHAnsi" w:cstheme="minorHAnsi"/>
          <w:lang w:eastAsia="pl-PL"/>
        </w:rPr>
        <w:t xml:space="preserve">Zamawiający nie przewiduje zwrotu kosztów udziału wykonawców w postępowaniu o udzielenie zamówienia, z zastrzeżeniem postanowień art. 261 </w:t>
      </w:r>
      <w:proofErr w:type="spellStart"/>
      <w:r w:rsidRPr="00745629">
        <w:rPr>
          <w:rFonts w:asciiTheme="minorHAnsi" w:hAnsiTheme="minorHAnsi" w:cstheme="minorHAnsi"/>
          <w:lang w:eastAsia="pl-PL"/>
        </w:rPr>
        <w:t>Pzp</w:t>
      </w:r>
      <w:proofErr w:type="spellEnd"/>
      <w:r w:rsidRPr="00745629">
        <w:rPr>
          <w:rFonts w:asciiTheme="minorHAnsi" w:hAnsiTheme="minorHAnsi" w:cstheme="minorHAnsi"/>
          <w:lang w:eastAsia="pl-PL"/>
        </w:rPr>
        <w:t>.</w:t>
      </w:r>
    </w:p>
    <w:p w14:paraId="753E7D0E" w14:textId="295BDF08" w:rsidR="00C52C71" w:rsidRPr="00745629" w:rsidRDefault="00C52C71" w:rsidP="00A91401">
      <w:pPr>
        <w:pStyle w:val="Akapitzlist"/>
        <w:numPr>
          <w:ilvl w:val="0"/>
          <w:numId w:val="15"/>
        </w:numPr>
        <w:spacing w:line="276" w:lineRule="auto"/>
        <w:ind w:left="426" w:hanging="426"/>
        <w:rPr>
          <w:rFonts w:asciiTheme="minorHAnsi" w:hAnsiTheme="minorHAnsi" w:cstheme="minorHAnsi"/>
          <w:lang w:eastAsia="pl-PL"/>
        </w:rPr>
      </w:pPr>
      <w:r w:rsidRPr="00745629">
        <w:rPr>
          <w:rFonts w:asciiTheme="minorHAnsi" w:hAnsiTheme="minorHAnsi" w:cstheme="minorHAnsi"/>
          <w:lang w:eastAsia="pl-PL"/>
        </w:rPr>
        <w:t>Do postępowania stosuje się przepisy dotyczące zamawiania usług.</w:t>
      </w:r>
    </w:p>
    <w:p w14:paraId="4487EBB4" w14:textId="2832BFC9" w:rsidR="004C78D1" w:rsidRPr="00745629" w:rsidRDefault="004C78D1" w:rsidP="00A91401">
      <w:pPr>
        <w:pStyle w:val="Akapitzlist"/>
        <w:numPr>
          <w:ilvl w:val="0"/>
          <w:numId w:val="15"/>
        </w:numPr>
        <w:spacing w:line="276" w:lineRule="auto"/>
        <w:ind w:left="426" w:hanging="426"/>
        <w:rPr>
          <w:rFonts w:asciiTheme="minorHAnsi" w:hAnsiTheme="minorHAnsi" w:cstheme="minorHAnsi"/>
          <w:lang w:eastAsia="pl-PL"/>
        </w:rPr>
      </w:pPr>
      <w:r w:rsidRPr="00745629">
        <w:rPr>
          <w:rFonts w:asciiTheme="minorHAnsi" w:hAnsiTheme="minorHAnsi" w:cstheme="minorHAnsi"/>
          <w:lang w:eastAsia="pl-PL"/>
        </w:rPr>
        <w:t xml:space="preserve">Zamawiający </w:t>
      </w:r>
      <w:r w:rsidR="0019157D" w:rsidRPr="00745629">
        <w:rPr>
          <w:rFonts w:asciiTheme="minorHAnsi" w:hAnsiTheme="minorHAnsi" w:cstheme="minorHAnsi"/>
        </w:rPr>
        <w:t>umożliwia</w:t>
      </w:r>
      <w:r w:rsidRPr="00745629">
        <w:rPr>
          <w:rFonts w:asciiTheme="minorHAnsi" w:hAnsiTheme="minorHAnsi" w:cstheme="minorHAnsi"/>
        </w:rPr>
        <w:t xml:space="preserve">, aby Wykonawca przed złożeniem oferty dokonał sprawdzenia dokumentów niezbędnych do realizacji zamówienia </w:t>
      </w:r>
      <w:r w:rsidR="0042394D" w:rsidRPr="00745629">
        <w:rPr>
          <w:rFonts w:asciiTheme="minorHAnsi" w:hAnsiTheme="minorHAnsi" w:cstheme="minorHAnsi"/>
        </w:rPr>
        <w:t>(</w:t>
      </w:r>
      <w:r w:rsidR="00376906" w:rsidRPr="00745629">
        <w:rPr>
          <w:rFonts w:asciiTheme="minorHAnsi" w:hAnsiTheme="minorHAnsi" w:cstheme="minorHAnsi"/>
        </w:rPr>
        <w:t>dokumentacji i kodów źródłowych)</w:t>
      </w:r>
      <w:r w:rsidRPr="00745629">
        <w:rPr>
          <w:rFonts w:asciiTheme="minorHAnsi" w:hAnsiTheme="minorHAnsi" w:cstheme="minorHAnsi"/>
        </w:rPr>
        <w:t xml:space="preserve"> na miejscu u Zamawiającego. Sprawdzenie dokumentów niezbędnych do realizacji zamówienia jest możliwe w siedzibie Zamawiającego w Warszawie, al. Jerozolimskie 96, po uprzednim ustaleniu terminu. Osobą do kontaktu w przedmiotowej sprawie jest p. Piotr Kaleta (email: piotr.kaleta@pfron.org.pl).</w:t>
      </w:r>
    </w:p>
    <w:p w14:paraId="716CAE3C" w14:textId="0147DF67" w:rsidR="70F13D46" w:rsidRPr="00745629" w:rsidRDefault="70F13D46" w:rsidP="005D5D94">
      <w:pPr>
        <w:pStyle w:val="Nagwek1"/>
        <w:numPr>
          <w:ilvl w:val="0"/>
          <w:numId w:val="43"/>
        </w:numPr>
        <w:spacing w:after="0" w:line="276" w:lineRule="auto"/>
        <w:ind w:left="142" w:hanging="142"/>
        <w:rPr>
          <w:rFonts w:cstheme="minorHAnsi"/>
          <w:lang w:eastAsia="pl-PL"/>
        </w:rPr>
      </w:pPr>
      <w:r w:rsidRPr="00745629">
        <w:rPr>
          <w:rFonts w:cstheme="minorHAnsi"/>
          <w:lang w:eastAsia="pl-PL"/>
        </w:rPr>
        <w:t>Informacja dotycząca przetwarzania danych osobowych</w:t>
      </w:r>
    </w:p>
    <w:p w14:paraId="1BD71E92" w14:textId="10966A95" w:rsidR="00EE4F3A" w:rsidRPr="00745629" w:rsidRDefault="00EE4F3A" w:rsidP="00676435">
      <w:pPr>
        <w:numPr>
          <w:ilvl w:val="0"/>
          <w:numId w:val="64"/>
        </w:numPr>
        <w:suppressAutoHyphens w:val="0"/>
        <w:spacing w:line="276" w:lineRule="auto"/>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 xml:space="preserve">Działając na podstawie art. 13 i 14 rozporządzenia Parlamentu Europejskiego i Rady (UE) 2016/679 z dnia 27 kwietnia 2016 r. w sprawie ochrony osób fizycznych w związku z przetwarzaniem danych </w:t>
      </w:r>
      <w:r w:rsidRPr="00745629">
        <w:rPr>
          <w:rFonts w:asciiTheme="minorHAnsi" w:eastAsia="Calibri" w:hAnsiTheme="minorHAnsi" w:cstheme="minorHAnsi"/>
          <w:lang w:eastAsia="en-US"/>
        </w:rPr>
        <w:lastRenderedPageBreak/>
        <w:t>osobowych i w sprawie swobodnego przepływu takich danych oraz uchylenia dyrektywy 95/46/WE (ogólne rozporządzenie o ochronie danych) (Dz. Urz. UE L 119 z 04.05.2016, str. 1), dalej „RODO”, w związku z prowadzonym postępowaniem o udzielenie zamówienia na</w:t>
      </w:r>
      <w:r w:rsidR="00A60282" w:rsidRPr="00745629">
        <w:rPr>
          <w:rFonts w:asciiTheme="minorHAnsi" w:eastAsia="Calibri" w:hAnsiTheme="minorHAnsi" w:cstheme="minorHAnsi"/>
          <w:lang w:eastAsia="en-US"/>
        </w:rPr>
        <w:t xml:space="preserve"> </w:t>
      </w:r>
      <w:r w:rsidR="00676435" w:rsidRPr="00745629">
        <w:rPr>
          <w:rFonts w:asciiTheme="minorHAnsi" w:hAnsiTheme="minorHAnsi" w:cstheme="minorHAnsi"/>
          <w:spacing w:val="-2"/>
          <w:lang w:eastAsia="pl-PL"/>
        </w:rPr>
        <w:t xml:space="preserve">usługi „Asysty technicznej </w:t>
      </w:r>
      <w:r w:rsidR="00C907DD" w:rsidRPr="00745629">
        <w:rPr>
          <w:rFonts w:asciiTheme="minorHAnsi" w:hAnsiTheme="minorHAnsi" w:cstheme="minorHAnsi"/>
          <w:spacing w:val="-2"/>
          <w:lang w:eastAsia="pl-PL"/>
        </w:rPr>
        <w:t>i</w:t>
      </w:r>
      <w:r w:rsidR="00C907DD">
        <w:rPr>
          <w:rFonts w:asciiTheme="minorHAnsi" w:hAnsiTheme="minorHAnsi" w:cstheme="minorHAnsi"/>
          <w:spacing w:val="-2"/>
          <w:lang w:eastAsia="pl-PL"/>
        </w:rPr>
        <w:t> </w:t>
      </w:r>
      <w:r w:rsidR="00676435" w:rsidRPr="00745629">
        <w:rPr>
          <w:rFonts w:asciiTheme="minorHAnsi" w:hAnsiTheme="minorHAnsi" w:cstheme="minorHAnsi"/>
          <w:spacing w:val="-2"/>
          <w:lang w:eastAsia="pl-PL"/>
        </w:rPr>
        <w:t>konserwacji, modyfikacji i rozwoju systemu e-PFRON2”</w:t>
      </w:r>
      <w:r w:rsidR="007459E5" w:rsidRPr="00745629">
        <w:rPr>
          <w:rFonts w:asciiTheme="minorHAnsi" w:eastAsia="Calibri" w:hAnsiTheme="minorHAnsi" w:cstheme="minorHAnsi"/>
          <w:lang w:eastAsia="en-US"/>
        </w:rPr>
        <w:t xml:space="preserve"> </w:t>
      </w:r>
      <w:r w:rsidRPr="00745629">
        <w:rPr>
          <w:rFonts w:asciiTheme="minorHAnsi" w:eastAsia="Calibri" w:hAnsiTheme="minorHAnsi" w:cstheme="minorHAnsi"/>
          <w:lang w:eastAsia="en-US"/>
        </w:rPr>
        <w:t>(dalej: Postępowanie”), Zamawiający przekazuje poniżej informacje dotyczące przetwarzania danych osobowych.</w:t>
      </w:r>
    </w:p>
    <w:p w14:paraId="271C927B" w14:textId="77777777" w:rsidR="00EE4F3A" w:rsidRPr="00745629" w:rsidRDefault="00EE4F3A" w:rsidP="00676435">
      <w:pPr>
        <w:numPr>
          <w:ilvl w:val="0"/>
          <w:numId w:val="64"/>
        </w:numPr>
        <w:suppressAutoHyphens w:val="0"/>
        <w:spacing w:line="276" w:lineRule="auto"/>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Tożsamość administratora</w:t>
      </w:r>
    </w:p>
    <w:p w14:paraId="0E2C4650" w14:textId="77777777" w:rsidR="00EE4F3A" w:rsidRPr="00745629" w:rsidRDefault="00EE4F3A" w:rsidP="00157D68">
      <w:pPr>
        <w:suppressAutoHyphens w:val="0"/>
        <w:spacing w:line="276" w:lineRule="auto"/>
        <w:ind w:left="360"/>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Administratorem danych osobowych jest Państwowy Fundusz Rehabilitacji Osób Niepełnosprawnych (PFRON) z siedzibą w Warszawie (00-828), przy al. Jana Pawła II 13.</w:t>
      </w:r>
    </w:p>
    <w:p w14:paraId="28B2D9E9" w14:textId="77777777" w:rsidR="00EE4F3A" w:rsidRPr="00745629" w:rsidRDefault="00EE4F3A" w:rsidP="00676435">
      <w:pPr>
        <w:numPr>
          <w:ilvl w:val="0"/>
          <w:numId w:val="64"/>
        </w:numPr>
        <w:suppressAutoHyphens w:val="0"/>
        <w:spacing w:line="276" w:lineRule="auto"/>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Dane kontaktowe administratora</w:t>
      </w:r>
    </w:p>
    <w:p w14:paraId="705E772A" w14:textId="77777777" w:rsidR="00EE4F3A" w:rsidRPr="00745629" w:rsidRDefault="00EE4F3A" w:rsidP="00157D68">
      <w:pPr>
        <w:suppressAutoHyphens w:val="0"/>
        <w:spacing w:line="276" w:lineRule="auto"/>
        <w:ind w:left="360"/>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Z administratorem można skontaktować się poprzez adres e-mail: kancelaria@pfron.org.pl, telefonicznie pod numerem +48 22 50 55 500 lub pisemnie na adres siedziby administratora.</w:t>
      </w:r>
    </w:p>
    <w:p w14:paraId="0CF62950" w14:textId="77777777" w:rsidR="00EE4F3A" w:rsidRPr="00745629" w:rsidRDefault="00EE4F3A" w:rsidP="00676435">
      <w:pPr>
        <w:numPr>
          <w:ilvl w:val="0"/>
          <w:numId w:val="64"/>
        </w:numPr>
        <w:suppressAutoHyphens w:val="0"/>
        <w:spacing w:line="276" w:lineRule="auto"/>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Dane kontaktowe Inspektora Ochrony Danych</w:t>
      </w:r>
    </w:p>
    <w:p w14:paraId="5A9B9E3B" w14:textId="77777777" w:rsidR="00EE4F3A" w:rsidRPr="00745629" w:rsidRDefault="00EE4F3A" w:rsidP="00157D68">
      <w:pPr>
        <w:suppressAutoHyphens w:val="0"/>
        <w:spacing w:line="276" w:lineRule="auto"/>
        <w:ind w:left="360"/>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 xml:space="preserve">Administrator wyznaczył inspektora ochrony danych, z którym można skontaktować się poprzez </w:t>
      </w:r>
    </w:p>
    <w:p w14:paraId="7078489E" w14:textId="5186D5E6" w:rsidR="00CC6399" w:rsidRPr="00745629" w:rsidRDefault="00EE4F3A" w:rsidP="00157D68">
      <w:pPr>
        <w:suppressAutoHyphens w:val="0"/>
        <w:spacing w:line="276" w:lineRule="auto"/>
        <w:ind w:left="360"/>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e-mail: iod@pfron.org.pl we wszystkich sprawach dotyczących przetwarzania danych osobowych oraz korzystania z praw związanych z przetwarzaniem.</w:t>
      </w:r>
    </w:p>
    <w:p w14:paraId="5F5D4ED1" w14:textId="77777777" w:rsidR="00EE4F3A" w:rsidRPr="00745629" w:rsidRDefault="00EE4F3A" w:rsidP="00676435">
      <w:pPr>
        <w:numPr>
          <w:ilvl w:val="0"/>
          <w:numId w:val="64"/>
        </w:numPr>
        <w:suppressAutoHyphens w:val="0"/>
        <w:spacing w:line="276" w:lineRule="auto"/>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Cele przetwarzania</w:t>
      </w:r>
    </w:p>
    <w:p w14:paraId="19A5812B" w14:textId="1235EE6A" w:rsidR="00EE4F3A" w:rsidRPr="00745629" w:rsidRDefault="007459E5" w:rsidP="00157D68">
      <w:pPr>
        <w:suppressAutoHyphens w:val="0"/>
        <w:spacing w:line="276" w:lineRule="auto"/>
        <w:ind w:left="360"/>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Celem przetwarzania danych osobowych jest przeprowadzenie Postępowania oraz archiwizacja dokumentacji zgromadzonej w jego wyniku. Dane osobowe mogą być przetwarzane w celu realizacji przez administratora jego uzasadnionego interesu, w tym ustalenia, dochodzenia lub obrony roszczeń.</w:t>
      </w:r>
    </w:p>
    <w:p w14:paraId="5C9DD4A3" w14:textId="77777777" w:rsidR="00EE4F3A" w:rsidRPr="00745629" w:rsidRDefault="00EE4F3A" w:rsidP="00676435">
      <w:pPr>
        <w:numPr>
          <w:ilvl w:val="0"/>
          <w:numId w:val="64"/>
        </w:numPr>
        <w:suppressAutoHyphens w:val="0"/>
        <w:spacing w:line="276" w:lineRule="auto"/>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Podstawa prawna przetwarzania</w:t>
      </w:r>
    </w:p>
    <w:p w14:paraId="2DF362E2" w14:textId="78010FF0" w:rsidR="00EE4F3A" w:rsidRPr="00745629" w:rsidRDefault="00EE4F3A" w:rsidP="00157D68">
      <w:pPr>
        <w:suppressAutoHyphens w:val="0"/>
        <w:spacing w:line="276" w:lineRule="auto"/>
        <w:ind w:left="360"/>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 xml:space="preserve">Podstawą prawną przetwarzania danych osobowych jest art. 6 ust. 1 lit. c RODO (realizacja przez administratora obowiązku prawnego). </w:t>
      </w:r>
      <w:r w:rsidR="007459E5" w:rsidRPr="00745629">
        <w:rPr>
          <w:rFonts w:asciiTheme="minorHAnsi" w:eastAsia="Calibri" w:hAnsiTheme="minorHAnsi" w:cstheme="minorHAnsi"/>
          <w:lang w:eastAsia="en-US"/>
        </w:rPr>
        <w:t>W przypadku przetwarzania danych osobowych w celu realizacji przez administratora jest prawnie uzasadnionego interesu podstawą prawną przetwarzania jest art. 6 ust. 1 lit. f RODO.</w:t>
      </w:r>
    </w:p>
    <w:p w14:paraId="492D5A19" w14:textId="77777777" w:rsidR="00EE4F3A" w:rsidRPr="00745629" w:rsidRDefault="00EE4F3A" w:rsidP="00676435">
      <w:pPr>
        <w:numPr>
          <w:ilvl w:val="0"/>
          <w:numId w:val="64"/>
        </w:numPr>
        <w:suppressAutoHyphens w:val="0"/>
        <w:spacing w:line="276" w:lineRule="auto"/>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Źródło danych osobowych</w:t>
      </w:r>
    </w:p>
    <w:p w14:paraId="6BE6436D" w14:textId="77777777" w:rsidR="00EE4F3A" w:rsidRPr="00745629" w:rsidRDefault="00EE4F3A" w:rsidP="00157D68">
      <w:pPr>
        <w:suppressAutoHyphens w:val="0"/>
        <w:spacing w:line="276" w:lineRule="auto"/>
        <w:ind w:left="360"/>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Administrator może pozyskiwać dane osobowe przedstawicieli Wykonawcy za jego pośrednictwem.</w:t>
      </w:r>
    </w:p>
    <w:p w14:paraId="01883F42" w14:textId="77777777" w:rsidR="00EE4F3A" w:rsidRPr="00745629" w:rsidRDefault="00EE4F3A" w:rsidP="00676435">
      <w:pPr>
        <w:numPr>
          <w:ilvl w:val="0"/>
          <w:numId w:val="64"/>
        </w:numPr>
        <w:suppressAutoHyphens w:val="0"/>
        <w:spacing w:line="276" w:lineRule="auto"/>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Kategorie danych osobowych</w:t>
      </w:r>
    </w:p>
    <w:p w14:paraId="62EF7DBF" w14:textId="75838D6C" w:rsidR="00EE4F3A" w:rsidRPr="00745629" w:rsidRDefault="00EE4F3A" w:rsidP="00157D68">
      <w:pPr>
        <w:suppressAutoHyphens w:val="0"/>
        <w:spacing w:line="276" w:lineRule="auto"/>
        <w:ind w:left="360"/>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 xml:space="preserve">Zakres danych dotyczących przedstawicieli Wykonawcy obejmuje dane osobowe przedstawione </w:t>
      </w:r>
      <w:r w:rsidR="00C907DD" w:rsidRPr="00745629">
        <w:rPr>
          <w:rFonts w:asciiTheme="minorHAnsi" w:eastAsia="Calibri" w:hAnsiTheme="minorHAnsi" w:cstheme="minorHAnsi"/>
          <w:lang w:eastAsia="en-US"/>
        </w:rPr>
        <w:t>w</w:t>
      </w:r>
      <w:r w:rsidR="00C907DD">
        <w:rPr>
          <w:rFonts w:asciiTheme="minorHAnsi" w:eastAsia="Calibri" w:hAnsiTheme="minorHAnsi" w:cstheme="minorHAnsi"/>
          <w:lang w:eastAsia="en-US"/>
        </w:rPr>
        <w:t> </w:t>
      </w:r>
      <w:r w:rsidR="007459E5" w:rsidRPr="00745629">
        <w:rPr>
          <w:rFonts w:asciiTheme="minorHAnsi" w:eastAsia="Calibri" w:hAnsiTheme="minorHAnsi" w:cstheme="minorHAnsi"/>
          <w:lang w:eastAsia="en-US"/>
        </w:rPr>
        <w:t>Ofercie</w:t>
      </w:r>
      <w:r w:rsidRPr="00745629">
        <w:rPr>
          <w:rFonts w:asciiTheme="minorHAnsi" w:eastAsia="Calibri" w:hAnsiTheme="minorHAnsi" w:cstheme="minorHAnsi"/>
          <w:lang w:eastAsia="en-US"/>
        </w:rPr>
        <w:t>, w szczególności imię, nazwisko, stanowisko, adres poczty elektronicznej lub numer telefonu.</w:t>
      </w:r>
    </w:p>
    <w:p w14:paraId="65E9949A" w14:textId="77777777" w:rsidR="00EE4F3A" w:rsidRPr="00745629" w:rsidRDefault="00EE4F3A" w:rsidP="00676435">
      <w:pPr>
        <w:numPr>
          <w:ilvl w:val="0"/>
          <w:numId w:val="64"/>
        </w:numPr>
        <w:suppressAutoHyphens w:val="0"/>
        <w:spacing w:line="276" w:lineRule="auto"/>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Okres, przez który dane będą przechowywane</w:t>
      </w:r>
    </w:p>
    <w:p w14:paraId="49EE4A97" w14:textId="77777777" w:rsidR="007459E5" w:rsidRPr="00745629" w:rsidRDefault="007459E5" w:rsidP="00157D68">
      <w:pPr>
        <w:pStyle w:val="Akapitzlist"/>
        <w:suppressAutoHyphens w:val="0"/>
        <w:spacing w:line="276" w:lineRule="auto"/>
        <w:ind w:left="360"/>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Dane osobowe będą przetwarzane przez okres niezbędny do realizacji celu przetwarzania, zgodnie z przepisami o zamówieniach publicznych oraz zasadami archiwizacji dokumentacji obowiązującymi u administratora.</w:t>
      </w:r>
    </w:p>
    <w:p w14:paraId="6C04F14D" w14:textId="77777777" w:rsidR="00EE4F3A" w:rsidRPr="00745629" w:rsidRDefault="00EE4F3A" w:rsidP="00676435">
      <w:pPr>
        <w:numPr>
          <w:ilvl w:val="0"/>
          <w:numId w:val="64"/>
        </w:numPr>
        <w:suppressAutoHyphens w:val="0"/>
        <w:spacing w:line="276" w:lineRule="auto"/>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Podmioty, którym będą udostępniane dane osobowe</w:t>
      </w:r>
    </w:p>
    <w:p w14:paraId="14A9FBD4" w14:textId="3C5F850C" w:rsidR="00EE4F3A" w:rsidRPr="00745629" w:rsidRDefault="00EE4F3A" w:rsidP="00C50F8E">
      <w:pPr>
        <w:suppressAutoHyphens w:val="0"/>
        <w:spacing w:line="276" w:lineRule="auto"/>
        <w:ind w:left="360"/>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lastRenderedPageBreak/>
        <w:t xml:space="preserve">Dostęp do danych osobowych mogą mieć podmioty świadczące na rzecz administratora </w:t>
      </w:r>
      <w:r w:rsidR="007459E5" w:rsidRPr="00745629">
        <w:rPr>
          <w:rFonts w:asciiTheme="minorHAnsi" w:eastAsia="Calibri" w:hAnsiTheme="minorHAnsi" w:cstheme="minorHAnsi"/>
          <w:spacing w:val="-2"/>
          <w:lang w:eastAsia="en-US"/>
        </w:rPr>
        <w:t xml:space="preserve">usługę publikacji ogłoszeń o zamówieniach publicznych, </w:t>
      </w:r>
      <w:r w:rsidRPr="00745629">
        <w:rPr>
          <w:rFonts w:asciiTheme="minorHAnsi" w:eastAsia="Calibri" w:hAnsiTheme="minorHAnsi" w:cstheme="minorHAnsi"/>
          <w:lang w:eastAsia="en-US"/>
        </w:rPr>
        <w:t>usługi doradcze, z zakresu pomocy prawnej, pocztowe, dostawy lub utrzymania systemów informatycznych.</w:t>
      </w:r>
    </w:p>
    <w:p w14:paraId="582EBA5F" w14:textId="7193262E" w:rsidR="00EE4F3A" w:rsidRPr="00745629" w:rsidRDefault="00EE4F3A" w:rsidP="00C50F8E">
      <w:pPr>
        <w:suppressAutoHyphens w:val="0"/>
        <w:spacing w:line="276" w:lineRule="auto"/>
        <w:ind w:left="360"/>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 xml:space="preserve">Dane osobowe mogą być udostępniane przez </w:t>
      </w:r>
      <w:r w:rsidR="007459E5" w:rsidRPr="00745629">
        <w:rPr>
          <w:rFonts w:asciiTheme="minorHAnsi" w:eastAsia="Calibri" w:hAnsiTheme="minorHAnsi" w:cstheme="minorHAnsi"/>
          <w:lang w:eastAsia="en-US"/>
        </w:rPr>
        <w:t>administratora</w:t>
      </w:r>
      <w:r w:rsidRPr="00745629">
        <w:rPr>
          <w:rFonts w:asciiTheme="minorHAnsi" w:eastAsia="Calibri" w:hAnsiTheme="minorHAnsi" w:cstheme="minorHAnsi"/>
          <w:lang w:eastAsia="en-US"/>
        </w:rPr>
        <w:t xml:space="preserve"> podmiotom uprawnionym do ich otrzymania na mocy obowiązujących przepisów, np. organom publicznym.</w:t>
      </w:r>
    </w:p>
    <w:p w14:paraId="13B0BDDC" w14:textId="77777777" w:rsidR="00EE4F3A" w:rsidRPr="00745629" w:rsidRDefault="00EE4F3A" w:rsidP="00C50F8E">
      <w:pPr>
        <w:suppressAutoHyphens w:val="0"/>
        <w:spacing w:line="276" w:lineRule="auto"/>
        <w:ind w:left="360"/>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Niezależnie od powyższego odbiorcami danych osobowych mogą być wszyscy zainteresowani przebiegiem Postępowania, z zastrzeżeniem wyjątków określonych w art. 18 ust. 5 pkt 1 i 2 ustawy – Prawo zamówień publicznych.</w:t>
      </w:r>
    </w:p>
    <w:p w14:paraId="35E9E429" w14:textId="77777777" w:rsidR="00EE4F3A" w:rsidRPr="00745629" w:rsidRDefault="00EE4F3A" w:rsidP="00676435">
      <w:pPr>
        <w:numPr>
          <w:ilvl w:val="0"/>
          <w:numId w:val="64"/>
        </w:numPr>
        <w:suppressAutoHyphens w:val="0"/>
        <w:spacing w:line="276" w:lineRule="auto"/>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Prawa podmiotów danych</w:t>
      </w:r>
    </w:p>
    <w:p w14:paraId="68E2BF8D" w14:textId="03F4276A" w:rsidR="00EE4F3A" w:rsidRPr="00745629" w:rsidRDefault="00EE4F3A" w:rsidP="00C50F8E">
      <w:pPr>
        <w:suppressAutoHyphens w:val="0"/>
        <w:spacing w:line="276" w:lineRule="auto"/>
        <w:ind w:left="360"/>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Osobom fizycznym, któr</w:t>
      </w:r>
      <w:r w:rsidR="007459E5" w:rsidRPr="00745629">
        <w:rPr>
          <w:rFonts w:asciiTheme="minorHAnsi" w:eastAsia="Calibri" w:hAnsiTheme="minorHAnsi" w:cstheme="minorHAnsi"/>
          <w:lang w:eastAsia="en-US"/>
        </w:rPr>
        <w:t>ych dotyczą</w:t>
      </w:r>
      <w:r w:rsidRPr="00745629">
        <w:rPr>
          <w:rFonts w:asciiTheme="minorHAnsi" w:eastAsia="Calibri" w:hAnsiTheme="minorHAnsi" w:cstheme="minorHAnsi"/>
          <w:lang w:eastAsia="en-US"/>
        </w:rPr>
        <w:t xml:space="preserve"> dane osobowe przetwarza</w:t>
      </w:r>
      <w:r w:rsidR="007459E5" w:rsidRPr="00745629">
        <w:rPr>
          <w:rFonts w:asciiTheme="minorHAnsi" w:eastAsia="Calibri" w:hAnsiTheme="minorHAnsi" w:cstheme="minorHAnsi"/>
          <w:lang w:eastAsia="en-US"/>
        </w:rPr>
        <w:t>ne przez</w:t>
      </w:r>
      <w:r w:rsidRPr="00745629">
        <w:rPr>
          <w:rFonts w:asciiTheme="minorHAnsi" w:eastAsia="Calibri" w:hAnsiTheme="minorHAnsi" w:cstheme="minorHAnsi"/>
          <w:lang w:eastAsia="en-US"/>
        </w:rPr>
        <w:t xml:space="preserve"> administrator</w:t>
      </w:r>
      <w:r w:rsidR="007459E5" w:rsidRPr="00745629">
        <w:rPr>
          <w:rFonts w:asciiTheme="minorHAnsi" w:eastAsia="Calibri" w:hAnsiTheme="minorHAnsi" w:cstheme="minorHAnsi"/>
          <w:lang w:eastAsia="en-US"/>
        </w:rPr>
        <w:t>a</w:t>
      </w:r>
      <w:r w:rsidRPr="00745629">
        <w:rPr>
          <w:rFonts w:asciiTheme="minorHAnsi" w:eastAsia="Calibri" w:hAnsiTheme="minorHAnsi" w:cstheme="minorHAnsi"/>
          <w:lang w:eastAsia="en-US"/>
        </w:rPr>
        <w:t>, przysługuje</w:t>
      </w:r>
      <w:r w:rsidR="007459E5" w:rsidRPr="00745629">
        <w:rPr>
          <w:rFonts w:asciiTheme="minorHAnsi" w:eastAsia="Calibri" w:hAnsiTheme="minorHAnsi" w:cstheme="minorHAnsi"/>
          <w:lang w:eastAsia="en-US"/>
        </w:rPr>
        <w:t xml:space="preserve"> prawo</w:t>
      </w:r>
      <w:r w:rsidRPr="00745629">
        <w:rPr>
          <w:rFonts w:asciiTheme="minorHAnsi" w:eastAsia="Calibri" w:hAnsiTheme="minorHAnsi" w:cstheme="minorHAnsi"/>
          <w:lang w:eastAsia="en-US"/>
        </w:rPr>
        <w:t>:</w:t>
      </w:r>
    </w:p>
    <w:p w14:paraId="5DDB6913" w14:textId="77777777" w:rsidR="00EE4F3A" w:rsidRPr="00745629" w:rsidRDefault="00EE4F3A" w:rsidP="00676435">
      <w:pPr>
        <w:numPr>
          <w:ilvl w:val="1"/>
          <w:numId w:val="64"/>
        </w:numPr>
        <w:suppressAutoHyphens w:val="0"/>
        <w:spacing w:line="276" w:lineRule="auto"/>
        <w:ind w:left="993" w:hanging="633"/>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na podstawie art. 15 RODO – prawo dostępu do danych osobowych i uzyskania ich kopii;</w:t>
      </w:r>
    </w:p>
    <w:p w14:paraId="455AEA79" w14:textId="618EF1B5" w:rsidR="00EE4F3A" w:rsidRPr="00745629" w:rsidRDefault="00EE4F3A" w:rsidP="00676435">
      <w:pPr>
        <w:numPr>
          <w:ilvl w:val="1"/>
          <w:numId w:val="64"/>
        </w:numPr>
        <w:suppressAutoHyphens w:val="0"/>
        <w:spacing w:line="276" w:lineRule="auto"/>
        <w:ind w:left="993" w:hanging="633"/>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na podstawie art. 16 RODO – prawo do sprostowania i uzupełnienia danych osobowych</w:t>
      </w:r>
      <w:r w:rsidR="007459E5" w:rsidRPr="00745629">
        <w:rPr>
          <w:rFonts w:asciiTheme="minorHAnsi" w:eastAsia="Calibri" w:hAnsiTheme="minorHAnsi" w:cstheme="minorHAnsi"/>
          <w:lang w:eastAsia="en-US"/>
        </w:rPr>
        <w:t>, z zastrzeżeniem, że skorzystania z tego prawa nie może naruszać integralności protokołu Postępowania oraz jego załączników oraz nie może skutkować zmianą wyniku Postępowania ani zmianą postanowień umowy w sprawie zamówienia publicznego w zakresie niezgodnym z ustawą – Prawo zamówień publicznych</w:t>
      </w:r>
      <w:r w:rsidRPr="00745629">
        <w:rPr>
          <w:rFonts w:asciiTheme="minorHAnsi" w:eastAsia="Calibri" w:hAnsiTheme="minorHAnsi" w:cstheme="minorHAnsi"/>
          <w:lang w:eastAsia="en-US"/>
        </w:rPr>
        <w:t>;</w:t>
      </w:r>
    </w:p>
    <w:p w14:paraId="4BE2055D" w14:textId="6122EDAC" w:rsidR="00EE4F3A" w:rsidRPr="00745629" w:rsidRDefault="00EE4F3A" w:rsidP="00676435">
      <w:pPr>
        <w:numPr>
          <w:ilvl w:val="1"/>
          <w:numId w:val="64"/>
        </w:numPr>
        <w:suppressAutoHyphens w:val="0"/>
        <w:spacing w:line="276" w:lineRule="auto"/>
        <w:ind w:left="993" w:hanging="633"/>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na podstawie art. 17 RODO – prawo do usunięcia danych osobowych</w:t>
      </w:r>
      <w:r w:rsidR="007459E5" w:rsidRPr="00745629">
        <w:rPr>
          <w:rFonts w:asciiTheme="minorHAnsi" w:eastAsia="Calibri" w:hAnsiTheme="minorHAnsi" w:cstheme="minorHAnsi"/>
          <w:lang w:eastAsia="en-US"/>
        </w:rPr>
        <w:t xml:space="preserve"> ,</w:t>
      </w:r>
      <w:r w:rsidR="007459E5" w:rsidRPr="00745629">
        <w:rPr>
          <w:rFonts w:asciiTheme="minorHAnsi" w:hAnsiTheme="minorHAnsi" w:cstheme="minorHAnsi"/>
        </w:rPr>
        <w:t xml:space="preserve"> </w:t>
      </w:r>
      <w:r w:rsidR="007459E5" w:rsidRPr="00745629">
        <w:rPr>
          <w:rFonts w:asciiTheme="minorHAnsi" w:eastAsia="Calibri" w:hAnsiTheme="minorHAnsi" w:cstheme="minorHAnsi"/>
          <w:lang w:eastAsia="en-US"/>
        </w:rPr>
        <w:t>z zastrzeżeniem wyjątków przewidzianych w art. 17 ust. 3 lit. b, d oraz e RODO</w:t>
      </w:r>
      <w:r w:rsidRPr="00745629">
        <w:rPr>
          <w:rFonts w:asciiTheme="minorHAnsi" w:eastAsia="Calibri" w:hAnsiTheme="minorHAnsi" w:cstheme="minorHAnsi"/>
          <w:lang w:eastAsia="en-US"/>
        </w:rPr>
        <w:t>;</w:t>
      </w:r>
    </w:p>
    <w:p w14:paraId="25193DD5" w14:textId="77777777" w:rsidR="007459E5" w:rsidRPr="00745629" w:rsidRDefault="00EE4F3A" w:rsidP="00676435">
      <w:pPr>
        <w:pStyle w:val="Akapitzlist"/>
        <w:numPr>
          <w:ilvl w:val="1"/>
          <w:numId w:val="64"/>
        </w:numPr>
        <w:spacing w:line="276" w:lineRule="auto"/>
        <w:ind w:left="993" w:hanging="633"/>
        <w:rPr>
          <w:rFonts w:asciiTheme="minorHAnsi" w:eastAsia="Calibri" w:hAnsiTheme="minorHAnsi" w:cstheme="minorHAnsi"/>
          <w:lang w:eastAsia="en-US"/>
        </w:rPr>
      </w:pPr>
      <w:r w:rsidRPr="00745629">
        <w:rPr>
          <w:rFonts w:asciiTheme="minorHAnsi" w:eastAsia="Calibri" w:hAnsiTheme="minorHAnsi" w:cstheme="minorHAnsi"/>
          <w:lang w:eastAsia="en-US"/>
        </w:rPr>
        <w:t>na podstawie art. 18 RODO – prawo żądania od administratora ograniczenia przetwarzania danych</w:t>
      </w:r>
      <w:r w:rsidR="007459E5" w:rsidRPr="00745629">
        <w:rPr>
          <w:rFonts w:asciiTheme="minorHAnsi" w:eastAsia="Calibri" w:hAnsiTheme="minorHAnsi" w:cstheme="minorHAnsi"/>
          <w:lang w:eastAsia="en-US"/>
        </w:rPr>
        <w:t>, z zastrzeżeniem, że zgłoszenie tego żądania nie ogranicza przetwarzania danych osobowych do czasu zakończenia Postępowania;</w:t>
      </w:r>
    </w:p>
    <w:p w14:paraId="38F49FB8" w14:textId="5465CA40" w:rsidR="00EE4F3A" w:rsidRPr="00745629" w:rsidRDefault="007459E5" w:rsidP="00676435">
      <w:pPr>
        <w:numPr>
          <w:ilvl w:val="1"/>
          <w:numId w:val="64"/>
        </w:numPr>
        <w:suppressAutoHyphens w:val="0"/>
        <w:spacing w:line="276" w:lineRule="auto"/>
        <w:ind w:left="993" w:hanging="633"/>
        <w:contextualSpacing/>
        <w:rPr>
          <w:rFonts w:asciiTheme="minorHAnsi" w:eastAsia="Calibri" w:hAnsiTheme="minorHAnsi" w:cstheme="minorHAnsi"/>
          <w:lang w:eastAsia="en-US"/>
        </w:rPr>
      </w:pPr>
      <w:r w:rsidRPr="00745629">
        <w:rPr>
          <w:rFonts w:asciiTheme="minorHAnsi" w:hAnsiTheme="minorHAnsi" w:cstheme="minorHAnsi"/>
        </w:rPr>
        <w:t xml:space="preserve"> </w:t>
      </w:r>
      <w:r w:rsidRPr="00745629">
        <w:rPr>
          <w:rFonts w:asciiTheme="minorHAnsi" w:eastAsia="Calibri" w:hAnsiTheme="minorHAnsi" w:cstheme="minorHAnsi"/>
          <w:lang w:eastAsia="en-US"/>
        </w:rPr>
        <w:t>na podstawie art. 21 RODO – prawo do wniesienia sprzeciwu wobec przetwarzania danych osobowych na podstawie art. 6 ust. 1 lit. f RODO</w:t>
      </w:r>
      <w:r w:rsidR="00EE4F3A" w:rsidRPr="00745629">
        <w:rPr>
          <w:rFonts w:asciiTheme="minorHAnsi" w:eastAsia="Calibri" w:hAnsiTheme="minorHAnsi" w:cstheme="minorHAnsi"/>
          <w:lang w:eastAsia="en-US"/>
        </w:rPr>
        <w:t>.</w:t>
      </w:r>
    </w:p>
    <w:p w14:paraId="6C1E3510" w14:textId="77777777" w:rsidR="00EE4F3A" w:rsidRPr="00745629" w:rsidRDefault="00EE4F3A" w:rsidP="00676435">
      <w:pPr>
        <w:numPr>
          <w:ilvl w:val="0"/>
          <w:numId w:val="64"/>
        </w:numPr>
        <w:suppressAutoHyphens w:val="0"/>
        <w:spacing w:line="276" w:lineRule="auto"/>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Prawo wniesienia skargi do organu nadzorczego</w:t>
      </w:r>
    </w:p>
    <w:p w14:paraId="5DE68E83" w14:textId="607D4B02" w:rsidR="00EE4F3A" w:rsidRPr="00745629" w:rsidRDefault="00EE4F3A" w:rsidP="00C50F8E">
      <w:pPr>
        <w:suppressAutoHyphens w:val="0"/>
        <w:spacing w:line="276" w:lineRule="auto"/>
        <w:ind w:left="360"/>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 xml:space="preserve">Osobom fizycznym, które dane osobowe przetwarza administrator, przysługuje prawo wniesienia skargi do organu nadzorczego, tj. Prezesa Urzędu Ochrony Danych Osobowych, ul. Stawki 2, </w:t>
      </w:r>
      <w:r w:rsidR="00C907DD">
        <w:rPr>
          <w:rFonts w:asciiTheme="minorHAnsi" w:eastAsia="Calibri" w:hAnsiTheme="minorHAnsi" w:cstheme="minorHAnsi"/>
          <w:lang w:eastAsia="en-US"/>
        </w:rPr>
        <w:br/>
      </w:r>
      <w:r w:rsidRPr="00745629">
        <w:rPr>
          <w:rFonts w:asciiTheme="minorHAnsi" w:eastAsia="Calibri" w:hAnsiTheme="minorHAnsi" w:cstheme="minorHAnsi"/>
          <w:lang w:eastAsia="en-US"/>
        </w:rPr>
        <w:t>00 - 193 Warszawa, na niezgodne z prawem przetwarzanie danych osobowych przez administratora.</w:t>
      </w:r>
    </w:p>
    <w:p w14:paraId="2D4660C5" w14:textId="77777777" w:rsidR="00EE4F3A" w:rsidRPr="00745629" w:rsidRDefault="00EE4F3A" w:rsidP="00676435">
      <w:pPr>
        <w:numPr>
          <w:ilvl w:val="0"/>
          <w:numId w:val="64"/>
        </w:numPr>
        <w:suppressAutoHyphens w:val="0"/>
        <w:spacing w:line="276" w:lineRule="auto"/>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Informacja o dowolności lub obowiązku podania danych oraz o ewentualnych konsekwencjach niepodania danych</w:t>
      </w:r>
    </w:p>
    <w:p w14:paraId="7FFB2C85" w14:textId="14833830" w:rsidR="00EE4F3A" w:rsidRPr="00745629" w:rsidRDefault="00EE4F3A" w:rsidP="00C50F8E">
      <w:pPr>
        <w:suppressAutoHyphens w:val="0"/>
        <w:spacing w:line="276" w:lineRule="auto"/>
        <w:ind w:left="360"/>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 xml:space="preserve">Podanie danych osobowych </w:t>
      </w:r>
      <w:r w:rsidR="0067122E" w:rsidRPr="00745629">
        <w:rPr>
          <w:rFonts w:asciiTheme="minorHAnsi" w:eastAsia="Calibri" w:hAnsiTheme="minorHAnsi" w:cstheme="minorHAnsi"/>
          <w:lang w:eastAsia="en-US"/>
        </w:rPr>
        <w:t>jest obowiązkowe</w:t>
      </w:r>
      <w:r w:rsidRPr="00745629">
        <w:rPr>
          <w:rFonts w:asciiTheme="minorHAnsi" w:eastAsia="Calibri" w:hAnsiTheme="minorHAnsi" w:cstheme="minorHAnsi"/>
          <w:lang w:eastAsia="en-US"/>
        </w:rPr>
        <w:t xml:space="preserve"> (konsekwencją niepodania danych w zakresie wynikającym z SWZ będzie odrzucenie oferty na zasadach wynikających z ustawy – Prawo zamówień publicznych).</w:t>
      </w:r>
    </w:p>
    <w:p w14:paraId="4212D3B3" w14:textId="77777777" w:rsidR="0067122E" w:rsidRPr="00745629" w:rsidRDefault="0067122E" w:rsidP="00676435">
      <w:pPr>
        <w:numPr>
          <w:ilvl w:val="0"/>
          <w:numId w:val="64"/>
        </w:numPr>
        <w:suppressAutoHyphens w:val="0"/>
        <w:spacing w:line="276" w:lineRule="auto"/>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Informacja o zautomatyzowanym podejmowaniu decyzji</w:t>
      </w:r>
    </w:p>
    <w:p w14:paraId="67504CAC" w14:textId="77777777" w:rsidR="0067122E" w:rsidRPr="00745629" w:rsidRDefault="0067122E" w:rsidP="0067122E">
      <w:pPr>
        <w:suppressAutoHyphens w:val="0"/>
        <w:spacing w:line="276" w:lineRule="auto"/>
        <w:ind w:left="360"/>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Administrator nie będzie podejmował decyzji opartych na zautomatyzowanym przetwarzaniu danych osobowych.</w:t>
      </w:r>
    </w:p>
    <w:p w14:paraId="1930E13C" w14:textId="37527D0E" w:rsidR="00EE4F3A" w:rsidRPr="00745629" w:rsidRDefault="00EE4F3A" w:rsidP="00676435">
      <w:pPr>
        <w:numPr>
          <w:ilvl w:val="0"/>
          <w:numId w:val="64"/>
        </w:numPr>
        <w:suppressAutoHyphens w:val="0"/>
        <w:spacing w:line="276" w:lineRule="auto"/>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Informacja o możliwości przekazania danych osobowych do państwa trzeciego</w:t>
      </w:r>
    </w:p>
    <w:p w14:paraId="033D8548" w14:textId="77777777" w:rsidR="00EE4F3A" w:rsidRPr="00745629" w:rsidRDefault="00EE4F3A" w:rsidP="00157D68">
      <w:pPr>
        <w:suppressAutoHyphens w:val="0"/>
        <w:spacing w:line="276" w:lineRule="auto"/>
        <w:ind w:left="360"/>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lastRenderedPageBreak/>
        <w:t>W związku z jawnością Postępowania dane osobowe mogą być przekazywane poza obszar Europejskiego Obszaru Gospodarczego, z zastrzeżeniem wyjątków określonych w art. 18 ust. 5 pkt 1 i 2 ustawy – Prawo zamówień publicznych.</w:t>
      </w:r>
    </w:p>
    <w:p w14:paraId="637A174E" w14:textId="23E6EA89" w:rsidR="0067122E" w:rsidRPr="00745629" w:rsidRDefault="0067122E" w:rsidP="00676435">
      <w:pPr>
        <w:numPr>
          <w:ilvl w:val="0"/>
          <w:numId w:val="64"/>
        </w:numPr>
        <w:suppressAutoHyphens w:val="0"/>
        <w:spacing w:line="276" w:lineRule="auto"/>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Realizacja obowiązku informacyjnego w imieniu administratora</w:t>
      </w:r>
    </w:p>
    <w:p w14:paraId="5DDD01A5" w14:textId="6CC04AA8" w:rsidR="0067122E" w:rsidRPr="00745629" w:rsidRDefault="0067122E" w:rsidP="00157D68">
      <w:pPr>
        <w:suppressAutoHyphens w:val="0"/>
        <w:spacing w:line="276" w:lineRule="auto"/>
        <w:ind w:left="360"/>
        <w:contextualSpacing/>
        <w:rPr>
          <w:rFonts w:asciiTheme="minorHAnsi" w:eastAsia="Calibri" w:hAnsiTheme="minorHAnsi" w:cstheme="minorHAnsi"/>
          <w:lang w:eastAsia="en-US"/>
        </w:rPr>
      </w:pPr>
      <w:r w:rsidRPr="00745629">
        <w:rPr>
          <w:rFonts w:asciiTheme="minorHAnsi" w:eastAsia="Calibri" w:hAnsiTheme="minorHAnsi" w:cstheme="minorHAnsi"/>
          <w:lang w:eastAsia="en-US"/>
        </w:rPr>
        <w:t>Wykonawca jest zobowiązany do przekazania informacji o przetwarzaniu danych osobowych przez administratora osobom, których dane zawarte są w ofercie.</w:t>
      </w:r>
    </w:p>
    <w:p w14:paraId="553E13BC" w14:textId="0A694E0A" w:rsidR="00AC7138" w:rsidRPr="00745629" w:rsidRDefault="00AC7138" w:rsidP="0014666D">
      <w:pPr>
        <w:pStyle w:val="Nagwek1"/>
        <w:numPr>
          <w:ilvl w:val="0"/>
          <w:numId w:val="43"/>
        </w:numPr>
        <w:spacing w:after="0" w:line="276" w:lineRule="auto"/>
        <w:ind w:left="142" w:hanging="142"/>
        <w:rPr>
          <w:rFonts w:cstheme="minorHAnsi"/>
        </w:rPr>
      </w:pPr>
      <w:r w:rsidRPr="00745629">
        <w:rPr>
          <w:rFonts w:cstheme="minorHAnsi"/>
        </w:rPr>
        <w:t>Załączniki do Specyfikacji Warunków Zamówienia</w:t>
      </w:r>
    </w:p>
    <w:p w14:paraId="49880364" w14:textId="04E38537" w:rsidR="00AC7138" w:rsidRPr="00745629" w:rsidRDefault="00AC7138" w:rsidP="00157D68">
      <w:pPr>
        <w:spacing w:line="276" w:lineRule="auto"/>
        <w:rPr>
          <w:rFonts w:asciiTheme="minorHAnsi" w:hAnsiTheme="minorHAnsi" w:cstheme="minorHAnsi"/>
        </w:rPr>
      </w:pPr>
      <w:r w:rsidRPr="00745629">
        <w:rPr>
          <w:rFonts w:asciiTheme="minorHAnsi" w:eastAsia="Courier New" w:hAnsiTheme="minorHAnsi" w:cstheme="minorHAnsi"/>
          <w:lang w:eastAsia="pl-PL" w:bidi="pl-PL"/>
        </w:rPr>
        <w:t>Integralną częścią SWZ są załączniki:</w:t>
      </w:r>
    </w:p>
    <w:p w14:paraId="01F6E2FB" w14:textId="3104DEF4" w:rsidR="00AC7138" w:rsidRPr="00745629" w:rsidRDefault="00AC7138" w:rsidP="00157D68">
      <w:pPr>
        <w:numPr>
          <w:ilvl w:val="0"/>
          <w:numId w:val="42"/>
        </w:numPr>
        <w:spacing w:line="276" w:lineRule="auto"/>
        <w:ind w:left="426" w:hanging="426"/>
        <w:rPr>
          <w:rFonts w:asciiTheme="minorHAnsi" w:hAnsiTheme="minorHAnsi" w:cstheme="minorHAnsi"/>
        </w:rPr>
      </w:pPr>
      <w:r w:rsidRPr="00745629">
        <w:rPr>
          <w:rFonts w:asciiTheme="minorHAnsi" w:hAnsiTheme="minorHAnsi" w:cstheme="minorHAnsi"/>
        </w:rPr>
        <w:t xml:space="preserve">Załącznik nr 1 – </w:t>
      </w:r>
      <w:r w:rsidR="00660DC7" w:rsidRPr="00745629">
        <w:rPr>
          <w:rFonts w:asciiTheme="minorHAnsi" w:hAnsiTheme="minorHAnsi" w:cstheme="minorHAnsi"/>
        </w:rPr>
        <w:t>O</w:t>
      </w:r>
      <w:r w:rsidRPr="00745629">
        <w:rPr>
          <w:rFonts w:asciiTheme="minorHAnsi" w:hAnsiTheme="minorHAnsi" w:cstheme="minorHAnsi"/>
        </w:rPr>
        <w:t>pis przedmiotu zamówienia</w:t>
      </w:r>
      <w:r w:rsidR="00A86D4D" w:rsidRPr="00745629">
        <w:rPr>
          <w:rFonts w:asciiTheme="minorHAnsi" w:hAnsiTheme="minorHAnsi" w:cstheme="minorHAnsi"/>
        </w:rPr>
        <w:t>.</w:t>
      </w:r>
    </w:p>
    <w:p w14:paraId="776E6DE1" w14:textId="22EA0F82" w:rsidR="00AC7138" w:rsidRPr="00745629" w:rsidRDefault="00AC7138" w:rsidP="00157D68">
      <w:pPr>
        <w:numPr>
          <w:ilvl w:val="0"/>
          <w:numId w:val="42"/>
        </w:numPr>
        <w:spacing w:line="276" w:lineRule="auto"/>
        <w:ind w:left="426" w:hanging="426"/>
        <w:rPr>
          <w:rFonts w:asciiTheme="minorHAnsi" w:hAnsiTheme="minorHAnsi" w:cstheme="minorHAnsi"/>
        </w:rPr>
      </w:pPr>
      <w:r w:rsidRPr="00745629">
        <w:rPr>
          <w:rFonts w:asciiTheme="minorHAnsi" w:hAnsiTheme="minorHAnsi" w:cstheme="minorHAnsi"/>
        </w:rPr>
        <w:t>Załącznik nr 2 – Formularz ofertowy</w:t>
      </w:r>
      <w:r w:rsidR="00A86D4D" w:rsidRPr="00745629">
        <w:rPr>
          <w:rFonts w:asciiTheme="minorHAnsi" w:hAnsiTheme="minorHAnsi" w:cstheme="minorHAnsi"/>
        </w:rPr>
        <w:t>.</w:t>
      </w:r>
    </w:p>
    <w:p w14:paraId="072FF0DF" w14:textId="0861B20A" w:rsidR="00AC7138" w:rsidRPr="00745629" w:rsidRDefault="00AC7138" w:rsidP="00157D68">
      <w:pPr>
        <w:numPr>
          <w:ilvl w:val="0"/>
          <w:numId w:val="42"/>
        </w:numPr>
        <w:spacing w:line="276" w:lineRule="auto"/>
        <w:ind w:left="426" w:hanging="426"/>
        <w:rPr>
          <w:rFonts w:asciiTheme="minorHAnsi" w:hAnsiTheme="minorHAnsi" w:cstheme="minorHAnsi"/>
        </w:rPr>
      </w:pPr>
      <w:r w:rsidRPr="00745629">
        <w:rPr>
          <w:rFonts w:asciiTheme="minorHAnsi" w:hAnsiTheme="minorHAnsi" w:cstheme="minorHAnsi"/>
        </w:rPr>
        <w:t xml:space="preserve">Załącznik nr </w:t>
      </w:r>
      <w:r w:rsidR="00D92330" w:rsidRPr="00745629">
        <w:rPr>
          <w:rFonts w:asciiTheme="minorHAnsi" w:hAnsiTheme="minorHAnsi" w:cstheme="minorHAnsi"/>
        </w:rPr>
        <w:t>3</w:t>
      </w:r>
      <w:r w:rsidRPr="00745629">
        <w:rPr>
          <w:rFonts w:asciiTheme="minorHAnsi" w:hAnsiTheme="minorHAnsi" w:cstheme="minorHAnsi"/>
        </w:rPr>
        <w:t xml:space="preserve"> – Wykaz usług</w:t>
      </w:r>
      <w:r w:rsidR="00A86D4D" w:rsidRPr="00745629">
        <w:rPr>
          <w:rFonts w:asciiTheme="minorHAnsi" w:hAnsiTheme="minorHAnsi" w:cstheme="minorHAnsi"/>
        </w:rPr>
        <w:t xml:space="preserve">. </w:t>
      </w:r>
    </w:p>
    <w:p w14:paraId="117783AA" w14:textId="4CC25052" w:rsidR="00DC2E20" w:rsidRPr="00745629" w:rsidRDefault="00DC2E20" w:rsidP="00157D68">
      <w:pPr>
        <w:numPr>
          <w:ilvl w:val="0"/>
          <w:numId w:val="42"/>
        </w:numPr>
        <w:spacing w:line="276" w:lineRule="auto"/>
        <w:ind w:left="426" w:hanging="426"/>
        <w:rPr>
          <w:rFonts w:asciiTheme="minorHAnsi" w:hAnsiTheme="minorHAnsi" w:cstheme="minorHAnsi"/>
        </w:rPr>
      </w:pPr>
      <w:r w:rsidRPr="00745629">
        <w:rPr>
          <w:rFonts w:asciiTheme="minorHAnsi" w:hAnsiTheme="minorHAnsi" w:cstheme="minorHAnsi"/>
        </w:rPr>
        <w:t xml:space="preserve">Załącznik nr 4 – Wykaz </w:t>
      </w:r>
      <w:r w:rsidR="00A86D4D" w:rsidRPr="00745629">
        <w:rPr>
          <w:rFonts w:asciiTheme="minorHAnsi" w:hAnsiTheme="minorHAnsi" w:cstheme="minorHAnsi"/>
        </w:rPr>
        <w:t>o</w:t>
      </w:r>
      <w:r w:rsidRPr="00745629">
        <w:rPr>
          <w:rFonts w:asciiTheme="minorHAnsi" w:hAnsiTheme="minorHAnsi" w:cstheme="minorHAnsi"/>
        </w:rPr>
        <w:t>sób</w:t>
      </w:r>
      <w:r w:rsidR="00A86D4D" w:rsidRPr="00745629">
        <w:rPr>
          <w:rFonts w:asciiTheme="minorHAnsi" w:hAnsiTheme="minorHAnsi" w:cstheme="minorHAnsi"/>
        </w:rPr>
        <w:t>.</w:t>
      </w:r>
    </w:p>
    <w:p w14:paraId="553849EA" w14:textId="55902517" w:rsidR="00AC7138" w:rsidRPr="00745629" w:rsidRDefault="00AC7138" w:rsidP="00157D68">
      <w:pPr>
        <w:numPr>
          <w:ilvl w:val="0"/>
          <w:numId w:val="42"/>
        </w:numPr>
        <w:spacing w:line="276" w:lineRule="auto"/>
        <w:ind w:left="426" w:hanging="426"/>
        <w:rPr>
          <w:rFonts w:asciiTheme="minorHAnsi" w:hAnsiTheme="minorHAnsi" w:cstheme="minorHAnsi"/>
        </w:rPr>
      </w:pPr>
      <w:r w:rsidRPr="00745629">
        <w:rPr>
          <w:rFonts w:asciiTheme="minorHAnsi" w:hAnsiTheme="minorHAnsi" w:cstheme="minorHAnsi"/>
        </w:rPr>
        <w:t xml:space="preserve">Załącznik nr </w:t>
      </w:r>
      <w:r w:rsidR="00DC2E20" w:rsidRPr="00745629">
        <w:rPr>
          <w:rFonts w:asciiTheme="minorHAnsi" w:hAnsiTheme="minorHAnsi" w:cstheme="minorHAnsi"/>
        </w:rPr>
        <w:t>5</w:t>
      </w:r>
      <w:r w:rsidRPr="00745629">
        <w:rPr>
          <w:rFonts w:asciiTheme="minorHAnsi" w:hAnsiTheme="minorHAnsi" w:cstheme="minorHAnsi"/>
        </w:rPr>
        <w:t xml:space="preserve"> – </w:t>
      </w:r>
      <w:r w:rsidR="00100E8F" w:rsidRPr="00745629">
        <w:rPr>
          <w:rFonts w:asciiTheme="minorHAnsi" w:hAnsiTheme="minorHAnsi" w:cstheme="minorHAnsi"/>
        </w:rPr>
        <w:t xml:space="preserve">Oświadczenie </w:t>
      </w:r>
      <w:r w:rsidR="0075117D" w:rsidRPr="00745629">
        <w:rPr>
          <w:rFonts w:asciiTheme="minorHAnsi" w:hAnsiTheme="minorHAnsi" w:cstheme="minorHAnsi"/>
        </w:rPr>
        <w:t>grupa kapitałowa</w:t>
      </w:r>
      <w:r w:rsidR="00A86D4D" w:rsidRPr="00745629">
        <w:rPr>
          <w:rFonts w:asciiTheme="minorHAnsi" w:hAnsiTheme="minorHAnsi" w:cstheme="minorHAnsi"/>
        </w:rPr>
        <w:t>.</w:t>
      </w:r>
    </w:p>
    <w:p w14:paraId="549B9670" w14:textId="15EBD241" w:rsidR="0075117D" w:rsidRPr="00745629" w:rsidRDefault="0075117D" w:rsidP="00157D68">
      <w:pPr>
        <w:numPr>
          <w:ilvl w:val="0"/>
          <w:numId w:val="42"/>
        </w:numPr>
        <w:spacing w:line="276" w:lineRule="auto"/>
        <w:ind w:left="426" w:hanging="426"/>
        <w:rPr>
          <w:rFonts w:asciiTheme="minorHAnsi" w:hAnsiTheme="minorHAnsi" w:cstheme="minorHAnsi"/>
        </w:rPr>
      </w:pPr>
      <w:r w:rsidRPr="00745629">
        <w:rPr>
          <w:rFonts w:asciiTheme="minorHAnsi" w:hAnsiTheme="minorHAnsi" w:cstheme="minorHAnsi"/>
        </w:rPr>
        <w:t xml:space="preserve">Załącznik nr </w:t>
      </w:r>
      <w:r w:rsidR="00DC2E20" w:rsidRPr="00745629">
        <w:rPr>
          <w:rFonts w:asciiTheme="minorHAnsi" w:hAnsiTheme="minorHAnsi" w:cstheme="minorHAnsi"/>
        </w:rPr>
        <w:t>6</w:t>
      </w:r>
      <w:r w:rsidRPr="00745629">
        <w:rPr>
          <w:rFonts w:asciiTheme="minorHAnsi" w:hAnsiTheme="minorHAnsi" w:cstheme="minorHAnsi"/>
        </w:rPr>
        <w:t xml:space="preserve"> </w:t>
      </w:r>
      <w:r w:rsidR="002E595B" w:rsidRPr="00745629">
        <w:rPr>
          <w:rFonts w:asciiTheme="minorHAnsi" w:hAnsiTheme="minorHAnsi" w:cstheme="minorHAnsi"/>
        </w:rPr>
        <w:t>–</w:t>
      </w:r>
      <w:r w:rsidRPr="00745629">
        <w:rPr>
          <w:rFonts w:asciiTheme="minorHAnsi" w:hAnsiTheme="minorHAnsi" w:cstheme="minorHAnsi"/>
        </w:rPr>
        <w:t xml:space="preserve"> JEDZ</w:t>
      </w:r>
      <w:r w:rsidR="00A86D4D" w:rsidRPr="00745629">
        <w:rPr>
          <w:rFonts w:asciiTheme="minorHAnsi" w:hAnsiTheme="minorHAnsi" w:cstheme="minorHAnsi"/>
        </w:rPr>
        <w:t>.</w:t>
      </w:r>
    </w:p>
    <w:p w14:paraId="66B14D02" w14:textId="74731A48" w:rsidR="002E595B" w:rsidRPr="00745629" w:rsidRDefault="00A9310A" w:rsidP="00157D68">
      <w:pPr>
        <w:numPr>
          <w:ilvl w:val="0"/>
          <w:numId w:val="42"/>
        </w:numPr>
        <w:spacing w:line="276" w:lineRule="auto"/>
        <w:ind w:left="426" w:hanging="426"/>
        <w:rPr>
          <w:rFonts w:asciiTheme="minorHAnsi" w:hAnsiTheme="minorHAnsi" w:cstheme="minorHAnsi"/>
          <w:bCs/>
          <w:lang w:eastAsia="pl-PL"/>
        </w:rPr>
      </w:pPr>
      <w:r w:rsidRPr="00745629">
        <w:rPr>
          <w:rFonts w:asciiTheme="minorHAnsi" w:hAnsiTheme="minorHAnsi" w:cstheme="minorHAnsi"/>
        </w:rPr>
        <w:t xml:space="preserve">Załącznik nr 7 </w:t>
      </w:r>
      <w:bookmarkStart w:id="66" w:name="_Hlk118897653"/>
      <w:r w:rsidRPr="00745629">
        <w:rPr>
          <w:rFonts w:asciiTheme="minorHAnsi" w:hAnsiTheme="minorHAnsi" w:cstheme="minorHAnsi"/>
        </w:rPr>
        <w:t>–</w:t>
      </w:r>
      <w:bookmarkEnd w:id="66"/>
      <w:r w:rsidR="002E595B" w:rsidRPr="00745629">
        <w:rPr>
          <w:rFonts w:asciiTheme="minorHAnsi" w:hAnsiTheme="minorHAnsi" w:cstheme="minorHAnsi"/>
        </w:rPr>
        <w:t xml:space="preserve"> Oświadczenie wykonawcy dotyczące przesłanek wykluczenia z art. 5k rozporządzenia 833/2014 oraz art. 7 ust. 1 ustawy o szczególnych rozwiązaniach w zakresie przeciwdziałania wspieraniu agresji na Ukrainę oraz służących ochronie bezpieczeństwa narodowego.</w:t>
      </w:r>
    </w:p>
    <w:p w14:paraId="31C673C2" w14:textId="7F5A5914" w:rsidR="00F96EEA" w:rsidRPr="00745629" w:rsidRDefault="00F96EEA" w:rsidP="00157D68">
      <w:pPr>
        <w:numPr>
          <w:ilvl w:val="0"/>
          <w:numId w:val="42"/>
        </w:numPr>
        <w:spacing w:line="276" w:lineRule="auto"/>
        <w:ind w:left="426" w:hanging="426"/>
        <w:rPr>
          <w:rFonts w:asciiTheme="minorHAnsi" w:hAnsiTheme="minorHAnsi" w:cstheme="minorHAnsi"/>
          <w:bCs/>
          <w:lang w:eastAsia="pl-PL"/>
        </w:rPr>
      </w:pPr>
      <w:r w:rsidRPr="00745629">
        <w:rPr>
          <w:rFonts w:asciiTheme="minorHAnsi" w:hAnsiTheme="minorHAnsi" w:cstheme="minorHAnsi"/>
        </w:rPr>
        <w:t xml:space="preserve">Załącznik nr 8 – </w:t>
      </w:r>
      <w:r w:rsidR="002E595B" w:rsidRPr="00745629">
        <w:rPr>
          <w:rFonts w:asciiTheme="minorHAnsi" w:hAnsiTheme="minorHAnsi" w:cstheme="minorHAnsi"/>
        </w:rPr>
        <w:t>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w:t>
      </w:r>
    </w:p>
    <w:p w14:paraId="386508FE" w14:textId="4B64B972" w:rsidR="00754308" w:rsidRPr="00745629" w:rsidRDefault="002E595B" w:rsidP="00DE66C0">
      <w:pPr>
        <w:pStyle w:val="Akapitzlist"/>
        <w:numPr>
          <w:ilvl w:val="0"/>
          <w:numId w:val="42"/>
        </w:numPr>
        <w:spacing w:line="276" w:lineRule="auto"/>
        <w:rPr>
          <w:rFonts w:asciiTheme="minorHAnsi" w:hAnsiTheme="minorHAnsi" w:cstheme="minorHAnsi"/>
        </w:rPr>
      </w:pPr>
      <w:r w:rsidRPr="00745629">
        <w:rPr>
          <w:rFonts w:asciiTheme="minorHAnsi" w:hAnsiTheme="minorHAnsi" w:cstheme="minorHAnsi"/>
        </w:rPr>
        <w:t>Załącznik nr 9 – Projektowane postanowienia Umowy</w:t>
      </w:r>
      <w:r w:rsidR="00A86D4D" w:rsidRPr="00745629">
        <w:rPr>
          <w:rFonts w:asciiTheme="minorHAnsi" w:hAnsiTheme="minorHAnsi" w:cstheme="minorHAnsi"/>
        </w:rPr>
        <w:t>.</w:t>
      </w:r>
    </w:p>
    <w:p w14:paraId="71B8796F" w14:textId="38A675E2" w:rsidR="00AC7138" w:rsidRPr="00745629" w:rsidRDefault="00927AB9" w:rsidP="000A05BC">
      <w:pPr>
        <w:pStyle w:val="Akapitzlist"/>
        <w:numPr>
          <w:ilvl w:val="0"/>
          <w:numId w:val="42"/>
        </w:numPr>
        <w:tabs>
          <w:tab w:val="left" w:pos="426"/>
        </w:tabs>
        <w:spacing w:line="276" w:lineRule="auto"/>
        <w:ind w:left="284" w:hanging="284"/>
        <w:rPr>
          <w:rFonts w:asciiTheme="minorHAnsi" w:hAnsiTheme="minorHAnsi" w:cstheme="minorHAnsi"/>
        </w:rPr>
      </w:pPr>
      <w:r w:rsidRPr="00745629">
        <w:rPr>
          <w:rFonts w:asciiTheme="minorHAnsi" w:hAnsiTheme="minorHAnsi" w:cstheme="minorHAnsi"/>
        </w:rPr>
        <w:t xml:space="preserve"> </w:t>
      </w:r>
      <w:bookmarkStart w:id="67" w:name="_Hlk121480549"/>
      <w:r w:rsidRPr="00745629">
        <w:rPr>
          <w:rFonts w:asciiTheme="minorHAnsi" w:hAnsiTheme="minorHAnsi" w:cstheme="minorHAnsi"/>
        </w:rPr>
        <w:t xml:space="preserve">Załącznik nr 10 do SWZ – </w:t>
      </w:r>
      <w:bookmarkStart w:id="68" w:name="_Hlk121734407"/>
      <w:r w:rsidRPr="00745629">
        <w:rPr>
          <w:rFonts w:asciiTheme="minorHAnsi" w:hAnsiTheme="minorHAnsi" w:cstheme="minorHAnsi"/>
        </w:rPr>
        <w:t>ANKIETA DLA PODMIOTU PRZETWARZAJĄCEGO</w:t>
      </w:r>
      <w:bookmarkEnd w:id="67"/>
      <w:bookmarkEnd w:id="68"/>
      <w:r w:rsidR="00AC7138" w:rsidRPr="00745629">
        <w:rPr>
          <w:rFonts w:asciiTheme="minorHAnsi" w:hAnsiTheme="minorHAnsi" w:cstheme="minorHAnsi"/>
        </w:rPr>
        <w:br w:type="page"/>
      </w:r>
    </w:p>
    <w:p w14:paraId="1AF989C4" w14:textId="77777777" w:rsidR="00C13654" w:rsidRPr="00745629" w:rsidRDefault="00C13654" w:rsidP="00C13654">
      <w:pPr>
        <w:pStyle w:val="Default"/>
        <w:rPr>
          <w:rStyle w:val="Nagwek2Znak"/>
          <w:rFonts w:asciiTheme="minorHAnsi" w:eastAsia="Arial" w:hAnsiTheme="minorHAnsi" w:cstheme="minorHAnsi"/>
          <w:b w:val="0"/>
        </w:rPr>
      </w:pPr>
      <w:bookmarkStart w:id="69" w:name="_Hlk76460883"/>
      <w:r w:rsidRPr="00745629">
        <w:rPr>
          <w:rStyle w:val="Nagwek2Znak"/>
          <w:rFonts w:asciiTheme="minorHAnsi" w:eastAsia="Arial" w:hAnsiTheme="minorHAnsi" w:cstheme="minorHAnsi"/>
        </w:rPr>
        <w:lastRenderedPageBreak/>
        <w:t>ZP/13/23</w:t>
      </w:r>
    </w:p>
    <w:p w14:paraId="4305F8B5" w14:textId="77777777" w:rsidR="00DC2E20" w:rsidRPr="00745629" w:rsidRDefault="00AC7138" w:rsidP="00900A39">
      <w:pPr>
        <w:pStyle w:val="Nagwek1"/>
        <w:spacing w:before="0" w:after="0" w:line="276" w:lineRule="auto"/>
        <w:rPr>
          <w:rFonts w:cstheme="minorHAnsi"/>
        </w:rPr>
      </w:pPr>
      <w:r w:rsidRPr="00745629">
        <w:rPr>
          <w:rFonts w:cstheme="minorHAnsi"/>
        </w:rPr>
        <w:t>Załącznik nr 1 do SWZ/</w:t>
      </w:r>
      <w:bookmarkStart w:id="70" w:name="_Hlk42071910"/>
      <w:r w:rsidRPr="00745629">
        <w:rPr>
          <w:rFonts w:cstheme="minorHAnsi"/>
        </w:rPr>
        <w:t xml:space="preserve">Załącznik nr </w:t>
      </w:r>
      <w:r w:rsidR="00660DC7" w:rsidRPr="00745629">
        <w:rPr>
          <w:rFonts w:cstheme="minorHAnsi"/>
        </w:rPr>
        <w:t>1</w:t>
      </w:r>
      <w:r w:rsidRPr="00745629">
        <w:rPr>
          <w:rFonts w:cstheme="minorHAnsi"/>
        </w:rPr>
        <w:t xml:space="preserve"> do </w:t>
      </w:r>
      <w:r w:rsidR="00C80702" w:rsidRPr="00745629">
        <w:rPr>
          <w:rFonts w:cstheme="minorHAnsi"/>
        </w:rPr>
        <w:t>Umowy</w:t>
      </w:r>
      <w:bookmarkEnd w:id="70"/>
      <w:r w:rsidR="007822A8" w:rsidRPr="00745629">
        <w:rPr>
          <w:rFonts w:cstheme="minorHAnsi"/>
        </w:rPr>
        <w:t xml:space="preserve"> </w:t>
      </w:r>
      <w:bookmarkStart w:id="71" w:name="_Toc204491266"/>
      <w:bookmarkEnd w:id="69"/>
    </w:p>
    <w:p w14:paraId="272DAD74" w14:textId="52D56A62" w:rsidR="007822A8" w:rsidRPr="00745629" w:rsidRDefault="007822A8" w:rsidP="00DC2E20">
      <w:pPr>
        <w:pStyle w:val="Nagwek1"/>
        <w:spacing w:before="0" w:after="0" w:line="276" w:lineRule="auto"/>
        <w:rPr>
          <w:rFonts w:cstheme="minorHAnsi"/>
          <w:b w:val="0"/>
          <w:lang w:eastAsia="pl-PL"/>
        </w:rPr>
      </w:pPr>
      <w:r w:rsidRPr="00745629">
        <w:rPr>
          <w:rStyle w:val="Nagwek2Znak"/>
          <w:rFonts w:cstheme="minorHAnsi"/>
          <w:b/>
        </w:rPr>
        <w:t>OPIS PRZEDMIOTU ZAMÓWIENIA</w:t>
      </w:r>
    </w:p>
    <w:p w14:paraId="533B7449" w14:textId="605F1F12" w:rsidR="00EB1F50" w:rsidRPr="00745629" w:rsidRDefault="00C907DD" w:rsidP="006817E3">
      <w:pPr>
        <w:suppressAutoHyphens w:val="0"/>
        <w:spacing w:line="276" w:lineRule="auto"/>
        <w:contextualSpacing/>
        <w:rPr>
          <w:rFonts w:asciiTheme="minorHAnsi" w:eastAsiaTheme="minorHAnsi" w:hAnsiTheme="minorHAnsi" w:cstheme="minorHAnsi"/>
          <w:b/>
          <w:szCs w:val="22"/>
          <w:lang w:eastAsia="en-US"/>
        </w:rPr>
      </w:pPr>
      <w:r>
        <w:rPr>
          <w:rFonts w:asciiTheme="minorHAnsi" w:eastAsiaTheme="minorHAnsi" w:hAnsiTheme="minorHAnsi" w:cstheme="minorHAnsi"/>
          <w:b/>
          <w:szCs w:val="22"/>
          <w:lang w:eastAsia="en-US"/>
        </w:rPr>
        <w:t>O</w:t>
      </w:r>
      <w:r w:rsidR="00EA40E3" w:rsidRPr="00745629">
        <w:rPr>
          <w:rFonts w:asciiTheme="minorHAnsi" w:eastAsiaTheme="minorHAnsi" w:hAnsiTheme="minorHAnsi" w:cstheme="minorHAnsi"/>
          <w:b/>
          <w:szCs w:val="22"/>
          <w:lang w:eastAsia="en-US"/>
        </w:rPr>
        <w:t>pis przedmiotu zamówienia</w:t>
      </w:r>
      <w:r w:rsidR="00853451" w:rsidRPr="00745629">
        <w:rPr>
          <w:rFonts w:asciiTheme="minorHAnsi" w:eastAsiaTheme="minorHAnsi" w:hAnsiTheme="minorHAnsi" w:cstheme="minorHAnsi"/>
          <w:b/>
          <w:szCs w:val="22"/>
          <w:lang w:eastAsia="en-US"/>
        </w:rPr>
        <w:t xml:space="preserve"> stanowi odrębny załącznik.</w:t>
      </w:r>
      <w:bookmarkEnd w:id="71"/>
      <w:r w:rsidR="00EB1F50" w:rsidRPr="00745629">
        <w:rPr>
          <w:rFonts w:asciiTheme="minorHAnsi" w:eastAsiaTheme="minorHAnsi" w:hAnsiTheme="minorHAnsi" w:cstheme="minorHAnsi"/>
          <w:b/>
          <w:szCs w:val="22"/>
          <w:lang w:eastAsia="en-US"/>
        </w:rPr>
        <w:br w:type="page"/>
      </w:r>
    </w:p>
    <w:p w14:paraId="45EAC922" w14:textId="77777777" w:rsidR="00C13654" w:rsidRPr="00745629" w:rsidRDefault="006817E3" w:rsidP="00C13654">
      <w:pPr>
        <w:spacing w:line="276" w:lineRule="auto"/>
        <w:rPr>
          <w:rFonts w:asciiTheme="minorHAnsi" w:hAnsiTheme="minorHAnsi" w:cstheme="minorHAnsi"/>
          <w:b/>
          <w:bCs/>
        </w:rPr>
      </w:pPr>
      <w:r w:rsidRPr="00745629">
        <w:rPr>
          <w:rFonts w:asciiTheme="minorHAnsi" w:hAnsiTheme="minorHAnsi" w:cstheme="minorHAnsi"/>
          <w:b/>
          <w:bCs/>
        </w:rPr>
        <w:lastRenderedPageBreak/>
        <w:t>DOKUMENT POWINIEN BYĆ ZŁOŻONY W POSTACI ELEKTRONICZNEJ OPATRZONEJ KWALIFIKOWANYM PODPISEM ELEKTRONICZNYM</w:t>
      </w:r>
      <w:bookmarkStart w:id="72" w:name="_Hlk119925743"/>
      <w:r w:rsidR="00C13654" w:rsidRPr="00745629">
        <w:rPr>
          <w:rFonts w:asciiTheme="minorHAnsi" w:hAnsiTheme="minorHAnsi" w:cstheme="minorHAnsi"/>
          <w:b/>
          <w:bCs/>
        </w:rPr>
        <w:t xml:space="preserve"> </w:t>
      </w:r>
    </w:p>
    <w:p w14:paraId="15A16C42" w14:textId="0BBBFD22" w:rsidR="00C13654" w:rsidRPr="00745629" w:rsidRDefault="00C13654" w:rsidP="00C13654">
      <w:pPr>
        <w:spacing w:line="276" w:lineRule="auto"/>
        <w:rPr>
          <w:rFonts w:asciiTheme="minorHAnsi" w:hAnsiTheme="minorHAnsi" w:cstheme="minorHAnsi"/>
          <w:b/>
          <w:bCs/>
        </w:rPr>
      </w:pPr>
      <w:r w:rsidRPr="00745629">
        <w:rPr>
          <w:rFonts w:asciiTheme="minorHAnsi" w:hAnsiTheme="minorHAnsi" w:cstheme="minorHAnsi"/>
          <w:b/>
          <w:bCs/>
        </w:rPr>
        <w:t>ZP/13/23</w:t>
      </w:r>
    </w:p>
    <w:p w14:paraId="30AD5D37" w14:textId="77777777" w:rsidR="00693902" w:rsidRPr="00745629" w:rsidRDefault="00202321" w:rsidP="00693902">
      <w:pPr>
        <w:pStyle w:val="Nagwek1"/>
        <w:rPr>
          <w:rFonts w:cstheme="minorHAnsi"/>
        </w:rPr>
      </w:pPr>
      <w:r w:rsidRPr="00745629">
        <w:rPr>
          <w:rFonts w:cstheme="minorHAnsi"/>
        </w:rPr>
        <w:t>Załącznik nr 2 do S</w:t>
      </w:r>
      <w:r w:rsidR="00380CA7" w:rsidRPr="00745629">
        <w:rPr>
          <w:rFonts w:cstheme="minorHAnsi"/>
        </w:rPr>
        <w:t>WZ</w:t>
      </w:r>
      <w:r w:rsidR="00693902" w:rsidRPr="00745629">
        <w:rPr>
          <w:rFonts w:cstheme="minorHAnsi"/>
        </w:rPr>
        <w:t xml:space="preserve"> </w:t>
      </w:r>
    </w:p>
    <w:p w14:paraId="3494591D" w14:textId="383DA9F1" w:rsidR="00202321" w:rsidRPr="00745629" w:rsidRDefault="00693902" w:rsidP="00900A39">
      <w:pPr>
        <w:pStyle w:val="Nagwek1"/>
        <w:rPr>
          <w:rFonts w:cstheme="minorHAnsi"/>
        </w:rPr>
      </w:pPr>
      <w:r w:rsidRPr="00745629">
        <w:rPr>
          <w:rFonts w:cstheme="minorHAnsi"/>
        </w:rPr>
        <w:t>FORMULARZ OFERTOWY</w:t>
      </w:r>
    </w:p>
    <w:p w14:paraId="74793272" w14:textId="77777777" w:rsidR="00202321" w:rsidRPr="00745629" w:rsidRDefault="00202321" w:rsidP="00202321">
      <w:pPr>
        <w:spacing w:line="276" w:lineRule="auto"/>
        <w:jc w:val="right"/>
        <w:rPr>
          <w:rFonts w:asciiTheme="minorHAnsi" w:hAnsiTheme="minorHAnsi" w:cstheme="minorHAnsi"/>
        </w:rPr>
      </w:pPr>
      <w:r w:rsidRPr="00745629">
        <w:rPr>
          <w:rFonts w:asciiTheme="minorHAnsi" w:hAnsiTheme="minorHAnsi" w:cstheme="minorHAnsi"/>
        </w:rPr>
        <w:t>......................................................., dnia ..............................</w:t>
      </w:r>
    </w:p>
    <w:p w14:paraId="689146E2" w14:textId="0A10CD8F" w:rsidR="00202321" w:rsidRPr="00745629" w:rsidRDefault="00202321" w:rsidP="00380CA7">
      <w:pPr>
        <w:spacing w:line="276" w:lineRule="auto"/>
        <w:rPr>
          <w:rFonts w:asciiTheme="minorHAnsi" w:hAnsiTheme="minorHAnsi" w:cstheme="minorHAnsi"/>
          <w:b/>
          <w:bCs/>
        </w:rPr>
      </w:pPr>
    </w:p>
    <w:p w14:paraId="28593587" w14:textId="77777777" w:rsidR="00202321" w:rsidRPr="00745629" w:rsidRDefault="00202321" w:rsidP="00380CA7">
      <w:pPr>
        <w:spacing w:line="276" w:lineRule="auto"/>
        <w:rPr>
          <w:rFonts w:asciiTheme="minorHAnsi" w:hAnsiTheme="minorHAnsi" w:cstheme="minorHAnsi"/>
        </w:rPr>
      </w:pPr>
      <w:r w:rsidRPr="00745629">
        <w:rPr>
          <w:rFonts w:asciiTheme="minorHAnsi" w:hAnsiTheme="minorHAnsi" w:cstheme="minorHAnsi"/>
        </w:rPr>
        <w:t>Ja/my niżej podpisany/i:</w:t>
      </w:r>
    </w:p>
    <w:p w14:paraId="01674554" w14:textId="5BF96C1F" w:rsidR="00202321" w:rsidRPr="00745629" w:rsidRDefault="000A05BC" w:rsidP="00EF0F5A">
      <w:pPr>
        <w:tabs>
          <w:tab w:val="left" w:leader="dot" w:pos="9639"/>
        </w:tabs>
        <w:spacing w:line="276" w:lineRule="auto"/>
        <w:rPr>
          <w:rFonts w:asciiTheme="minorHAnsi" w:hAnsiTheme="minorHAnsi" w:cstheme="minorHAnsi"/>
        </w:rPr>
      </w:pPr>
      <w:r w:rsidRPr="00745629">
        <w:rPr>
          <w:rFonts w:asciiTheme="minorHAnsi" w:hAnsiTheme="minorHAnsi" w:cstheme="minorHAnsi"/>
        </w:rPr>
        <w:tab/>
      </w:r>
    </w:p>
    <w:p w14:paraId="71DB4D5A" w14:textId="77777777" w:rsidR="00202321" w:rsidRPr="00745629" w:rsidRDefault="00202321" w:rsidP="00380CA7">
      <w:pPr>
        <w:spacing w:line="276" w:lineRule="auto"/>
        <w:rPr>
          <w:rFonts w:asciiTheme="minorHAnsi" w:hAnsiTheme="minorHAnsi" w:cstheme="minorHAnsi"/>
        </w:rPr>
      </w:pPr>
      <w:r w:rsidRPr="00745629">
        <w:rPr>
          <w:rFonts w:asciiTheme="minorHAnsi" w:hAnsiTheme="minorHAnsi" w:cstheme="minorHAnsi"/>
        </w:rPr>
        <w:t>działając w imieniu i na rzecz wykonawcy (wykonawców występujących wspólnie):</w:t>
      </w:r>
    </w:p>
    <w:p w14:paraId="05336B7D" w14:textId="15BCD788" w:rsidR="00202321" w:rsidRPr="00745629" w:rsidRDefault="00202321" w:rsidP="00EF0F5A">
      <w:pPr>
        <w:tabs>
          <w:tab w:val="left" w:pos="284"/>
          <w:tab w:val="left" w:leader="dot" w:pos="9639"/>
        </w:tabs>
        <w:spacing w:line="276" w:lineRule="auto"/>
        <w:ind w:left="284" w:hanging="284"/>
        <w:rPr>
          <w:rFonts w:asciiTheme="minorHAnsi" w:hAnsiTheme="minorHAnsi" w:cstheme="minorHAnsi"/>
        </w:rPr>
      </w:pPr>
      <w:r w:rsidRPr="00745629">
        <w:rPr>
          <w:rFonts w:asciiTheme="minorHAnsi" w:hAnsiTheme="minorHAnsi" w:cstheme="minorHAnsi"/>
        </w:rPr>
        <w:t>1.</w:t>
      </w:r>
      <w:r w:rsidRPr="00745629">
        <w:rPr>
          <w:rFonts w:asciiTheme="minorHAnsi" w:hAnsiTheme="minorHAnsi" w:cstheme="minorHAnsi"/>
        </w:rPr>
        <w:tab/>
        <w:t xml:space="preserve">pełna nazwa: </w:t>
      </w:r>
      <w:r w:rsidR="00EF0F5A" w:rsidRPr="00745629">
        <w:rPr>
          <w:rFonts w:asciiTheme="minorHAnsi" w:hAnsiTheme="minorHAnsi" w:cstheme="minorHAnsi"/>
        </w:rPr>
        <w:tab/>
      </w:r>
    </w:p>
    <w:p w14:paraId="4F090262" w14:textId="77777777" w:rsidR="00EF0F5A" w:rsidRPr="00745629" w:rsidRDefault="00EF0F5A" w:rsidP="00A56536">
      <w:pPr>
        <w:tabs>
          <w:tab w:val="left" w:leader="dot" w:pos="9639"/>
        </w:tabs>
        <w:spacing w:line="276" w:lineRule="auto"/>
        <w:ind w:left="284"/>
        <w:rPr>
          <w:rFonts w:asciiTheme="minorHAnsi" w:hAnsiTheme="minorHAnsi" w:cstheme="minorHAnsi"/>
        </w:rPr>
      </w:pPr>
      <w:r w:rsidRPr="00745629">
        <w:rPr>
          <w:rFonts w:asciiTheme="minorHAnsi" w:hAnsiTheme="minorHAnsi" w:cstheme="minorHAnsi"/>
        </w:rPr>
        <w:tab/>
      </w:r>
    </w:p>
    <w:p w14:paraId="7F6019BD" w14:textId="77777777" w:rsidR="00202321" w:rsidRPr="00745629" w:rsidRDefault="00202321" w:rsidP="009E22CC">
      <w:pPr>
        <w:spacing w:line="276" w:lineRule="auto"/>
        <w:ind w:left="284"/>
        <w:rPr>
          <w:rFonts w:asciiTheme="minorHAnsi" w:hAnsiTheme="minorHAnsi" w:cstheme="minorHAnsi"/>
        </w:rPr>
      </w:pPr>
      <w:r w:rsidRPr="00745629">
        <w:rPr>
          <w:rFonts w:asciiTheme="minorHAnsi" w:hAnsiTheme="minorHAnsi" w:cstheme="minorHAnsi"/>
        </w:rPr>
        <w:t>(zarejestrowana nazwa Wykonawcy/ pełnomocnika wykonawców występujących wspólnie)</w:t>
      </w:r>
    </w:p>
    <w:p w14:paraId="24C86012" w14:textId="4EAC9FCC" w:rsidR="00202321" w:rsidRPr="00745629" w:rsidRDefault="00202321" w:rsidP="009E22CC">
      <w:pPr>
        <w:tabs>
          <w:tab w:val="left" w:leader="dot" w:pos="9639"/>
        </w:tabs>
        <w:spacing w:line="276" w:lineRule="auto"/>
        <w:ind w:left="284"/>
        <w:rPr>
          <w:rFonts w:asciiTheme="minorHAnsi" w:hAnsiTheme="minorHAnsi" w:cstheme="minorHAnsi"/>
        </w:rPr>
      </w:pPr>
      <w:r w:rsidRPr="00745629">
        <w:rPr>
          <w:rFonts w:asciiTheme="minorHAnsi" w:hAnsiTheme="minorHAnsi" w:cstheme="minorHAnsi"/>
        </w:rPr>
        <w:t>adres Wykonawcy/ pełnomocnika wykonawców występujących wspólnie:</w:t>
      </w:r>
      <w:r w:rsidR="00EF0F5A" w:rsidRPr="00745629">
        <w:rPr>
          <w:rFonts w:asciiTheme="minorHAnsi" w:hAnsiTheme="minorHAnsi" w:cstheme="minorHAnsi"/>
        </w:rPr>
        <w:tab/>
      </w:r>
    </w:p>
    <w:p w14:paraId="361A687C" w14:textId="0D0F668E" w:rsidR="00202321" w:rsidRPr="00745629" w:rsidRDefault="00EF0F5A" w:rsidP="009E22CC">
      <w:pPr>
        <w:tabs>
          <w:tab w:val="left" w:leader="dot" w:pos="9639"/>
        </w:tabs>
        <w:spacing w:line="276" w:lineRule="auto"/>
        <w:ind w:left="284"/>
        <w:rPr>
          <w:rFonts w:asciiTheme="minorHAnsi" w:hAnsiTheme="minorHAnsi" w:cstheme="minorHAnsi"/>
        </w:rPr>
      </w:pPr>
      <w:r w:rsidRPr="00745629">
        <w:rPr>
          <w:rFonts w:asciiTheme="minorHAnsi" w:hAnsiTheme="minorHAnsi" w:cstheme="minorHAnsi"/>
        </w:rPr>
        <w:tab/>
      </w:r>
    </w:p>
    <w:p w14:paraId="2E271DA3" w14:textId="3734EC6C" w:rsidR="00202321" w:rsidRPr="00745629" w:rsidRDefault="00202321" w:rsidP="009E22CC">
      <w:pPr>
        <w:tabs>
          <w:tab w:val="left" w:leader="dot" w:pos="9639"/>
        </w:tabs>
        <w:spacing w:line="276" w:lineRule="auto"/>
        <w:ind w:left="284"/>
        <w:rPr>
          <w:rFonts w:asciiTheme="minorHAnsi" w:hAnsiTheme="minorHAnsi" w:cstheme="minorHAnsi"/>
        </w:rPr>
      </w:pPr>
      <w:r w:rsidRPr="00745629">
        <w:rPr>
          <w:rFonts w:asciiTheme="minorHAnsi" w:hAnsiTheme="minorHAnsi" w:cstheme="minorHAnsi"/>
        </w:rPr>
        <w:t xml:space="preserve">REGON: </w:t>
      </w:r>
      <w:r w:rsidR="00EF0F5A" w:rsidRPr="00745629">
        <w:rPr>
          <w:rFonts w:asciiTheme="minorHAnsi" w:hAnsiTheme="minorHAnsi" w:cstheme="minorHAnsi"/>
        </w:rPr>
        <w:tab/>
      </w:r>
    </w:p>
    <w:p w14:paraId="2DA8BFB9" w14:textId="79E0094A" w:rsidR="00202321" w:rsidRPr="00745629" w:rsidRDefault="00202321" w:rsidP="009E22CC">
      <w:pPr>
        <w:tabs>
          <w:tab w:val="left" w:leader="dot" w:pos="9639"/>
        </w:tabs>
        <w:spacing w:line="276" w:lineRule="auto"/>
        <w:ind w:left="284"/>
        <w:rPr>
          <w:rFonts w:asciiTheme="minorHAnsi" w:hAnsiTheme="minorHAnsi" w:cstheme="minorHAnsi"/>
        </w:rPr>
      </w:pPr>
      <w:r w:rsidRPr="00745629">
        <w:rPr>
          <w:rFonts w:asciiTheme="minorHAnsi" w:hAnsiTheme="minorHAnsi" w:cstheme="minorHAnsi"/>
        </w:rPr>
        <w:t xml:space="preserve">adres e-mail (do kontaktu): </w:t>
      </w:r>
      <w:r w:rsidR="00A56536" w:rsidRPr="00745629">
        <w:rPr>
          <w:rFonts w:asciiTheme="minorHAnsi" w:hAnsiTheme="minorHAnsi" w:cstheme="minorHAnsi"/>
        </w:rPr>
        <w:tab/>
      </w:r>
    </w:p>
    <w:p w14:paraId="3DCFD6F4" w14:textId="59EA4BD3" w:rsidR="00202321" w:rsidRPr="00745629" w:rsidRDefault="00202321" w:rsidP="009E22CC">
      <w:pPr>
        <w:tabs>
          <w:tab w:val="left" w:leader="dot" w:pos="9639"/>
        </w:tabs>
        <w:spacing w:line="276" w:lineRule="auto"/>
        <w:ind w:left="284"/>
        <w:rPr>
          <w:rFonts w:asciiTheme="minorHAnsi" w:hAnsiTheme="minorHAnsi" w:cstheme="minorHAnsi"/>
        </w:rPr>
      </w:pPr>
      <w:r w:rsidRPr="00745629">
        <w:rPr>
          <w:rFonts w:asciiTheme="minorHAnsi" w:hAnsiTheme="minorHAnsi" w:cstheme="minorHAnsi"/>
        </w:rPr>
        <w:t xml:space="preserve">nr telefonu (do kontaktu): </w:t>
      </w:r>
      <w:r w:rsidR="00A56536" w:rsidRPr="00745629">
        <w:rPr>
          <w:rFonts w:asciiTheme="minorHAnsi" w:hAnsiTheme="minorHAnsi" w:cstheme="minorHAnsi"/>
        </w:rPr>
        <w:tab/>
      </w:r>
    </w:p>
    <w:p w14:paraId="697611B3" w14:textId="39735E4C" w:rsidR="00202321" w:rsidRPr="00745629" w:rsidRDefault="00202321" w:rsidP="00A56536">
      <w:pPr>
        <w:tabs>
          <w:tab w:val="left" w:leader="dot" w:pos="9639"/>
        </w:tabs>
        <w:spacing w:line="276" w:lineRule="auto"/>
        <w:ind w:left="284" w:hanging="284"/>
        <w:rPr>
          <w:rFonts w:asciiTheme="minorHAnsi" w:hAnsiTheme="minorHAnsi" w:cstheme="minorHAnsi"/>
        </w:rPr>
      </w:pPr>
      <w:r w:rsidRPr="00745629">
        <w:rPr>
          <w:rFonts w:asciiTheme="minorHAnsi" w:hAnsiTheme="minorHAnsi" w:cstheme="minorHAnsi"/>
        </w:rPr>
        <w:t>2.</w:t>
      </w:r>
      <w:r w:rsidRPr="00745629">
        <w:rPr>
          <w:rFonts w:asciiTheme="minorHAnsi" w:hAnsiTheme="minorHAnsi" w:cstheme="minorHAnsi"/>
        </w:rPr>
        <w:tab/>
        <w:t>pełna nazwa:</w:t>
      </w:r>
      <w:r w:rsidR="00A56536" w:rsidRPr="00745629">
        <w:rPr>
          <w:rFonts w:asciiTheme="minorHAnsi" w:hAnsiTheme="minorHAnsi" w:cstheme="minorHAnsi"/>
        </w:rPr>
        <w:tab/>
      </w:r>
    </w:p>
    <w:p w14:paraId="568E47FF" w14:textId="77777777" w:rsidR="00A56536" w:rsidRPr="00745629" w:rsidRDefault="00A56536" w:rsidP="009E22CC">
      <w:pPr>
        <w:tabs>
          <w:tab w:val="left" w:leader="dot" w:pos="9639"/>
        </w:tabs>
        <w:spacing w:line="276" w:lineRule="auto"/>
        <w:ind w:left="284"/>
        <w:rPr>
          <w:rFonts w:asciiTheme="minorHAnsi" w:hAnsiTheme="minorHAnsi" w:cstheme="minorHAnsi"/>
        </w:rPr>
      </w:pPr>
      <w:r w:rsidRPr="00745629">
        <w:rPr>
          <w:rFonts w:asciiTheme="minorHAnsi" w:hAnsiTheme="minorHAnsi" w:cstheme="minorHAnsi"/>
        </w:rPr>
        <w:tab/>
      </w:r>
    </w:p>
    <w:p w14:paraId="06A465B1" w14:textId="77777777" w:rsidR="00202321" w:rsidRPr="00745629" w:rsidRDefault="00202321" w:rsidP="009E22CC">
      <w:pPr>
        <w:spacing w:line="276" w:lineRule="auto"/>
        <w:ind w:left="284"/>
        <w:rPr>
          <w:rFonts w:asciiTheme="minorHAnsi" w:hAnsiTheme="minorHAnsi" w:cstheme="minorHAnsi"/>
        </w:rPr>
      </w:pPr>
      <w:r w:rsidRPr="00745629">
        <w:rPr>
          <w:rFonts w:asciiTheme="minorHAnsi" w:hAnsiTheme="minorHAnsi" w:cstheme="minorHAnsi"/>
        </w:rPr>
        <w:t>(zarejestrowana nazwa Wykonawcy/ pełnomocnika wykonawców występujących wspólnie)</w:t>
      </w:r>
    </w:p>
    <w:p w14:paraId="6BDDE06F" w14:textId="0685EA5A" w:rsidR="00202321" w:rsidRPr="00745629" w:rsidRDefault="00202321" w:rsidP="009E22CC">
      <w:pPr>
        <w:tabs>
          <w:tab w:val="left" w:leader="dot" w:pos="9639"/>
        </w:tabs>
        <w:spacing w:line="276" w:lineRule="auto"/>
        <w:ind w:left="284"/>
        <w:rPr>
          <w:rFonts w:asciiTheme="minorHAnsi" w:hAnsiTheme="minorHAnsi" w:cstheme="minorHAnsi"/>
        </w:rPr>
      </w:pPr>
      <w:r w:rsidRPr="00745629">
        <w:rPr>
          <w:rFonts w:asciiTheme="minorHAnsi" w:hAnsiTheme="minorHAnsi" w:cstheme="minorHAnsi"/>
        </w:rPr>
        <w:t xml:space="preserve">adres Wykonawcy/ pełnomocnika wykonawców występujących wspólnie: </w:t>
      </w:r>
      <w:r w:rsidR="00A56536" w:rsidRPr="00745629">
        <w:rPr>
          <w:rFonts w:asciiTheme="minorHAnsi" w:hAnsiTheme="minorHAnsi" w:cstheme="minorHAnsi"/>
        </w:rPr>
        <w:tab/>
      </w:r>
    </w:p>
    <w:p w14:paraId="4B49FFD7" w14:textId="77777777" w:rsidR="00A56536" w:rsidRPr="00745629" w:rsidRDefault="00A56536" w:rsidP="009E22CC">
      <w:pPr>
        <w:tabs>
          <w:tab w:val="left" w:leader="dot" w:pos="9639"/>
        </w:tabs>
        <w:spacing w:line="276" w:lineRule="auto"/>
        <w:ind w:left="284"/>
        <w:rPr>
          <w:rFonts w:asciiTheme="minorHAnsi" w:hAnsiTheme="minorHAnsi" w:cstheme="minorHAnsi"/>
        </w:rPr>
      </w:pPr>
      <w:r w:rsidRPr="00745629">
        <w:rPr>
          <w:rFonts w:asciiTheme="minorHAnsi" w:hAnsiTheme="minorHAnsi" w:cstheme="minorHAnsi"/>
        </w:rPr>
        <w:tab/>
      </w:r>
    </w:p>
    <w:p w14:paraId="78EAB935" w14:textId="723AD333" w:rsidR="00202321" w:rsidRPr="00745629" w:rsidRDefault="00202321" w:rsidP="009E22CC">
      <w:pPr>
        <w:tabs>
          <w:tab w:val="left" w:leader="dot" w:pos="9639"/>
        </w:tabs>
        <w:spacing w:line="276" w:lineRule="auto"/>
        <w:ind w:left="284"/>
        <w:rPr>
          <w:rFonts w:asciiTheme="minorHAnsi" w:hAnsiTheme="minorHAnsi" w:cstheme="minorHAnsi"/>
        </w:rPr>
      </w:pPr>
      <w:r w:rsidRPr="00745629">
        <w:rPr>
          <w:rFonts w:asciiTheme="minorHAnsi" w:hAnsiTheme="minorHAnsi" w:cstheme="minorHAnsi"/>
        </w:rPr>
        <w:t xml:space="preserve">REGON: </w:t>
      </w:r>
      <w:r w:rsidR="00A56536" w:rsidRPr="00745629">
        <w:rPr>
          <w:rFonts w:asciiTheme="minorHAnsi" w:hAnsiTheme="minorHAnsi" w:cstheme="minorHAnsi"/>
        </w:rPr>
        <w:tab/>
      </w:r>
    </w:p>
    <w:p w14:paraId="5FD00D81" w14:textId="45B9A560" w:rsidR="00202321" w:rsidRPr="00745629" w:rsidRDefault="00202321" w:rsidP="009E22CC">
      <w:pPr>
        <w:tabs>
          <w:tab w:val="left" w:leader="dot" w:pos="9639"/>
        </w:tabs>
        <w:spacing w:line="276" w:lineRule="auto"/>
        <w:ind w:left="284"/>
        <w:rPr>
          <w:rFonts w:asciiTheme="minorHAnsi" w:hAnsiTheme="minorHAnsi" w:cstheme="minorHAnsi"/>
        </w:rPr>
      </w:pPr>
      <w:r w:rsidRPr="00745629">
        <w:rPr>
          <w:rFonts w:asciiTheme="minorHAnsi" w:hAnsiTheme="minorHAnsi" w:cstheme="minorHAnsi"/>
        </w:rPr>
        <w:t xml:space="preserve">adres e-mail (do kontaktu): </w:t>
      </w:r>
      <w:r w:rsidR="00A56536" w:rsidRPr="00745629">
        <w:rPr>
          <w:rFonts w:asciiTheme="minorHAnsi" w:hAnsiTheme="minorHAnsi" w:cstheme="minorHAnsi"/>
        </w:rPr>
        <w:tab/>
      </w:r>
    </w:p>
    <w:p w14:paraId="4BA2F364" w14:textId="09E56907" w:rsidR="00202321" w:rsidRPr="00745629" w:rsidRDefault="00202321" w:rsidP="009E22CC">
      <w:pPr>
        <w:tabs>
          <w:tab w:val="left" w:leader="dot" w:pos="9639"/>
        </w:tabs>
        <w:spacing w:line="276" w:lineRule="auto"/>
        <w:ind w:left="284"/>
        <w:rPr>
          <w:rFonts w:asciiTheme="minorHAnsi" w:hAnsiTheme="minorHAnsi" w:cstheme="minorHAnsi"/>
        </w:rPr>
      </w:pPr>
      <w:r w:rsidRPr="00745629">
        <w:rPr>
          <w:rFonts w:asciiTheme="minorHAnsi" w:hAnsiTheme="minorHAnsi" w:cstheme="minorHAnsi"/>
        </w:rPr>
        <w:t xml:space="preserve">nr telefonu (do kontaktu): </w:t>
      </w:r>
      <w:r w:rsidR="00A56536" w:rsidRPr="00745629">
        <w:rPr>
          <w:rFonts w:asciiTheme="minorHAnsi" w:hAnsiTheme="minorHAnsi" w:cstheme="minorHAnsi"/>
        </w:rPr>
        <w:tab/>
      </w:r>
    </w:p>
    <w:p w14:paraId="3056662A" w14:textId="77777777" w:rsidR="000B5001" w:rsidRPr="00745629" w:rsidRDefault="000B5001" w:rsidP="00380CA7">
      <w:pPr>
        <w:spacing w:line="276" w:lineRule="auto"/>
        <w:rPr>
          <w:rFonts w:asciiTheme="minorHAnsi" w:hAnsiTheme="minorHAnsi" w:cstheme="minorHAnsi"/>
        </w:rPr>
      </w:pPr>
    </w:p>
    <w:p w14:paraId="456021E3" w14:textId="6B2C2A8B" w:rsidR="00202321" w:rsidRPr="00745629" w:rsidRDefault="00202321" w:rsidP="00676435">
      <w:pPr>
        <w:spacing w:line="276" w:lineRule="auto"/>
        <w:rPr>
          <w:rFonts w:asciiTheme="minorHAnsi" w:hAnsiTheme="minorHAnsi" w:cstheme="minorHAnsi"/>
        </w:rPr>
      </w:pPr>
      <w:r w:rsidRPr="00745629">
        <w:rPr>
          <w:rFonts w:asciiTheme="minorHAnsi" w:hAnsiTheme="minorHAnsi" w:cstheme="minorHAnsi"/>
        </w:rPr>
        <w:t xml:space="preserve">Przystępując do postępowania o udzielenie zamówienia publicznego prowadzonego przez Państwowy Fundusz Rehabilitacji Osób Niepełnosprawnych, pn. </w:t>
      </w:r>
      <w:r w:rsidR="00676435" w:rsidRPr="00745629">
        <w:rPr>
          <w:rFonts w:asciiTheme="minorHAnsi" w:hAnsiTheme="minorHAnsi" w:cstheme="minorHAnsi"/>
        </w:rPr>
        <w:t>usługi „Asysty technicznej i konserwacji, modyfikacji i rozwoju systemu e-PFRON2”</w:t>
      </w:r>
      <w:r w:rsidRPr="00745629">
        <w:rPr>
          <w:rFonts w:asciiTheme="minorHAnsi" w:hAnsiTheme="minorHAnsi" w:cstheme="minorHAnsi"/>
        </w:rPr>
        <w:t>” (znak postępowania: ZP/</w:t>
      </w:r>
      <w:r w:rsidR="00676435" w:rsidRPr="00745629">
        <w:rPr>
          <w:rFonts w:asciiTheme="minorHAnsi" w:hAnsiTheme="minorHAnsi" w:cstheme="minorHAnsi"/>
        </w:rPr>
        <w:t>13</w:t>
      </w:r>
      <w:r w:rsidRPr="00745629">
        <w:rPr>
          <w:rFonts w:asciiTheme="minorHAnsi" w:hAnsiTheme="minorHAnsi" w:cstheme="minorHAnsi"/>
        </w:rPr>
        <w:t>/2</w:t>
      </w:r>
      <w:r w:rsidR="00676435" w:rsidRPr="00745629">
        <w:rPr>
          <w:rFonts w:asciiTheme="minorHAnsi" w:hAnsiTheme="minorHAnsi" w:cstheme="minorHAnsi"/>
        </w:rPr>
        <w:t>3</w:t>
      </w:r>
      <w:r w:rsidRPr="00745629">
        <w:rPr>
          <w:rFonts w:asciiTheme="minorHAnsi" w:hAnsiTheme="minorHAnsi" w:cstheme="minorHAnsi"/>
        </w:rPr>
        <w:t>), składamy niniejszą ofertę na wykonanie zamówienia:</w:t>
      </w:r>
    </w:p>
    <w:p w14:paraId="1400E426" w14:textId="77777777" w:rsidR="00202321" w:rsidRPr="00745629" w:rsidRDefault="00202321" w:rsidP="0002752C">
      <w:pPr>
        <w:spacing w:line="276" w:lineRule="auto"/>
        <w:ind w:left="284" w:hanging="284"/>
        <w:rPr>
          <w:rFonts w:asciiTheme="minorHAnsi" w:hAnsiTheme="minorHAnsi" w:cstheme="minorHAnsi"/>
        </w:rPr>
      </w:pPr>
      <w:r w:rsidRPr="00745629">
        <w:rPr>
          <w:rFonts w:asciiTheme="minorHAnsi" w:hAnsiTheme="minorHAnsi" w:cstheme="minorHAnsi"/>
        </w:rPr>
        <w:t>1</w:t>
      </w:r>
      <w:r w:rsidRPr="00745629">
        <w:rPr>
          <w:rFonts w:asciiTheme="minorHAnsi" w:hAnsiTheme="minorHAnsi" w:cstheme="minorHAnsi"/>
          <w:b/>
          <w:bCs/>
        </w:rPr>
        <w:t>.</w:t>
      </w:r>
      <w:r w:rsidRPr="00745629">
        <w:rPr>
          <w:rFonts w:asciiTheme="minorHAnsi" w:hAnsiTheme="minorHAnsi" w:cstheme="minorHAnsi"/>
        </w:rPr>
        <w:tab/>
        <w:t>Oświadczamy, że zapoznaliśmy się z wymaganiami Zamawiającego, dotyczącymi przedmiotu zamówienia, zamieszczonymi w Specyfikacji Warunków Zamówienia i nie wnosimy do nich żadnych zastrzeżeń.</w:t>
      </w:r>
    </w:p>
    <w:p w14:paraId="013D41C0" w14:textId="72230EB8" w:rsidR="00202321" w:rsidRPr="00745629" w:rsidRDefault="00202321" w:rsidP="00900A39">
      <w:pPr>
        <w:spacing w:line="276" w:lineRule="auto"/>
        <w:ind w:left="284" w:hanging="284"/>
        <w:rPr>
          <w:rFonts w:asciiTheme="minorHAnsi" w:hAnsiTheme="minorHAnsi" w:cstheme="minorHAnsi"/>
        </w:rPr>
      </w:pPr>
      <w:r w:rsidRPr="00745629">
        <w:rPr>
          <w:rFonts w:asciiTheme="minorHAnsi" w:hAnsiTheme="minorHAnsi" w:cstheme="minorHAnsi"/>
        </w:rPr>
        <w:lastRenderedPageBreak/>
        <w:t>2.</w:t>
      </w:r>
      <w:r w:rsidRPr="00745629">
        <w:rPr>
          <w:rFonts w:asciiTheme="minorHAnsi" w:hAnsiTheme="minorHAnsi" w:cstheme="minorHAnsi"/>
        </w:rPr>
        <w:tab/>
        <w:t xml:space="preserve">Oferujemy cenę (C ) za wykonanie całego zamówienia (zamówienie </w:t>
      </w:r>
      <w:r w:rsidR="00001415" w:rsidRPr="00745629">
        <w:rPr>
          <w:rFonts w:asciiTheme="minorHAnsi" w:hAnsiTheme="minorHAnsi" w:cstheme="minorHAnsi"/>
        </w:rPr>
        <w:t xml:space="preserve">gwarantowane </w:t>
      </w:r>
      <w:r w:rsidRPr="00745629">
        <w:rPr>
          <w:rFonts w:asciiTheme="minorHAnsi" w:hAnsiTheme="minorHAnsi" w:cstheme="minorHAnsi"/>
        </w:rPr>
        <w:t xml:space="preserve">+ opcja) wynoszącą  …………………………………………………………………………… zł brutto (należy wpisać kwotę </w:t>
      </w:r>
      <w:r w:rsidR="00EB1F50" w:rsidRPr="00745629">
        <w:rPr>
          <w:rFonts w:asciiTheme="minorHAnsi" w:hAnsiTheme="minorHAnsi" w:cstheme="minorHAnsi"/>
        </w:rPr>
        <w:t>z </w:t>
      </w:r>
      <w:r w:rsidRPr="00745629">
        <w:rPr>
          <w:rFonts w:asciiTheme="minorHAnsi" w:hAnsiTheme="minorHAnsi" w:cstheme="minorHAnsi"/>
        </w:rPr>
        <w:t xml:space="preserve">pozycji: </w:t>
      </w:r>
      <w:r w:rsidR="00DB23C0">
        <w:rPr>
          <w:rFonts w:asciiTheme="minorHAnsi" w:hAnsiTheme="minorHAnsi" w:cstheme="minorHAnsi"/>
        </w:rPr>
        <w:t>Lp. 3</w:t>
      </w:r>
      <w:r w:rsidRPr="00745629">
        <w:rPr>
          <w:rFonts w:asciiTheme="minorHAnsi" w:hAnsiTheme="minorHAnsi" w:cstheme="minorHAnsi"/>
        </w:rPr>
        <w:t xml:space="preserve"> kolumna G Tabeli 1)</w:t>
      </w:r>
    </w:p>
    <w:p w14:paraId="7F00E290" w14:textId="77777777" w:rsidR="00142B9C" w:rsidRPr="00745629" w:rsidRDefault="00142B9C" w:rsidP="00380CA7">
      <w:pPr>
        <w:spacing w:line="276" w:lineRule="auto"/>
        <w:rPr>
          <w:rFonts w:asciiTheme="minorHAnsi" w:hAnsiTheme="minorHAnsi" w:cstheme="minorHAnsi"/>
        </w:rPr>
      </w:pPr>
    </w:p>
    <w:p w14:paraId="26102237" w14:textId="02E3FA2B" w:rsidR="00202321" w:rsidRPr="00745629" w:rsidRDefault="00202321" w:rsidP="00900A39">
      <w:pPr>
        <w:keepNext/>
        <w:spacing w:line="276" w:lineRule="auto"/>
        <w:rPr>
          <w:rFonts w:asciiTheme="minorHAnsi" w:hAnsiTheme="minorHAnsi" w:cstheme="minorHAnsi"/>
        </w:rPr>
      </w:pPr>
      <w:r w:rsidRPr="00745629">
        <w:rPr>
          <w:rFonts w:asciiTheme="minorHAnsi" w:hAnsiTheme="minorHAnsi" w:cstheme="minorHAnsi"/>
        </w:rPr>
        <w:t>Tabela 1</w:t>
      </w:r>
    </w:p>
    <w:tbl>
      <w:tblPr>
        <w:tblStyle w:val="TableGrid01"/>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4" w:type="dxa"/>
          <w:left w:w="105" w:type="dxa"/>
          <w:right w:w="50" w:type="dxa"/>
        </w:tblCellMar>
        <w:tblLook w:val="04A0" w:firstRow="1" w:lastRow="0" w:firstColumn="1" w:lastColumn="0" w:noHBand="0" w:noVBand="1"/>
      </w:tblPr>
      <w:tblGrid>
        <w:gridCol w:w="500"/>
        <w:gridCol w:w="1194"/>
        <w:gridCol w:w="1952"/>
        <w:gridCol w:w="1691"/>
        <w:gridCol w:w="1822"/>
        <w:gridCol w:w="912"/>
        <w:gridCol w:w="1852"/>
      </w:tblGrid>
      <w:tr w:rsidR="0027579F" w:rsidRPr="00745629" w14:paraId="3C270C6C" w14:textId="77777777" w:rsidTr="00900A39">
        <w:trPr>
          <w:trHeight w:val="365"/>
        </w:trPr>
        <w:tc>
          <w:tcPr>
            <w:tcW w:w="9923" w:type="dxa"/>
            <w:gridSpan w:val="7"/>
            <w:tcBorders>
              <w:top w:val="single" w:sz="4" w:space="0" w:color="auto"/>
              <w:left w:val="single" w:sz="4" w:space="0" w:color="auto"/>
              <w:bottom w:val="single" w:sz="4" w:space="0" w:color="auto"/>
              <w:right w:val="single" w:sz="4" w:space="0" w:color="auto"/>
            </w:tcBorders>
            <w:shd w:val="pct10" w:color="auto" w:fill="auto"/>
            <w:vAlign w:val="center"/>
          </w:tcPr>
          <w:p w14:paraId="53FD6C0D" w14:textId="126D84A4" w:rsidR="00202321" w:rsidRPr="00745629" w:rsidRDefault="00202321" w:rsidP="00900A39">
            <w:pPr>
              <w:keepNext/>
              <w:spacing w:line="256" w:lineRule="auto"/>
              <w:ind w:right="53"/>
              <w:rPr>
                <w:rFonts w:asciiTheme="minorHAnsi" w:eastAsia="Calibri" w:hAnsiTheme="minorHAnsi" w:cstheme="minorHAnsi"/>
                <w:b/>
                <w:bCs/>
                <w:color w:val="000000"/>
                <w:sz w:val="22"/>
                <w:szCs w:val="22"/>
                <w:lang w:eastAsia="pl-PL"/>
              </w:rPr>
            </w:pPr>
            <w:r w:rsidRPr="00745629">
              <w:rPr>
                <w:rFonts w:asciiTheme="minorHAnsi" w:eastAsia="Calibri" w:hAnsiTheme="minorHAnsi" w:cstheme="minorHAnsi"/>
                <w:b/>
                <w:bCs/>
                <w:color w:val="000000"/>
                <w:sz w:val="22"/>
                <w:szCs w:val="22"/>
                <w:lang w:eastAsia="pl-PL"/>
              </w:rPr>
              <w:t xml:space="preserve">ZAMÓWIENIE </w:t>
            </w:r>
            <w:r w:rsidR="00001415" w:rsidRPr="00745629">
              <w:rPr>
                <w:rFonts w:asciiTheme="minorHAnsi" w:eastAsia="Calibri" w:hAnsiTheme="minorHAnsi" w:cstheme="minorHAnsi"/>
                <w:b/>
                <w:bCs/>
                <w:color w:val="000000"/>
                <w:sz w:val="22"/>
                <w:szCs w:val="22"/>
                <w:lang w:eastAsia="pl-PL"/>
              </w:rPr>
              <w:t>GWARANTOWANE</w:t>
            </w:r>
          </w:p>
        </w:tc>
      </w:tr>
      <w:tr w:rsidR="0027579F" w:rsidRPr="00745629" w14:paraId="1DF9EFBE" w14:textId="77777777" w:rsidTr="00900A39">
        <w:trPr>
          <w:trHeight w:val="912"/>
        </w:trPr>
        <w:tc>
          <w:tcPr>
            <w:tcW w:w="500" w:type="dxa"/>
            <w:vMerge w:val="restart"/>
            <w:tcBorders>
              <w:left w:val="single" w:sz="4" w:space="0" w:color="auto"/>
              <w:right w:val="single" w:sz="4" w:space="0" w:color="auto"/>
            </w:tcBorders>
            <w:shd w:val="clear" w:color="auto" w:fill="auto"/>
            <w:vAlign w:val="bottom"/>
          </w:tcPr>
          <w:p w14:paraId="4114575D" w14:textId="77777777" w:rsidR="00202321" w:rsidRPr="00745629" w:rsidRDefault="00202321" w:rsidP="00380CA7">
            <w:pPr>
              <w:rPr>
                <w:rFonts w:asciiTheme="minorHAnsi" w:hAnsiTheme="minorHAnsi" w:cstheme="minorHAnsi"/>
                <w:b/>
                <w:color w:val="000000"/>
                <w:sz w:val="22"/>
                <w:szCs w:val="22"/>
                <w:lang w:eastAsia="pl-PL"/>
              </w:rPr>
            </w:pPr>
            <w:r w:rsidRPr="00745629">
              <w:rPr>
                <w:rFonts w:asciiTheme="minorHAnsi" w:hAnsiTheme="minorHAnsi" w:cstheme="minorHAnsi"/>
                <w:b/>
                <w:color w:val="000000"/>
                <w:sz w:val="22"/>
                <w:szCs w:val="22"/>
                <w:lang w:eastAsia="pl-PL"/>
              </w:rPr>
              <w:t>Lp.</w:t>
            </w:r>
          </w:p>
        </w:tc>
        <w:tc>
          <w:tcPr>
            <w:tcW w:w="314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468533E" w14:textId="77777777" w:rsidR="00202321" w:rsidRPr="00745629" w:rsidRDefault="00202321" w:rsidP="00380CA7">
            <w:pPr>
              <w:spacing w:line="276" w:lineRule="auto"/>
              <w:ind w:right="57"/>
              <w:rPr>
                <w:rFonts w:asciiTheme="minorHAnsi" w:eastAsia="Calibri" w:hAnsiTheme="minorHAnsi" w:cstheme="minorHAnsi"/>
                <w:b/>
                <w:color w:val="000000"/>
                <w:sz w:val="22"/>
                <w:szCs w:val="22"/>
                <w:lang w:eastAsia="pl-PL"/>
              </w:rPr>
            </w:pPr>
            <w:r w:rsidRPr="00745629">
              <w:rPr>
                <w:rFonts w:asciiTheme="minorHAnsi" w:eastAsia="Calibri" w:hAnsiTheme="minorHAnsi" w:cstheme="minorHAnsi"/>
                <w:b/>
                <w:color w:val="000000"/>
                <w:sz w:val="22"/>
                <w:szCs w:val="22"/>
                <w:lang w:eastAsia="pl-PL"/>
              </w:rPr>
              <w:t>1. Usługa</w:t>
            </w:r>
            <w:r w:rsidRPr="00745629">
              <w:rPr>
                <w:rFonts w:asciiTheme="minorHAnsi" w:hAnsiTheme="minorHAnsi" w:cstheme="minorHAnsi"/>
                <w:sz w:val="22"/>
                <w:szCs w:val="22"/>
              </w:rPr>
              <w:t xml:space="preserve"> </w:t>
            </w:r>
            <w:r w:rsidRPr="00745629">
              <w:rPr>
                <w:rFonts w:asciiTheme="minorHAnsi" w:eastAsia="Calibri" w:hAnsiTheme="minorHAnsi" w:cstheme="minorHAnsi"/>
                <w:b/>
                <w:color w:val="000000"/>
                <w:sz w:val="22"/>
                <w:szCs w:val="22"/>
                <w:lang w:eastAsia="pl-PL"/>
              </w:rPr>
              <w:t>usługi asysty technicznej i konserwacji „</w:t>
            </w:r>
            <w:proofErr w:type="spellStart"/>
            <w:r w:rsidRPr="00745629">
              <w:rPr>
                <w:rFonts w:asciiTheme="minorHAnsi" w:eastAsia="Calibri" w:hAnsiTheme="minorHAnsi" w:cstheme="minorHAnsi"/>
                <w:b/>
                <w:color w:val="000000"/>
                <w:sz w:val="22"/>
                <w:szCs w:val="22"/>
                <w:lang w:eastAsia="pl-PL"/>
              </w:rPr>
              <w:t>ATiK</w:t>
            </w:r>
            <w:proofErr w:type="spellEnd"/>
            <w:r w:rsidRPr="00745629">
              <w:rPr>
                <w:rFonts w:asciiTheme="minorHAnsi" w:eastAsia="Calibri" w:hAnsiTheme="minorHAnsi" w:cstheme="minorHAnsi"/>
                <w:b/>
                <w:color w:val="000000"/>
                <w:sz w:val="22"/>
                <w:szCs w:val="22"/>
                <w:lang w:eastAsia="pl-PL"/>
              </w:rPr>
              <w:t>”</w:t>
            </w:r>
          </w:p>
        </w:tc>
        <w:tc>
          <w:tcPr>
            <w:tcW w:w="35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14E3DCC" w14:textId="0E86520F" w:rsidR="00202321" w:rsidRPr="00745629" w:rsidRDefault="00202321" w:rsidP="00380CA7">
            <w:pPr>
              <w:spacing w:line="276" w:lineRule="auto"/>
              <w:ind w:right="53"/>
              <w:rPr>
                <w:rFonts w:asciiTheme="minorHAnsi" w:eastAsia="Calibri" w:hAnsiTheme="minorHAnsi" w:cstheme="minorHAnsi"/>
                <w:b/>
                <w:color w:val="000000"/>
                <w:sz w:val="22"/>
                <w:szCs w:val="22"/>
                <w:lang w:eastAsia="pl-PL"/>
              </w:rPr>
            </w:pPr>
            <w:r w:rsidRPr="00745629">
              <w:rPr>
                <w:rFonts w:asciiTheme="minorHAnsi" w:eastAsia="Calibri" w:hAnsiTheme="minorHAnsi" w:cstheme="minorHAnsi"/>
                <w:b/>
                <w:color w:val="000000"/>
                <w:sz w:val="22"/>
                <w:szCs w:val="22"/>
                <w:lang w:eastAsia="pl-PL"/>
              </w:rPr>
              <w:t>2.</w:t>
            </w:r>
            <w:r w:rsidRPr="00745629">
              <w:rPr>
                <w:rFonts w:asciiTheme="minorHAnsi" w:hAnsiTheme="minorHAnsi" w:cstheme="minorHAnsi"/>
                <w:sz w:val="22"/>
                <w:szCs w:val="22"/>
              </w:rPr>
              <w:t xml:space="preserve"> </w:t>
            </w:r>
            <w:r w:rsidR="00142B9C" w:rsidRPr="00745629">
              <w:rPr>
                <w:rFonts w:asciiTheme="minorHAnsi" w:hAnsiTheme="minorHAnsi" w:cstheme="minorHAnsi"/>
                <w:b/>
                <w:bCs/>
                <w:sz w:val="22"/>
                <w:szCs w:val="22"/>
              </w:rPr>
              <w:t>Modyfikacja i</w:t>
            </w:r>
            <w:r w:rsidR="00142B9C" w:rsidRPr="00745629">
              <w:rPr>
                <w:rFonts w:asciiTheme="minorHAnsi" w:hAnsiTheme="minorHAnsi" w:cstheme="minorHAnsi"/>
                <w:sz w:val="22"/>
                <w:szCs w:val="22"/>
              </w:rPr>
              <w:t xml:space="preserve"> </w:t>
            </w:r>
            <w:r w:rsidRPr="00745629">
              <w:rPr>
                <w:rFonts w:asciiTheme="minorHAnsi" w:eastAsia="Calibri" w:hAnsiTheme="minorHAnsi" w:cstheme="minorHAnsi"/>
                <w:b/>
                <w:color w:val="000000"/>
                <w:sz w:val="22"/>
                <w:szCs w:val="22"/>
                <w:lang w:eastAsia="pl-PL"/>
              </w:rPr>
              <w:t xml:space="preserve">Rozwój Systemu </w:t>
            </w:r>
            <w:r w:rsidR="00142B9C" w:rsidRPr="00745629">
              <w:rPr>
                <w:rFonts w:asciiTheme="minorHAnsi" w:eastAsia="Calibri" w:hAnsiTheme="minorHAnsi" w:cstheme="minorHAnsi"/>
                <w:b/>
                <w:color w:val="000000"/>
                <w:sz w:val="22"/>
                <w:szCs w:val="22"/>
                <w:lang w:eastAsia="pl-PL"/>
              </w:rPr>
              <w:t>e-PFRON2</w:t>
            </w:r>
            <w:r w:rsidRPr="00745629">
              <w:rPr>
                <w:rFonts w:asciiTheme="minorHAnsi" w:eastAsia="Calibri" w:hAnsiTheme="minorHAnsi" w:cstheme="minorHAnsi"/>
                <w:b/>
                <w:color w:val="000000"/>
                <w:sz w:val="22"/>
                <w:szCs w:val="22"/>
                <w:lang w:eastAsia="pl-PL"/>
              </w:rPr>
              <w:t xml:space="preserve"> „Rozwój”</w:t>
            </w:r>
          </w:p>
        </w:tc>
        <w:tc>
          <w:tcPr>
            <w:tcW w:w="912" w:type="dxa"/>
            <w:vMerge w:val="restart"/>
            <w:tcBorders>
              <w:top w:val="single" w:sz="4" w:space="0" w:color="auto"/>
              <w:left w:val="single" w:sz="4" w:space="0" w:color="auto"/>
              <w:right w:val="single" w:sz="4" w:space="0" w:color="auto"/>
            </w:tcBorders>
            <w:shd w:val="clear" w:color="auto" w:fill="auto"/>
            <w:vAlign w:val="bottom"/>
          </w:tcPr>
          <w:p w14:paraId="61A5B7DD" w14:textId="77777777" w:rsidR="00202321" w:rsidRPr="00745629" w:rsidRDefault="00202321" w:rsidP="00380CA7">
            <w:pPr>
              <w:spacing w:after="1" w:line="276" w:lineRule="auto"/>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Stawka </w:t>
            </w:r>
          </w:p>
          <w:p w14:paraId="2D8B83C2" w14:textId="77777777" w:rsidR="00202321" w:rsidRPr="00745629" w:rsidRDefault="00202321" w:rsidP="00380CA7">
            <w:pPr>
              <w:spacing w:after="1" w:line="276" w:lineRule="auto"/>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podatku </w:t>
            </w:r>
          </w:p>
          <w:p w14:paraId="5C4A8796" w14:textId="77777777" w:rsidR="00202321" w:rsidRPr="00745629" w:rsidRDefault="00202321" w:rsidP="00380CA7">
            <w:pPr>
              <w:spacing w:after="1" w:line="276" w:lineRule="auto"/>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VAT w  %</w:t>
            </w:r>
          </w:p>
        </w:tc>
        <w:tc>
          <w:tcPr>
            <w:tcW w:w="1852" w:type="dxa"/>
            <w:vMerge w:val="restart"/>
            <w:tcBorders>
              <w:top w:val="single" w:sz="4" w:space="0" w:color="auto"/>
              <w:left w:val="single" w:sz="4" w:space="0" w:color="auto"/>
              <w:right w:val="single" w:sz="4" w:space="0" w:color="auto"/>
            </w:tcBorders>
            <w:shd w:val="clear" w:color="auto" w:fill="auto"/>
            <w:vAlign w:val="bottom"/>
          </w:tcPr>
          <w:p w14:paraId="324064BA" w14:textId="5206D20E" w:rsidR="00202321" w:rsidRPr="00745629" w:rsidRDefault="00202321" w:rsidP="00380CA7">
            <w:pPr>
              <w:spacing w:after="1" w:line="276" w:lineRule="auto"/>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Łączna kwota  zamówienia </w:t>
            </w:r>
            <w:r w:rsidR="00001415" w:rsidRPr="00745629">
              <w:rPr>
                <w:rFonts w:asciiTheme="minorHAnsi" w:eastAsia="Calibri" w:hAnsiTheme="minorHAnsi" w:cstheme="minorHAnsi"/>
                <w:color w:val="000000"/>
                <w:sz w:val="22"/>
                <w:szCs w:val="22"/>
                <w:lang w:eastAsia="pl-PL"/>
              </w:rPr>
              <w:t xml:space="preserve">gwarantowanego </w:t>
            </w:r>
            <w:r w:rsidRPr="00745629">
              <w:rPr>
                <w:rFonts w:asciiTheme="minorHAnsi" w:eastAsia="Calibri" w:hAnsiTheme="minorHAnsi" w:cstheme="minorHAnsi"/>
                <w:color w:val="000000"/>
                <w:sz w:val="22"/>
                <w:szCs w:val="22"/>
                <w:lang w:eastAsia="pl-PL"/>
              </w:rPr>
              <w:t>(</w:t>
            </w:r>
            <w:proofErr w:type="spellStart"/>
            <w:r w:rsidRPr="00745629">
              <w:rPr>
                <w:rFonts w:asciiTheme="minorHAnsi" w:eastAsia="Calibri" w:hAnsiTheme="minorHAnsi" w:cstheme="minorHAnsi"/>
                <w:color w:val="000000"/>
                <w:sz w:val="22"/>
                <w:szCs w:val="22"/>
                <w:lang w:eastAsia="pl-PL"/>
              </w:rPr>
              <w:t>ATiK</w:t>
            </w:r>
            <w:proofErr w:type="spellEnd"/>
            <w:r w:rsidRPr="00745629">
              <w:rPr>
                <w:rFonts w:asciiTheme="minorHAnsi" w:eastAsia="Calibri" w:hAnsiTheme="minorHAnsi" w:cstheme="minorHAnsi"/>
                <w:color w:val="000000"/>
                <w:sz w:val="22"/>
                <w:szCs w:val="22"/>
                <w:lang w:eastAsia="pl-PL"/>
              </w:rPr>
              <w:t xml:space="preserve"> +Rozwój)</w:t>
            </w:r>
          </w:p>
          <w:p w14:paraId="6B65083D" w14:textId="77777777" w:rsidR="00202321" w:rsidRPr="00745629" w:rsidRDefault="00202321" w:rsidP="00380CA7">
            <w:pPr>
              <w:spacing w:after="1" w:line="276" w:lineRule="auto"/>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(PLN brutto)</w:t>
            </w:r>
          </w:p>
        </w:tc>
      </w:tr>
      <w:tr w:rsidR="00DB2D8E" w:rsidRPr="00745629" w14:paraId="09AE8F4C" w14:textId="77777777" w:rsidTr="00900A39">
        <w:trPr>
          <w:trHeight w:val="1300"/>
        </w:trPr>
        <w:tc>
          <w:tcPr>
            <w:tcW w:w="500" w:type="dxa"/>
            <w:vMerge/>
            <w:tcBorders>
              <w:left w:val="single" w:sz="4" w:space="0" w:color="auto"/>
              <w:bottom w:val="single" w:sz="4" w:space="0" w:color="auto"/>
              <w:right w:val="single" w:sz="4" w:space="0" w:color="auto"/>
            </w:tcBorders>
            <w:shd w:val="clear" w:color="auto" w:fill="auto"/>
            <w:vAlign w:val="bottom"/>
            <w:hideMark/>
          </w:tcPr>
          <w:p w14:paraId="186F0EF0" w14:textId="77777777" w:rsidR="00202321" w:rsidRPr="00745629" w:rsidRDefault="00202321" w:rsidP="00380CA7">
            <w:pPr>
              <w:rPr>
                <w:rFonts w:asciiTheme="minorHAnsi" w:eastAsia="Calibri" w:hAnsiTheme="minorHAnsi" w:cstheme="minorHAnsi"/>
                <w:color w:val="000000"/>
                <w:sz w:val="22"/>
                <w:szCs w:val="22"/>
                <w:lang w:eastAsia="pl-PL"/>
              </w:rPr>
            </w:pP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9CC887" w14:textId="77777777" w:rsidR="00202321" w:rsidRPr="00745629" w:rsidRDefault="00202321" w:rsidP="00380CA7">
            <w:pPr>
              <w:spacing w:line="237" w:lineRule="auto"/>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Koszt miesięczny </w:t>
            </w:r>
          </w:p>
          <w:p w14:paraId="54C5DDD9" w14:textId="77777777" w:rsidR="00202321" w:rsidRPr="00745629" w:rsidRDefault="00202321" w:rsidP="00380CA7">
            <w:pPr>
              <w:spacing w:line="256" w:lineRule="auto"/>
              <w:ind w:right="52"/>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(PLN brutto) </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DCC2F2" w14:textId="77777777" w:rsidR="00202321" w:rsidRPr="00745629" w:rsidRDefault="00202321" w:rsidP="00380CA7">
            <w:pPr>
              <w:spacing w:after="1" w:line="237" w:lineRule="auto"/>
              <w:ind w:firstLine="26"/>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Koszt maksymalny za okres trwania </w:t>
            </w:r>
          </w:p>
          <w:p w14:paraId="412F9415" w14:textId="6AB53D4C" w:rsidR="00202321" w:rsidRPr="00745629" w:rsidRDefault="00202321" w:rsidP="00380CA7">
            <w:pPr>
              <w:spacing w:line="256" w:lineRule="auto"/>
              <w:ind w:right="58"/>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Umowy dla zamówienia </w:t>
            </w:r>
            <w:r w:rsidR="00001415" w:rsidRPr="00745629">
              <w:rPr>
                <w:rFonts w:asciiTheme="minorHAnsi" w:eastAsia="Calibri" w:hAnsiTheme="minorHAnsi" w:cstheme="minorHAnsi"/>
                <w:color w:val="000000"/>
                <w:sz w:val="22"/>
                <w:szCs w:val="22"/>
                <w:lang w:eastAsia="pl-PL"/>
              </w:rPr>
              <w:t xml:space="preserve">gwarantowanego </w:t>
            </w:r>
            <w:r w:rsidRPr="00745629">
              <w:rPr>
                <w:rFonts w:asciiTheme="minorHAnsi" w:eastAsia="Calibri" w:hAnsiTheme="minorHAnsi" w:cstheme="minorHAnsi"/>
                <w:color w:val="000000"/>
                <w:sz w:val="22"/>
                <w:szCs w:val="22"/>
                <w:lang w:eastAsia="pl-PL"/>
              </w:rPr>
              <w:t xml:space="preserve">przez okres 24 miesięcy </w:t>
            </w:r>
          </w:p>
          <w:p w14:paraId="5950BF1F" w14:textId="77777777" w:rsidR="00202321" w:rsidRPr="00745629" w:rsidRDefault="00202321" w:rsidP="00380CA7">
            <w:pPr>
              <w:spacing w:line="256" w:lineRule="auto"/>
              <w:ind w:right="58"/>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(PLN brutto) </w:t>
            </w:r>
          </w:p>
          <w:p w14:paraId="09C0EBC5" w14:textId="77777777" w:rsidR="00202321" w:rsidRPr="00745629" w:rsidRDefault="00202321" w:rsidP="00380CA7">
            <w:pPr>
              <w:spacing w:line="256" w:lineRule="auto"/>
              <w:ind w:right="58"/>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w:t>
            </w:r>
            <w:proofErr w:type="spellStart"/>
            <w:r w:rsidRPr="00745629">
              <w:rPr>
                <w:rFonts w:asciiTheme="minorHAnsi" w:eastAsia="Calibri" w:hAnsiTheme="minorHAnsi" w:cstheme="minorHAnsi"/>
                <w:color w:val="000000"/>
                <w:sz w:val="22"/>
                <w:szCs w:val="22"/>
                <w:lang w:eastAsia="pl-PL"/>
              </w:rPr>
              <w:t>kol.B</w:t>
            </w:r>
            <w:proofErr w:type="spellEnd"/>
            <w:r w:rsidRPr="00745629">
              <w:rPr>
                <w:rFonts w:asciiTheme="minorHAnsi" w:eastAsia="Calibri" w:hAnsiTheme="minorHAnsi" w:cstheme="minorHAnsi"/>
                <w:color w:val="000000"/>
                <w:sz w:val="22"/>
                <w:szCs w:val="22"/>
                <w:lang w:eastAsia="pl-PL"/>
              </w:rPr>
              <w:t xml:space="preserve"> x 24 )</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21A06F" w14:textId="77777777" w:rsidR="00202321" w:rsidRPr="00745629" w:rsidRDefault="00202321" w:rsidP="00380CA7">
            <w:pPr>
              <w:spacing w:line="256" w:lineRule="auto"/>
              <w:ind w:right="57"/>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Koszt za jedną </w:t>
            </w:r>
          </w:p>
          <w:p w14:paraId="2A14A12F" w14:textId="77777777" w:rsidR="00202321" w:rsidRPr="00745629" w:rsidRDefault="00202321" w:rsidP="00380CA7">
            <w:pPr>
              <w:spacing w:line="256" w:lineRule="auto"/>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Roboczogodzinę </w:t>
            </w:r>
          </w:p>
          <w:p w14:paraId="74786043" w14:textId="77777777" w:rsidR="00202321" w:rsidRPr="00745629" w:rsidRDefault="00202321" w:rsidP="00380CA7">
            <w:pPr>
              <w:spacing w:line="256" w:lineRule="auto"/>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(PLN </w:t>
            </w:r>
            <w:r w:rsidRPr="00745629">
              <w:rPr>
                <w:rFonts w:asciiTheme="minorHAnsi" w:eastAsia="Calibri" w:hAnsiTheme="minorHAnsi" w:cstheme="minorHAnsi"/>
                <w:iCs/>
                <w:color w:val="000000"/>
                <w:sz w:val="22"/>
                <w:szCs w:val="22"/>
                <w:lang w:eastAsia="pl-PL"/>
              </w:rPr>
              <w:t xml:space="preserve">brutto) </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11E286" w14:textId="45FD811F" w:rsidR="00202321" w:rsidRPr="00745629" w:rsidRDefault="00202321" w:rsidP="00380CA7">
            <w:pPr>
              <w:spacing w:after="1" w:line="237" w:lineRule="auto"/>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Koszt maksymalny za </w:t>
            </w:r>
            <w:r w:rsidR="00676435" w:rsidRPr="00745629">
              <w:rPr>
                <w:rFonts w:asciiTheme="minorHAnsi" w:eastAsia="Calibri" w:hAnsiTheme="minorHAnsi" w:cstheme="minorHAnsi"/>
                <w:color w:val="000000"/>
                <w:sz w:val="22"/>
                <w:szCs w:val="22"/>
                <w:lang w:eastAsia="pl-PL"/>
              </w:rPr>
              <w:t xml:space="preserve">17 </w:t>
            </w:r>
            <w:r w:rsidRPr="00745629">
              <w:rPr>
                <w:rFonts w:asciiTheme="minorHAnsi" w:eastAsia="Calibri" w:hAnsiTheme="minorHAnsi" w:cstheme="minorHAnsi"/>
                <w:color w:val="000000"/>
                <w:sz w:val="22"/>
                <w:szCs w:val="22"/>
                <w:lang w:eastAsia="pl-PL"/>
              </w:rPr>
              <w:t xml:space="preserve">000 </w:t>
            </w:r>
          </w:p>
          <w:p w14:paraId="4E2C1601" w14:textId="77777777" w:rsidR="00202321" w:rsidRPr="00745629" w:rsidRDefault="00202321" w:rsidP="00380CA7">
            <w:pPr>
              <w:spacing w:line="256" w:lineRule="auto"/>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Roboczogodzin </w:t>
            </w:r>
          </w:p>
          <w:p w14:paraId="0C5510B7" w14:textId="77777777" w:rsidR="00202321" w:rsidRPr="00745629" w:rsidRDefault="00202321" w:rsidP="00380CA7">
            <w:pPr>
              <w:spacing w:line="256" w:lineRule="auto"/>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(PLN brutto) </w:t>
            </w:r>
          </w:p>
          <w:p w14:paraId="366EE29F" w14:textId="6725253E" w:rsidR="00202321" w:rsidRPr="00745629" w:rsidRDefault="00202321" w:rsidP="00380CA7">
            <w:pPr>
              <w:spacing w:line="256" w:lineRule="auto"/>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(kol. D x </w:t>
            </w:r>
            <w:r w:rsidR="00676435" w:rsidRPr="00745629">
              <w:rPr>
                <w:rFonts w:asciiTheme="minorHAnsi" w:eastAsia="Calibri" w:hAnsiTheme="minorHAnsi" w:cstheme="minorHAnsi"/>
                <w:color w:val="000000"/>
                <w:sz w:val="22"/>
                <w:szCs w:val="22"/>
                <w:lang w:eastAsia="pl-PL"/>
              </w:rPr>
              <w:t>17 </w:t>
            </w:r>
            <w:r w:rsidRPr="00745629">
              <w:rPr>
                <w:rFonts w:asciiTheme="minorHAnsi" w:eastAsia="Calibri" w:hAnsiTheme="minorHAnsi" w:cstheme="minorHAnsi"/>
                <w:color w:val="000000"/>
                <w:sz w:val="22"/>
                <w:szCs w:val="22"/>
                <w:lang w:eastAsia="pl-PL"/>
              </w:rPr>
              <w:t>000)</w:t>
            </w:r>
          </w:p>
        </w:tc>
        <w:tc>
          <w:tcPr>
            <w:tcW w:w="912" w:type="dxa"/>
            <w:vMerge/>
            <w:tcBorders>
              <w:left w:val="single" w:sz="4" w:space="0" w:color="auto"/>
              <w:bottom w:val="single" w:sz="4" w:space="0" w:color="auto"/>
              <w:right w:val="single" w:sz="4" w:space="0" w:color="auto"/>
            </w:tcBorders>
            <w:shd w:val="clear" w:color="auto" w:fill="auto"/>
            <w:vAlign w:val="bottom"/>
          </w:tcPr>
          <w:p w14:paraId="56F8B2B2" w14:textId="77777777" w:rsidR="00202321" w:rsidRPr="00745629" w:rsidRDefault="00202321" w:rsidP="00380CA7">
            <w:pPr>
              <w:spacing w:after="1" w:line="237" w:lineRule="auto"/>
              <w:rPr>
                <w:rFonts w:asciiTheme="minorHAnsi" w:eastAsia="Calibri" w:hAnsiTheme="minorHAnsi" w:cstheme="minorHAnsi"/>
                <w:color w:val="000000"/>
                <w:sz w:val="22"/>
                <w:szCs w:val="22"/>
                <w:lang w:eastAsia="pl-PL"/>
              </w:rPr>
            </w:pPr>
          </w:p>
        </w:tc>
        <w:tc>
          <w:tcPr>
            <w:tcW w:w="1852" w:type="dxa"/>
            <w:vMerge/>
            <w:tcBorders>
              <w:left w:val="single" w:sz="4" w:space="0" w:color="auto"/>
              <w:bottom w:val="single" w:sz="4" w:space="0" w:color="auto"/>
              <w:right w:val="single" w:sz="4" w:space="0" w:color="auto"/>
            </w:tcBorders>
            <w:shd w:val="clear" w:color="auto" w:fill="auto"/>
            <w:vAlign w:val="bottom"/>
          </w:tcPr>
          <w:p w14:paraId="1DEC34B4" w14:textId="77777777" w:rsidR="00202321" w:rsidRPr="00745629" w:rsidRDefault="00202321" w:rsidP="00380CA7">
            <w:pPr>
              <w:spacing w:after="1" w:line="237" w:lineRule="auto"/>
              <w:rPr>
                <w:rFonts w:asciiTheme="minorHAnsi" w:eastAsia="Calibri" w:hAnsiTheme="minorHAnsi" w:cstheme="minorHAnsi"/>
                <w:color w:val="000000"/>
                <w:sz w:val="22"/>
                <w:szCs w:val="22"/>
                <w:lang w:eastAsia="pl-PL"/>
              </w:rPr>
            </w:pPr>
          </w:p>
        </w:tc>
      </w:tr>
      <w:tr w:rsidR="00202321" w:rsidRPr="00745629" w14:paraId="153CB670" w14:textId="77777777" w:rsidTr="00900A39">
        <w:trPr>
          <w:trHeight w:val="171"/>
        </w:trPr>
        <w:tc>
          <w:tcPr>
            <w:tcW w:w="5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BC090A" w14:textId="77777777" w:rsidR="00202321" w:rsidRPr="00745629" w:rsidRDefault="00202321" w:rsidP="00380CA7">
            <w:pPr>
              <w:spacing w:line="256" w:lineRule="auto"/>
              <w:ind w:left="91"/>
              <w:rPr>
                <w:rFonts w:asciiTheme="minorHAnsi" w:eastAsia="Calibri" w:hAnsiTheme="minorHAnsi" w:cstheme="minorHAnsi"/>
                <w:color w:val="000000"/>
                <w:sz w:val="22"/>
                <w:szCs w:val="22"/>
                <w:lang w:eastAsia="pl-PL"/>
              </w:rPr>
            </w:pPr>
            <w:r w:rsidRPr="00745629">
              <w:rPr>
                <w:rFonts w:asciiTheme="minorHAnsi" w:hAnsiTheme="minorHAnsi" w:cstheme="minorHAnsi"/>
                <w:color w:val="000000"/>
                <w:sz w:val="22"/>
                <w:szCs w:val="22"/>
                <w:lang w:eastAsia="pl-PL"/>
              </w:rPr>
              <w:t xml:space="preserve">A </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B3817A" w14:textId="77777777" w:rsidR="00202321" w:rsidRPr="00745629" w:rsidRDefault="00202321" w:rsidP="00380CA7">
            <w:pPr>
              <w:spacing w:line="256" w:lineRule="auto"/>
              <w:ind w:right="54"/>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B </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7AEBAD" w14:textId="77777777" w:rsidR="00202321" w:rsidRPr="00745629" w:rsidRDefault="00202321" w:rsidP="00380CA7">
            <w:pPr>
              <w:spacing w:line="256" w:lineRule="auto"/>
              <w:ind w:right="55"/>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C </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B03B32" w14:textId="77777777" w:rsidR="00202321" w:rsidRPr="00745629" w:rsidRDefault="00202321" w:rsidP="00380CA7">
            <w:pPr>
              <w:spacing w:line="256" w:lineRule="auto"/>
              <w:ind w:right="53"/>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D </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DB9DA4" w14:textId="77777777" w:rsidR="00202321" w:rsidRPr="00745629" w:rsidRDefault="00202321" w:rsidP="00380CA7">
            <w:pPr>
              <w:spacing w:line="256" w:lineRule="auto"/>
              <w:ind w:right="53"/>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E </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063B8A6D" w14:textId="77777777" w:rsidR="00202321" w:rsidRPr="00745629" w:rsidRDefault="00202321" w:rsidP="00380CA7">
            <w:pPr>
              <w:spacing w:line="256" w:lineRule="auto"/>
              <w:ind w:right="53"/>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F</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bottom"/>
          </w:tcPr>
          <w:p w14:paraId="353A362A" w14:textId="77777777" w:rsidR="00202321" w:rsidRPr="00745629" w:rsidRDefault="00202321" w:rsidP="00380CA7">
            <w:pPr>
              <w:spacing w:line="256" w:lineRule="auto"/>
              <w:ind w:right="53"/>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G</w:t>
            </w:r>
          </w:p>
        </w:tc>
      </w:tr>
      <w:tr w:rsidR="00202321" w:rsidRPr="00745629" w14:paraId="533BDB50" w14:textId="77777777" w:rsidTr="00900A39">
        <w:trPr>
          <w:trHeight w:val="734"/>
        </w:trPr>
        <w:tc>
          <w:tcPr>
            <w:tcW w:w="5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2F9D9C" w14:textId="77777777" w:rsidR="00202321" w:rsidRPr="00745629" w:rsidRDefault="00202321" w:rsidP="00380CA7">
            <w:pPr>
              <w:spacing w:line="256" w:lineRule="auto"/>
              <w:ind w:right="60"/>
              <w:rPr>
                <w:rFonts w:asciiTheme="minorHAnsi" w:eastAsia="Calibri" w:hAnsiTheme="minorHAnsi" w:cstheme="minorHAnsi"/>
                <w:color w:val="000000"/>
                <w:sz w:val="22"/>
                <w:szCs w:val="22"/>
                <w:lang w:eastAsia="pl-PL"/>
              </w:rPr>
            </w:pPr>
            <w:r w:rsidRPr="00745629">
              <w:rPr>
                <w:rFonts w:asciiTheme="minorHAnsi" w:hAnsiTheme="minorHAnsi" w:cstheme="minorHAnsi"/>
                <w:color w:val="000000"/>
                <w:sz w:val="22"/>
                <w:szCs w:val="22"/>
                <w:lang w:eastAsia="pl-PL"/>
              </w:rPr>
              <w:t xml:space="preserve">1. </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BE48FC" w14:textId="77777777" w:rsidR="00202321" w:rsidRPr="00745629" w:rsidRDefault="00202321" w:rsidP="00380CA7">
            <w:pPr>
              <w:spacing w:line="256" w:lineRule="auto"/>
              <w:ind w:right="5"/>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 </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02A0D3" w14:textId="77777777" w:rsidR="00202321" w:rsidRPr="00745629" w:rsidRDefault="00202321" w:rsidP="00380CA7">
            <w:pPr>
              <w:spacing w:line="256" w:lineRule="auto"/>
              <w:ind w:right="8"/>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 </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E077BF" w14:textId="77777777" w:rsidR="00202321" w:rsidRPr="00745629" w:rsidRDefault="00202321" w:rsidP="00380CA7">
            <w:pPr>
              <w:spacing w:line="256" w:lineRule="auto"/>
              <w:ind w:right="5"/>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 </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5EC3F6" w14:textId="77777777" w:rsidR="00202321" w:rsidRPr="00745629" w:rsidRDefault="00202321" w:rsidP="00380CA7">
            <w:pPr>
              <w:spacing w:line="256" w:lineRule="auto"/>
              <w:ind w:right="5"/>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24908B96" w14:textId="77777777" w:rsidR="00202321" w:rsidRPr="00745629" w:rsidRDefault="00202321" w:rsidP="00380CA7">
            <w:pPr>
              <w:spacing w:line="256" w:lineRule="auto"/>
              <w:ind w:right="5"/>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bottom"/>
          </w:tcPr>
          <w:p w14:paraId="5847BD73" w14:textId="77777777" w:rsidR="00202321" w:rsidRPr="00745629" w:rsidRDefault="00202321" w:rsidP="00380CA7">
            <w:pPr>
              <w:spacing w:line="256" w:lineRule="auto"/>
              <w:ind w:right="5"/>
              <w:rPr>
                <w:rFonts w:asciiTheme="minorHAnsi" w:eastAsia="Calibri" w:hAnsiTheme="minorHAnsi" w:cstheme="minorHAnsi"/>
                <w:color w:val="000000"/>
                <w:sz w:val="22"/>
                <w:szCs w:val="22"/>
                <w:lang w:eastAsia="pl-PL"/>
              </w:rPr>
            </w:pPr>
          </w:p>
        </w:tc>
      </w:tr>
      <w:tr w:rsidR="0027579F" w:rsidRPr="00745629" w14:paraId="14B2490E" w14:textId="77777777" w:rsidTr="00900A39">
        <w:trPr>
          <w:trHeight w:val="473"/>
        </w:trPr>
        <w:tc>
          <w:tcPr>
            <w:tcW w:w="9923" w:type="dxa"/>
            <w:gridSpan w:val="7"/>
            <w:tcBorders>
              <w:top w:val="single" w:sz="4" w:space="0" w:color="auto"/>
              <w:left w:val="single" w:sz="4" w:space="0" w:color="auto"/>
              <w:bottom w:val="single" w:sz="4" w:space="0" w:color="auto"/>
              <w:right w:val="single" w:sz="4" w:space="0" w:color="auto"/>
            </w:tcBorders>
            <w:shd w:val="pct10" w:color="auto" w:fill="auto"/>
            <w:vAlign w:val="center"/>
          </w:tcPr>
          <w:p w14:paraId="3A59738A" w14:textId="77777777" w:rsidR="00202321" w:rsidRPr="00745629" w:rsidRDefault="00202321" w:rsidP="00380CA7">
            <w:pPr>
              <w:spacing w:line="256" w:lineRule="auto"/>
              <w:ind w:right="5"/>
              <w:rPr>
                <w:rFonts w:asciiTheme="minorHAnsi" w:eastAsia="Calibri" w:hAnsiTheme="minorHAnsi" w:cstheme="minorHAnsi"/>
                <w:b/>
                <w:bCs/>
                <w:color w:val="000000"/>
                <w:sz w:val="22"/>
                <w:szCs w:val="22"/>
                <w:lang w:eastAsia="pl-PL"/>
              </w:rPr>
            </w:pPr>
            <w:r w:rsidRPr="00745629">
              <w:rPr>
                <w:rFonts w:asciiTheme="minorHAnsi" w:eastAsia="Calibri" w:hAnsiTheme="minorHAnsi" w:cstheme="minorHAnsi"/>
                <w:b/>
                <w:bCs/>
                <w:color w:val="000000"/>
                <w:sz w:val="22"/>
                <w:szCs w:val="22"/>
                <w:lang w:eastAsia="pl-PL"/>
              </w:rPr>
              <w:t>ZAMÓWIENIE W RAMACH OPCJI</w:t>
            </w:r>
          </w:p>
        </w:tc>
      </w:tr>
      <w:tr w:rsidR="00DB2D8E" w:rsidRPr="00745629" w14:paraId="3C5D266B" w14:textId="77777777" w:rsidTr="00900A39">
        <w:trPr>
          <w:trHeight w:val="824"/>
        </w:trPr>
        <w:tc>
          <w:tcPr>
            <w:tcW w:w="500" w:type="dxa"/>
            <w:vMerge w:val="restart"/>
            <w:tcBorders>
              <w:top w:val="single" w:sz="4" w:space="0" w:color="auto"/>
              <w:left w:val="single" w:sz="4" w:space="0" w:color="auto"/>
              <w:right w:val="single" w:sz="4" w:space="0" w:color="auto"/>
            </w:tcBorders>
            <w:shd w:val="clear" w:color="auto" w:fill="auto"/>
            <w:vAlign w:val="bottom"/>
          </w:tcPr>
          <w:p w14:paraId="16A96259" w14:textId="77777777" w:rsidR="00202321" w:rsidRPr="00745629" w:rsidRDefault="00202321" w:rsidP="00380CA7">
            <w:pPr>
              <w:spacing w:line="256" w:lineRule="auto"/>
              <w:ind w:right="60"/>
              <w:rPr>
                <w:rFonts w:asciiTheme="minorHAnsi" w:hAnsiTheme="minorHAnsi" w:cstheme="minorHAnsi"/>
                <w:color w:val="000000"/>
                <w:sz w:val="22"/>
                <w:szCs w:val="22"/>
                <w:lang w:eastAsia="pl-PL"/>
              </w:rPr>
            </w:pPr>
          </w:p>
        </w:tc>
        <w:tc>
          <w:tcPr>
            <w:tcW w:w="314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B2EB603" w14:textId="77777777" w:rsidR="00202321" w:rsidRPr="00745629" w:rsidRDefault="00202321" w:rsidP="00380CA7">
            <w:pPr>
              <w:spacing w:line="276" w:lineRule="auto"/>
              <w:ind w:right="8"/>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b/>
                <w:color w:val="000000"/>
                <w:sz w:val="22"/>
                <w:szCs w:val="22"/>
                <w:lang w:eastAsia="pl-PL"/>
              </w:rPr>
              <w:t>1. Usługa usługi asysty technicznej i konserwacji „</w:t>
            </w:r>
            <w:proofErr w:type="spellStart"/>
            <w:r w:rsidRPr="00745629">
              <w:rPr>
                <w:rFonts w:asciiTheme="minorHAnsi" w:eastAsia="Calibri" w:hAnsiTheme="minorHAnsi" w:cstheme="minorHAnsi"/>
                <w:b/>
                <w:color w:val="000000"/>
                <w:sz w:val="22"/>
                <w:szCs w:val="22"/>
                <w:lang w:eastAsia="pl-PL"/>
              </w:rPr>
              <w:t>ATiK</w:t>
            </w:r>
            <w:proofErr w:type="spellEnd"/>
            <w:r w:rsidRPr="00745629">
              <w:rPr>
                <w:rFonts w:asciiTheme="minorHAnsi" w:eastAsia="Calibri" w:hAnsiTheme="minorHAnsi" w:cstheme="minorHAnsi"/>
                <w:b/>
                <w:color w:val="000000"/>
                <w:sz w:val="22"/>
                <w:szCs w:val="22"/>
                <w:lang w:eastAsia="pl-PL"/>
              </w:rPr>
              <w:t>”</w:t>
            </w:r>
          </w:p>
        </w:tc>
        <w:tc>
          <w:tcPr>
            <w:tcW w:w="35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098E72" w14:textId="17129C09" w:rsidR="00202321" w:rsidRPr="00745629" w:rsidRDefault="00202321" w:rsidP="00380CA7">
            <w:pPr>
              <w:spacing w:line="276" w:lineRule="auto"/>
              <w:ind w:right="5"/>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b/>
                <w:color w:val="000000"/>
                <w:sz w:val="22"/>
                <w:szCs w:val="22"/>
                <w:lang w:eastAsia="pl-PL"/>
              </w:rPr>
              <w:t xml:space="preserve">2. </w:t>
            </w:r>
            <w:r w:rsidR="00142B9C" w:rsidRPr="00745629">
              <w:rPr>
                <w:rFonts w:asciiTheme="minorHAnsi" w:eastAsia="Calibri" w:hAnsiTheme="minorHAnsi" w:cstheme="minorHAnsi"/>
                <w:b/>
                <w:color w:val="000000"/>
                <w:sz w:val="22"/>
                <w:szCs w:val="22"/>
                <w:lang w:eastAsia="pl-PL"/>
              </w:rPr>
              <w:t xml:space="preserve">Modyfikacja i </w:t>
            </w:r>
            <w:r w:rsidRPr="00745629">
              <w:rPr>
                <w:rFonts w:asciiTheme="minorHAnsi" w:eastAsia="Calibri" w:hAnsiTheme="minorHAnsi" w:cstheme="minorHAnsi"/>
                <w:b/>
                <w:color w:val="000000"/>
                <w:sz w:val="22"/>
                <w:szCs w:val="22"/>
                <w:lang w:eastAsia="pl-PL"/>
              </w:rPr>
              <w:t xml:space="preserve">Rozwój Systemu </w:t>
            </w:r>
            <w:r w:rsidR="00142B9C" w:rsidRPr="00745629">
              <w:rPr>
                <w:rFonts w:asciiTheme="minorHAnsi" w:eastAsia="Calibri" w:hAnsiTheme="minorHAnsi" w:cstheme="minorHAnsi"/>
                <w:b/>
                <w:color w:val="000000"/>
                <w:sz w:val="22"/>
                <w:szCs w:val="22"/>
                <w:lang w:eastAsia="pl-PL"/>
              </w:rPr>
              <w:t>e-PFRON2</w:t>
            </w:r>
            <w:r w:rsidRPr="00745629">
              <w:rPr>
                <w:rFonts w:asciiTheme="minorHAnsi" w:eastAsia="Calibri" w:hAnsiTheme="minorHAnsi" w:cstheme="minorHAnsi"/>
                <w:b/>
                <w:color w:val="000000"/>
                <w:sz w:val="22"/>
                <w:szCs w:val="22"/>
                <w:lang w:eastAsia="pl-PL"/>
              </w:rPr>
              <w:t xml:space="preserve"> „Rozwój”</w:t>
            </w:r>
          </w:p>
        </w:tc>
        <w:tc>
          <w:tcPr>
            <w:tcW w:w="912" w:type="dxa"/>
            <w:vMerge w:val="restart"/>
            <w:tcBorders>
              <w:top w:val="single" w:sz="4" w:space="0" w:color="auto"/>
              <w:left w:val="single" w:sz="4" w:space="0" w:color="auto"/>
              <w:right w:val="single" w:sz="4" w:space="0" w:color="auto"/>
            </w:tcBorders>
            <w:shd w:val="clear" w:color="auto" w:fill="auto"/>
            <w:vAlign w:val="bottom"/>
          </w:tcPr>
          <w:p w14:paraId="6BAA80E8" w14:textId="77777777" w:rsidR="00202321" w:rsidRPr="00745629" w:rsidRDefault="00202321" w:rsidP="00380CA7">
            <w:pPr>
              <w:spacing w:after="1" w:line="276" w:lineRule="auto"/>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Stawka </w:t>
            </w:r>
          </w:p>
          <w:p w14:paraId="072027CA" w14:textId="77777777" w:rsidR="00202321" w:rsidRPr="00745629" w:rsidRDefault="00202321" w:rsidP="00380CA7">
            <w:pPr>
              <w:spacing w:after="1" w:line="276" w:lineRule="auto"/>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podatku </w:t>
            </w:r>
          </w:p>
          <w:p w14:paraId="77A32C3F" w14:textId="77777777" w:rsidR="00202321" w:rsidRPr="00745629" w:rsidRDefault="00202321" w:rsidP="00380CA7">
            <w:pPr>
              <w:spacing w:after="1" w:line="276" w:lineRule="auto"/>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VAT w %</w:t>
            </w:r>
          </w:p>
        </w:tc>
        <w:tc>
          <w:tcPr>
            <w:tcW w:w="1852" w:type="dxa"/>
            <w:vMerge w:val="restart"/>
            <w:tcBorders>
              <w:top w:val="single" w:sz="4" w:space="0" w:color="auto"/>
              <w:left w:val="single" w:sz="4" w:space="0" w:color="auto"/>
              <w:right w:val="single" w:sz="4" w:space="0" w:color="auto"/>
            </w:tcBorders>
            <w:shd w:val="clear" w:color="auto" w:fill="auto"/>
            <w:vAlign w:val="bottom"/>
          </w:tcPr>
          <w:p w14:paraId="49E5721C" w14:textId="77777777" w:rsidR="00202321" w:rsidRPr="00745629" w:rsidRDefault="00202321" w:rsidP="00380CA7">
            <w:pPr>
              <w:spacing w:after="1" w:line="276" w:lineRule="auto"/>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Łączna kwota zamówienia w ramach Opcji</w:t>
            </w:r>
          </w:p>
          <w:p w14:paraId="02577484" w14:textId="77777777" w:rsidR="00202321" w:rsidRPr="00745629" w:rsidRDefault="00202321" w:rsidP="00380CA7">
            <w:pPr>
              <w:spacing w:after="1" w:line="276" w:lineRule="auto"/>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w:t>
            </w:r>
            <w:proofErr w:type="spellStart"/>
            <w:r w:rsidRPr="00745629">
              <w:rPr>
                <w:rFonts w:asciiTheme="minorHAnsi" w:eastAsia="Calibri" w:hAnsiTheme="minorHAnsi" w:cstheme="minorHAnsi"/>
                <w:color w:val="000000"/>
                <w:sz w:val="22"/>
                <w:szCs w:val="22"/>
                <w:lang w:eastAsia="pl-PL"/>
              </w:rPr>
              <w:t>ATiK</w:t>
            </w:r>
            <w:proofErr w:type="spellEnd"/>
            <w:r w:rsidRPr="00745629">
              <w:rPr>
                <w:rFonts w:asciiTheme="minorHAnsi" w:eastAsia="Calibri" w:hAnsiTheme="minorHAnsi" w:cstheme="minorHAnsi"/>
                <w:color w:val="000000"/>
                <w:sz w:val="22"/>
                <w:szCs w:val="22"/>
                <w:lang w:eastAsia="pl-PL"/>
              </w:rPr>
              <w:t xml:space="preserve"> +Rozwój)</w:t>
            </w:r>
          </w:p>
          <w:p w14:paraId="701DA558" w14:textId="77777777" w:rsidR="00202321" w:rsidRPr="00745629" w:rsidRDefault="00202321" w:rsidP="00380CA7">
            <w:pPr>
              <w:spacing w:after="1" w:line="276" w:lineRule="auto"/>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(PLN brutto)</w:t>
            </w:r>
          </w:p>
        </w:tc>
      </w:tr>
      <w:tr w:rsidR="00DB2D8E" w:rsidRPr="00745629" w14:paraId="5BD3DE8A" w14:textId="77777777" w:rsidTr="00900A39">
        <w:trPr>
          <w:trHeight w:val="559"/>
        </w:trPr>
        <w:tc>
          <w:tcPr>
            <w:tcW w:w="500" w:type="dxa"/>
            <w:vMerge/>
            <w:tcBorders>
              <w:left w:val="single" w:sz="4" w:space="0" w:color="auto"/>
              <w:bottom w:val="single" w:sz="4" w:space="0" w:color="auto"/>
              <w:right w:val="single" w:sz="4" w:space="0" w:color="auto"/>
            </w:tcBorders>
            <w:shd w:val="clear" w:color="auto" w:fill="auto"/>
            <w:vAlign w:val="bottom"/>
          </w:tcPr>
          <w:p w14:paraId="5C97B49B" w14:textId="77777777" w:rsidR="00202321" w:rsidRPr="00745629" w:rsidRDefault="00202321" w:rsidP="00380CA7">
            <w:pPr>
              <w:spacing w:line="256" w:lineRule="auto"/>
              <w:ind w:right="60"/>
              <w:rPr>
                <w:rFonts w:asciiTheme="minorHAnsi" w:hAnsiTheme="minorHAnsi" w:cstheme="minorHAnsi"/>
                <w:color w:val="000000"/>
                <w:sz w:val="22"/>
                <w:szCs w:val="22"/>
                <w:lang w:eastAsia="pl-PL"/>
              </w:rPr>
            </w:pP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tcPr>
          <w:p w14:paraId="42F88110" w14:textId="77777777" w:rsidR="00202321" w:rsidRPr="00745629" w:rsidRDefault="00202321" w:rsidP="00380CA7">
            <w:pPr>
              <w:spacing w:line="237" w:lineRule="auto"/>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Koszt miesięczny </w:t>
            </w:r>
          </w:p>
          <w:p w14:paraId="527C2C16" w14:textId="77777777" w:rsidR="00202321" w:rsidRPr="00745629" w:rsidRDefault="00202321" w:rsidP="00380CA7">
            <w:pPr>
              <w:spacing w:line="256" w:lineRule="auto"/>
              <w:ind w:right="5"/>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(PLN brutto) </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bottom"/>
          </w:tcPr>
          <w:p w14:paraId="00B429B4" w14:textId="77777777" w:rsidR="00202321" w:rsidRPr="00745629" w:rsidRDefault="00202321" w:rsidP="00380CA7">
            <w:pPr>
              <w:spacing w:after="1" w:line="237" w:lineRule="auto"/>
              <w:ind w:firstLine="26"/>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Koszt maksymalny za okres trwania </w:t>
            </w:r>
          </w:p>
          <w:p w14:paraId="1AB08C79" w14:textId="3FF8B6F3" w:rsidR="00202321" w:rsidRPr="00745629" w:rsidRDefault="00202321" w:rsidP="00380CA7">
            <w:pPr>
              <w:spacing w:line="256" w:lineRule="auto"/>
              <w:ind w:right="58"/>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Umowy w ramach Opcji przez okres </w:t>
            </w:r>
            <w:r w:rsidR="00676435" w:rsidRPr="00745629">
              <w:rPr>
                <w:rFonts w:asciiTheme="minorHAnsi" w:eastAsia="Calibri" w:hAnsiTheme="minorHAnsi" w:cstheme="minorHAnsi"/>
                <w:color w:val="000000"/>
                <w:sz w:val="22"/>
                <w:szCs w:val="22"/>
                <w:lang w:eastAsia="pl-PL"/>
              </w:rPr>
              <w:t xml:space="preserve">24 </w:t>
            </w:r>
            <w:r w:rsidRPr="00745629">
              <w:rPr>
                <w:rFonts w:asciiTheme="minorHAnsi" w:eastAsia="Calibri" w:hAnsiTheme="minorHAnsi" w:cstheme="minorHAnsi"/>
                <w:color w:val="000000"/>
                <w:sz w:val="22"/>
                <w:szCs w:val="22"/>
                <w:lang w:eastAsia="pl-PL"/>
              </w:rPr>
              <w:t>miesięcy</w:t>
            </w:r>
          </w:p>
          <w:p w14:paraId="0209CCA3" w14:textId="77777777" w:rsidR="00202321" w:rsidRPr="00745629" w:rsidRDefault="00202321" w:rsidP="00380CA7">
            <w:pPr>
              <w:spacing w:line="256" w:lineRule="auto"/>
              <w:ind w:right="8"/>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(PLN brutto) </w:t>
            </w:r>
          </w:p>
          <w:p w14:paraId="4CFC3D8D" w14:textId="438F4C2A" w:rsidR="00202321" w:rsidRPr="00745629" w:rsidRDefault="00202321" w:rsidP="00380CA7">
            <w:pPr>
              <w:spacing w:line="256" w:lineRule="auto"/>
              <w:ind w:right="8"/>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w:t>
            </w:r>
            <w:proofErr w:type="spellStart"/>
            <w:r w:rsidRPr="00745629">
              <w:rPr>
                <w:rFonts w:asciiTheme="minorHAnsi" w:eastAsia="Calibri" w:hAnsiTheme="minorHAnsi" w:cstheme="minorHAnsi"/>
                <w:color w:val="000000"/>
                <w:sz w:val="22"/>
                <w:szCs w:val="22"/>
                <w:lang w:eastAsia="pl-PL"/>
              </w:rPr>
              <w:t>kol.B</w:t>
            </w:r>
            <w:proofErr w:type="spellEnd"/>
            <w:r w:rsidRPr="00745629">
              <w:rPr>
                <w:rFonts w:asciiTheme="minorHAnsi" w:eastAsia="Calibri" w:hAnsiTheme="minorHAnsi" w:cstheme="minorHAnsi"/>
                <w:color w:val="000000"/>
                <w:sz w:val="22"/>
                <w:szCs w:val="22"/>
                <w:lang w:eastAsia="pl-PL"/>
              </w:rPr>
              <w:t xml:space="preserve"> x </w:t>
            </w:r>
            <w:r w:rsidR="00676435" w:rsidRPr="00745629">
              <w:rPr>
                <w:rFonts w:asciiTheme="minorHAnsi" w:eastAsia="Calibri" w:hAnsiTheme="minorHAnsi" w:cstheme="minorHAnsi"/>
                <w:color w:val="000000"/>
                <w:sz w:val="22"/>
                <w:szCs w:val="22"/>
                <w:lang w:eastAsia="pl-PL"/>
              </w:rPr>
              <w:t>24</w:t>
            </w:r>
            <w:r w:rsidRPr="00745629">
              <w:rPr>
                <w:rFonts w:asciiTheme="minorHAnsi" w:eastAsia="Calibri" w:hAnsiTheme="minorHAnsi" w:cstheme="minorHAnsi"/>
                <w:color w:val="000000"/>
                <w:sz w:val="22"/>
                <w:szCs w:val="22"/>
                <w:lang w:eastAsia="pl-PL"/>
              </w:rPr>
              <w:t xml:space="preserve">) </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bottom"/>
          </w:tcPr>
          <w:p w14:paraId="03D2327E" w14:textId="77777777" w:rsidR="00202321" w:rsidRPr="00745629" w:rsidRDefault="00202321" w:rsidP="00380CA7">
            <w:pPr>
              <w:spacing w:line="256" w:lineRule="auto"/>
              <w:ind w:right="57"/>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Koszt za jedną </w:t>
            </w:r>
          </w:p>
          <w:p w14:paraId="31E7B98E" w14:textId="77777777" w:rsidR="00202321" w:rsidRPr="00745629" w:rsidRDefault="00202321" w:rsidP="00380CA7">
            <w:pPr>
              <w:spacing w:line="256" w:lineRule="auto"/>
              <w:ind w:right="5"/>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Roboczogodzinę </w:t>
            </w:r>
          </w:p>
          <w:p w14:paraId="21C655C1" w14:textId="77777777" w:rsidR="00202321" w:rsidRPr="00745629" w:rsidRDefault="00202321" w:rsidP="00380CA7">
            <w:pPr>
              <w:spacing w:line="256" w:lineRule="auto"/>
              <w:ind w:right="5"/>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(PLN </w:t>
            </w:r>
            <w:r w:rsidRPr="00745629">
              <w:rPr>
                <w:rFonts w:asciiTheme="minorHAnsi" w:eastAsia="Calibri" w:hAnsiTheme="minorHAnsi" w:cstheme="minorHAnsi"/>
                <w:iCs/>
                <w:color w:val="000000"/>
                <w:sz w:val="22"/>
                <w:szCs w:val="22"/>
                <w:lang w:eastAsia="pl-PL"/>
              </w:rPr>
              <w:t>brutto)</w:t>
            </w:r>
            <w:r w:rsidRPr="00745629">
              <w:rPr>
                <w:rFonts w:asciiTheme="minorHAnsi" w:eastAsia="Calibri" w:hAnsiTheme="minorHAnsi" w:cstheme="minorHAnsi"/>
                <w:color w:val="000000"/>
                <w:sz w:val="22"/>
                <w:szCs w:val="22"/>
                <w:lang w:eastAsia="pl-PL"/>
              </w:rPr>
              <w:t xml:space="preserve"> </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bottom"/>
          </w:tcPr>
          <w:p w14:paraId="50D4866F" w14:textId="6B69B076" w:rsidR="00202321" w:rsidRPr="00745629" w:rsidRDefault="00202321" w:rsidP="00380CA7">
            <w:pPr>
              <w:spacing w:after="1" w:line="237" w:lineRule="auto"/>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Koszt maksymalny za </w:t>
            </w:r>
            <w:r w:rsidR="00676435" w:rsidRPr="00745629">
              <w:rPr>
                <w:rFonts w:asciiTheme="minorHAnsi" w:eastAsia="Calibri" w:hAnsiTheme="minorHAnsi" w:cstheme="minorHAnsi"/>
                <w:color w:val="000000"/>
                <w:sz w:val="22"/>
                <w:szCs w:val="22"/>
                <w:lang w:eastAsia="pl-PL"/>
              </w:rPr>
              <w:t xml:space="preserve">13 </w:t>
            </w:r>
            <w:r w:rsidRPr="00745629">
              <w:rPr>
                <w:rFonts w:asciiTheme="minorHAnsi" w:eastAsia="Calibri" w:hAnsiTheme="minorHAnsi" w:cstheme="minorHAnsi"/>
                <w:color w:val="000000"/>
                <w:sz w:val="22"/>
                <w:szCs w:val="22"/>
                <w:lang w:eastAsia="pl-PL"/>
              </w:rPr>
              <w:t xml:space="preserve">000 </w:t>
            </w:r>
          </w:p>
          <w:p w14:paraId="04362872" w14:textId="77777777" w:rsidR="00202321" w:rsidRPr="00745629" w:rsidRDefault="00202321" w:rsidP="00380CA7">
            <w:pPr>
              <w:spacing w:line="256" w:lineRule="auto"/>
              <w:ind w:right="5"/>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Roboczogodzin </w:t>
            </w:r>
          </w:p>
          <w:p w14:paraId="2CBA41E8" w14:textId="77777777" w:rsidR="00202321" w:rsidRPr="00745629" w:rsidRDefault="00202321" w:rsidP="00380CA7">
            <w:pPr>
              <w:spacing w:line="256" w:lineRule="auto"/>
              <w:ind w:right="5"/>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(PLN brutto)</w:t>
            </w:r>
          </w:p>
          <w:p w14:paraId="007F265F" w14:textId="50A38A77" w:rsidR="00202321" w:rsidRPr="00745629" w:rsidRDefault="00202321" w:rsidP="00380CA7">
            <w:pPr>
              <w:spacing w:line="256" w:lineRule="auto"/>
              <w:ind w:right="5"/>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 xml:space="preserve">(kol. D x </w:t>
            </w:r>
            <w:r w:rsidR="00676435" w:rsidRPr="00745629">
              <w:rPr>
                <w:rFonts w:asciiTheme="minorHAnsi" w:eastAsia="Calibri" w:hAnsiTheme="minorHAnsi" w:cstheme="minorHAnsi"/>
                <w:color w:val="000000"/>
                <w:sz w:val="22"/>
                <w:szCs w:val="22"/>
                <w:lang w:eastAsia="pl-PL"/>
              </w:rPr>
              <w:t xml:space="preserve">13 </w:t>
            </w:r>
            <w:r w:rsidRPr="00745629">
              <w:rPr>
                <w:rFonts w:asciiTheme="minorHAnsi" w:eastAsia="Calibri" w:hAnsiTheme="minorHAnsi" w:cstheme="minorHAnsi"/>
                <w:color w:val="000000"/>
                <w:sz w:val="22"/>
                <w:szCs w:val="22"/>
                <w:lang w:eastAsia="pl-PL"/>
              </w:rPr>
              <w:t>000)</w:t>
            </w:r>
          </w:p>
        </w:tc>
        <w:tc>
          <w:tcPr>
            <w:tcW w:w="912" w:type="dxa"/>
            <w:vMerge/>
            <w:tcBorders>
              <w:left w:val="single" w:sz="4" w:space="0" w:color="auto"/>
              <w:bottom w:val="single" w:sz="4" w:space="0" w:color="auto"/>
              <w:right w:val="single" w:sz="4" w:space="0" w:color="auto"/>
            </w:tcBorders>
            <w:shd w:val="clear" w:color="auto" w:fill="auto"/>
            <w:vAlign w:val="bottom"/>
          </w:tcPr>
          <w:p w14:paraId="28EFA9C2" w14:textId="77777777" w:rsidR="00202321" w:rsidRPr="00745629" w:rsidRDefault="00202321" w:rsidP="00380CA7">
            <w:pPr>
              <w:spacing w:line="256" w:lineRule="auto"/>
              <w:ind w:right="5"/>
              <w:rPr>
                <w:rFonts w:asciiTheme="minorHAnsi" w:eastAsia="Calibri" w:hAnsiTheme="minorHAnsi" w:cstheme="minorHAnsi"/>
                <w:color w:val="000000"/>
                <w:sz w:val="22"/>
                <w:szCs w:val="22"/>
                <w:lang w:eastAsia="pl-PL"/>
              </w:rPr>
            </w:pPr>
          </w:p>
        </w:tc>
        <w:tc>
          <w:tcPr>
            <w:tcW w:w="1852" w:type="dxa"/>
            <w:vMerge/>
            <w:tcBorders>
              <w:left w:val="single" w:sz="4" w:space="0" w:color="auto"/>
              <w:bottom w:val="single" w:sz="4" w:space="0" w:color="auto"/>
              <w:right w:val="single" w:sz="4" w:space="0" w:color="auto"/>
            </w:tcBorders>
            <w:shd w:val="clear" w:color="auto" w:fill="auto"/>
            <w:vAlign w:val="bottom"/>
          </w:tcPr>
          <w:p w14:paraId="0D504781" w14:textId="77777777" w:rsidR="00202321" w:rsidRPr="00745629" w:rsidRDefault="00202321" w:rsidP="00380CA7">
            <w:pPr>
              <w:spacing w:line="256" w:lineRule="auto"/>
              <w:ind w:right="5"/>
              <w:rPr>
                <w:rFonts w:asciiTheme="minorHAnsi" w:eastAsia="Calibri" w:hAnsiTheme="minorHAnsi" w:cstheme="minorHAnsi"/>
                <w:color w:val="000000"/>
                <w:sz w:val="22"/>
                <w:szCs w:val="22"/>
                <w:lang w:eastAsia="pl-PL"/>
              </w:rPr>
            </w:pPr>
          </w:p>
        </w:tc>
      </w:tr>
      <w:tr w:rsidR="00202321" w:rsidRPr="00745629" w14:paraId="6788E8D6" w14:textId="77777777" w:rsidTr="00900A39">
        <w:trPr>
          <w:trHeight w:val="152"/>
        </w:trPr>
        <w:tc>
          <w:tcPr>
            <w:tcW w:w="500" w:type="dxa"/>
            <w:tcBorders>
              <w:top w:val="single" w:sz="4" w:space="0" w:color="auto"/>
              <w:left w:val="single" w:sz="4" w:space="0" w:color="auto"/>
              <w:bottom w:val="single" w:sz="4" w:space="0" w:color="auto"/>
              <w:right w:val="single" w:sz="4" w:space="0" w:color="auto"/>
            </w:tcBorders>
            <w:shd w:val="clear" w:color="auto" w:fill="auto"/>
          </w:tcPr>
          <w:p w14:paraId="6A0D3EF1" w14:textId="77777777" w:rsidR="00202321" w:rsidRPr="00745629" w:rsidRDefault="00202321" w:rsidP="00380CA7">
            <w:pPr>
              <w:spacing w:line="256" w:lineRule="auto"/>
              <w:ind w:right="60"/>
              <w:rPr>
                <w:rFonts w:asciiTheme="minorHAnsi" w:hAnsiTheme="minorHAnsi" w:cstheme="minorHAnsi"/>
                <w:color w:val="000000"/>
                <w:sz w:val="22"/>
                <w:szCs w:val="22"/>
                <w:lang w:eastAsia="pl-PL"/>
              </w:rPr>
            </w:pPr>
            <w:r w:rsidRPr="00745629">
              <w:rPr>
                <w:rFonts w:asciiTheme="minorHAnsi" w:hAnsiTheme="minorHAnsi" w:cstheme="minorHAnsi"/>
                <w:color w:val="000000"/>
                <w:sz w:val="22"/>
                <w:szCs w:val="22"/>
                <w:lang w:eastAsia="pl-PL"/>
              </w:rPr>
              <w:t>A</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19348DCD" w14:textId="77777777" w:rsidR="00202321" w:rsidRPr="00745629" w:rsidRDefault="00202321" w:rsidP="00380CA7">
            <w:pPr>
              <w:spacing w:line="256" w:lineRule="auto"/>
              <w:ind w:right="5"/>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B</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1030BAAE" w14:textId="77777777" w:rsidR="00202321" w:rsidRPr="00745629" w:rsidRDefault="00202321" w:rsidP="00380CA7">
            <w:pPr>
              <w:spacing w:line="256" w:lineRule="auto"/>
              <w:ind w:right="8"/>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C</w:t>
            </w:r>
          </w:p>
        </w:tc>
        <w:tc>
          <w:tcPr>
            <w:tcW w:w="1691" w:type="dxa"/>
            <w:tcBorders>
              <w:top w:val="single" w:sz="4" w:space="0" w:color="auto"/>
              <w:left w:val="single" w:sz="4" w:space="0" w:color="auto"/>
              <w:bottom w:val="single" w:sz="4" w:space="0" w:color="auto"/>
              <w:right w:val="single" w:sz="4" w:space="0" w:color="auto"/>
            </w:tcBorders>
            <w:shd w:val="clear" w:color="auto" w:fill="auto"/>
          </w:tcPr>
          <w:p w14:paraId="38766A72" w14:textId="77777777" w:rsidR="00202321" w:rsidRPr="00745629" w:rsidRDefault="00202321" w:rsidP="00380CA7">
            <w:pPr>
              <w:spacing w:line="256" w:lineRule="auto"/>
              <w:ind w:right="5"/>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D</w:t>
            </w:r>
          </w:p>
        </w:tc>
        <w:tc>
          <w:tcPr>
            <w:tcW w:w="1822" w:type="dxa"/>
            <w:tcBorders>
              <w:top w:val="single" w:sz="4" w:space="0" w:color="auto"/>
              <w:left w:val="single" w:sz="4" w:space="0" w:color="auto"/>
              <w:bottom w:val="single" w:sz="4" w:space="0" w:color="auto"/>
              <w:right w:val="single" w:sz="4" w:space="0" w:color="auto"/>
            </w:tcBorders>
            <w:shd w:val="clear" w:color="auto" w:fill="auto"/>
          </w:tcPr>
          <w:p w14:paraId="31DE6AF6" w14:textId="77777777" w:rsidR="00202321" w:rsidRPr="00745629" w:rsidRDefault="00202321" w:rsidP="00380CA7">
            <w:pPr>
              <w:spacing w:line="256" w:lineRule="auto"/>
              <w:ind w:right="5"/>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E</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3CBA2726" w14:textId="77777777" w:rsidR="00202321" w:rsidRPr="00745629" w:rsidRDefault="00202321" w:rsidP="00380CA7">
            <w:pPr>
              <w:spacing w:line="256" w:lineRule="auto"/>
              <w:ind w:right="5"/>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F</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bottom"/>
          </w:tcPr>
          <w:p w14:paraId="4C7CB718" w14:textId="77777777" w:rsidR="00202321" w:rsidRPr="00745629" w:rsidRDefault="00202321" w:rsidP="00380CA7">
            <w:pPr>
              <w:spacing w:line="256" w:lineRule="auto"/>
              <w:ind w:right="5"/>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G</w:t>
            </w:r>
          </w:p>
        </w:tc>
      </w:tr>
      <w:tr w:rsidR="00202321" w:rsidRPr="00745629" w14:paraId="6AB9AFFC" w14:textId="77777777" w:rsidTr="00900A39">
        <w:trPr>
          <w:trHeight w:val="559"/>
        </w:trPr>
        <w:tc>
          <w:tcPr>
            <w:tcW w:w="500" w:type="dxa"/>
            <w:tcBorders>
              <w:top w:val="single" w:sz="4" w:space="0" w:color="auto"/>
              <w:left w:val="single" w:sz="4" w:space="0" w:color="auto"/>
              <w:bottom w:val="single" w:sz="4" w:space="0" w:color="auto"/>
              <w:right w:val="single" w:sz="4" w:space="0" w:color="auto"/>
            </w:tcBorders>
            <w:shd w:val="clear" w:color="auto" w:fill="auto"/>
            <w:vAlign w:val="bottom"/>
          </w:tcPr>
          <w:p w14:paraId="0A5940C6" w14:textId="77777777" w:rsidR="00202321" w:rsidRPr="00745629" w:rsidRDefault="00202321" w:rsidP="00380CA7">
            <w:pPr>
              <w:spacing w:line="256" w:lineRule="auto"/>
              <w:ind w:right="60"/>
              <w:rPr>
                <w:rFonts w:asciiTheme="minorHAnsi" w:hAnsiTheme="minorHAnsi" w:cstheme="minorHAnsi"/>
                <w:color w:val="000000"/>
                <w:sz w:val="22"/>
                <w:szCs w:val="22"/>
                <w:lang w:eastAsia="pl-PL"/>
              </w:rPr>
            </w:pPr>
            <w:r w:rsidRPr="00745629">
              <w:rPr>
                <w:rFonts w:asciiTheme="minorHAnsi" w:hAnsiTheme="minorHAnsi" w:cstheme="minorHAnsi"/>
                <w:color w:val="000000"/>
                <w:sz w:val="22"/>
                <w:szCs w:val="22"/>
                <w:lang w:eastAsia="pl-PL"/>
              </w:rPr>
              <w:t>2.</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tcPr>
          <w:p w14:paraId="1D16960B" w14:textId="77777777" w:rsidR="00202321" w:rsidRPr="00745629" w:rsidRDefault="00202321" w:rsidP="00380CA7">
            <w:pPr>
              <w:spacing w:line="256" w:lineRule="auto"/>
              <w:ind w:right="5"/>
              <w:rPr>
                <w:rFonts w:asciiTheme="minorHAnsi" w:eastAsia="Calibri" w:hAnsiTheme="minorHAnsi" w:cstheme="minorHAnsi"/>
                <w:color w:val="000000"/>
                <w:sz w:val="22"/>
                <w:szCs w:val="22"/>
                <w:lang w:eastAsia="pl-PL"/>
              </w:rPr>
            </w:pPr>
          </w:p>
        </w:tc>
        <w:tc>
          <w:tcPr>
            <w:tcW w:w="1952" w:type="dxa"/>
            <w:tcBorders>
              <w:top w:val="single" w:sz="4" w:space="0" w:color="auto"/>
              <w:left w:val="single" w:sz="4" w:space="0" w:color="auto"/>
              <w:bottom w:val="single" w:sz="4" w:space="0" w:color="auto"/>
              <w:right w:val="single" w:sz="4" w:space="0" w:color="auto"/>
            </w:tcBorders>
            <w:shd w:val="clear" w:color="auto" w:fill="auto"/>
            <w:vAlign w:val="bottom"/>
          </w:tcPr>
          <w:p w14:paraId="0686DA9F" w14:textId="77777777" w:rsidR="00202321" w:rsidRPr="00745629" w:rsidRDefault="00202321" w:rsidP="00380CA7">
            <w:pPr>
              <w:spacing w:line="256" w:lineRule="auto"/>
              <w:ind w:right="8"/>
              <w:rPr>
                <w:rFonts w:asciiTheme="minorHAnsi" w:eastAsia="Calibri" w:hAnsiTheme="minorHAnsi" w:cstheme="minorHAnsi"/>
                <w:color w:val="000000"/>
                <w:sz w:val="22"/>
                <w:szCs w:val="22"/>
                <w:lang w:eastAsia="pl-PL"/>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bottom"/>
          </w:tcPr>
          <w:p w14:paraId="7E7DC932" w14:textId="77777777" w:rsidR="00202321" w:rsidRPr="00745629" w:rsidRDefault="00202321" w:rsidP="00380CA7">
            <w:pPr>
              <w:spacing w:line="256" w:lineRule="auto"/>
              <w:ind w:right="5"/>
              <w:rPr>
                <w:rFonts w:asciiTheme="minorHAnsi" w:eastAsia="Calibri" w:hAnsiTheme="minorHAnsi" w:cstheme="minorHAnsi"/>
                <w:color w:val="000000"/>
                <w:sz w:val="22"/>
                <w:szCs w:val="22"/>
                <w:lang w:eastAsia="pl-PL"/>
              </w:rPr>
            </w:pPr>
          </w:p>
        </w:tc>
        <w:tc>
          <w:tcPr>
            <w:tcW w:w="1822" w:type="dxa"/>
            <w:tcBorders>
              <w:top w:val="single" w:sz="4" w:space="0" w:color="auto"/>
              <w:left w:val="single" w:sz="4" w:space="0" w:color="auto"/>
              <w:bottom w:val="single" w:sz="4" w:space="0" w:color="auto"/>
              <w:right w:val="single" w:sz="4" w:space="0" w:color="auto"/>
            </w:tcBorders>
            <w:shd w:val="clear" w:color="auto" w:fill="auto"/>
            <w:vAlign w:val="bottom"/>
          </w:tcPr>
          <w:p w14:paraId="3A9C6F49" w14:textId="77777777" w:rsidR="00202321" w:rsidRPr="00745629" w:rsidRDefault="00202321" w:rsidP="00380CA7">
            <w:pPr>
              <w:spacing w:line="256" w:lineRule="auto"/>
              <w:ind w:right="5"/>
              <w:rPr>
                <w:rFonts w:asciiTheme="minorHAnsi" w:eastAsia="Calibri" w:hAnsiTheme="minorHAnsi" w:cstheme="minorHAnsi"/>
                <w:color w:val="000000"/>
                <w:sz w:val="22"/>
                <w:szCs w:val="22"/>
                <w:lang w:eastAsia="pl-PL"/>
              </w:rPr>
            </w:pP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1E66218F" w14:textId="77777777" w:rsidR="00202321" w:rsidRPr="00745629" w:rsidRDefault="00202321" w:rsidP="00380CA7">
            <w:pPr>
              <w:spacing w:line="256" w:lineRule="auto"/>
              <w:ind w:right="5"/>
              <w:rPr>
                <w:rFonts w:asciiTheme="minorHAnsi" w:eastAsia="Calibri" w:hAnsiTheme="minorHAnsi" w:cstheme="minorHAnsi"/>
                <w:color w:val="000000"/>
                <w:sz w:val="22"/>
                <w:szCs w:val="22"/>
                <w:lang w:eastAsia="pl-PL"/>
              </w:rPr>
            </w:pPr>
            <w:r w:rsidRPr="00745629">
              <w:rPr>
                <w:rFonts w:asciiTheme="minorHAnsi" w:eastAsia="Calibri" w:hAnsiTheme="minorHAnsi" w:cstheme="minorHAnsi"/>
                <w:color w:val="000000"/>
                <w:sz w:val="22"/>
                <w:szCs w:val="22"/>
                <w:lang w:eastAsia="pl-PL"/>
              </w:rPr>
              <w:t>……….%</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bottom"/>
          </w:tcPr>
          <w:p w14:paraId="4F221CDA" w14:textId="77777777" w:rsidR="00202321" w:rsidRPr="00745629" w:rsidRDefault="00202321" w:rsidP="00380CA7">
            <w:pPr>
              <w:spacing w:line="256" w:lineRule="auto"/>
              <w:ind w:right="5"/>
              <w:rPr>
                <w:rFonts w:asciiTheme="minorHAnsi" w:eastAsia="Calibri" w:hAnsiTheme="minorHAnsi" w:cstheme="minorHAnsi"/>
                <w:color w:val="000000"/>
                <w:sz w:val="22"/>
                <w:szCs w:val="22"/>
                <w:lang w:eastAsia="pl-PL"/>
              </w:rPr>
            </w:pPr>
          </w:p>
        </w:tc>
      </w:tr>
      <w:tr w:rsidR="00202321" w:rsidRPr="00745629" w14:paraId="53E9DA0E" w14:textId="77777777" w:rsidTr="00900A39">
        <w:trPr>
          <w:trHeight w:val="767"/>
        </w:trPr>
        <w:tc>
          <w:tcPr>
            <w:tcW w:w="5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A139C0" w14:textId="77777777" w:rsidR="00202321" w:rsidRPr="00745629" w:rsidRDefault="00202321" w:rsidP="00380CA7">
            <w:pPr>
              <w:spacing w:line="256" w:lineRule="auto"/>
              <w:ind w:right="60"/>
              <w:rPr>
                <w:rFonts w:asciiTheme="minorHAnsi" w:eastAsia="Calibri" w:hAnsiTheme="minorHAnsi" w:cstheme="minorHAnsi"/>
                <w:color w:val="000000"/>
                <w:sz w:val="22"/>
                <w:szCs w:val="22"/>
                <w:lang w:eastAsia="pl-PL"/>
              </w:rPr>
            </w:pPr>
            <w:r w:rsidRPr="00745629">
              <w:rPr>
                <w:rFonts w:asciiTheme="minorHAnsi" w:hAnsiTheme="minorHAnsi" w:cstheme="minorHAnsi"/>
                <w:color w:val="000000"/>
                <w:sz w:val="22"/>
                <w:szCs w:val="22"/>
                <w:lang w:eastAsia="pl-PL"/>
              </w:rPr>
              <w:t xml:space="preserve">3. </w:t>
            </w:r>
          </w:p>
        </w:tc>
        <w:tc>
          <w:tcPr>
            <w:tcW w:w="757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4316778" w14:textId="0586FC14" w:rsidR="00202321" w:rsidRPr="00745629" w:rsidRDefault="00202321" w:rsidP="00380CA7">
            <w:pPr>
              <w:spacing w:line="256" w:lineRule="auto"/>
              <w:ind w:right="59"/>
              <w:rPr>
                <w:rFonts w:asciiTheme="minorHAnsi" w:eastAsia="Calibri" w:hAnsiTheme="minorHAnsi" w:cstheme="minorHAnsi"/>
                <w:bCs/>
                <w:color w:val="000000"/>
                <w:sz w:val="22"/>
                <w:szCs w:val="22"/>
                <w:lang w:eastAsia="pl-PL"/>
              </w:rPr>
            </w:pPr>
            <w:r w:rsidRPr="00745629">
              <w:rPr>
                <w:rFonts w:asciiTheme="minorHAnsi" w:eastAsia="Calibri" w:hAnsiTheme="minorHAnsi" w:cstheme="minorHAnsi"/>
                <w:bCs/>
                <w:color w:val="000000"/>
                <w:sz w:val="22"/>
                <w:szCs w:val="22"/>
                <w:lang w:eastAsia="pl-PL"/>
              </w:rPr>
              <w:t xml:space="preserve">Łączna cena brutto zamówienia </w:t>
            </w:r>
            <w:r w:rsidR="00AD41B2" w:rsidRPr="00745629">
              <w:rPr>
                <w:rFonts w:asciiTheme="minorHAnsi" w:eastAsia="Calibri" w:hAnsiTheme="minorHAnsi" w:cstheme="minorHAnsi"/>
                <w:bCs/>
                <w:color w:val="000000"/>
                <w:sz w:val="22"/>
                <w:szCs w:val="22"/>
                <w:lang w:eastAsia="pl-PL"/>
              </w:rPr>
              <w:t xml:space="preserve">= </w:t>
            </w:r>
            <w:r w:rsidR="00142B9C" w:rsidRPr="00745629">
              <w:rPr>
                <w:rFonts w:asciiTheme="minorHAnsi" w:eastAsia="Calibri" w:hAnsiTheme="minorHAnsi" w:cstheme="minorHAnsi"/>
                <w:bCs/>
                <w:color w:val="000000"/>
                <w:sz w:val="22"/>
                <w:szCs w:val="22"/>
                <w:lang w:eastAsia="pl-PL"/>
              </w:rPr>
              <w:t xml:space="preserve">Lp. </w:t>
            </w:r>
            <w:r w:rsidRPr="00745629">
              <w:rPr>
                <w:rFonts w:asciiTheme="minorHAnsi" w:eastAsia="Calibri" w:hAnsiTheme="minorHAnsi" w:cstheme="minorHAnsi"/>
                <w:bCs/>
                <w:color w:val="000000"/>
                <w:sz w:val="22"/>
                <w:szCs w:val="22"/>
                <w:lang w:eastAsia="pl-PL"/>
              </w:rPr>
              <w:t>1 kol. G +</w:t>
            </w:r>
            <w:r w:rsidR="00142B9C" w:rsidRPr="00745629">
              <w:rPr>
                <w:rFonts w:asciiTheme="minorHAnsi" w:eastAsia="Calibri" w:hAnsiTheme="minorHAnsi" w:cstheme="minorHAnsi"/>
                <w:bCs/>
                <w:color w:val="000000"/>
                <w:sz w:val="22"/>
                <w:szCs w:val="22"/>
                <w:lang w:eastAsia="pl-PL"/>
              </w:rPr>
              <w:t xml:space="preserve"> LP.</w:t>
            </w:r>
            <w:r w:rsidRPr="00745629">
              <w:rPr>
                <w:rFonts w:asciiTheme="minorHAnsi" w:eastAsia="Calibri" w:hAnsiTheme="minorHAnsi" w:cstheme="minorHAnsi"/>
                <w:bCs/>
                <w:color w:val="000000"/>
                <w:sz w:val="22"/>
                <w:szCs w:val="22"/>
                <w:lang w:eastAsia="pl-PL"/>
              </w:rPr>
              <w:t xml:space="preserve"> 2 kol. G</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bottom"/>
          </w:tcPr>
          <w:p w14:paraId="1F171769" w14:textId="261E4940" w:rsidR="00202321" w:rsidRPr="00745629" w:rsidRDefault="00202321" w:rsidP="0002752C">
            <w:pPr>
              <w:spacing w:line="276" w:lineRule="auto"/>
              <w:ind w:right="59"/>
              <w:rPr>
                <w:rFonts w:asciiTheme="minorHAnsi" w:eastAsia="Calibri" w:hAnsiTheme="minorHAnsi" w:cstheme="minorHAnsi"/>
                <w:bCs/>
                <w:color w:val="000000"/>
                <w:sz w:val="22"/>
                <w:szCs w:val="22"/>
                <w:lang w:eastAsia="pl-PL"/>
              </w:rPr>
            </w:pPr>
            <w:r w:rsidRPr="00745629">
              <w:rPr>
                <w:rFonts w:asciiTheme="minorHAnsi" w:eastAsia="Calibri" w:hAnsiTheme="minorHAnsi" w:cstheme="minorHAnsi"/>
                <w:bCs/>
                <w:color w:val="000000"/>
                <w:sz w:val="22"/>
                <w:szCs w:val="22"/>
                <w:lang w:eastAsia="pl-PL"/>
              </w:rPr>
              <w:t>……………………….</w:t>
            </w:r>
            <w:r w:rsidR="00142B9C" w:rsidRPr="00745629">
              <w:rPr>
                <w:rFonts w:asciiTheme="minorHAnsi" w:eastAsia="Calibri" w:hAnsiTheme="minorHAnsi" w:cstheme="minorHAnsi"/>
                <w:b/>
                <w:color w:val="000000"/>
                <w:sz w:val="22"/>
                <w:szCs w:val="22"/>
                <w:lang w:eastAsia="pl-PL"/>
              </w:rPr>
              <w:t xml:space="preserve"> PLN BRUTTO </w:t>
            </w:r>
          </w:p>
        </w:tc>
      </w:tr>
    </w:tbl>
    <w:p w14:paraId="4D5F2CCB" w14:textId="77777777" w:rsidR="00202321" w:rsidRPr="00745629" w:rsidRDefault="00202321" w:rsidP="00380CA7">
      <w:pPr>
        <w:spacing w:line="276" w:lineRule="auto"/>
        <w:rPr>
          <w:rFonts w:asciiTheme="minorHAnsi" w:hAnsiTheme="minorHAnsi" w:cstheme="minorHAnsi"/>
        </w:rPr>
      </w:pPr>
    </w:p>
    <w:p w14:paraId="5E2BDFCC" w14:textId="764116F4" w:rsidR="00A93D81" w:rsidRPr="00745629" w:rsidRDefault="00202321" w:rsidP="00781638">
      <w:pPr>
        <w:pStyle w:val="Akapitzlist"/>
        <w:keepNext/>
        <w:numPr>
          <w:ilvl w:val="0"/>
          <w:numId w:val="60"/>
        </w:numPr>
        <w:spacing w:line="276" w:lineRule="auto"/>
        <w:rPr>
          <w:rFonts w:asciiTheme="minorHAnsi" w:hAnsiTheme="minorHAnsi" w:cstheme="minorHAnsi"/>
          <w:b/>
          <w:bCs/>
        </w:rPr>
      </w:pPr>
      <w:r w:rsidRPr="00745629">
        <w:rPr>
          <w:rFonts w:asciiTheme="minorHAnsi" w:hAnsiTheme="minorHAnsi" w:cstheme="minorHAnsi"/>
          <w:b/>
          <w:bCs/>
        </w:rPr>
        <w:lastRenderedPageBreak/>
        <w:t>W kryterium „Czas naprawy (I)” oferujemy:</w:t>
      </w:r>
    </w:p>
    <w:p w14:paraId="3C7FF27A" w14:textId="77777777" w:rsidR="00202321" w:rsidRPr="00745629" w:rsidRDefault="00202321" w:rsidP="00A56536">
      <w:pPr>
        <w:keepNext/>
        <w:spacing w:line="276" w:lineRule="auto"/>
        <w:ind w:left="284"/>
        <w:rPr>
          <w:rFonts w:asciiTheme="minorHAnsi" w:hAnsiTheme="minorHAnsi" w:cstheme="minorHAnsi"/>
          <w:sz w:val="22"/>
          <w:szCs w:val="22"/>
        </w:rPr>
      </w:pPr>
      <w:r w:rsidRPr="00745629">
        <w:rPr>
          <w:rFonts w:asciiTheme="minorHAnsi" w:hAnsiTheme="minorHAnsi" w:cstheme="minorHAnsi"/>
          <w:sz w:val="22"/>
          <w:szCs w:val="22"/>
        </w:rPr>
        <w:t>Tabela 2</w:t>
      </w:r>
    </w:p>
    <w:tbl>
      <w:tblPr>
        <w:tblStyle w:val="Tabela-Siatka"/>
        <w:tblW w:w="0" w:type="auto"/>
        <w:tblInd w:w="279" w:type="dxa"/>
        <w:tblLook w:val="04A0" w:firstRow="1" w:lastRow="0" w:firstColumn="1" w:lastColumn="0" w:noHBand="0" w:noVBand="1"/>
      </w:tblPr>
      <w:tblGrid>
        <w:gridCol w:w="770"/>
        <w:gridCol w:w="5103"/>
        <w:gridCol w:w="3544"/>
      </w:tblGrid>
      <w:tr w:rsidR="00202321" w:rsidRPr="00745629" w14:paraId="0EC2039D" w14:textId="77777777" w:rsidTr="00DB23C0">
        <w:tc>
          <w:tcPr>
            <w:tcW w:w="770" w:type="dxa"/>
            <w:vAlign w:val="center"/>
          </w:tcPr>
          <w:p w14:paraId="13860186" w14:textId="77777777" w:rsidR="00202321" w:rsidRPr="00745629" w:rsidRDefault="00202321" w:rsidP="00A56536">
            <w:pPr>
              <w:keepNext/>
              <w:spacing w:line="276" w:lineRule="auto"/>
              <w:ind w:left="284"/>
              <w:rPr>
                <w:rFonts w:asciiTheme="minorHAnsi" w:hAnsiTheme="minorHAnsi" w:cstheme="minorHAnsi"/>
                <w:b/>
                <w:bCs/>
                <w:sz w:val="22"/>
                <w:szCs w:val="22"/>
              </w:rPr>
            </w:pPr>
            <w:r w:rsidRPr="00745629">
              <w:rPr>
                <w:rFonts w:asciiTheme="minorHAnsi" w:hAnsiTheme="minorHAnsi" w:cstheme="minorHAnsi"/>
                <w:b/>
                <w:bCs/>
                <w:sz w:val="22"/>
                <w:szCs w:val="22"/>
              </w:rPr>
              <w:t>Lp.</w:t>
            </w:r>
          </w:p>
        </w:tc>
        <w:tc>
          <w:tcPr>
            <w:tcW w:w="5103" w:type="dxa"/>
            <w:vAlign w:val="center"/>
          </w:tcPr>
          <w:p w14:paraId="16F524EF" w14:textId="77777777" w:rsidR="00202321" w:rsidRPr="00745629" w:rsidRDefault="00202321" w:rsidP="00A56536">
            <w:pPr>
              <w:keepNext/>
              <w:spacing w:line="276" w:lineRule="auto"/>
              <w:ind w:left="284"/>
              <w:rPr>
                <w:rFonts w:asciiTheme="minorHAnsi" w:hAnsiTheme="minorHAnsi" w:cstheme="minorHAnsi"/>
                <w:b/>
                <w:bCs/>
                <w:sz w:val="22"/>
                <w:szCs w:val="22"/>
              </w:rPr>
            </w:pPr>
            <w:r w:rsidRPr="00745629">
              <w:rPr>
                <w:rFonts w:asciiTheme="minorHAnsi" w:hAnsiTheme="minorHAnsi" w:cstheme="minorHAnsi"/>
                <w:b/>
                <w:bCs/>
                <w:sz w:val="22"/>
                <w:szCs w:val="22"/>
              </w:rPr>
              <w:t>Typ wady</w:t>
            </w:r>
          </w:p>
        </w:tc>
        <w:tc>
          <w:tcPr>
            <w:tcW w:w="3544" w:type="dxa"/>
          </w:tcPr>
          <w:p w14:paraId="5596A197" w14:textId="4CF1B18C" w:rsidR="00202321" w:rsidRPr="00745629" w:rsidRDefault="00202321" w:rsidP="00A56536">
            <w:pPr>
              <w:keepNext/>
              <w:spacing w:line="276" w:lineRule="auto"/>
              <w:ind w:left="284"/>
              <w:rPr>
                <w:rFonts w:asciiTheme="minorHAnsi" w:hAnsiTheme="minorHAnsi" w:cstheme="minorHAnsi"/>
                <w:b/>
                <w:bCs/>
                <w:sz w:val="22"/>
                <w:szCs w:val="22"/>
              </w:rPr>
            </w:pPr>
            <w:r w:rsidRPr="00745629">
              <w:rPr>
                <w:rFonts w:asciiTheme="minorHAnsi" w:hAnsiTheme="minorHAnsi" w:cstheme="minorHAnsi"/>
                <w:b/>
                <w:bCs/>
                <w:sz w:val="22"/>
                <w:szCs w:val="22"/>
              </w:rPr>
              <w:t xml:space="preserve">Czas naprawy oferowany przez wykonawcę </w:t>
            </w:r>
            <w:r w:rsidRPr="00745629">
              <w:rPr>
                <w:rFonts w:asciiTheme="minorHAnsi" w:hAnsiTheme="minorHAnsi" w:cstheme="minorHAnsi"/>
                <w:sz w:val="22"/>
                <w:szCs w:val="22"/>
              </w:rPr>
              <w:t>(należy podać w pełnych godzinach</w:t>
            </w:r>
            <w:r w:rsidR="00A56536" w:rsidRPr="00745629">
              <w:rPr>
                <w:rFonts w:asciiTheme="minorHAnsi" w:hAnsiTheme="minorHAnsi" w:cstheme="minorHAnsi"/>
                <w:sz w:val="22"/>
                <w:szCs w:val="22"/>
              </w:rPr>
              <w:t xml:space="preserve"> zegarowych</w:t>
            </w:r>
            <w:r w:rsidRPr="00745629">
              <w:rPr>
                <w:rFonts w:asciiTheme="minorHAnsi" w:hAnsiTheme="minorHAnsi" w:cstheme="minorHAnsi"/>
                <w:sz w:val="22"/>
                <w:szCs w:val="22"/>
              </w:rPr>
              <w:t>)</w:t>
            </w:r>
            <w:r w:rsidRPr="00745629">
              <w:rPr>
                <w:rFonts w:asciiTheme="minorHAnsi" w:hAnsiTheme="minorHAnsi" w:cstheme="minorHAnsi"/>
                <w:b/>
                <w:bCs/>
                <w:sz w:val="22"/>
                <w:szCs w:val="22"/>
              </w:rPr>
              <w:t xml:space="preserve"> </w:t>
            </w:r>
          </w:p>
        </w:tc>
      </w:tr>
      <w:tr w:rsidR="00202321" w:rsidRPr="00745629" w14:paraId="547DE8B0" w14:textId="77777777" w:rsidTr="00A56536">
        <w:tc>
          <w:tcPr>
            <w:tcW w:w="770" w:type="dxa"/>
          </w:tcPr>
          <w:p w14:paraId="441144C6" w14:textId="77777777" w:rsidR="00202321" w:rsidRPr="00745629" w:rsidRDefault="00202321" w:rsidP="00A56536">
            <w:pPr>
              <w:spacing w:line="276" w:lineRule="auto"/>
              <w:ind w:left="284"/>
              <w:rPr>
                <w:rFonts w:asciiTheme="minorHAnsi" w:hAnsiTheme="minorHAnsi" w:cstheme="minorHAnsi"/>
                <w:sz w:val="22"/>
                <w:szCs w:val="22"/>
              </w:rPr>
            </w:pPr>
            <w:r w:rsidRPr="00745629">
              <w:rPr>
                <w:rFonts w:asciiTheme="minorHAnsi" w:hAnsiTheme="minorHAnsi" w:cstheme="minorHAnsi"/>
                <w:sz w:val="22"/>
                <w:szCs w:val="22"/>
              </w:rPr>
              <w:t xml:space="preserve">A </w:t>
            </w:r>
          </w:p>
        </w:tc>
        <w:tc>
          <w:tcPr>
            <w:tcW w:w="5103" w:type="dxa"/>
          </w:tcPr>
          <w:p w14:paraId="6588363F" w14:textId="77777777" w:rsidR="00202321" w:rsidRPr="00745629" w:rsidRDefault="00202321" w:rsidP="00A56536">
            <w:pPr>
              <w:spacing w:line="276" w:lineRule="auto"/>
              <w:ind w:left="284"/>
              <w:rPr>
                <w:rFonts w:asciiTheme="minorHAnsi" w:hAnsiTheme="minorHAnsi" w:cstheme="minorHAnsi"/>
                <w:sz w:val="22"/>
                <w:szCs w:val="22"/>
              </w:rPr>
            </w:pPr>
            <w:r w:rsidRPr="00745629">
              <w:rPr>
                <w:rFonts w:asciiTheme="minorHAnsi" w:hAnsiTheme="minorHAnsi" w:cstheme="minorHAnsi"/>
                <w:sz w:val="22"/>
                <w:szCs w:val="22"/>
              </w:rPr>
              <w:t xml:space="preserve">B </w:t>
            </w:r>
          </w:p>
        </w:tc>
        <w:tc>
          <w:tcPr>
            <w:tcW w:w="3544" w:type="dxa"/>
          </w:tcPr>
          <w:p w14:paraId="3595F251" w14:textId="77777777" w:rsidR="00202321" w:rsidRPr="00745629" w:rsidRDefault="00202321" w:rsidP="00A56536">
            <w:pPr>
              <w:spacing w:line="276" w:lineRule="auto"/>
              <w:ind w:left="284"/>
              <w:rPr>
                <w:rFonts w:asciiTheme="minorHAnsi" w:hAnsiTheme="minorHAnsi" w:cstheme="minorHAnsi"/>
                <w:sz w:val="22"/>
                <w:szCs w:val="22"/>
              </w:rPr>
            </w:pPr>
            <w:r w:rsidRPr="00745629">
              <w:rPr>
                <w:rFonts w:asciiTheme="minorHAnsi" w:hAnsiTheme="minorHAnsi" w:cstheme="minorHAnsi"/>
                <w:sz w:val="22"/>
                <w:szCs w:val="22"/>
              </w:rPr>
              <w:t xml:space="preserve">C </w:t>
            </w:r>
          </w:p>
        </w:tc>
      </w:tr>
      <w:tr w:rsidR="00202321" w:rsidRPr="00745629" w14:paraId="2B9A753A" w14:textId="77777777" w:rsidTr="00A56536">
        <w:trPr>
          <w:trHeight w:val="503"/>
        </w:trPr>
        <w:tc>
          <w:tcPr>
            <w:tcW w:w="770" w:type="dxa"/>
            <w:vAlign w:val="bottom"/>
          </w:tcPr>
          <w:p w14:paraId="7D548AEA" w14:textId="77777777" w:rsidR="00202321" w:rsidRPr="00745629" w:rsidRDefault="00202321" w:rsidP="00A56536">
            <w:pPr>
              <w:pStyle w:val="Akapitzlist"/>
              <w:numPr>
                <w:ilvl w:val="0"/>
                <w:numId w:val="96"/>
              </w:numPr>
              <w:suppressAutoHyphens w:val="0"/>
              <w:spacing w:line="276" w:lineRule="auto"/>
              <w:ind w:left="284" w:hanging="310"/>
              <w:contextualSpacing/>
              <w:rPr>
                <w:rFonts w:asciiTheme="minorHAnsi" w:hAnsiTheme="minorHAnsi" w:cstheme="minorHAnsi"/>
                <w:sz w:val="22"/>
                <w:szCs w:val="22"/>
              </w:rPr>
            </w:pPr>
          </w:p>
        </w:tc>
        <w:tc>
          <w:tcPr>
            <w:tcW w:w="5103" w:type="dxa"/>
            <w:vAlign w:val="bottom"/>
          </w:tcPr>
          <w:p w14:paraId="2F623130" w14:textId="26813F31" w:rsidR="00202321" w:rsidRPr="00745629" w:rsidRDefault="00142B9C" w:rsidP="00A56536">
            <w:pPr>
              <w:spacing w:line="276" w:lineRule="auto"/>
              <w:ind w:left="284"/>
              <w:rPr>
                <w:rFonts w:asciiTheme="minorHAnsi" w:hAnsiTheme="minorHAnsi" w:cstheme="minorHAnsi"/>
                <w:sz w:val="22"/>
                <w:szCs w:val="22"/>
              </w:rPr>
            </w:pPr>
            <w:r w:rsidRPr="00745629">
              <w:rPr>
                <w:rFonts w:asciiTheme="minorHAnsi" w:hAnsiTheme="minorHAnsi" w:cstheme="minorHAnsi"/>
                <w:sz w:val="22"/>
                <w:szCs w:val="22"/>
              </w:rPr>
              <w:t>Awaria w okresie 16-22 dnia każdego miesiąca</w:t>
            </w:r>
            <w:r w:rsidR="00202321" w:rsidRPr="00745629">
              <w:rPr>
                <w:rFonts w:asciiTheme="minorHAnsi" w:hAnsiTheme="minorHAnsi" w:cstheme="minorHAnsi"/>
                <w:sz w:val="22"/>
                <w:szCs w:val="22"/>
              </w:rPr>
              <w:t xml:space="preserve"> </w:t>
            </w:r>
          </w:p>
        </w:tc>
        <w:tc>
          <w:tcPr>
            <w:tcW w:w="3544" w:type="dxa"/>
            <w:vAlign w:val="bottom"/>
          </w:tcPr>
          <w:p w14:paraId="6505D3C7" w14:textId="659E8FE8" w:rsidR="00202321" w:rsidRPr="00745629" w:rsidRDefault="0042758F" w:rsidP="00A56536">
            <w:pPr>
              <w:spacing w:line="276" w:lineRule="auto"/>
              <w:ind w:left="284"/>
              <w:rPr>
                <w:rFonts w:asciiTheme="minorHAnsi" w:hAnsiTheme="minorHAnsi" w:cstheme="minorHAnsi"/>
                <w:sz w:val="22"/>
                <w:szCs w:val="22"/>
              </w:rPr>
            </w:pPr>
            <w:r w:rsidRPr="00745629">
              <w:rPr>
                <w:rFonts w:asciiTheme="minorHAnsi" w:hAnsiTheme="minorHAnsi" w:cstheme="minorHAnsi"/>
                <w:sz w:val="22"/>
                <w:szCs w:val="22"/>
              </w:rPr>
              <w:t>…………………… godzin</w:t>
            </w:r>
            <w:r w:rsidR="00A56536" w:rsidRPr="00745629">
              <w:rPr>
                <w:rFonts w:asciiTheme="minorHAnsi" w:hAnsiTheme="minorHAnsi" w:cstheme="minorHAnsi"/>
                <w:sz w:val="22"/>
                <w:szCs w:val="22"/>
              </w:rPr>
              <w:t xml:space="preserve"> zegarowych</w:t>
            </w:r>
          </w:p>
        </w:tc>
      </w:tr>
      <w:tr w:rsidR="00202321" w:rsidRPr="00745629" w14:paraId="3DE3A459" w14:textId="77777777" w:rsidTr="00A56536">
        <w:trPr>
          <w:trHeight w:val="553"/>
        </w:trPr>
        <w:tc>
          <w:tcPr>
            <w:tcW w:w="770" w:type="dxa"/>
            <w:vAlign w:val="bottom"/>
          </w:tcPr>
          <w:p w14:paraId="5F8FF62E" w14:textId="77777777" w:rsidR="00202321" w:rsidRPr="00745629" w:rsidRDefault="00202321" w:rsidP="00A56536">
            <w:pPr>
              <w:pStyle w:val="Akapitzlist"/>
              <w:numPr>
                <w:ilvl w:val="0"/>
                <w:numId w:val="96"/>
              </w:numPr>
              <w:suppressAutoHyphens w:val="0"/>
              <w:spacing w:line="276" w:lineRule="auto"/>
              <w:ind w:left="284" w:right="21" w:hanging="300"/>
              <w:contextualSpacing/>
              <w:rPr>
                <w:rFonts w:asciiTheme="minorHAnsi" w:hAnsiTheme="minorHAnsi" w:cstheme="minorHAnsi"/>
                <w:sz w:val="22"/>
                <w:szCs w:val="22"/>
              </w:rPr>
            </w:pPr>
          </w:p>
        </w:tc>
        <w:tc>
          <w:tcPr>
            <w:tcW w:w="5103" w:type="dxa"/>
            <w:vAlign w:val="bottom"/>
          </w:tcPr>
          <w:p w14:paraId="30E420D2" w14:textId="47620FEB" w:rsidR="00202321" w:rsidRPr="00745629" w:rsidRDefault="00142B9C" w:rsidP="00A56536">
            <w:pPr>
              <w:spacing w:line="276" w:lineRule="auto"/>
              <w:ind w:left="284"/>
              <w:rPr>
                <w:rFonts w:asciiTheme="minorHAnsi" w:hAnsiTheme="minorHAnsi" w:cstheme="minorHAnsi"/>
                <w:sz w:val="22"/>
                <w:szCs w:val="22"/>
              </w:rPr>
            </w:pPr>
            <w:r w:rsidRPr="00745629">
              <w:rPr>
                <w:rFonts w:asciiTheme="minorHAnsi" w:hAnsiTheme="minorHAnsi" w:cstheme="minorHAnsi"/>
                <w:sz w:val="22"/>
                <w:szCs w:val="22"/>
              </w:rPr>
              <w:t>Awaria poza okresem 16-22 dnia każdego miesiąca</w:t>
            </w:r>
          </w:p>
        </w:tc>
        <w:tc>
          <w:tcPr>
            <w:tcW w:w="3544" w:type="dxa"/>
            <w:vAlign w:val="bottom"/>
          </w:tcPr>
          <w:p w14:paraId="3ACBF786" w14:textId="0B1BE445" w:rsidR="00202321" w:rsidRPr="00745629" w:rsidRDefault="0042758F" w:rsidP="00A56536">
            <w:pPr>
              <w:spacing w:line="276" w:lineRule="auto"/>
              <w:ind w:left="284"/>
              <w:rPr>
                <w:rFonts w:asciiTheme="minorHAnsi" w:hAnsiTheme="minorHAnsi" w:cstheme="minorHAnsi"/>
                <w:sz w:val="22"/>
                <w:szCs w:val="22"/>
              </w:rPr>
            </w:pPr>
            <w:r w:rsidRPr="00745629">
              <w:rPr>
                <w:rFonts w:asciiTheme="minorHAnsi" w:hAnsiTheme="minorHAnsi" w:cstheme="minorHAnsi"/>
                <w:sz w:val="22"/>
                <w:szCs w:val="22"/>
              </w:rPr>
              <w:t>…………………… godzin</w:t>
            </w:r>
            <w:r w:rsidR="00A56536" w:rsidRPr="00745629">
              <w:rPr>
                <w:rFonts w:asciiTheme="minorHAnsi" w:hAnsiTheme="minorHAnsi" w:cstheme="minorHAnsi"/>
                <w:sz w:val="22"/>
                <w:szCs w:val="22"/>
              </w:rPr>
              <w:t xml:space="preserve"> zegarowych</w:t>
            </w:r>
          </w:p>
        </w:tc>
      </w:tr>
      <w:tr w:rsidR="00142B9C" w:rsidRPr="00745629" w14:paraId="36E375DD" w14:textId="77777777" w:rsidTr="00A56536">
        <w:trPr>
          <w:trHeight w:val="561"/>
        </w:trPr>
        <w:tc>
          <w:tcPr>
            <w:tcW w:w="770" w:type="dxa"/>
            <w:vAlign w:val="bottom"/>
          </w:tcPr>
          <w:p w14:paraId="2F4D2811" w14:textId="77777777" w:rsidR="00142B9C" w:rsidRPr="00745629" w:rsidRDefault="00142B9C" w:rsidP="00A56536">
            <w:pPr>
              <w:pStyle w:val="Akapitzlist"/>
              <w:numPr>
                <w:ilvl w:val="0"/>
                <w:numId w:val="96"/>
              </w:numPr>
              <w:suppressAutoHyphens w:val="0"/>
              <w:spacing w:line="276" w:lineRule="auto"/>
              <w:ind w:left="284" w:right="21" w:hanging="300"/>
              <w:contextualSpacing/>
              <w:rPr>
                <w:rFonts w:asciiTheme="minorHAnsi" w:hAnsiTheme="minorHAnsi" w:cstheme="minorHAnsi"/>
                <w:sz w:val="22"/>
                <w:szCs w:val="22"/>
              </w:rPr>
            </w:pPr>
          </w:p>
        </w:tc>
        <w:tc>
          <w:tcPr>
            <w:tcW w:w="5103" w:type="dxa"/>
            <w:vAlign w:val="bottom"/>
          </w:tcPr>
          <w:p w14:paraId="3E06D98F" w14:textId="4886A5AD" w:rsidR="00142B9C" w:rsidRPr="00745629" w:rsidRDefault="00142B9C" w:rsidP="00A56536">
            <w:pPr>
              <w:spacing w:line="276" w:lineRule="auto"/>
              <w:ind w:left="284"/>
              <w:rPr>
                <w:rFonts w:asciiTheme="minorHAnsi" w:hAnsiTheme="minorHAnsi" w:cstheme="minorHAnsi"/>
                <w:sz w:val="22"/>
                <w:szCs w:val="22"/>
              </w:rPr>
            </w:pPr>
            <w:r w:rsidRPr="00745629">
              <w:rPr>
                <w:rFonts w:asciiTheme="minorHAnsi" w:hAnsiTheme="minorHAnsi" w:cstheme="minorHAnsi"/>
                <w:sz w:val="22"/>
                <w:szCs w:val="22"/>
              </w:rPr>
              <w:t>Błąd w okresie 16-22 dnia każdego miesiąc</w:t>
            </w:r>
          </w:p>
        </w:tc>
        <w:tc>
          <w:tcPr>
            <w:tcW w:w="3544" w:type="dxa"/>
            <w:vAlign w:val="bottom"/>
          </w:tcPr>
          <w:p w14:paraId="27D5246F" w14:textId="4D8EE5A1" w:rsidR="00142B9C" w:rsidRPr="00745629" w:rsidRDefault="00EE0F9A" w:rsidP="00A56536">
            <w:pPr>
              <w:spacing w:line="276" w:lineRule="auto"/>
              <w:ind w:left="284"/>
              <w:rPr>
                <w:rFonts w:asciiTheme="minorHAnsi" w:hAnsiTheme="minorHAnsi" w:cstheme="minorHAnsi"/>
                <w:sz w:val="22"/>
                <w:szCs w:val="22"/>
              </w:rPr>
            </w:pPr>
            <w:r w:rsidRPr="00745629">
              <w:rPr>
                <w:rFonts w:asciiTheme="minorHAnsi" w:hAnsiTheme="minorHAnsi" w:cstheme="minorHAnsi"/>
                <w:sz w:val="22"/>
                <w:szCs w:val="22"/>
              </w:rPr>
              <w:t>…………………… godzin</w:t>
            </w:r>
            <w:r w:rsidR="00A56536" w:rsidRPr="00745629">
              <w:rPr>
                <w:rFonts w:asciiTheme="minorHAnsi" w:hAnsiTheme="minorHAnsi" w:cstheme="minorHAnsi"/>
                <w:sz w:val="22"/>
                <w:szCs w:val="22"/>
              </w:rPr>
              <w:t xml:space="preserve"> zegarowych</w:t>
            </w:r>
          </w:p>
        </w:tc>
      </w:tr>
      <w:tr w:rsidR="00202321" w:rsidRPr="00745629" w14:paraId="622C2AD1" w14:textId="77777777" w:rsidTr="00A56536">
        <w:trPr>
          <w:trHeight w:val="555"/>
        </w:trPr>
        <w:tc>
          <w:tcPr>
            <w:tcW w:w="770" w:type="dxa"/>
            <w:vAlign w:val="bottom"/>
          </w:tcPr>
          <w:p w14:paraId="6124CDE9" w14:textId="77777777" w:rsidR="00202321" w:rsidRPr="00745629" w:rsidRDefault="00202321" w:rsidP="00A56536">
            <w:pPr>
              <w:pStyle w:val="Akapitzlist"/>
              <w:numPr>
                <w:ilvl w:val="0"/>
                <w:numId w:val="96"/>
              </w:numPr>
              <w:suppressAutoHyphens w:val="0"/>
              <w:spacing w:line="276" w:lineRule="auto"/>
              <w:ind w:left="284" w:hanging="300"/>
              <w:contextualSpacing/>
              <w:rPr>
                <w:rFonts w:asciiTheme="minorHAnsi" w:hAnsiTheme="minorHAnsi" w:cstheme="minorHAnsi"/>
                <w:sz w:val="22"/>
                <w:szCs w:val="22"/>
              </w:rPr>
            </w:pPr>
          </w:p>
        </w:tc>
        <w:tc>
          <w:tcPr>
            <w:tcW w:w="5103" w:type="dxa"/>
            <w:vAlign w:val="bottom"/>
          </w:tcPr>
          <w:p w14:paraId="5BFC4CD8" w14:textId="18099166" w:rsidR="00202321" w:rsidRPr="00745629" w:rsidRDefault="00142B9C" w:rsidP="00A56536">
            <w:pPr>
              <w:spacing w:line="276" w:lineRule="auto"/>
              <w:ind w:left="284"/>
              <w:rPr>
                <w:rFonts w:asciiTheme="minorHAnsi" w:hAnsiTheme="minorHAnsi" w:cstheme="minorHAnsi"/>
                <w:sz w:val="22"/>
                <w:szCs w:val="22"/>
              </w:rPr>
            </w:pPr>
            <w:r w:rsidRPr="00745629">
              <w:rPr>
                <w:rFonts w:asciiTheme="minorHAnsi" w:hAnsiTheme="minorHAnsi" w:cstheme="minorHAnsi"/>
                <w:sz w:val="22"/>
                <w:szCs w:val="22"/>
              </w:rPr>
              <w:t>Błąd poza okresem 16-22 dnia każdego miesiąc</w:t>
            </w:r>
          </w:p>
        </w:tc>
        <w:tc>
          <w:tcPr>
            <w:tcW w:w="3544" w:type="dxa"/>
            <w:vAlign w:val="bottom"/>
          </w:tcPr>
          <w:p w14:paraId="791CD534" w14:textId="33C488BE" w:rsidR="00202321" w:rsidRPr="00745629" w:rsidRDefault="0042758F" w:rsidP="00A56536">
            <w:pPr>
              <w:spacing w:line="276" w:lineRule="auto"/>
              <w:ind w:left="284"/>
              <w:rPr>
                <w:rFonts w:asciiTheme="minorHAnsi" w:hAnsiTheme="minorHAnsi" w:cstheme="minorHAnsi"/>
                <w:sz w:val="22"/>
                <w:szCs w:val="22"/>
              </w:rPr>
            </w:pPr>
            <w:r w:rsidRPr="00745629">
              <w:rPr>
                <w:rFonts w:asciiTheme="minorHAnsi" w:hAnsiTheme="minorHAnsi" w:cstheme="minorHAnsi"/>
                <w:sz w:val="22"/>
                <w:szCs w:val="22"/>
              </w:rPr>
              <w:t>…………………</w:t>
            </w:r>
            <w:r w:rsidR="00A93D81" w:rsidRPr="00745629">
              <w:rPr>
                <w:rFonts w:asciiTheme="minorHAnsi" w:hAnsiTheme="minorHAnsi" w:cstheme="minorHAnsi"/>
                <w:sz w:val="22"/>
                <w:szCs w:val="22"/>
              </w:rPr>
              <w:t>…</w:t>
            </w:r>
            <w:r w:rsidRPr="00745629">
              <w:rPr>
                <w:rFonts w:asciiTheme="minorHAnsi" w:hAnsiTheme="minorHAnsi" w:cstheme="minorHAnsi"/>
                <w:sz w:val="22"/>
                <w:szCs w:val="22"/>
              </w:rPr>
              <w:t xml:space="preserve"> godzin</w:t>
            </w:r>
            <w:r w:rsidR="00A56536" w:rsidRPr="00745629">
              <w:rPr>
                <w:rFonts w:asciiTheme="minorHAnsi" w:hAnsiTheme="minorHAnsi" w:cstheme="minorHAnsi"/>
                <w:sz w:val="22"/>
                <w:szCs w:val="22"/>
              </w:rPr>
              <w:t xml:space="preserve"> zegarowych</w:t>
            </w:r>
          </w:p>
        </w:tc>
      </w:tr>
    </w:tbl>
    <w:p w14:paraId="537388BD" w14:textId="77777777" w:rsidR="00202321" w:rsidRPr="00745629" w:rsidRDefault="00202321" w:rsidP="00380CA7">
      <w:pPr>
        <w:spacing w:line="276" w:lineRule="auto"/>
        <w:rPr>
          <w:rFonts w:asciiTheme="minorHAnsi" w:hAnsiTheme="minorHAnsi" w:cstheme="minorHAnsi"/>
        </w:rPr>
      </w:pPr>
    </w:p>
    <w:p w14:paraId="12519B52" w14:textId="7BC07D54" w:rsidR="00202321" w:rsidRPr="00745629" w:rsidRDefault="00202321" w:rsidP="00A56536">
      <w:pPr>
        <w:pStyle w:val="Akapitzlist"/>
        <w:numPr>
          <w:ilvl w:val="0"/>
          <w:numId w:val="97"/>
        </w:numPr>
        <w:suppressAutoHyphens w:val="0"/>
        <w:spacing w:after="160" w:line="276" w:lineRule="auto"/>
        <w:ind w:left="709"/>
        <w:contextualSpacing/>
        <w:rPr>
          <w:rFonts w:asciiTheme="minorHAnsi" w:hAnsiTheme="minorHAnsi" w:cstheme="minorHAnsi"/>
        </w:rPr>
      </w:pPr>
      <w:r w:rsidRPr="00745629">
        <w:rPr>
          <w:rFonts w:asciiTheme="minorHAnsi" w:hAnsiTheme="minorHAnsi" w:cstheme="minorHAnsi"/>
        </w:rPr>
        <w:t>W przypadku braku wypełnienia przez Wykonawcę Tabeli 2 (kol. C), do oceny w ramach kryterium „Czas naprawy” Zamawiający przyjmie maksymalne wartości czasu naprawy dla danego typu wady w tym kryterium (Rozdział XV</w:t>
      </w:r>
      <w:r w:rsidR="00BC79B9" w:rsidRPr="00745629">
        <w:rPr>
          <w:rFonts w:asciiTheme="minorHAnsi" w:hAnsiTheme="minorHAnsi" w:cstheme="minorHAnsi"/>
        </w:rPr>
        <w:t>I</w:t>
      </w:r>
      <w:r w:rsidRPr="00745629">
        <w:rPr>
          <w:rFonts w:asciiTheme="minorHAnsi" w:hAnsiTheme="minorHAnsi" w:cstheme="minorHAnsi"/>
        </w:rPr>
        <w:t xml:space="preserve"> pkt 1 </w:t>
      </w:r>
      <w:proofErr w:type="spellStart"/>
      <w:r w:rsidRPr="00745629">
        <w:rPr>
          <w:rFonts w:asciiTheme="minorHAnsi" w:hAnsiTheme="minorHAnsi" w:cstheme="minorHAnsi"/>
        </w:rPr>
        <w:t>ppkt</w:t>
      </w:r>
      <w:proofErr w:type="spellEnd"/>
      <w:r w:rsidRPr="00745629">
        <w:rPr>
          <w:rFonts w:asciiTheme="minorHAnsi" w:hAnsiTheme="minorHAnsi" w:cstheme="minorHAnsi"/>
        </w:rPr>
        <w:t xml:space="preserve"> 1.2. SWZ).</w:t>
      </w:r>
    </w:p>
    <w:p w14:paraId="5FC05867" w14:textId="2294F528" w:rsidR="00202321" w:rsidRPr="00745629" w:rsidRDefault="00202321" w:rsidP="00A56536">
      <w:pPr>
        <w:pStyle w:val="Akapitzlist"/>
        <w:numPr>
          <w:ilvl w:val="0"/>
          <w:numId w:val="97"/>
        </w:numPr>
        <w:suppressAutoHyphens w:val="0"/>
        <w:spacing w:after="160" w:line="276" w:lineRule="auto"/>
        <w:ind w:left="709"/>
        <w:contextualSpacing/>
        <w:rPr>
          <w:rFonts w:asciiTheme="minorHAnsi" w:hAnsiTheme="minorHAnsi" w:cstheme="minorHAnsi"/>
        </w:rPr>
      </w:pPr>
      <w:r w:rsidRPr="00745629">
        <w:rPr>
          <w:rFonts w:asciiTheme="minorHAnsi" w:hAnsiTheme="minorHAnsi" w:cstheme="minorHAnsi"/>
        </w:rPr>
        <w:t xml:space="preserve"> W przypadku, gdy Wykonawca zadeklaruje w Tabeli 2 (kol. C) czas naprawy dla danego typu wady dłuższy niż maksymalny czas naprawy wskazany przez Zamawiającego (Rozdział XV</w:t>
      </w:r>
      <w:r w:rsidR="00BC79B9" w:rsidRPr="00745629">
        <w:rPr>
          <w:rFonts w:asciiTheme="minorHAnsi" w:hAnsiTheme="minorHAnsi" w:cstheme="minorHAnsi"/>
        </w:rPr>
        <w:t>I</w:t>
      </w:r>
      <w:r w:rsidRPr="00745629">
        <w:rPr>
          <w:rFonts w:asciiTheme="minorHAnsi" w:hAnsiTheme="minorHAnsi" w:cstheme="minorHAnsi"/>
        </w:rPr>
        <w:t xml:space="preserve"> pkt 1 </w:t>
      </w:r>
      <w:proofErr w:type="spellStart"/>
      <w:r w:rsidRPr="00745629">
        <w:rPr>
          <w:rFonts w:asciiTheme="minorHAnsi" w:hAnsiTheme="minorHAnsi" w:cstheme="minorHAnsi"/>
        </w:rPr>
        <w:t>ppkt</w:t>
      </w:r>
      <w:proofErr w:type="spellEnd"/>
      <w:r w:rsidRPr="00745629">
        <w:rPr>
          <w:rFonts w:asciiTheme="minorHAnsi" w:hAnsiTheme="minorHAnsi" w:cstheme="minorHAnsi"/>
        </w:rPr>
        <w:t xml:space="preserve"> 1.2. SWZ), Zamawiający odrzuci ofertę Wykonawcy na podstawie art. 226 ust. 1 punkt 5 ustawy </w:t>
      </w:r>
      <w:proofErr w:type="spellStart"/>
      <w:r w:rsidRPr="00745629">
        <w:rPr>
          <w:rFonts w:asciiTheme="minorHAnsi" w:hAnsiTheme="minorHAnsi" w:cstheme="minorHAnsi"/>
        </w:rPr>
        <w:t>Pzp</w:t>
      </w:r>
      <w:proofErr w:type="spellEnd"/>
      <w:r w:rsidRPr="00745629">
        <w:rPr>
          <w:rFonts w:asciiTheme="minorHAnsi" w:hAnsiTheme="minorHAnsi" w:cstheme="minorHAnsi"/>
        </w:rPr>
        <w:t>, jako oferty, której treść nie odpowiada warunkom zamówienia.</w:t>
      </w:r>
    </w:p>
    <w:p w14:paraId="710C496C" w14:textId="3DF453D7" w:rsidR="00202321" w:rsidRPr="00745629" w:rsidRDefault="00202321" w:rsidP="00A56536">
      <w:pPr>
        <w:pStyle w:val="Akapitzlist"/>
        <w:numPr>
          <w:ilvl w:val="0"/>
          <w:numId w:val="97"/>
        </w:numPr>
        <w:suppressAutoHyphens w:val="0"/>
        <w:spacing w:after="160" w:line="276" w:lineRule="auto"/>
        <w:ind w:left="709"/>
        <w:contextualSpacing/>
        <w:rPr>
          <w:rFonts w:asciiTheme="minorHAnsi" w:hAnsiTheme="minorHAnsi" w:cstheme="minorHAnsi"/>
        </w:rPr>
      </w:pPr>
      <w:r w:rsidRPr="00745629">
        <w:rPr>
          <w:rFonts w:asciiTheme="minorHAnsi" w:hAnsiTheme="minorHAnsi" w:cstheme="minorHAnsi"/>
        </w:rPr>
        <w:t>Jeżeli Wykonawca zaoferuje czas naprawy Awarii lub Błędu w niepełnych Godzinach, Zamawiający przyzna punkty za pełne Godziny Czasu Naprawy danej wady zaokrąglone do pełnej godziny w górę niezależnie o liczby minut.</w:t>
      </w:r>
    </w:p>
    <w:p w14:paraId="5170F46A" w14:textId="21C753AF" w:rsidR="00202321" w:rsidRPr="00745629" w:rsidRDefault="00202321" w:rsidP="00A0711D">
      <w:pPr>
        <w:pStyle w:val="Akapitzlist"/>
        <w:numPr>
          <w:ilvl w:val="0"/>
          <w:numId w:val="98"/>
        </w:numPr>
        <w:suppressAutoHyphens w:val="0"/>
        <w:spacing w:before="240" w:after="240" w:line="276" w:lineRule="auto"/>
        <w:contextualSpacing/>
        <w:rPr>
          <w:rFonts w:asciiTheme="minorHAnsi" w:hAnsiTheme="minorHAnsi" w:cstheme="minorHAnsi"/>
        </w:rPr>
      </w:pPr>
      <w:r w:rsidRPr="00745629">
        <w:rPr>
          <w:rFonts w:asciiTheme="minorHAnsi" w:hAnsiTheme="minorHAnsi" w:cstheme="minorHAnsi"/>
        </w:rPr>
        <w:t xml:space="preserve">W ramach </w:t>
      </w:r>
      <w:bookmarkStart w:id="73" w:name="_Hlk119932842"/>
      <w:r w:rsidRPr="00745629">
        <w:rPr>
          <w:rFonts w:asciiTheme="minorHAnsi" w:hAnsiTheme="minorHAnsi" w:cstheme="minorHAnsi"/>
          <w:b/>
          <w:bCs/>
        </w:rPr>
        <w:t>kryterium „Aspekty społeczne</w:t>
      </w:r>
      <w:r w:rsidR="00CC4960" w:rsidRPr="00745629">
        <w:rPr>
          <w:rFonts w:asciiTheme="minorHAnsi" w:hAnsiTheme="minorHAnsi" w:cstheme="minorHAnsi"/>
          <w:b/>
          <w:bCs/>
        </w:rPr>
        <w:t xml:space="preserve"> „N”</w:t>
      </w:r>
      <w:r w:rsidRPr="00745629">
        <w:rPr>
          <w:rFonts w:asciiTheme="minorHAnsi" w:hAnsiTheme="minorHAnsi" w:cstheme="minorHAnsi"/>
          <w:b/>
          <w:bCs/>
        </w:rPr>
        <w:t xml:space="preserve"> </w:t>
      </w:r>
      <w:bookmarkEnd w:id="73"/>
      <w:r w:rsidRPr="00745629">
        <w:rPr>
          <w:rFonts w:asciiTheme="minorHAnsi" w:hAnsiTheme="minorHAnsi" w:cstheme="minorHAnsi"/>
          <w:b/>
          <w:bCs/>
        </w:rPr>
        <w:t>,</w:t>
      </w:r>
      <w:r w:rsidRPr="00745629">
        <w:rPr>
          <w:rFonts w:asciiTheme="minorHAnsi" w:hAnsiTheme="minorHAnsi" w:cstheme="minorHAnsi"/>
        </w:rPr>
        <w:t xml:space="preserve"> zobowiązujemy się </w:t>
      </w:r>
      <w:r w:rsidR="00CC37F9" w:rsidRPr="00745629">
        <w:rPr>
          <w:rFonts w:asciiTheme="minorHAnsi" w:hAnsiTheme="minorHAnsi" w:cstheme="minorHAnsi"/>
        </w:rPr>
        <w:t>zatrudnić</w:t>
      </w:r>
      <w:r w:rsidRPr="00745629">
        <w:rPr>
          <w:rFonts w:asciiTheme="minorHAnsi" w:hAnsiTheme="minorHAnsi" w:cstheme="minorHAnsi"/>
        </w:rPr>
        <w:t xml:space="preserve"> do realizacji zamówienia …………</w:t>
      </w:r>
      <w:r w:rsidR="00CC4960" w:rsidRPr="00745629">
        <w:rPr>
          <w:rFonts w:asciiTheme="minorHAnsi" w:hAnsiTheme="minorHAnsi" w:cstheme="minorHAnsi"/>
        </w:rPr>
        <w:t>…………………………………………..</w:t>
      </w:r>
      <w:r w:rsidRPr="00745629">
        <w:rPr>
          <w:rFonts w:asciiTheme="minorHAnsi" w:hAnsiTheme="minorHAnsi" w:cstheme="minorHAnsi"/>
        </w:rPr>
        <w:t xml:space="preserve"> (</w:t>
      </w:r>
      <w:r w:rsidRPr="00745629">
        <w:rPr>
          <w:rFonts w:asciiTheme="minorHAnsi" w:hAnsiTheme="minorHAnsi" w:cstheme="minorHAnsi"/>
          <w:i/>
          <w:iCs/>
        </w:rPr>
        <w:t>uzupełnia wykonawca</w:t>
      </w:r>
      <w:r w:rsidR="00CC4960" w:rsidRPr="00745629">
        <w:rPr>
          <w:rFonts w:asciiTheme="minorHAnsi" w:hAnsiTheme="minorHAnsi" w:cstheme="minorHAnsi"/>
          <w:i/>
          <w:iCs/>
        </w:rPr>
        <w:t xml:space="preserve"> – należy podać liczbę osób</w:t>
      </w:r>
      <w:r w:rsidRPr="00745629">
        <w:rPr>
          <w:rFonts w:asciiTheme="minorHAnsi" w:hAnsiTheme="minorHAnsi" w:cstheme="minorHAnsi"/>
        </w:rPr>
        <w:t xml:space="preserve">) </w:t>
      </w:r>
      <w:r w:rsidR="00452182" w:rsidRPr="00745629">
        <w:rPr>
          <w:rFonts w:asciiTheme="minorHAnsi" w:hAnsiTheme="minorHAnsi" w:cstheme="minorHAnsi"/>
        </w:rPr>
        <w:t>osobę niepełnosprawną/osoby niepełnosprawne</w:t>
      </w:r>
      <w:r w:rsidR="0042484C" w:rsidRPr="00745629">
        <w:rPr>
          <w:rFonts w:asciiTheme="minorHAnsi" w:hAnsiTheme="minorHAnsi" w:cstheme="minorHAnsi"/>
        </w:rPr>
        <w:t xml:space="preserve"> </w:t>
      </w:r>
      <w:r w:rsidRPr="00745629">
        <w:rPr>
          <w:rFonts w:asciiTheme="minorHAnsi" w:hAnsiTheme="minorHAnsi" w:cstheme="minorHAnsi"/>
        </w:rPr>
        <w:t xml:space="preserve"> </w:t>
      </w:r>
      <w:r w:rsidR="0089206B" w:rsidRPr="00745629">
        <w:rPr>
          <w:rFonts w:asciiTheme="minorHAnsi" w:hAnsiTheme="minorHAnsi" w:cstheme="minorHAnsi"/>
        </w:rPr>
        <w:t xml:space="preserve">na podstawie </w:t>
      </w:r>
      <w:r w:rsidR="00624664" w:rsidRPr="00745629">
        <w:rPr>
          <w:rFonts w:asciiTheme="minorHAnsi" w:hAnsiTheme="minorHAnsi" w:cstheme="minorHAnsi"/>
        </w:rPr>
        <w:t>umowy o pracę w</w:t>
      </w:r>
      <w:r w:rsidR="00820AFD" w:rsidRPr="00745629">
        <w:rPr>
          <w:rFonts w:asciiTheme="minorHAnsi" w:hAnsiTheme="minorHAnsi" w:cstheme="minorHAnsi"/>
        </w:rPr>
        <w:t xml:space="preserve"> pełnym wymiarze czasu pracy </w:t>
      </w:r>
      <w:r w:rsidR="00AC6695" w:rsidRPr="00745629">
        <w:rPr>
          <w:rFonts w:asciiTheme="minorHAnsi" w:hAnsiTheme="minorHAnsi" w:cstheme="minorHAnsi"/>
        </w:rPr>
        <w:t>lub</w:t>
      </w:r>
      <w:r w:rsidR="00820AFD" w:rsidRPr="00745629">
        <w:rPr>
          <w:rFonts w:asciiTheme="minorHAnsi" w:hAnsiTheme="minorHAnsi" w:cstheme="minorHAnsi"/>
        </w:rPr>
        <w:t xml:space="preserve"> nie mniejszym niż połowa pełnego wymiaru czasu pracy</w:t>
      </w:r>
      <w:r w:rsidRPr="00745629">
        <w:rPr>
          <w:rFonts w:asciiTheme="minorHAnsi" w:hAnsiTheme="minorHAnsi" w:cstheme="minorHAnsi"/>
        </w:rPr>
        <w:t>.</w:t>
      </w:r>
    </w:p>
    <w:p w14:paraId="0CCF2731" w14:textId="373C049C" w:rsidR="00CC4960" w:rsidRPr="00745629" w:rsidRDefault="00CC4960" w:rsidP="00A0711D">
      <w:pPr>
        <w:pStyle w:val="Akapitzlist"/>
        <w:numPr>
          <w:ilvl w:val="0"/>
          <w:numId w:val="98"/>
        </w:numPr>
        <w:suppressAutoHyphens w:val="0"/>
        <w:spacing w:line="276" w:lineRule="auto"/>
        <w:contextualSpacing/>
        <w:rPr>
          <w:rFonts w:asciiTheme="minorHAnsi" w:hAnsiTheme="minorHAnsi" w:cstheme="minorHAnsi"/>
        </w:rPr>
      </w:pPr>
      <w:r w:rsidRPr="00745629">
        <w:rPr>
          <w:rFonts w:asciiTheme="minorHAnsi" w:hAnsiTheme="minorHAnsi" w:cstheme="minorHAnsi"/>
        </w:rPr>
        <w:t xml:space="preserve">Oświadczamy, że przez cały okres realizacji zamówienia będziemy zatrudniać </w:t>
      </w:r>
      <w:r w:rsidR="00092B8F" w:rsidRPr="00745629">
        <w:rPr>
          <w:rFonts w:asciiTheme="minorHAnsi" w:hAnsiTheme="minorHAnsi" w:cstheme="minorHAnsi"/>
        </w:rPr>
        <w:t xml:space="preserve">lub podwykonawca będzie zatrudniał </w:t>
      </w:r>
      <w:r w:rsidRPr="00745629">
        <w:rPr>
          <w:rFonts w:asciiTheme="minorHAnsi" w:hAnsiTheme="minorHAnsi" w:cstheme="minorHAnsi"/>
        </w:rPr>
        <w:t xml:space="preserve">na podstawie umowy o pracę osobę </w:t>
      </w:r>
      <w:r w:rsidR="003D11DE" w:rsidRPr="00745629">
        <w:rPr>
          <w:rFonts w:asciiTheme="minorHAnsi" w:hAnsiTheme="minorHAnsi" w:cstheme="minorHAnsi"/>
        </w:rPr>
        <w:t>lub</w:t>
      </w:r>
      <w:r w:rsidRPr="00745629">
        <w:rPr>
          <w:rFonts w:asciiTheme="minorHAnsi" w:hAnsiTheme="minorHAnsi" w:cstheme="minorHAnsi"/>
        </w:rPr>
        <w:t xml:space="preserve"> osoby skierowane do bieżącego zarządzania realizacją umowy po stronie wykonawcy, zgodnie z warunkami zawartymi w Rozdziale VI SWZ i projek</w:t>
      </w:r>
      <w:r w:rsidR="003D11DE" w:rsidRPr="00745629">
        <w:rPr>
          <w:rFonts w:asciiTheme="minorHAnsi" w:hAnsiTheme="minorHAnsi" w:cstheme="minorHAnsi"/>
        </w:rPr>
        <w:t>towanymi postanowieniami</w:t>
      </w:r>
      <w:r w:rsidRPr="00745629">
        <w:rPr>
          <w:rFonts w:asciiTheme="minorHAnsi" w:hAnsiTheme="minorHAnsi" w:cstheme="minorHAnsi"/>
        </w:rPr>
        <w:t xml:space="preserve"> umowy. </w:t>
      </w:r>
    </w:p>
    <w:p w14:paraId="755D764C" w14:textId="5EBB670E" w:rsidR="00202321" w:rsidRPr="00745629" w:rsidRDefault="00202321" w:rsidP="00A0711D">
      <w:pPr>
        <w:pStyle w:val="Akapitzlist"/>
        <w:numPr>
          <w:ilvl w:val="0"/>
          <w:numId w:val="98"/>
        </w:numPr>
        <w:suppressAutoHyphens w:val="0"/>
        <w:spacing w:line="276" w:lineRule="auto"/>
        <w:contextualSpacing/>
        <w:rPr>
          <w:rFonts w:asciiTheme="minorHAnsi" w:hAnsiTheme="minorHAnsi" w:cstheme="minorHAnsi"/>
        </w:rPr>
      </w:pPr>
      <w:r w:rsidRPr="00745629">
        <w:rPr>
          <w:rFonts w:asciiTheme="minorHAnsi" w:hAnsiTheme="minorHAnsi" w:cstheme="minorHAnsi"/>
        </w:rPr>
        <w:t>Oświadczam</w:t>
      </w:r>
      <w:r w:rsidR="00CC4960" w:rsidRPr="00745629">
        <w:rPr>
          <w:rFonts w:asciiTheme="minorHAnsi" w:hAnsiTheme="minorHAnsi" w:cstheme="minorHAnsi"/>
        </w:rPr>
        <w:t>y</w:t>
      </w:r>
      <w:r w:rsidRPr="00745629">
        <w:rPr>
          <w:rFonts w:asciiTheme="minorHAnsi" w:hAnsiTheme="minorHAnsi" w:cstheme="minorHAnsi"/>
        </w:rPr>
        <w:t>, że wypełni</w:t>
      </w:r>
      <w:r w:rsidR="00CC4960" w:rsidRPr="00745629">
        <w:rPr>
          <w:rFonts w:asciiTheme="minorHAnsi" w:hAnsiTheme="minorHAnsi" w:cstheme="minorHAnsi"/>
        </w:rPr>
        <w:t>liśmy</w:t>
      </w:r>
      <w:r w:rsidRPr="00745629">
        <w:rPr>
          <w:rFonts w:asciiTheme="minorHAnsi" w:hAnsiTheme="minorHAnsi" w:cstheme="minorHAnsi"/>
        </w:rPr>
        <w:t xml:space="preserve"> obowiązki informacyjne przewidziane w art. 13 lub art. 14 RODO wobec osób fizycznych, od których dane osobowe bezpośrednio lub pośrednio pozyskałem w celu ubiegania się o udzielenie zamówienia publicznego w niniejszym postępowaniu, jak również oświadczam, że dane te zostały zebrane i są przetwarzane zgodnie z RODO. </w:t>
      </w:r>
    </w:p>
    <w:p w14:paraId="1D90421D" w14:textId="77777777" w:rsidR="00202321" w:rsidRPr="00745629" w:rsidRDefault="00202321" w:rsidP="00DC0E8E">
      <w:pPr>
        <w:pStyle w:val="Akapitzlist"/>
        <w:spacing w:line="276" w:lineRule="auto"/>
        <w:ind w:left="360"/>
        <w:rPr>
          <w:rFonts w:asciiTheme="minorHAnsi" w:hAnsiTheme="minorHAnsi" w:cstheme="minorHAnsi"/>
        </w:rPr>
      </w:pPr>
      <w:r w:rsidRPr="00745629">
        <w:rPr>
          <w:rFonts w:asciiTheme="minorHAnsi" w:hAnsiTheme="minorHAnsi" w:cstheme="minorHAnsi"/>
        </w:rPr>
        <w:t xml:space="preserve">UWAGA: Wykonawca nie składa oświadczenia (należy skreślić) w przypadku, gdy nie przekazuje danych osobowych innych niż bezpośrednio jego dotyczących lub zachodzi wyłączenie stosowania obowiązku informacyjnego, stosownie do art. 13 ust. 4 lub art. 14 ust. 5 RODO (odpowiednio </w:t>
      </w:r>
      <w:r w:rsidRPr="00745629">
        <w:rPr>
          <w:rFonts w:asciiTheme="minorHAnsi" w:hAnsiTheme="minorHAnsi" w:cstheme="minorHAnsi"/>
        </w:rPr>
        <w:lastRenderedPageBreak/>
        <w:t>wykreślić treść oświadczenia). W przypadku, gdy Wykonawca stosuje wyłączenie stosowania obowiązku informacyjnego jest on zobowiązany do wskazania na jakiej podstawie prawnej opiera możliwość zastosowania wyłączenia wraz z uzasadnieniem.</w:t>
      </w:r>
    </w:p>
    <w:p w14:paraId="424519CB" w14:textId="77777777" w:rsidR="00202321" w:rsidRPr="00745629" w:rsidRDefault="00202321" w:rsidP="00A0711D">
      <w:pPr>
        <w:pStyle w:val="Akapitzlist"/>
        <w:numPr>
          <w:ilvl w:val="0"/>
          <w:numId w:val="98"/>
        </w:numPr>
        <w:suppressAutoHyphens w:val="0"/>
        <w:spacing w:line="276" w:lineRule="auto"/>
        <w:contextualSpacing/>
        <w:rPr>
          <w:rFonts w:asciiTheme="minorHAnsi" w:hAnsiTheme="minorHAnsi" w:cstheme="minorHAnsi"/>
        </w:rPr>
      </w:pPr>
      <w:r w:rsidRPr="00745629">
        <w:rPr>
          <w:rFonts w:asciiTheme="minorHAnsi" w:hAnsiTheme="minorHAnsi" w:cstheme="minorHAnsi"/>
        </w:rPr>
        <w:t xml:space="preserve">Oświadczamy, że zapoznaliśmy się z SWZ i nie wnosimy do niej zastrzeżeń oraz uzyskaliśmy konieczne informacje i wyjaśnienia do przygotowania Oferty. </w:t>
      </w:r>
    </w:p>
    <w:p w14:paraId="6FFB509E" w14:textId="77777777" w:rsidR="00202321" w:rsidRPr="00745629" w:rsidRDefault="00202321" w:rsidP="00A0711D">
      <w:pPr>
        <w:pStyle w:val="Akapitzlist"/>
        <w:numPr>
          <w:ilvl w:val="0"/>
          <w:numId w:val="98"/>
        </w:numPr>
        <w:suppressAutoHyphens w:val="0"/>
        <w:spacing w:after="160" w:line="276" w:lineRule="auto"/>
        <w:contextualSpacing/>
        <w:rPr>
          <w:rFonts w:asciiTheme="minorHAnsi" w:hAnsiTheme="minorHAnsi" w:cstheme="minorHAnsi"/>
        </w:rPr>
      </w:pPr>
      <w:r w:rsidRPr="00745629">
        <w:rPr>
          <w:rFonts w:asciiTheme="minorHAnsi" w:hAnsiTheme="minorHAnsi" w:cstheme="minorHAnsi"/>
        </w:rPr>
        <w:t>Oświadczamy, że uważamy się za związanych niniejszą ofertą na czas wskazany w SWZ.</w:t>
      </w:r>
    </w:p>
    <w:p w14:paraId="1750AF5E" w14:textId="2D29B307" w:rsidR="00202321" w:rsidRPr="00745629" w:rsidRDefault="00202321" w:rsidP="00A0711D">
      <w:pPr>
        <w:pStyle w:val="Akapitzlist"/>
        <w:numPr>
          <w:ilvl w:val="0"/>
          <w:numId w:val="98"/>
        </w:numPr>
        <w:suppressAutoHyphens w:val="0"/>
        <w:spacing w:line="276" w:lineRule="auto"/>
        <w:contextualSpacing/>
        <w:rPr>
          <w:rFonts w:asciiTheme="minorHAnsi" w:hAnsiTheme="minorHAnsi" w:cstheme="minorHAnsi"/>
        </w:rPr>
      </w:pPr>
      <w:r w:rsidRPr="00745629">
        <w:rPr>
          <w:rFonts w:asciiTheme="minorHAnsi" w:hAnsiTheme="minorHAnsi" w:cstheme="minorHAnsi"/>
        </w:rPr>
        <w:t xml:space="preserve">Oświadczamy, że zrealizujemy zamówienie zgodnie ze Specyfikacją Warunków Zamówienia, Opisem Przedmiotu Zamówienia i </w:t>
      </w:r>
      <w:r w:rsidR="003D11DE" w:rsidRPr="00745629">
        <w:rPr>
          <w:rFonts w:asciiTheme="minorHAnsi" w:hAnsiTheme="minorHAnsi" w:cstheme="minorHAnsi"/>
        </w:rPr>
        <w:t>projektowanymi postanowieniami</w:t>
      </w:r>
      <w:r w:rsidRPr="00745629">
        <w:rPr>
          <w:rFonts w:asciiTheme="minorHAnsi" w:hAnsiTheme="minorHAnsi" w:cstheme="minorHAnsi"/>
        </w:rPr>
        <w:t xml:space="preserve"> umowy.</w:t>
      </w:r>
    </w:p>
    <w:p w14:paraId="0D646744" w14:textId="77777777" w:rsidR="00202321" w:rsidRPr="00745629" w:rsidRDefault="00202321" w:rsidP="00A0711D">
      <w:pPr>
        <w:pStyle w:val="Akapitzlist"/>
        <w:numPr>
          <w:ilvl w:val="0"/>
          <w:numId w:val="98"/>
        </w:numPr>
        <w:suppressAutoHyphens w:val="0"/>
        <w:spacing w:line="276" w:lineRule="auto"/>
        <w:contextualSpacing/>
        <w:rPr>
          <w:rFonts w:asciiTheme="minorHAnsi" w:hAnsiTheme="minorHAnsi" w:cstheme="minorHAnsi"/>
        </w:rPr>
      </w:pPr>
      <w:r w:rsidRPr="00745629">
        <w:rPr>
          <w:rFonts w:asciiTheme="minorHAnsi" w:hAnsiTheme="minorHAnsi" w:cstheme="minorHAnsi"/>
        </w:rPr>
        <w:t xml:space="preserve">Oświadczamy, że zapoznaliśmy się z Projektowymi postanowieniami Umowy i akceptujemy je bez zastrzeżeń. Zobowiązujemy się w wypadku wyboru naszej Oferty do zawarcia Umowy w terminie wyznaczonym przez Zamawiającego. </w:t>
      </w:r>
    </w:p>
    <w:p w14:paraId="2DB48785" w14:textId="77777777" w:rsidR="00202321" w:rsidRPr="00745629" w:rsidRDefault="00202321" w:rsidP="00A0711D">
      <w:pPr>
        <w:pStyle w:val="Akapitzlist"/>
        <w:numPr>
          <w:ilvl w:val="0"/>
          <w:numId w:val="98"/>
        </w:numPr>
        <w:suppressAutoHyphens w:val="0"/>
        <w:spacing w:after="160" w:line="276" w:lineRule="auto"/>
        <w:contextualSpacing/>
        <w:rPr>
          <w:rFonts w:asciiTheme="minorHAnsi" w:hAnsiTheme="minorHAnsi" w:cstheme="minorHAnsi"/>
        </w:rPr>
      </w:pPr>
      <w:r w:rsidRPr="00745629">
        <w:rPr>
          <w:rFonts w:asciiTheme="minorHAnsi" w:hAnsiTheme="minorHAnsi" w:cstheme="minorHAnsi"/>
        </w:rPr>
        <w:t xml:space="preserve">Oświadczam/y, że następujące części zamówienia zamierzam/y powierzyć do realizacji przez Podwykonawców (należy podać nazwy firm jeżeli są znane) </w:t>
      </w:r>
    </w:p>
    <w:p w14:paraId="6F3C550F" w14:textId="45F8B02A" w:rsidR="00544A5F" w:rsidRPr="00745629" w:rsidRDefault="00202321" w:rsidP="00544A5F">
      <w:pPr>
        <w:pStyle w:val="Akapitzlist"/>
        <w:ind w:left="360"/>
        <w:rPr>
          <w:rFonts w:asciiTheme="minorHAnsi" w:hAnsiTheme="minorHAnsi" w:cstheme="minorHAnsi"/>
        </w:rPr>
      </w:pPr>
      <w:r w:rsidRPr="00745629">
        <w:rPr>
          <w:rFonts w:asciiTheme="minorHAnsi" w:hAnsiTheme="minorHAnsi" w:cstheme="minorHAnsi"/>
        </w:rPr>
        <w:t xml:space="preserve">Tabela </w:t>
      </w:r>
      <w:r w:rsidR="00DB23C0">
        <w:rPr>
          <w:rFonts w:asciiTheme="minorHAnsi" w:hAnsiTheme="minorHAnsi" w:cstheme="minorHAnsi"/>
        </w:rPr>
        <w:t>3</w:t>
      </w:r>
    </w:p>
    <w:tbl>
      <w:tblPr>
        <w:tblStyle w:val="Tabela-Siatka"/>
        <w:tblW w:w="9178" w:type="dxa"/>
        <w:tblInd w:w="360" w:type="dxa"/>
        <w:tblLook w:val="04A0" w:firstRow="1" w:lastRow="0" w:firstColumn="1" w:lastColumn="0" w:noHBand="0" w:noVBand="1"/>
      </w:tblPr>
      <w:tblGrid>
        <w:gridCol w:w="738"/>
        <w:gridCol w:w="4832"/>
        <w:gridCol w:w="3608"/>
      </w:tblGrid>
      <w:tr w:rsidR="00202321" w:rsidRPr="00745629" w14:paraId="045AF6BF" w14:textId="77777777" w:rsidTr="001F428B">
        <w:trPr>
          <w:trHeight w:val="631"/>
        </w:trPr>
        <w:tc>
          <w:tcPr>
            <w:tcW w:w="738" w:type="dxa"/>
          </w:tcPr>
          <w:p w14:paraId="34C451D8" w14:textId="77777777" w:rsidR="00202321" w:rsidRPr="00745629" w:rsidRDefault="00202321" w:rsidP="00544A5F">
            <w:pPr>
              <w:pStyle w:val="Akapitzlist"/>
              <w:ind w:left="0"/>
              <w:rPr>
                <w:rFonts w:asciiTheme="minorHAnsi" w:hAnsiTheme="minorHAnsi" w:cstheme="minorHAnsi"/>
                <w:sz w:val="22"/>
                <w:szCs w:val="22"/>
              </w:rPr>
            </w:pPr>
            <w:bookmarkStart w:id="74" w:name="_Hlk119934979"/>
            <w:r w:rsidRPr="00745629">
              <w:rPr>
                <w:rFonts w:asciiTheme="minorHAnsi" w:hAnsiTheme="minorHAnsi" w:cstheme="minorHAnsi"/>
                <w:sz w:val="22"/>
                <w:szCs w:val="22"/>
              </w:rPr>
              <w:t>Lp.</w:t>
            </w:r>
          </w:p>
        </w:tc>
        <w:tc>
          <w:tcPr>
            <w:tcW w:w="4832" w:type="dxa"/>
          </w:tcPr>
          <w:p w14:paraId="6A84A9CE" w14:textId="77777777" w:rsidR="00202321" w:rsidRPr="00745629" w:rsidRDefault="00202321" w:rsidP="004F3640">
            <w:pPr>
              <w:pStyle w:val="Akapitzlist"/>
              <w:spacing w:line="276" w:lineRule="auto"/>
              <w:ind w:left="0"/>
              <w:rPr>
                <w:rFonts w:asciiTheme="minorHAnsi" w:hAnsiTheme="minorHAnsi" w:cstheme="minorHAnsi"/>
                <w:sz w:val="22"/>
                <w:szCs w:val="22"/>
              </w:rPr>
            </w:pPr>
            <w:r w:rsidRPr="00745629">
              <w:rPr>
                <w:rFonts w:asciiTheme="minorHAnsi" w:hAnsiTheme="minorHAnsi" w:cstheme="minorHAnsi"/>
                <w:sz w:val="22"/>
                <w:szCs w:val="22"/>
              </w:rPr>
              <w:t>Część zamówienia, której wykonanie Wykonawca zamierza powierzyć Podwykonawcy</w:t>
            </w:r>
          </w:p>
        </w:tc>
        <w:tc>
          <w:tcPr>
            <w:tcW w:w="3608" w:type="dxa"/>
            <w:vAlign w:val="bottom"/>
          </w:tcPr>
          <w:p w14:paraId="7E73289C" w14:textId="77777777" w:rsidR="00202321" w:rsidRPr="00745629" w:rsidRDefault="00202321" w:rsidP="004F3640">
            <w:pPr>
              <w:pStyle w:val="Akapitzlist"/>
              <w:spacing w:line="276" w:lineRule="auto"/>
              <w:ind w:left="0"/>
              <w:rPr>
                <w:rFonts w:asciiTheme="minorHAnsi" w:hAnsiTheme="minorHAnsi" w:cstheme="minorHAnsi"/>
                <w:sz w:val="22"/>
                <w:szCs w:val="22"/>
              </w:rPr>
            </w:pPr>
            <w:r w:rsidRPr="00745629">
              <w:rPr>
                <w:rFonts w:asciiTheme="minorHAnsi" w:hAnsiTheme="minorHAnsi" w:cstheme="minorHAnsi"/>
                <w:sz w:val="22"/>
                <w:szCs w:val="22"/>
              </w:rPr>
              <w:t>Nazwa (firma) Podwykonawcy</w:t>
            </w:r>
          </w:p>
          <w:p w14:paraId="22E9F4A4" w14:textId="77777777" w:rsidR="00202321" w:rsidRPr="00745629" w:rsidRDefault="00202321" w:rsidP="004F3640">
            <w:pPr>
              <w:pStyle w:val="Akapitzlist"/>
              <w:spacing w:line="276" w:lineRule="auto"/>
              <w:ind w:left="0"/>
              <w:rPr>
                <w:rFonts w:asciiTheme="minorHAnsi" w:hAnsiTheme="minorHAnsi" w:cstheme="minorHAnsi"/>
                <w:sz w:val="22"/>
                <w:szCs w:val="22"/>
              </w:rPr>
            </w:pPr>
          </w:p>
        </w:tc>
      </w:tr>
      <w:tr w:rsidR="00202321" w:rsidRPr="00745629" w14:paraId="19FA9E5F" w14:textId="77777777" w:rsidTr="001F428B">
        <w:trPr>
          <w:trHeight w:val="546"/>
        </w:trPr>
        <w:tc>
          <w:tcPr>
            <w:tcW w:w="738" w:type="dxa"/>
          </w:tcPr>
          <w:p w14:paraId="30B8B596" w14:textId="77777777" w:rsidR="00202321" w:rsidRPr="00745629" w:rsidRDefault="00202321" w:rsidP="00A0711D">
            <w:pPr>
              <w:pStyle w:val="Akapitzlist"/>
              <w:numPr>
                <w:ilvl w:val="0"/>
                <w:numId w:val="101"/>
              </w:numPr>
              <w:suppressAutoHyphens w:val="0"/>
              <w:ind w:hanging="720"/>
              <w:contextualSpacing/>
              <w:rPr>
                <w:rFonts w:asciiTheme="minorHAnsi" w:hAnsiTheme="minorHAnsi" w:cstheme="minorHAnsi"/>
                <w:sz w:val="22"/>
                <w:szCs w:val="22"/>
              </w:rPr>
            </w:pPr>
          </w:p>
        </w:tc>
        <w:tc>
          <w:tcPr>
            <w:tcW w:w="4832" w:type="dxa"/>
          </w:tcPr>
          <w:p w14:paraId="391AF7CF" w14:textId="77777777" w:rsidR="00202321" w:rsidRPr="00745629" w:rsidRDefault="00202321" w:rsidP="00544A5F">
            <w:pPr>
              <w:pStyle w:val="Akapitzlist"/>
              <w:ind w:left="0"/>
              <w:rPr>
                <w:rFonts w:asciiTheme="minorHAnsi" w:hAnsiTheme="minorHAnsi" w:cstheme="minorHAnsi"/>
                <w:sz w:val="22"/>
                <w:szCs w:val="22"/>
              </w:rPr>
            </w:pPr>
          </w:p>
          <w:p w14:paraId="5AA1A281" w14:textId="77777777" w:rsidR="00202321" w:rsidRPr="00745629" w:rsidRDefault="00202321" w:rsidP="00544A5F">
            <w:pPr>
              <w:pStyle w:val="Akapitzlist"/>
              <w:ind w:left="0"/>
              <w:rPr>
                <w:rFonts w:asciiTheme="minorHAnsi" w:hAnsiTheme="minorHAnsi" w:cstheme="minorHAnsi"/>
                <w:sz w:val="22"/>
                <w:szCs w:val="22"/>
              </w:rPr>
            </w:pPr>
          </w:p>
        </w:tc>
        <w:tc>
          <w:tcPr>
            <w:tcW w:w="3608" w:type="dxa"/>
          </w:tcPr>
          <w:p w14:paraId="05E414B2" w14:textId="77777777" w:rsidR="00202321" w:rsidRPr="00745629" w:rsidRDefault="00202321" w:rsidP="00544A5F">
            <w:pPr>
              <w:pStyle w:val="Akapitzlist"/>
              <w:ind w:left="0"/>
              <w:rPr>
                <w:rFonts w:asciiTheme="minorHAnsi" w:hAnsiTheme="minorHAnsi" w:cstheme="minorHAnsi"/>
                <w:sz w:val="22"/>
                <w:szCs w:val="22"/>
              </w:rPr>
            </w:pPr>
          </w:p>
        </w:tc>
      </w:tr>
      <w:tr w:rsidR="00202321" w:rsidRPr="00745629" w14:paraId="68A63A89" w14:textId="77777777" w:rsidTr="001F428B">
        <w:trPr>
          <w:trHeight w:val="556"/>
        </w:trPr>
        <w:tc>
          <w:tcPr>
            <w:tcW w:w="738" w:type="dxa"/>
          </w:tcPr>
          <w:p w14:paraId="3E9A74B5" w14:textId="77777777" w:rsidR="00202321" w:rsidRPr="00745629" w:rsidRDefault="00202321" w:rsidP="00A0711D">
            <w:pPr>
              <w:pStyle w:val="Akapitzlist"/>
              <w:numPr>
                <w:ilvl w:val="0"/>
                <w:numId w:val="101"/>
              </w:numPr>
              <w:suppressAutoHyphens w:val="0"/>
              <w:ind w:hanging="720"/>
              <w:contextualSpacing/>
              <w:rPr>
                <w:rFonts w:asciiTheme="minorHAnsi" w:hAnsiTheme="minorHAnsi" w:cstheme="minorHAnsi"/>
                <w:sz w:val="22"/>
                <w:szCs w:val="22"/>
              </w:rPr>
            </w:pPr>
          </w:p>
        </w:tc>
        <w:tc>
          <w:tcPr>
            <w:tcW w:w="4832" w:type="dxa"/>
          </w:tcPr>
          <w:p w14:paraId="467C278F" w14:textId="77777777" w:rsidR="00202321" w:rsidRPr="00745629" w:rsidRDefault="00202321" w:rsidP="00544A5F">
            <w:pPr>
              <w:pStyle w:val="Akapitzlist"/>
              <w:ind w:left="0"/>
              <w:rPr>
                <w:rFonts w:asciiTheme="minorHAnsi" w:hAnsiTheme="minorHAnsi" w:cstheme="minorHAnsi"/>
                <w:sz w:val="22"/>
                <w:szCs w:val="22"/>
              </w:rPr>
            </w:pPr>
          </w:p>
          <w:p w14:paraId="240670B1" w14:textId="77777777" w:rsidR="00202321" w:rsidRPr="00745629" w:rsidRDefault="00202321" w:rsidP="00544A5F">
            <w:pPr>
              <w:pStyle w:val="Akapitzlist"/>
              <w:ind w:left="0"/>
              <w:rPr>
                <w:rFonts w:asciiTheme="minorHAnsi" w:hAnsiTheme="minorHAnsi" w:cstheme="minorHAnsi"/>
                <w:sz w:val="22"/>
                <w:szCs w:val="22"/>
              </w:rPr>
            </w:pPr>
          </w:p>
        </w:tc>
        <w:tc>
          <w:tcPr>
            <w:tcW w:w="3608" w:type="dxa"/>
          </w:tcPr>
          <w:p w14:paraId="261E04AD" w14:textId="77777777" w:rsidR="00202321" w:rsidRPr="00745629" w:rsidRDefault="00202321" w:rsidP="00544A5F">
            <w:pPr>
              <w:pStyle w:val="Akapitzlist"/>
              <w:ind w:left="0"/>
              <w:rPr>
                <w:rFonts w:asciiTheme="minorHAnsi" w:hAnsiTheme="minorHAnsi" w:cstheme="minorHAnsi"/>
                <w:sz w:val="22"/>
                <w:szCs w:val="22"/>
              </w:rPr>
            </w:pPr>
          </w:p>
        </w:tc>
      </w:tr>
      <w:bookmarkEnd w:id="74"/>
    </w:tbl>
    <w:p w14:paraId="4C2083DE" w14:textId="77777777" w:rsidR="00202321" w:rsidRPr="00745629" w:rsidRDefault="00202321" w:rsidP="00380CA7">
      <w:pPr>
        <w:spacing w:line="276" w:lineRule="auto"/>
        <w:rPr>
          <w:rFonts w:asciiTheme="minorHAnsi" w:hAnsiTheme="minorHAnsi" w:cstheme="minorHAnsi"/>
        </w:rPr>
      </w:pPr>
    </w:p>
    <w:p w14:paraId="166FBD48" w14:textId="35E2F67E" w:rsidR="00202321" w:rsidRPr="00745629" w:rsidRDefault="00202321" w:rsidP="00A0711D">
      <w:pPr>
        <w:pStyle w:val="Akapitzlist"/>
        <w:numPr>
          <w:ilvl w:val="0"/>
          <w:numId w:val="98"/>
        </w:numPr>
        <w:suppressAutoHyphens w:val="0"/>
        <w:spacing w:line="276" w:lineRule="auto"/>
        <w:contextualSpacing/>
        <w:rPr>
          <w:rFonts w:asciiTheme="minorHAnsi" w:hAnsiTheme="minorHAnsi" w:cstheme="minorHAnsi"/>
        </w:rPr>
      </w:pPr>
      <w:r w:rsidRPr="00745629">
        <w:rPr>
          <w:rFonts w:asciiTheme="minorHAnsi" w:hAnsiTheme="minorHAnsi" w:cstheme="minorHAnsi"/>
        </w:rPr>
        <w:t>Oświadczam/my, że w celu potwierdzenia spełniania warunków udziału w postępowaniu wskazanych przez Zamawiającego, polegam</w:t>
      </w:r>
      <w:r w:rsidR="0010703D" w:rsidRPr="00745629">
        <w:rPr>
          <w:rFonts w:asciiTheme="minorHAnsi" w:hAnsiTheme="minorHAnsi" w:cstheme="minorHAnsi"/>
        </w:rPr>
        <w:t>y</w:t>
      </w:r>
      <w:r w:rsidRPr="00745629">
        <w:rPr>
          <w:rFonts w:asciiTheme="minorHAnsi" w:hAnsiTheme="minorHAnsi" w:cstheme="minorHAnsi"/>
        </w:rPr>
        <w:t xml:space="preserve"> na zdolnościach</w:t>
      </w:r>
      <w:r w:rsidR="00544A5F" w:rsidRPr="00745629">
        <w:rPr>
          <w:rFonts w:asciiTheme="minorHAnsi" w:hAnsiTheme="minorHAnsi" w:cstheme="minorHAnsi"/>
        </w:rPr>
        <w:t xml:space="preserve"> </w:t>
      </w:r>
      <w:r w:rsidRPr="00745629">
        <w:rPr>
          <w:rFonts w:asciiTheme="minorHAnsi" w:hAnsiTheme="minorHAnsi" w:cstheme="minorHAnsi"/>
        </w:rPr>
        <w:t>następujących podmiotów udostępniających zasoby:</w:t>
      </w:r>
    </w:p>
    <w:p w14:paraId="57BD40A2" w14:textId="708B16E4" w:rsidR="00202321" w:rsidRPr="00745629" w:rsidRDefault="00202321" w:rsidP="00544A5F">
      <w:pPr>
        <w:pStyle w:val="Akapitzlist"/>
        <w:spacing w:line="276" w:lineRule="auto"/>
        <w:ind w:left="360"/>
        <w:rPr>
          <w:rFonts w:asciiTheme="minorHAnsi" w:hAnsiTheme="minorHAnsi" w:cstheme="minorHAnsi"/>
        </w:rPr>
      </w:pPr>
      <w:r w:rsidRPr="00745629">
        <w:rPr>
          <w:rFonts w:asciiTheme="minorHAnsi" w:hAnsiTheme="minorHAnsi" w:cstheme="minorHAnsi"/>
        </w:rPr>
        <w:t xml:space="preserve">Tabela </w:t>
      </w:r>
      <w:r w:rsidR="00DB23C0">
        <w:rPr>
          <w:rFonts w:asciiTheme="minorHAnsi" w:hAnsiTheme="minorHAnsi" w:cstheme="minorHAnsi"/>
        </w:rPr>
        <w:t>4</w:t>
      </w:r>
    </w:p>
    <w:tbl>
      <w:tblPr>
        <w:tblStyle w:val="Tabela-Siatka"/>
        <w:tblW w:w="9133" w:type="dxa"/>
        <w:tblInd w:w="360" w:type="dxa"/>
        <w:tblLook w:val="04A0" w:firstRow="1" w:lastRow="0" w:firstColumn="1" w:lastColumn="0" w:noHBand="0" w:noVBand="1"/>
      </w:tblPr>
      <w:tblGrid>
        <w:gridCol w:w="717"/>
        <w:gridCol w:w="4691"/>
        <w:gridCol w:w="3725"/>
      </w:tblGrid>
      <w:tr w:rsidR="00202321" w:rsidRPr="00745629" w14:paraId="06906185" w14:textId="77777777" w:rsidTr="00A93D81">
        <w:trPr>
          <w:trHeight w:val="667"/>
        </w:trPr>
        <w:tc>
          <w:tcPr>
            <w:tcW w:w="717" w:type="dxa"/>
          </w:tcPr>
          <w:p w14:paraId="126559A7" w14:textId="77777777" w:rsidR="00202321" w:rsidRPr="00745629" w:rsidRDefault="00202321" w:rsidP="00544A5F">
            <w:pPr>
              <w:pStyle w:val="Akapitzlist"/>
              <w:ind w:left="0"/>
              <w:rPr>
                <w:rFonts w:asciiTheme="minorHAnsi" w:hAnsiTheme="minorHAnsi" w:cstheme="minorHAnsi"/>
              </w:rPr>
            </w:pPr>
            <w:r w:rsidRPr="00745629">
              <w:rPr>
                <w:rFonts w:asciiTheme="minorHAnsi" w:hAnsiTheme="minorHAnsi" w:cstheme="minorHAnsi"/>
              </w:rPr>
              <w:t>Lp.</w:t>
            </w:r>
          </w:p>
        </w:tc>
        <w:tc>
          <w:tcPr>
            <w:tcW w:w="4691" w:type="dxa"/>
          </w:tcPr>
          <w:p w14:paraId="552D0421" w14:textId="77777777" w:rsidR="00202321" w:rsidRPr="00745629" w:rsidRDefault="00202321" w:rsidP="004F3640">
            <w:pPr>
              <w:pStyle w:val="Akapitzlist"/>
              <w:spacing w:line="276" w:lineRule="auto"/>
              <w:ind w:left="0"/>
              <w:rPr>
                <w:rFonts w:asciiTheme="minorHAnsi" w:hAnsiTheme="minorHAnsi" w:cstheme="minorHAnsi"/>
              </w:rPr>
            </w:pPr>
            <w:r w:rsidRPr="00745629">
              <w:rPr>
                <w:rFonts w:asciiTheme="minorHAnsi" w:hAnsiTheme="minorHAnsi" w:cstheme="minorHAnsi"/>
              </w:rPr>
              <w:t>Nazwa i adres podmiotu udostępniającego zasoby</w:t>
            </w:r>
          </w:p>
        </w:tc>
        <w:tc>
          <w:tcPr>
            <w:tcW w:w="3725" w:type="dxa"/>
            <w:vAlign w:val="bottom"/>
          </w:tcPr>
          <w:p w14:paraId="3B044320" w14:textId="77777777" w:rsidR="00202321" w:rsidRPr="00745629" w:rsidRDefault="00202321" w:rsidP="004F3640">
            <w:pPr>
              <w:pStyle w:val="Akapitzlist"/>
              <w:spacing w:line="276" w:lineRule="auto"/>
              <w:ind w:left="0"/>
              <w:rPr>
                <w:rFonts w:asciiTheme="minorHAnsi" w:hAnsiTheme="minorHAnsi" w:cstheme="minorHAnsi"/>
              </w:rPr>
            </w:pPr>
            <w:r w:rsidRPr="00745629">
              <w:rPr>
                <w:rFonts w:asciiTheme="minorHAnsi" w:hAnsiTheme="minorHAnsi" w:cstheme="minorHAnsi"/>
              </w:rPr>
              <w:t>Zakres udostępnianych zasobów</w:t>
            </w:r>
          </w:p>
          <w:p w14:paraId="2D8FF400" w14:textId="77777777" w:rsidR="00202321" w:rsidRPr="00745629" w:rsidRDefault="00202321" w:rsidP="004F3640">
            <w:pPr>
              <w:pStyle w:val="Akapitzlist"/>
              <w:spacing w:line="276" w:lineRule="auto"/>
              <w:ind w:left="0"/>
              <w:rPr>
                <w:rFonts w:asciiTheme="minorHAnsi" w:hAnsiTheme="minorHAnsi" w:cstheme="minorHAnsi"/>
              </w:rPr>
            </w:pPr>
          </w:p>
        </w:tc>
      </w:tr>
      <w:tr w:rsidR="00202321" w:rsidRPr="00745629" w14:paraId="33F6D82D" w14:textId="77777777" w:rsidTr="00A93D81">
        <w:trPr>
          <w:trHeight w:val="585"/>
        </w:trPr>
        <w:tc>
          <w:tcPr>
            <w:tcW w:w="717" w:type="dxa"/>
          </w:tcPr>
          <w:p w14:paraId="6BF9E3A9" w14:textId="77777777" w:rsidR="00202321" w:rsidRPr="00745629" w:rsidRDefault="00202321" w:rsidP="00A0711D">
            <w:pPr>
              <w:pStyle w:val="Akapitzlist"/>
              <w:numPr>
                <w:ilvl w:val="0"/>
                <w:numId w:val="102"/>
              </w:numPr>
              <w:suppressAutoHyphens w:val="0"/>
              <w:contextualSpacing/>
              <w:rPr>
                <w:rFonts w:asciiTheme="minorHAnsi" w:hAnsiTheme="minorHAnsi" w:cstheme="minorHAnsi"/>
              </w:rPr>
            </w:pPr>
          </w:p>
        </w:tc>
        <w:tc>
          <w:tcPr>
            <w:tcW w:w="4691" w:type="dxa"/>
          </w:tcPr>
          <w:p w14:paraId="6C9FBB02" w14:textId="77777777" w:rsidR="00202321" w:rsidRPr="00745629" w:rsidRDefault="00202321" w:rsidP="00544A5F">
            <w:pPr>
              <w:pStyle w:val="Akapitzlist"/>
              <w:ind w:left="0"/>
              <w:rPr>
                <w:rFonts w:asciiTheme="minorHAnsi" w:hAnsiTheme="minorHAnsi" w:cstheme="minorHAnsi"/>
              </w:rPr>
            </w:pPr>
          </w:p>
          <w:p w14:paraId="46D63C3A" w14:textId="77777777" w:rsidR="00202321" w:rsidRPr="00745629" w:rsidRDefault="00202321" w:rsidP="00544A5F">
            <w:pPr>
              <w:pStyle w:val="Akapitzlist"/>
              <w:ind w:left="0"/>
              <w:rPr>
                <w:rFonts w:asciiTheme="minorHAnsi" w:hAnsiTheme="minorHAnsi" w:cstheme="minorHAnsi"/>
              </w:rPr>
            </w:pPr>
          </w:p>
        </w:tc>
        <w:tc>
          <w:tcPr>
            <w:tcW w:w="3725" w:type="dxa"/>
          </w:tcPr>
          <w:p w14:paraId="23D16AB1" w14:textId="77777777" w:rsidR="00202321" w:rsidRPr="00745629" w:rsidRDefault="00202321" w:rsidP="00544A5F">
            <w:pPr>
              <w:pStyle w:val="Akapitzlist"/>
              <w:ind w:left="0"/>
              <w:rPr>
                <w:rFonts w:asciiTheme="minorHAnsi" w:hAnsiTheme="minorHAnsi" w:cstheme="minorHAnsi"/>
              </w:rPr>
            </w:pPr>
          </w:p>
        </w:tc>
      </w:tr>
      <w:tr w:rsidR="00202321" w:rsidRPr="00745629" w14:paraId="0254FDC8" w14:textId="77777777" w:rsidTr="00A93D81">
        <w:trPr>
          <w:trHeight w:val="576"/>
        </w:trPr>
        <w:tc>
          <w:tcPr>
            <w:tcW w:w="717" w:type="dxa"/>
          </w:tcPr>
          <w:p w14:paraId="1FD001F4" w14:textId="77777777" w:rsidR="00202321" w:rsidRPr="00745629" w:rsidRDefault="00202321" w:rsidP="00A0711D">
            <w:pPr>
              <w:pStyle w:val="Akapitzlist"/>
              <w:numPr>
                <w:ilvl w:val="0"/>
                <w:numId w:val="102"/>
              </w:numPr>
              <w:suppressAutoHyphens w:val="0"/>
              <w:contextualSpacing/>
              <w:rPr>
                <w:rFonts w:asciiTheme="minorHAnsi" w:hAnsiTheme="minorHAnsi" w:cstheme="minorHAnsi"/>
              </w:rPr>
            </w:pPr>
          </w:p>
        </w:tc>
        <w:tc>
          <w:tcPr>
            <w:tcW w:w="4691" w:type="dxa"/>
          </w:tcPr>
          <w:p w14:paraId="09E7ABAF" w14:textId="77777777" w:rsidR="00202321" w:rsidRPr="00745629" w:rsidRDefault="00202321" w:rsidP="00544A5F">
            <w:pPr>
              <w:pStyle w:val="Akapitzlist"/>
              <w:ind w:left="0"/>
              <w:rPr>
                <w:rFonts w:asciiTheme="minorHAnsi" w:hAnsiTheme="minorHAnsi" w:cstheme="minorHAnsi"/>
              </w:rPr>
            </w:pPr>
          </w:p>
          <w:p w14:paraId="17B21B57" w14:textId="77777777" w:rsidR="00202321" w:rsidRPr="00745629" w:rsidRDefault="00202321" w:rsidP="00544A5F">
            <w:pPr>
              <w:pStyle w:val="Akapitzlist"/>
              <w:ind w:left="0"/>
              <w:rPr>
                <w:rFonts w:asciiTheme="minorHAnsi" w:hAnsiTheme="minorHAnsi" w:cstheme="minorHAnsi"/>
              </w:rPr>
            </w:pPr>
          </w:p>
        </w:tc>
        <w:tc>
          <w:tcPr>
            <w:tcW w:w="3725" w:type="dxa"/>
          </w:tcPr>
          <w:p w14:paraId="26CF8604" w14:textId="77777777" w:rsidR="00202321" w:rsidRPr="00745629" w:rsidRDefault="00202321" w:rsidP="00544A5F">
            <w:pPr>
              <w:pStyle w:val="Akapitzlist"/>
              <w:ind w:left="0"/>
              <w:rPr>
                <w:rFonts w:asciiTheme="minorHAnsi" w:hAnsiTheme="minorHAnsi" w:cstheme="minorHAnsi"/>
              </w:rPr>
            </w:pPr>
          </w:p>
        </w:tc>
      </w:tr>
    </w:tbl>
    <w:p w14:paraId="11988939" w14:textId="77777777" w:rsidR="00202321" w:rsidRPr="00745629" w:rsidRDefault="00202321" w:rsidP="00380CA7">
      <w:pPr>
        <w:pStyle w:val="Akapitzlist"/>
        <w:spacing w:line="276" w:lineRule="auto"/>
        <w:ind w:left="360"/>
        <w:rPr>
          <w:rFonts w:asciiTheme="minorHAnsi" w:hAnsiTheme="minorHAnsi" w:cstheme="minorHAnsi"/>
        </w:rPr>
      </w:pPr>
    </w:p>
    <w:p w14:paraId="23D4FF97" w14:textId="77777777" w:rsidR="00202321" w:rsidRPr="00745629" w:rsidRDefault="00202321" w:rsidP="00A0711D">
      <w:pPr>
        <w:pStyle w:val="Akapitzlist"/>
        <w:numPr>
          <w:ilvl w:val="0"/>
          <w:numId w:val="98"/>
        </w:numPr>
        <w:suppressAutoHyphens w:val="0"/>
        <w:spacing w:line="276" w:lineRule="auto"/>
        <w:contextualSpacing/>
        <w:rPr>
          <w:rFonts w:asciiTheme="minorHAnsi" w:hAnsiTheme="minorHAnsi" w:cstheme="minorHAnsi"/>
        </w:rPr>
      </w:pPr>
      <w:r w:rsidRPr="00745629">
        <w:rPr>
          <w:rFonts w:asciiTheme="minorHAnsi" w:hAnsiTheme="minorHAnsi" w:cstheme="minorHAnsi"/>
        </w:rPr>
        <w:t>Zobowiązujemy się nie wykonywać zamówienia z udziałem podwykonawców, dostawców lub podmiotów, na których zdolności polega się w rozumieniu dyrektywy 2014/24/UE, o których mowa w art. 5k rozporządzenia Rady (UE) nr 833/2014 z dnia 31 lipca 2014 r. dotyczącego środków ograniczających w związku z działaniami Rosji destabilizującymi sytuację na Ukrainie, w przypadku gdy przypada na nich ponad 10 % wartości zamówienia.</w:t>
      </w:r>
    </w:p>
    <w:p w14:paraId="3D5E10F5" w14:textId="7237021A" w:rsidR="00202321" w:rsidRPr="00745629" w:rsidRDefault="00202321" w:rsidP="00A0711D">
      <w:pPr>
        <w:pStyle w:val="Akapitzlist"/>
        <w:numPr>
          <w:ilvl w:val="0"/>
          <w:numId w:val="98"/>
        </w:numPr>
        <w:suppressAutoHyphens w:val="0"/>
        <w:spacing w:line="276" w:lineRule="auto"/>
        <w:contextualSpacing/>
        <w:rPr>
          <w:rFonts w:asciiTheme="minorHAnsi" w:hAnsiTheme="minorHAnsi" w:cstheme="minorHAnsi"/>
        </w:rPr>
      </w:pPr>
      <w:r w:rsidRPr="00745629">
        <w:rPr>
          <w:rFonts w:asciiTheme="minorHAnsi" w:hAnsiTheme="minorHAnsi" w:cstheme="minorHAnsi"/>
          <w:color w:val="000000"/>
        </w:rPr>
        <w:t>W przypadku wykonawców wspólnie ubiegających się o zamówienie, stosownie do postanowień art. 117 ust. 3 ustawy</w:t>
      </w:r>
      <w:r w:rsidR="004F3640" w:rsidRPr="00745629">
        <w:rPr>
          <w:rFonts w:asciiTheme="minorHAnsi" w:hAnsiTheme="minorHAnsi" w:cstheme="minorHAnsi"/>
          <w:color w:val="000000"/>
        </w:rPr>
        <w:t xml:space="preserve"> </w:t>
      </w:r>
      <w:proofErr w:type="spellStart"/>
      <w:r w:rsidR="004F3640" w:rsidRPr="00745629">
        <w:rPr>
          <w:rFonts w:asciiTheme="minorHAnsi" w:hAnsiTheme="minorHAnsi" w:cstheme="minorHAnsi"/>
          <w:color w:val="000000"/>
        </w:rPr>
        <w:t>Pzp</w:t>
      </w:r>
      <w:proofErr w:type="spellEnd"/>
      <w:r w:rsidRPr="00745629">
        <w:rPr>
          <w:rFonts w:asciiTheme="minorHAnsi" w:hAnsiTheme="minorHAnsi" w:cstheme="minorHAnsi"/>
          <w:color w:val="000000"/>
        </w:rPr>
        <w:t xml:space="preserve">, oświadczamy, że warunek dotyczący doświadczenia, o którym mowa </w:t>
      </w:r>
      <w:r w:rsidR="00C907DD" w:rsidRPr="00745629">
        <w:rPr>
          <w:rFonts w:asciiTheme="minorHAnsi" w:hAnsiTheme="minorHAnsi" w:cstheme="minorHAnsi"/>
          <w:color w:val="000000"/>
        </w:rPr>
        <w:lastRenderedPageBreak/>
        <w:t>w</w:t>
      </w:r>
      <w:r w:rsidR="00C907DD">
        <w:rPr>
          <w:rFonts w:asciiTheme="minorHAnsi" w:hAnsiTheme="minorHAnsi" w:cstheme="minorHAnsi"/>
          <w:color w:val="000000"/>
        </w:rPr>
        <w:t> </w:t>
      </w:r>
      <w:r w:rsidRPr="00745629">
        <w:rPr>
          <w:rFonts w:asciiTheme="minorHAnsi" w:hAnsiTheme="minorHAnsi" w:cstheme="minorHAnsi"/>
          <w:color w:val="000000"/>
        </w:rPr>
        <w:t xml:space="preserve">Rozdziale VI pkt 2 </w:t>
      </w:r>
      <w:proofErr w:type="spellStart"/>
      <w:r w:rsidRPr="00745629">
        <w:rPr>
          <w:rFonts w:asciiTheme="minorHAnsi" w:hAnsiTheme="minorHAnsi" w:cstheme="minorHAnsi"/>
          <w:color w:val="000000"/>
        </w:rPr>
        <w:t>ppkt</w:t>
      </w:r>
      <w:proofErr w:type="spellEnd"/>
      <w:r w:rsidRPr="00745629">
        <w:rPr>
          <w:rFonts w:asciiTheme="minorHAnsi" w:hAnsiTheme="minorHAnsi" w:cstheme="minorHAnsi"/>
          <w:color w:val="000000"/>
        </w:rPr>
        <w:t xml:space="preserve"> 2.2.4. specyfikacji warunków zamówienia spełnia w naszym imieniu wykonawca, który wykona usługi, do realizacji których to doświadczenie jest wymagane: </w:t>
      </w:r>
    </w:p>
    <w:p w14:paraId="5CBD5D52" w14:textId="22FA2EA7" w:rsidR="00202321" w:rsidRPr="00745629" w:rsidRDefault="00202321" w:rsidP="00DC0E8E">
      <w:pPr>
        <w:autoSpaceDE w:val="0"/>
        <w:autoSpaceDN w:val="0"/>
        <w:adjustRightInd w:val="0"/>
        <w:ind w:firstLine="426"/>
        <w:rPr>
          <w:rFonts w:asciiTheme="minorHAnsi" w:hAnsiTheme="minorHAnsi" w:cstheme="minorHAnsi"/>
          <w:color w:val="000000"/>
        </w:rPr>
      </w:pPr>
      <w:r w:rsidRPr="00745629">
        <w:rPr>
          <w:rFonts w:asciiTheme="minorHAnsi" w:hAnsiTheme="minorHAnsi" w:cstheme="minorHAnsi"/>
          <w:color w:val="000000"/>
        </w:rPr>
        <w:t xml:space="preserve">Tabela </w:t>
      </w:r>
      <w:r w:rsidR="00DB23C0">
        <w:rPr>
          <w:rFonts w:asciiTheme="minorHAnsi" w:hAnsiTheme="minorHAnsi" w:cstheme="minorHAnsi"/>
          <w:color w:val="000000"/>
        </w:rPr>
        <w:t>5</w:t>
      </w:r>
    </w:p>
    <w:tbl>
      <w:tblPr>
        <w:tblStyle w:val="Tabela-Siatka"/>
        <w:tblW w:w="9062" w:type="dxa"/>
        <w:tblInd w:w="470" w:type="dxa"/>
        <w:tblLook w:val="04A0" w:firstRow="1" w:lastRow="0" w:firstColumn="1" w:lastColumn="0" w:noHBand="0" w:noVBand="1"/>
      </w:tblPr>
      <w:tblGrid>
        <w:gridCol w:w="4531"/>
        <w:gridCol w:w="4531"/>
      </w:tblGrid>
      <w:tr w:rsidR="00202321" w:rsidRPr="00745629" w14:paraId="708E2649" w14:textId="77777777" w:rsidTr="00380CA7">
        <w:tc>
          <w:tcPr>
            <w:tcW w:w="4531" w:type="dxa"/>
          </w:tcPr>
          <w:p w14:paraId="67B1F638" w14:textId="77777777" w:rsidR="00202321" w:rsidRPr="00745629" w:rsidRDefault="00202321" w:rsidP="00380CA7">
            <w:pPr>
              <w:autoSpaceDE w:val="0"/>
              <w:autoSpaceDN w:val="0"/>
              <w:adjustRightInd w:val="0"/>
              <w:rPr>
                <w:rFonts w:asciiTheme="minorHAnsi" w:hAnsiTheme="minorHAnsi" w:cstheme="minorHAnsi"/>
                <w:color w:val="000000"/>
                <w:sz w:val="22"/>
                <w:szCs w:val="22"/>
              </w:rPr>
            </w:pPr>
            <w:r w:rsidRPr="00745629">
              <w:rPr>
                <w:rFonts w:asciiTheme="minorHAnsi" w:hAnsiTheme="minorHAnsi" w:cstheme="minorHAnsi"/>
                <w:color w:val="000000"/>
                <w:sz w:val="22"/>
                <w:szCs w:val="22"/>
              </w:rPr>
              <w:t xml:space="preserve">Nazwa i adres wykonawcy </w:t>
            </w:r>
          </w:p>
        </w:tc>
        <w:tc>
          <w:tcPr>
            <w:tcW w:w="4531" w:type="dxa"/>
          </w:tcPr>
          <w:p w14:paraId="313F9D9C" w14:textId="77777777" w:rsidR="00202321" w:rsidRPr="00745629" w:rsidRDefault="00202321" w:rsidP="00380CA7">
            <w:pPr>
              <w:autoSpaceDE w:val="0"/>
              <w:autoSpaceDN w:val="0"/>
              <w:adjustRightInd w:val="0"/>
              <w:rPr>
                <w:rFonts w:asciiTheme="minorHAnsi" w:hAnsiTheme="minorHAnsi" w:cstheme="minorHAnsi"/>
                <w:color w:val="000000"/>
                <w:sz w:val="22"/>
                <w:szCs w:val="22"/>
              </w:rPr>
            </w:pPr>
            <w:r w:rsidRPr="00745629">
              <w:rPr>
                <w:rFonts w:asciiTheme="minorHAnsi" w:hAnsiTheme="minorHAnsi" w:cstheme="minorHAnsi"/>
                <w:color w:val="000000"/>
                <w:sz w:val="22"/>
                <w:szCs w:val="22"/>
              </w:rPr>
              <w:t>Zakres dostaw lub usług, które będą realizowane przez tego wykonawcę</w:t>
            </w:r>
          </w:p>
        </w:tc>
      </w:tr>
      <w:tr w:rsidR="00202321" w:rsidRPr="00745629" w14:paraId="227B07BE" w14:textId="77777777" w:rsidTr="00380CA7">
        <w:tc>
          <w:tcPr>
            <w:tcW w:w="4531" w:type="dxa"/>
          </w:tcPr>
          <w:p w14:paraId="185FBCB4" w14:textId="77777777" w:rsidR="00202321" w:rsidRPr="00745629" w:rsidRDefault="00202321" w:rsidP="00380CA7">
            <w:pPr>
              <w:autoSpaceDE w:val="0"/>
              <w:autoSpaceDN w:val="0"/>
              <w:adjustRightInd w:val="0"/>
              <w:rPr>
                <w:rFonts w:asciiTheme="minorHAnsi" w:hAnsiTheme="minorHAnsi" w:cstheme="minorHAnsi"/>
                <w:color w:val="000000"/>
                <w:sz w:val="22"/>
                <w:szCs w:val="22"/>
              </w:rPr>
            </w:pPr>
          </w:p>
          <w:p w14:paraId="2BD6F45F" w14:textId="77777777" w:rsidR="00202321" w:rsidRPr="00745629" w:rsidRDefault="00202321" w:rsidP="00380CA7">
            <w:pPr>
              <w:autoSpaceDE w:val="0"/>
              <w:autoSpaceDN w:val="0"/>
              <w:adjustRightInd w:val="0"/>
              <w:rPr>
                <w:rFonts w:asciiTheme="minorHAnsi" w:hAnsiTheme="minorHAnsi" w:cstheme="minorHAnsi"/>
                <w:color w:val="000000"/>
                <w:sz w:val="22"/>
                <w:szCs w:val="22"/>
              </w:rPr>
            </w:pPr>
          </w:p>
        </w:tc>
        <w:tc>
          <w:tcPr>
            <w:tcW w:w="4531" w:type="dxa"/>
          </w:tcPr>
          <w:p w14:paraId="7069B614" w14:textId="77777777" w:rsidR="00202321" w:rsidRPr="00745629" w:rsidRDefault="00202321" w:rsidP="00380CA7">
            <w:pPr>
              <w:autoSpaceDE w:val="0"/>
              <w:autoSpaceDN w:val="0"/>
              <w:adjustRightInd w:val="0"/>
              <w:rPr>
                <w:rFonts w:asciiTheme="minorHAnsi" w:hAnsiTheme="minorHAnsi" w:cstheme="minorHAnsi"/>
                <w:color w:val="000000"/>
                <w:sz w:val="22"/>
                <w:szCs w:val="22"/>
              </w:rPr>
            </w:pPr>
          </w:p>
        </w:tc>
      </w:tr>
      <w:tr w:rsidR="00202321" w:rsidRPr="00745629" w14:paraId="7BCAFCDB" w14:textId="77777777" w:rsidTr="00380CA7">
        <w:tc>
          <w:tcPr>
            <w:tcW w:w="4531" w:type="dxa"/>
          </w:tcPr>
          <w:p w14:paraId="64E4BBD8" w14:textId="77777777" w:rsidR="00202321" w:rsidRPr="00745629" w:rsidRDefault="00202321" w:rsidP="00380CA7">
            <w:pPr>
              <w:autoSpaceDE w:val="0"/>
              <w:autoSpaceDN w:val="0"/>
              <w:adjustRightInd w:val="0"/>
              <w:rPr>
                <w:rFonts w:asciiTheme="minorHAnsi" w:hAnsiTheme="minorHAnsi" w:cstheme="minorHAnsi"/>
                <w:color w:val="000000"/>
                <w:sz w:val="22"/>
                <w:szCs w:val="22"/>
              </w:rPr>
            </w:pPr>
          </w:p>
          <w:p w14:paraId="360733AC" w14:textId="77777777" w:rsidR="00202321" w:rsidRPr="00745629" w:rsidRDefault="00202321" w:rsidP="00380CA7">
            <w:pPr>
              <w:autoSpaceDE w:val="0"/>
              <w:autoSpaceDN w:val="0"/>
              <w:adjustRightInd w:val="0"/>
              <w:rPr>
                <w:rFonts w:asciiTheme="minorHAnsi" w:hAnsiTheme="minorHAnsi" w:cstheme="minorHAnsi"/>
                <w:color w:val="000000"/>
                <w:sz w:val="22"/>
                <w:szCs w:val="22"/>
              </w:rPr>
            </w:pPr>
          </w:p>
        </w:tc>
        <w:tc>
          <w:tcPr>
            <w:tcW w:w="4531" w:type="dxa"/>
          </w:tcPr>
          <w:p w14:paraId="4D561E08" w14:textId="77777777" w:rsidR="00202321" w:rsidRPr="00745629" w:rsidRDefault="00202321" w:rsidP="00380CA7">
            <w:pPr>
              <w:autoSpaceDE w:val="0"/>
              <w:autoSpaceDN w:val="0"/>
              <w:adjustRightInd w:val="0"/>
              <w:rPr>
                <w:rFonts w:asciiTheme="minorHAnsi" w:hAnsiTheme="minorHAnsi" w:cstheme="minorHAnsi"/>
                <w:color w:val="000000"/>
                <w:sz w:val="22"/>
                <w:szCs w:val="22"/>
              </w:rPr>
            </w:pPr>
          </w:p>
        </w:tc>
      </w:tr>
    </w:tbl>
    <w:p w14:paraId="3553699A" w14:textId="77777777" w:rsidR="00202321" w:rsidRPr="00745629" w:rsidRDefault="00202321" w:rsidP="00380CA7">
      <w:pPr>
        <w:spacing w:line="276" w:lineRule="auto"/>
        <w:rPr>
          <w:rFonts w:asciiTheme="minorHAnsi" w:hAnsiTheme="minorHAnsi" w:cstheme="minorHAnsi"/>
        </w:rPr>
      </w:pPr>
    </w:p>
    <w:p w14:paraId="5C06FF27" w14:textId="77777777" w:rsidR="00202321" w:rsidRPr="00745629" w:rsidRDefault="00202321" w:rsidP="00A0711D">
      <w:pPr>
        <w:pStyle w:val="Akapitzlist"/>
        <w:numPr>
          <w:ilvl w:val="0"/>
          <w:numId w:val="98"/>
        </w:numPr>
        <w:suppressAutoHyphens w:val="0"/>
        <w:spacing w:line="276" w:lineRule="auto"/>
        <w:contextualSpacing/>
        <w:rPr>
          <w:rFonts w:asciiTheme="minorHAnsi" w:hAnsiTheme="minorHAnsi" w:cstheme="minorHAnsi"/>
        </w:rPr>
      </w:pPr>
      <w:r w:rsidRPr="00745629">
        <w:rPr>
          <w:rFonts w:asciiTheme="minorHAnsi" w:hAnsiTheme="minorHAnsi" w:cstheme="minorHAnsi"/>
        </w:rPr>
        <w:t xml:space="preserve">Wykonawca informuje, że: </w:t>
      </w:r>
    </w:p>
    <w:p w14:paraId="13775C94" w14:textId="77777777" w:rsidR="00202321" w:rsidRPr="00745629" w:rsidRDefault="00202321" w:rsidP="00A0711D">
      <w:pPr>
        <w:pStyle w:val="Akapitzlist"/>
        <w:numPr>
          <w:ilvl w:val="0"/>
          <w:numId w:val="103"/>
        </w:numPr>
        <w:suppressAutoHyphens w:val="0"/>
        <w:spacing w:line="276" w:lineRule="auto"/>
        <w:ind w:left="709" w:hanging="283"/>
        <w:contextualSpacing/>
        <w:rPr>
          <w:rFonts w:asciiTheme="minorHAnsi" w:hAnsiTheme="minorHAnsi" w:cstheme="minorHAnsi"/>
        </w:rPr>
      </w:pPr>
      <w:r w:rsidRPr="00745629">
        <w:rPr>
          <w:rFonts w:asciiTheme="minorHAnsi" w:hAnsiTheme="minorHAnsi" w:cstheme="minorHAnsi"/>
        </w:rPr>
        <w:t>wybór Oferty nie będzie prowadzić do powstania u Zamawiającego obowiązku podatkowego*,</w:t>
      </w:r>
    </w:p>
    <w:p w14:paraId="65275256" w14:textId="77777777" w:rsidR="00202321" w:rsidRPr="00745629" w:rsidRDefault="00202321" w:rsidP="00A0711D">
      <w:pPr>
        <w:pStyle w:val="Akapitzlist"/>
        <w:numPr>
          <w:ilvl w:val="0"/>
          <w:numId w:val="103"/>
        </w:numPr>
        <w:suppressAutoHyphens w:val="0"/>
        <w:spacing w:line="276" w:lineRule="auto"/>
        <w:ind w:left="709" w:hanging="283"/>
        <w:contextualSpacing/>
        <w:rPr>
          <w:rFonts w:asciiTheme="minorHAnsi" w:hAnsiTheme="minorHAnsi" w:cstheme="minorHAnsi"/>
        </w:rPr>
      </w:pPr>
      <w:r w:rsidRPr="00745629">
        <w:rPr>
          <w:rFonts w:asciiTheme="minorHAnsi" w:hAnsiTheme="minorHAnsi" w:cstheme="minorHAnsi"/>
        </w:rPr>
        <w:t>wybór Oferty będzie prowadzić do powstania u Zamawiającego obowiązku podatkowego* (dotyczy Wykonawców, których oferty będą generować obowiązek doliczania wartości podatku VAT do wartości netto oferty, tj. w przypadku: wewnątrzwspólnotowego nabycia towarów; mechanizmu podzielonej płatności, o którym mowa w ustawie o podatku od towarów i usług; importu usług lub importu towarów, z którymi wiąże się obowiązek doliczenia przez Zamawiającego przy porównywaniu cen ofertowych podatku VAT).</w:t>
      </w:r>
    </w:p>
    <w:p w14:paraId="308E8C67" w14:textId="77777777" w:rsidR="00202321" w:rsidRPr="00745629" w:rsidRDefault="00202321" w:rsidP="00380CA7">
      <w:pPr>
        <w:pStyle w:val="Akapitzlist"/>
        <w:spacing w:line="276" w:lineRule="auto"/>
        <w:ind w:left="709"/>
        <w:rPr>
          <w:rFonts w:asciiTheme="minorHAnsi" w:hAnsiTheme="minorHAnsi" w:cstheme="minorHAnsi"/>
        </w:rPr>
      </w:pPr>
      <w:r w:rsidRPr="00745629">
        <w:rPr>
          <w:rFonts w:asciiTheme="minorHAnsi" w:hAnsiTheme="minorHAnsi" w:cstheme="minorHAnsi"/>
        </w:rPr>
        <w:t>*niepotrzebne skreślić</w:t>
      </w:r>
    </w:p>
    <w:p w14:paraId="67AD191E" w14:textId="102871B3" w:rsidR="00202321" w:rsidRPr="00745629" w:rsidRDefault="00202321" w:rsidP="00380CA7">
      <w:pPr>
        <w:pStyle w:val="Akapitzlist"/>
        <w:spacing w:line="276" w:lineRule="auto"/>
        <w:ind w:left="360"/>
        <w:rPr>
          <w:rFonts w:asciiTheme="minorHAnsi" w:hAnsiTheme="minorHAnsi" w:cstheme="minorHAnsi"/>
        </w:rPr>
      </w:pPr>
      <w:r w:rsidRPr="00745629">
        <w:rPr>
          <w:rFonts w:asciiTheme="minorHAnsi" w:hAnsiTheme="minorHAnsi" w:cstheme="minorHAnsi"/>
        </w:rPr>
        <w:t xml:space="preserve">W Tabeli </w:t>
      </w:r>
      <w:r w:rsidR="00DB23C0">
        <w:rPr>
          <w:rFonts w:asciiTheme="minorHAnsi" w:hAnsiTheme="minorHAnsi" w:cstheme="minorHAnsi"/>
        </w:rPr>
        <w:t>6</w:t>
      </w:r>
      <w:r w:rsidR="00DB23C0" w:rsidRPr="00745629">
        <w:rPr>
          <w:rFonts w:asciiTheme="minorHAnsi" w:hAnsiTheme="minorHAnsi" w:cstheme="minorHAnsi"/>
        </w:rPr>
        <w:t xml:space="preserve"> </w:t>
      </w:r>
      <w:r w:rsidRPr="00745629">
        <w:rPr>
          <w:rFonts w:asciiTheme="minorHAnsi" w:hAnsiTheme="minorHAnsi" w:cstheme="minorHAnsi"/>
        </w:rPr>
        <w:t>należy wpisać nazwę i wartość netto usługi, której świadczenie będzie prowadzić do powstania obowiązku podatkowego u Zamawiającego.</w:t>
      </w:r>
    </w:p>
    <w:p w14:paraId="76A97B99" w14:textId="7A9E9BE4" w:rsidR="00202321" w:rsidRPr="00745629" w:rsidRDefault="00202321" w:rsidP="00380CA7">
      <w:pPr>
        <w:spacing w:line="276" w:lineRule="auto"/>
        <w:ind w:left="284" w:firstLine="142"/>
        <w:rPr>
          <w:rFonts w:asciiTheme="minorHAnsi" w:hAnsiTheme="minorHAnsi" w:cstheme="minorHAnsi"/>
        </w:rPr>
      </w:pPr>
      <w:r w:rsidRPr="00745629">
        <w:rPr>
          <w:rFonts w:asciiTheme="minorHAnsi" w:hAnsiTheme="minorHAnsi" w:cstheme="minorHAnsi"/>
        </w:rPr>
        <w:t xml:space="preserve">Tabela </w:t>
      </w:r>
      <w:r w:rsidR="00DB23C0">
        <w:rPr>
          <w:rFonts w:asciiTheme="minorHAnsi" w:hAnsiTheme="minorHAnsi" w:cstheme="minorHAnsi"/>
        </w:rPr>
        <w:t>6</w:t>
      </w:r>
    </w:p>
    <w:tbl>
      <w:tblPr>
        <w:tblStyle w:val="Tabela-Siatka"/>
        <w:tblW w:w="9127" w:type="dxa"/>
        <w:tblInd w:w="470" w:type="dxa"/>
        <w:tblLook w:val="04A0" w:firstRow="1" w:lastRow="0" w:firstColumn="1" w:lastColumn="0" w:noHBand="0" w:noVBand="1"/>
      </w:tblPr>
      <w:tblGrid>
        <w:gridCol w:w="921"/>
        <w:gridCol w:w="1668"/>
        <w:gridCol w:w="1669"/>
        <w:gridCol w:w="1693"/>
        <w:gridCol w:w="964"/>
        <w:gridCol w:w="2212"/>
      </w:tblGrid>
      <w:tr w:rsidR="00202321" w:rsidRPr="00745629" w14:paraId="08EDBA98" w14:textId="77777777" w:rsidTr="00A93D81">
        <w:trPr>
          <w:trHeight w:val="858"/>
        </w:trPr>
        <w:tc>
          <w:tcPr>
            <w:tcW w:w="921" w:type="dxa"/>
            <w:vMerge w:val="restart"/>
            <w:tcBorders>
              <w:tl2br w:val="single" w:sz="4" w:space="0" w:color="auto"/>
              <w:tr2bl w:val="single" w:sz="4" w:space="0" w:color="auto"/>
            </w:tcBorders>
          </w:tcPr>
          <w:p w14:paraId="5EF78568" w14:textId="77777777" w:rsidR="00202321" w:rsidRPr="00745629" w:rsidRDefault="00202321" w:rsidP="00380CA7">
            <w:pPr>
              <w:spacing w:line="276" w:lineRule="auto"/>
              <w:rPr>
                <w:rFonts w:asciiTheme="minorHAnsi" w:hAnsiTheme="minorHAnsi" w:cstheme="minorHAnsi"/>
                <w:sz w:val="22"/>
                <w:szCs w:val="22"/>
              </w:rPr>
            </w:pPr>
          </w:p>
        </w:tc>
        <w:tc>
          <w:tcPr>
            <w:tcW w:w="3337" w:type="dxa"/>
            <w:gridSpan w:val="2"/>
          </w:tcPr>
          <w:p w14:paraId="58C5C51D" w14:textId="77777777" w:rsidR="00202321" w:rsidRPr="00745629" w:rsidRDefault="00202321" w:rsidP="00380CA7">
            <w:pPr>
              <w:spacing w:line="276" w:lineRule="auto"/>
              <w:rPr>
                <w:rFonts w:asciiTheme="minorHAnsi" w:hAnsiTheme="minorHAnsi" w:cstheme="minorHAnsi"/>
                <w:sz w:val="22"/>
                <w:szCs w:val="22"/>
              </w:rPr>
            </w:pPr>
            <w:r w:rsidRPr="00745629">
              <w:rPr>
                <w:rFonts w:asciiTheme="minorHAnsi" w:hAnsiTheme="minorHAnsi" w:cstheme="minorHAnsi"/>
                <w:sz w:val="22"/>
                <w:szCs w:val="22"/>
              </w:rPr>
              <w:t>Wartość</w:t>
            </w:r>
          </w:p>
          <w:p w14:paraId="3627DDAD" w14:textId="77777777" w:rsidR="00202321" w:rsidRPr="00745629" w:rsidRDefault="00202321" w:rsidP="00380CA7">
            <w:pPr>
              <w:spacing w:line="276" w:lineRule="auto"/>
              <w:rPr>
                <w:rFonts w:asciiTheme="minorHAnsi" w:hAnsiTheme="minorHAnsi" w:cstheme="minorHAnsi"/>
                <w:sz w:val="22"/>
                <w:szCs w:val="22"/>
              </w:rPr>
            </w:pPr>
            <w:r w:rsidRPr="00745629">
              <w:rPr>
                <w:rFonts w:asciiTheme="minorHAnsi" w:hAnsiTheme="minorHAnsi" w:cstheme="minorHAnsi"/>
                <w:sz w:val="22"/>
                <w:szCs w:val="22"/>
              </w:rPr>
              <w:t>PLN netto</w:t>
            </w:r>
          </w:p>
        </w:tc>
        <w:tc>
          <w:tcPr>
            <w:tcW w:w="1693" w:type="dxa"/>
            <w:vMerge w:val="restart"/>
          </w:tcPr>
          <w:p w14:paraId="326FFE28" w14:textId="539EF752" w:rsidR="00202321" w:rsidRPr="00745629" w:rsidRDefault="00202321" w:rsidP="00380CA7">
            <w:pPr>
              <w:spacing w:line="276" w:lineRule="auto"/>
              <w:rPr>
                <w:rFonts w:asciiTheme="minorHAnsi" w:hAnsiTheme="minorHAnsi" w:cstheme="minorHAnsi"/>
                <w:sz w:val="22"/>
                <w:szCs w:val="22"/>
              </w:rPr>
            </w:pPr>
            <w:r w:rsidRPr="00745629">
              <w:rPr>
                <w:rFonts w:asciiTheme="minorHAnsi" w:hAnsiTheme="minorHAnsi" w:cstheme="minorHAnsi"/>
                <w:sz w:val="22"/>
                <w:szCs w:val="22"/>
              </w:rPr>
              <w:t xml:space="preserve">Wartość usługi:  zamówienie </w:t>
            </w:r>
            <w:r w:rsidR="00001415" w:rsidRPr="00745629">
              <w:rPr>
                <w:rFonts w:asciiTheme="minorHAnsi" w:hAnsiTheme="minorHAnsi" w:cstheme="minorHAnsi"/>
                <w:sz w:val="22"/>
                <w:szCs w:val="22"/>
              </w:rPr>
              <w:t xml:space="preserve">gwarantowane </w:t>
            </w:r>
            <w:r w:rsidRPr="00745629">
              <w:rPr>
                <w:rFonts w:asciiTheme="minorHAnsi" w:hAnsiTheme="minorHAnsi" w:cstheme="minorHAnsi"/>
                <w:sz w:val="22"/>
                <w:szCs w:val="22"/>
              </w:rPr>
              <w:t>+ Opcja</w:t>
            </w:r>
          </w:p>
          <w:p w14:paraId="0D7602E0" w14:textId="77777777" w:rsidR="00202321" w:rsidRPr="00745629" w:rsidRDefault="00202321" w:rsidP="00380CA7">
            <w:pPr>
              <w:spacing w:line="276" w:lineRule="auto"/>
              <w:rPr>
                <w:rFonts w:asciiTheme="minorHAnsi" w:hAnsiTheme="minorHAnsi" w:cstheme="minorHAnsi"/>
                <w:sz w:val="22"/>
                <w:szCs w:val="22"/>
              </w:rPr>
            </w:pPr>
            <w:r w:rsidRPr="00745629">
              <w:rPr>
                <w:rFonts w:asciiTheme="minorHAnsi" w:hAnsiTheme="minorHAnsi" w:cstheme="minorHAnsi"/>
                <w:sz w:val="22"/>
                <w:szCs w:val="22"/>
              </w:rPr>
              <w:t>PLN netto</w:t>
            </w:r>
          </w:p>
        </w:tc>
        <w:tc>
          <w:tcPr>
            <w:tcW w:w="3176" w:type="dxa"/>
            <w:gridSpan w:val="2"/>
            <w:vMerge w:val="restart"/>
          </w:tcPr>
          <w:p w14:paraId="035903A6" w14:textId="77777777" w:rsidR="00202321" w:rsidRPr="00745629" w:rsidRDefault="00202321" w:rsidP="00380CA7">
            <w:pPr>
              <w:spacing w:line="276" w:lineRule="auto"/>
              <w:rPr>
                <w:rFonts w:asciiTheme="minorHAnsi" w:hAnsiTheme="minorHAnsi" w:cstheme="minorHAnsi"/>
                <w:sz w:val="22"/>
                <w:szCs w:val="22"/>
              </w:rPr>
            </w:pPr>
            <w:r w:rsidRPr="00745629">
              <w:rPr>
                <w:rFonts w:asciiTheme="minorHAnsi" w:hAnsiTheme="minorHAnsi" w:cstheme="minorHAnsi"/>
                <w:sz w:val="22"/>
                <w:szCs w:val="22"/>
              </w:rPr>
              <w:t>Stawka podatku VAT w %, wg której Zamawiający powinien obliczyć wartość powstania obowiązku podatkowego Zamawiającego</w:t>
            </w:r>
          </w:p>
        </w:tc>
      </w:tr>
      <w:tr w:rsidR="00202321" w:rsidRPr="00745629" w14:paraId="31CD9672" w14:textId="77777777" w:rsidTr="00A93D81">
        <w:trPr>
          <w:trHeight w:val="858"/>
        </w:trPr>
        <w:tc>
          <w:tcPr>
            <w:tcW w:w="921" w:type="dxa"/>
            <w:vMerge/>
            <w:tcBorders>
              <w:tl2br w:val="single" w:sz="4" w:space="0" w:color="auto"/>
              <w:tr2bl w:val="single" w:sz="4" w:space="0" w:color="auto"/>
            </w:tcBorders>
          </w:tcPr>
          <w:p w14:paraId="231C110B" w14:textId="77777777" w:rsidR="00202321" w:rsidRPr="00745629" w:rsidRDefault="00202321" w:rsidP="00380CA7">
            <w:pPr>
              <w:spacing w:line="276" w:lineRule="auto"/>
              <w:rPr>
                <w:rFonts w:asciiTheme="minorHAnsi" w:hAnsiTheme="minorHAnsi" w:cstheme="minorHAnsi"/>
                <w:sz w:val="22"/>
                <w:szCs w:val="22"/>
              </w:rPr>
            </w:pPr>
          </w:p>
        </w:tc>
        <w:tc>
          <w:tcPr>
            <w:tcW w:w="1668" w:type="dxa"/>
          </w:tcPr>
          <w:p w14:paraId="06C692D7" w14:textId="1482F70F" w:rsidR="00202321" w:rsidRPr="00745629" w:rsidRDefault="00202321" w:rsidP="00380CA7">
            <w:pPr>
              <w:spacing w:line="276" w:lineRule="auto"/>
              <w:rPr>
                <w:rFonts w:asciiTheme="minorHAnsi" w:hAnsiTheme="minorHAnsi" w:cstheme="minorHAnsi"/>
                <w:sz w:val="22"/>
                <w:szCs w:val="22"/>
              </w:rPr>
            </w:pPr>
            <w:r w:rsidRPr="00745629">
              <w:rPr>
                <w:rFonts w:asciiTheme="minorHAnsi" w:hAnsiTheme="minorHAnsi" w:cstheme="minorHAnsi"/>
                <w:sz w:val="22"/>
                <w:szCs w:val="22"/>
              </w:rPr>
              <w:t xml:space="preserve">Zamówienie </w:t>
            </w:r>
            <w:r w:rsidR="00001415" w:rsidRPr="00745629">
              <w:rPr>
                <w:rFonts w:asciiTheme="minorHAnsi" w:hAnsiTheme="minorHAnsi" w:cstheme="minorHAnsi"/>
                <w:sz w:val="22"/>
                <w:szCs w:val="22"/>
              </w:rPr>
              <w:t>gwarantowane</w:t>
            </w:r>
          </w:p>
        </w:tc>
        <w:tc>
          <w:tcPr>
            <w:tcW w:w="1669" w:type="dxa"/>
          </w:tcPr>
          <w:p w14:paraId="0AFBEC4B" w14:textId="77777777" w:rsidR="00202321" w:rsidRPr="00745629" w:rsidRDefault="00202321" w:rsidP="00380CA7">
            <w:pPr>
              <w:spacing w:line="276" w:lineRule="auto"/>
              <w:rPr>
                <w:rFonts w:asciiTheme="minorHAnsi" w:hAnsiTheme="minorHAnsi" w:cstheme="minorHAnsi"/>
                <w:sz w:val="22"/>
                <w:szCs w:val="22"/>
              </w:rPr>
            </w:pPr>
            <w:r w:rsidRPr="00745629">
              <w:rPr>
                <w:rFonts w:asciiTheme="minorHAnsi" w:hAnsiTheme="minorHAnsi" w:cstheme="minorHAnsi"/>
                <w:sz w:val="22"/>
                <w:szCs w:val="22"/>
              </w:rPr>
              <w:t>Opcja</w:t>
            </w:r>
          </w:p>
        </w:tc>
        <w:tc>
          <w:tcPr>
            <w:tcW w:w="1693" w:type="dxa"/>
            <w:vMerge/>
          </w:tcPr>
          <w:p w14:paraId="7DA4B6D5" w14:textId="77777777" w:rsidR="00202321" w:rsidRPr="00745629" w:rsidRDefault="00202321" w:rsidP="00380CA7">
            <w:pPr>
              <w:spacing w:line="276" w:lineRule="auto"/>
              <w:rPr>
                <w:rFonts w:asciiTheme="minorHAnsi" w:hAnsiTheme="minorHAnsi" w:cstheme="minorHAnsi"/>
                <w:sz w:val="22"/>
                <w:szCs w:val="22"/>
              </w:rPr>
            </w:pPr>
          </w:p>
        </w:tc>
        <w:tc>
          <w:tcPr>
            <w:tcW w:w="3176" w:type="dxa"/>
            <w:gridSpan w:val="2"/>
            <w:vMerge/>
          </w:tcPr>
          <w:p w14:paraId="3307156C" w14:textId="77777777" w:rsidR="00202321" w:rsidRPr="00745629" w:rsidRDefault="00202321" w:rsidP="00380CA7">
            <w:pPr>
              <w:spacing w:line="276" w:lineRule="auto"/>
              <w:rPr>
                <w:rFonts w:asciiTheme="minorHAnsi" w:hAnsiTheme="minorHAnsi" w:cstheme="minorHAnsi"/>
                <w:sz w:val="22"/>
                <w:szCs w:val="22"/>
              </w:rPr>
            </w:pPr>
          </w:p>
        </w:tc>
      </w:tr>
      <w:tr w:rsidR="00202321" w:rsidRPr="00745629" w14:paraId="466A9358" w14:textId="77777777" w:rsidTr="00A93D81">
        <w:trPr>
          <w:trHeight w:val="601"/>
        </w:trPr>
        <w:tc>
          <w:tcPr>
            <w:tcW w:w="921" w:type="dxa"/>
          </w:tcPr>
          <w:p w14:paraId="37114E75" w14:textId="77777777" w:rsidR="00202321" w:rsidRPr="00745629" w:rsidRDefault="00202321" w:rsidP="00380CA7">
            <w:pPr>
              <w:spacing w:line="276" w:lineRule="auto"/>
              <w:rPr>
                <w:rFonts w:asciiTheme="minorHAnsi" w:hAnsiTheme="minorHAnsi" w:cstheme="minorHAnsi"/>
                <w:sz w:val="22"/>
                <w:szCs w:val="22"/>
              </w:rPr>
            </w:pPr>
            <w:proofErr w:type="spellStart"/>
            <w:r w:rsidRPr="00745629">
              <w:rPr>
                <w:rFonts w:asciiTheme="minorHAnsi" w:hAnsiTheme="minorHAnsi" w:cstheme="minorHAnsi"/>
                <w:sz w:val="22"/>
                <w:szCs w:val="22"/>
              </w:rPr>
              <w:t>ATiK</w:t>
            </w:r>
            <w:proofErr w:type="spellEnd"/>
          </w:p>
        </w:tc>
        <w:tc>
          <w:tcPr>
            <w:tcW w:w="1668" w:type="dxa"/>
          </w:tcPr>
          <w:p w14:paraId="2DFBBD71" w14:textId="77777777" w:rsidR="00202321" w:rsidRPr="00745629" w:rsidRDefault="00202321" w:rsidP="00380CA7">
            <w:pPr>
              <w:spacing w:line="276" w:lineRule="auto"/>
              <w:rPr>
                <w:rFonts w:asciiTheme="minorHAnsi" w:hAnsiTheme="minorHAnsi" w:cstheme="minorHAnsi"/>
                <w:sz w:val="22"/>
                <w:szCs w:val="22"/>
              </w:rPr>
            </w:pPr>
          </w:p>
          <w:p w14:paraId="2D9F50D9" w14:textId="77777777" w:rsidR="00202321" w:rsidRPr="00745629" w:rsidRDefault="00202321" w:rsidP="00380CA7">
            <w:pPr>
              <w:spacing w:line="276" w:lineRule="auto"/>
              <w:rPr>
                <w:rFonts w:asciiTheme="minorHAnsi" w:hAnsiTheme="minorHAnsi" w:cstheme="minorHAnsi"/>
                <w:sz w:val="22"/>
                <w:szCs w:val="22"/>
              </w:rPr>
            </w:pPr>
          </w:p>
        </w:tc>
        <w:tc>
          <w:tcPr>
            <w:tcW w:w="1669" w:type="dxa"/>
          </w:tcPr>
          <w:p w14:paraId="53ED6288" w14:textId="77777777" w:rsidR="00202321" w:rsidRPr="00745629" w:rsidRDefault="00202321" w:rsidP="00380CA7">
            <w:pPr>
              <w:spacing w:line="276" w:lineRule="auto"/>
              <w:rPr>
                <w:rFonts w:asciiTheme="minorHAnsi" w:hAnsiTheme="minorHAnsi" w:cstheme="minorHAnsi"/>
                <w:sz w:val="22"/>
                <w:szCs w:val="22"/>
              </w:rPr>
            </w:pPr>
          </w:p>
        </w:tc>
        <w:tc>
          <w:tcPr>
            <w:tcW w:w="1693" w:type="dxa"/>
          </w:tcPr>
          <w:p w14:paraId="54E9E31B" w14:textId="77777777" w:rsidR="00202321" w:rsidRPr="00745629" w:rsidRDefault="00202321" w:rsidP="00380CA7">
            <w:pPr>
              <w:spacing w:line="276" w:lineRule="auto"/>
              <w:rPr>
                <w:rFonts w:asciiTheme="minorHAnsi" w:hAnsiTheme="minorHAnsi" w:cstheme="minorHAnsi"/>
                <w:sz w:val="22"/>
                <w:szCs w:val="22"/>
              </w:rPr>
            </w:pPr>
          </w:p>
        </w:tc>
        <w:tc>
          <w:tcPr>
            <w:tcW w:w="964" w:type="dxa"/>
          </w:tcPr>
          <w:p w14:paraId="2BBA6BA3" w14:textId="77777777" w:rsidR="00202321" w:rsidRPr="00745629" w:rsidRDefault="00202321" w:rsidP="00380CA7">
            <w:pPr>
              <w:spacing w:line="276" w:lineRule="auto"/>
              <w:rPr>
                <w:rFonts w:asciiTheme="minorHAnsi" w:hAnsiTheme="minorHAnsi" w:cstheme="minorHAnsi"/>
                <w:sz w:val="22"/>
                <w:szCs w:val="22"/>
                <w:highlight w:val="yellow"/>
              </w:rPr>
            </w:pPr>
          </w:p>
        </w:tc>
        <w:tc>
          <w:tcPr>
            <w:tcW w:w="2212" w:type="dxa"/>
          </w:tcPr>
          <w:p w14:paraId="29C0041D" w14:textId="77777777" w:rsidR="00202321" w:rsidRPr="00745629" w:rsidRDefault="00202321" w:rsidP="00380CA7">
            <w:pPr>
              <w:spacing w:line="276" w:lineRule="auto"/>
              <w:rPr>
                <w:rFonts w:asciiTheme="minorHAnsi" w:hAnsiTheme="minorHAnsi" w:cstheme="minorHAnsi"/>
                <w:sz w:val="22"/>
                <w:szCs w:val="22"/>
                <w:highlight w:val="yellow"/>
              </w:rPr>
            </w:pPr>
          </w:p>
        </w:tc>
      </w:tr>
      <w:tr w:rsidR="00202321" w:rsidRPr="00745629" w14:paraId="5800DFC2" w14:textId="77777777" w:rsidTr="00A93D81">
        <w:trPr>
          <w:trHeight w:val="610"/>
        </w:trPr>
        <w:tc>
          <w:tcPr>
            <w:tcW w:w="921" w:type="dxa"/>
          </w:tcPr>
          <w:p w14:paraId="01A36366" w14:textId="77777777" w:rsidR="00202321" w:rsidRPr="00745629" w:rsidRDefault="00202321" w:rsidP="00380CA7">
            <w:pPr>
              <w:spacing w:line="276" w:lineRule="auto"/>
              <w:rPr>
                <w:rFonts w:asciiTheme="minorHAnsi" w:hAnsiTheme="minorHAnsi" w:cstheme="minorHAnsi"/>
                <w:sz w:val="22"/>
                <w:szCs w:val="22"/>
              </w:rPr>
            </w:pPr>
            <w:r w:rsidRPr="00745629">
              <w:rPr>
                <w:rFonts w:asciiTheme="minorHAnsi" w:hAnsiTheme="minorHAnsi" w:cstheme="minorHAnsi"/>
                <w:sz w:val="22"/>
                <w:szCs w:val="22"/>
              </w:rPr>
              <w:t>Rozwój</w:t>
            </w:r>
          </w:p>
        </w:tc>
        <w:tc>
          <w:tcPr>
            <w:tcW w:w="1668" w:type="dxa"/>
          </w:tcPr>
          <w:p w14:paraId="7428FE04" w14:textId="77777777" w:rsidR="00202321" w:rsidRPr="00745629" w:rsidRDefault="00202321" w:rsidP="00380CA7">
            <w:pPr>
              <w:spacing w:line="276" w:lineRule="auto"/>
              <w:rPr>
                <w:rFonts w:asciiTheme="minorHAnsi" w:hAnsiTheme="minorHAnsi" w:cstheme="minorHAnsi"/>
                <w:sz w:val="22"/>
                <w:szCs w:val="22"/>
              </w:rPr>
            </w:pPr>
          </w:p>
          <w:p w14:paraId="63A5E7F9" w14:textId="77777777" w:rsidR="00202321" w:rsidRPr="00745629" w:rsidRDefault="00202321" w:rsidP="00380CA7">
            <w:pPr>
              <w:spacing w:line="276" w:lineRule="auto"/>
              <w:rPr>
                <w:rFonts w:asciiTheme="minorHAnsi" w:hAnsiTheme="minorHAnsi" w:cstheme="minorHAnsi"/>
                <w:sz w:val="22"/>
                <w:szCs w:val="22"/>
              </w:rPr>
            </w:pPr>
          </w:p>
        </w:tc>
        <w:tc>
          <w:tcPr>
            <w:tcW w:w="1669" w:type="dxa"/>
          </w:tcPr>
          <w:p w14:paraId="6EC11EE2" w14:textId="77777777" w:rsidR="00202321" w:rsidRPr="00745629" w:rsidRDefault="00202321" w:rsidP="00380CA7">
            <w:pPr>
              <w:spacing w:line="276" w:lineRule="auto"/>
              <w:rPr>
                <w:rFonts w:asciiTheme="minorHAnsi" w:hAnsiTheme="minorHAnsi" w:cstheme="minorHAnsi"/>
                <w:sz w:val="22"/>
                <w:szCs w:val="22"/>
              </w:rPr>
            </w:pPr>
          </w:p>
        </w:tc>
        <w:tc>
          <w:tcPr>
            <w:tcW w:w="1693" w:type="dxa"/>
          </w:tcPr>
          <w:p w14:paraId="01CAC5BB" w14:textId="77777777" w:rsidR="00202321" w:rsidRPr="00745629" w:rsidRDefault="00202321" w:rsidP="00380CA7">
            <w:pPr>
              <w:spacing w:line="276" w:lineRule="auto"/>
              <w:rPr>
                <w:rFonts w:asciiTheme="minorHAnsi" w:hAnsiTheme="minorHAnsi" w:cstheme="minorHAnsi"/>
                <w:sz w:val="22"/>
                <w:szCs w:val="22"/>
              </w:rPr>
            </w:pPr>
          </w:p>
        </w:tc>
        <w:tc>
          <w:tcPr>
            <w:tcW w:w="964" w:type="dxa"/>
          </w:tcPr>
          <w:p w14:paraId="5B1053B3" w14:textId="77777777" w:rsidR="00202321" w:rsidRPr="00745629" w:rsidRDefault="00202321" w:rsidP="00380CA7">
            <w:pPr>
              <w:spacing w:line="276" w:lineRule="auto"/>
              <w:rPr>
                <w:rFonts w:asciiTheme="minorHAnsi" w:hAnsiTheme="minorHAnsi" w:cstheme="minorHAnsi"/>
                <w:sz w:val="22"/>
                <w:szCs w:val="22"/>
                <w:highlight w:val="yellow"/>
              </w:rPr>
            </w:pPr>
          </w:p>
        </w:tc>
        <w:tc>
          <w:tcPr>
            <w:tcW w:w="2212" w:type="dxa"/>
          </w:tcPr>
          <w:p w14:paraId="1C67DFC9" w14:textId="77777777" w:rsidR="00202321" w:rsidRPr="00745629" w:rsidRDefault="00202321" w:rsidP="00380CA7">
            <w:pPr>
              <w:spacing w:line="276" w:lineRule="auto"/>
              <w:rPr>
                <w:rFonts w:asciiTheme="minorHAnsi" w:hAnsiTheme="minorHAnsi" w:cstheme="minorHAnsi"/>
                <w:sz w:val="22"/>
                <w:szCs w:val="22"/>
                <w:highlight w:val="yellow"/>
              </w:rPr>
            </w:pPr>
          </w:p>
        </w:tc>
      </w:tr>
    </w:tbl>
    <w:p w14:paraId="34950918" w14:textId="77777777" w:rsidR="00202321" w:rsidRPr="00745629" w:rsidRDefault="00202321" w:rsidP="00380CA7">
      <w:pPr>
        <w:spacing w:line="276" w:lineRule="auto"/>
        <w:rPr>
          <w:rFonts w:asciiTheme="minorHAnsi" w:hAnsiTheme="minorHAnsi" w:cstheme="minorHAnsi"/>
        </w:rPr>
      </w:pPr>
    </w:p>
    <w:p w14:paraId="548A9B9C" w14:textId="6663BB8C" w:rsidR="00202321" w:rsidRPr="00745629" w:rsidRDefault="00202321" w:rsidP="00A56536">
      <w:pPr>
        <w:pStyle w:val="Akapitzlist"/>
        <w:numPr>
          <w:ilvl w:val="0"/>
          <w:numId w:val="98"/>
        </w:numPr>
        <w:suppressAutoHyphens w:val="0"/>
        <w:spacing w:line="276" w:lineRule="auto"/>
        <w:contextualSpacing/>
        <w:rPr>
          <w:rFonts w:asciiTheme="minorHAnsi" w:hAnsiTheme="minorHAnsi" w:cstheme="minorHAnsi"/>
        </w:rPr>
      </w:pPr>
      <w:r w:rsidRPr="00745629">
        <w:rPr>
          <w:rFonts w:asciiTheme="minorHAnsi" w:hAnsiTheme="minorHAnsi" w:cstheme="minorHAnsi"/>
        </w:rPr>
        <w:t>Oświadczany, że jesteśmy (odpowiednie zaznaczyć X):</w:t>
      </w:r>
    </w:p>
    <w:p w14:paraId="64808ADC" w14:textId="77777777" w:rsidR="00202321" w:rsidRPr="00745629" w:rsidRDefault="00202321" w:rsidP="00A0711D">
      <w:pPr>
        <w:spacing w:line="276" w:lineRule="auto"/>
        <w:ind w:left="851" w:hanging="284"/>
        <w:rPr>
          <w:rFonts w:asciiTheme="minorHAnsi" w:hAnsiTheme="minorHAnsi" w:cstheme="minorHAnsi"/>
        </w:rPr>
      </w:pPr>
      <w:r w:rsidRPr="00745629">
        <w:rPr>
          <w:rFonts w:asciiTheme="minorHAnsi" w:hAnsiTheme="minorHAnsi" w:cstheme="minorHAnsi"/>
        </w:rPr>
        <w:t>□</w:t>
      </w:r>
      <w:r w:rsidRPr="00745629">
        <w:rPr>
          <w:rFonts w:asciiTheme="minorHAnsi" w:hAnsiTheme="minorHAnsi" w:cstheme="minorHAnsi"/>
        </w:rPr>
        <w:tab/>
        <w:t xml:space="preserve">mikroprzedsiębiorstwem; </w:t>
      </w:r>
    </w:p>
    <w:p w14:paraId="325BF5EF" w14:textId="77777777" w:rsidR="00202321" w:rsidRPr="00745629" w:rsidRDefault="00202321" w:rsidP="00A0711D">
      <w:pPr>
        <w:spacing w:line="276" w:lineRule="auto"/>
        <w:ind w:left="851" w:hanging="284"/>
        <w:rPr>
          <w:rFonts w:asciiTheme="minorHAnsi" w:hAnsiTheme="minorHAnsi" w:cstheme="minorHAnsi"/>
        </w:rPr>
      </w:pPr>
      <w:r w:rsidRPr="00745629">
        <w:rPr>
          <w:rFonts w:asciiTheme="minorHAnsi" w:hAnsiTheme="minorHAnsi" w:cstheme="minorHAnsi"/>
        </w:rPr>
        <w:t>□</w:t>
      </w:r>
      <w:r w:rsidRPr="00745629">
        <w:rPr>
          <w:rFonts w:asciiTheme="minorHAnsi" w:hAnsiTheme="minorHAnsi" w:cstheme="minorHAnsi"/>
        </w:rPr>
        <w:tab/>
        <w:t xml:space="preserve">małym przedsiębiorstwem; </w:t>
      </w:r>
    </w:p>
    <w:p w14:paraId="0CF6ADC4" w14:textId="77777777" w:rsidR="00202321" w:rsidRPr="00745629" w:rsidRDefault="00202321" w:rsidP="00A0711D">
      <w:pPr>
        <w:spacing w:line="276" w:lineRule="auto"/>
        <w:ind w:left="851" w:hanging="284"/>
        <w:rPr>
          <w:rFonts w:asciiTheme="minorHAnsi" w:hAnsiTheme="minorHAnsi" w:cstheme="minorHAnsi"/>
        </w:rPr>
      </w:pPr>
      <w:r w:rsidRPr="00745629">
        <w:rPr>
          <w:rFonts w:asciiTheme="minorHAnsi" w:hAnsiTheme="minorHAnsi" w:cstheme="minorHAnsi"/>
        </w:rPr>
        <w:t>□</w:t>
      </w:r>
      <w:r w:rsidRPr="00745629">
        <w:rPr>
          <w:rFonts w:asciiTheme="minorHAnsi" w:hAnsiTheme="minorHAnsi" w:cstheme="minorHAnsi"/>
        </w:rPr>
        <w:tab/>
        <w:t xml:space="preserve">średnim przedsiębiorstwem; </w:t>
      </w:r>
    </w:p>
    <w:p w14:paraId="6E74E6CE" w14:textId="77777777" w:rsidR="00202321" w:rsidRPr="00745629" w:rsidRDefault="00202321" w:rsidP="00A0711D">
      <w:pPr>
        <w:spacing w:line="276" w:lineRule="auto"/>
        <w:ind w:left="851" w:hanging="284"/>
        <w:rPr>
          <w:rFonts w:asciiTheme="minorHAnsi" w:hAnsiTheme="minorHAnsi" w:cstheme="minorHAnsi"/>
        </w:rPr>
      </w:pPr>
      <w:r w:rsidRPr="00745629">
        <w:rPr>
          <w:rFonts w:asciiTheme="minorHAnsi" w:hAnsiTheme="minorHAnsi" w:cstheme="minorHAnsi"/>
        </w:rPr>
        <w:t>□</w:t>
      </w:r>
      <w:r w:rsidRPr="00745629">
        <w:rPr>
          <w:rFonts w:asciiTheme="minorHAnsi" w:hAnsiTheme="minorHAnsi" w:cstheme="minorHAnsi"/>
        </w:rPr>
        <w:tab/>
        <w:t xml:space="preserve">nie jest </w:t>
      </w:r>
      <w:proofErr w:type="spellStart"/>
      <w:r w:rsidRPr="00745629">
        <w:rPr>
          <w:rFonts w:asciiTheme="minorHAnsi" w:hAnsiTheme="minorHAnsi" w:cstheme="minorHAnsi"/>
        </w:rPr>
        <w:t>mikroprzedsiębiorcą</w:t>
      </w:r>
      <w:proofErr w:type="spellEnd"/>
      <w:r w:rsidRPr="00745629">
        <w:rPr>
          <w:rFonts w:asciiTheme="minorHAnsi" w:hAnsiTheme="minorHAnsi" w:cstheme="minorHAnsi"/>
        </w:rPr>
        <w:t xml:space="preserve"> lub małym lub średnim przedsiębiorcą</w:t>
      </w:r>
    </w:p>
    <w:p w14:paraId="15C76C4B" w14:textId="77777777" w:rsidR="00202321" w:rsidRPr="00745629" w:rsidRDefault="00202321" w:rsidP="008D211F">
      <w:pPr>
        <w:spacing w:line="276" w:lineRule="auto"/>
        <w:ind w:left="426"/>
        <w:rPr>
          <w:rFonts w:asciiTheme="minorHAnsi" w:hAnsiTheme="minorHAnsi" w:cstheme="minorHAnsi"/>
        </w:rPr>
      </w:pPr>
      <w:r w:rsidRPr="00745629">
        <w:rPr>
          <w:rFonts w:asciiTheme="minorHAnsi" w:hAnsiTheme="minorHAnsi" w:cstheme="minorHAnsi"/>
        </w:rPr>
        <w:t>w rozumieniu ustawy z dnia 6 marca 2018 r. Prawo przedsiębiorców, zgodnie z poniższą definicją:</w:t>
      </w:r>
    </w:p>
    <w:p w14:paraId="1E922BAD" w14:textId="77777777" w:rsidR="00202321" w:rsidRPr="00745629" w:rsidRDefault="00202321" w:rsidP="008D211F">
      <w:pPr>
        <w:pStyle w:val="Akapitzlist"/>
        <w:numPr>
          <w:ilvl w:val="0"/>
          <w:numId w:val="104"/>
        </w:numPr>
        <w:suppressAutoHyphens w:val="0"/>
        <w:spacing w:line="276" w:lineRule="auto"/>
        <w:ind w:left="851"/>
        <w:contextualSpacing/>
        <w:rPr>
          <w:rFonts w:asciiTheme="minorHAnsi" w:hAnsiTheme="minorHAnsi" w:cstheme="minorHAnsi"/>
        </w:rPr>
      </w:pPr>
      <w:r w:rsidRPr="00745629">
        <w:rPr>
          <w:rFonts w:asciiTheme="minorHAnsi" w:hAnsiTheme="minorHAnsi" w:cstheme="minorHAnsi"/>
        </w:rPr>
        <w:lastRenderedPageBreak/>
        <w:t>Mikroprzedsiębiorstwo to przedsiębiorstwo, które zatrudnia mniej niż 10 osób i którego roczny obrót lub roczna suma bilansowa nie przekracza 2 mln EUR;</w:t>
      </w:r>
    </w:p>
    <w:p w14:paraId="68A248B0" w14:textId="77777777" w:rsidR="00202321" w:rsidRPr="00745629" w:rsidRDefault="00202321" w:rsidP="008D211F">
      <w:pPr>
        <w:pStyle w:val="Akapitzlist"/>
        <w:numPr>
          <w:ilvl w:val="0"/>
          <w:numId w:val="104"/>
        </w:numPr>
        <w:suppressAutoHyphens w:val="0"/>
        <w:spacing w:line="276" w:lineRule="auto"/>
        <w:ind w:left="851"/>
        <w:contextualSpacing/>
        <w:rPr>
          <w:rFonts w:asciiTheme="minorHAnsi" w:hAnsiTheme="minorHAnsi" w:cstheme="minorHAnsi"/>
        </w:rPr>
      </w:pPr>
      <w:r w:rsidRPr="00745629">
        <w:rPr>
          <w:rFonts w:asciiTheme="minorHAnsi" w:hAnsiTheme="minorHAnsi" w:cstheme="minorHAnsi"/>
        </w:rPr>
        <w:t>Małe przedsiębiorstwo to przedsiębiorstwo, które zatrudnia mniej niż 50 osób i którego roczny obrót lub suma bilansowa nie przekracza 10 mln EUR;</w:t>
      </w:r>
    </w:p>
    <w:p w14:paraId="34CB74A9" w14:textId="77777777" w:rsidR="00202321" w:rsidRPr="00745629" w:rsidRDefault="00202321" w:rsidP="008D211F">
      <w:pPr>
        <w:pStyle w:val="Akapitzlist"/>
        <w:numPr>
          <w:ilvl w:val="0"/>
          <w:numId w:val="104"/>
        </w:numPr>
        <w:suppressAutoHyphens w:val="0"/>
        <w:spacing w:line="276" w:lineRule="auto"/>
        <w:ind w:left="851"/>
        <w:contextualSpacing/>
        <w:rPr>
          <w:rFonts w:asciiTheme="minorHAnsi" w:hAnsiTheme="minorHAnsi" w:cstheme="minorHAnsi"/>
        </w:rPr>
      </w:pPr>
      <w:r w:rsidRPr="00745629">
        <w:rPr>
          <w:rFonts w:asciiTheme="minorHAnsi" w:hAnsiTheme="minorHAnsi" w:cstheme="minorHAnsi"/>
        </w:rPr>
        <w:t>Średnie przedsiębiorstwo to przedsiębiorstwo, które nie jest mikro przedsiębiorcami ani małymi przedsiębiorcami, które zatrudnia mniej niż 250 osób i którego roczny obrót nie przekracza 50 mln EUR lub suma bilansowa nie przekracza 43 mln EUR.</w:t>
      </w:r>
    </w:p>
    <w:p w14:paraId="7C47405F" w14:textId="42E51F16" w:rsidR="00202321" w:rsidRPr="00745629" w:rsidRDefault="00202321" w:rsidP="008D211F">
      <w:pPr>
        <w:pStyle w:val="Akapitzlist"/>
        <w:numPr>
          <w:ilvl w:val="0"/>
          <w:numId w:val="98"/>
        </w:numPr>
        <w:suppressAutoHyphens w:val="0"/>
        <w:spacing w:line="276" w:lineRule="auto"/>
        <w:contextualSpacing/>
        <w:rPr>
          <w:rFonts w:asciiTheme="minorHAnsi" w:hAnsiTheme="minorHAnsi" w:cstheme="minorHAnsi"/>
        </w:rPr>
      </w:pPr>
      <w:r w:rsidRPr="00745629">
        <w:rPr>
          <w:rFonts w:asciiTheme="minorHAnsi" w:hAnsiTheme="minorHAnsi" w:cstheme="minorHAnsi"/>
        </w:rPr>
        <w:t>Załącznikami do niniejszego formularza, stanowiącymi integralną część oferty, są:</w:t>
      </w:r>
    </w:p>
    <w:p w14:paraId="547D7991" w14:textId="21AFEA88" w:rsidR="00202321" w:rsidRPr="00745629" w:rsidRDefault="00202321" w:rsidP="008D211F">
      <w:pPr>
        <w:tabs>
          <w:tab w:val="left" w:leader="dot" w:pos="9072"/>
        </w:tabs>
        <w:spacing w:line="276" w:lineRule="auto"/>
        <w:ind w:left="426"/>
        <w:rPr>
          <w:rFonts w:asciiTheme="minorHAnsi" w:hAnsiTheme="minorHAnsi" w:cstheme="minorHAnsi"/>
        </w:rPr>
      </w:pPr>
      <w:r w:rsidRPr="00745629">
        <w:rPr>
          <w:rFonts w:asciiTheme="minorHAnsi" w:hAnsiTheme="minorHAnsi" w:cstheme="minorHAnsi"/>
        </w:rPr>
        <w:t xml:space="preserve">1) </w:t>
      </w:r>
      <w:r w:rsidR="008D211F" w:rsidRPr="00745629">
        <w:rPr>
          <w:rFonts w:asciiTheme="minorHAnsi" w:hAnsiTheme="minorHAnsi" w:cstheme="minorHAnsi"/>
        </w:rPr>
        <w:tab/>
      </w:r>
    </w:p>
    <w:p w14:paraId="19EB1808" w14:textId="49CF7A43" w:rsidR="00F14D56" w:rsidRDefault="00202321" w:rsidP="008D211F">
      <w:pPr>
        <w:tabs>
          <w:tab w:val="left" w:leader="dot" w:pos="9029"/>
        </w:tabs>
        <w:spacing w:line="276" w:lineRule="auto"/>
        <w:ind w:left="426"/>
        <w:rPr>
          <w:rFonts w:asciiTheme="minorHAnsi" w:hAnsiTheme="minorHAnsi" w:cstheme="minorHAnsi"/>
        </w:rPr>
      </w:pPr>
      <w:r w:rsidRPr="00745629">
        <w:rPr>
          <w:rFonts w:asciiTheme="minorHAnsi" w:hAnsiTheme="minorHAnsi" w:cstheme="minorHAnsi"/>
        </w:rPr>
        <w:t xml:space="preserve">2) </w:t>
      </w:r>
      <w:r w:rsidR="008D211F" w:rsidRPr="00745629">
        <w:rPr>
          <w:rFonts w:asciiTheme="minorHAnsi" w:hAnsiTheme="minorHAnsi" w:cstheme="minorHAnsi"/>
        </w:rPr>
        <w:tab/>
      </w:r>
    </w:p>
    <w:p w14:paraId="3792307C" w14:textId="324ED668" w:rsidR="00C907DD" w:rsidRPr="00745629" w:rsidRDefault="00C907DD" w:rsidP="008D211F">
      <w:pPr>
        <w:tabs>
          <w:tab w:val="left" w:leader="dot" w:pos="9029"/>
        </w:tabs>
        <w:spacing w:line="276" w:lineRule="auto"/>
        <w:ind w:left="426"/>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p>
    <w:p w14:paraId="744F5E94" w14:textId="1DC69A00" w:rsidR="00282BC0" w:rsidRPr="00745629" w:rsidRDefault="00282BC0" w:rsidP="00DC0E8E">
      <w:pPr>
        <w:spacing w:line="276" w:lineRule="auto"/>
        <w:rPr>
          <w:rFonts w:asciiTheme="minorHAnsi" w:hAnsiTheme="minorHAnsi" w:cstheme="minorHAnsi"/>
        </w:rPr>
      </w:pPr>
    </w:p>
    <w:p w14:paraId="51690979" w14:textId="77777777" w:rsidR="00F14D56" w:rsidRPr="00745629" w:rsidRDefault="00F14D56" w:rsidP="00F14D56">
      <w:pPr>
        <w:spacing w:line="276" w:lineRule="auto"/>
        <w:ind w:left="2124"/>
        <w:rPr>
          <w:rFonts w:asciiTheme="minorHAnsi" w:hAnsiTheme="minorHAnsi" w:cstheme="minorHAnsi"/>
        </w:rPr>
      </w:pPr>
    </w:p>
    <w:bookmarkEnd w:id="72"/>
    <w:p w14:paraId="340FD45E" w14:textId="4FBC704E" w:rsidR="00B81550" w:rsidRPr="00745629" w:rsidRDefault="00B81550" w:rsidP="00BA4D51">
      <w:pPr>
        <w:spacing w:line="276" w:lineRule="auto"/>
        <w:rPr>
          <w:rFonts w:asciiTheme="minorHAnsi" w:hAnsiTheme="minorHAnsi" w:cstheme="minorHAnsi"/>
          <w:i/>
          <w:iCs/>
        </w:rPr>
        <w:sectPr w:rsidR="00B81550" w:rsidRPr="00745629" w:rsidSect="004E4384">
          <w:footerReference w:type="default" r:id="rId11"/>
          <w:footerReference w:type="first" r:id="rId12"/>
          <w:pgSz w:w="12240" w:h="15840"/>
          <w:pgMar w:top="1440" w:right="1080" w:bottom="1440" w:left="1134" w:header="720" w:footer="720" w:gutter="0"/>
          <w:cols w:space="708"/>
          <w:titlePg/>
          <w:docGrid w:linePitch="360"/>
        </w:sectPr>
      </w:pPr>
    </w:p>
    <w:p w14:paraId="54ED2561" w14:textId="6246344A" w:rsidR="00C135D7" w:rsidRPr="00745629" w:rsidRDefault="00276905" w:rsidP="00C135D7">
      <w:pPr>
        <w:spacing w:line="276" w:lineRule="auto"/>
        <w:rPr>
          <w:rFonts w:asciiTheme="minorHAnsi" w:hAnsiTheme="minorHAnsi" w:cstheme="minorHAnsi"/>
          <w:b/>
          <w:bCs/>
        </w:rPr>
      </w:pPr>
      <w:r w:rsidRPr="00745629">
        <w:rPr>
          <w:rFonts w:asciiTheme="minorHAnsi" w:hAnsiTheme="minorHAnsi" w:cstheme="minorHAnsi"/>
          <w:b/>
          <w:bCs/>
        </w:rPr>
        <w:lastRenderedPageBreak/>
        <w:t>DOKUMENT POWINIEN BYĆ ZŁOŻONY W POSTACI ELEKTRONICZNEJ OPATRZONEJ KWALIFIKOWANYM PODPISEM ELEKTRONICZNYM</w:t>
      </w:r>
      <w:r w:rsidR="00C135D7" w:rsidRPr="00745629">
        <w:rPr>
          <w:rFonts w:asciiTheme="minorHAnsi" w:hAnsiTheme="minorHAnsi" w:cstheme="minorHAnsi"/>
          <w:b/>
          <w:bCs/>
        </w:rPr>
        <w:t xml:space="preserve"> ZP/13/23</w:t>
      </w:r>
    </w:p>
    <w:p w14:paraId="0F1E5BBF" w14:textId="77777777" w:rsidR="00FF3BE5" w:rsidRPr="00745629" w:rsidRDefault="000318F6" w:rsidP="00C135D7">
      <w:pPr>
        <w:pStyle w:val="Nagwek1"/>
        <w:spacing w:before="0" w:after="0" w:line="276" w:lineRule="auto"/>
        <w:rPr>
          <w:rFonts w:cstheme="minorHAnsi"/>
        </w:rPr>
      </w:pPr>
      <w:r w:rsidRPr="00745629">
        <w:rPr>
          <w:rFonts w:cstheme="minorHAnsi"/>
        </w:rPr>
        <w:t xml:space="preserve">Załącznik nr </w:t>
      </w:r>
      <w:r w:rsidR="143349FC" w:rsidRPr="00745629">
        <w:rPr>
          <w:rFonts w:cstheme="minorHAnsi"/>
        </w:rPr>
        <w:t>3</w:t>
      </w:r>
      <w:r w:rsidRPr="00745629">
        <w:rPr>
          <w:rFonts w:cstheme="minorHAnsi"/>
        </w:rPr>
        <w:t xml:space="preserve"> do SWZ </w:t>
      </w:r>
    </w:p>
    <w:p w14:paraId="09291415" w14:textId="00927EFD" w:rsidR="00AC7138" w:rsidRPr="00745629" w:rsidRDefault="00AC7138" w:rsidP="00900A39">
      <w:pPr>
        <w:pStyle w:val="Nagwek1"/>
        <w:spacing w:before="0" w:after="0" w:line="276" w:lineRule="auto"/>
        <w:rPr>
          <w:rFonts w:cstheme="minorHAnsi"/>
          <w:b w:val="0"/>
          <w:bCs w:val="0"/>
          <w:sz w:val="28"/>
          <w:szCs w:val="28"/>
        </w:rPr>
      </w:pPr>
      <w:r w:rsidRPr="00745629">
        <w:rPr>
          <w:rFonts w:cstheme="minorHAnsi"/>
          <w:sz w:val="28"/>
          <w:szCs w:val="28"/>
        </w:rPr>
        <w:t xml:space="preserve">Wykaz usług o charakterze określonym w rozdziale </w:t>
      </w:r>
      <w:r w:rsidR="000D62F7" w:rsidRPr="00745629">
        <w:rPr>
          <w:rFonts w:cstheme="minorHAnsi"/>
          <w:sz w:val="28"/>
          <w:szCs w:val="28"/>
        </w:rPr>
        <w:t>V</w:t>
      </w:r>
      <w:r w:rsidR="0019000F" w:rsidRPr="00745629">
        <w:rPr>
          <w:rFonts w:cstheme="minorHAnsi"/>
          <w:sz w:val="28"/>
          <w:szCs w:val="28"/>
        </w:rPr>
        <w:t>I</w:t>
      </w:r>
      <w:r w:rsidR="395E8221" w:rsidRPr="00745629">
        <w:rPr>
          <w:rFonts w:cstheme="minorHAnsi"/>
          <w:sz w:val="28"/>
          <w:szCs w:val="28"/>
        </w:rPr>
        <w:t xml:space="preserve"> </w:t>
      </w:r>
      <w:r w:rsidR="000D62F7" w:rsidRPr="00745629">
        <w:rPr>
          <w:rFonts w:cstheme="minorHAnsi"/>
          <w:sz w:val="28"/>
          <w:szCs w:val="28"/>
        </w:rPr>
        <w:t>pkt 2</w:t>
      </w:r>
      <w:r w:rsidR="655CED47" w:rsidRPr="00745629">
        <w:rPr>
          <w:rFonts w:cstheme="minorHAnsi"/>
          <w:sz w:val="28"/>
          <w:szCs w:val="28"/>
        </w:rPr>
        <w:t xml:space="preserve"> </w:t>
      </w:r>
      <w:proofErr w:type="spellStart"/>
      <w:r w:rsidR="655CED47" w:rsidRPr="00745629">
        <w:rPr>
          <w:rFonts w:cstheme="minorHAnsi"/>
          <w:sz w:val="28"/>
          <w:szCs w:val="28"/>
        </w:rPr>
        <w:t>ppkt</w:t>
      </w:r>
      <w:proofErr w:type="spellEnd"/>
      <w:r w:rsidR="655CED47" w:rsidRPr="00745629">
        <w:rPr>
          <w:rFonts w:cstheme="minorHAnsi"/>
          <w:sz w:val="28"/>
          <w:szCs w:val="28"/>
        </w:rPr>
        <w:t xml:space="preserve"> 2.2</w:t>
      </w:r>
      <w:r w:rsidR="00DB37A6" w:rsidRPr="00745629">
        <w:rPr>
          <w:rFonts w:cstheme="minorHAnsi"/>
          <w:sz w:val="28"/>
          <w:szCs w:val="28"/>
        </w:rPr>
        <w:t>.4.1.</w:t>
      </w:r>
      <w:r w:rsidR="000D62F7" w:rsidRPr="00745629">
        <w:rPr>
          <w:rFonts w:cstheme="minorHAnsi"/>
          <w:sz w:val="28"/>
          <w:szCs w:val="28"/>
        </w:rPr>
        <w:t>SWZ</w:t>
      </w:r>
    </w:p>
    <w:tbl>
      <w:tblPr>
        <w:tblW w:w="14041" w:type="dxa"/>
        <w:tblInd w:w="137" w:type="dxa"/>
        <w:tblLayout w:type="fixed"/>
        <w:tblCellMar>
          <w:left w:w="70" w:type="dxa"/>
          <w:right w:w="70" w:type="dxa"/>
        </w:tblCellMar>
        <w:tblLook w:val="0000" w:firstRow="0" w:lastRow="0" w:firstColumn="0" w:lastColumn="0" w:noHBand="0" w:noVBand="0"/>
      </w:tblPr>
      <w:tblGrid>
        <w:gridCol w:w="657"/>
        <w:gridCol w:w="5013"/>
        <w:gridCol w:w="3969"/>
        <w:gridCol w:w="2410"/>
        <w:gridCol w:w="1992"/>
      </w:tblGrid>
      <w:tr w:rsidR="00AC7138" w:rsidRPr="00745629" w14:paraId="553569FC" w14:textId="77777777" w:rsidTr="00A3055F">
        <w:trPr>
          <w:trHeight w:val="577"/>
        </w:trPr>
        <w:tc>
          <w:tcPr>
            <w:tcW w:w="657" w:type="dxa"/>
            <w:tcBorders>
              <w:top w:val="single" w:sz="4" w:space="0" w:color="000000"/>
              <w:left w:val="single" w:sz="4" w:space="0" w:color="000000"/>
              <w:bottom w:val="single" w:sz="4" w:space="0" w:color="000000"/>
            </w:tcBorders>
            <w:shd w:val="clear" w:color="auto" w:fill="E5E5E5"/>
            <w:vAlign w:val="center"/>
          </w:tcPr>
          <w:p w14:paraId="07F40D00" w14:textId="77777777" w:rsidR="00AC7138" w:rsidRPr="00745629" w:rsidRDefault="00AC7138" w:rsidP="00A3055F">
            <w:pPr>
              <w:snapToGrid w:val="0"/>
              <w:spacing w:line="276" w:lineRule="auto"/>
              <w:jc w:val="center"/>
              <w:rPr>
                <w:rFonts w:asciiTheme="minorHAnsi" w:hAnsiTheme="minorHAnsi" w:cstheme="minorHAnsi"/>
                <w:sz w:val="22"/>
                <w:szCs w:val="22"/>
              </w:rPr>
            </w:pPr>
            <w:bookmarkStart w:id="75" w:name="_Hlk76637530"/>
            <w:r w:rsidRPr="00745629">
              <w:rPr>
                <w:rFonts w:asciiTheme="minorHAnsi" w:hAnsiTheme="minorHAnsi" w:cstheme="minorHAnsi"/>
                <w:sz w:val="22"/>
                <w:szCs w:val="22"/>
              </w:rPr>
              <w:t>Lp.</w:t>
            </w:r>
          </w:p>
        </w:tc>
        <w:tc>
          <w:tcPr>
            <w:tcW w:w="5013" w:type="dxa"/>
            <w:tcBorders>
              <w:top w:val="single" w:sz="4" w:space="0" w:color="000000"/>
              <w:left w:val="single" w:sz="4" w:space="0" w:color="000000"/>
              <w:bottom w:val="single" w:sz="4" w:space="0" w:color="000000"/>
            </w:tcBorders>
            <w:shd w:val="clear" w:color="auto" w:fill="E5E5E5"/>
            <w:vAlign w:val="center"/>
          </w:tcPr>
          <w:p w14:paraId="6ED01900" w14:textId="77777777" w:rsidR="00AC7138" w:rsidRPr="00745629" w:rsidRDefault="00AC7138" w:rsidP="00A3055F">
            <w:pPr>
              <w:snapToGrid w:val="0"/>
              <w:spacing w:line="276" w:lineRule="auto"/>
              <w:jc w:val="center"/>
              <w:rPr>
                <w:rFonts w:asciiTheme="minorHAnsi" w:hAnsiTheme="minorHAnsi" w:cstheme="minorHAnsi"/>
                <w:bCs/>
                <w:sz w:val="22"/>
                <w:szCs w:val="22"/>
              </w:rPr>
            </w:pPr>
            <w:r w:rsidRPr="00745629">
              <w:rPr>
                <w:rFonts w:asciiTheme="minorHAnsi" w:hAnsiTheme="minorHAnsi" w:cstheme="minorHAnsi"/>
                <w:bCs/>
                <w:sz w:val="22"/>
                <w:szCs w:val="22"/>
              </w:rPr>
              <w:t>Przedmiot</w:t>
            </w:r>
            <w:r w:rsidR="00DC2E20" w:rsidRPr="00745629">
              <w:rPr>
                <w:rFonts w:asciiTheme="minorHAnsi" w:hAnsiTheme="minorHAnsi" w:cstheme="minorHAnsi"/>
                <w:bCs/>
                <w:sz w:val="22"/>
                <w:szCs w:val="22"/>
              </w:rPr>
              <w:t xml:space="preserve"> usługi</w:t>
            </w:r>
          </w:p>
          <w:p w14:paraId="38A36249" w14:textId="60EC8CD3" w:rsidR="002B61E5" w:rsidRPr="00745629" w:rsidRDefault="002B61E5" w:rsidP="00A3055F">
            <w:pPr>
              <w:snapToGrid w:val="0"/>
              <w:spacing w:line="276" w:lineRule="auto"/>
              <w:jc w:val="center"/>
              <w:rPr>
                <w:rFonts w:asciiTheme="minorHAnsi" w:hAnsiTheme="minorHAnsi" w:cstheme="minorHAnsi"/>
                <w:sz w:val="22"/>
                <w:szCs w:val="22"/>
              </w:rPr>
            </w:pPr>
            <w:r w:rsidRPr="00745629">
              <w:rPr>
                <w:rFonts w:asciiTheme="minorHAnsi" w:hAnsiTheme="minorHAnsi" w:cstheme="minorHAnsi"/>
                <w:bCs/>
                <w:sz w:val="22"/>
                <w:szCs w:val="22"/>
              </w:rPr>
              <w:t xml:space="preserve">(należy podać </w:t>
            </w:r>
            <w:r w:rsidR="00C135D7" w:rsidRPr="00745629">
              <w:rPr>
                <w:rFonts w:asciiTheme="minorHAnsi" w:hAnsiTheme="minorHAnsi" w:cstheme="minorHAnsi"/>
                <w:bCs/>
                <w:sz w:val="22"/>
                <w:szCs w:val="22"/>
              </w:rPr>
              <w:t xml:space="preserve">nazwę i </w:t>
            </w:r>
            <w:r w:rsidRPr="00745629">
              <w:rPr>
                <w:rFonts w:asciiTheme="minorHAnsi" w:hAnsiTheme="minorHAnsi" w:cstheme="minorHAnsi"/>
                <w:bCs/>
                <w:sz w:val="22"/>
                <w:szCs w:val="22"/>
              </w:rPr>
              <w:t>zakres zrealizowanego projektu)</w:t>
            </w:r>
          </w:p>
        </w:tc>
        <w:tc>
          <w:tcPr>
            <w:tcW w:w="3969" w:type="dxa"/>
            <w:tcBorders>
              <w:top w:val="single" w:sz="4" w:space="0" w:color="000000"/>
              <w:left w:val="single" w:sz="4" w:space="0" w:color="000000"/>
              <w:bottom w:val="single" w:sz="4" w:space="0" w:color="000000"/>
            </w:tcBorders>
            <w:shd w:val="clear" w:color="auto" w:fill="E5E5E5"/>
            <w:vAlign w:val="center"/>
          </w:tcPr>
          <w:p w14:paraId="202D6B51" w14:textId="5017C1F9" w:rsidR="00AC7138" w:rsidRPr="00745629" w:rsidRDefault="00AC7138" w:rsidP="00A3055F">
            <w:pPr>
              <w:snapToGrid w:val="0"/>
              <w:spacing w:line="276" w:lineRule="auto"/>
              <w:jc w:val="center"/>
              <w:rPr>
                <w:rFonts w:asciiTheme="minorHAnsi" w:hAnsiTheme="minorHAnsi" w:cstheme="minorHAnsi"/>
                <w:sz w:val="22"/>
                <w:szCs w:val="22"/>
              </w:rPr>
            </w:pPr>
            <w:r w:rsidRPr="00745629">
              <w:rPr>
                <w:rFonts w:asciiTheme="minorHAnsi" w:hAnsiTheme="minorHAnsi" w:cstheme="minorHAnsi"/>
                <w:sz w:val="22"/>
                <w:szCs w:val="22"/>
              </w:rPr>
              <w:t>Podmiot, na rzecz których usług</w:t>
            </w:r>
            <w:r w:rsidR="00AB5900" w:rsidRPr="00745629">
              <w:rPr>
                <w:rFonts w:asciiTheme="minorHAnsi" w:hAnsiTheme="minorHAnsi" w:cstheme="minorHAnsi"/>
                <w:sz w:val="22"/>
                <w:szCs w:val="22"/>
              </w:rPr>
              <w:t>a</w:t>
            </w:r>
            <w:r w:rsidRPr="00745629">
              <w:rPr>
                <w:rFonts w:asciiTheme="minorHAnsi" w:hAnsiTheme="minorHAnsi" w:cstheme="minorHAnsi"/>
                <w:sz w:val="22"/>
                <w:szCs w:val="22"/>
              </w:rPr>
              <w:t xml:space="preserve"> został</w:t>
            </w:r>
            <w:r w:rsidR="00AB5900" w:rsidRPr="00745629">
              <w:rPr>
                <w:rFonts w:asciiTheme="minorHAnsi" w:hAnsiTheme="minorHAnsi" w:cstheme="minorHAnsi"/>
                <w:sz w:val="22"/>
                <w:szCs w:val="22"/>
              </w:rPr>
              <w:t>a</w:t>
            </w:r>
            <w:r w:rsidRPr="00745629">
              <w:rPr>
                <w:rFonts w:asciiTheme="minorHAnsi" w:hAnsiTheme="minorHAnsi" w:cstheme="minorHAnsi"/>
                <w:sz w:val="22"/>
                <w:szCs w:val="22"/>
              </w:rPr>
              <w:t xml:space="preserve"> wykonan</w:t>
            </w:r>
            <w:r w:rsidR="00AB5900" w:rsidRPr="00745629">
              <w:rPr>
                <w:rFonts w:asciiTheme="minorHAnsi" w:hAnsiTheme="minorHAnsi" w:cstheme="minorHAnsi"/>
                <w:sz w:val="22"/>
                <w:szCs w:val="22"/>
              </w:rPr>
              <w:t>a</w:t>
            </w:r>
          </w:p>
          <w:p w14:paraId="6EFE6794" w14:textId="36DE2AC9" w:rsidR="00AB5900" w:rsidRPr="00745629" w:rsidRDefault="00AB5900" w:rsidP="00A3055F">
            <w:pPr>
              <w:snapToGrid w:val="0"/>
              <w:spacing w:line="276" w:lineRule="auto"/>
              <w:jc w:val="center"/>
              <w:rPr>
                <w:rFonts w:asciiTheme="minorHAnsi" w:hAnsiTheme="minorHAnsi" w:cstheme="minorHAnsi"/>
                <w:bCs/>
                <w:sz w:val="22"/>
                <w:szCs w:val="22"/>
              </w:rPr>
            </w:pPr>
            <w:r w:rsidRPr="00745629">
              <w:rPr>
                <w:rFonts w:asciiTheme="minorHAnsi" w:hAnsiTheme="minorHAnsi" w:cstheme="minorHAnsi"/>
                <w:sz w:val="22"/>
                <w:szCs w:val="22"/>
              </w:rPr>
              <w:t>(pełna nazwa i adres)</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661C5C1" w14:textId="77777777" w:rsidR="00AC7138" w:rsidRPr="00745629" w:rsidRDefault="00AC7138" w:rsidP="00A3055F">
            <w:pPr>
              <w:snapToGrid w:val="0"/>
              <w:spacing w:line="276" w:lineRule="auto"/>
              <w:jc w:val="center"/>
              <w:rPr>
                <w:rFonts w:asciiTheme="minorHAnsi" w:hAnsiTheme="minorHAnsi" w:cstheme="minorHAnsi"/>
                <w:bCs/>
                <w:sz w:val="22"/>
                <w:szCs w:val="22"/>
              </w:rPr>
            </w:pPr>
            <w:r w:rsidRPr="00745629">
              <w:rPr>
                <w:rFonts w:asciiTheme="minorHAnsi" w:hAnsiTheme="minorHAnsi" w:cstheme="minorHAnsi"/>
                <w:bCs/>
                <w:sz w:val="22"/>
                <w:szCs w:val="22"/>
              </w:rPr>
              <w:t>Wartość</w:t>
            </w:r>
          </w:p>
          <w:p w14:paraId="30D88989" w14:textId="4C8600EA" w:rsidR="00AB5900" w:rsidRPr="00745629" w:rsidRDefault="00003400" w:rsidP="00A3055F">
            <w:pPr>
              <w:snapToGrid w:val="0"/>
              <w:spacing w:line="276" w:lineRule="auto"/>
              <w:jc w:val="center"/>
              <w:rPr>
                <w:rFonts w:asciiTheme="minorHAnsi" w:hAnsiTheme="minorHAnsi" w:cstheme="minorHAnsi"/>
                <w:bCs/>
                <w:sz w:val="22"/>
                <w:szCs w:val="22"/>
              </w:rPr>
            </w:pPr>
            <w:r w:rsidRPr="00745629">
              <w:rPr>
                <w:rFonts w:asciiTheme="minorHAnsi" w:hAnsiTheme="minorHAnsi" w:cstheme="minorHAnsi"/>
                <w:bCs/>
                <w:sz w:val="22"/>
                <w:szCs w:val="22"/>
              </w:rPr>
              <w:t>u</w:t>
            </w:r>
            <w:r w:rsidR="00AB5900" w:rsidRPr="00745629">
              <w:rPr>
                <w:rFonts w:asciiTheme="minorHAnsi" w:hAnsiTheme="minorHAnsi" w:cstheme="minorHAnsi"/>
                <w:bCs/>
                <w:sz w:val="22"/>
                <w:szCs w:val="22"/>
              </w:rPr>
              <w:t>sługi (PLN brutto)</w:t>
            </w:r>
          </w:p>
        </w:tc>
        <w:tc>
          <w:tcPr>
            <w:tcW w:w="1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E1F612F" w14:textId="77777777" w:rsidR="0021298A" w:rsidRPr="00745629" w:rsidRDefault="0021298A" w:rsidP="00A3055F">
            <w:pPr>
              <w:snapToGrid w:val="0"/>
              <w:spacing w:line="276" w:lineRule="auto"/>
              <w:jc w:val="center"/>
              <w:rPr>
                <w:rFonts w:asciiTheme="minorHAnsi" w:hAnsiTheme="minorHAnsi" w:cstheme="minorHAnsi"/>
                <w:bCs/>
                <w:sz w:val="22"/>
                <w:szCs w:val="22"/>
              </w:rPr>
            </w:pPr>
            <w:r w:rsidRPr="00745629">
              <w:rPr>
                <w:rFonts w:asciiTheme="minorHAnsi" w:hAnsiTheme="minorHAnsi" w:cstheme="minorHAnsi"/>
                <w:bCs/>
                <w:sz w:val="22"/>
                <w:szCs w:val="22"/>
              </w:rPr>
              <w:t>Data rozpoczęcia i zakończenia świadczenia usługi</w:t>
            </w:r>
          </w:p>
          <w:p w14:paraId="7E210E7A" w14:textId="7BD74269" w:rsidR="00AC7138" w:rsidRPr="00745629" w:rsidRDefault="00A3055F" w:rsidP="00A3055F">
            <w:pPr>
              <w:snapToGrid w:val="0"/>
              <w:spacing w:line="276" w:lineRule="auto"/>
              <w:jc w:val="center"/>
              <w:rPr>
                <w:rFonts w:asciiTheme="minorHAnsi" w:hAnsiTheme="minorHAnsi" w:cstheme="minorHAnsi"/>
                <w:bCs/>
                <w:sz w:val="22"/>
                <w:szCs w:val="22"/>
              </w:rPr>
            </w:pPr>
            <w:r w:rsidRPr="00745629">
              <w:rPr>
                <w:rFonts w:asciiTheme="minorHAnsi" w:hAnsiTheme="minorHAnsi" w:cstheme="minorHAnsi"/>
                <w:bCs/>
                <w:sz w:val="22"/>
                <w:szCs w:val="22"/>
              </w:rPr>
              <w:t>o</w:t>
            </w:r>
            <w:r w:rsidR="00AB5900" w:rsidRPr="00745629">
              <w:rPr>
                <w:rFonts w:asciiTheme="minorHAnsi" w:hAnsiTheme="minorHAnsi" w:cstheme="minorHAnsi"/>
                <w:bCs/>
                <w:sz w:val="22"/>
                <w:szCs w:val="22"/>
              </w:rPr>
              <w:t xml:space="preserve">d </w:t>
            </w:r>
            <w:r w:rsidR="004F537E" w:rsidRPr="00745629">
              <w:rPr>
                <w:rFonts w:asciiTheme="minorHAnsi" w:hAnsiTheme="minorHAnsi" w:cstheme="minorHAnsi"/>
                <w:bCs/>
                <w:sz w:val="22"/>
                <w:szCs w:val="22"/>
              </w:rPr>
              <w:t>(</w:t>
            </w:r>
            <w:proofErr w:type="spellStart"/>
            <w:r w:rsidR="0021298A" w:rsidRPr="00745629">
              <w:rPr>
                <w:rFonts w:asciiTheme="minorHAnsi" w:hAnsiTheme="minorHAnsi" w:cstheme="minorHAnsi"/>
                <w:bCs/>
                <w:sz w:val="22"/>
                <w:szCs w:val="22"/>
              </w:rPr>
              <w:t>d</w:t>
            </w:r>
            <w:r w:rsidRPr="00745629">
              <w:rPr>
                <w:rFonts w:asciiTheme="minorHAnsi" w:hAnsiTheme="minorHAnsi" w:cstheme="minorHAnsi"/>
                <w:bCs/>
                <w:sz w:val="22"/>
                <w:szCs w:val="22"/>
              </w:rPr>
              <w:t>d</w:t>
            </w:r>
            <w:proofErr w:type="spellEnd"/>
            <w:r w:rsidR="0021298A" w:rsidRPr="00745629">
              <w:rPr>
                <w:rFonts w:asciiTheme="minorHAnsi" w:hAnsiTheme="minorHAnsi" w:cstheme="minorHAnsi"/>
                <w:bCs/>
                <w:sz w:val="22"/>
                <w:szCs w:val="22"/>
              </w:rPr>
              <w:t>/m</w:t>
            </w:r>
            <w:r w:rsidRPr="00745629">
              <w:rPr>
                <w:rFonts w:asciiTheme="minorHAnsi" w:hAnsiTheme="minorHAnsi" w:cstheme="minorHAnsi"/>
                <w:bCs/>
                <w:sz w:val="22"/>
                <w:szCs w:val="22"/>
              </w:rPr>
              <w:t>m</w:t>
            </w:r>
            <w:r w:rsidR="0021298A" w:rsidRPr="00745629">
              <w:rPr>
                <w:rFonts w:asciiTheme="minorHAnsi" w:hAnsiTheme="minorHAnsi" w:cstheme="minorHAnsi"/>
                <w:bCs/>
                <w:sz w:val="22"/>
                <w:szCs w:val="22"/>
              </w:rPr>
              <w:t>/</w:t>
            </w:r>
            <w:proofErr w:type="spellStart"/>
            <w:r w:rsidR="0021298A" w:rsidRPr="00745629">
              <w:rPr>
                <w:rFonts w:asciiTheme="minorHAnsi" w:hAnsiTheme="minorHAnsi" w:cstheme="minorHAnsi"/>
                <w:bCs/>
                <w:sz w:val="22"/>
                <w:szCs w:val="22"/>
              </w:rPr>
              <w:t>r</w:t>
            </w:r>
            <w:r w:rsidRPr="00745629">
              <w:rPr>
                <w:rFonts w:asciiTheme="minorHAnsi" w:hAnsiTheme="minorHAnsi" w:cstheme="minorHAnsi"/>
                <w:bCs/>
                <w:sz w:val="22"/>
                <w:szCs w:val="22"/>
              </w:rPr>
              <w:t>rrr</w:t>
            </w:r>
            <w:proofErr w:type="spellEnd"/>
            <w:r w:rsidR="0021298A" w:rsidRPr="00745629">
              <w:rPr>
                <w:rFonts w:asciiTheme="minorHAnsi" w:hAnsiTheme="minorHAnsi" w:cstheme="minorHAnsi"/>
                <w:bCs/>
                <w:sz w:val="22"/>
                <w:szCs w:val="22"/>
              </w:rPr>
              <w:t xml:space="preserve"> </w:t>
            </w:r>
            <w:r w:rsidR="00AB5900" w:rsidRPr="00745629">
              <w:rPr>
                <w:rFonts w:asciiTheme="minorHAnsi" w:hAnsiTheme="minorHAnsi" w:cstheme="minorHAnsi"/>
                <w:bCs/>
                <w:sz w:val="22"/>
                <w:szCs w:val="22"/>
              </w:rPr>
              <w:t>)do (</w:t>
            </w:r>
            <w:proofErr w:type="spellStart"/>
            <w:r w:rsidR="0021298A" w:rsidRPr="00745629">
              <w:rPr>
                <w:rFonts w:asciiTheme="minorHAnsi" w:hAnsiTheme="minorHAnsi" w:cstheme="minorHAnsi"/>
                <w:bCs/>
                <w:sz w:val="22"/>
                <w:szCs w:val="22"/>
              </w:rPr>
              <w:t>d</w:t>
            </w:r>
            <w:r w:rsidRPr="00745629">
              <w:rPr>
                <w:rFonts w:asciiTheme="minorHAnsi" w:hAnsiTheme="minorHAnsi" w:cstheme="minorHAnsi"/>
                <w:bCs/>
                <w:sz w:val="22"/>
                <w:szCs w:val="22"/>
              </w:rPr>
              <w:t>d</w:t>
            </w:r>
            <w:proofErr w:type="spellEnd"/>
            <w:r w:rsidR="0021298A" w:rsidRPr="00745629">
              <w:rPr>
                <w:rFonts w:asciiTheme="minorHAnsi" w:hAnsiTheme="minorHAnsi" w:cstheme="minorHAnsi"/>
                <w:bCs/>
                <w:sz w:val="22"/>
                <w:szCs w:val="22"/>
              </w:rPr>
              <w:t>/m</w:t>
            </w:r>
            <w:r w:rsidRPr="00745629">
              <w:rPr>
                <w:rFonts w:asciiTheme="minorHAnsi" w:hAnsiTheme="minorHAnsi" w:cstheme="minorHAnsi"/>
                <w:bCs/>
                <w:sz w:val="22"/>
                <w:szCs w:val="22"/>
              </w:rPr>
              <w:t>m</w:t>
            </w:r>
            <w:r w:rsidR="0021298A" w:rsidRPr="00745629">
              <w:rPr>
                <w:rFonts w:asciiTheme="minorHAnsi" w:hAnsiTheme="minorHAnsi" w:cstheme="minorHAnsi"/>
                <w:bCs/>
                <w:sz w:val="22"/>
                <w:szCs w:val="22"/>
              </w:rPr>
              <w:t>c/</w:t>
            </w:r>
            <w:proofErr w:type="spellStart"/>
            <w:r w:rsidR="0021298A" w:rsidRPr="00745629">
              <w:rPr>
                <w:rFonts w:asciiTheme="minorHAnsi" w:hAnsiTheme="minorHAnsi" w:cstheme="minorHAnsi"/>
                <w:bCs/>
                <w:sz w:val="22"/>
                <w:szCs w:val="22"/>
              </w:rPr>
              <w:t>r</w:t>
            </w:r>
            <w:r w:rsidRPr="00745629">
              <w:rPr>
                <w:rFonts w:asciiTheme="minorHAnsi" w:hAnsiTheme="minorHAnsi" w:cstheme="minorHAnsi"/>
                <w:bCs/>
                <w:sz w:val="22"/>
                <w:szCs w:val="22"/>
              </w:rPr>
              <w:t>rrr</w:t>
            </w:r>
            <w:proofErr w:type="spellEnd"/>
            <w:r w:rsidR="004F537E" w:rsidRPr="00745629">
              <w:rPr>
                <w:rFonts w:asciiTheme="minorHAnsi" w:hAnsiTheme="minorHAnsi" w:cstheme="minorHAnsi"/>
                <w:bCs/>
                <w:sz w:val="22"/>
                <w:szCs w:val="22"/>
              </w:rPr>
              <w:t>)</w:t>
            </w:r>
          </w:p>
        </w:tc>
      </w:tr>
      <w:tr w:rsidR="00AC7138" w:rsidRPr="00745629" w14:paraId="54739B5E" w14:textId="77777777" w:rsidTr="009E22CC">
        <w:trPr>
          <w:trHeight w:val="720"/>
        </w:trPr>
        <w:tc>
          <w:tcPr>
            <w:tcW w:w="657" w:type="dxa"/>
            <w:tcBorders>
              <w:top w:val="single" w:sz="4" w:space="0" w:color="000000"/>
              <w:left w:val="single" w:sz="4" w:space="0" w:color="000000"/>
              <w:bottom w:val="single" w:sz="4" w:space="0" w:color="000000"/>
            </w:tcBorders>
            <w:shd w:val="clear" w:color="auto" w:fill="auto"/>
            <w:vAlign w:val="center"/>
          </w:tcPr>
          <w:p w14:paraId="7D2FD890" w14:textId="77777777" w:rsidR="00AC7138" w:rsidRPr="00745629" w:rsidRDefault="00AC7138" w:rsidP="00A3055F">
            <w:pPr>
              <w:autoSpaceDE w:val="0"/>
              <w:snapToGrid w:val="0"/>
              <w:spacing w:line="276" w:lineRule="auto"/>
              <w:ind w:left="70" w:right="70"/>
              <w:jc w:val="center"/>
              <w:rPr>
                <w:rFonts w:asciiTheme="minorHAnsi" w:hAnsiTheme="minorHAnsi" w:cstheme="minorHAnsi"/>
                <w:b/>
                <w:bCs/>
                <w:sz w:val="22"/>
                <w:szCs w:val="22"/>
              </w:rPr>
            </w:pPr>
          </w:p>
        </w:tc>
        <w:tc>
          <w:tcPr>
            <w:tcW w:w="5013" w:type="dxa"/>
            <w:tcBorders>
              <w:top w:val="single" w:sz="4" w:space="0" w:color="000000"/>
              <w:left w:val="single" w:sz="4" w:space="0" w:color="000000"/>
              <w:bottom w:val="single" w:sz="4" w:space="0" w:color="000000"/>
            </w:tcBorders>
            <w:shd w:val="clear" w:color="auto" w:fill="auto"/>
            <w:vAlign w:val="center"/>
          </w:tcPr>
          <w:p w14:paraId="2F93FB5C" w14:textId="77777777" w:rsidR="00AC7138" w:rsidRPr="00745629" w:rsidRDefault="00AC7138" w:rsidP="00A3055F">
            <w:pPr>
              <w:suppressAutoHyphens w:val="0"/>
              <w:spacing w:line="276" w:lineRule="auto"/>
              <w:jc w:val="center"/>
              <w:rPr>
                <w:rFonts w:asciiTheme="minorHAnsi" w:hAnsiTheme="minorHAnsi" w:cstheme="minorHAnsi"/>
                <w:b/>
                <w:bCs/>
                <w:sz w:val="22"/>
                <w:szCs w:val="22"/>
                <w:lang w:eastAsia="pl-PL"/>
              </w:rPr>
            </w:pPr>
          </w:p>
        </w:tc>
        <w:tc>
          <w:tcPr>
            <w:tcW w:w="3969" w:type="dxa"/>
            <w:tcBorders>
              <w:top w:val="single" w:sz="4" w:space="0" w:color="000000"/>
              <w:left w:val="single" w:sz="4" w:space="0" w:color="000000"/>
              <w:bottom w:val="single" w:sz="4" w:space="0" w:color="000000"/>
            </w:tcBorders>
            <w:shd w:val="clear" w:color="auto" w:fill="auto"/>
            <w:vAlign w:val="center"/>
          </w:tcPr>
          <w:p w14:paraId="5B1EB364" w14:textId="77777777" w:rsidR="00AC7138" w:rsidRPr="00745629" w:rsidRDefault="00AC7138" w:rsidP="00A3055F">
            <w:pPr>
              <w:autoSpaceDE w:val="0"/>
              <w:snapToGrid w:val="0"/>
              <w:spacing w:line="276" w:lineRule="auto"/>
              <w:ind w:left="70" w:right="70"/>
              <w:jc w:val="center"/>
              <w:rPr>
                <w:rFonts w:asciiTheme="minorHAnsi" w:hAnsiTheme="minorHAnsi" w:cstheme="minorHAnsi"/>
                <w:b/>
                <w:bCs/>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4DB4B" w14:textId="77777777" w:rsidR="00AC7138" w:rsidRPr="00745629" w:rsidRDefault="00AC7138" w:rsidP="00A3055F">
            <w:pPr>
              <w:autoSpaceDE w:val="0"/>
              <w:snapToGrid w:val="0"/>
              <w:spacing w:line="276" w:lineRule="auto"/>
              <w:ind w:left="70" w:right="70"/>
              <w:jc w:val="center"/>
              <w:rPr>
                <w:rFonts w:asciiTheme="minorHAnsi" w:hAnsiTheme="minorHAnsi" w:cstheme="minorHAnsi"/>
                <w:b/>
                <w:bCs/>
                <w:sz w:val="22"/>
                <w:szCs w:val="22"/>
              </w:rPr>
            </w:pPr>
          </w:p>
        </w:tc>
        <w:tc>
          <w:tcPr>
            <w:tcW w:w="1992" w:type="dxa"/>
            <w:tcBorders>
              <w:top w:val="single" w:sz="4" w:space="0" w:color="000000"/>
              <w:left w:val="single" w:sz="4" w:space="0" w:color="000000"/>
              <w:bottom w:val="single" w:sz="4" w:space="0" w:color="000000"/>
              <w:right w:val="single" w:sz="4" w:space="0" w:color="000000"/>
            </w:tcBorders>
            <w:vAlign w:val="center"/>
          </w:tcPr>
          <w:p w14:paraId="57EDAF86" w14:textId="77777777" w:rsidR="00AC7138" w:rsidRPr="00745629" w:rsidRDefault="00AC7138" w:rsidP="00A3055F">
            <w:pPr>
              <w:autoSpaceDE w:val="0"/>
              <w:snapToGrid w:val="0"/>
              <w:spacing w:line="276" w:lineRule="auto"/>
              <w:ind w:left="70" w:right="70"/>
              <w:jc w:val="center"/>
              <w:rPr>
                <w:rFonts w:asciiTheme="minorHAnsi" w:hAnsiTheme="minorHAnsi" w:cstheme="minorHAnsi"/>
                <w:b/>
                <w:bCs/>
                <w:sz w:val="22"/>
                <w:szCs w:val="22"/>
              </w:rPr>
            </w:pPr>
          </w:p>
        </w:tc>
      </w:tr>
      <w:tr w:rsidR="00AC7138" w:rsidRPr="00745629" w14:paraId="6FFF53ED" w14:textId="77777777" w:rsidTr="009E22CC">
        <w:trPr>
          <w:trHeight w:val="704"/>
        </w:trPr>
        <w:tc>
          <w:tcPr>
            <w:tcW w:w="657" w:type="dxa"/>
            <w:tcBorders>
              <w:top w:val="single" w:sz="4" w:space="0" w:color="000000"/>
              <w:left w:val="single" w:sz="4" w:space="0" w:color="000000"/>
              <w:bottom w:val="single" w:sz="4" w:space="0" w:color="000000"/>
            </w:tcBorders>
            <w:shd w:val="clear" w:color="auto" w:fill="auto"/>
            <w:vAlign w:val="center"/>
          </w:tcPr>
          <w:p w14:paraId="721C505E" w14:textId="77777777" w:rsidR="00AC7138" w:rsidRPr="00745629" w:rsidRDefault="00AC7138" w:rsidP="00A3055F">
            <w:pPr>
              <w:snapToGrid w:val="0"/>
              <w:spacing w:line="276" w:lineRule="auto"/>
              <w:jc w:val="center"/>
              <w:rPr>
                <w:rFonts w:asciiTheme="minorHAnsi" w:hAnsiTheme="minorHAnsi" w:cstheme="minorHAnsi"/>
                <w:sz w:val="22"/>
                <w:szCs w:val="22"/>
              </w:rPr>
            </w:pPr>
          </w:p>
        </w:tc>
        <w:tc>
          <w:tcPr>
            <w:tcW w:w="5013" w:type="dxa"/>
            <w:tcBorders>
              <w:top w:val="single" w:sz="4" w:space="0" w:color="000000"/>
              <w:left w:val="single" w:sz="4" w:space="0" w:color="000000"/>
              <w:bottom w:val="single" w:sz="4" w:space="0" w:color="000000"/>
            </w:tcBorders>
            <w:shd w:val="clear" w:color="auto" w:fill="auto"/>
            <w:vAlign w:val="center"/>
          </w:tcPr>
          <w:p w14:paraId="43442394" w14:textId="77777777" w:rsidR="00AC7138" w:rsidRPr="00745629" w:rsidRDefault="00AC7138" w:rsidP="00A3055F">
            <w:pPr>
              <w:suppressAutoHyphens w:val="0"/>
              <w:spacing w:line="276" w:lineRule="auto"/>
              <w:jc w:val="center"/>
              <w:rPr>
                <w:rFonts w:asciiTheme="minorHAnsi" w:hAnsiTheme="minorHAnsi" w:cstheme="minorHAnsi"/>
                <w:b/>
                <w:bCs/>
                <w:sz w:val="22"/>
                <w:szCs w:val="22"/>
                <w:lang w:eastAsia="pl-PL"/>
              </w:rPr>
            </w:pPr>
          </w:p>
        </w:tc>
        <w:tc>
          <w:tcPr>
            <w:tcW w:w="3969" w:type="dxa"/>
            <w:tcBorders>
              <w:top w:val="single" w:sz="4" w:space="0" w:color="000000"/>
              <w:left w:val="single" w:sz="4" w:space="0" w:color="000000"/>
              <w:bottom w:val="single" w:sz="4" w:space="0" w:color="000000"/>
            </w:tcBorders>
            <w:shd w:val="clear" w:color="auto" w:fill="auto"/>
            <w:vAlign w:val="center"/>
          </w:tcPr>
          <w:p w14:paraId="2815C14E" w14:textId="77777777" w:rsidR="00AC7138" w:rsidRPr="00745629" w:rsidRDefault="00AC7138" w:rsidP="00A3055F">
            <w:pPr>
              <w:snapToGrid w:val="0"/>
              <w:spacing w:line="276" w:lineRule="auto"/>
              <w:jc w:val="center"/>
              <w:rPr>
                <w:rFonts w:asciiTheme="minorHAnsi" w:hAnsiTheme="minorHAnsi" w:cstheme="minorHAnsi"/>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58D53" w14:textId="77777777" w:rsidR="00AC7138" w:rsidRPr="00745629" w:rsidRDefault="00AC7138" w:rsidP="00A3055F">
            <w:pPr>
              <w:snapToGrid w:val="0"/>
              <w:spacing w:line="276" w:lineRule="auto"/>
              <w:jc w:val="center"/>
              <w:rPr>
                <w:rFonts w:asciiTheme="minorHAnsi" w:hAnsiTheme="minorHAnsi" w:cstheme="minorHAnsi"/>
                <w:sz w:val="22"/>
                <w:szCs w:val="22"/>
              </w:rPr>
            </w:pPr>
          </w:p>
        </w:tc>
        <w:tc>
          <w:tcPr>
            <w:tcW w:w="1992" w:type="dxa"/>
            <w:tcBorders>
              <w:top w:val="single" w:sz="4" w:space="0" w:color="000000"/>
              <w:left w:val="single" w:sz="4" w:space="0" w:color="000000"/>
              <w:bottom w:val="single" w:sz="4" w:space="0" w:color="000000"/>
              <w:right w:val="single" w:sz="4" w:space="0" w:color="000000"/>
            </w:tcBorders>
            <w:vAlign w:val="center"/>
          </w:tcPr>
          <w:p w14:paraId="1B2B87A4" w14:textId="77777777" w:rsidR="00AC7138" w:rsidRPr="00745629" w:rsidRDefault="00AC7138" w:rsidP="00A3055F">
            <w:pPr>
              <w:snapToGrid w:val="0"/>
              <w:spacing w:line="276" w:lineRule="auto"/>
              <w:jc w:val="center"/>
              <w:rPr>
                <w:rFonts w:asciiTheme="minorHAnsi" w:hAnsiTheme="minorHAnsi" w:cstheme="minorHAnsi"/>
                <w:sz w:val="22"/>
                <w:szCs w:val="22"/>
              </w:rPr>
            </w:pPr>
          </w:p>
        </w:tc>
      </w:tr>
      <w:tr w:rsidR="008D211F" w:rsidRPr="00745629" w14:paraId="186DF4D0" w14:textId="77777777" w:rsidTr="008D211F">
        <w:trPr>
          <w:trHeight w:val="704"/>
        </w:trPr>
        <w:tc>
          <w:tcPr>
            <w:tcW w:w="657" w:type="dxa"/>
            <w:tcBorders>
              <w:top w:val="single" w:sz="4" w:space="0" w:color="000000"/>
              <w:left w:val="single" w:sz="4" w:space="0" w:color="000000"/>
              <w:bottom w:val="single" w:sz="4" w:space="0" w:color="000000"/>
            </w:tcBorders>
            <w:shd w:val="clear" w:color="auto" w:fill="auto"/>
            <w:vAlign w:val="center"/>
          </w:tcPr>
          <w:p w14:paraId="2B9DDA27" w14:textId="77777777" w:rsidR="008D211F" w:rsidRPr="00745629" w:rsidRDefault="008D211F" w:rsidP="00A3055F">
            <w:pPr>
              <w:snapToGrid w:val="0"/>
              <w:spacing w:line="276" w:lineRule="auto"/>
              <w:jc w:val="center"/>
              <w:rPr>
                <w:rFonts w:asciiTheme="minorHAnsi" w:hAnsiTheme="minorHAnsi" w:cstheme="minorHAnsi"/>
                <w:sz w:val="22"/>
                <w:szCs w:val="22"/>
              </w:rPr>
            </w:pPr>
          </w:p>
        </w:tc>
        <w:tc>
          <w:tcPr>
            <w:tcW w:w="5013" w:type="dxa"/>
            <w:tcBorders>
              <w:top w:val="single" w:sz="4" w:space="0" w:color="000000"/>
              <w:left w:val="single" w:sz="4" w:space="0" w:color="000000"/>
              <w:bottom w:val="single" w:sz="4" w:space="0" w:color="000000"/>
            </w:tcBorders>
            <w:shd w:val="clear" w:color="auto" w:fill="auto"/>
            <w:vAlign w:val="center"/>
          </w:tcPr>
          <w:p w14:paraId="61C6DE03" w14:textId="77777777" w:rsidR="008D211F" w:rsidRPr="00745629" w:rsidRDefault="008D211F" w:rsidP="00A3055F">
            <w:pPr>
              <w:suppressAutoHyphens w:val="0"/>
              <w:spacing w:line="276" w:lineRule="auto"/>
              <w:jc w:val="center"/>
              <w:rPr>
                <w:rFonts w:asciiTheme="minorHAnsi" w:hAnsiTheme="minorHAnsi" w:cstheme="minorHAnsi"/>
                <w:b/>
                <w:bCs/>
                <w:sz w:val="22"/>
                <w:szCs w:val="22"/>
                <w:lang w:eastAsia="pl-PL"/>
              </w:rPr>
            </w:pPr>
          </w:p>
        </w:tc>
        <w:tc>
          <w:tcPr>
            <w:tcW w:w="3969" w:type="dxa"/>
            <w:tcBorders>
              <w:top w:val="single" w:sz="4" w:space="0" w:color="000000"/>
              <w:left w:val="single" w:sz="4" w:space="0" w:color="000000"/>
              <w:bottom w:val="single" w:sz="4" w:space="0" w:color="000000"/>
            </w:tcBorders>
            <w:shd w:val="clear" w:color="auto" w:fill="auto"/>
            <w:vAlign w:val="center"/>
          </w:tcPr>
          <w:p w14:paraId="253FFCBF" w14:textId="77777777" w:rsidR="008D211F" w:rsidRPr="00745629" w:rsidRDefault="008D211F" w:rsidP="00A3055F">
            <w:pPr>
              <w:snapToGrid w:val="0"/>
              <w:spacing w:line="276" w:lineRule="auto"/>
              <w:jc w:val="center"/>
              <w:rPr>
                <w:rFonts w:asciiTheme="minorHAnsi" w:hAnsiTheme="minorHAnsi" w:cstheme="minorHAnsi"/>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FF531" w14:textId="77777777" w:rsidR="008D211F" w:rsidRPr="00745629" w:rsidRDefault="008D211F" w:rsidP="00A3055F">
            <w:pPr>
              <w:snapToGrid w:val="0"/>
              <w:spacing w:line="276" w:lineRule="auto"/>
              <w:jc w:val="center"/>
              <w:rPr>
                <w:rFonts w:asciiTheme="minorHAnsi" w:hAnsiTheme="minorHAnsi" w:cstheme="minorHAnsi"/>
                <w:sz w:val="22"/>
                <w:szCs w:val="22"/>
              </w:rPr>
            </w:pPr>
          </w:p>
        </w:tc>
        <w:tc>
          <w:tcPr>
            <w:tcW w:w="1992" w:type="dxa"/>
            <w:tcBorders>
              <w:top w:val="single" w:sz="4" w:space="0" w:color="000000"/>
              <w:left w:val="single" w:sz="4" w:space="0" w:color="000000"/>
              <w:bottom w:val="single" w:sz="4" w:space="0" w:color="000000"/>
              <w:right w:val="single" w:sz="4" w:space="0" w:color="000000"/>
            </w:tcBorders>
            <w:vAlign w:val="center"/>
          </w:tcPr>
          <w:p w14:paraId="1EFE2F6C" w14:textId="77777777" w:rsidR="008D211F" w:rsidRPr="00745629" w:rsidRDefault="008D211F" w:rsidP="00A3055F">
            <w:pPr>
              <w:snapToGrid w:val="0"/>
              <w:spacing w:line="276" w:lineRule="auto"/>
              <w:jc w:val="center"/>
              <w:rPr>
                <w:rFonts w:asciiTheme="minorHAnsi" w:hAnsiTheme="minorHAnsi" w:cstheme="minorHAnsi"/>
                <w:sz w:val="22"/>
                <w:szCs w:val="22"/>
              </w:rPr>
            </w:pPr>
          </w:p>
        </w:tc>
      </w:tr>
      <w:tr w:rsidR="008D211F" w:rsidRPr="00745629" w14:paraId="5369A8D9" w14:textId="77777777" w:rsidTr="008D211F">
        <w:trPr>
          <w:trHeight w:val="704"/>
        </w:trPr>
        <w:tc>
          <w:tcPr>
            <w:tcW w:w="657" w:type="dxa"/>
            <w:tcBorders>
              <w:top w:val="single" w:sz="4" w:space="0" w:color="000000"/>
              <w:left w:val="single" w:sz="4" w:space="0" w:color="000000"/>
              <w:bottom w:val="single" w:sz="4" w:space="0" w:color="000000"/>
            </w:tcBorders>
            <w:shd w:val="clear" w:color="auto" w:fill="auto"/>
            <w:vAlign w:val="center"/>
          </w:tcPr>
          <w:p w14:paraId="50C8E52A" w14:textId="77777777" w:rsidR="008D211F" w:rsidRPr="00745629" w:rsidRDefault="008D211F" w:rsidP="00A3055F">
            <w:pPr>
              <w:snapToGrid w:val="0"/>
              <w:spacing w:line="276" w:lineRule="auto"/>
              <w:jc w:val="center"/>
              <w:rPr>
                <w:rFonts w:asciiTheme="minorHAnsi" w:hAnsiTheme="minorHAnsi" w:cstheme="minorHAnsi"/>
                <w:sz w:val="22"/>
                <w:szCs w:val="22"/>
              </w:rPr>
            </w:pPr>
          </w:p>
        </w:tc>
        <w:tc>
          <w:tcPr>
            <w:tcW w:w="5013" w:type="dxa"/>
            <w:tcBorders>
              <w:top w:val="single" w:sz="4" w:space="0" w:color="000000"/>
              <w:left w:val="single" w:sz="4" w:space="0" w:color="000000"/>
              <w:bottom w:val="single" w:sz="4" w:space="0" w:color="000000"/>
            </w:tcBorders>
            <w:shd w:val="clear" w:color="auto" w:fill="auto"/>
            <w:vAlign w:val="center"/>
          </w:tcPr>
          <w:p w14:paraId="460C6442" w14:textId="77777777" w:rsidR="008D211F" w:rsidRPr="00745629" w:rsidRDefault="008D211F" w:rsidP="00A3055F">
            <w:pPr>
              <w:suppressAutoHyphens w:val="0"/>
              <w:spacing w:line="276" w:lineRule="auto"/>
              <w:jc w:val="center"/>
              <w:rPr>
                <w:rFonts w:asciiTheme="minorHAnsi" w:hAnsiTheme="minorHAnsi" w:cstheme="minorHAnsi"/>
                <w:b/>
                <w:bCs/>
                <w:sz w:val="22"/>
                <w:szCs w:val="22"/>
                <w:lang w:eastAsia="pl-PL"/>
              </w:rPr>
            </w:pPr>
          </w:p>
        </w:tc>
        <w:tc>
          <w:tcPr>
            <w:tcW w:w="3969" w:type="dxa"/>
            <w:tcBorders>
              <w:top w:val="single" w:sz="4" w:space="0" w:color="000000"/>
              <w:left w:val="single" w:sz="4" w:space="0" w:color="000000"/>
              <w:bottom w:val="single" w:sz="4" w:space="0" w:color="000000"/>
            </w:tcBorders>
            <w:shd w:val="clear" w:color="auto" w:fill="auto"/>
            <w:vAlign w:val="center"/>
          </w:tcPr>
          <w:p w14:paraId="646F164F" w14:textId="77777777" w:rsidR="008D211F" w:rsidRPr="00745629" w:rsidRDefault="008D211F" w:rsidP="00A3055F">
            <w:pPr>
              <w:snapToGrid w:val="0"/>
              <w:spacing w:line="276" w:lineRule="auto"/>
              <w:jc w:val="center"/>
              <w:rPr>
                <w:rFonts w:asciiTheme="minorHAnsi" w:hAnsiTheme="minorHAnsi" w:cstheme="minorHAnsi"/>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7C8D7" w14:textId="77777777" w:rsidR="008D211F" w:rsidRPr="00745629" w:rsidRDefault="008D211F" w:rsidP="00A3055F">
            <w:pPr>
              <w:snapToGrid w:val="0"/>
              <w:spacing w:line="276" w:lineRule="auto"/>
              <w:jc w:val="center"/>
              <w:rPr>
                <w:rFonts w:asciiTheme="minorHAnsi" w:hAnsiTheme="minorHAnsi" w:cstheme="minorHAnsi"/>
                <w:sz w:val="22"/>
                <w:szCs w:val="22"/>
              </w:rPr>
            </w:pPr>
          </w:p>
        </w:tc>
        <w:tc>
          <w:tcPr>
            <w:tcW w:w="1992" w:type="dxa"/>
            <w:tcBorders>
              <w:top w:val="single" w:sz="4" w:space="0" w:color="000000"/>
              <w:left w:val="single" w:sz="4" w:space="0" w:color="000000"/>
              <w:bottom w:val="single" w:sz="4" w:space="0" w:color="000000"/>
              <w:right w:val="single" w:sz="4" w:space="0" w:color="000000"/>
            </w:tcBorders>
            <w:vAlign w:val="center"/>
          </w:tcPr>
          <w:p w14:paraId="69A0A869" w14:textId="77777777" w:rsidR="008D211F" w:rsidRPr="00745629" w:rsidRDefault="008D211F" w:rsidP="00A3055F">
            <w:pPr>
              <w:snapToGrid w:val="0"/>
              <w:spacing w:line="276" w:lineRule="auto"/>
              <w:jc w:val="center"/>
              <w:rPr>
                <w:rFonts w:asciiTheme="minorHAnsi" w:hAnsiTheme="minorHAnsi" w:cstheme="minorHAnsi"/>
                <w:sz w:val="22"/>
                <w:szCs w:val="22"/>
              </w:rPr>
            </w:pPr>
          </w:p>
        </w:tc>
      </w:tr>
    </w:tbl>
    <w:p w14:paraId="7B972D2B" w14:textId="77777777" w:rsidR="00DC2E20" w:rsidRPr="00745629" w:rsidRDefault="00DC2E20" w:rsidP="00BA4D51">
      <w:pPr>
        <w:spacing w:line="276" w:lineRule="auto"/>
        <w:rPr>
          <w:rFonts w:asciiTheme="minorHAnsi" w:hAnsiTheme="minorHAnsi" w:cstheme="minorHAnsi"/>
          <w:bCs/>
        </w:rPr>
      </w:pPr>
    </w:p>
    <w:p w14:paraId="6E2D9CBA" w14:textId="4526C66D" w:rsidR="00AC7138" w:rsidRPr="00745629" w:rsidRDefault="00AC7138" w:rsidP="00BA4D51">
      <w:pPr>
        <w:spacing w:line="276" w:lineRule="auto"/>
        <w:rPr>
          <w:rFonts w:asciiTheme="minorHAnsi" w:hAnsiTheme="minorHAnsi" w:cstheme="minorHAnsi"/>
          <w:bCs/>
        </w:rPr>
      </w:pPr>
      <w:r w:rsidRPr="00745629">
        <w:rPr>
          <w:rFonts w:asciiTheme="minorHAnsi" w:hAnsiTheme="minorHAnsi" w:cstheme="minorHAnsi"/>
          <w:bCs/>
        </w:rPr>
        <w:t>UWAGA:</w:t>
      </w:r>
    </w:p>
    <w:p w14:paraId="024C0F00" w14:textId="21EF9E45" w:rsidR="00AB5900" w:rsidRPr="00745629" w:rsidRDefault="00AB5900" w:rsidP="00781638">
      <w:pPr>
        <w:spacing w:line="276" w:lineRule="auto"/>
        <w:rPr>
          <w:rFonts w:asciiTheme="minorHAnsi" w:hAnsiTheme="minorHAnsi" w:cstheme="minorHAnsi"/>
        </w:rPr>
      </w:pPr>
      <w:r w:rsidRPr="00745629">
        <w:rPr>
          <w:rFonts w:asciiTheme="minorHAnsi" w:hAnsiTheme="minorHAnsi" w:cstheme="minorHAnsi"/>
        </w:rPr>
        <w:t xml:space="preserve">Do wykazu należy załączyć dowody potwierdzające, że wymienione usługi zostały wykonane należycie, w szczególności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t>
      </w:r>
      <w:r w:rsidR="00781638" w:rsidRPr="00745629">
        <w:rPr>
          <w:rFonts w:asciiTheme="minorHAnsi" w:hAnsiTheme="minorHAnsi" w:cstheme="minorHAnsi"/>
        </w:rPr>
        <w:t>W </w:t>
      </w:r>
      <w:r w:rsidRPr="00745629">
        <w:rPr>
          <w:rFonts w:asciiTheme="minorHAnsi" w:hAnsiTheme="minorHAnsi" w:cstheme="minorHAnsi"/>
        </w:rPr>
        <w:t>przypadku świadczeń powtarzających się lub ciągłych nadal wykonywanych referencje bądź inne dokumenty potwierdzające ich należyte wykonywanie powinny być wystawione w okresie ostatnich 3 miesięcy przed upływem terminu składania ofert.</w:t>
      </w:r>
    </w:p>
    <w:bookmarkEnd w:id="75"/>
    <w:p w14:paraId="7026285D" w14:textId="3ABA2F1D" w:rsidR="00DC2E20" w:rsidRPr="00745629" w:rsidRDefault="00DC2E20" w:rsidP="00BA4D51">
      <w:pPr>
        <w:spacing w:line="276" w:lineRule="auto"/>
        <w:jc w:val="both"/>
        <w:rPr>
          <w:rFonts w:asciiTheme="minorHAnsi" w:hAnsiTheme="minorHAnsi" w:cstheme="minorHAnsi"/>
          <w:b/>
          <w:bCs/>
        </w:rPr>
      </w:pPr>
    </w:p>
    <w:p w14:paraId="333566C2" w14:textId="77777777" w:rsidR="002B61E5" w:rsidRPr="00745629" w:rsidRDefault="002B61E5" w:rsidP="00BA4D51">
      <w:pPr>
        <w:spacing w:line="276" w:lineRule="auto"/>
        <w:jc w:val="both"/>
        <w:rPr>
          <w:rFonts w:asciiTheme="minorHAnsi" w:hAnsiTheme="minorHAnsi" w:cstheme="minorHAnsi"/>
          <w:b/>
          <w:bCs/>
        </w:rPr>
      </w:pPr>
    </w:p>
    <w:p w14:paraId="36DE694F" w14:textId="77777777" w:rsidR="00D07E82" w:rsidRPr="00745629" w:rsidRDefault="00D07E82">
      <w:pPr>
        <w:rPr>
          <w:rFonts w:asciiTheme="minorHAnsi" w:hAnsiTheme="minorHAnsi" w:cstheme="minorHAnsi"/>
          <w:b/>
          <w:bCs/>
        </w:rPr>
      </w:pPr>
      <w:r w:rsidRPr="00745629">
        <w:rPr>
          <w:rFonts w:asciiTheme="minorHAnsi" w:hAnsiTheme="minorHAnsi" w:cstheme="minorHAnsi"/>
          <w:b/>
          <w:bCs/>
        </w:rPr>
        <w:lastRenderedPageBreak/>
        <w:t>DOKUMENT POWINIEN BYĆ ZŁOŻONY W FORMIE ELEKTRONICZNEJ OPATRZONY KWALIFIKOWANYM PODPISEM ELEKTRONICZNYM</w:t>
      </w:r>
    </w:p>
    <w:p w14:paraId="0AA321D7" w14:textId="77777777" w:rsidR="00C13654" w:rsidRPr="00745629" w:rsidRDefault="00C13654" w:rsidP="00C13654">
      <w:pPr>
        <w:rPr>
          <w:rFonts w:asciiTheme="minorHAnsi" w:hAnsiTheme="minorHAnsi" w:cstheme="minorHAnsi"/>
          <w:b/>
          <w:bCs/>
        </w:rPr>
      </w:pPr>
      <w:r w:rsidRPr="00745629">
        <w:rPr>
          <w:rFonts w:asciiTheme="minorHAnsi" w:hAnsiTheme="minorHAnsi" w:cstheme="minorHAnsi"/>
          <w:b/>
          <w:bCs/>
        </w:rPr>
        <w:t>ZP/13/23</w:t>
      </w:r>
    </w:p>
    <w:p w14:paraId="0D7ADBB0" w14:textId="0D8F148B" w:rsidR="00D07E82" w:rsidRPr="00745629" w:rsidRDefault="00D07E82" w:rsidP="00FF3BE5">
      <w:pPr>
        <w:pStyle w:val="Nagwek1"/>
        <w:spacing w:before="0" w:after="0" w:line="276" w:lineRule="auto"/>
        <w:rPr>
          <w:rFonts w:cstheme="minorHAnsi"/>
        </w:rPr>
      </w:pPr>
      <w:r w:rsidRPr="00745629">
        <w:rPr>
          <w:rFonts w:cstheme="minorHAnsi"/>
        </w:rPr>
        <w:t>Załącznik nr 4 do SWZ</w:t>
      </w:r>
      <w:r w:rsidR="003321C6" w:rsidRPr="00745629">
        <w:rPr>
          <w:rFonts w:cstheme="minorHAnsi"/>
        </w:rPr>
        <w:t>/</w:t>
      </w:r>
      <w:r w:rsidR="003321C6" w:rsidRPr="00745629">
        <w:rPr>
          <w:rFonts w:cstheme="minorHAnsi"/>
          <w:b w:val="0"/>
          <w:bCs w:val="0"/>
        </w:rPr>
        <w:t xml:space="preserve"> Załącznik nr 4 do Umowy</w:t>
      </w:r>
    </w:p>
    <w:p w14:paraId="71710342" w14:textId="65145EBA" w:rsidR="00D07E82" w:rsidRPr="00745629" w:rsidRDefault="00D07E82" w:rsidP="00FF3BE5">
      <w:pPr>
        <w:pStyle w:val="Nagwek1"/>
        <w:spacing w:before="0" w:after="0" w:line="276" w:lineRule="auto"/>
        <w:rPr>
          <w:rFonts w:cstheme="minorHAnsi"/>
          <w:b w:val="0"/>
          <w:bCs w:val="0"/>
          <w:sz w:val="22"/>
          <w:szCs w:val="22"/>
        </w:rPr>
      </w:pPr>
      <w:r w:rsidRPr="00745629">
        <w:rPr>
          <w:rFonts w:cstheme="minorHAnsi"/>
          <w:sz w:val="28"/>
          <w:szCs w:val="28"/>
        </w:rPr>
        <w:t xml:space="preserve">Wykaz osób (Personel Kluczowy) </w:t>
      </w:r>
      <w:r w:rsidRPr="00745629">
        <w:rPr>
          <w:rFonts w:cstheme="minorHAnsi"/>
          <w:b w:val="0"/>
          <w:bCs w:val="0"/>
          <w:sz w:val="22"/>
          <w:szCs w:val="22"/>
        </w:rPr>
        <w:t xml:space="preserve">skierowany przez Wykonawcę do realizacji zamówienia publicznego – dokument składany na potwierdzenie spełniana warunku udziału w postępowaniu osób, które będą uczestniczyć w realizacji zamówienia (Rozdział VI pkt 2 </w:t>
      </w:r>
      <w:proofErr w:type="spellStart"/>
      <w:r w:rsidRPr="00745629">
        <w:rPr>
          <w:rFonts w:cstheme="minorHAnsi"/>
          <w:b w:val="0"/>
          <w:bCs w:val="0"/>
          <w:sz w:val="22"/>
          <w:szCs w:val="22"/>
        </w:rPr>
        <w:t>ppkt</w:t>
      </w:r>
      <w:proofErr w:type="spellEnd"/>
      <w:r w:rsidRPr="00745629">
        <w:rPr>
          <w:rFonts w:cstheme="minorHAnsi"/>
          <w:b w:val="0"/>
          <w:bCs w:val="0"/>
          <w:sz w:val="22"/>
          <w:szCs w:val="22"/>
        </w:rPr>
        <w:t xml:space="preserve"> 2.2.4.2. SWZ).</w:t>
      </w:r>
    </w:p>
    <w:tbl>
      <w:tblPr>
        <w:tblStyle w:val="Tabela-Siatka612"/>
        <w:tblpPr w:leftFromText="141" w:rightFromText="141" w:vertAnchor="text" w:horzAnchor="page" w:tblpX="1194" w:tblpY="443"/>
        <w:tblW w:w="14880" w:type="dxa"/>
        <w:tblLayout w:type="fixed"/>
        <w:tblLook w:val="04A0" w:firstRow="1" w:lastRow="0" w:firstColumn="1" w:lastColumn="0" w:noHBand="0" w:noVBand="1"/>
      </w:tblPr>
      <w:tblGrid>
        <w:gridCol w:w="587"/>
        <w:gridCol w:w="2498"/>
        <w:gridCol w:w="1021"/>
        <w:gridCol w:w="2410"/>
        <w:gridCol w:w="1843"/>
        <w:gridCol w:w="1842"/>
        <w:gridCol w:w="3119"/>
        <w:gridCol w:w="1560"/>
      </w:tblGrid>
      <w:tr w:rsidR="00880575" w:rsidRPr="00745629" w14:paraId="31608D10" w14:textId="77777777" w:rsidTr="009E22CC">
        <w:trPr>
          <w:trHeight w:val="271"/>
        </w:trPr>
        <w:tc>
          <w:tcPr>
            <w:tcW w:w="3085" w:type="dxa"/>
            <w:gridSpan w:val="2"/>
          </w:tcPr>
          <w:p w14:paraId="3D0D778E" w14:textId="305998D9" w:rsidR="00880575" w:rsidRPr="00745629" w:rsidRDefault="00880575" w:rsidP="00C363BD">
            <w:pPr>
              <w:keepNext/>
              <w:ind w:right="79"/>
              <w:rPr>
                <w:rFonts w:asciiTheme="minorHAnsi" w:eastAsia="Calibri" w:hAnsiTheme="minorHAnsi" w:cstheme="minorHAnsi"/>
                <w:bCs/>
                <w:sz w:val="20"/>
                <w:szCs w:val="20"/>
                <w:lang w:eastAsia="pl-PL"/>
              </w:rPr>
            </w:pPr>
            <w:bookmarkStart w:id="76" w:name="_Hlk135641521"/>
            <w:r w:rsidRPr="00745629">
              <w:rPr>
                <w:rFonts w:asciiTheme="minorHAnsi" w:eastAsia="Calibri" w:hAnsiTheme="minorHAnsi" w:cstheme="minorHAnsi"/>
                <w:bCs/>
                <w:sz w:val="20"/>
                <w:szCs w:val="20"/>
                <w:lang w:eastAsia="pl-PL"/>
              </w:rPr>
              <w:t xml:space="preserve">Funkcja </w:t>
            </w:r>
          </w:p>
        </w:tc>
        <w:tc>
          <w:tcPr>
            <w:tcW w:w="11795" w:type="dxa"/>
            <w:gridSpan w:val="6"/>
            <w:vAlign w:val="bottom"/>
          </w:tcPr>
          <w:p w14:paraId="48B06005" w14:textId="77777777" w:rsidR="00880575" w:rsidRPr="00745629" w:rsidRDefault="00880575" w:rsidP="00C363BD">
            <w:pPr>
              <w:keepNext/>
              <w:ind w:right="79"/>
              <w:rPr>
                <w:rFonts w:asciiTheme="minorHAnsi" w:eastAsia="Calibri" w:hAnsiTheme="minorHAnsi" w:cstheme="minorHAnsi"/>
                <w:bCs/>
                <w:sz w:val="20"/>
                <w:szCs w:val="20"/>
                <w:lang w:eastAsia="pl-PL"/>
              </w:rPr>
            </w:pPr>
            <w:r w:rsidRPr="00745629">
              <w:rPr>
                <w:rFonts w:asciiTheme="minorHAnsi" w:eastAsia="Calibri" w:hAnsiTheme="minorHAnsi" w:cstheme="minorHAnsi"/>
                <w:bCs/>
                <w:sz w:val="20"/>
                <w:szCs w:val="20"/>
                <w:lang w:eastAsia="pl-PL"/>
              </w:rPr>
              <w:t>Kierownik projektu</w:t>
            </w:r>
          </w:p>
        </w:tc>
      </w:tr>
      <w:tr w:rsidR="00880575" w:rsidRPr="00745629" w14:paraId="27C80066" w14:textId="77777777" w:rsidTr="009E22CC">
        <w:trPr>
          <w:trHeight w:val="144"/>
        </w:trPr>
        <w:tc>
          <w:tcPr>
            <w:tcW w:w="3085" w:type="dxa"/>
            <w:gridSpan w:val="2"/>
          </w:tcPr>
          <w:p w14:paraId="60107235" w14:textId="3793D3C6" w:rsidR="00880575" w:rsidRPr="00745629" w:rsidRDefault="00880575" w:rsidP="00C363BD">
            <w:pPr>
              <w:ind w:right="82"/>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Imię i nazwisko</w:t>
            </w:r>
          </w:p>
        </w:tc>
        <w:tc>
          <w:tcPr>
            <w:tcW w:w="11795" w:type="dxa"/>
            <w:gridSpan w:val="6"/>
            <w:vAlign w:val="bottom"/>
          </w:tcPr>
          <w:p w14:paraId="71FA3B76" w14:textId="77777777" w:rsidR="00880575" w:rsidRPr="00745629" w:rsidRDefault="00880575" w:rsidP="00C363BD">
            <w:pPr>
              <w:ind w:right="82"/>
              <w:rPr>
                <w:rFonts w:asciiTheme="minorHAnsi" w:eastAsia="Calibri" w:hAnsiTheme="minorHAnsi" w:cstheme="minorHAnsi"/>
                <w:sz w:val="20"/>
                <w:szCs w:val="20"/>
                <w:lang w:eastAsia="pl-PL"/>
              </w:rPr>
            </w:pPr>
          </w:p>
        </w:tc>
      </w:tr>
      <w:tr w:rsidR="00880575" w:rsidRPr="00745629" w14:paraId="69A43B8B" w14:textId="77777777" w:rsidTr="009E22CC">
        <w:trPr>
          <w:trHeight w:val="304"/>
        </w:trPr>
        <w:tc>
          <w:tcPr>
            <w:tcW w:w="3085" w:type="dxa"/>
            <w:gridSpan w:val="2"/>
          </w:tcPr>
          <w:p w14:paraId="3EC41D80" w14:textId="79D6AE65" w:rsidR="00880575" w:rsidRPr="00745629" w:rsidRDefault="00880575" w:rsidP="00C363BD">
            <w:pPr>
              <w:ind w:right="77"/>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Podstawa dysponowania</w:t>
            </w:r>
          </w:p>
        </w:tc>
        <w:tc>
          <w:tcPr>
            <w:tcW w:w="11795" w:type="dxa"/>
            <w:gridSpan w:val="6"/>
            <w:vAlign w:val="bottom"/>
          </w:tcPr>
          <w:p w14:paraId="04AC862E" w14:textId="77777777" w:rsidR="00880575" w:rsidRPr="00745629" w:rsidRDefault="00880575" w:rsidP="00C363BD">
            <w:pPr>
              <w:ind w:right="77"/>
              <w:rPr>
                <w:rFonts w:asciiTheme="minorHAnsi" w:eastAsia="Calibri" w:hAnsiTheme="minorHAnsi" w:cstheme="minorHAnsi"/>
                <w:sz w:val="20"/>
                <w:szCs w:val="20"/>
                <w:lang w:eastAsia="pl-PL"/>
              </w:rPr>
            </w:pPr>
          </w:p>
        </w:tc>
      </w:tr>
      <w:tr w:rsidR="00880575" w:rsidRPr="00745629" w14:paraId="32625C17" w14:textId="77777777" w:rsidTr="009E22CC">
        <w:trPr>
          <w:trHeight w:val="280"/>
        </w:trPr>
        <w:tc>
          <w:tcPr>
            <w:tcW w:w="14880" w:type="dxa"/>
            <w:gridSpan w:val="8"/>
          </w:tcPr>
          <w:p w14:paraId="5C8D4379" w14:textId="18DD38F2" w:rsidR="00880575" w:rsidRPr="00745629" w:rsidRDefault="00880575" w:rsidP="00C363BD">
            <w:pPr>
              <w:ind w:right="77"/>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Doświadczenie zawodowe kierownika projektu potwierdzające spełnianie warunków udziału w postępowaniu:</w:t>
            </w:r>
          </w:p>
        </w:tc>
      </w:tr>
      <w:tr w:rsidR="00880575" w:rsidRPr="00745629" w14:paraId="67526400" w14:textId="77777777" w:rsidTr="009E22CC">
        <w:trPr>
          <w:trHeight w:val="444"/>
        </w:trPr>
        <w:tc>
          <w:tcPr>
            <w:tcW w:w="587" w:type="dxa"/>
            <w:vMerge w:val="restart"/>
          </w:tcPr>
          <w:p w14:paraId="02739DC0" w14:textId="77777777" w:rsidR="00880575" w:rsidRPr="00745629" w:rsidRDefault="00880575" w:rsidP="00C363BD">
            <w:pPr>
              <w:ind w:right="79"/>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L.p.</w:t>
            </w:r>
          </w:p>
        </w:tc>
        <w:tc>
          <w:tcPr>
            <w:tcW w:w="3519" w:type="dxa"/>
            <w:gridSpan w:val="2"/>
            <w:vMerge w:val="restart"/>
          </w:tcPr>
          <w:p w14:paraId="2877757D" w14:textId="77777777" w:rsidR="00880575" w:rsidRPr="00745629" w:rsidRDefault="00880575" w:rsidP="00C363BD">
            <w:pPr>
              <w:ind w:right="79"/>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Wykształcenie, kwalifikacje, doświadczenie</w:t>
            </w:r>
          </w:p>
        </w:tc>
        <w:tc>
          <w:tcPr>
            <w:tcW w:w="2410" w:type="dxa"/>
            <w:vMerge w:val="restart"/>
          </w:tcPr>
          <w:p w14:paraId="14872754" w14:textId="19AF0B89" w:rsidR="00880575" w:rsidRPr="00745629" w:rsidRDefault="00080112" w:rsidP="00296533">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 xml:space="preserve">Posiada kwalifikacje z zakresu zarządzania projektami potwierdzaną aktualnym certyfikatem Prince2 na poziomie co najmniej </w:t>
            </w:r>
            <w:proofErr w:type="spellStart"/>
            <w:r w:rsidRPr="00745629">
              <w:rPr>
                <w:rFonts w:asciiTheme="minorHAnsi" w:eastAsia="Calibri" w:hAnsiTheme="minorHAnsi" w:cstheme="minorHAnsi"/>
                <w:sz w:val="20"/>
                <w:szCs w:val="20"/>
                <w:lang w:eastAsia="pl-PL"/>
              </w:rPr>
              <w:t>Practitioner</w:t>
            </w:r>
            <w:proofErr w:type="spellEnd"/>
            <w:r w:rsidRPr="00745629">
              <w:rPr>
                <w:rFonts w:asciiTheme="minorHAnsi" w:eastAsia="Calibri" w:hAnsiTheme="minorHAnsi" w:cstheme="minorHAnsi"/>
                <w:sz w:val="20"/>
                <w:szCs w:val="20"/>
                <w:lang w:eastAsia="pl-PL"/>
              </w:rPr>
              <w:t xml:space="preserve"> lub PMP lub równoważny potwierdzający posiadaną wiedzę w zakresie zarządzania projektami.</w:t>
            </w:r>
          </w:p>
        </w:tc>
        <w:tc>
          <w:tcPr>
            <w:tcW w:w="8364" w:type="dxa"/>
            <w:gridSpan w:val="4"/>
          </w:tcPr>
          <w:p w14:paraId="09E312BC" w14:textId="46B7AF5E" w:rsidR="00880575" w:rsidRPr="00745629" w:rsidRDefault="00880575" w:rsidP="00C363BD">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 xml:space="preserve">W </w:t>
            </w:r>
            <w:r w:rsidR="00602ADB" w:rsidRPr="00745629">
              <w:rPr>
                <w:rFonts w:asciiTheme="minorHAnsi" w:eastAsia="Calibri" w:hAnsiTheme="minorHAnsi" w:cstheme="minorHAnsi"/>
                <w:sz w:val="20"/>
                <w:szCs w:val="20"/>
                <w:lang w:eastAsia="pl-PL"/>
              </w:rPr>
              <w:t>okresie ostatnich trzech lat licząc od dnia, w którym upływa termin składania ofert, pełnił funkcję kierownika projektu w co najmniej 1 (jednym) zakończonym projekcie informatycznym obejmującym swym zakresem utrzymanie i rozwój lub utrzymanie i modyfikacje systemu informatycznego zbudowanego w architekturze wielowarstwowej obejmujący swoim zakresem cykl realizacji analiza – projekt – wdrożenie, o wartości co najmniej 500.000,00 zł brutto (bez kosztów zakupu sprzętu, kosztów licencji oraz budowy infrastruktury).</w:t>
            </w:r>
          </w:p>
        </w:tc>
      </w:tr>
      <w:tr w:rsidR="00296533" w:rsidRPr="00745629" w14:paraId="0356E9F0" w14:textId="77777777" w:rsidTr="009E22CC">
        <w:trPr>
          <w:trHeight w:val="444"/>
        </w:trPr>
        <w:tc>
          <w:tcPr>
            <w:tcW w:w="587" w:type="dxa"/>
            <w:vMerge/>
          </w:tcPr>
          <w:p w14:paraId="5ED34C8F" w14:textId="77777777" w:rsidR="00880575" w:rsidRPr="00745629" w:rsidRDefault="00880575" w:rsidP="00C363BD">
            <w:pPr>
              <w:ind w:right="79"/>
              <w:rPr>
                <w:rFonts w:asciiTheme="minorHAnsi" w:eastAsia="Calibri" w:hAnsiTheme="minorHAnsi" w:cstheme="minorHAnsi"/>
                <w:sz w:val="20"/>
                <w:szCs w:val="20"/>
                <w:lang w:eastAsia="pl-PL"/>
              </w:rPr>
            </w:pPr>
          </w:p>
        </w:tc>
        <w:tc>
          <w:tcPr>
            <w:tcW w:w="3519" w:type="dxa"/>
            <w:gridSpan w:val="2"/>
            <w:vMerge/>
          </w:tcPr>
          <w:p w14:paraId="6B2CEDC0" w14:textId="77777777" w:rsidR="00880575" w:rsidRPr="00745629" w:rsidRDefault="00880575" w:rsidP="00C363BD">
            <w:pPr>
              <w:ind w:right="79"/>
              <w:rPr>
                <w:rFonts w:asciiTheme="minorHAnsi" w:eastAsia="Calibri" w:hAnsiTheme="minorHAnsi" w:cstheme="minorHAnsi"/>
                <w:sz w:val="20"/>
                <w:szCs w:val="20"/>
                <w:lang w:eastAsia="pl-PL"/>
              </w:rPr>
            </w:pPr>
          </w:p>
        </w:tc>
        <w:tc>
          <w:tcPr>
            <w:tcW w:w="2410" w:type="dxa"/>
            <w:vMerge/>
          </w:tcPr>
          <w:p w14:paraId="35124F93" w14:textId="77777777" w:rsidR="00880575" w:rsidRPr="00745629" w:rsidRDefault="00880575" w:rsidP="00C363BD">
            <w:pPr>
              <w:ind w:right="30"/>
              <w:rPr>
                <w:rFonts w:asciiTheme="minorHAnsi" w:eastAsia="Calibri" w:hAnsiTheme="minorHAnsi" w:cstheme="minorHAnsi"/>
                <w:sz w:val="20"/>
                <w:szCs w:val="20"/>
                <w:lang w:eastAsia="pl-PL"/>
              </w:rPr>
            </w:pPr>
          </w:p>
        </w:tc>
        <w:tc>
          <w:tcPr>
            <w:tcW w:w="1843" w:type="dxa"/>
            <w:hideMark/>
          </w:tcPr>
          <w:p w14:paraId="508A8C02" w14:textId="63FE40F8" w:rsidR="00880575" w:rsidRPr="00745629" w:rsidRDefault="00880575" w:rsidP="00C363BD">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Nazwa zakończonego projektu</w:t>
            </w:r>
          </w:p>
        </w:tc>
        <w:tc>
          <w:tcPr>
            <w:tcW w:w="1842" w:type="dxa"/>
          </w:tcPr>
          <w:p w14:paraId="6E2A0962" w14:textId="77777777" w:rsidR="00880575" w:rsidRPr="00745629" w:rsidRDefault="00880575" w:rsidP="00C363BD">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Podmiot na rzecz którego zrealizowano projekt (pełna nazwa i adres)</w:t>
            </w:r>
          </w:p>
        </w:tc>
        <w:tc>
          <w:tcPr>
            <w:tcW w:w="3119" w:type="dxa"/>
          </w:tcPr>
          <w:p w14:paraId="5DB6DA94" w14:textId="77777777" w:rsidR="00880575" w:rsidRPr="00745629" w:rsidRDefault="00880575" w:rsidP="00C363BD">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Opis, zakres projektu /</w:t>
            </w:r>
          </w:p>
          <w:p w14:paraId="4AEC41D9" w14:textId="77777777" w:rsidR="00880575" w:rsidRPr="00745629" w:rsidRDefault="00880575" w:rsidP="00C363BD">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Wartość zakończonego projektu (brutto PLN)(bez kosztów zakupu sprzętu, kosztów licencji oraz budowy infrastruktury);</w:t>
            </w:r>
          </w:p>
        </w:tc>
        <w:tc>
          <w:tcPr>
            <w:tcW w:w="1560" w:type="dxa"/>
          </w:tcPr>
          <w:p w14:paraId="64A6F2C1" w14:textId="77777777" w:rsidR="00880575" w:rsidRPr="00745629" w:rsidRDefault="00880575" w:rsidP="00C363BD">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Okres pełnienia funkcji kierownika (</w:t>
            </w:r>
            <w:proofErr w:type="spellStart"/>
            <w:r w:rsidRPr="00745629">
              <w:rPr>
                <w:rFonts w:asciiTheme="minorHAnsi" w:eastAsia="Calibri" w:hAnsiTheme="minorHAnsi" w:cstheme="minorHAnsi"/>
                <w:sz w:val="20"/>
                <w:szCs w:val="20"/>
                <w:lang w:eastAsia="pl-PL"/>
              </w:rPr>
              <w:t>dd</w:t>
            </w:r>
            <w:proofErr w:type="spellEnd"/>
            <w:r w:rsidRPr="00745629">
              <w:rPr>
                <w:rFonts w:asciiTheme="minorHAnsi" w:eastAsia="Calibri" w:hAnsiTheme="minorHAnsi" w:cstheme="minorHAnsi"/>
                <w:sz w:val="20"/>
                <w:szCs w:val="20"/>
                <w:lang w:eastAsia="pl-PL"/>
              </w:rPr>
              <w:t>/mm/</w:t>
            </w:r>
            <w:proofErr w:type="spellStart"/>
            <w:r w:rsidRPr="00745629">
              <w:rPr>
                <w:rFonts w:asciiTheme="minorHAnsi" w:eastAsia="Calibri" w:hAnsiTheme="minorHAnsi" w:cstheme="minorHAnsi"/>
                <w:sz w:val="20"/>
                <w:szCs w:val="20"/>
                <w:lang w:eastAsia="pl-PL"/>
              </w:rPr>
              <w:t>rrrr</w:t>
            </w:r>
            <w:proofErr w:type="spellEnd"/>
            <w:r w:rsidRPr="00745629">
              <w:rPr>
                <w:rFonts w:asciiTheme="minorHAnsi" w:eastAsia="Calibri" w:hAnsiTheme="minorHAnsi" w:cstheme="minorHAnsi"/>
                <w:sz w:val="20"/>
                <w:szCs w:val="20"/>
                <w:lang w:eastAsia="pl-PL"/>
              </w:rPr>
              <w:t xml:space="preserve">) - </w:t>
            </w:r>
          </w:p>
          <w:p w14:paraId="73BBB68B" w14:textId="77777777" w:rsidR="00880575" w:rsidRPr="00745629" w:rsidRDefault="00880575" w:rsidP="00C363BD">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w:t>
            </w:r>
            <w:proofErr w:type="spellStart"/>
            <w:r w:rsidRPr="00745629">
              <w:rPr>
                <w:rFonts w:asciiTheme="minorHAnsi" w:eastAsia="Calibri" w:hAnsiTheme="minorHAnsi" w:cstheme="minorHAnsi"/>
                <w:sz w:val="20"/>
                <w:szCs w:val="20"/>
                <w:lang w:eastAsia="pl-PL"/>
              </w:rPr>
              <w:t>ddmm</w:t>
            </w:r>
            <w:proofErr w:type="spellEnd"/>
            <w:r w:rsidRPr="00745629">
              <w:rPr>
                <w:rFonts w:asciiTheme="minorHAnsi" w:eastAsia="Calibri" w:hAnsiTheme="minorHAnsi" w:cstheme="minorHAnsi"/>
                <w:sz w:val="20"/>
                <w:szCs w:val="20"/>
                <w:lang w:eastAsia="pl-PL"/>
              </w:rPr>
              <w:t>/</w:t>
            </w:r>
            <w:proofErr w:type="spellStart"/>
            <w:r w:rsidRPr="00745629">
              <w:rPr>
                <w:rFonts w:asciiTheme="minorHAnsi" w:eastAsia="Calibri" w:hAnsiTheme="minorHAnsi" w:cstheme="minorHAnsi"/>
                <w:sz w:val="20"/>
                <w:szCs w:val="20"/>
                <w:lang w:eastAsia="pl-PL"/>
              </w:rPr>
              <w:t>rrrr</w:t>
            </w:r>
            <w:proofErr w:type="spellEnd"/>
            <w:r w:rsidRPr="00745629">
              <w:rPr>
                <w:rFonts w:asciiTheme="minorHAnsi" w:eastAsia="Calibri" w:hAnsiTheme="minorHAnsi" w:cstheme="minorHAnsi"/>
                <w:sz w:val="20"/>
                <w:szCs w:val="20"/>
                <w:lang w:eastAsia="pl-PL"/>
              </w:rPr>
              <w:t>)</w:t>
            </w:r>
          </w:p>
        </w:tc>
      </w:tr>
      <w:tr w:rsidR="00296533" w:rsidRPr="00745629" w14:paraId="3DD8C036" w14:textId="77777777" w:rsidTr="009E22CC">
        <w:trPr>
          <w:trHeight w:val="1128"/>
        </w:trPr>
        <w:tc>
          <w:tcPr>
            <w:tcW w:w="587" w:type="dxa"/>
          </w:tcPr>
          <w:p w14:paraId="38593DFB" w14:textId="77777777" w:rsidR="00880575" w:rsidRPr="00745629" w:rsidRDefault="00880575" w:rsidP="00C363BD">
            <w:pPr>
              <w:numPr>
                <w:ilvl w:val="3"/>
                <w:numId w:val="56"/>
              </w:numPr>
              <w:ind w:right="77"/>
              <w:rPr>
                <w:rFonts w:asciiTheme="minorHAnsi" w:eastAsia="Calibri" w:hAnsiTheme="minorHAnsi" w:cstheme="minorHAnsi"/>
                <w:sz w:val="20"/>
                <w:szCs w:val="20"/>
                <w:lang w:eastAsia="pl-PL"/>
              </w:rPr>
            </w:pPr>
          </w:p>
        </w:tc>
        <w:tc>
          <w:tcPr>
            <w:tcW w:w="3519" w:type="dxa"/>
            <w:gridSpan w:val="2"/>
          </w:tcPr>
          <w:p w14:paraId="52AB9CF3" w14:textId="77777777" w:rsidR="00880575" w:rsidRPr="00745629" w:rsidRDefault="00880575" w:rsidP="00C363BD">
            <w:pPr>
              <w:pStyle w:val="Akapitzlist"/>
              <w:numPr>
                <w:ilvl w:val="0"/>
                <w:numId w:val="114"/>
              </w:numPr>
              <w:ind w:left="175" w:right="77" w:hanging="262"/>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posiada wyższe wykształcenie</w:t>
            </w:r>
          </w:p>
          <w:p w14:paraId="1CB0FD28" w14:textId="77777777" w:rsidR="00880575" w:rsidRPr="00745629" w:rsidRDefault="00880575" w:rsidP="00C363BD">
            <w:pPr>
              <w:pStyle w:val="Akapitzlist"/>
              <w:ind w:left="175" w:right="77" w:firstLine="34"/>
              <w:rPr>
                <w:rFonts w:asciiTheme="minorHAnsi" w:eastAsia="Calibri" w:hAnsiTheme="minorHAnsi" w:cstheme="minorHAnsi"/>
                <w:b/>
                <w:bCs/>
                <w:sz w:val="20"/>
                <w:szCs w:val="20"/>
                <w:lang w:eastAsia="pl-PL"/>
              </w:rPr>
            </w:pPr>
            <w:r w:rsidRPr="00745629">
              <w:rPr>
                <w:rFonts w:asciiTheme="minorHAnsi" w:eastAsia="Calibri" w:hAnsiTheme="minorHAnsi" w:cstheme="minorHAnsi"/>
                <w:b/>
                <w:bCs/>
                <w:sz w:val="20"/>
                <w:szCs w:val="20"/>
                <w:lang w:eastAsia="pl-PL"/>
              </w:rPr>
              <w:t>□</w:t>
            </w:r>
            <w:r w:rsidRPr="00745629">
              <w:rPr>
                <w:rFonts w:asciiTheme="minorHAnsi" w:eastAsia="Calibri" w:hAnsiTheme="minorHAnsi" w:cstheme="minorHAnsi"/>
                <w:b/>
                <w:bCs/>
                <w:sz w:val="20"/>
                <w:szCs w:val="20"/>
                <w:vertAlign w:val="superscript"/>
                <w:lang w:eastAsia="pl-PL"/>
              </w:rPr>
              <w:t>1</w:t>
            </w:r>
            <w:r w:rsidRPr="00745629">
              <w:rPr>
                <w:rFonts w:asciiTheme="minorHAnsi" w:eastAsia="Calibri" w:hAnsiTheme="minorHAnsi" w:cstheme="minorHAnsi"/>
                <w:b/>
                <w:bCs/>
                <w:sz w:val="20"/>
                <w:szCs w:val="20"/>
                <w:lang w:eastAsia="pl-PL"/>
              </w:rPr>
              <w:t xml:space="preserve"> TAK        □</w:t>
            </w:r>
            <w:r w:rsidRPr="00745629">
              <w:rPr>
                <w:rFonts w:asciiTheme="minorHAnsi" w:eastAsia="Calibri" w:hAnsiTheme="minorHAnsi" w:cstheme="minorHAnsi"/>
                <w:b/>
                <w:bCs/>
                <w:sz w:val="20"/>
                <w:szCs w:val="20"/>
                <w:vertAlign w:val="superscript"/>
                <w:lang w:eastAsia="pl-PL"/>
              </w:rPr>
              <w:t>1</w:t>
            </w:r>
            <w:r w:rsidRPr="00745629">
              <w:rPr>
                <w:rFonts w:asciiTheme="minorHAnsi" w:eastAsia="Calibri" w:hAnsiTheme="minorHAnsi" w:cstheme="minorHAnsi"/>
                <w:b/>
                <w:bCs/>
                <w:sz w:val="20"/>
                <w:szCs w:val="20"/>
                <w:lang w:eastAsia="pl-PL"/>
              </w:rPr>
              <w:t xml:space="preserve"> NIE</w:t>
            </w:r>
          </w:p>
          <w:p w14:paraId="4CECAA11" w14:textId="77777777" w:rsidR="00880575" w:rsidRPr="00745629" w:rsidRDefault="00880575" w:rsidP="00C363BD">
            <w:pPr>
              <w:pStyle w:val="Akapitzlist"/>
              <w:ind w:left="175" w:right="77"/>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 (pełna nazwa uczelni)</w:t>
            </w:r>
          </w:p>
          <w:p w14:paraId="2E453368" w14:textId="77777777" w:rsidR="00880575" w:rsidRPr="00745629" w:rsidRDefault="00880575" w:rsidP="00C363BD">
            <w:pPr>
              <w:pStyle w:val="Akapitzlist"/>
              <w:numPr>
                <w:ilvl w:val="0"/>
                <w:numId w:val="114"/>
              </w:numPr>
              <w:ind w:left="175" w:right="77" w:hanging="262"/>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posiada minimum 3-letnie doświadczenie w analizie, implementacji oraz wdrażaniu systemów informatycznych zbudowanych w architekturze wielowarstwowej</w:t>
            </w:r>
          </w:p>
          <w:p w14:paraId="6565C27F" w14:textId="7F9D804A" w:rsidR="00880575" w:rsidRPr="00745629" w:rsidRDefault="00880575" w:rsidP="00C363BD">
            <w:pPr>
              <w:pStyle w:val="Akapitzlist"/>
              <w:ind w:left="316" w:right="77" w:hanging="107"/>
              <w:rPr>
                <w:rFonts w:asciiTheme="minorHAnsi" w:eastAsia="Calibri" w:hAnsiTheme="minorHAnsi" w:cstheme="minorHAnsi"/>
                <w:b/>
                <w:bCs/>
                <w:sz w:val="20"/>
                <w:szCs w:val="20"/>
                <w:lang w:eastAsia="pl-PL"/>
              </w:rPr>
            </w:pPr>
            <w:r w:rsidRPr="00745629">
              <w:rPr>
                <w:rFonts w:asciiTheme="minorHAnsi" w:eastAsia="Calibri" w:hAnsiTheme="minorHAnsi" w:cstheme="minorHAnsi"/>
                <w:b/>
                <w:bCs/>
                <w:sz w:val="20"/>
                <w:szCs w:val="20"/>
                <w:lang w:eastAsia="pl-PL"/>
              </w:rPr>
              <w:t>□</w:t>
            </w:r>
            <w:r w:rsidRPr="00745629">
              <w:rPr>
                <w:rFonts w:asciiTheme="minorHAnsi" w:eastAsia="Calibri" w:hAnsiTheme="minorHAnsi" w:cstheme="minorHAnsi"/>
                <w:b/>
                <w:bCs/>
                <w:sz w:val="20"/>
                <w:szCs w:val="20"/>
                <w:vertAlign w:val="superscript"/>
                <w:lang w:eastAsia="pl-PL"/>
              </w:rPr>
              <w:t>1</w:t>
            </w:r>
            <w:r w:rsidRPr="00745629">
              <w:rPr>
                <w:rFonts w:asciiTheme="minorHAnsi" w:eastAsia="Calibri" w:hAnsiTheme="minorHAnsi" w:cstheme="minorHAnsi"/>
                <w:b/>
                <w:bCs/>
                <w:sz w:val="20"/>
                <w:szCs w:val="20"/>
                <w:lang w:eastAsia="pl-PL"/>
              </w:rPr>
              <w:t xml:space="preserve"> TAK        □</w:t>
            </w:r>
            <w:r w:rsidRPr="00745629">
              <w:rPr>
                <w:rFonts w:asciiTheme="minorHAnsi" w:eastAsia="Calibri" w:hAnsiTheme="minorHAnsi" w:cstheme="minorHAnsi"/>
                <w:b/>
                <w:bCs/>
                <w:sz w:val="20"/>
                <w:szCs w:val="20"/>
                <w:vertAlign w:val="superscript"/>
                <w:lang w:eastAsia="pl-PL"/>
              </w:rPr>
              <w:t>1</w:t>
            </w:r>
            <w:r w:rsidRPr="00745629">
              <w:rPr>
                <w:rFonts w:asciiTheme="minorHAnsi" w:eastAsia="Calibri" w:hAnsiTheme="minorHAnsi" w:cstheme="minorHAnsi"/>
                <w:b/>
                <w:bCs/>
                <w:sz w:val="20"/>
                <w:szCs w:val="20"/>
                <w:lang w:eastAsia="pl-PL"/>
              </w:rPr>
              <w:t xml:space="preserve"> NIE</w:t>
            </w:r>
          </w:p>
        </w:tc>
        <w:tc>
          <w:tcPr>
            <w:tcW w:w="2410" w:type="dxa"/>
          </w:tcPr>
          <w:p w14:paraId="1132528C" w14:textId="76E21D6A" w:rsidR="00880575" w:rsidRPr="00745629" w:rsidRDefault="00880575" w:rsidP="00880575">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w:t>
            </w:r>
            <w:r w:rsidR="00080112" w:rsidRPr="00745629">
              <w:rPr>
                <w:rFonts w:asciiTheme="minorHAnsi" w:eastAsia="Calibri" w:hAnsiTheme="minorHAnsi" w:cstheme="minorHAnsi"/>
                <w:sz w:val="20"/>
                <w:szCs w:val="20"/>
                <w:lang w:eastAsia="pl-PL"/>
              </w:rPr>
              <w:t>……………….</w:t>
            </w:r>
          </w:p>
          <w:p w14:paraId="416E27A4" w14:textId="0DA85B31" w:rsidR="00880575" w:rsidRPr="00745629" w:rsidRDefault="00880575" w:rsidP="00880575">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Należy wpisać nazwę posiadanego certyfikatu</w:t>
            </w:r>
            <w:r w:rsidR="00296533" w:rsidRPr="00745629">
              <w:rPr>
                <w:rFonts w:asciiTheme="minorHAnsi" w:eastAsia="Calibri" w:hAnsiTheme="minorHAnsi" w:cstheme="minorHAnsi"/>
                <w:sz w:val="20"/>
                <w:szCs w:val="20"/>
                <w:lang w:eastAsia="pl-PL"/>
              </w:rPr>
              <w:t xml:space="preserve"> lub dokumentu równoważnego</w:t>
            </w:r>
          </w:p>
        </w:tc>
        <w:tc>
          <w:tcPr>
            <w:tcW w:w="1843" w:type="dxa"/>
            <w:vAlign w:val="bottom"/>
            <w:hideMark/>
          </w:tcPr>
          <w:p w14:paraId="0BE3760E" w14:textId="1A837D64" w:rsidR="00880575" w:rsidRPr="00745629" w:rsidRDefault="00880575" w:rsidP="00C363BD">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 xml:space="preserve"> </w:t>
            </w:r>
          </w:p>
        </w:tc>
        <w:tc>
          <w:tcPr>
            <w:tcW w:w="1842" w:type="dxa"/>
          </w:tcPr>
          <w:p w14:paraId="3034AA7D" w14:textId="77777777" w:rsidR="00880575" w:rsidRPr="00745629" w:rsidRDefault="00880575" w:rsidP="00C363BD">
            <w:pPr>
              <w:ind w:right="30"/>
              <w:rPr>
                <w:rFonts w:asciiTheme="minorHAnsi" w:eastAsia="Calibri" w:hAnsiTheme="minorHAnsi" w:cstheme="minorHAnsi"/>
                <w:sz w:val="20"/>
                <w:szCs w:val="20"/>
                <w:lang w:eastAsia="pl-PL"/>
              </w:rPr>
            </w:pPr>
          </w:p>
        </w:tc>
        <w:tc>
          <w:tcPr>
            <w:tcW w:w="3119" w:type="dxa"/>
          </w:tcPr>
          <w:p w14:paraId="6F7D481C" w14:textId="77777777" w:rsidR="00880575" w:rsidRPr="00745629" w:rsidRDefault="00880575" w:rsidP="00C363BD">
            <w:pPr>
              <w:ind w:right="30"/>
              <w:rPr>
                <w:rFonts w:asciiTheme="minorHAnsi" w:eastAsia="Calibri" w:hAnsiTheme="minorHAnsi" w:cstheme="minorHAnsi"/>
                <w:sz w:val="20"/>
                <w:szCs w:val="20"/>
                <w:lang w:eastAsia="pl-PL"/>
              </w:rPr>
            </w:pPr>
          </w:p>
        </w:tc>
        <w:tc>
          <w:tcPr>
            <w:tcW w:w="1560" w:type="dxa"/>
          </w:tcPr>
          <w:p w14:paraId="34445E0C" w14:textId="77777777" w:rsidR="00880575" w:rsidRPr="00745629" w:rsidRDefault="00880575" w:rsidP="00C363BD">
            <w:pPr>
              <w:ind w:right="30"/>
              <w:rPr>
                <w:rFonts w:asciiTheme="minorHAnsi" w:eastAsia="Calibri" w:hAnsiTheme="minorHAnsi" w:cstheme="minorHAnsi"/>
                <w:sz w:val="18"/>
                <w:szCs w:val="18"/>
                <w:lang w:eastAsia="pl-PL"/>
              </w:rPr>
            </w:pPr>
          </w:p>
        </w:tc>
      </w:tr>
    </w:tbl>
    <w:p w14:paraId="00702ADC" w14:textId="77777777" w:rsidR="00C13654" w:rsidRPr="00745629" w:rsidRDefault="00C13654" w:rsidP="00BA4D51">
      <w:pPr>
        <w:spacing w:line="276" w:lineRule="auto"/>
        <w:jc w:val="both"/>
        <w:rPr>
          <w:rFonts w:asciiTheme="minorHAnsi" w:hAnsiTheme="minorHAnsi" w:cstheme="minorHAnsi"/>
          <w:b/>
          <w:bCs/>
        </w:rPr>
      </w:pPr>
    </w:p>
    <w:p w14:paraId="6ACB97EF" w14:textId="119E4956" w:rsidR="00FD45C3" w:rsidRPr="00745629" w:rsidRDefault="00880575" w:rsidP="00BA4D51">
      <w:pPr>
        <w:spacing w:line="276" w:lineRule="auto"/>
        <w:jc w:val="both"/>
        <w:rPr>
          <w:rFonts w:asciiTheme="minorHAnsi" w:hAnsiTheme="minorHAnsi" w:cstheme="minorHAnsi"/>
          <w:b/>
          <w:bCs/>
          <w:sz w:val="22"/>
          <w:szCs w:val="22"/>
        </w:rPr>
      </w:pPr>
      <w:r w:rsidRPr="00745629">
        <w:rPr>
          <w:rFonts w:asciiTheme="minorHAnsi" w:hAnsiTheme="minorHAnsi" w:cstheme="minorHAnsi"/>
          <w:b/>
          <w:bCs/>
        </w:rPr>
        <w:t>□</w:t>
      </w:r>
      <w:r w:rsidRPr="00745629">
        <w:rPr>
          <w:rFonts w:asciiTheme="minorHAnsi" w:hAnsiTheme="minorHAnsi" w:cstheme="minorHAnsi"/>
          <w:b/>
          <w:bCs/>
          <w:vertAlign w:val="superscript"/>
        </w:rPr>
        <w:t xml:space="preserve">1 </w:t>
      </w:r>
      <w:r w:rsidRPr="00745629">
        <w:rPr>
          <w:rFonts w:asciiTheme="minorHAnsi" w:hAnsiTheme="minorHAnsi" w:cstheme="minorHAnsi"/>
          <w:b/>
          <w:bCs/>
        </w:rPr>
        <w:t xml:space="preserve"> </w:t>
      </w:r>
      <w:r w:rsidRPr="00745629">
        <w:rPr>
          <w:rFonts w:asciiTheme="minorHAnsi" w:hAnsiTheme="minorHAnsi" w:cstheme="minorHAnsi"/>
          <w:b/>
          <w:bCs/>
          <w:sz w:val="22"/>
          <w:szCs w:val="22"/>
        </w:rPr>
        <w:t>- zaznaczyć właściwe znakiem „X”</w:t>
      </w:r>
      <w:r w:rsidR="00FD45C3" w:rsidRPr="00745629">
        <w:rPr>
          <w:rFonts w:asciiTheme="minorHAnsi" w:hAnsiTheme="minorHAnsi" w:cstheme="minorHAnsi"/>
          <w:b/>
          <w:bCs/>
          <w:sz w:val="22"/>
          <w:szCs w:val="22"/>
        </w:rPr>
        <w:br w:type="page"/>
      </w:r>
    </w:p>
    <w:bookmarkEnd w:id="76"/>
    <w:p w14:paraId="62A635F6" w14:textId="15843005" w:rsidR="007E1D45" w:rsidRDefault="007E1D45" w:rsidP="007E1D45">
      <w:pPr>
        <w:rPr>
          <w:rFonts w:asciiTheme="minorHAnsi" w:hAnsiTheme="minorHAnsi" w:cstheme="minorHAnsi"/>
          <w:b/>
          <w:bCs/>
        </w:rPr>
      </w:pPr>
      <w:r w:rsidRPr="00745629">
        <w:rPr>
          <w:rFonts w:asciiTheme="minorHAnsi" w:hAnsiTheme="minorHAnsi" w:cstheme="minorHAnsi"/>
          <w:b/>
          <w:bCs/>
        </w:rPr>
        <w:lastRenderedPageBreak/>
        <w:t>ZP/13/23</w:t>
      </w:r>
    </w:p>
    <w:tbl>
      <w:tblPr>
        <w:tblStyle w:val="Tabela-Siatka612"/>
        <w:tblpPr w:leftFromText="141" w:rightFromText="141" w:vertAnchor="text" w:horzAnchor="page" w:tblpX="1194" w:tblpY="443"/>
        <w:tblW w:w="14880" w:type="dxa"/>
        <w:tblLayout w:type="fixed"/>
        <w:tblLook w:val="04A0" w:firstRow="1" w:lastRow="0" w:firstColumn="1" w:lastColumn="0" w:noHBand="0" w:noVBand="1"/>
      </w:tblPr>
      <w:tblGrid>
        <w:gridCol w:w="587"/>
        <w:gridCol w:w="2498"/>
        <w:gridCol w:w="1021"/>
        <w:gridCol w:w="2410"/>
        <w:gridCol w:w="1843"/>
        <w:gridCol w:w="1842"/>
        <w:gridCol w:w="3119"/>
        <w:gridCol w:w="1560"/>
      </w:tblGrid>
      <w:tr w:rsidR="00C907DD" w:rsidRPr="00745629" w14:paraId="36C8541A" w14:textId="77777777" w:rsidTr="00603815">
        <w:trPr>
          <w:trHeight w:val="271"/>
        </w:trPr>
        <w:tc>
          <w:tcPr>
            <w:tcW w:w="3085" w:type="dxa"/>
            <w:gridSpan w:val="2"/>
          </w:tcPr>
          <w:p w14:paraId="1D7F9C06" w14:textId="77777777" w:rsidR="00C907DD" w:rsidRPr="00745629" w:rsidRDefault="00C907DD" w:rsidP="00603815">
            <w:pPr>
              <w:keepNext/>
              <w:ind w:right="79"/>
              <w:rPr>
                <w:rFonts w:asciiTheme="minorHAnsi" w:eastAsia="Calibri" w:hAnsiTheme="minorHAnsi" w:cstheme="minorHAnsi"/>
                <w:bCs/>
                <w:sz w:val="20"/>
                <w:szCs w:val="20"/>
                <w:lang w:eastAsia="pl-PL"/>
              </w:rPr>
            </w:pPr>
            <w:r w:rsidRPr="00745629">
              <w:rPr>
                <w:rFonts w:asciiTheme="minorHAnsi" w:eastAsia="Calibri" w:hAnsiTheme="minorHAnsi" w:cstheme="minorHAnsi"/>
                <w:bCs/>
                <w:sz w:val="20"/>
                <w:szCs w:val="20"/>
                <w:lang w:eastAsia="pl-PL"/>
              </w:rPr>
              <w:t xml:space="preserve">Funkcja </w:t>
            </w:r>
          </w:p>
        </w:tc>
        <w:tc>
          <w:tcPr>
            <w:tcW w:w="11795" w:type="dxa"/>
            <w:gridSpan w:val="6"/>
            <w:vAlign w:val="bottom"/>
          </w:tcPr>
          <w:p w14:paraId="4391431C" w14:textId="77777777" w:rsidR="00C907DD" w:rsidRPr="00745629" w:rsidRDefault="00C907DD" w:rsidP="00603815">
            <w:pPr>
              <w:keepNext/>
              <w:ind w:right="79"/>
              <w:rPr>
                <w:rFonts w:asciiTheme="minorHAnsi" w:eastAsia="Calibri" w:hAnsiTheme="minorHAnsi" w:cstheme="minorHAnsi"/>
                <w:bCs/>
                <w:sz w:val="20"/>
                <w:szCs w:val="20"/>
                <w:lang w:eastAsia="pl-PL"/>
              </w:rPr>
            </w:pPr>
            <w:r w:rsidRPr="00745629">
              <w:rPr>
                <w:rFonts w:asciiTheme="minorHAnsi" w:eastAsia="Calibri" w:hAnsiTheme="minorHAnsi" w:cstheme="minorHAnsi"/>
                <w:bCs/>
                <w:sz w:val="20"/>
                <w:szCs w:val="20"/>
                <w:lang w:eastAsia="pl-PL"/>
              </w:rPr>
              <w:t>Zastępca kierownika projektu</w:t>
            </w:r>
          </w:p>
        </w:tc>
      </w:tr>
      <w:tr w:rsidR="00C907DD" w:rsidRPr="00745629" w14:paraId="24982A4F" w14:textId="77777777" w:rsidTr="00603815">
        <w:trPr>
          <w:trHeight w:val="144"/>
        </w:trPr>
        <w:tc>
          <w:tcPr>
            <w:tcW w:w="3085" w:type="dxa"/>
            <w:gridSpan w:val="2"/>
          </w:tcPr>
          <w:p w14:paraId="3E4F357F" w14:textId="77777777" w:rsidR="00C907DD" w:rsidRPr="00745629" w:rsidRDefault="00C907DD" w:rsidP="00603815">
            <w:pPr>
              <w:ind w:right="82"/>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Imię i nazwisko</w:t>
            </w:r>
          </w:p>
        </w:tc>
        <w:tc>
          <w:tcPr>
            <w:tcW w:w="11795" w:type="dxa"/>
            <w:gridSpan w:val="6"/>
            <w:vAlign w:val="bottom"/>
          </w:tcPr>
          <w:p w14:paraId="7FC430FC" w14:textId="77777777" w:rsidR="00C907DD" w:rsidRPr="00745629" w:rsidRDefault="00C907DD" w:rsidP="00603815">
            <w:pPr>
              <w:ind w:right="82"/>
              <w:rPr>
                <w:rFonts w:asciiTheme="minorHAnsi" w:eastAsia="Calibri" w:hAnsiTheme="minorHAnsi" w:cstheme="minorHAnsi"/>
                <w:sz w:val="20"/>
                <w:szCs w:val="20"/>
                <w:lang w:eastAsia="pl-PL"/>
              </w:rPr>
            </w:pPr>
          </w:p>
        </w:tc>
      </w:tr>
      <w:tr w:rsidR="00C907DD" w:rsidRPr="00745629" w14:paraId="6B8B2EB1" w14:textId="77777777" w:rsidTr="00603815">
        <w:trPr>
          <w:trHeight w:val="304"/>
        </w:trPr>
        <w:tc>
          <w:tcPr>
            <w:tcW w:w="3085" w:type="dxa"/>
            <w:gridSpan w:val="2"/>
          </w:tcPr>
          <w:p w14:paraId="7C9BEECA" w14:textId="77777777" w:rsidR="00C907DD" w:rsidRPr="00745629" w:rsidRDefault="00C907DD" w:rsidP="00603815">
            <w:pPr>
              <w:ind w:right="77"/>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Podstawa dysponowania</w:t>
            </w:r>
          </w:p>
        </w:tc>
        <w:tc>
          <w:tcPr>
            <w:tcW w:w="11795" w:type="dxa"/>
            <w:gridSpan w:val="6"/>
            <w:vAlign w:val="bottom"/>
          </w:tcPr>
          <w:p w14:paraId="0524B046" w14:textId="77777777" w:rsidR="00C907DD" w:rsidRPr="00745629" w:rsidRDefault="00C907DD" w:rsidP="00603815">
            <w:pPr>
              <w:ind w:right="77"/>
              <w:rPr>
                <w:rFonts w:asciiTheme="minorHAnsi" w:eastAsia="Calibri" w:hAnsiTheme="minorHAnsi" w:cstheme="minorHAnsi"/>
                <w:sz w:val="20"/>
                <w:szCs w:val="20"/>
                <w:lang w:eastAsia="pl-PL"/>
              </w:rPr>
            </w:pPr>
          </w:p>
        </w:tc>
      </w:tr>
      <w:tr w:rsidR="00C907DD" w:rsidRPr="00745629" w14:paraId="5510C710" w14:textId="77777777" w:rsidTr="00603815">
        <w:trPr>
          <w:trHeight w:val="280"/>
        </w:trPr>
        <w:tc>
          <w:tcPr>
            <w:tcW w:w="14880" w:type="dxa"/>
            <w:gridSpan w:val="8"/>
          </w:tcPr>
          <w:p w14:paraId="558B1E28" w14:textId="77777777" w:rsidR="00C907DD" w:rsidRPr="00745629" w:rsidRDefault="00C907DD" w:rsidP="00603815">
            <w:pPr>
              <w:ind w:right="77"/>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Doświadczenie zawodowe zastępcy kierownika projektu potwierdzające spełnianie warunków udziału w postępowaniu:</w:t>
            </w:r>
          </w:p>
        </w:tc>
      </w:tr>
      <w:tr w:rsidR="00C907DD" w:rsidRPr="00745629" w14:paraId="29D8B1FE" w14:textId="77777777" w:rsidTr="00603815">
        <w:trPr>
          <w:trHeight w:val="444"/>
        </w:trPr>
        <w:tc>
          <w:tcPr>
            <w:tcW w:w="587" w:type="dxa"/>
            <w:vMerge w:val="restart"/>
          </w:tcPr>
          <w:p w14:paraId="7FB1852E" w14:textId="77777777" w:rsidR="00C907DD" w:rsidRPr="00745629" w:rsidRDefault="00C907DD" w:rsidP="00603815">
            <w:pPr>
              <w:ind w:right="79"/>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L.p.</w:t>
            </w:r>
          </w:p>
        </w:tc>
        <w:tc>
          <w:tcPr>
            <w:tcW w:w="3519" w:type="dxa"/>
            <w:gridSpan w:val="2"/>
            <w:vMerge w:val="restart"/>
          </w:tcPr>
          <w:p w14:paraId="584F23C8" w14:textId="77777777" w:rsidR="00C907DD" w:rsidRPr="00745629" w:rsidRDefault="00C907DD" w:rsidP="00603815">
            <w:pPr>
              <w:ind w:right="79"/>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Wykształcenie, kwalifikacje, doświadczenie</w:t>
            </w:r>
          </w:p>
        </w:tc>
        <w:tc>
          <w:tcPr>
            <w:tcW w:w="2410" w:type="dxa"/>
            <w:vMerge w:val="restart"/>
          </w:tcPr>
          <w:p w14:paraId="6F1C830D" w14:textId="77777777" w:rsidR="00C907DD" w:rsidRPr="00745629" w:rsidRDefault="00C907DD" w:rsidP="00603815">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 xml:space="preserve">Posiada kwalifikacje z zakresu zarządzania projektami potwierdzaną aktualnym certyfikatem Prince2 na poziomie co najmniej </w:t>
            </w:r>
            <w:proofErr w:type="spellStart"/>
            <w:r w:rsidRPr="00745629">
              <w:rPr>
                <w:rFonts w:asciiTheme="minorHAnsi" w:eastAsia="Calibri" w:hAnsiTheme="minorHAnsi" w:cstheme="minorHAnsi"/>
                <w:sz w:val="20"/>
                <w:szCs w:val="20"/>
                <w:lang w:eastAsia="pl-PL"/>
              </w:rPr>
              <w:t>Practitioner</w:t>
            </w:r>
            <w:proofErr w:type="spellEnd"/>
            <w:r w:rsidRPr="00745629">
              <w:rPr>
                <w:rFonts w:asciiTheme="minorHAnsi" w:eastAsia="Calibri" w:hAnsiTheme="minorHAnsi" w:cstheme="minorHAnsi"/>
                <w:sz w:val="20"/>
                <w:szCs w:val="20"/>
                <w:lang w:eastAsia="pl-PL"/>
              </w:rPr>
              <w:t xml:space="preserve"> lub PMP lub równoważny potwierdzający posiadaną wiedzę w zakresie zarządzania projektami.</w:t>
            </w:r>
          </w:p>
        </w:tc>
        <w:tc>
          <w:tcPr>
            <w:tcW w:w="8364" w:type="dxa"/>
            <w:gridSpan w:val="4"/>
          </w:tcPr>
          <w:p w14:paraId="33DC69EF" w14:textId="77777777" w:rsidR="00C907DD" w:rsidRPr="00745629" w:rsidRDefault="00C907DD" w:rsidP="00603815">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W okresie ostatnich trzech lat licząc od dnia, w którym upływa termin składania ofert, pełnił funkcję kierownika lub zastępcy kierownika projektu w co najmniej 1 (jednym) zakończonym projekcie informatycznym obejmującym swym zakresem utrzymanie i rozwój lub utrzymanie i modyfikacje systemu informatycznego zbudowanego w architekturze wielowarstwowej obejmujący swoim zakresem cykl realizacji analiza – projekt – wdrożenie o wartości co najmniej 500 000,00 zł brutto (bez kosztów zakupu sprzętu, kosztów licencji oraz budowy infrastruktury)</w:t>
            </w:r>
          </w:p>
        </w:tc>
      </w:tr>
      <w:tr w:rsidR="00C907DD" w:rsidRPr="00745629" w14:paraId="49559435" w14:textId="77777777" w:rsidTr="00603815">
        <w:trPr>
          <w:trHeight w:val="444"/>
        </w:trPr>
        <w:tc>
          <w:tcPr>
            <w:tcW w:w="587" w:type="dxa"/>
            <w:vMerge/>
          </w:tcPr>
          <w:p w14:paraId="793131A4" w14:textId="77777777" w:rsidR="00C907DD" w:rsidRPr="00745629" w:rsidRDefault="00C907DD" w:rsidP="00603815">
            <w:pPr>
              <w:ind w:right="79"/>
              <w:rPr>
                <w:rFonts w:asciiTheme="minorHAnsi" w:eastAsia="Calibri" w:hAnsiTheme="minorHAnsi" w:cstheme="minorHAnsi"/>
                <w:sz w:val="20"/>
                <w:szCs w:val="20"/>
                <w:lang w:eastAsia="pl-PL"/>
              </w:rPr>
            </w:pPr>
          </w:p>
        </w:tc>
        <w:tc>
          <w:tcPr>
            <w:tcW w:w="3519" w:type="dxa"/>
            <w:gridSpan w:val="2"/>
            <w:vMerge/>
          </w:tcPr>
          <w:p w14:paraId="6F4A4EA5" w14:textId="77777777" w:rsidR="00C907DD" w:rsidRPr="00745629" w:rsidRDefault="00C907DD" w:rsidP="00603815">
            <w:pPr>
              <w:ind w:right="79"/>
              <w:rPr>
                <w:rFonts w:asciiTheme="minorHAnsi" w:eastAsia="Calibri" w:hAnsiTheme="minorHAnsi" w:cstheme="minorHAnsi"/>
                <w:sz w:val="20"/>
                <w:szCs w:val="20"/>
                <w:lang w:eastAsia="pl-PL"/>
              </w:rPr>
            </w:pPr>
          </w:p>
        </w:tc>
        <w:tc>
          <w:tcPr>
            <w:tcW w:w="2410" w:type="dxa"/>
            <w:vMerge/>
          </w:tcPr>
          <w:p w14:paraId="10B809B4" w14:textId="77777777" w:rsidR="00C907DD" w:rsidRPr="00745629" w:rsidRDefault="00C907DD" w:rsidP="00603815">
            <w:pPr>
              <w:ind w:right="30"/>
              <w:rPr>
                <w:rFonts w:asciiTheme="minorHAnsi" w:eastAsia="Calibri" w:hAnsiTheme="minorHAnsi" w:cstheme="minorHAnsi"/>
                <w:sz w:val="20"/>
                <w:szCs w:val="20"/>
                <w:lang w:eastAsia="pl-PL"/>
              </w:rPr>
            </w:pPr>
          </w:p>
        </w:tc>
        <w:tc>
          <w:tcPr>
            <w:tcW w:w="1843" w:type="dxa"/>
            <w:hideMark/>
          </w:tcPr>
          <w:p w14:paraId="7F58F84F" w14:textId="77777777" w:rsidR="00C907DD" w:rsidRPr="00745629" w:rsidRDefault="00C907DD" w:rsidP="00603815">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Nazwa zakończonego projektu</w:t>
            </w:r>
          </w:p>
        </w:tc>
        <w:tc>
          <w:tcPr>
            <w:tcW w:w="1842" w:type="dxa"/>
          </w:tcPr>
          <w:p w14:paraId="133AD834" w14:textId="77777777" w:rsidR="00C907DD" w:rsidRPr="00745629" w:rsidRDefault="00C907DD" w:rsidP="00603815">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Podmiot na rzecz którego zrealizowano projekt (pełna nazwa i adres)</w:t>
            </w:r>
          </w:p>
        </w:tc>
        <w:tc>
          <w:tcPr>
            <w:tcW w:w="3119" w:type="dxa"/>
          </w:tcPr>
          <w:p w14:paraId="5384ECC6" w14:textId="77777777" w:rsidR="00C907DD" w:rsidRPr="00745629" w:rsidRDefault="00C907DD" w:rsidP="00603815">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Opis, zakres projektu /</w:t>
            </w:r>
          </w:p>
          <w:p w14:paraId="2D7C5660" w14:textId="77777777" w:rsidR="00C907DD" w:rsidRPr="00745629" w:rsidRDefault="00C907DD" w:rsidP="00603815">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Wartość zakończonego projektu (brutto PLN)(bez kosztów zakupu sprzętu, kosztów licencji oraz budowy infrastruktury);</w:t>
            </w:r>
          </w:p>
        </w:tc>
        <w:tc>
          <w:tcPr>
            <w:tcW w:w="1560" w:type="dxa"/>
          </w:tcPr>
          <w:p w14:paraId="160A70AD" w14:textId="77777777" w:rsidR="00C907DD" w:rsidRPr="00745629" w:rsidRDefault="00C907DD" w:rsidP="00603815">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Okres pełnienia funkcji zastępcy kierownika (</w:t>
            </w:r>
            <w:proofErr w:type="spellStart"/>
            <w:r w:rsidRPr="00745629">
              <w:rPr>
                <w:rFonts w:asciiTheme="minorHAnsi" w:eastAsia="Calibri" w:hAnsiTheme="minorHAnsi" w:cstheme="minorHAnsi"/>
                <w:sz w:val="20"/>
                <w:szCs w:val="20"/>
                <w:lang w:eastAsia="pl-PL"/>
              </w:rPr>
              <w:t>dd</w:t>
            </w:r>
            <w:proofErr w:type="spellEnd"/>
            <w:r w:rsidRPr="00745629">
              <w:rPr>
                <w:rFonts w:asciiTheme="minorHAnsi" w:eastAsia="Calibri" w:hAnsiTheme="minorHAnsi" w:cstheme="minorHAnsi"/>
                <w:sz w:val="20"/>
                <w:szCs w:val="20"/>
                <w:lang w:eastAsia="pl-PL"/>
              </w:rPr>
              <w:t>/mm/</w:t>
            </w:r>
            <w:proofErr w:type="spellStart"/>
            <w:r w:rsidRPr="00745629">
              <w:rPr>
                <w:rFonts w:asciiTheme="minorHAnsi" w:eastAsia="Calibri" w:hAnsiTheme="minorHAnsi" w:cstheme="minorHAnsi"/>
                <w:sz w:val="20"/>
                <w:szCs w:val="20"/>
                <w:lang w:eastAsia="pl-PL"/>
              </w:rPr>
              <w:t>rrrr</w:t>
            </w:r>
            <w:proofErr w:type="spellEnd"/>
            <w:r w:rsidRPr="00745629">
              <w:rPr>
                <w:rFonts w:asciiTheme="minorHAnsi" w:eastAsia="Calibri" w:hAnsiTheme="minorHAnsi" w:cstheme="minorHAnsi"/>
                <w:sz w:val="20"/>
                <w:szCs w:val="20"/>
                <w:lang w:eastAsia="pl-PL"/>
              </w:rPr>
              <w:t xml:space="preserve">) - </w:t>
            </w:r>
          </w:p>
          <w:p w14:paraId="2991617C" w14:textId="77777777" w:rsidR="00C907DD" w:rsidRPr="00745629" w:rsidRDefault="00C907DD" w:rsidP="00603815">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w:t>
            </w:r>
            <w:proofErr w:type="spellStart"/>
            <w:r w:rsidRPr="00745629">
              <w:rPr>
                <w:rFonts w:asciiTheme="minorHAnsi" w:eastAsia="Calibri" w:hAnsiTheme="minorHAnsi" w:cstheme="minorHAnsi"/>
                <w:sz w:val="20"/>
                <w:szCs w:val="20"/>
                <w:lang w:eastAsia="pl-PL"/>
              </w:rPr>
              <w:t>ddmm</w:t>
            </w:r>
            <w:proofErr w:type="spellEnd"/>
            <w:r w:rsidRPr="00745629">
              <w:rPr>
                <w:rFonts w:asciiTheme="minorHAnsi" w:eastAsia="Calibri" w:hAnsiTheme="minorHAnsi" w:cstheme="minorHAnsi"/>
                <w:sz w:val="20"/>
                <w:szCs w:val="20"/>
                <w:lang w:eastAsia="pl-PL"/>
              </w:rPr>
              <w:t>/</w:t>
            </w:r>
            <w:proofErr w:type="spellStart"/>
            <w:r w:rsidRPr="00745629">
              <w:rPr>
                <w:rFonts w:asciiTheme="minorHAnsi" w:eastAsia="Calibri" w:hAnsiTheme="minorHAnsi" w:cstheme="minorHAnsi"/>
                <w:sz w:val="20"/>
                <w:szCs w:val="20"/>
                <w:lang w:eastAsia="pl-PL"/>
              </w:rPr>
              <w:t>rrrr</w:t>
            </w:r>
            <w:proofErr w:type="spellEnd"/>
            <w:r w:rsidRPr="00745629">
              <w:rPr>
                <w:rFonts w:asciiTheme="minorHAnsi" w:eastAsia="Calibri" w:hAnsiTheme="minorHAnsi" w:cstheme="minorHAnsi"/>
                <w:sz w:val="20"/>
                <w:szCs w:val="20"/>
                <w:lang w:eastAsia="pl-PL"/>
              </w:rPr>
              <w:t>)</w:t>
            </w:r>
          </w:p>
        </w:tc>
      </w:tr>
      <w:tr w:rsidR="00C907DD" w:rsidRPr="00745629" w14:paraId="67AFC560" w14:textId="77777777" w:rsidTr="00603815">
        <w:trPr>
          <w:trHeight w:val="1128"/>
        </w:trPr>
        <w:tc>
          <w:tcPr>
            <w:tcW w:w="587" w:type="dxa"/>
          </w:tcPr>
          <w:p w14:paraId="73239E00" w14:textId="77777777" w:rsidR="00C907DD" w:rsidRPr="00745629" w:rsidRDefault="00C907DD" w:rsidP="00603815">
            <w:pPr>
              <w:numPr>
                <w:ilvl w:val="3"/>
                <w:numId w:val="56"/>
              </w:numPr>
              <w:ind w:right="77"/>
              <w:rPr>
                <w:rFonts w:asciiTheme="minorHAnsi" w:eastAsia="Calibri" w:hAnsiTheme="minorHAnsi" w:cstheme="minorHAnsi"/>
                <w:sz w:val="20"/>
                <w:szCs w:val="20"/>
                <w:lang w:eastAsia="pl-PL"/>
              </w:rPr>
            </w:pPr>
          </w:p>
        </w:tc>
        <w:tc>
          <w:tcPr>
            <w:tcW w:w="3519" w:type="dxa"/>
            <w:gridSpan w:val="2"/>
          </w:tcPr>
          <w:p w14:paraId="387163A8" w14:textId="77777777" w:rsidR="00C907DD" w:rsidRPr="00745629" w:rsidRDefault="00C907DD" w:rsidP="00603815">
            <w:pPr>
              <w:pStyle w:val="Akapitzlist"/>
              <w:numPr>
                <w:ilvl w:val="0"/>
                <w:numId w:val="114"/>
              </w:numPr>
              <w:ind w:left="175" w:right="77" w:hanging="262"/>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Posiada wyższe wykształcenie</w:t>
            </w:r>
          </w:p>
          <w:p w14:paraId="7108EF08" w14:textId="77777777" w:rsidR="00C907DD" w:rsidRPr="00745629" w:rsidRDefault="00C907DD" w:rsidP="00603815">
            <w:pPr>
              <w:pStyle w:val="Akapitzlist"/>
              <w:ind w:left="175" w:right="77" w:firstLine="34"/>
              <w:rPr>
                <w:rFonts w:asciiTheme="minorHAnsi" w:eastAsia="Calibri" w:hAnsiTheme="minorHAnsi" w:cstheme="minorHAnsi"/>
                <w:b/>
                <w:bCs/>
                <w:sz w:val="20"/>
                <w:szCs w:val="20"/>
                <w:lang w:eastAsia="pl-PL"/>
              </w:rPr>
            </w:pPr>
            <w:r w:rsidRPr="00745629">
              <w:rPr>
                <w:rFonts w:asciiTheme="minorHAnsi" w:eastAsia="Calibri" w:hAnsiTheme="minorHAnsi" w:cstheme="minorHAnsi"/>
                <w:b/>
                <w:bCs/>
                <w:sz w:val="20"/>
                <w:szCs w:val="20"/>
                <w:lang w:eastAsia="pl-PL"/>
              </w:rPr>
              <w:t>□</w:t>
            </w:r>
            <w:r w:rsidRPr="00745629">
              <w:rPr>
                <w:rFonts w:asciiTheme="minorHAnsi" w:eastAsia="Calibri" w:hAnsiTheme="minorHAnsi" w:cstheme="minorHAnsi"/>
                <w:b/>
                <w:bCs/>
                <w:sz w:val="20"/>
                <w:szCs w:val="20"/>
                <w:vertAlign w:val="superscript"/>
                <w:lang w:eastAsia="pl-PL"/>
              </w:rPr>
              <w:t>1</w:t>
            </w:r>
            <w:r w:rsidRPr="00745629">
              <w:rPr>
                <w:rFonts w:asciiTheme="minorHAnsi" w:eastAsia="Calibri" w:hAnsiTheme="minorHAnsi" w:cstheme="minorHAnsi"/>
                <w:b/>
                <w:bCs/>
                <w:sz w:val="20"/>
                <w:szCs w:val="20"/>
                <w:lang w:eastAsia="pl-PL"/>
              </w:rPr>
              <w:t xml:space="preserve"> TAK        □</w:t>
            </w:r>
            <w:r w:rsidRPr="00745629">
              <w:rPr>
                <w:rFonts w:asciiTheme="minorHAnsi" w:eastAsia="Calibri" w:hAnsiTheme="minorHAnsi" w:cstheme="minorHAnsi"/>
                <w:b/>
                <w:bCs/>
                <w:sz w:val="20"/>
                <w:szCs w:val="20"/>
                <w:vertAlign w:val="superscript"/>
                <w:lang w:eastAsia="pl-PL"/>
              </w:rPr>
              <w:t>1</w:t>
            </w:r>
            <w:r w:rsidRPr="00745629">
              <w:rPr>
                <w:rFonts w:asciiTheme="minorHAnsi" w:eastAsia="Calibri" w:hAnsiTheme="minorHAnsi" w:cstheme="minorHAnsi"/>
                <w:b/>
                <w:bCs/>
                <w:sz w:val="20"/>
                <w:szCs w:val="20"/>
                <w:lang w:eastAsia="pl-PL"/>
              </w:rPr>
              <w:t xml:space="preserve"> NIE</w:t>
            </w:r>
          </w:p>
          <w:p w14:paraId="7EC6FF49" w14:textId="77777777" w:rsidR="00C907DD" w:rsidRPr="00745629" w:rsidRDefault="00C907DD" w:rsidP="00603815">
            <w:pPr>
              <w:pStyle w:val="Akapitzlist"/>
              <w:ind w:left="175" w:right="77"/>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 (pełna nazwa uczelni)</w:t>
            </w:r>
          </w:p>
          <w:p w14:paraId="333C9D9D" w14:textId="77777777" w:rsidR="00C907DD" w:rsidRPr="00745629" w:rsidRDefault="00C907DD" w:rsidP="00603815">
            <w:pPr>
              <w:pStyle w:val="Akapitzlist"/>
              <w:numPr>
                <w:ilvl w:val="0"/>
                <w:numId w:val="114"/>
              </w:numPr>
              <w:ind w:left="175" w:right="77" w:hanging="262"/>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Posiada minimum 2-letnie doświadczenie w analizie, implementacji oraz wdrażaniu systemów informatycznych zbudowanych w architekturze wielowarstwowej</w:t>
            </w:r>
          </w:p>
          <w:p w14:paraId="377760E2" w14:textId="77777777" w:rsidR="00C907DD" w:rsidRPr="00745629" w:rsidRDefault="00C907DD" w:rsidP="00603815">
            <w:pPr>
              <w:pStyle w:val="Akapitzlist"/>
              <w:ind w:left="316" w:right="77" w:hanging="107"/>
              <w:rPr>
                <w:rFonts w:asciiTheme="minorHAnsi" w:eastAsia="Calibri" w:hAnsiTheme="minorHAnsi" w:cstheme="minorHAnsi"/>
                <w:b/>
                <w:bCs/>
                <w:sz w:val="20"/>
                <w:szCs w:val="20"/>
                <w:lang w:eastAsia="pl-PL"/>
              </w:rPr>
            </w:pPr>
            <w:r w:rsidRPr="00745629">
              <w:rPr>
                <w:rFonts w:asciiTheme="minorHAnsi" w:eastAsia="Calibri" w:hAnsiTheme="minorHAnsi" w:cstheme="minorHAnsi"/>
                <w:b/>
                <w:bCs/>
                <w:sz w:val="20"/>
                <w:szCs w:val="20"/>
                <w:lang w:eastAsia="pl-PL"/>
              </w:rPr>
              <w:t>□</w:t>
            </w:r>
            <w:r w:rsidRPr="00745629">
              <w:rPr>
                <w:rFonts w:asciiTheme="minorHAnsi" w:eastAsia="Calibri" w:hAnsiTheme="minorHAnsi" w:cstheme="minorHAnsi"/>
                <w:b/>
                <w:bCs/>
                <w:sz w:val="20"/>
                <w:szCs w:val="20"/>
                <w:vertAlign w:val="superscript"/>
                <w:lang w:eastAsia="pl-PL"/>
              </w:rPr>
              <w:t>1</w:t>
            </w:r>
            <w:r w:rsidRPr="00745629">
              <w:rPr>
                <w:rFonts w:asciiTheme="minorHAnsi" w:eastAsia="Calibri" w:hAnsiTheme="minorHAnsi" w:cstheme="minorHAnsi"/>
                <w:b/>
                <w:bCs/>
                <w:sz w:val="20"/>
                <w:szCs w:val="20"/>
                <w:lang w:eastAsia="pl-PL"/>
              </w:rPr>
              <w:t xml:space="preserve"> TAK        □</w:t>
            </w:r>
            <w:r w:rsidRPr="00745629">
              <w:rPr>
                <w:rFonts w:asciiTheme="minorHAnsi" w:eastAsia="Calibri" w:hAnsiTheme="minorHAnsi" w:cstheme="minorHAnsi"/>
                <w:b/>
                <w:bCs/>
                <w:sz w:val="20"/>
                <w:szCs w:val="20"/>
                <w:vertAlign w:val="superscript"/>
                <w:lang w:eastAsia="pl-PL"/>
              </w:rPr>
              <w:t>1</w:t>
            </w:r>
            <w:r w:rsidRPr="00745629">
              <w:rPr>
                <w:rFonts w:asciiTheme="minorHAnsi" w:eastAsia="Calibri" w:hAnsiTheme="minorHAnsi" w:cstheme="minorHAnsi"/>
                <w:b/>
                <w:bCs/>
                <w:sz w:val="20"/>
                <w:szCs w:val="20"/>
                <w:lang w:eastAsia="pl-PL"/>
              </w:rPr>
              <w:t xml:space="preserve"> NIE</w:t>
            </w:r>
          </w:p>
        </w:tc>
        <w:tc>
          <w:tcPr>
            <w:tcW w:w="2410" w:type="dxa"/>
          </w:tcPr>
          <w:p w14:paraId="79CC9790" w14:textId="77777777" w:rsidR="00C907DD" w:rsidRPr="00745629" w:rsidRDefault="00C907DD" w:rsidP="00603815">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w:t>
            </w:r>
          </w:p>
          <w:p w14:paraId="38DF6ADF" w14:textId="77777777" w:rsidR="00C907DD" w:rsidRPr="00745629" w:rsidRDefault="00C907DD" w:rsidP="00603815">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Należy wpisać nazwę posiadanego certyfikatu lub dokumentu równoważnego</w:t>
            </w:r>
          </w:p>
        </w:tc>
        <w:tc>
          <w:tcPr>
            <w:tcW w:w="1843" w:type="dxa"/>
            <w:vAlign w:val="bottom"/>
            <w:hideMark/>
          </w:tcPr>
          <w:p w14:paraId="6E13B4B7" w14:textId="77777777" w:rsidR="00C907DD" w:rsidRPr="00745629" w:rsidRDefault="00C907DD" w:rsidP="00603815">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 xml:space="preserve"> </w:t>
            </w:r>
          </w:p>
        </w:tc>
        <w:tc>
          <w:tcPr>
            <w:tcW w:w="1842" w:type="dxa"/>
          </w:tcPr>
          <w:p w14:paraId="0508CA2B" w14:textId="77777777" w:rsidR="00C907DD" w:rsidRPr="00745629" w:rsidRDefault="00C907DD" w:rsidP="00603815">
            <w:pPr>
              <w:ind w:right="30"/>
              <w:rPr>
                <w:rFonts w:asciiTheme="minorHAnsi" w:eastAsia="Calibri" w:hAnsiTheme="minorHAnsi" w:cstheme="minorHAnsi"/>
                <w:sz w:val="20"/>
                <w:szCs w:val="20"/>
                <w:lang w:eastAsia="pl-PL"/>
              </w:rPr>
            </w:pPr>
          </w:p>
        </w:tc>
        <w:tc>
          <w:tcPr>
            <w:tcW w:w="3119" w:type="dxa"/>
          </w:tcPr>
          <w:p w14:paraId="3D40867F" w14:textId="77777777" w:rsidR="00C907DD" w:rsidRPr="00745629" w:rsidRDefault="00C907DD" w:rsidP="00603815">
            <w:pPr>
              <w:ind w:right="30"/>
              <w:rPr>
                <w:rFonts w:asciiTheme="minorHAnsi" w:eastAsia="Calibri" w:hAnsiTheme="minorHAnsi" w:cstheme="minorHAnsi"/>
                <w:sz w:val="20"/>
                <w:szCs w:val="20"/>
                <w:lang w:eastAsia="pl-PL"/>
              </w:rPr>
            </w:pPr>
          </w:p>
        </w:tc>
        <w:tc>
          <w:tcPr>
            <w:tcW w:w="1560" w:type="dxa"/>
          </w:tcPr>
          <w:p w14:paraId="6F749CC9" w14:textId="77777777" w:rsidR="00C907DD" w:rsidRPr="00745629" w:rsidRDefault="00C907DD" w:rsidP="00603815">
            <w:pPr>
              <w:ind w:right="30"/>
              <w:rPr>
                <w:rFonts w:asciiTheme="minorHAnsi" w:eastAsia="Calibri" w:hAnsiTheme="minorHAnsi" w:cstheme="minorHAnsi"/>
                <w:sz w:val="18"/>
                <w:szCs w:val="18"/>
                <w:lang w:eastAsia="pl-PL"/>
              </w:rPr>
            </w:pPr>
          </w:p>
        </w:tc>
      </w:tr>
    </w:tbl>
    <w:p w14:paraId="7CFD5E31" w14:textId="1F137251" w:rsidR="00C907DD" w:rsidRDefault="00C907DD" w:rsidP="007E1D45">
      <w:pPr>
        <w:rPr>
          <w:rFonts w:asciiTheme="minorHAnsi" w:hAnsiTheme="minorHAnsi" w:cstheme="minorHAnsi"/>
          <w:b/>
          <w:bCs/>
        </w:rPr>
      </w:pPr>
    </w:p>
    <w:p w14:paraId="48155249" w14:textId="77777777" w:rsidR="00C907DD" w:rsidRPr="00745629" w:rsidRDefault="00C907DD" w:rsidP="007E1D45">
      <w:pPr>
        <w:rPr>
          <w:rFonts w:asciiTheme="minorHAnsi" w:hAnsiTheme="minorHAnsi" w:cstheme="minorHAnsi"/>
          <w:b/>
          <w:bCs/>
        </w:rPr>
      </w:pPr>
    </w:p>
    <w:p w14:paraId="2FD36DEC" w14:textId="05E6E3C7" w:rsidR="007E1D45" w:rsidRPr="00745629" w:rsidRDefault="007E1D45" w:rsidP="007E1D45">
      <w:pPr>
        <w:spacing w:line="276" w:lineRule="auto"/>
        <w:jc w:val="both"/>
        <w:rPr>
          <w:rFonts w:asciiTheme="minorHAnsi" w:hAnsiTheme="minorHAnsi" w:cstheme="minorHAnsi"/>
          <w:b/>
          <w:bCs/>
          <w:sz w:val="22"/>
          <w:szCs w:val="22"/>
        </w:rPr>
      </w:pPr>
      <w:r w:rsidRPr="00745629">
        <w:rPr>
          <w:rFonts w:asciiTheme="minorHAnsi" w:hAnsiTheme="minorHAnsi" w:cstheme="minorHAnsi"/>
          <w:b/>
          <w:bCs/>
        </w:rPr>
        <w:t>□</w:t>
      </w:r>
      <w:r w:rsidRPr="00745629">
        <w:rPr>
          <w:rFonts w:asciiTheme="minorHAnsi" w:hAnsiTheme="minorHAnsi" w:cstheme="minorHAnsi"/>
          <w:b/>
          <w:bCs/>
          <w:vertAlign w:val="superscript"/>
        </w:rPr>
        <w:t xml:space="preserve">1 </w:t>
      </w:r>
      <w:r w:rsidRPr="00745629">
        <w:rPr>
          <w:rFonts w:asciiTheme="minorHAnsi" w:hAnsiTheme="minorHAnsi" w:cstheme="minorHAnsi"/>
          <w:b/>
          <w:bCs/>
        </w:rPr>
        <w:t xml:space="preserve"> </w:t>
      </w:r>
      <w:r w:rsidRPr="00745629">
        <w:rPr>
          <w:rFonts w:asciiTheme="minorHAnsi" w:hAnsiTheme="minorHAnsi" w:cstheme="minorHAnsi"/>
          <w:b/>
          <w:bCs/>
          <w:sz w:val="22"/>
          <w:szCs w:val="22"/>
        </w:rPr>
        <w:t>- zaznaczyć właściwe znakiem „X”</w:t>
      </w:r>
      <w:r w:rsidRPr="00745629">
        <w:rPr>
          <w:rFonts w:asciiTheme="minorHAnsi" w:hAnsiTheme="minorHAnsi" w:cstheme="minorHAnsi"/>
          <w:b/>
          <w:bCs/>
          <w:sz w:val="22"/>
          <w:szCs w:val="22"/>
        </w:rPr>
        <w:br w:type="page"/>
      </w:r>
    </w:p>
    <w:p w14:paraId="40422BD5" w14:textId="4C61B5CA" w:rsidR="007B3841" w:rsidRDefault="007B3841" w:rsidP="007B3841">
      <w:pPr>
        <w:spacing w:line="276" w:lineRule="auto"/>
        <w:jc w:val="both"/>
        <w:rPr>
          <w:rFonts w:asciiTheme="minorHAnsi" w:hAnsiTheme="minorHAnsi" w:cstheme="minorHAnsi"/>
          <w:b/>
          <w:bCs/>
        </w:rPr>
      </w:pPr>
      <w:r w:rsidRPr="00745629">
        <w:rPr>
          <w:rFonts w:asciiTheme="minorHAnsi" w:hAnsiTheme="minorHAnsi" w:cstheme="minorHAnsi"/>
          <w:b/>
          <w:bCs/>
        </w:rPr>
        <w:lastRenderedPageBreak/>
        <w:t>ZP/13/23</w:t>
      </w:r>
    </w:p>
    <w:tbl>
      <w:tblPr>
        <w:tblStyle w:val="Tabela-Siatka612"/>
        <w:tblpPr w:leftFromText="141" w:rightFromText="141" w:vertAnchor="text" w:horzAnchor="margin" w:tblpX="-431" w:tblpY="397"/>
        <w:tblW w:w="14966" w:type="dxa"/>
        <w:tblLook w:val="04A0" w:firstRow="1" w:lastRow="0" w:firstColumn="1" w:lastColumn="0" w:noHBand="0" w:noVBand="1"/>
      </w:tblPr>
      <w:tblGrid>
        <w:gridCol w:w="618"/>
        <w:gridCol w:w="2137"/>
        <w:gridCol w:w="1776"/>
        <w:gridCol w:w="5670"/>
        <w:gridCol w:w="2410"/>
        <w:gridCol w:w="2355"/>
      </w:tblGrid>
      <w:tr w:rsidR="00C907DD" w:rsidRPr="00745629" w14:paraId="536C3A4A" w14:textId="77777777" w:rsidTr="00603815">
        <w:trPr>
          <w:trHeight w:val="136"/>
        </w:trPr>
        <w:tc>
          <w:tcPr>
            <w:tcW w:w="2755" w:type="dxa"/>
            <w:gridSpan w:val="2"/>
            <w:vAlign w:val="bottom"/>
          </w:tcPr>
          <w:p w14:paraId="743744D1" w14:textId="77777777" w:rsidR="00C907DD" w:rsidRPr="00745629" w:rsidRDefault="00C907DD" w:rsidP="00603815">
            <w:pPr>
              <w:keepNext/>
              <w:spacing w:line="276" w:lineRule="auto"/>
              <w:ind w:right="79"/>
              <w:rPr>
                <w:rFonts w:asciiTheme="minorHAnsi" w:eastAsia="Calibri" w:hAnsiTheme="minorHAnsi" w:cstheme="minorHAnsi"/>
                <w:bCs/>
                <w:sz w:val="20"/>
                <w:szCs w:val="20"/>
                <w:lang w:eastAsia="pl-PL"/>
              </w:rPr>
            </w:pPr>
            <w:r w:rsidRPr="00745629">
              <w:rPr>
                <w:rFonts w:asciiTheme="minorHAnsi" w:eastAsia="Calibri" w:hAnsiTheme="minorHAnsi" w:cstheme="minorHAnsi"/>
                <w:bCs/>
                <w:sz w:val="20"/>
                <w:szCs w:val="20"/>
                <w:lang w:eastAsia="pl-PL"/>
              </w:rPr>
              <w:t xml:space="preserve">Funkcja </w:t>
            </w:r>
          </w:p>
        </w:tc>
        <w:tc>
          <w:tcPr>
            <w:tcW w:w="12211" w:type="dxa"/>
            <w:gridSpan w:val="4"/>
            <w:vAlign w:val="bottom"/>
          </w:tcPr>
          <w:p w14:paraId="0757EEAE" w14:textId="77777777" w:rsidR="00C907DD" w:rsidRPr="00745629" w:rsidRDefault="00C907DD" w:rsidP="00603815">
            <w:pPr>
              <w:keepNext/>
              <w:spacing w:line="276" w:lineRule="auto"/>
              <w:ind w:right="79"/>
              <w:rPr>
                <w:rFonts w:asciiTheme="minorHAnsi" w:eastAsia="Calibri" w:hAnsiTheme="minorHAnsi" w:cstheme="minorHAnsi"/>
                <w:bCs/>
                <w:sz w:val="20"/>
                <w:szCs w:val="20"/>
                <w:lang w:eastAsia="pl-PL"/>
              </w:rPr>
            </w:pPr>
            <w:r w:rsidRPr="00745629">
              <w:rPr>
                <w:rFonts w:asciiTheme="minorHAnsi" w:eastAsia="Calibri" w:hAnsiTheme="minorHAnsi" w:cstheme="minorHAnsi"/>
                <w:bCs/>
                <w:sz w:val="20"/>
                <w:szCs w:val="20"/>
                <w:lang w:eastAsia="pl-PL"/>
              </w:rPr>
              <w:t>Analityk 1</w:t>
            </w:r>
          </w:p>
        </w:tc>
      </w:tr>
      <w:tr w:rsidR="00C907DD" w:rsidRPr="00745629" w14:paraId="6239E49F" w14:textId="77777777" w:rsidTr="00603815">
        <w:trPr>
          <w:trHeight w:val="375"/>
        </w:trPr>
        <w:tc>
          <w:tcPr>
            <w:tcW w:w="2755" w:type="dxa"/>
            <w:gridSpan w:val="2"/>
            <w:vAlign w:val="bottom"/>
          </w:tcPr>
          <w:p w14:paraId="7A0501BF" w14:textId="77777777" w:rsidR="00C907DD" w:rsidRPr="00745629" w:rsidRDefault="00C907DD" w:rsidP="00603815">
            <w:pPr>
              <w:spacing w:line="276" w:lineRule="auto"/>
              <w:ind w:right="82"/>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Imię i nazwisko</w:t>
            </w:r>
          </w:p>
        </w:tc>
        <w:tc>
          <w:tcPr>
            <w:tcW w:w="12211" w:type="dxa"/>
            <w:gridSpan w:val="4"/>
            <w:vAlign w:val="bottom"/>
          </w:tcPr>
          <w:p w14:paraId="2D20E690" w14:textId="77777777" w:rsidR="00C907DD" w:rsidRPr="00745629" w:rsidRDefault="00C907DD" w:rsidP="00603815">
            <w:pPr>
              <w:spacing w:line="276" w:lineRule="auto"/>
              <w:ind w:right="82"/>
              <w:rPr>
                <w:rFonts w:asciiTheme="minorHAnsi" w:eastAsia="Calibri" w:hAnsiTheme="minorHAnsi" w:cstheme="minorHAnsi"/>
                <w:sz w:val="20"/>
                <w:szCs w:val="20"/>
                <w:lang w:eastAsia="pl-PL"/>
              </w:rPr>
            </w:pPr>
          </w:p>
        </w:tc>
      </w:tr>
      <w:tr w:rsidR="00C907DD" w:rsidRPr="00745629" w14:paraId="2AD840B2" w14:textId="77777777" w:rsidTr="00603815">
        <w:trPr>
          <w:trHeight w:val="393"/>
        </w:trPr>
        <w:tc>
          <w:tcPr>
            <w:tcW w:w="2755" w:type="dxa"/>
            <w:gridSpan w:val="2"/>
            <w:vAlign w:val="bottom"/>
          </w:tcPr>
          <w:p w14:paraId="62049E72" w14:textId="77777777" w:rsidR="00C907DD" w:rsidRPr="00745629" w:rsidRDefault="00C907DD" w:rsidP="00603815">
            <w:pPr>
              <w:spacing w:line="276" w:lineRule="auto"/>
              <w:ind w:right="77"/>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Podstawa dysponowania</w:t>
            </w:r>
          </w:p>
        </w:tc>
        <w:tc>
          <w:tcPr>
            <w:tcW w:w="12211" w:type="dxa"/>
            <w:gridSpan w:val="4"/>
            <w:vAlign w:val="bottom"/>
          </w:tcPr>
          <w:p w14:paraId="663F70D3" w14:textId="77777777" w:rsidR="00C907DD" w:rsidRPr="00745629" w:rsidRDefault="00C907DD" w:rsidP="00603815">
            <w:pPr>
              <w:spacing w:line="276" w:lineRule="auto"/>
              <w:ind w:right="77"/>
              <w:rPr>
                <w:rFonts w:asciiTheme="minorHAnsi" w:eastAsia="Calibri" w:hAnsiTheme="minorHAnsi" w:cstheme="minorHAnsi"/>
                <w:sz w:val="20"/>
                <w:szCs w:val="20"/>
                <w:lang w:eastAsia="pl-PL"/>
              </w:rPr>
            </w:pPr>
          </w:p>
        </w:tc>
      </w:tr>
      <w:tr w:rsidR="00C907DD" w:rsidRPr="00745629" w14:paraId="5E4AF87C" w14:textId="77777777" w:rsidTr="00603815">
        <w:trPr>
          <w:trHeight w:val="393"/>
        </w:trPr>
        <w:tc>
          <w:tcPr>
            <w:tcW w:w="14966" w:type="dxa"/>
            <w:gridSpan w:val="6"/>
            <w:vAlign w:val="bottom"/>
          </w:tcPr>
          <w:p w14:paraId="4536B1AC" w14:textId="77777777" w:rsidR="00C907DD" w:rsidRPr="00745629" w:rsidRDefault="00C907DD" w:rsidP="00603815">
            <w:pPr>
              <w:spacing w:line="276" w:lineRule="auto"/>
              <w:ind w:right="77"/>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Doświadczenie zawodowe Analityka 1 potwierdzające spełnianie warunków udziału w postępowaniu:</w:t>
            </w:r>
          </w:p>
        </w:tc>
      </w:tr>
      <w:tr w:rsidR="00C907DD" w:rsidRPr="00745629" w14:paraId="5BC31CC5" w14:textId="77777777" w:rsidTr="00603815">
        <w:trPr>
          <w:trHeight w:val="444"/>
        </w:trPr>
        <w:tc>
          <w:tcPr>
            <w:tcW w:w="618" w:type="dxa"/>
          </w:tcPr>
          <w:p w14:paraId="7D2BA78D" w14:textId="77777777" w:rsidR="00C907DD" w:rsidRPr="00745629" w:rsidRDefault="00C907DD" w:rsidP="00603815">
            <w:pPr>
              <w:spacing w:line="276" w:lineRule="auto"/>
              <w:ind w:right="79"/>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L.p.</w:t>
            </w:r>
          </w:p>
        </w:tc>
        <w:tc>
          <w:tcPr>
            <w:tcW w:w="3913" w:type="dxa"/>
            <w:gridSpan w:val="2"/>
          </w:tcPr>
          <w:p w14:paraId="0EC7CBC1" w14:textId="77777777" w:rsidR="00C907DD" w:rsidRPr="00745629" w:rsidRDefault="00C907DD" w:rsidP="00603815">
            <w:pPr>
              <w:spacing w:line="276" w:lineRule="auto"/>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Posiada minimum 3-letnie doświadczenie zawodowe w zakresie analizy systemowej lub biznesowej systemów informatycznych, w tym zbudowanych w architekturze wielowarstwowej</w:t>
            </w:r>
          </w:p>
        </w:tc>
        <w:tc>
          <w:tcPr>
            <w:tcW w:w="5670" w:type="dxa"/>
          </w:tcPr>
          <w:p w14:paraId="21E06496" w14:textId="77777777" w:rsidR="00C907DD" w:rsidRPr="00745629" w:rsidRDefault="00C907DD" w:rsidP="00603815">
            <w:pPr>
              <w:spacing w:line="276" w:lineRule="auto"/>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W okresie ostatnich trzech lat licząc od dnia, w którym upływa termin składania ofert</w:t>
            </w:r>
            <w:r w:rsidRPr="00745629">
              <w:rPr>
                <w:rFonts w:asciiTheme="minorHAnsi" w:hAnsiTheme="minorHAnsi" w:cstheme="minorHAnsi"/>
              </w:rPr>
              <w:t xml:space="preserve"> </w:t>
            </w:r>
            <w:r w:rsidRPr="00745629">
              <w:rPr>
                <w:rFonts w:asciiTheme="minorHAnsi" w:eastAsia="Calibri" w:hAnsiTheme="minorHAnsi" w:cstheme="minorHAnsi"/>
                <w:sz w:val="20"/>
                <w:szCs w:val="20"/>
                <w:lang w:eastAsia="pl-PL"/>
              </w:rPr>
              <w:t xml:space="preserve">przez okres nie krótszy niż 6 miesięcy, pełnił funkcję analityka w co najmniej 1 (jednym) zakończonym projekcie informatycznym o wartości co najmniej 500 000,00 zł brutto(bez kosztów zakupu sprzętu, kosztów licencji oraz budowy infrastruktury) </w:t>
            </w:r>
            <w:r w:rsidRPr="00745629">
              <w:rPr>
                <w:rFonts w:asciiTheme="minorHAnsi" w:hAnsiTheme="minorHAnsi" w:cstheme="minorHAnsi"/>
              </w:rPr>
              <w:t xml:space="preserve"> </w:t>
            </w:r>
            <w:r w:rsidRPr="00745629">
              <w:rPr>
                <w:rFonts w:asciiTheme="minorHAnsi" w:eastAsia="Calibri" w:hAnsiTheme="minorHAnsi" w:cstheme="minorHAnsi"/>
                <w:sz w:val="20"/>
                <w:szCs w:val="20"/>
                <w:lang w:eastAsia="pl-PL"/>
              </w:rPr>
              <w:t>obejmującym swoim zakresem tworzenie założeń i identyfikowania ograniczeń systemowych oraz biznesowych, analizę wymagań dla systemów informatycznych</w:t>
            </w:r>
          </w:p>
        </w:tc>
        <w:tc>
          <w:tcPr>
            <w:tcW w:w="2410" w:type="dxa"/>
          </w:tcPr>
          <w:p w14:paraId="387F8E2F" w14:textId="77777777" w:rsidR="00C907DD" w:rsidRPr="00745629" w:rsidRDefault="00C907DD" w:rsidP="00603815">
            <w:pPr>
              <w:spacing w:line="276" w:lineRule="auto"/>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Posiada umiejętność zbierania i specyfikacji wymagań funkcjonalnych i poza funkcjonalnych systemu informatycznego, identyfikacji założeń i ograniczeń systemowych i biznesowych</w:t>
            </w:r>
          </w:p>
        </w:tc>
        <w:tc>
          <w:tcPr>
            <w:tcW w:w="2355" w:type="dxa"/>
          </w:tcPr>
          <w:p w14:paraId="107E63B0" w14:textId="77777777" w:rsidR="00C907DD" w:rsidRPr="00745629" w:rsidRDefault="00C907DD" w:rsidP="00603815">
            <w:pPr>
              <w:spacing w:line="276" w:lineRule="auto"/>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Posiada umiejętność opracowywania dokumentacji analitycznej, technicznej, testowej i użytkownika systemu informatycznego;</w:t>
            </w:r>
          </w:p>
        </w:tc>
      </w:tr>
      <w:tr w:rsidR="00C907DD" w:rsidRPr="00745629" w14:paraId="3DCA5FA0" w14:textId="77777777" w:rsidTr="00603815">
        <w:trPr>
          <w:trHeight w:val="2209"/>
        </w:trPr>
        <w:tc>
          <w:tcPr>
            <w:tcW w:w="618" w:type="dxa"/>
          </w:tcPr>
          <w:p w14:paraId="6733967E" w14:textId="77777777" w:rsidR="00C907DD" w:rsidRPr="00745629" w:rsidRDefault="00C907DD" w:rsidP="00603815">
            <w:pPr>
              <w:numPr>
                <w:ilvl w:val="3"/>
                <w:numId w:val="105"/>
              </w:numPr>
              <w:spacing w:line="276" w:lineRule="auto"/>
              <w:ind w:right="77"/>
              <w:rPr>
                <w:rFonts w:asciiTheme="minorHAnsi" w:eastAsia="Calibri" w:hAnsiTheme="minorHAnsi" w:cstheme="minorHAnsi"/>
                <w:sz w:val="20"/>
                <w:szCs w:val="20"/>
                <w:lang w:eastAsia="pl-PL"/>
              </w:rPr>
            </w:pPr>
          </w:p>
        </w:tc>
        <w:tc>
          <w:tcPr>
            <w:tcW w:w="3913" w:type="dxa"/>
            <w:gridSpan w:val="2"/>
          </w:tcPr>
          <w:p w14:paraId="41215350" w14:textId="77777777" w:rsidR="00C907DD" w:rsidRPr="00745629" w:rsidRDefault="00C907DD" w:rsidP="00603815">
            <w:pPr>
              <w:spacing w:line="276" w:lineRule="auto"/>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w:t>
            </w:r>
          </w:p>
          <w:p w14:paraId="36860159" w14:textId="77777777" w:rsidR="00C907DD" w:rsidRPr="00745629" w:rsidRDefault="00C907DD" w:rsidP="00603815">
            <w:pPr>
              <w:spacing w:line="276" w:lineRule="auto"/>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(podmiot na rzecz którego zrealizowana była usługa we wskazanym zakresie (pełna nazwa i adres)</w:t>
            </w:r>
          </w:p>
          <w:p w14:paraId="4DEE92A4" w14:textId="77777777" w:rsidR="00C907DD" w:rsidRPr="00745629" w:rsidRDefault="00C907DD" w:rsidP="00603815">
            <w:pPr>
              <w:spacing w:line="276" w:lineRule="auto"/>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w:t>
            </w:r>
          </w:p>
          <w:p w14:paraId="547C7937" w14:textId="77777777" w:rsidR="00C907DD" w:rsidRPr="00745629" w:rsidRDefault="00C907DD" w:rsidP="00603815">
            <w:pPr>
              <w:spacing w:line="276" w:lineRule="auto"/>
              <w:ind w:right="30"/>
              <w:rPr>
                <w:rFonts w:asciiTheme="minorHAnsi" w:eastAsia="Calibri" w:hAnsiTheme="minorHAnsi" w:cstheme="minorHAnsi"/>
                <w:b/>
                <w:bCs/>
                <w:sz w:val="20"/>
                <w:szCs w:val="20"/>
                <w:lang w:eastAsia="pl-PL"/>
              </w:rPr>
            </w:pPr>
            <w:r w:rsidRPr="00745629">
              <w:rPr>
                <w:rFonts w:asciiTheme="minorHAnsi" w:eastAsia="Calibri" w:hAnsiTheme="minorHAnsi" w:cstheme="minorHAnsi"/>
                <w:sz w:val="20"/>
                <w:szCs w:val="20"/>
                <w:lang w:eastAsia="pl-PL"/>
              </w:rPr>
              <w:t>okres realizacji usługi (</w:t>
            </w:r>
            <w:proofErr w:type="spellStart"/>
            <w:r w:rsidRPr="00745629">
              <w:rPr>
                <w:rFonts w:asciiTheme="minorHAnsi" w:eastAsia="Calibri" w:hAnsiTheme="minorHAnsi" w:cstheme="minorHAnsi"/>
                <w:sz w:val="20"/>
                <w:szCs w:val="20"/>
                <w:lang w:eastAsia="pl-PL"/>
              </w:rPr>
              <w:t>dd</w:t>
            </w:r>
            <w:proofErr w:type="spellEnd"/>
            <w:r w:rsidRPr="00745629">
              <w:rPr>
                <w:rFonts w:asciiTheme="minorHAnsi" w:eastAsia="Calibri" w:hAnsiTheme="minorHAnsi" w:cstheme="minorHAnsi"/>
                <w:sz w:val="20"/>
                <w:szCs w:val="20"/>
                <w:lang w:eastAsia="pl-PL"/>
              </w:rPr>
              <w:t>/mm/</w:t>
            </w:r>
            <w:proofErr w:type="spellStart"/>
            <w:r w:rsidRPr="00745629">
              <w:rPr>
                <w:rFonts w:asciiTheme="minorHAnsi" w:eastAsia="Calibri" w:hAnsiTheme="minorHAnsi" w:cstheme="minorHAnsi"/>
                <w:sz w:val="20"/>
                <w:szCs w:val="20"/>
                <w:lang w:eastAsia="pl-PL"/>
              </w:rPr>
              <w:t>rrrr</w:t>
            </w:r>
            <w:proofErr w:type="spellEnd"/>
            <w:r w:rsidRPr="00745629">
              <w:rPr>
                <w:rFonts w:asciiTheme="minorHAnsi" w:eastAsia="Calibri" w:hAnsiTheme="minorHAnsi" w:cstheme="minorHAnsi"/>
                <w:sz w:val="20"/>
                <w:szCs w:val="20"/>
                <w:lang w:eastAsia="pl-PL"/>
              </w:rPr>
              <w:t xml:space="preserve"> – </w:t>
            </w:r>
            <w:proofErr w:type="spellStart"/>
            <w:r w:rsidRPr="00745629">
              <w:rPr>
                <w:rFonts w:asciiTheme="minorHAnsi" w:eastAsia="Calibri" w:hAnsiTheme="minorHAnsi" w:cstheme="minorHAnsi"/>
                <w:sz w:val="20"/>
                <w:szCs w:val="20"/>
                <w:lang w:eastAsia="pl-PL"/>
              </w:rPr>
              <w:t>dd</w:t>
            </w:r>
            <w:proofErr w:type="spellEnd"/>
            <w:r w:rsidRPr="00745629">
              <w:rPr>
                <w:rFonts w:asciiTheme="minorHAnsi" w:eastAsia="Calibri" w:hAnsiTheme="minorHAnsi" w:cstheme="minorHAnsi"/>
                <w:sz w:val="20"/>
                <w:szCs w:val="20"/>
                <w:lang w:eastAsia="pl-PL"/>
              </w:rPr>
              <w:t>/mm/</w:t>
            </w:r>
            <w:proofErr w:type="spellStart"/>
            <w:r w:rsidRPr="00745629">
              <w:rPr>
                <w:rFonts w:asciiTheme="minorHAnsi" w:eastAsia="Calibri" w:hAnsiTheme="minorHAnsi" w:cstheme="minorHAnsi"/>
                <w:sz w:val="20"/>
                <w:szCs w:val="20"/>
                <w:lang w:eastAsia="pl-PL"/>
              </w:rPr>
              <w:t>rrrr</w:t>
            </w:r>
            <w:proofErr w:type="spellEnd"/>
            <w:r w:rsidRPr="00745629">
              <w:rPr>
                <w:rFonts w:asciiTheme="minorHAnsi" w:eastAsia="Calibri" w:hAnsiTheme="minorHAnsi" w:cstheme="minorHAnsi"/>
                <w:sz w:val="20"/>
                <w:szCs w:val="20"/>
                <w:lang w:eastAsia="pl-PL"/>
              </w:rPr>
              <w:t>)</w:t>
            </w:r>
          </w:p>
        </w:tc>
        <w:tc>
          <w:tcPr>
            <w:tcW w:w="5670" w:type="dxa"/>
          </w:tcPr>
          <w:p w14:paraId="46431270" w14:textId="77777777" w:rsidR="00C907DD" w:rsidRPr="00745629" w:rsidRDefault="00C907DD" w:rsidP="00603815">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Nazwa projektu</w:t>
            </w:r>
          </w:p>
          <w:p w14:paraId="16273C44" w14:textId="77777777" w:rsidR="00C907DD" w:rsidRPr="00745629" w:rsidRDefault="00C907DD" w:rsidP="00603815">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w:t>
            </w:r>
          </w:p>
          <w:p w14:paraId="7A3FAD8E" w14:textId="77777777" w:rsidR="00C907DD" w:rsidRPr="00745629" w:rsidRDefault="00C907DD" w:rsidP="00603815">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Podmiot na rzecz którego zrealizowano projekt (pełna nazwa i adres)</w:t>
            </w:r>
          </w:p>
          <w:p w14:paraId="77F20AE8" w14:textId="77777777" w:rsidR="00C907DD" w:rsidRPr="00745629" w:rsidRDefault="00C907DD" w:rsidP="00603815">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w:t>
            </w:r>
          </w:p>
          <w:p w14:paraId="1B995CE5" w14:textId="77777777" w:rsidR="00C907DD" w:rsidRPr="00745629" w:rsidRDefault="00C907DD" w:rsidP="00603815">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Wartość projektu (PLN brutto)</w:t>
            </w:r>
          </w:p>
          <w:p w14:paraId="658D8558" w14:textId="77777777" w:rsidR="00C907DD" w:rsidRPr="00745629" w:rsidRDefault="00C907DD" w:rsidP="00603815">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(bez kosztów zakupu sprzętu, kosztów licencji oraz budowy infrastruktury)</w:t>
            </w:r>
          </w:p>
          <w:p w14:paraId="01417E1A" w14:textId="77777777" w:rsidR="00C907DD" w:rsidRPr="00745629" w:rsidRDefault="00C907DD" w:rsidP="00603815">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w:t>
            </w:r>
          </w:p>
          <w:p w14:paraId="488F6BF5" w14:textId="77777777" w:rsidR="00C907DD" w:rsidRPr="00745629" w:rsidRDefault="00C907DD" w:rsidP="00603815">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Opis/zakres projektu</w:t>
            </w:r>
          </w:p>
          <w:p w14:paraId="412D7EE8" w14:textId="77777777" w:rsidR="00C907DD" w:rsidRPr="00745629" w:rsidRDefault="00C907DD" w:rsidP="00603815">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w:t>
            </w:r>
          </w:p>
          <w:p w14:paraId="096A549D" w14:textId="77777777" w:rsidR="00C907DD" w:rsidRPr="00745629" w:rsidRDefault="00C907DD" w:rsidP="00603815">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Okres pełnienia funkcji analityka w projekcje (</w:t>
            </w:r>
            <w:proofErr w:type="spellStart"/>
            <w:r w:rsidRPr="00745629">
              <w:rPr>
                <w:rFonts w:asciiTheme="minorHAnsi" w:eastAsia="Calibri" w:hAnsiTheme="minorHAnsi" w:cstheme="minorHAnsi"/>
                <w:sz w:val="20"/>
                <w:szCs w:val="20"/>
                <w:lang w:eastAsia="pl-PL"/>
              </w:rPr>
              <w:t>dd</w:t>
            </w:r>
            <w:proofErr w:type="spellEnd"/>
            <w:r w:rsidRPr="00745629">
              <w:rPr>
                <w:rFonts w:asciiTheme="minorHAnsi" w:eastAsia="Calibri" w:hAnsiTheme="minorHAnsi" w:cstheme="minorHAnsi"/>
                <w:sz w:val="20"/>
                <w:szCs w:val="20"/>
                <w:lang w:eastAsia="pl-PL"/>
              </w:rPr>
              <w:t>/mm/</w:t>
            </w:r>
            <w:proofErr w:type="spellStart"/>
            <w:r w:rsidRPr="00745629">
              <w:rPr>
                <w:rFonts w:asciiTheme="minorHAnsi" w:eastAsia="Calibri" w:hAnsiTheme="minorHAnsi" w:cstheme="minorHAnsi"/>
                <w:sz w:val="20"/>
                <w:szCs w:val="20"/>
                <w:lang w:eastAsia="pl-PL"/>
              </w:rPr>
              <w:t>rrrr</w:t>
            </w:r>
            <w:proofErr w:type="spellEnd"/>
            <w:r w:rsidRPr="00745629">
              <w:rPr>
                <w:rFonts w:asciiTheme="minorHAnsi" w:eastAsia="Calibri" w:hAnsiTheme="minorHAnsi" w:cstheme="minorHAnsi"/>
                <w:sz w:val="20"/>
                <w:szCs w:val="20"/>
                <w:lang w:eastAsia="pl-PL"/>
              </w:rPr>
              <w:t>) – (</w:t>
            </w:r>
            <w:proofErr w:type="spellStart"/>
            <w:r w:rsidRPr="00745629">
              <w:rPr>
                <w:rFonts w:asciiTheme="minorHAnsi" w:eastAsia="Calibri" w:hAnsiTheme="minorHAnsi" w:cstheme="minorHAnsi"/>
                <w:sz w:val="20"/>
                <w:szCs w:val="20"/>
                <w:lang w:eastAsia="pl-PL"/>
              </w:rPr>
              <w:t>dd</w:t>
            </w:r>
            <w:proofErr w:type="spellEnd"/>
            <w:r w:rsidRPr="00745629">
              <w:rPr>
                <w:rFonts w:asciiTheme="minorHAnsi" w:eastAsia="Calibri" w:hAnsiTheme="minorHAnsi" w:cstheme="minorHAnsi"/>
                <w:sz w:val="20"/>
                <w:szCs w:val="20"/>
                <w:lang w:eastAsia="pl-PL"/>
              </w:rPr>
              <w:t>/mm/</w:t>
            </w:r>
            <w:proofErr w:type="spellStart"/>
            <w:r w:rsidRPr="00745629">
              <w:rPr>
                <w:rFonts w:asciiTheme="minorHAnsi" w:eastAsia="Calibri" w:hAnsiTheme="minorHAnsi" w:cstheme="minorHAnsi"/>
                <w:sz w:val="20"/>
                <w:szCs w:val="20"/>
                <w:lang w:eastAsia="pl-PL"/>
              </w:rPr>
              <w:t>rrrr</w:t>
            </w:r>
            <w:proofErr w:type="spellEnd"/>
            <w:r w:rsidRPr="00745629">
              <w:rPr>
                <w:rFonts w:asciiTheme="minorHAnsi" w:eastAsia="Calibri" w:hAnsiTheme="minorHAnsi" w:cstheme="minorHAnsi"/>
                <w:sz w:val="20"/>
                <w:szCs w:val="20"/>
                <w:lang w:eastAsia="pl-PL"/>
              </w:rPr>
              <w:t>)</w:t>
            </w:r>
          </w:p>
          <w:p w14:paraId="4F3CC5B4" w14:textId="77777777" w:rsidR="00C907DD" w:rsidRPr="00745629" w:rsidRDefault="00C907DD" w:rsidP="00603815">
            <w:pPr>
              <w:spacing w:line="276" w:lineRule="auto"/>
              <w:ind w:right="30"/>
              <w:rPr>
                <w:rFonts w:asciiTheme="minorHAnsi" w:eastAsia="Calibri" w:hAnsiTheme="minorHAnsi" w:cstheme="minorHAnsi"/>
                <w:b/>
                <w:bCs/>
                <w:sz w:val="20"/>
                <w:szCs w:val="20"/>
                <w:lang w:eastAsia="pl-PL"/>
              </w:rPr>
            </w:pPr>
            <w:r w:rsidRPr="00745629">
              <w:rPr>
                <w:rFonts w:asciiTheme="minorHAnsi" w:eastAsia="Calibri" w:hAnsiTheme="minorHAnsi" w:cstheme="minorHAnsi"/>
                <w:sz w:val="20"/>
                <w:szCs w:val="20"/>
                <w:lang w:eastAsia="pl-PL"/>
              </w:rPr>
              <w:t>…………………………………………..</w:t>
            </w:r>
          </w:p>
        </w:tc>
        <w:tc>
          <w:tcPr>
            <w:tcW w:w="2410" w:type="dxa"/>
          </w:tcPr>
          <w:p w14:paraId="69796CD8" w14:textId="77777777" w:rsidR="00C907DD" w:rsidRPr="00745629" w:rsidRDefault="00C907DD" w:rsidP="00603815">
            <w:pPr>
              <w:spacing w:line="276" w:lineRule="auto"/>
              <w:ind w:right="30"/>
              <w:rPr>
                <w:rFonts w:asciiTheme="minorHAnsi" w:eastAsia="Calibri" w:hAnsiTheme="minorHAnsi" w:cstheme="minorHAnsi"/>
                <w:b/>
                <w:bCs/>
                <w:sz w:val="20"/>
                <w:szCs w:val="20"/>
                <w:lang w:eastAsia="pl-PL"/>
              </w:rPr>
            </w:pPr>
            <w:r w:rsidRPr="00745629">
              <w:rPr>
                <w:rFonts w:asciiTheme="minorHAnsi" w:eastAsia="Calibri" w:hAnsiTheme="minorHAnsi" w:cstheme="minorHAnsi"/>
                <w:b/>
                <w:bCs/>
                <w:sz w:val="20"/>
                <w:szCs w:val="20"/>
                <w:lang w:eastAsia="pl-PL"/>
              </w:rPr>
              <w:t>□</w:t>
            </w:r>
            <w:r w:rsidRPr="00745629">
              <w:rPr>
                <w:rFonts w:asciiTheme="minorHAnsi" w:eastAsia="Calibri" w:hAnsiTheme="minorHAnsi" w:cstheme="minorHAnsi"/>
                <w:b/>
                <w:bCs/>
                <w:sz w:val="20"/>
                <w:szCs w:val="20"/>
                <w:vertAlign w:val="superscript"/>
                <w:lang w:eastAsia="pl-PL"/>
              </w:rPr>
              <w:t>1</w:t>
            </w:r>
            <w:r w:rsidRPr="00745629">
              <w:rPr>
                <w:rFonts w:asciiTheme="minorHAnsi" w:eastAsia="Calibri" w:hAnsiTheme="minorHAnsi" w:cstheme="minorHAnsi"/>
                <w:b/>
                <w:bCs/>
                <w:sz w:val="20"/>
                <w:szCs w:val="20"/>
                <w:lang w:eastAsia="pl-PL"/>
              </w:rPr>
              <w:t xml:space="preserve"> TAK        □</w:t>
            </w:r>
            <w:r w:rsidRPr="00745629">
              <w:rPr>
                <w:rFonts w:asciiTheme="minorHAnsi" w:eastAsia="Calibri" w:hAnsiTheme="minorHAnsi" w:cstheme="minorHAnsi"/>
                <w:b/>
                <w:bCs/>
                <w:sz w:val="20"/>
                <w:szCs w:val="20"/>
                <w:vertAlign w:val="superscript"/>
                <w:lang w:eastAsia="pl-PL"/>
              </w:rPr>
              <w:t>1</w:t>
            </w:r>
            <w:r w:rsidRPr="00745629">
              <w:rPr>
                <w:rFonts w:asciiTheme="minorHAnsi" w:eastAsia="Calibri" w:hAnsiTheme="minorHAnsi" w:cstheme="minorHAnsi"/>
                <w:b/>
                <w:bCs/>
                <w:sz w:val="20"/>
                <w:szCs w:val="20"/>
                <w:lang w:eastAsia="pl-PL"/>
              </w:rPr>
              <w:t xml:space="preserve"> NIE</w:t>
            </w:r>
          </w:p>
        </w:tc>
        <w:tc>
          <w:tcPr>
            <w:tcW w:w="2355" w:type="dxa"/>
          </w:tcPr>
          <w:p w14:paraId="72518E3B" w14:textId="77777777" w:rsidR="00C907DD" w:rsidRPr="00745629" w:rsidRDefault="00C907DD" w:rsidP="00603815">
            <w:pPr>
              <w:spacing w:line="276" w:lineRule="auto"/>
              <w:ind w:right="30"/>
              <w:rPr>
                <w:rFonts w:asciiTheme="minorHAnsi" w:eastAsia="Calibri" w:hAnsiTheme="minorHAnsi" w:cstheme="minorHAnsi"/>
                <w:b/>
                <w:bCs/>
                <w:sz w:val="20"/>
                <w:szCs w:val="20"/>
                <w:lang w:eastAsia="pl-PL"/>
              </w:rPr>
            </w:pPr>
            <w:r w:rsidRPr="00745629">
              <w:rPr>
                <w:rFonts w:asciiTheme="minorHAnsi" w:eastAsia="Calibri" w:hAnsiTheme="minorHAnsi" w:cstheme="minorHAnsi"/>
                <w:b/>
                <w:bCs/>
                <w:sz w:val="20"/>
                <w:szCs w:val="20"/>
                <w:lang w:eastAsia="pl-PL"/>
              </w:rPr>
              <w:t>□</w:t>
            </w:r>
            <w:r w:rsidRPr="00745629">
              <w:rPr>
                <w:rFonts w:asciiTheme="minorHAnsi" w:eastAsia="Calibri" w:hAnsiTheme="minorHAnsi" w:cstheme="minorHAnsi"/>
                <w:b/>
                <w:bCs/>
                <w:sz w:val="20"/>
                <w:szCs w:val="20"/>
                <w:vertAlign w:val="superscript"/>
                <w:lang w:eastAsia="pl-PL"/>
              </w:rPr>
              <w:t>1</w:t>
            </w:r>
            <w:r w:rsidRPr="00745629">
              <w:rPr>
                <w:rFonts w:asciiTheme="minorHAnsi" w:eastAsia="Calibri" w:hAnsiTheme="minorHAnsi" w:cstheme="minorHAnsi"/>
                <w:b/>
                <w:bCs/>
                <w:sz w:val="20"/>
                <w:szCs w:val="20"/>
                <w:lang w:eastAsia="pl-PL"/>
              </w:rPr>
              <w:t xml:space="preserve"> TAK        □</w:t>
            </w:r>
            <w:r w:rsidRPr="00745629">
              <w:rPr>
                <w:rFonts w:asciiTheme="minorHAnsi" w:eastAsia="Calibri" w:hAnsiTheme="minorHAnsi" w:cstheme="minorHAnsi"/>
                <w:b/>
                <w:bCs/>
                <w:sz w:val="20"/>
                <w:szCs w:val="20"/>
                <w:vertAlign w:val="superscript"/>
                <w:lang w:eastAsia="pl-PL"/>
              </w:rPr>
              <w:t>1</w:t>
            </w:r>
            <w:r w:rsidRPr="00745629">
              <w:rPr>
                <w:rFonts w:asciiTheme="minorHAnsi" w:eastAsia="Calibri" w:hAnsiTheme="minorHAnsi" w:cstheme="minorHAnsi"/>
                <w:b/>
                <w:bCs/>
                <w:sz w:val="20"/>
                <w:szCs w:val="20"/>
                <w:lang w:eastAsia="pl-PL"/>
              </w:rPr>
              <w:t xml:space="preserve"> NIE</w:t>
            </w:r>
          </w:p>
        </w:tc>
      </w:tr>
    </w:tbl>
    <w:p w14:paraId="5B87D8A7" w14:textId="77777777" w:rsidR="00C907DD" w:rsidRPr="00745629" w:rsidRDefault="00C907DD" w:rsidP="007B3841">
      <w:pPr>
        <w:spacing w:line="276" w:lineRule="auto"/>
        <w:jc w:val="both"/>
        <w:rPr>
          <w:rFonts w:asciiTheme="minorHAnsi" w:hAnsiTheme="minorHAnsi" w:cstheme="minorHAnsi"/>
          <w:b/>
          <w:bCs/>
        </w:rPr>
      </w:pPr>
    </w:p>
    <w:p w14:paraId="3C1C0E5B" w14:textId="6134F7E7" w:rsidR="00D01681" w:rsidRPr="00745629" w:rsidRDefault="002D22C5" w:rsidP="00FC0060">
      <w:pPr>
        <w:keepNext/>
        <w:spacing w:line="276" w:lineRule="auto"/>
        <w:jc w:val="both"/>
        <w:rPr>
          <w:rFonts w:asciiTheme="minorHAnsi" w:hAnsiTheme="minorHAnsi" w:cstheme="minorHAnsi"/>
          <w:b/>
          <w:bCs/>
        </w:rPr>
      </w:pPr>
      <w:r w:rsidRPr="00745629">
        <w:rPr>
          <w:rFonts w:asciiTheme="minorHAnsi" w:hAnsiTheme="minorHAnsi" w:cstheme="minorHAnsi"/>
          <w:b/>
          <w:bCs/>
        </w:rPr>
        <w:t>□</w:t>
      </w:r>
      <w:r w:rsidRPr="00745629">
        <w:rPr>
          <w:rFonts w:asciiTheme="minorHAnsi" w:hAnsiTheme="minorHAnsi" w:cstheme="minorHAnsi"/>
          <w:b/>
          <w:bCs/>
          <w:vertAlign w:val="superscript"/>
        </w:rPr>
        <w:t>1</w:t>
      </w:r>
      <w:r w:rsidRPr="00745629">
        <w:rPr>
          <w:rFonts w:asciiTheme="minorHAnsi" w:hAnsiTheme="minorHAnsi" w:cstheme="minorHAnsi"/>
          <w:b/>
          <w:bCs/>
        </w:rPr>
        <w:t xml:space="preserve"> - zaznaczyć właściwe znakiem „X”</w:t>
      </w:r>
    </w:p>
    <w:p w14:paraId="4817530D" w14:textId="77777777" w:rsidR="00FC0060" w:rsidRPr="00745629" w:rsidRDefault="00FC0060" w:rsidP="00FC0060">
      <w:pPr>
        <w:spacing w:line="276" w:lineRule="auto"/>
        <w:jc w:val="both"/>
        <w:rPr>
          <w:rFonts w:asciiTheme="minorHAnsi" w:hAnsiTheme="minorHAnsi" w:cstheme="minorHAnsi"/>
          <w:b/>
          <w:bCs/>
        </w:rPr>
      </w:pPr>
    </w:p>
    <w:p w14:paraId="5B993F9A" w14:textId="0A272F6C" w:rsidR="00D24439" w:rsidRPr="00745629" w:rsidRDefault="00D24439" w:rsidP="00FC0060">
      <w:pPr>
        <w:keepNext/>
        <w:spacing w:line="276" w:lineRule="auto"/>
        <w:jc w:val="both"/>
        <w:rPr>
          <w:rFonts w:asciiTheme="minorHAnsi" w:hAnsiTheme="minorHAnsi" w:cstheme="minorHAnsi"/>
          <w:b/>
          <w:bCs/>
        </w:rPr>
      </w:pPr>
      <w:r w:rsidRPr="00745629">
        <w:rPr>
          <w:rFonts w:asciiTheme="minorHAnsi" w:hAnsiTheme="minorHAnsi" w:cstheme="minorHAnsi"/>
          <w:b/>
          <w:bCs/>
        </w:rPr>
        <w:lastRenderedPageBreak/>
        <w:t>ZP/13/23</w:t>
      </w:r>
    </w:p>
    <w:p w14:paraId="6CB6F226" w14:textId="77777777" w:rsidR="002D22C5" w:rsidRPr="00745629" w:rsidRDefault="00AE2893" w:rsidP="007B3841">
      <w:pPr>
        <w:keepNext/>
        <w:spacing w:line="276" w:lineRule="auto"/>
        <w:jc w:val="both"/>
        <w:rPr>
          <w:rFonts w:asciiTheme="minorHAnsi" w:hAnsiTheme="minorHAnsi" w:cstheme="minorHAnsi"/>
          <w:b/>
          <w:bCs/>
        </w:rPr>
      </w:pPr>
      <w:r w:rsidRPr="00745629">
        <w:rPr>
          <w:rFonts w:asciiTheme="minorHAnsi" w:hAnsiTheme="minorHAnsi" w:cstheme="minorHAnsi"/>
          <w:b/>
          <w:bCs/>
        </w:rPr>
        <w:t>□</w:t>
      </w:r>
      <w:r w:rsidRPr="00745629">
        <w:rPr>
          <w:rFonts w:asciiTheme="minorHAnsi" w:hAnsiTheme="minorHAnsi" w:cstheme="minorHAnsi"/>
          <w:b/>
          <w:bCs/>
          <w:vertAlign w:val="superscript"/>
        </w:rPr>
        <w:t>1</w:t>
      </w:r>
      <w:r w:rsidRPr="00745629">
        <w:rPr>
          <w:rFonts w:asciiTheme="minorHAnsi" w:hAnsiTheme="minorHAnsi" w:cstheme="minorHAnsi"/>
          <w:b/>
          <w:bCs/>
        </w:rPr>
        <w:t xml:space="preserve"> - zaznaczyć właściwe znakiem „X”</w:t>
      </w:r>
    </w:p>
    <w:tbl>
      <w:tblPr>
        <w:tblStyle w:val="Tabela-Siatka6122"/>
        <w:tblpPr w:leftFromText="141" w:rightFromText="141" w:vertAnchor="text" w:horzAnchor="margin" w:tblpX="-289" w:tblpY="-374"/>
        <w:tblW w:w="14947" w:type="dxa"/>
        <w:tblLook w:val="04A0" w:firstRow="1" w:lastRow="0" w:firstColumn="1" w:lastColumn="0" w:noHBand="0" w:noVBand="1"/>
      </w:tblPr>
      <w:tblGrid>
        <w:gridCol w:w="603"/>
        <w:gridCol w:w="2127"/>
        <w:gridCol w:w="1518"/>
        <w:gridCol w:w="5953"/>
        <w:gridCol w:w="2694"/>
        <w:gridCol w:w="2014"/>
        <w:gridCol w:w="38"/>
      </w:tblGrid>
      <w:tr w:rsidR="00D24439" w:rsidRPr="00745629" w14:paraId="16ECC137" w14:textId="77777777" w:rsidTr="00D24439">
        <w:trPr>
          <w:trHeight w:val="271"/>
        </w:trPr>
        <w:tc>
          <w:tcPr>
            <w:tcW w:w="2730" w:type="dxa"/>
            <w:gridSpan w:val="2"/>
            <w:vAlign w:val="bottom"/>
          </w:tcPr>
          <w:p w14:paraId="23241596" w14:textId="77777777" w:rsidR="00D24439" w:rsidRPr="00745629" w:rsidRDefault="00D24439" w:rsidP="007B3841">
            <w:pPr>
              <w:keepNext/>
              <w:spacing w:line="276" w:lineRule="auto"/>
              <w:ind w:right="79"/>
              <w:rPr>
                <w:rFonts w:asciiTheme="minorHAnsi" w:eastAsia="Calibri" w:hAnsiTheme="minorHAnsi" w:cstheme="minorHAnsi"/>
                <w:bCs/>
                <w:sz w:val="20"/>
                <w:szCs w:val="20"/>
                <w:lang w:eastAsia="pl-PL"/>
              </w:rPr>
            </w:pPr>
            <w:r w:rsidRPr="00745629">
              <w:rPr>
                <w:rFonts w:asciiTheme="minorHAnsi" w:eastAsia="Calibri" w:hAnsiTheme="minorHAnsi" w:cstheme="minorHAnsi"/>
                <w:bCs/>
                <w:sz w:val="20"/>
                <w:szCs w:val="20"/>
                <w:lang w:eastAsia="pl-PL"/>
              </w:rPr>
              <w:t xml:space="preserve">Funkcja </w:t>
            </w:r>
          </w:p>
        </w:tc>
        <w:tc>
          <w:tcPr>
            <w:tcW w:w="12217" w:type="dxa"/>
            <w:gridSpan w:val="5"/>
            <w:vAlign w:val="bottom"/>
          </w:tcPr>
          <w:p w14:paraId="3A5CD88F" w14:textId="77777777" w:rsidR="00D24439" w:rsidRPr="00745629" w:rsidRDefault="00D24439" w:rsidP="003321C6">
            <w:pPr>
              <w:keepNext/>
              <w:spacing w:line="276" w:lineRule="auto"/>
              <w:ind w:right="79"/>
              <w:rPr>
                <w:rFonts w:asciiTheme="minorHAnsi" w:eastAsia="Calibri" w:hAnsiTheme="minorHAnsi" w:cstheme="minorHAnsi"/>
                <w:bCs/>
                <w:sz w:val="20"/>
                <w:szCs w:val="20"/>
                <w:lang w:eastAsia="pl-PL"/>
              </w:rPr>
            </w:pPr>
            <w:r w:rsidRPr="00745629">
              <w:rPr>
                <w:rFonts w:asciiTheme="minorHAnsi" w:eastAsia="Calibri" w:hAnsiTheme="minorHAnsi" w:cstheme="minorHAnsi"/>
                <w:bCs/>
                <w:sz w:val="20"/>
                <w:szCs w:val="20"/>
                <w:lang w:eastAsia="pl-PL"/>
              </w:rPr>
              <w:t>Analityk 2</w:t>
            </w:r>
          </w:p>
        </w:tc>
      </w:tr>
      <w:tr w:rsidR="00D24439" w:rsidRPr="00745629" w14:paraId="08CABE67" w14:textId="77777777" w:rsidTr="00D24439">
        <w:trPr>
          <w:trHeight w:val="375"/>
        </w:trPr>
        <w:tc>
          <w:tcPr>
            <w:tcW w:w="2730" w:type="dxa"/>
            <w:gridSpan w:val="2"/>
            <w:vAlign w:val="bottom"/>
          </w:tcPr>
          <w:p w14:paraId="13BD179A" w14:textId="77777777" w:rsidR="00D24439" w:rsidRPr="00745629" w:rsidRDefault="00D24439" w:rsidP="0032469C">
            <w:pPr>
              <w:spacing w:line="276" w:lineRule="auto"/>
              <w:ind w:right="82"/>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Imię i nazwisko</w:t>
            </w:r>
          </w:p>
        </w:tc>
        <w:tc>
          <w:tcPr>
            <w:tcW w:w="12217" w:type="dxa"/>
            <w:gridSpan w:val="5"/>
            <w:vAlign w:val="bottom"/>
          </w:tcPr>
          <w:p w14:paraId="583F2066" w14:textId="77777777" w:rsidR="00D24439" w:rsidRPr="00745629" w:rsidRDefault="00D24439" w:rsidP="0032469C">
            <w:pPr>
              <w:spacing w:line="276" w:lineRule="auto"/>
              <w:ind w:right="82"/>
              <w:rPr>
                <w:rFonts w:asciiTheme="minorHAnsi" w:eastAsia="Calibri" w:hAnsiTheme="minorHAnsi" w:cstheme="minorHAnsi"/>
                <w:sz w:val="20"/>
                <w:szCs w:val="20"/>
                <w:lang w:eastAsia="pl-PL"/>
              </w:rPr>
            </w:pPr>
          </w:p>
        </w:tc>
      </w:tr>
      <w:tr w:rsidR="00D24439" w:rsidRPr="00745629" w14:paraId="034225E9" w14:textId="77777777" w:rsidTr="00D24439">
        <w:trPr>
          <w:trHeight w:val="393"/>
        </w:trPr>
        <w:tc>
          <w:tcPr>
            <w:tcW w:w="2730" w:type="dxa"/>
            <w:gridSpan w:val="2"/>
            <w:vAlign w:val="bottom"/>
          </w:tcPr>
          <w:p w14:paraId="64F7249F" w14:textId="77777777" w:rsidR="00D24439" w:rsidRPr="00745629" w:rsidRDefault="00D24439" w:rsidP="0032469C">
            <w:pPr>
              <w:spacing w:line="276" w:lineRule="auto"/>
              <w:ind w:right="77"/>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Podstawa dysponowania</w:t>
            </w:r>
          </w:p>
        </w:tc>
        <w:tc>
          <w:tcPr>
            <w:tcW w:w="12217" w:type="dxa"/>
            <w:gridSpan w:val="5"/>
            <w:vAlign w:val="bottom"/>
          </w:tcPr>
          <w:p w14:paraId="7844D23B" w14:textId="77777777" w:rsidR="00D24439" w:rsidRPr="00745629" w:rsidRDefault="00D24439" w:rsidP="0032469C">
            <w:pPr>
              <w:spacing w:line="276" w:lineRule="auto"/>
              <w:ind w:right="77"/>
              <w:rPr>
                <w:rFonts w:asciiTheme="minorHAnsi" w:eastAsia="Calibri" w:hAnsiTheme="minorHAnsi" w:cstheme="minorHAnsi"/>
                <w:sz w:val="20"/>
                <w:szCs w:val="20"/>
                <w:lang w:eastAsia="pl-PL"/>
              </w:rPr>
            </w:pPr>
          </w:p>
        </w:tc>
      </w:tr>
      <w:tr w:rsidR="00D24439" w:rsidRPr="00745629" w14:paraId="0CE0E0A1" w14:textId="77777777" w:rsidTr="00D24439">
        <w:trPr>
          <w:trHeight w:val="393"/>
        </w:trPr>
        <w:tc>
          <w:tcPr>
            <w:tcW w:w="14947" w:type="dxa"/>
            <w:gridSpan w:val="7"/>
            <w:vAlign w:val="bottom"/>
          </w:tcPr>
          <w:p w14:paraId="1BB51485" w14:textId="77777777" w:rsidR="00D24439" w:rsidRPr="00745629" w:rsidRDefault="00D24439" w:rsidP="0032469C">
            <w:pPr>
              <w:spacing w:line="276" w:lineRule="auto"/>
              <w:ind w:right="77"/>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Doświadczenie zawodowe Analityka 2 potwierdzające spełnianie warunków udziału w postępowaniu:</w:t>
            </w:r>
          </w:p>
        </w:tc>
      </w:tr>
      <w:tr w:rsidR="00FC0060" w:rsidRPr="00745629" w14:paraId="34B40096" w14:textId="77777777" w:rsidTr="00D85EA9">
        <w:trPr>
          <w:gridAfter w:val="1"/>
          <w:wAfter w:w="38" w:type="dxa"/>
          <w:trHeight w:val="444"/>
        </w:trPr>
        <w:tc>
          <w:tcPr>
            <w:tcW w:w="603" w:type="dxa"/>
          </w:tcPr>
          <w:p w14:paraId="2A162E59" w14:textId="77777777" w:rsidR="00FC0060" w:rsidRPr="00745629" w:rsidRDefault="00FC0060" w:rsidP="0032469C">
            <w:pPr>
              <w:spacing w:line="276" w:lineRule="auto"/>
              <w:ind w:right="79"/>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L.p.</w:t>
            </w:r>
          </w:p>
        </w:tc>
        <w:tc>
          <w:tcPr>
            <w:tcW w:w="3645" w:type="dxa"/>
            <w:gridSpan w:val="2"/>
          </w:tcPr>
          <w:p w14:paraId="0F48AF03" w14:textId="2DF712A1" w:rsidR="00FC0060" w:rsidRPr="00745629" w:rsidRDefault="00FC0060" w:rsidP="0032469C">
            <w:pPr>
              <w:spacing w:line="276" w:lineRule="auto"/>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Posiada minimum 3-letnie doświadczenie zawodowe w zakresie analizy systemowej lub biznesowej systemów informatycznych, w tym zbudowanych w architekturze wielowarstwowej</w:t>
            </w:r>
          </w:p>
        </w:tc>
        <w:tc>
          <w:tcPr>
            <w:tcW w:w="5953" w:type="dxa"/>
          </w:tcPr>
          <w:p w14:paraId="1C9E03AE" w14:textId="150AF1F3" w:rsidR="00FC0060" w:rsidRPr="00745629" w:rsidRDefault="00FC0060" w:rsidP="0032469C">
            <w:pPr>
              <w:spacing w:line="276" w:lineRule="auto"/>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 xml:space="preserve">W okresie ostatnich trzech lat licząc od dnia, w którym upływa termin składania ofert przez okres nie krótszy niż 6 miesięcy, pełnił funkcję analityka w co najmniej 1 (jednym) zakończonym projekcie informatycznym o wartości co najmniej 500 000,00 zł brutto (bez kosztów zakupu sprzętu, kosztów licencji oraz budowy infrastruktury) </w:t>
            </w:r>
            <w:r w:rsidRPr="00745629">
              <w:rPr>
                <w:rFonts w:asciiTheme="minorHAnsi" w:hAnsiTheme="minorHAnsi" w:cstheme="minorHAnsi"/>
              </w:rPr>
              <w:t xml:space="preserve"> </w:t>
            </w:r>
            <w:r w:rsidRPr="00745629">
              <w:rPr>
                <w:rFonts w:asciiTheme="minorHAnsi" w:eastAsia="Calibri" w:hAnsiTheme="minorHAnsi" w:cstheme="minorHAnsi"/>
                <w:sz w:val="20"/>
                <w:szCs w:val="20"/>
                <w:lang w:eastAsia="pl-PL"/>
              </w:rPr>
              <w:t>obejmującym swoim zakresem tworzenie założeń i identyfikowania ograniczeń systemowych oraz biznesowych, analizę wymagań dla systemów informatycznych</w:t>
            </w:r>
          </w:p>
        </w:tc>
        <w:tc>
          <w:tcPr>
            <w:tcW w:w="2694" w:type="dxa"/>
          </w:tcPr>
          <w:p w14:paraId="74FFDAB0" w14:textId="7BEF6EFD" w:rsidR="00FC0060" w:rsidRPr="00745629" w:rsidRDefault="00FC0060" w:rsidP="0032469C">
            <w:pPr>
              <w:spacing w:line="276" w:lineRule="auto"/>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Posiada umiejętność zbierania i specyfikacji wymagań funkcjonalnych i poza funkcjonalnych systemu informatycznego, identyfikacji założeń i ograniczeń systemowych i biznesowych</w:t>
            </w:r>
          </w:p>
        </w:tc>
        <w:tc>
          <w:tcPr>
            <w:tcW w:w="2014" w:type="dxa"/>
          </w:tcPr>
          <w:p w14:paraId="16757FC9" w14:textId="2ECA9DF1" w:rsidR="00FC0060" w:rsidRPr="00745629" w:rsidRDefault="00FC0060" w:rsidP="0032469C">
            <w:pPr>
              <w:spacing w:line="276" w:lineRule="auto"/>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Posiada umiejętność opracowywania dokumentacji analitycznej, technicznej, testowej i użytkownika systemu informatycznego;</w:t>
            </w:r>
          </w:p>
        </w:tc>
      </w:tr>
      <w:tr w:rsidR="00FC0060" w:rsidRPr="00745629" w14:paraId="7AF9B8E6" w14:textId="77777777" w:rsidTr="00D85EA9">
        <w:trPr>
          <w:gridAfter w:val="1"/>
          <w:wAfter w:w="38" w:type="dxa"/>
          <w:trHeight w:val="2209"/>
        </w:trPr>
        <w:tc>
          <w:tcPr>
            <w:tcW w:w="603" w:type="dxa"/>
          </w:tcPr>
          <w:p w14:paraId="788747AA" w14:textId="77777777" w:rsidR="00FC0060" w:rsidRPr="00745629" w:rsidRDefault="00FC0060" w:rsidP="0032469C">
            <w:pPr>
              <w:numPr>
                <w:ilvl w:val="3"/>
                <w:numId w:val="121"/>
              </w:numPr>
              <w:spacing w:line="276" w:lineRule="auto"/>
              <w:ind w:right="77"/>
              <w:rPr>
                <w:rFonts w:asciiTheme="minorHAnsi" w:eastAsia="Calibri" w:hAnsiTheme="minorHAnsi" w:cstheme="minorHAnsi"/>
                <w:sz w:val="20"/>
                <w:szCs w:val="20"/>
                <w:lang w:eastAsia="pl-PL"/>
              </w:rPr>
            </w:pPr>
          </w:p>
        </w:tc>
        <w:tc>
          <w:tcPr>
            <w:tcW w:w="3645" w:type="dxa"/>
            <w:gridSpan w:val="2"/>
          </w:tcPr>
          <w:p w14:paraId="34F9777F" w14:textId="77777777" w:rsidR="00FC0060" w:rsidRPr="00745629" w:rsidRDefault="00FC0060" w:rsidP="0032469C">
            <w:pPr>
              <w:spacing w:line="276" w:lineRule="auto"/>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w:t>
            </w:r>
          </w:p>
          <w:p w14:paraId="616A0299" w14:textId="77777777" w:rsidR="00FC0060" w:rsidRPr="00745629" w:rsidRDefault="00FC0060" w:rsidP="0032469C">
            <w:pPr>
              <w:spacing w:line="276" w:lineRule="auto"/>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(podmiot na rzecz którego zrealizowana była usługa we wskazanym zakresie (pełna nazwa i adres)</w:t>
            </w:r>
          </w:p>
          <w:p w14:paraId="3AF2A204" w14:textId="77777777" w:rsidR="00FC0060" w:rsidRPr="00745629" w:rsidRDefault="00FC0060" w:rsidP="0032469C">
            <w:pPr>
              <w:spacing w:line="276" w:lineRule="auto"/>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w:t>
            </w:r>
          </w:p>
          <w:p w14:paraId="093E45A7" w14:textId="77777777" w:rsidR="00FC0060" w:rsidRPr="00745629" w:rsidRDefault="00FC0060" w:rsidP="0032469C">
            <w:pPr>
              <w:spacing w:line="276" w:lineRule="auto"/>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okres realizacji usługi (</w:t>
            </w:r>
            <w:proofErr w:type="spellStart"/>
            <w:r w:rsidRPr="00745629">
              <w:rPr>
                <w:rFonts w:asciiTheme="minorHAnsi" w:eastAsia="Calibri" w:hAnsiTheme="minorHAnsi" w:cstheme="minorHAnsi"/>
                <w:sz w:val="20"/>
                <w:szCs w:val="20"/>
                <w:lang w:eastAsia="pl-PL"/>
              </w:rPr>
              <w:t>dd</w:t>
            </w:r>
            <w:proofErr w:type="spellEnd"/>
            <w:r w:rsidRPr="00745629">
              <w:rPr>
                <w:rFonts w:asciiTheme="minorHAnsi" w:eastAsia="Calibri" w:hAnsiTheme="minorHAnsi" w:cstheme="minorHAnsi"/>
                <w:sz w:val="20"/>
                <w:szCs w:val="20"/>
                <w:lang w:eastAsia="pl-PL"/>
              </w:rPr>
              <w:t>/mm/</w:t>
            </w:r>
            <w:proofErr w:type="spellStart"/>
            <w:r w:rsidRPr="00745629">
              <w:rPr>
                <w:rFonts w:asciiTheme="minorHAnsi" w:eastAsia="Calibri" w:hAnsiTheme="minorHAnsi" w:cstheme="minorHAnsi"/>
                <w:sz w:val="20"/>
                <w:szCs w:val="20"/>
                <w:lang w:eastAsia="pl-PL"/>
              </w:rPr>
              <w:t>rrrr</w:t>
            </w:r>
            <w:proofErr w:type="spellEnd"/>
            <w:r w:rsidRPr="00745629">
              <w:rPr>
                <w:rFonts w:asciiTheme="minorHAnsi" w:eastAsia="Calibri" w:hAnsiTheme="minorHAnsi" w:cstheme="minorHAnsi"/>
                <w:sz w:val="20"/>
                <w:szCs w:val="20"/>
                <w:lang w:eastAsia="pl-PL"/>
              </w:rPr>
              <w:t xml:space="preserve"> – </w:t>
            </w:r>
            <w:proofErr w:type="spellStart"/>
            <w:r w:rsidRPr="00745629">
              <w:rPr>
                <w:rFonts w:asciiTheme="minorHAnsi" w:eastAsia="Calibri" w:hAnsiTheme="minorHAnsi" w:cstheme="minorHAnsi"/>
                <w:sz w:val="20"/>
                <w:szCs w:val="20"/>
                <w:lang w:eastAsia="pl-PL"/>
              </w:rPr>
              <w:t>dd</w:t>
            </w:r>
            <w:proofErr w:type="spellEnd"/>
            <w:r w:rsidRPr="00745629">
              <w:rPr>
                <w:rFonts w:asciiTheme="minorHAnsi" w:eastAsia="Calibri" w:hAnsiTheme="minorHAnsi" w:cstheme="minorHAnsi"/>
                <w:sz w:val="20"/>
                <w:szCs w:val="20"/>
                <w:lang w:eastAsia="pl-PL"/>
              </w:rPr>
              <w:t>/mm/</w:t>
            </w:r>
            <w:proofErr w:type="spellStart"/>
            <w:r w:rsidRPr="00745629">
              <w:rPr>
                <w:rFonts w:asciiTheme="minorHAnsi" w:eastAsia="Calibri" w:hAnsiTheme="minorHAnsi" w:cstheme="minorHAnsi"/>
                <w:sz w:val="20"/>
                <w:szCs w:val="20"/>
                <w:lang w:eastAsia="pl-PL"/>
              </w:rPr>
              <w:t>rrrr</w:t>
            </w:r>
            <w:proofErr w:type="spellEnd"/>
            <w:r w:rsidRPr="00745629">
              <w:rPr>
                <w:rFonts w:asciiTheme="minorHAnsi" w:eastAsia="Calibri" w:hAnsiTheme="minorHAnsi" w:cstheme="minorHAnsi"/>
                <w:sz w:val="20"/>
                <w:szCs w:val="20"/>
                <w:lang w:eastAsia="pl-PL"/>
              </w:rPr>
              <w:t>)</w:t>
            </w:r>
          </w:p>
        </w:tc>
        <w:tc>
          <w:tcPr>
            <w:tcW w:w="5953" w:type="dxa"/>
          </w:tcPr>
          <w:p w14:paraId="4F9E9492" w14:textId="77777777" w:rsidR="00FC0060" w:rsidRPr="00745629" w:rsidRDefault="00FC0060" w:rsidP="0032469C">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Nazwa projektu</w:t>
            </w:r>
          </w:p>
          <w:p w14:paraId="11B6767D" w14:textId="77777777" w:rsidR="00FC0060" w:rsidRPr="00745629" w:rsidRDefault="00FC0060" w:rsidP="0032469C">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w:t>
            </w:r>
          </w:p>
          <w:p w14:paraId="1FEC5DE6" w14:textId="77777777" w:rsidR="00FC0060" w:rsidRPr="00745629" w:rsidRDefault="00FC0060" w:rsidP="0032469C">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Podmiot na rzecz którego zrealizowano projekt (pełna nazwa i adres)</w:t>
            </w:r>
          </w:p>
          <w:p w14:paraId="49DAF4C8" w14:textId="77777777" w:rsidR="00FC0060" w:rsidRPr="00745629" w:rsidRDefault="00FC0060" w:rsidP="0032469C">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w:t>
            </w:r>
          </w:p>
          <w:p w14:paraId="6FED6748" w14:textId="77777777" w:rsidR="00FC0060" w:rsidRPr="00745629" w:rsidRDefault="00FC0060" w:rsidP="0032469C">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Wartość projektu (PLN brutto)</w:t>
            </w:r>
          </w:p>
          <w:p w14:paraId="01A03211" w14:textId="77777777" w:rsidR="00FC0060" w:rsidRPr="00745629" w:rsidRDefault="00FC0060" w:rsidP="0032469C">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(bez kosztów zakupu sprzętu, kosztów licencji oraz budowy infrastruktury)</w:t>
            </w:r>
          </w:p>
          <w:p w14:paraId="79AD61DB" w14:textId="77777777" w:rsidR="00FC0060" w:rsidRPr="00745629" w:rsidRDefault="00FC0060" w:rsidP="0032469C">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w:t>
            </w:r>
          </w:p>
          <w:p w14:paraId="0B900ACB" w14:textId="77777777" w:rsidR="00FC0060" w:rsidRPr="00745629" w:rsidRDefault="00FC0060" w:rsidP="0032469C">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Okres pełnienia funkcji analityka w projekcje (</w:t>
            </w:r>
            <w:proofErr w:type="spellStart"/>
            <w:r w:rsidRPr="00745629">
              <w:rPr>
                <w:rFonts w:asciiTheme="minorHAnsi" w:eastAsia="Calibri" w:hAnsiTheme="minorHAnsi" w:cstheme="minorHAnsi"/>
                <w:sz w:val="20"/>
                <w:szCs w:val="20"/>
                <w:lang w:eastAsia="pl-PL"/>
              </w:rPr>
              <w:t>dd</w:t>
            </w:r>
            <w:proofErr w:type="spellEnd"/>
            <w:r w:rsidRPr="00745629">
              <w:rPr>
                <w:rFonts w:asciiTheme="minorHAnsi" w:eastAsia="Calibri" w:hAnsiTheme="minorHAnsi" w:cstheme="minorHAnsi"/>
                <w:sz w:val="20"/>
                <w:szCs w:val="20"/>
                <w:lang w:eastAsia="pl-PL"/>
              </w:rPr>
              <w:t>/mm/</w:t>
            </w:r>
            <w:proofErr w:type="spellStart"/>
            <w:r w:rsidRPr="00745629">
              <w:rPr>
                <w:rFonts w:asciiTheme="minorHAnsi" w:eastAsia="Calibri" w:hAnsiTheme="minorHAnsi" w:cstheme="minorHAnsi"/>
                <w:sz w:val="20"/>
                <w:szCs w:val="20"/>
                <w:lang w:eastAsia="pl-PL"/>
              </w:rPr>
              <w:t>rrrr</w:t>
            </w:r>
            <w:proofErr w:type="spellEnd"/>
            <w:r w:rsidRPr="00745629">
              <w:rPr>
                <w:rFonts w:asciiTheme="minorHAnsi" w:eastAsia="Calibri" w:hAnsiTheme="minorHAnsi" w:cstheme="minorHAnsi"/>
                <w:sz w:val="20"/>
                <w:szCs w:val="20"/>
                <w:lang w:eastAsia="pl-PL"/>
              </w:rPr>
              <w:t>) – (</w:t>
            </w:r>
            <w:proofErr w:type="spellStart"/>
            <w:r w:rsidRPr="00745629">
              <w:rPr>
                <w:rFonts w:asciiTheme="minorHAnsi" w:eastAsia="Calibri" w:hAnsiTheme="minorHAnsi" w:cstheme="minorHAnsi"/>
                <w:sz w:val="20"/>
                <w:szCs w:val="20"/>
                <w:lang w:eastAsia="pl-PL"/>
              </w:rPr>
              <w:t>dd</w:t>
            </w:r>
            <w:proofErr w:type="spellEnd"/>
            <w:r w:rsidRPr="00745629">
              <w:rPr>
                <w:rFonts w:asciiTheme="minorHAnsi" w:eastAsia="Calibri" w:hAnsiTheme="minorHAnsi" w:cstheme="minorHAnsi"/>
                <w:sz w:val="20"/>
                <w:szCs w:val="20"/>
                <w:lang w:eastAsia="pl-PL"/>
              </w:rPr>
              <w:t>/mm/</w:t>
            </w:r>
            <w:proofErr w:type="spellStart"/>
            <w:r w:rsidRPr="00745629">
              <w:rPr>
                <w:rFonts w:asciiTheme="minorHAnsi" w:eastAsia="Calibri" w:hAnsiTheme="minorHAnsi" w:cstheme="minorHAnsi"/>
                <w:sz w:val="20"/>
                <w:szCs w:val="20"/>
                <w:lang w:eastAsia="pl-PL"/>
              </w:rPr>
              <w:t>rrrr</w:t>
            </w:r>
            <w:proofErr w:type="spellEnd"/>
            <w:r w:rsidRPr="00745629">
              <w:rPr>
                <w:rFonts w:asciiTheme="minorHAnsi" w:eastAsia="Calibri" w:hAnsiTheme="minorHAnsi" w:cstheme="minorHAnsi"/>
                <w:sz w:val="20"/>
                <w:szCs w:val="20"/>
                <w:lang w:eastAsia="pl-PL"/>
              </w:rPr>
              <w:t>)</w:t>
            </w:r>
          </w:p>
          <w:p w14:paraId="2DA1B8F9" w14:textId="11CDF5D4" w:rsidR="00FC0060" w:rsidRPr="00745629" w:rsidRDefault="00FC0060" w:rsidP="0032469C">
            <w:pPr>
              <w:spacing w:line="276" w:lineRule="auto"/>
              <w:ind w:right="30"/>
              <w:rPr>
                <w:rFonts w:asciiTheme="minorHAnsi" w:eastAsia="Calibri" w:hAnsiTheme="minorHAnsi" w:cstheme="minorHAnsi"/>
                <w:b/>
                <w:bCs/>
                <w:sz w:val="20"/>
                <w:szCs w:val="20"/>
                <w:lang w:eastAsia="pl-PL"/>
              </w:rPr>
            </w:pPr>
            <w:r w:rsidRPr="00745629">
              <w:rPr>
                <w:rFonts w:asciiTheme="minorHAnsi" w:eastAsia="Calibri" w:hAnsiTheme="minorHAnsi" w:cstheme="minorHAnsi"/>
                <w:sz w:val="20"/>
                <w:szCs w:val="20"/>
                <w:lang w:eastAsia="pl-PL"/>
              </w:rPr>
              <w:t>………………………………</w:t>
            </w:r>
          </w:p>
        </w:tc>
        <w:tc>
          <w:tcPr>
            <w:tcW w:w="2694" w:type="dxa"/>
          </w:tcPr>
          <w:p w14:paraId="3041F9D5" w14:textId="77777777" w:rsidR="00FC0060" w:rsidRPr="00745629" w:rsidRDefault="00FC0060" w:rsidP="0032469C">
            <w:pPr>
              <w:spacing w:line="276" w:lineRule="auto"/>
              <w:ind w:right="30"/>
              <w:rPr>
                <w:rFonts w:asciiTheme="minorHAnsi" w:eastAsia="Calibri" w:hAnsiTheme="minorHAnsi" w:cstheme="minorHAnsi"/>
                <w:b/>
                <w:bCs/>
                <w:sz w:val="20"/>
                <w:szCs w:val="20"/>
                <w:lang w:eastAsia="pl-PL"/>
              </w:rPr>
            </w:pPr>
            <w:r w:rsidRPr="00745629">
              <w:rPr>
                <w:rFonts w:asciiTheme="minorHAnsi" w:eastAsia="Calibri" w:hAnsiTheme="minorHAnsi" w:cstheme="minorHAnsi"/>
                <w:b/>
                <w:bCs/>
                <w:sz w:val="20"/>
                <w:szCs w:val="20"/>
                <w:lang w:eastAsia="pl-PL"/>
              </w:rPr>
              <w:t>□</w:t>
            </w:r>
            <w:r w:rsidRPr="00745629">
              <w:rPr>
                <w:rFonts w:asciiTheme="minorHAnsi" w:eastAsia="Calibri" w:hAnsiTheme="minorHAnsi" w:cstheme="minorHAnsi"/>
                <w:b/>
                <w:bCs/>
                <w:sz w:val="20"/>
                <w:szCs w:val="20"/>
                <w:vertAlign w:val="superscript"/>
                <w:lang w:eastAsia="pl-PL"/>
              </w:rPr>
              <w:t>1</w:t>
            </w:r>
            <w:r w:rsidRPr="00745629">
              <w:rPr>
                <w:rFonts w:asciiTheme="minorHAnsi" w:eastAsia="Calibri" w:hAnsiTheme="minorHAnsi" w:cstheme="minorHAnsi"/>
                <w:b/>
                <w:bCs/>
                <w:sz w:val="20"/>
                <w:szCs w:val="20"/>
                <w:lang w:eastAsia="pl-PL"/>
              </w:rPr>
              <w:t xml:space="preserve"> TAK        □</w:t>
            </w:r>
            <w:r w:rsidRPr="00745629">
              <w:rPr>
                <w:rFonts w:asciiTheme="minorHAnsi" w:eastAsia="Calibri" w:hAnsiTheme="minorHAnsi" w:cstheme="minorHAnsi"/>
                <w:b/>
                <w:bCs/>
                <w:sz w:val="20"/>
                <w:szCs w:val="20"/>
                <w:vertAlign w:val="superscript"/>
                <w:lang w:eastAsia="pl-PL"/>
              </w:rPr>
              <w:t>1</w:t>
            </w:r>
            <w:r w:rsidRPr="00745629">
              <w:rPr>
                <w:rFonts w:asciiTheme="minorHAnsi" w:eastAsia="Calibri" w:hAnsiTheme="minorHAnsi" w:cstheme="minorHAnsi"/>
                <w:b/>
                <w:bCs/>
                <w:sz w:val="20"/>
                <w:szCs w:val="20"/>
                <w:lang w:eastAsia="pl-PL"/>
              </w:rPr>
              <w:t xml:space="preserve"> NIE</w:t>
            </w:r>
          </w:p>
        </w:tc>
        <w:tc>
          <w:tcPr>
            <w:tcW w:w="2014" w:type="dxa"/>
          </w:tcPr>
          <w:p w14:paraId="6E1A1DE4" w14:textId="77777777" w:rsidR="00FC0060" w:rsidRPr="00745629" w:rsidRDefault="00FC0060" w:rsidP="0032469C">
            <w:pPr>
              <w:spacing w:line="276" w:lineRule="auto"/>
              <w:ind w:right="30"/>
              <w:rPr>
                <w:rFonts w:asciiTheme="minorHAnsi" w:eastAsia="Calibri" w:hAnsiTheme="minorHAnsi" w:cstheme="minorHAnsi"/>
                <w:b/>
                <w:bCs/>
                <w:sz w:val="20"/>
                <w:szCs w:val="20"/>
                <w:lang w:eastAsia="pl-PL"/>
              </w:rPr>
            </w:pPr>
            <w:r w:rsidRPr="00745629">
              <w:rPr>
                <w:rFonts w:asciiTheme="minorHAnsi" w:eastAsia="Calibri" w:hAnsiTheme="minorHAnsi" w:cstheme="minorHAnsi"/>
                <w:b/>
                <w:bCs/>
                <w:sz w:val="20"/>
                <w:szCs w:val="20"/>
                <w:lang w:eastAsia="pl-PL"/>
              </w:rPr>
              <w:t>□</w:t>
            </w:r>
            <w:r w:rsidRPr="00745629">
              <w:rPr>
                <w:rFonts w:asciiTheme="minorHAnsi" w:eastAsia="Calibri" w:hAnsiTheme="minorHAnsi" w:cstheme="minorHAnsi"/>
                <w:b/>
                <w:bCs/>
                <w:sz w:val="20"/>
                <w:szCs w:val="20"/>
                <w:vertAlign w:val="superscript"/>
                <w:lang w:eastAsia="pl-PL"/>
              </w:rPr>
              <w:t>1</w:t>
            </w:r>
            <w:r w:rsidRPr="00745629">
              <w:rPr>
                <w:rFonts w:asciiTheme="minorHAnsi" w:eastAsia="Calibri" w:hAnsiTheme="minorHAnsi" w:cstheme="minorHAnsi"/>
                <w:b/>
                <w:bCs/>
                <w:sz w:val="20"/>
                <w:szCs w:val="20"/>
                <w:lang w:eastAsia="pl-PL"/>
              </w:rPr>
              <w:t xml:space="preserve"> TAK       □</w:t>
            </w:r>
            <w:r w:rsidRPr="00745629">
              <w:rPr>
                <w:rFonts w:asciiTheme="minorHAnsi" w:eastAsia="Calibri" w:hAnsiTheme="minorHAnsi" w:cstheme="minorHAnsi"/>
                <w:b/>
                <w:bCs/>
                <w:sz w:val="20"/>
                <w:szCs w:val="20"/>
                <w:vertAlign w:val="superscript"/>
                <w:lang w:eastAsia="pl-PL"/>
              </w:rPr>
              <w:t>1</w:t>
            </w:r>
            <w:r w:rsidRPr="00745629">
              <w:rPr>
                <w:rFonts w:asciiTheme="minorHAnsi" w:eastAsia="Calibri" w:hAnsiTheme="minorHAnsi" w:cstheme="minorHAnsi"/>
                <w:b/>
                <w:bCs/>
                <w:sz w:val="20"/>
                <w:szCs w:val="20"/>
                <w:lang w:eastAsia="pl-PL"/>
              </w:rPr>
              <w:t xml:space="preserve"> NIE</w:t>
            </w:r>
          </w:p>
        </w:tc>
      </w:tr>
    </w:tbl>
    <w:p w14:paraId="648780D8" w14:textId="77777777" w:rsidR="00FC0060" w:rsidRPr="00745629" w:rsidRDefault="00FC0060" w:rsidP="004C5C02">
      <w:pPr>
        <w:keepNext/>
        <w:jc w:val="both"/>
        <w:rPr>
          <w:rFonts w:asciiTheme="minorHAnsi" w:hAnsiTheme="minorHAnsi" w:cstheme="minorHAnsi"/>
          <w:b/>
          <w:bCs/>
        </w:rPr>
      </w:pPr>
    </w:p>
    <w:p w14:paraId="2D5F8AD5" w14:textId="77777777" w:rsidR="00FC0060" w:rsidRPr="00745629" w:rsidRDefault="00FC0060">
      <w:pPr>
        <w:suppressAutoHyphens w:val="0"/>
        <w:spacing w:after="160" w:line="259" w:lineRule="auto"/>
        <w:rPr>
          <w:rFonts w:asciiTheme="minorHAnsi" w:hAnsiTheme="minorHAnsi" w:cstheme="minorHAnsi"/>
          <w:b/>
          <w:bCs/>
        </w:rPr>
      </w:pPr>
      <w:r w:rsidRPr="00745629">
        <w:rPr>
          <w:rFonts w:asciiTheme="minorHAnsi" w:hAnsiTheme="minorHAnsi" w:cstheme="minorHAnsi"/>
          <w:b/>
          <w:bCs/>
        </w:rPr>
        <w:br w:type="page"/>
      </w:r>
    </w:p>
    <w:p w14:paraId="75E789CF" w14:textId="3D66D754" w:rsidR="00A9566C" w:rsidRPr="00745629" w:rsidRDefault="00A9566C" w:rsidP="004C5C02">
      <w:pPr>
        <w:keepNext/>
        <w:jc w:val="both"/>
        <w:rPr>
          <w:rFonts w:asciiTheme="minorHAnsi" w:hAnsiTheme="minorHAnsi" w:cstheme="minorHAnsi"/>
          <w:b/>
          <w:bCs/>
        </w:rPr>
      </w:pPr>
      <w:r w:rsidRPr="00745629">
        <w:rPr>
          <w:rFonts w:asciiTheme="minorHAnsi" w:hAnsiTheme="minorHAnsi" w:cstheme="minorHAnsi"/>
          <w:b/>
          <w:bCs/>
        </w:rPr>
        <w:lastRenderedPageBreak/>
        <w:t>ZP/</w:t>
      </w:r>
      <w:r w:rsidR="00CF350B" w:rsidRPr="00745629">
        <w:rPr>
          <w:rFonts w:asciiTheme="minorHAnsi" w:hAnsiTheme="minorHAnsi" w:cstheme="minorHAnsi"/>
          <w:b/>
          <w:bCs/>
        </w:rPr>
        <w:t>1</w:t>
      </w:r>
      <w:r w:rsidRPr="00745629">
        <w:rPr>
          <w:rFonts w:asciiTheme="minorHAnsi" w:hAnsiTheme="minorHAnsi" w:cstheme="minorHAnsi"/>
          <w:b/>
          <w:bCs/>
        </w:rPr>
        <w:t>3/2</w:t>
      </w:r>
      <w:r w:rsidR="00CF350B" w:rsidRPr="00745629">
        <w:rPr>
          <w:rFonts w:asciiTheme="minorHAnsi" w:hAnsiTheme="minorHAnsi" w:cstheme="minorHAnsi"/>
          <w:b/>
          <w:bCs/>
        </w:rPr>
        <w:t>3</w:t>
      </w:r>
    </w:p>
    <w:tbl>
      <w:tblPr>
        <w:tblStyle w:val="Tabela-Siatka612"/>
        <w:tblpPr w:leftFromText="141" w:rightFromText="141" w:vertAnchor="text" w:horzAnchor="page" w:tblpX="754" w:tblpY="443"/>
        <w:tblW w:w="15871" w:type="dxa"/>
        <w:tblLayout w:type="fixed"/>
        <w:tblLook w:val="04A0" w:firstRow="1" w:lastRow="0" w:firstColumn="1" w:lastColumn="0" w:noHBand="0" w:noVBand="1"/>
      </w:tblPr>
      <w:tblGrid>
        <w:gridCol w:w="562"/>
        <w:gridCol w:w="1843"/>
        <w:gridCol w:w="1276"/>
        <w:gridCol w:w="1701"/>
        <w:gridCol w:w="1275"/>
        <w:gridCol w:w="1418"/>
        <w:gridCol w:w="1559"/>
        <w:gridCol w:w="1418"/>
        <w:gridCol w:w="1559"/>
        <w:gridCol w:w="1702"/>
        <w:gridCol w:w="1558"/>
      </w:tblGrid>
      <w:tr w:rsidR="008972B6" w:rsidRPr="00745629" w14:paraId="6D52A8CC" w14:textId="77777777" w:rsidTr="00900A39">
        <w:trPr>
          <w:trHeight w:val="271"/>
        </w:trPr>
        <w:tc>
          <w:tcPr>
            <w:tcW w:w="2405" w:type="dxa"/>
            <w:gridSpan w:val="2"/>
            <w:vAlign w:val="bottom"/>
          </w:tcPr>
          <w:p w14:paraId="58EC8329" w14:textId="77777777" w:rsidR="004C5C02" w:rsidRPr="00745629" w:rsidRDefault="004C5C02" w:rsidP="008972B6">
            <w:pPr>
              <w:keepNext/>
              <w:ind w:right="79"/>
              <w:rPr>
                <w:rFonts w:asciiTheme="minorHAnsi" w:eastAsia="Calibri" w:hAnsiTheme="minorHAnsi" w:cstheme="minorHAnsi"/>
                <w:bCs/>
                <w:sz w:val="20"/>
                <w:szCs w:val="20"/>
                <w:lang w:eastAsia="pl-PL"/>
              </w:rPr>
            </w:pPr>
            <w:r w:rsidRPr="00745629">
              <w:rPr>
                <w:rFonts w:asciiTheme="minorHAnsi" w:eastAsia="Calibri" w:hAnsiTheme="minorHAnsi" w:cstheme="minorHAnsi"/>
                <w:bCs/>
                <w:sz w:val="20"/>
                <w:szCs w:val="20"/>
                <w:lang w:eastAsia="pl-PL"/>
              </w:rPr>
              <w:t xml:space="preserve">Funkcja </w:t>
            </w:r>
          </w:p>
        </w:tc>
        <w:tc>
          <w:tcPr>
            <w:tcW w:w="13466" w:type="dxa"/>
            <w:gridSpan w:val="9"/>
            <w:vAlign w:val="bottom"/>
          </w:tcPr>
          <w:p w14:paraId="0470900B" w14:textId="652E8046" w:rsidR="004C5C02" w:rsidRPr="00745629" w:rsidRDefault="004C5C02" w:rsidP="008972B6">
            <w:pPr>
              <w:keepNext/>
              <w:ind w:right="79"/>
              <w:rPr>
                <w:rFonts w:asciiTheme="minorHAnsi" w:eastAsia="Calibri" w:hAnsiTheme="minorHAnsi" w:cstheme="minorHAnsi"/>
                <w:bCs/>
                <w:sz w:val="20"/>
                <w:szCs w:val="20"/>
                <w:lang w:eastAsia="pl-PL"/>
              </w:rPr>
            </w:pPr>
            <w:r w:rsidRPr="00745629">
              <w:rPr>
                <w:rFonts w:asciiTheme="minorHAnsi" w:eastAsia="Calibri" w:hAnsiTheme="minorHAnsi" w:cstheme="minorHAnsi"/>
                <w:bCs/>
                <w:sz w:val="20"/>
                <w:szCs w:val="20"/>
                <w:lang w:eastAsia="pl-PL"/>
              </w:rPr>
              <w:t xml:space="preserve">Administrator systemu zarządzania bazą danych </w:t>
            </w:r>
            <w:proofErr w:type="spellStart"/>
            <w:r w:rsidRPr="00745629">
              <w:rPr>
                <w:rFonts w:asciiTheme="minorHAnsi" w:eastAsia="Calibri" w:hAnsiTheme="minorHAnsi" w:cstheme="minorHAnsi"/>
                <w:bCs/>
                <w:sz w:val="20"/>
                <w:szCs w:val="20"/>
                <w:lang w:eastAsia="pl-PL"/>
              </w:rPr>
              <w:t>PostgreSQL</w:t>
            </w:r>
            <w:proofErr w:type="spellEnd"/>
          </w:p>
        </w:tc>
      </w:tr>
      <w:tr w:rsidR="008972B6" w:rsidRPr="00745629" w14:paraId="4A402102" w14:textId="77777777" w:rsidTr="00900A39">
        <w:trPr>
          <w:trHeight w:val="375"/>
        </w:trPr>
        <w:tc>
          <w:tcPr>
            <w:tcW w:w="2405" w:type="dxa"/>
            <w:gridSpan w:val="2"/>
            <w:vAlign w:val="bottom"/>
          </w:tcPr>
          <w:p w14:paraId="172279CC" w14:textId="77777777" w:rsidR="004C5C02" w:rsidRPr="00745629" w:rsidRDefault="004C5C02" w:rsidP="008972B6">
            <w:pPr>
              <w:keepNext/>
              <w:ind w:right="82"/>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Imię i nazwisko</w:t>
            </w:r>
          </w:p>
        </w:tc>
        <w:tc>
          <w:tcPr>
            <w:tcW w:w="13466" w:type="dxa"/>
            <w:gridSpan w:val="9"/>
            <w:vAlign w:val="bottom"/>
          </w:tcPr>
          <w:p w14:paraId="20A738F0" w14:textId="2FF6FE4F" w:rsidR="004C5C02" w:rsidRPr="00745629" w:rsidRDefault="004C5C02" w:rsidP="008972B6">
            <w:pPr>
              <w:keepNext/>
              <w:ind w:right="82"/>
              <w:rPr>
                <w:rFonts w:asciiTheme="minorHAnsi" w:eastAsia="Calibri" w:hAnsiTheme="minorHAnsi" w:cstheme="minorHAnsi"/>
                <w:sz w:val="20"/>
                <w:szCs w:val="20"/>
                <w:lang w:eastAsia="pl-PL"/>
              </w:rPr>
            </w:pPr>
          </w:p>
        </w:tc>
      </w:tr>
      <w:tr w:rsidR="008972B6" w:rsidRPr="00745629" w14:paraId="2D5AFB0B" w14:textId="77777777" w:rsidTr="00900A39">
        <w:trPr>
          <w:trHeight w:val="393"/>
        </w:trPr>
        <w:tc>
          <w:tcPr>
            <w:tcW w:w="2405" w:type="dxa"/>
            <w:gridSpan w:val="2"/>
            <w:vAlign w:val="bottom"/>
          </w:tcPr>
          <w:p w14:paraId="193F310E" w14:textId="77777777" w:rsidR="004C5C02" w:rsidRPr="00745629" w:rsidRDefault="004C5C02" w:rsidP="008972B6">
            <w:pPr>
              <w:ind w:right="77"/>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Podstawa dysponowania</w:t>
            </w:r>
          </w:p>
        </w:tc>
        <w:tc>
          <w:tcPr>
            <w:tcW w:w="13466" w:type="dxa"/>
            <w:gridSpan w:val="9"/>
            <w:vAlign w:val="bottom"/>
          </w:tcPr>
          <w:p w14:paraId="2849AC12" w14:textId="1EAA8077" w:rsidR="004C5C02" w:rsidRPr="00745629" w:rsidRDefault="004C5C02" w:rsidP="008972B6">
            <w:pPr>
              <w:ind w:right="77"/>
              <w:rPr>
                <w:rFonts w:asciiTheme="minorHAnsi" w:eastAsia="Calibri" w:hAnsiTheme="minorHAnsi" w:cstheme="minorHAnsi"/>
                <w:sz w:val="20"/>
                <w:szCs w:val="20"/>
                <w:lang w:eastAsia="pl-PL"/>
              </w:rPr>
            </w:pPr>
          </w:p>
        </w:tc>
      </w:tr>
      <w:tr w:rsidR="008972B6" w:rsidRPr="00745629" w14:paraId="1FE71D80" w14:textId="77777777" w:rsidTr="00900A39">
        <w:trPr>
          <w:trHeight w:val="393"/>
        </w:trPr>
        <w:tc>
          <w:tcPr>
            <w:tcW w:w="15871" w:type="dxa"/>
            <w:gridSpan w:val="11"/>
            <w:vAlign w:val="bottom"/>
          </w:tcPr>
          <w:p w14:paraId="165D99EF" w14:textId="7645E5F3" w:rsidR="004C5C02" w:rsidRPr="00745629" w:rsidRDefault="004C5C02" w:rsidP="008972B6">
            <w:pPr>
              <w:ind w:right="77"/>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 xml:space="preserve">Doświadczenie zawodowe </w:t>
            </w:r>
            <w:r w:rsidRPr="00745629">
              <w:rPr>
                <w:rFonts w:asciiTheme="minorHAnsi" w:hAnsiTheme="minorHAnsi" w:cstheme="minorHAnsi"/>
                <w:sz w:val="20"/>
                <w:szCs w:val="20"/>
              </w:rPr>
              <w:t>a</w:t>
            </w:r>
            <w:r w:rsidRPr="00745629">
              <w:rPr>
                <w:rFonts w:asciiTheme="minorHAnsi" w:eastAsia="Calibri" w:hAnsiTheme="minorHAnsi" w:cstheme="minorHAnsi"/>
                <w:sz w:val="20"/>
                <w:szCs w:val="20"/>
                <w:lang w:eastAsia="pl-PL"/>
              </w:rPr>
              <w:t xml:space="preserve">dministratora systemu zarządzania bazą danych </w:t>
            </w:r>
            <w:proofErr w:type="spellStart"/>
            <w:r w:rsidRPr="00745629">
              <w:rPr>
                <w:rFonts w:asciiTheme="minorHAnsi" w:eastAsia="Calibri" w:hAnsiTheme="minorHAnsi" w:cstheme="minorHAnsi"/>
                <w:sz w:val="20"/>
                <w:szCs w:val="20"/>
                <w:lang w:eastAsia="pl-PL"/>
              </w:rPr>
              <w:t>PostgreSQL</w:t>
            </w:r>
            <w:proofErr w:type="spellEnd"/>
            <w:r w:rsidRPr="00745629">
              <w:rPr>
                <w:rFonts w:asciiTheme="minorHAnsi" w:eastAsia="Calibri" w:hAnsiTheme="minorHAnsi" w:cstheme="minorHAnsi"/>
                <w:sz w:val="20"/>
                <w:szCs w:val="20"/>
                <w:lang w:eastAsia="pl-PL"/>
              </w:rPr>
              <w:t xml:space="preserve"> potwierdzające spełnianie warunków udziału w postępowaniu:</w:t>
            </w:r>
          </w:p>
        </w:tc>
      </w:tr>
      <w:tr w:rsidR="008972B6" w:rsidRPr="00745629" w14:paraId="30E66C6D" w14:textId="77777777" w:rsidTr="004A013C">
        <w:trPr>
          <w:trHeight w:val="444"/>
        </w:trPr>
        <w:tc>
          <w:tcPr>
            <w:tcW w:w="562" w:type="dxa"/>
            <w:vMerge w:val="restart"/>
          </w:tcPr>
          <w:p w14:paraId="333DB0BF" w14:textId="1DD6F139" w:rsidR="004C5C02" w:rsidRPr="00745629" w:rsidRDefault="004C5C02" w:rsidP="008972B6">
            <w:pPr>
              <w:ind w:right="79"/>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Lp.</w:t>
            </w:r>
          </w:p>
        </w:tc>
        <w:tc>
          <w:tcPr>
            <w:tcW w:w="3119" w:type="dxa"/>
            <w:gridSpan w:val="2"/>
            <w:vMerge w:val="restart"/>
          </w:tcPr>
          <w:p w14:paraId="5F4CDDBC" w14:textId="6004DC02" w:rsidR="004C5C02" w:rsidRPr="00745629" w:rsidRDefault="007B3841" w:rsidP="008972B6">
            <w:pPr>
              <w:ind w:right="79"/>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 xml:space="preserve">W </w:t>
            </w:r>
            <w:r w:rsidR="004C5C02" w:rsidRPr="00745629">
              <w:rPr>
                <w:rFonts w:asciiTheme="minorHAnsi" w:eastAsia="Calibri" w:hAnsiTheme="minorHAnsi" w:cstheme="minorHAnsi"/>
                <w:sz w:val="20"/>
                <w:szCs w:val="20"/>
                <w:lang w:eastAsia="pl-PL"/>
              </w:rPr>
              <w:t>okresie ostatnich trzech lat licząc od dnia, w którym</w:t>
            </w:r>
          </w:p>
          <w:p w14:paraId="60B25F09" w14:textId="50D018A4" w:rsidR="004C5C02" w:rsidRPr="00745629" w:rsidRDefault="004C5C02" w:rsidP="008972B6">
            <w:pPr>
              <w:ind w:right="79"/>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 xml:space="preserve">upływa termin składania ofert, pełnił funkcję administratora systemu zarządzania relacyjna bazą danych </w:t>
            </w:r>
            <w:proofErr w:type="spellStart"/>
            <w:r w:rsidRPr="00745629">
              <w:rPr>
                <w:rFonts w:asciiTheme="minorHAnsi" w:eastAsia="Calibri" w:hAnsiTheme="minorHAnsi" w:cstheme="minorHAnsi"/>
                <w:sz w:val="20"/>
                <w:szCs w:val="20"/>
                <w:lang w:eastAsia="pl-PL"/>
              </w:rPr>
              <w:t>PostgreSQL</w:t>
            </w:r>
            <w:proofErr w:type="spellEnd"/>
            <w:r w:rsidRPr="00745629">
              <w:rPr>
                <w:rFonts w:asciiTheme="minorHAnsi" w:eastAsia="Calibri" w:hAnsiTheme="minorHAnsi" w:cstheme="minorHAnsi"/>
                <w:sz w:val="20"/>
                <w:szCs w:val="20"/>
                <w:lang w:eastAsia="pl-PL"/>
              </w:rPr>
              <w:t xml:space="preserve"> w co najmniej 1 (jednym) zakończonym projekcie informatycznym o wartości co najmniej 500 000,00 zł </w:t>
            </w:r>
            <w:r w:rsidR="009B6707" w:rsidRPr="00745629">
              <w:rPr>
                <w:rFonts w:asciiTheme="minorHAnsi" w:eastAsia="Calibri" w:hAnsiTheme="minorHAnsi" w:cstheme="minorHAnsi"/>
                <w:sz w:val="20"/>
                <w:szCs w:val="20"/>
                <w:lang w:eastAsia="pl-PL"/>
              </w:rPr>
              <w:t xml:space="preserve">brutto </w:t>
            </w:r>
            <w:r w:rsidRPr="00745629">
              <w:rPr>
                <w:rFonts w:asciiTheme="minorHAnsi" w:eastAsia="Calibri" w:hAnsiTheme="minorHAnsi" w:cstheme="minorHAnsi"/>
                <w:sz w:val="20"/>
                <w:szCs w:val="20"/>
                <w:lang w:eastAsia="pl-PL"/>
              </w:rPr>
              <w:t>(bez kosztów zakupu sprzętu, kosztów licencji oraz budowy infrastruktury),</w:t>
            </w:r>
          </w:p>
        </w:tc>
        <w:tc>
          <w:tcPr>
            <w:tcW w:w="1701" w:type="dxa"/>
            <w:vMerge w:val="restart"/>
          </w:tcPr>
          <w:p w14:paraId="6B61735D" w14:textId="6E0E6C3A" w:rsidR="004C5C02" w:rsidRPr="00745629" w:rsidRDefault="00010999" w:rsidP="008972B6">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 xml:space="preserve">Posiada </w:t>
            </w:r>
            <w:r w:rsidR="004C5C02" w:rsidRPr="00745629">
              <w:rPr>
                <w:rFonts w:asciiTheme="minorHAnsi" w:eastAsia="Calibri" w:hAnsiTheme="minorHAnsi" w:cstheme="minorHAnsi"/>
                <w:sz w:val="20"/>
                <w:szCs w:val="20"/>
                <w:lang w:eastAsia="pl-PL"/>
              </w:rPr>
              <w:t xml:space="preserve">co najmniej trzyletnie doświadczenie w zakresie administrowania bazami danych </w:t>
            </w:r>
            <w:proofErr w:type="spellStart"/>
            <w:r w:rsidR="004C5C02" w:rsidRPr="00745629">
              <w:rPr>
                <w:rFonts w:asciiTheme="minorHAnsi" w:eastAsia="Calibri" w:hAnsiTheme="minorHAnsi" w:cstheme="minorHAnsi"/>
                <w:sz w:val="20"/>
                <w:szCs w:val="20"/>
                <w:lang w:eastAsia="pl-PL"/>
              </w:rPr>
              <w:t>PostgreSQL</w:t>
            </w:r>
            <w:proofErr w:type="spellEnd"/>
            <w:r w:rsidR="004C5C02" w:rsidRPr="00745629">
              <w:rPr>
                <w:rFonts w:asciiTheme="minorHAnsi" w:eastAsia="Calibri" w:hAnsiTheme="minorHAnsi" w:cstheme="minorHAnsi"/>
                <w:sz w:val="20"/>
                <w:szCs w:val="20"/>
                <w:lang w:eastAsia="pl-PL"/>
              </w:rPr>
              <w:t xml:space="preserve"> ,</w:t>
            </w:r>
          </w:p>
        </w:tc>
        <w:tc>
          <w:tcPr>
            <w:tcW w:w="10489" w:type="dxa"/>
            <w:gridSpan w:val="7"/>
            <w:vAlign w:val="center"/>
          </w:tcPr>
          <w:p w14:paraId="092022DF" w14:textId="3C79A7AD" w:rsidR="004C5C02" w:rsidRPr="00745629" w:rsidRDefault="00010999" w:rsidP="008972B6">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P</w:t>
            </w:r>
            <w:r w:rsidR="004C5C02" w:rsidRPr="00745629">
              <w:rPr>
                <w:rFonts w:asciiTheme="minorHAnsi" w:eastAsia="Calibri" w:hAnsiTheme="minorHAnsi" w:cstheme="minorHAnsi"/>
                <w:sz w:val="20"/>
                <w:szCs w:val="20"/>
                <w:lang w:eastAsia="pl-PL"/>
              </w:rPr>
              <w:t>osiada zaawansowaną znajomość:</w:t>
            </w:r>
          </w:p>
        </w:tc>
      </w:tr>
      <w:tr w:rsidR="008972B6" w:rsidRPr="00745629" w14:paraId="5B68154F" w14:textId="77777777" w:rsidTr="00F434C1">
        <w:trPr>
          <w:cantSplit/>
          <w:trHeight w:val="2458"/>
        </w:trPr>
        <w:tc>
          <w:tcPr>
            <w:tcW w:w="562" w:type="dxa"/>
            <w:vMerge/>
          </w:tcPr>
          <w:p w14:paraId="00636968" w14:textId="60286831" w:rsidR="008972B6" w:rsidRPr="00745629" w:rsidRDefault="008972B6" w:rsidP="00900A39">
            <w:pPr>
              <w:ind w:right="79"/>
              <w:rPr>
                <w:rFonts w:asciiTheme="minorHAnsi" w:eastAsia="Calibri" w:hAnsiTheme="minorHAnsi" w:cstheme="minorHAnsi"/>
                <w:sz w:val="20"/>
                <w:szCs w:val="20"/>
                <w:lang w:eastAsia="pl-PL"/>
              </w:rPr>
            </w:pPr>
          </w:p>
        </w:tc>
        <w:tc>
          <w:tcPr>
            <w:tcW w:w="3119" w:type="dxa"/>
            <w:gridSpan w:val="2"/>
            <w:vMerge/>
          </w:tcPr>
          <w:p w14:paraId="1D595EBA" w14:textId="6737B5F8" w:rsidR="008972B6" w:rsidRPr="00745629" w:rsidRDefault="008972B6" w:rsidP="00900A39">
            <w:pPr>
              <w:ind w:right="79"/>
              <w:rPr>
                <w:rFonts w:asciiTheme="minorHAnsi" w:eastAsia="Calibri" w:hAnsiTheme="minorHAnsi" w:cstheme="minorHAnsi"/>
                <w:sz w:val="20"/>
                <w:szCs w:val="20"/>
                <w:lang w:eastAsia="pl-PL"/>
              </w:rPr>
            </w:pPr>
          </w:p>
        </w:tc>
        <w:tc>
          <w:tcPr>
            <w:tcW w:w="1701" w:type="dxa"/>
            <w:vMerge/>
            <w:hideMark/>
          </w:tcPr>
          <w:p w14:paraId="0CBAF85F" w14:textId="04C0B3AD" w:rsidR="008972B6" w:rsidRPr="00745629" w:rsidRDefault="008972B6" w:rsidP="00900A39">
            <w:pPr>
              <w:ind w:right="30"/>
              <w:rPr>
                <w:rFonts w:asciiTheme="minorHAnsi" w:eastAsia="Calibri" w:hAnsiTheme="minorHAnsi" w:cstheme="minorHAnsi"/>
                <w:sz w:val="20"/>
                <w:szCs w:val="20"/>
                <w:lang w:eastAsia="pl-PL"/>
              </w:rPr>
            </w:pPr>
          </w:p>
        </w:tc>
        <w:tc>
          <w:tcPr>
            <w:tcW w:w="1275" w:type="dxa"/>
          </w:tcPr>
          <w:p w14:paraId="503C697D" w14:textId="72435936" w:rsidR="008972B6" w:rsidRPr="00745629" w:rsidRDefault="008972B6" w:rsidP="008972B6">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 xml:space="preserve">relacyjnych baz danych </w:t>
            </w:r>
            <w:proofErr w:type="spellStart"/>
            <w:r w:rsidRPr="00745629">
              <w:rPr>
                <w:rFonts w:asciiTheme="minorHAnsi" w:eastAsia="Calibri" w:hAnsiTheme="minorHAnsi" w:cstheme="minorHAnsi"/>
                <w:sz w:val="20"/>
                <w:szCs w:val="20"/>
                <w:lang w:eastAsia="pl-PL"/>
              </w:rPr>
              <w:t>PostgreSQL</w:t>
            </w:r>
            <w:proofErr w:type="spellEnd"/>
          </w:p>
        </w:tc>
        <w:tc>
          <w:tcPr>
            <w:tcW w:w="1418" w:type="dxa"/>
          </w:tcPr>
          <w:p w14:paraId="7BD70C1B" w14:textId="48F73F18" w:rsidR="008972B6" w:rsidRPr="00745629" w:rsidRDefault="008972B6" w:rsidP="008972B6">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 xml:space="preserve">strojenia baz danych (performance </w:t>
            </w:r>
            <w:proofErr w:type="spellStart"/>
            <w:r w:rsidRPr="00745629">
              <w:rPr>
                <w:rFonts w:asciiTheme="minorHAnsi" w:eastAsia="Calibri" w:hAnsiTheme="minorHAnsi" w:cstheme="minorHAnsi"/>
                <w:sz w:val="20"/>
                <w:szCs w:val="20"/>
                <w:lang w:eastAsia="pl-PL"/>
              </w:rPr>
              <w:t>tuning</w:t>
            </w:r>
            <w:proofErr w:type="spellEnd"/>
            <w:r w:rsidRPr="00745629">
              <w:rPr>
                <w:rFonts w:asciiTheme="minorHAnsi" w:eastAsia="Calibri" w:hAnsiTheme="minorHAnsi" w:cstheme="minorHAnsi"/>
                <w:sz w:val="20"/>
                <w:szCs w:val="20"/>
                <w:lang w:eastAsia="pl-PL"/>
              </w:rPr>
              <w:t>),</w:t>
            </w:r>
          </w:p>
        </w:tc>
        <w:tc>
          <w:tcPr>
            <w:tcW w:w="1559" w:type="dxa"/>
          </w:tcPr>
          <w:p w14:paraId="03F85F79" w14:textId="2ADFAE7A" w:rsidR="008972B6" w:rsidRPr="00745629" w:rsidRDefault="008972B6" w:rsidP="008972B6">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zarządzania klastrami bazodanowymi</w:t>
            </w:r>
          </w:p>
        </w:tc>
        <w:tc>
          <w:tcPr>
            <w:tcW w:w="1418" w:type="dxa"/>
          </w:tcPr>
          <w:p w14:paraId="6A735B94" w14:textId="48D9C96C" w:rsidR="008972B6" w:rsidRPr="00745629" w:rsidRDefault="008972B6" w:rsidP="008972B6">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konfiguracji i zarządzania replikacją baz danych</w:t>
            </w:r>
          </w:p>
        </w:tc>
        <w:tc>
          <w:tcPr>
            <w:tcW w:w="1559" w:type="dxa"/>
          </w:tcPr>
          <w:p w14:paraId="668D2690" w14:textId="647FADAC" w:rsidR="008972B6" w:rsidRPr="00745629" w:rsidRDefault="008972B6" w:rsidP="008972B6">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mechanizmów aktualizacji systemów zarządzania bazą danych oraz instalowania poprawek bezpieczeństwa</w:t>
            </w:r>
          </w:p>
        </w:tc>
        <w:tc>
          <w:tcPr>
            <w:tcW w:w="1702" w:type="dxa"/>
          </w:tcPr>
          <w:p w14:paraId="500D4E6F" w14:textId="173AD2EB" w:rsidR="008972B6" w:rsidRPr="00745629" w:rsidRDefault="008972B6" w:rsidP="008972B6">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technik i wiedzy umożliwiających zapewnienie bezpieczeństwa systemu zarządzania baza danych</w:t>
            </w:r>
          </w:p>
        </w:tc>
        <w:tc>
          <w:tcPr>
            <w:tcW w:w="1558" w:type="dxa"/>
          </w:tcPr>
          <w:p w14:paraId="547D0650" w14:textId="1777157F" w:rsidR="008972B6" w:rsidRPr="00745629" w:rsidRDefault="008972B6" w:rsidP="008972B6">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 xml:space="preserve">języków skryptowych obsługiwanych przez system zarządzania bazą danych </w:t>
            </w:r>
            <w:proofErr w:type="spellStart"/>
            <w:r w:rsidRPr="00745629">
              <w:rPr>
                <w:rFonts w:asciiTheme="minorHAnsi" w:eastAsia="Calibri" w:hAnsiTheme="minorHAnsi" w:cstheme="minorHAnsi"/>
                <w:sz w:val="20"/>
                <w:szCs w:val="20"/>
                <w:lang w:eastAsia="pl-PL"/>
              </w:rPr>
              <w:t>PostgreSQL</w:t>
            </w:r>
            <w:proofErr w:type="spellEnd"/>
            <w:r w:rsidRPr="00745629">
              <w:rPr>
                <w:rFonts w:asciiTheme="minorHAnsi" w:eastAsia="Calibri" w:hAnsiTheme="minorHAnsi" w:cstheme="minorHAnsi"/>
                <w:sz w:val="20"/>
                <w:szCs w:val="20"/>
                <w:lang w:eastAsia="pl-PL"/>
              </w:rPr>
              <w:t xml:space="preserve"> ;</w:t>
            </w:r>
          </w:p>
        </w:tc>
      </w:tr>
      <w:tr w:rsidR="008972B6" w:rsidRPr="00745629" w14:paraId="21A6C152" w14:textId="77777777" w:rsidTr="00900A39">
        <w:trPr>
          <w:trHeight w:val="1266"/>
        </w:trPr>
        <w:tc>
          <w:tcPr>
            <w:tcW w:w="562" w:type="dxa"/>
          </w:tcPr>
          <w:p w14:paraId="43066745" w14:textId="77777777" w:rsidR="008972B6" w:rsidRPr="00745629" w:rsidRDefault="008972B6" w:rsidP="008972B6">
            <w:pPr>
              <w:numPr>
                <w:ilvl w:val="3"/>
                <w:numId w:val="106"/>
              </w:numPr>
              <w:ind w:left="0" w:right="77"/>
              <w:rPr>
                <w:rFonts w:asciiTheme="minorHAnsi" w:eastAsia="Calibri" w:hAnsiTheme="minorHAnsi" w:cstheme="minorHAnsi"/>
                <w:sz w:val="20"/>
                <w:szCs w:val="20"/>
                <w:lang w:eastAsia="pl-PL"/>
              </w:rPr>
            </w:pPr>
          </w:p>
        </w:tc>
        <w:tc>
          <w:tcPr>
            <w:tcW w:w="3119" w:type="dxa"/>
            <w:gridSpan w:val="2"/>
          </w:tcPr>
          <w:p w14:paraId="0F4DB9F7" w14:textId="77777777" w:rsidR="008972B6" w:rsidRPr="00745629" w:rsidRDefault="008972B6" w:rsidP="008972B6">
            <w:pPr>
              <w:ind w:right="77"/>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Nazwa projektu</w:t>
            </w:r>
          </w:p>
          <w:p w14:paraId="33E3ECA8" w14:textId="23C83DE1" w:rsidR="008972B6" w:rsidRPr="00745629" w:rsidRDefault="008972B6" w:rsidP="008972B6">
            <w:pPr>
              <w:ind w:right="77"/>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w:t>
            </w:r>
          </w:p>
          <w:p w14:paraId="49FABE26" w14:textId="77777777" w:rsidR="008972B6" w:rsidRPr="00745629" w:rsidRDefault="008972B6" w:rsidP="008972B6">
            <w:pPr>
              <w:ind w:right="77"/>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Podmiot na rzecz którego zrealizowano projekt (pełna nazwa i adres)</w:t>
            </w:r>
          </w:p>
          <w:p w14:paraId="335D9ED5" w14:textId="665E5573" w:rsidR="008972B6" w:rsidRPr="00745629" w:rsidRDefault="008972B6" w:rsidP="008972B6">
            <w:pPr>
              <w:ind w:right="77"/>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w:t>
            </w:r>
          </w:p>
          <w:p w14:paraId="29A321DB" w14:textId="77777777" w:rsidR="008972B6" w:rsidRPr="00745629" w:rsidRDefault="008972B6" w:rsidP="008972B6">
            <w:pPr>
              <w:ind w:right="77"/>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Wartość projektu (PLN brutto)</w:t>
            </w:r>
          </w:p>
          <w:p w14:paraId="7256852E" w14:textId="77777777" w:rsidR="008972B6" w:rsidRPr="00745629" w:rsidRDefault="008972B6" w:rsidP="008972B6">
            <w:pPr>
              <w:ind w:right="77"/>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(bez kosztów zakupu sprzętu, kosztów licencji oraz budowy infrastruktury)</w:t>
            </w:r>
          </w:p>
          <w:p w14:paraId="7C401F82" w14:textId="77777777" w:rsidR="008972B6" w:rsidRPr="00745629" w:rsidRDefault="008972B6" w:rsidP="008972B6">
            <w:pPr>
              <w:ind w:right="77"/>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w:t>
            </w:r>
          </w:p>
          <w:p w14:paraId="3A9DAD6D" w14:textId="6B151E5E" w:rsidR="008972B6" w:rsidRPr="00745629" w:rsidRDefault="008972B6" w:rsidP="008972B6">
            <w:pPr>
              <w:ind w:right="77"/>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lastRenderedPageBreak/>
              <w:t xml:space="preserve">Okres pełnienia funkcji </w:t>
            </w:r>
            <w:r w:rsidRPr="00745629">
              <w:rPr>
                <w:rFonts w:asciiTheme="minorHAnsi" w:hAnsiTheme="minorHAnsi" w:cstheme="minorHAnsi"/>
                <w:sz w:val="20"/>
                <w:szCs w:val="20"/>
              </w:rPr>
              <w:t xml:space="preserve"> a</w:t>
            </w:r>
            <w:r w:rsidRPr="00745629">
              <w:rPr>
                <w:rFonts w:asciiTheme="minorHAnsi" w:eastAsia="Calibri" w:hAnsiTheme="minorHAnsi" w:cstheme="minorHAnsi"/>
                <w:sz w:val="20"/>
                <w:szCs w:val="20"/>
                <w:lang w:eastAsia="pl-PL"/>
              </w:rPr>
              <w:t>dministratora systemu zarządzania bazą danych MySQL w projekcje (</w:t>
            </w:r>
            <w:proofErr w:type="spellStart"/>
            <w:r w:rsidRPr="00745629">
              <w:rPr>
                <w:rFonts w:asciiTheme="minorHAnsi" w:eastAsia="Calibri" w:hAnsiTheme="minorHAnsi" w:cstheme="minorHAnsi"/>
                <w:sz w:val="20"/>
                <w:szCs w:val="20"/>
                <w:lang w:eastAsia="pl-PL"/>
              </w:rPr>
              <w:t>dd</w:t>
            </w:r>
            <w:proofErr w:type="spellEnd"/>
            <w:r w:rsidRPr="00745629">
              <w:rPr>
                <w:rFonts w:asciiTheme="minorHAnsi" w:eastAsia="Calibri" w:hAnsiTheme="minorHAnsi" w:cstheme="minorHAnsi"/>
                <w:sz w:val="20"/>
                <w:szCs w:val="20"/>
                <w:lang w:eastAsia="pl-PL"/>
              </w:rPr>
              <w:t>/mm/</w:t>
            </w:r>
            <w:proofErr w:type="spellStart"/>
            <w:r w:rsidRPr="00745629">
              <w:rPr>
                <w:rFonts w:asciiTheme="minorHAnsi" w:eastAsia="Calibri" w:hAnsiTheme="minorHAnsi" w:cstheme="minorHAnsi"/>
                <w:sz w:val="20"/>
                <w:szCs w:val="20"/>
                <w:lang w:eastAsia="pl-PL"/>
              </w:rPr>
              <w:t>rrrr</w:t>
            </w:r>
            <w:proofErr w:type="spellEnd"/>
            <w:r w:rsidRPr="00745629">
              <w:rPr>
                <w:rFonts w:asciiTheme="minorHAnsi" w:eastAsia="Calibri" w:hAnsiTheme="minorHAnsi" w:cstheme="minorHAnsi"/>
                <w:sz w:val="20"/>
                <w:szCs w:val="20"/>
                <w:lang w:eastAsia="pl-PL"/>
              </w:rPr>
              <w:t>) – (</w:t>
            </w:r>
            <w:proofErr w:type="spellStart"/>
            <w:r w:rsidRPr="00745629">
              <w:rPr>
                <w:rFonts w:asciiTheme="minorHAnsi" w:eastAsia="Calibri" w:hAnsiTheme="minorHAnsi" w:cstheme="minorHAnsi"/>
                <w:sz w:val="20"/>
                <w:szCs w:val="20"/>
                <w:lang w:eastAsia="pl-PL"/>
              </w:rPr>
              <w:t>dd</w:t>
            </w:r>
            <w:proofErr w:type="spellEnd"/>
            <w:r w:rsidRPr="00745629">
              <w:rPr>
                <w:rFonts w:asciiTheme="minorHAnsi" w:eastAsia="Calibri" w:hAnsiTheme="minorHAnsi" w:cstheme="minorHAnsi"/>
                <w:sz w:val="20"/>
                <w:szCs w:val="20"/>
                <w:lang w:eastAsia="pl-PL"/>
              </w:rPr>
              <w:t>/mm/</w:t>
            </w:r>
            <w:proofErr w:type="spellStart"/>
            <w:r w:rsidRPr="00745629">
              <w:rPr>
                <w:rFonts w:asciiTheme="minorHAnsi" w:eastAsia="Calibri" w:hAnsiTheme="minorHAnsi" w:cstheme="minorHAnsi"/>
                <w:sz w:val="20"/>
                <w:szCs w:val="20"/>
                <w:lang w:eastAsia="pl-PL"/>
              </w:rPr>
              <w:t>rrrr</w:t>
            </w:r>
            <w:proofErr w:type="spellEnd"/>
            <w:r w:rsidRPr="00745629">
              <w:rPr>
                <w:rFonts w:asciiTheme="minorHAnsi" w:eastAsia="Calibri" w:hAnsiTheme="minorHAnsi" w:cstheme="minorHAnsi"/>
                <w:sz w:val="20"/>
                <w:szCs w:val="20"/>
                <w:lang w:eastAsia="pl-PL"/>
              </w:rPr>
              <w:t>)</w:t>
            </w:r>
          </w:p>
          <w:p w14:paraId="13B76885" w14:textId="559CFD95" w:rsidR="008972B6" w:rsidRPr="00745629" w:rsidRDefault="008972B6" w:rsidP="008972B6">
            <w:pPr>
              <w:ind w:right="77"/>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w:t>
            </w:r>
          </w:p>
        </w:tc>
        <w:tc>
          <w:tcPr>
            <w:tcW w:w="1701" w:type="dxa"/>
            <w:hideMark/>
          </w:tcPr>
          <w:p w14:paraId="06F82C58" w14:textId="17D178B4" w:rsidR="00D24439" w:rsidRPr="00745629" w:rsidRDefault="00010999" w:rsidP="00D24439">
            <w:pPr>
              <w:spacing w:line="276" w:lineRule="auto"/>
              <w:ind w:right="30"/>
              <w:rPr>
                <w:rFonts w:asciiTheme="minorHAnsi" w:eastAsia="Calibri" w:hAnsiTheme="minorHAnsi" w:cstheme="minorHAnsi"/>
                <w:sz w:val="20"/>
                <w:szCs w:val="20"/>
                <w:lang w:eastAsia="pl-PL"/>
              </w:rPr>
            </w:pPr>
            <w:proofErr w:type="spellStart"/>
            <w:r w:rsidRPr="00745629">
              <w:rPr>
                <w:rFonts w:asciiTheme="minorHAnsi" w:eastAsia="Calibri" w:hAnsiTheme="minorHAnsi" w:cstheme="minorHAnsi"/>
                <w:sz w:val="20"/>
                <w:szCs w:val="20"/>
                <w:lang w:eastAsia="pl-PL"/>
              </w:rPr>
              <w:lastRenderedPageBreak/>
              <w:t>P</w:t>
            </w:r>
            <w:r w:rsidR="00D24439" w:rsidRPr="00745629">
              <w:rPr>
                <w:rFonts w:asciiTheme="minorHAnsi" w:eastAsia="Calibri" w:hAnsiTheme="minorHAnsi" w:cstheme="minorHAnsi"/>
                <w:sz w:val="20"/>
                <w:szCs w:val="20"/>
                <w:lang w:eastAsia="pl-PL"/>
              </w:rPr>
              <w:t>podmiot</w:t>
            </w:r>
            <w:proofErr w:type="spellEnd"/>
            <w:r w:rsidR="00D24439" w:rsidRPr="00745629">
              <w:rPr>
                <w:rFonts w:asciiTheme="minorHAnsi" w:eastAsia="Calibri" w:hAnsiTheme="minorHAnsi" w:cstheme="minorHAnsi"/>
                <w:sz w:val="20"/>
                <w:szCs w:val="20"/>
                <w:lang w:eastAsia="pl-PL"/>
              </w:rPr>
              <w:t xml:space="preserve"> na rzecz którego zrealizowana była usługa we wskazanym zakresie (pełna nazwa i adres)</w:t>
            </w:r>
          </w:p>
          <w:p w14:paraId="79C9E848" w14:textId="1548B778" w:rsidR="00D24439" w:rsidRPr="00745629" w:rsidRDefault="00D24439" w:rsidP="00D24439">
            <w:pPr>
              <w:spacing w:line="276" w:lineRule="auto"/>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w:t>
            </w:r>
          </w:p>
          <w:p w14:paraId="5A936208" w14:textId="1EF198CB" w:rsidR="008972B6" w:rsidRPr="00745629" w:rsidRDefault="00010999" w:rsidP="00D24439">
            <w:pPr>
              <w:ind w:right="30"/>
              <w:rPr>
                <w:rFonts w:asciiTheme="minorHAnsi" w:eastAsia="Calibri" w:hAnsiTheme="minorHAnsi" w:cstheme="minorHAnsi"/>
                <w:sz w:val="20"/>
                <w:szCs w:val="20"/>
                <w:lang w:eastAsia="pl-PL"/>
              </w:rPr>
            </w:pPr>
            <w:r w:rsidRPr="00745629">
              <w:rPr>
                <w:rFonts w:asciiTheme="minorHAnsi" w:eastAsia="Calibri" w:hAnsiTheme="minorHAnsi" w:cstheme="minorHAnsi"/>
                <w:sz w:val="20"/>
                <w:szCs w:val="20"/>
                <w:lang w:eastAsia="pl-PL"/>
              </w:rPr>
              <w:t>O</w:t>
            </w:r>
            <w:r w:rsidR="00D24439" w:rsidRPr="00745629">
              <w:rPr>
                <w:rFonts w:asciiTheme="minorHAnsi" w:eastAsia="Calibri" w:hAnsiTheme="minorHAnsi" w:cstheme="minorHAnsi"/>
                <w:sz w:val="20"/>
                <w:szCs w:val="20"/>
                <w:lang w:eastAsia="pl-PL"/>
              </w:rPr>
              <w:t>kres realizacji usługi (</w:t>
            </w:r>
            <w:proofErr w:type="spellStart"/>
            <w:r w:rsidR="00D24439" w:rsidRPr="00745629">
              <w:rPr>
                <w:rFonts w:asciiTheme="minorHAnsi" w:eastAsia="Calibri" w:hAnsiTheme="minorHAnsi" w:cstheme="minorHAnsi"/>
                <w:sz w:val="20"/>
                <w:szCs w:val="20"/>
                <w:lang w:eastAsia="pl-PL"/>
              </w:rPr>
              <w:t>dd</w:t>
            </w:r>
            <w:proofErr w:type="spellEnd"/>
            <w:r w:rsidR="00D24439" w:rsidRPr="00745629">
              <w:rPr>
                <w:rFonts w:asciiTheme="minorHAnsi" w:eastAsia="Calibri" w:hAnsiTheme="minorHAnsi" w:cstheme="minorHAnsi"/>
                <w:sz w:val="20"/>
                <w:szCs w:val="20"/>
                <w:lang w:eastAsia="pl-PL"/>
              </w:rPr>
              <w:t>/mm/</w:t>
            </w:r>
            <w:proofErr w:type="spellStart"/>
            <w:r w:rsidR="00D24439" w:rsidRPr="00745629">
              <w:rPr>
                <w:rFonts w:asciiTheme="minorHAnsi" w:eastAsia="Calibri" w:hAnsiTheme="minorHAnsi" w:cstheme="minorHAnsi"/>
                <w:sz w:val="20"/>
                <w:szCs w:val="20"/>
                <w:lang w:eastAsia="pl-PL"/>
              </w:rPr>
              <w:t>rrrr</w:t>
            </w:r>
            <w:proofErr w:type="spellEnd"/>
            <w:r w:rsidR="00D24439" w:rsidRPr="00745629">
              <w:rPr>
                <w:rFonts w:asciiTheme="minorHAnsi" w:eastAsia="Calibri" w:hAnsiTheme="minorHAnsi" w:cstheme="minorHAnsi"/>
                <w:sz w:val="20"/>
                <w:szCs w:val="20"/>
                <w:lang w:eastAsia="pl-PL"/>
              </w:rPr>
              <w:t xml:space="preserve"> – </w:t>
            </w:r>
            <w:proofErr w:type="spellStart"/>
            <w:r w:rsidR="00D24439" w:rsidRPr="00745629">
              <w:rPr>
                <w:rFonts w:asciiTheme="minorHAnsi" w:eastAsia="Calibri" w:hAnsiTheme="minorHAnsi" w:cstheme="minorHAnsi"/>
                <w:sz w:val="20"/>
                <w:szCs w:val="20"/>
                <w:lang w:eastAsia="pl-PL"/>
              </w:rPr>
              <w:t>dd</w:t>
            </w:r>
            <w:proofErr w:type="spellEnd"/>
            <w:r w:rsidR="00D24439" w:rsidRPr="00745629">
              <w:rPr>
                <w:rFonts w:asciiTheme="minorHAnsi" w:eastAsia="Calibri" w:hAnsiTheme="minorHAnsi" w:cstheme="minorHAnsi"/>
                <w:sz w:val="20"/>
                <w:szCs w:val="20"/>
                <w:lang w:eastAsia="pl-PL"/>
              </w:rPr>
              <w:t>/mm/</w:t>
            </w:r>
            <w:proofErr w:type="spellStart"/>
            <w:r w:rsidR="00D24439" w:rsidRPr="00745629">
              <w:rPr>
                <w:rFonts w:asciiTheme="minorHAnsi" w:eastAsia="Calibri" w:hAnsiTheme="minorHAnsi" w:cstheme="minorHAnsi"/>
                <w:sz w:val="20"/>
                <w:szCs w:val="20"/>
                <w:lang w:eastAsia="pl-PL"/>
              </w:rPr>
              <w:t>rrrr</w:t>
            </w:r>
            <w:proofErr w:type="spellEnd"/>
            <w:r w:rsidR="00D24439" w:rsidRPr="00745629">
              <w:rPr>
                <w:rFonts w:asciiTheme="minorHAnsi" w:eastAsia="Calibri" w:hAnsiTheme="minorHAnsi" w:cstheme="minorHAnsi"/>
                <w:sz w:val="20"/>
                <w:szCs w:val="20"/>
                <w:lang w:eastAsia="pl-PL"/>
              </w:rPr>
              <w:t>)</w:t>
            </w:r>
          </w:p>
          <w:p w14:paraId="7B8FF7F1" w14:textId="700FA8D8" w:rsidR="00010999" w:rsidRPr="00745629" w:rsidRDefault="00010999" w:rsidP="00D24439">
            <w:pPr>
              <w:ind w:right="30"/>
              <w:rPr>
                <w:rFonts w:asciiTheme="minorHAnsi" w:eastAsia="Calibri" w:hAnsiTheme="minorHAnsi" w:cstheme="minorHAnsi"/>
                <w:b/>
                <w:bCs/>
                <w:sz w:val="20"/>
                <w:szCs w:val="20"/>
                <w:lang w:eastAsia="pl-PL"/>
              </w:rPr>
            </w:pPr>
            <w:r w:rsidRPr="00745629">
              <w:rPr>
                <w:rFonts w:asciiTheme="minorHAnsi" w:eastAsia="Calibri" w:hAnsiTheme="minorHAnsi" w:cstheme="minorHAnsi"/>
                <w:sz w:val="20"/>
                <w:szCs w:val="20"/>
                <w:lang w:eastAsia="pl-PL"/>
              </w:rPr>
              <w:lastRenderedPageBreak/>
              <w:t>…………………………………………………….</w:t>
            </w:r>
          </w:p>
        </w:tc>
        <w:tc>
          <w:tcPr>
            <w:tcW w:w="1275" w:type="dxa"/>
          </w:tcPr>
          <w:p w14:paraId="1320E7F3" w14:textId="77777777" w:rsidR="008972B6" w:rsidRPr="00745629" w:rsidRDefault="008972B6" w:rsidP="008972B6">
            <w:pPr>
              <w:ind w:right="30"/>
              <w:rPr>
                <w:rFonts w:asciiTheme="minorHAnsi" w:eastAsia="Calibri" w:hAnsiTheme="minorHAnsi" w:cstheme="minorHAnsi"/>
                <w:b/>
                <w:bCs/>
                <w:sz w:val="20"/>
                <w:szCs w:val="20"/>
                <w:lang w:eastAsia="pl-PL"/>
              </w:rPr>
            </w:pPr>
            <w:r w:rsidRPr="00745629">
              <w:rPr>
                <w:rFonts w:asciiTheme="minorHAnsi" w:eastAsia="Calibri" w:hAnsiTheme="minorHAnsi" w:cstheme="minorHAnsi"/>
                <w:b/>
                <w:bCs/>
                <w:sz w:val="20"/>
                <w:szCs w:val="20"/>
                <w:lang w:eastAsia="pl-PL"/>
              </w:rPr>
              <w:lastRenderedPageBreak/>
              <w:t>□</w:t>
            </w:r>
            <w:r w:rsidRPr="00745629">
              <w:rPr>
                <w:rFonts w:asciiTheme="minorHAnsi" w:eastAsia="Calibri" w:hAnsiTheme="minorHAnsi" w:cstheme="minorHAnsi"/>
                <w:b/>
                <w:bCs/>
                <w:sz w:val="20"/>
                <w:szCs w:val="20"/>
                <w:vertAlign w:val="superscript"/>
                <w:lang w:eastAsia="pl-PL"/>
              </w:rPr>
              <w:t>1</w:t>
            </w:r>
            <w:r w:rsidRPr="00745629">
              <w:rPr>
                <w:rFonts w:asciiTheme="minorHAnsi" w:eastAsia="Calibri" w:hAnsiTheme="minorHAnsi" w:cstheme="minorHAnsi"/>
                <w:b/>
                <w:bCs/>
                <w:sz w:val="20"/>
                <w:szCs w:val="20"/>
                <w:lang w:eastAsia="pl-PL"/>
              </w:rPr>
              <w:t xml:space="preserve"> TAK </w:t>
            </w:r>
          </w:p>
          <w:p w14:paraId="706F1FE7" w14:textId="77777777" w:rsidR="008972B6" w:rsidRPr="00745629" w:rsidRDefault="008972B6" w:rsidP="008972B6">
            <w:pPr>
              <w:ind w:right="30"/>
              <w:rPr>
                <w:rFonts w:asciiTheme="minorHAnsi" w:eastAsia="Calibri" w:hAnsiTheme="minorHAnsi" w:cstheme="minorHAnsi"/>
                <w:b/>
                <w:bCs/>
                <w:sz w:val="20"/>
                <w:szCs w:val="20"/>
                <w:lang w:eastAsia="pl-PL"/>
              </w:rPr>
            </w:pPr>
          </w:p>
          <w:p w14:paraId="16395412" w14:textId="7227DDD2" w:rsidR="008972B6" w:rsidRPr="00745629" w:rsidRDefault="008972B6" w:rsidP="008972B6">
            <w:pPr>
              <w:ind w:right="30"/>
              <w:rPr>
                <w:rFonts w:asciiTheme="minorHAnsi" w:eastAsia="Calibri" w:hAnsiTheme="minorHAnsi" w:cstheme="minorHAnsi"/>
                <w:b/>
                <w:bCs/>
                <w:sz w:val="20"/>
                <w:szCs w:val="20"/>
                <w:lang w:eastAsia="pl-PL"/>
              </w:rPr>
            </w:pPr>
            <w:r w:rsidRPr="00745629">
              <w:rPr>
                <w:rFonts w:asciiTheme="minorHAnsi" w:eastAsia="Calibri" w:hAnsiTheme="minorHAnsi" w:cstheme="minorHAnsi"/>
                <w:b/>
                <w:bCs/>
                <w:sz w:val="20"/>
                <w:szCs w:val="20"/>
                <w:lang w:eastAsia="pl-PL"/>
              </w:rPr>
              <w:t>□</w:t>
            </w:r>
            <w:r w:rsidRPr="00745629">
              <w:rPr>
                <w:rFonts w:asciiTheme="minorHAnsi" w:eastAsia="Calibri" w:hAnsiTheme="minorHAnsi" w:cstheme="minorHAnsi"/>
                <w:b/>
                <w:bCs/>
                <w:sz w:val="20"/>
                <w:szCs w:val="20"/>
                <w:vertAlign w:val="superscript"/>
                <w:lang w:eastAsia="pl-PL"/>
              </w:rPr>
              <w:t>1</w:t>
            </w:r>
            <w:r w:rsidRPr="00745629">
              <w:rPr>
                <w:rFonts w:asciiTheme="minorHAnsi" w:eastAsia="Calibri" w:hAnsiTheme="minorHAnsi" w:cstheme="minorHAnsi"/>
                <w:b/>
                <w:bCs/>
                <w:sz w:val="20"/>
                <w:szCs w:val="20"/>
                <w:lang w:eastAsia="pl-PL"/>
              </w:rPr>
              <w:t xml:space="preserve"> NIE</w:t>
            </w:r>
          </w:p>
        </w:tc>
        <w:tc>
          <w:tcPr>
            <w:tcW w:w="1418" w:type="dxa"/>
          </w:tcPr>
          <w:p w14:paraId="5024C0A1" w14:textId="38A7BE39" w:rsidR="008972B6" w:rsidRPr="00745629" w:rsidRDefault="008972B6" w:rsidP="008972B6">
            <w:pPr>
              <w:ind w:right="30"/>
              <w:rPr>
                <w:rFonts w:asciiTheme="minorHAnsi" w:eastAsia="Calibri" w:hAnsiTheme="minorHAnsi" w:cstheme="minorHAnsi"/>
                <w:b/>
                <w:bCs/>
                <w:sz w:val="20"/>
                <w:szCs w:val="20"/>
                <w:lang w:eastAsia="pl-PL"/>
              </w:rPr>
            </w:pPr>
            <w:r w:rsidRPr="00745629">
              <w:rPr>
                <w:rFonts w:asciiTheme="minorHAnsi" w:eastAsia="Calibri" w:hAnsiTheme="minorHAnsi" w:cstheme="minorHAnsi"/>
                <w:b/>
                <w:bCs/>
                <w:sz w:val="20"/>
                <w:szCs w:val="20"/>
                <w:lang w:eastAsia="pl-PL"/>
              </w:rPr>
              <w:t>□</w:t>
            </w:r>
            <w:r w:rsidRPr="00745629">
              <w:rPr>
                <w:rFonts w:asciiTheme="minorHAnsi" w:eastAsia="Calibri" w:hAnsiTheme="minorHAnsi" w:cstheme="minorHAnsi"/>
                <w:b/>
                <w:bCs/>
                <w:sz w:val="20"/>
                <w:szCs w:val="20"/>
                <w:vertAlign w:val="superscript"/>
                <w:lang w:eastAsia="pl-PL"/>
              </w:rPr>
              <w:t>1</w:t>
            </w:r>
            <w:r w:rsidRPr="00745629">
              <w:rPr>
                <w:rFonts w:asciiTheme="minorHAnsi" w:eastAsia="Calibri" w:hAnsiTheme="minorHAnsi" w:cstheme="minorHAnsi"/>
                <w:b/>
                <w:bCs/>
                <w:sz w:val="20"/>
                <w:szCs w:val="20"/>
                <w:lang w:eastAsia="pl-PL"/>
              </w:rPr>
              <w:t xml:space="preserve"> TAK </w:t>
            </w:r>
          </w:p>
          <w:p w14:paraId="18CBD708" w14:textId="77777777" w:rsidR="008972B6" w:rsidRPr="00745629" w:rsidRDefault="008972B6" w:rsidP="008972B6">
            <w:pPr>
              <w:ind w:right="30"/>
              <w:rPr>
                <w:rFonts w:asciiTheme="minorHAnsi" w:eastAsia="Calibri" w:hAnsiTheme="minorHAnsi" w:cstheme="minorHAnsi"/>
                <w:b/>
                <w:bCs/>
                <w:sz w:val="20"/>
                <w:szCs w:val="20"/>
                <w:lang w:eastAsia="pl-PL"/>
              </w:rPr>
            </w:pPr>
          </w:p>
          <w:p w14:paraId="5D27CB57" w14:textId="2CFEBF80" w:rsidR="008972B6" w:rsidRPr="00745629" w:rsidRDefault="008972B6" w:rsidP="008972B6">
            <w:pPr>
              <w:ind w:right="30"/>
              <w:rPr>
                <w:rFonts w:asciiTheme="minorHAnsi" w:eastAsia="Calibri" w:hAnsiTheme="minorHAnsi" w:cstheme="minorHAnsi"/>
                <w:b/>
                <w:bCs/>
                <w:sz w:val="20"/>
                <w:szCs w:val="20"/>
                <w:lang w:eastAsia="pl-PL"/>
              </w:rPr>
            </w:pPr>
            <w:r w:rsidRPr="00745629">
              <w:rPr>
                <w:rFonts w:asciiTheme="minorHAnsi" w:eastAsia="Calibri" w:hAnsiTheme="minorHAnsi" w:cstheme="minorHAnsi"/>
                <w:b/>
                <w:bCs/>
                <w:sz w:val="20"/>
                <w:szCs w:val="20"/>
                <w:lang w:eastAsia="pl-PL"/>
              </w:rPr>
              <w:t>□</w:t>
            </w:r>
            <w:r w:rsidRPr="00745629">
              <w:rPr>
                <w:rFonts w:asciiTheme="minorHAnsi" w:eastAsia="Calibri" w:hAnsiTheme="minorHAnsi" w:cstheme="minorHAnsi"/>
                <w:b/>
                <w:bCs/>
                <w:sz w:val="20"/>
                <w:szCs w:val="20"/>
                <w:vertAlign w:val="superscript"/>
                <w:lang w:eastAsia="pl-PL"/>
              </w:rPr>
              <w:t>1</w:t>
            </w:r>
            <w:r w:rsidRPr="00745629">
              <w:rPr>
                <w:rFonts w:asciiTheme="minorHAnsi" w:eastAsia="Calibri" w:hAnsiTheme="minorHAnsi" w:cstheme="minorHAnsi"/>
                <w:b/>
                <w:bCs/>
                <w:sz w:val="20"/>
                <w:szCs w:val="20"/>
                <w:lang w:eastAsia="pl-PL"/>
              </w:rPr>
              <w:t xml:space="preserve"> NIE</w:t>
            </w:r>
          </w:p>
        </w:tc>
        <w:tc>
          <w:tcPr>
            <w:tcW w:w="1559" w:type="dxa"/>
          </w:tcPr>
          <w:p w14:paraId="47E03596" w14:textId="5F051589" w:rsidR="008972B6" w:rsidRPr="00745629" w:rsidRDefault="008972B6" w:rsidP="008972B6">
            <w:pPr>
              <w:ind w:right="30"/>
              <w:rPr>
                <w:rFonts w:asciiTheme="minorHAnsi" w:eastAsia="Calibri" w:hAnsiTheme="minorHAnsi" w:cstheme="minorHAnsi"/>
                <w:b/>
                <w:bCs/>
                <w:sz w:val="20"/>
                <w:szCs w:val="20"/>
                <w:lang w:eastAsia="pl-PL"/>
              </w:rPr>
            </w:pPr>
            <w:r w:rsidRPr="00745629">
              <w:rPr>
                <w:rFonts w:asciiTheme="minorHAnsi" w:eastAsia="Calibri" w:hAnsiTheme="minorHAnsi" w:cstheme="minorHAnsi"/>
                <w:b/>
                <w:bCs/>
                <w:sz w:val="20"/>
                <w:szCs w:val="20"/>
                <w:lang w:eastAsia="pl-PL"/>
              </w:rPr>
              <w:t>□</w:t>
            </w:r>
            <w:r w:rsidRPr="00745629">
              <w:rPr>
                <w:rFonts w:asciiTheme="minorHAnsi" w:eastAsia="Calibri" w:hAnsiTheme="minorHAnsi" w:cstheme="minorHAnsi"/>
                <w:b/>
                <w:bCs/>
                <w:sz w:val="20"/>
                <w:szCs w:val="20"/>
                <w:vertAlign w:val="superscript"/>
                <w:lang w:eastAsia="pl-PL"/>
              </w:rPr>
              <w:t>1</w:t>
            </w:r>
            <w:r w:rsidRPr="00745629">
              <w:rPr>
                <w:rFonts w:asciiTheme="minorHAnsi" w:eastAsia="Calibri" w:hAnsiTheme="minorHAnsi" w:cstheme="minorHAnsi"/>
                <w:b/>
                <w:bCs/>
                <w:sz w:val="20"/>
                <w:szCs w:val="20"/>
                <w:lang w:eastAsia="pl-PL"/>
              </w:rPr>
              <w:t xml:space="preserve"> TAK </w:t>
            </w:r>
          </w:p>
          <w:p w14:paraId="61181B7C" w14:textId="77777777" w:rsidR="008972B6" w:rsidRPr="00745629" w:rsidRDefault="008972B6" w:rsidP="008972B6">
            <w:pPr>
              <w:ind w:right="30"/>
              <w:rPr>
                <w:rFonts w:asciiTheme="minorHAnsi" w:eastAsia="Calibri" w:hAnsiTheme="minorHAnsi" w:cstheme="minorHAnsi"/>
                <w:b/>
                <w:bCs/>
                <w:sz w:val="20"/>
                <w:szCs w:val="20"/>
                <w:lang w:eastAsia="pl-PL"/>
              </w:rPr>
            </w:pPr>
          </w:p>
          <w:p w14:paraId="5AB0ACEF" w14:textId="7F74909B" w:rsidR="008972B6" w:rsidRPr="00745629" w:rsidRDefault="008972B6" w:rsidP="008972B6">
            <w:pPr>
              <w:ind w:right="30"/>
              <w:rPr>
                <w:rFonts w:asciiTheme="minorHAnsi" w:eastAsia="Calibri" w:hAnsiTheme="minorHAnsi" w:cstheme="minorHAnsi"/>
                <w:b/>
                <w:bCs/>
                <w:sz w:val="20"/>
                <w:szCs w:val="20"/>
                <w:lang w:eastAsia="pl-PL"/>
              </w:rPr>
            </w:pPr>
            <w:r w:rsidRPr="00745629">
              <w:rPr>
                <w:rFonts w:asciiTheme="minorHAnsi" w:eastAsia="Calibri" w:hAnsiTheme="minorHAnsi" w:cstheme="minorHAnsi"/>
                <w:b/>
                <w:bCs/>
                <w:sz w:val="20"/>
                <w:szCs w:val="20"/>
                <w:lang w:eastAsia="pl-PL"/>
              </w:rPr>
              <w:t>□</w:t>
            </w:r>
            <w:r w:rsidRPr="00745629">
              <w:rPr>
                <w:rFonts w:asciiTheme="minorHAnsi" w:eastAsia="Calibri" w:hAnsiTheme="minorHAnsi" w:cstheme="minorHAnsi"/>
                <w:b/>
                <w:bCs/>
                <w:sz w:val="20"/>
                <w:szCs w:val="20"/>
                <w:vertAlign w:val="superscript"/>
                <w:lang w:eastAsia="pl-PL"/>
              </w:rPr>
              <w:t>1</w:t>
            </w:r>
            <w:r w:rsidRPr="00745629">
              <w:rPr>
                <w:rFonts w:asciiTheme="minorHAnsi" w:eastAsia="Calibri" w:hAnsiTheme="minorHAnsi" w:cstheme="minorHAnsi"/>
                <w:b/>
                <w:bCs/>
                <w:sz w:val="20"/>
                <w:szCs w:val="20"/>
                <w:lang w:eastAsia="pl-PL"/>
              </w:rPr>
              <w:t xml:space="preserve"> NIE</w:t>
            </w:r>
          </w:p>
        </w:tc>
        <w:tc>
          <w:tcPr>
            <w:tcW w:w="1418" w:type="dxa"/>
          </w:tcPr>
          <w:p w14:paraId="2D66381D" w14:textId="74E34168" w:rsidR="008972B6" w:rsidRPr="00745629" w:rsidRDefault="008972B6" w:rsidP="008972B6">
            <w:pPr>
              <w:ind w:right="30"/>
              <w:rPr>
                <w:rFonts w:asciiTheme="minorHAnsi" w:eastAsia="Calibri" w:hAnsiTheme="minorHAnsi" w:cstheme="minorHAnsi"/>
                <w:b/>
                <w:bCs/>
                <w:sz w:val="20"/>
                <w:szCs w:val="20"/>
                <w:lang w:eastAsia="pl-PL"/>
              </w:rPr>
            </w:pPr>
            <w:r w:rsidRPr="00745629">
              <w:rPr>
                <w:rFonts w:asciiTheme="minorHAnsi" w:eastAsia="Calibri" w:hAnsiTheme="minorHAnsi" w:cstheme="minorHAnsi"/>
                <w:b/>
                <w:bCs/>
                <w:sz w:val="20"/>
                <w:szCs w:val="20"/>
                <w:lang w:eastAsia="pl-PL"/>
              </w:rPr>
              <w:t>□</w:t>
            </w:r>
            <w:r w:rsidRPr="00745629">
              <w:rPr>
                <w:rFonts w:asciiTheme="minorHAnsi" w:eastAsia="Calibri" w:hAnsiTheme="minorHAnsi" w:cstheme="minorHAnsi"/>
                <w:b/>
                <w:bCs/>
                <w:sz w:val="20"/>
                <w:szCs w:val="20"/>
                <w:vertAlign w:val="superscript"/>
                <w:lang w:eastAsia="pl-PL"/>
              </w:rPr>
              <w:t>1</w:t>
            </w:r>
            <w:r w:rsidRPr="00745629">
              <w:rPr>
                <w:rFonts w:asciiTheme="minorHAnsi" w:eastAsia="Calibri" w:hAnsiTheme="minorHAnsi" w:cstheme="minorHAnsi"/>
                <w:b/>
                <w:bCs/>
                <w:sz w:val="20"/>
                <w:szCs w:val="20"/>
                <w:lang w:eastAsia="pl-PL"/>
              </w:rPr>
              <w:t xml:space="preserve"> TAK </w:t>
            </w:r>
          </w:p>
          <w:p w14:paraId="4D51190F" w14:textId="77777777" w:rsidR="008972B6" w:rsidRPr="00745629" w:rsidRDefault="008972B6" w:rsidP="008972B6">
            <w:pPr>
              <w:ind w:right="30"/>
              <w:rPr>
                <w:rFonts w:asciiTheme="minorHAnsi" w:eastAsia="Calibri" w:hAnsiTheme="minorHAnsi" w:cstheme="minorHAnsi"/>
                <w:b/>
                <w:bCs/>
                <w:sz w:val="20"/>
                <w:szCs w:val="20"/>
                <w:lang w:eastAsia="pl-PL"/>
              </w:rPr>
            </w:pPr>
          </w:p>
          <w:p w14:paraId="46E72EFB" w14:textId="45837133" w:rsidR="008972B6" w:rsidRPr="00745629" w:rsidRDefault="008972B6" w:rsidP="008972B6">
            <w:pPr>
              <w:ind w:right="30"/>
              <w:rPr>
                <w:rFonts w:asciiTheme="minorHAnsi" w:eastAsia="Calibri" w:hAnsiTheme="minorHAnsi" w:cstheme="minorHAnsi"/>
                <w:b/>
                <w:bCs/>
                <w:sz w:val="20"/>
                <w:szCs w:val="20"/>
                <w:lang w:eastAsia="pl-PL"/>
              </w:rPr>
            </w:pPr>
            <w:r w:rsidRPr="00745629">
              <w:rPr>
                <w:rFonts w:asciiTheme="minorHAnsi" w:eastAsia="Calibri" w:hAnsiTheme="minorHAnsi" w:cstheme="minorHAnsi"/>
                <w:b/>
                <w:bCs/>
                <w:sz w:val="20"/>
                <w:szCs w:val="20"/>
                <w:lang w:eastAsia="pl-PL"/>
              </w:rPr>
              <w:t>□</w:t>
            </w:r>
            <w:r w:rsidRPr="00745629">
              <w:rPr>
                <w:rFonts w:asciiTheme="minorHAnsi" w:eastAsia="Calibri" w:hAnsiTheme="minorHAnsi" w:cstheme="minorHAnsi"/>
                <w:b/>
                <w:bCs/>
                <w:sz w:val="20"/>
                <w:szCs w:val="20"/>
                <w:vertAlign w:val="superscript"/>
                <w:lang w:eastAsia="pl-PL"/>
              </w:rPr>
              <w:t>1</w:t>
            </w:r>
            <w:r w:rsidRPr="00745629">
              <w:rPr>
                <w:rFonts w:asciiTheme="minorHAnsi" w:eastAsia="Calibri" w:hAnsiTheme="minorHAnsi" w:cstheme="minorHAnsi"/>
                <w:b/>
                <w:bCs/>
                <w:sz w:val="20"/>
                <w:szCs w:val="20"/>
                <w:lang w:eastAsia="pl-PL"/>
              </w:rPr>
              <w:t xml:space="preserve"> NIE</w:t>
            </w:r>
          </w:p>
        </w:tc>
        <w:tc>
          <w:tcPr>
            <w:tcW w:w="1559" w:type="dxa"/>
          </w:tcPr>
          <w:p w14:paraId="1C5EEE69" w14:textId="3B3B2C0A" w:rsidR="008972B6" w:rsidRPr="00745629" w:rsidRDefault="008972B6" w:rsidP="008972B6">
            <w:pPr>
              <w:ind w:right="30"/>
              <w:rPr>
                <w:rFonts w:asciiTheme="minorHAnsi" w:eastAsia="Calibri" w:hAnsiTheme="minorHAnsi" w:cstheme="minorHAnsi"/>
                <w:b/>
                <w:bCs/>
                <w:sz w:val="20"/>
                <w:szCs w:val="20"/>
                <w:lang w:eastAsia="pl-PL"/>
              </w:rPr>
            </w:pPr>
            <w:r w:rsidRPr="00745629">
              <w:rPr>
                <w:rFonts w:asciiTheme="minorHAnsi" w:eastAsia="Calibri" w:hAnsiTheme="minorHAnsi" w:cstheme="minorHAnsi"/>
                <w:b/>
                <w:bCs/>
                <w:sz w:val="20"/>
                <w:szCs w:val="20"/>
                <w:lang w:eastAsia="pl-PL"/>
              </w:rPr>
              <w:t>□</w:t>
            </w:r>
            <w:r w:rsidRPr="00745629">
              <w:rPr>
                <w:rFonts w:asciiTheme="minorHAnsi" w:eastAsia="Calibri" w:hAnsiTheme="minorHAnsi" w:cstheme="minorHAnsi"/>
                <w:b/>
                <w:bCs/>
                <w:sz w:val="20"/>
                <w:szCs w:val="20"/>
                <w:vertAlign w:val="superscript"/>
                <w:lang w:eastAsia="pl-PL"/>
              </w:rPr>
              <w:t>1</w:t>
            </w:r>
            <w:r w:rsidRPr="00745629">
              <w:rPr>
                <w:rFonts w:asciiTheme="minorHAnsi" w:eastAsia="Calibri" w:hAnsiTheme="minorHAnsi" w:cstheme="minorHAnsi"/>
                <w:b/>
                <w:bCs/>
                <w:sz w:val="20"/>
                <w:szCs w:val="20"/>
                <w:lang w:eastAsia="pl-PL"/>
              </w:rPr>
              <w:t xml:space="preserve"> TAK </w:t>
            </w:r>
          </w:p>
          <w:p w14:paraId="6815626F" w14:textId="77777777" w:rsidR="008972B6" w:rsidRPr="00745629" w:rsidRDefault="008972B6" w:rsidP="008972B6">
            <w:pPr>
              <w:ind w:right="30"/>
              <w:rPr>
                <w:rFonts w:asciiTheme="minorHAnsi" w:eastAsia="Calibri" w:hAnsiTheme="minorHAnsi" w:cstheme="minorHAnsi"/>
                <w:b/>
                <w:bCs/>
                <w:sz w:val="20"/>
                <w:szCs w:val="20"/>
                <w:lang w:eastAsia="pl-PL"/>
              </w:rPr>
            </w:pPr>
          </w:p>
          <w:p w14:paraId="2E022B13" w14:textId="00ECE8FF" w:rsidR="008972B6" w:rsidRPr="00745629" w:rsidRDefault="008972B6" w:rsidP="008972B6">
            <w:pPr>
              <w:ind w:right="30"/>
              <w:rPr>
                <w:rFonts w:asciiTheme="minorHAnsi" w:eastAsia="Calibri" w:hAnsiTheme="minorHAnsi" w:cstheme="minorHAnsi"/>
                <w:b/>
                <w:bCs/>
                <w:sz w:val="20"/>
                <w:szCs w:val="20"/>
                <w:lang w:eastAsia="pl-PL"/>
              </w:rPr>
            </w:pPr>
            <w:r w:rsidRPr="00745629">
              <w:rPr>
                <w:rFonts w:asciiTheme="minorHAnsi" w:eastAsia="Calibri" w:hAnsiTheme="minorHAnsi" w:cstheme="minorHAnsi"/>
                <w:b/>
                <w:bCs/>
                <w:sz w:val="20"/>
                <w:szCs w:val="20"/>
                <w:lang w:eastAsia="pl-PL"/>
              </w:rPr>
              <w:t>□</w:t>
            </w:r>
            <w:r w:rsidRPr="00745629">
              <w:rPr>
                <w:rFonts w:asciiTheme="minorHAnsi" w:eastAsia="Calibri" w:hAnsiTheme="minorHAnsi" w:cstheme="minorHAnsi"/>
                <w:b/>
                <w:bCs/>
                <w:sz w:val="20"/>
                <w:szCs w:val="20"/>
                <w:vertAlign w:val="superscript"/>
                <w:lang w:eastAsia="pl-PL"/>
              </w:rPr>
              <w:t>1</w:t>
            </w:r>
            <w:r w:rsidRPr="00745629">
              <w:rPr>
                <w:rFonts w:asciiTheme="minorHAnsi" w:eastAsia="Calibri" w:hAnsiTheme="minorHAnsi" w:cstheme="minorHAnsi"/>
                <w:b/>
                <w:bCs/>
                <w:sz w:val="20"/>
                <w:szCs w:val="20"/>
                <w:lang w:eastAsia="pl-PL"/>
              </w:rPr>
              <w:t xml:space="preserve"> NIE</w:t>
            </w:r>
          </w:p>
        </w:tc>
        <w:tc>
          <w:tcPr>
            <w:tcW w:w="1702" w:type="dxa"/>
          </w:tcPr>
          <w:p w14:paraId="053B3B83" w14:textId="176E1E42" w:rsidR="008972B6" w:rsidRPr="00745629" w:rsidRDefault="008972B6" w:rsidP="008972B6">
            <w:pPr>
              <w:ind w:right="30"/>
              <w:rPr>
                <w:rFonts w:asciiTheme="minorHAnsi" w:eastAsia="Calibri" w:hAnsiTheme="minorHAnsi" w:cstheme="minorHAnsi"/>
                <w:b/>
                <w:bCs/>
                <w:sz w:val="20"/>
                <w:szCs w:val="20"/>
                <w:lang w:eastAsia="pl-PL"/>
              </w:rPr>
            </w:pPr>
            <w:r w:rsidRPr="00745629">
              <w:rPr>
                <w:rFonts w:asciiTheme="minorHAnsi" w:eastAsia="Calibri" w:hAnsiTheme="minorHAnsi" w:cstheme="minorHAnsi"/>
                <w:b/>
                <w:bCs/>
                <w:sz w:val="20"/>
                <w:szCs w:val="20"/>
                <w:lang w:eastAsia="pl-PL"/>
              </w:rPr>
              <w:t>□</w:t>
            </w:r>
            <w:r w:rsidRPr="00745629">
              <w:rPr>
                <w:rFonts w:asciiTheme="minorHAnsi" w:eastAsia="Calibri" w:hAnsiTheme="minorHAnsi" w:cstheme="minorHAnsi"/>
                <w:b/>
                <w:bCs/>
                <w:sz w:val="20"/>
                <w:szCs w:val="20"/>
                <w:vertAlign w:val="superscript"/>
                <w:lang w:eastAsia="pl-PL"/>
              </w:rPr>
              <w:t>1</w:t>
            </w:r>
            <w:r w:rsidRPr="00745629">
              <w:rPr>
                <w:rFonts w:asciiTheme="minorHAnsi" w:eastAsia="Calibri" w:hAnsiTheme="minorHAnsi" w:cstheme="minorHAnsi"/>
                <w:b/>
                <w:bCs/>
                <w:sz w:val="20"/>
                <w:szCs w:val="20"/>
                <w:lang w:eastAsia="pl-PL"/>
              </w:rPr>
              <w:t xml:space="preserve"> TAK </w:t>
            </w:r>
          </w:p>
          <w:p w14:paraId="768B8CF6" w14:textId="77777777" w:rsidR="008972B6" w:rsidRPr="00745629" w:rsidRDefault="008972B6" w:rsidP="008972B6">
            <w:pPr>
              <w:ind w:right="30"/>
              <w:rPr>
                <w:rFonts w:asciiTheme="minorHAnsi" w:eastAsia="Calibri" w:hAnsiTheme="minorHAnsi" w:cstheme="minorHAnsi"/>
                <w:b/>
                <w:bCs/>
                <w:sz w:val="20"/>
                <w:szCs w:val="20"/>
                <w:lang w:eastAsia="pl-PL"/>
              </w:rPr>
            </w:pPr>
          </w:p>
          <w:p w14:paraId="243B5437" w14:textId="4C66BAC6" w:rsidR="008972B6" w:rsidRPr="00745629" w:rsidRDefault="008972B6" w:rsidP="008972B6">
            <w:pPr>
              <w:ind w:right="30"/>
              <w:rPr>
                <w:rFonts w:asciiTheme="minorHAnsi" w:eastAsia="Calibri" w:hAnsiTheme="minorHAnsi" w:cstheme="minorHAnsi"/>
                <w:b/>
                <w:bCs/>
                <w:sz w:val="20"/>
                <w:szCs w:val="20"/>
                <w:lang w:eastAsia="pl-PL"/>
              </w:rPr>
            </w:pPr>
            <w:r w:rsidRPr="00745629">
              <w:rPr>
                <w:rFonts w:asciiTheme="minorHAnsi" w:eastAsia="Calibri" w:hAnsiTheme="minorHAnsi" w:cstheme="minorHAnsi"/>
                <w:b/>
                <w:bCs/>
                <w:sz w:val="20"/>
                <w:szCs w:val="20"/>
                <w:lang w:eastAsia="pl-PL"/>
              </w:rPr>
              <w:t>□</w:t>
            </w:r>
            <w:r w:rsidRPr="00745629">
              <w:rPr>
                <w:rFonts w:asciiTheme="minorHAnsi" w:eastAsia="Calibri" w:hAnsiTheme="minorHAnsi" w:cstheme="minorHAnsi"/>
                <w:b/>
                <w:bCs/>
                <w:sz w:val="20"/>
                <w:szCs w:val="20"/>
                <w:vertAlign w:val="superscript"/>
                <w:lang w:eastAsia="pl-PL"/>
              </w:rPr>
              <w:t>1</w:t>
            </w:r>
            <w:r w:rsidRPr="00745629">
              <w:rPr>
                <w:rFonts w:asciiTheme="minorHAnsi" w:eastAsia="Calibri" w:hAnsiTheme="minorHAnsi" w:cstheme="minorHAnsi"/>
                <w:b/>
                <w:bCs/>
                <w:sz w:val="20"/>
                <w:szCs w:val="20"/>
                <w:lang w:eastAsia="pl-PL"/>
              </w:rPr>
              <w:t xml:space="preserve"> NIE</w:t>
            </w:r>
          </w:p>
        </w:tc>
        <w:tc>
          <w:tcPr>
            <w:tcW w:w="1558" w:type="dxa"/>
          </w:tcPr>
          <w:p w14:paraId="531EBC0C" w14:textId="7235665D" w:rsidR="008972B6" w:rsidRPr="00745629" w:rsidRDefault="008972B6" w:rsidP="008972B6">
            <w:pPr>
              <w:ind w:right="30"/>
              <w:rPr>
                <w:rFonts w:asciiTheme="minorHAnsi" w:eastAsia="Calibri" w:hAnsiTheme="minorHAnsi" w:cstheme="minorHAnsi"/>
                <w:b/>
                <w:bCs/>
                <w:sz w:val="20"/>
                <w:szCs w:val="20"/>
                <w:lang w:eastAsia="pl-PL"/>
              </w:rPr>
            </w:pPr>
            <w:r w:rsidRPr="00745629">
              <w:rPr>
                <w:rFonts w:asciiTheme="minorHAnsi" w:eastAsia="Calibri" w:hAnsiTheme="minorHAnsi" w:cstheme="minorHAnsi"/>
                <w:b/>
                <w:bCs/>
                <w:sz w:val="20"/>
                <w:szCs w:val="20"/>
                <w:lang w:eastAsia="pl-PL"/>
              </w:rPr>
              <w:t>□</w:t>
            </w:r>
            <w:r w:rsidRPr="00745629">
              <w:rPr>
                <w:rFonts w:asciiTheme="minorHAnsi" w:eastAsia="Calibri" w:hAnsiTheme="minorHAnsi" w:cstheme="minorHAnsi"/>
                <w:b/>
                <w:bCs/>
                <w:sz w:val="20"/>
                <w:szCs w:val="20"/>
                <w:vertAlign w:val="superscript"/>
                <w:lang w:eastAsia="pl-PL"/>
              </w:rPr>
              <w:t>1</w:t>
            </w:r>
            <w:r w:rsidRPr="00745629">
              <w:rPr>
                <w:rFonts w:asciiTheme="minorHAnsi" w:eastAsia="Calibri" w:hAnsiTheme="minorHAnsi" w:cstheme="minorHAnsi"/>
                <w:b/>
                <w:bCs/>
                <w:sz w:val="20"/>
                <w:szCs w:val="20"/>
                <w:lang w:eastAsia="pl-PL"/>
              </w:rPr>
              <w:t xml:space="preserve"> TAK </w:t>
            </w:r>
          </w:p>
          <w:p w14:paraId="6D745064" w14:textId="77777777" w:rsidR="008972B6" w:rsidRPr="00745629" w:rsidRDefault="008972B6" w:rsidP="008972B6">
            <w:pPr>
              <w:ind w:right="30"/>
              <w:rPr>
                <w:rFonts w:asciiTheme="minorHAnsi" w:eastAsia="Calibri" w:hAnsiTheme="minorHAnsi" w:cstheme="minorHAnsi"/>
                <w:b/>
                <w:bCs/>
                <w:sz w:val="20"/>
                <w:szCs w:val="20"/>
                <w:lang w:eastAsia="pl-PL"/>
              </w:rPr>
            </w:pPr>
          </w:p>
          <w:p w14:paraId="1BE7AB63" w14:textId="5D20F977" w:rsidR="008972B6" w:rsidRPr="00745629" w:rsidRDefault="008972B6" w:rsidP="008972B6">
            <w:pPr>
              <w:ind w:right="30"/>
              <w:rPr>
                <w:rFonts w:asciiTheme="minorHAnsi" w:eastAsia="Calibri" w:hAnsiTheme="minorHAnsi" w:cstheme="minorHAnsi"/>
                <w:b/>
                <w:bCs/>
                <w:sz w:val="20"/>
                <w:szCs w:val="20"/>
                <w:lang w:eastAsia="pl-PL"/>
              </w:rPr>
            </w:pPr>
            <w:r w:rsidRPr="00745629">
              <w:rPr>
                <w:rFonts w:asciiTheme="minorHAnsi" w:eastAsia="Calibri" w:hAnsiTheme="minorHAnsi" w:cstheme="minorHAnsi"/>
                <w:b/>
                <w:bCs/>
                <w:sz w:val="20"/>
                <w:szCs w:val="20"/>
                <w:lang w:eastAsia="pl-PL"/>
              </w:rPr>
              <w:t>□</w:t>
            </w:r>
            <w:r w:rsidRPr="00745629">
              <w:rPr>
                <w:rFonts w:asciiTheme="minorHAnsi" w:eastAsia="Calibri" w:hAnsiTheme="minorHAnsi" w:cstheme="minorHAnsi"/>
                <w:b/>
                <w:bCs/>
                <w:sz w:val="20"/>
                <w:szCs w:val="20"/>
                <w:vertAlign w:val="superscript"/>
                <w:lang w:eastAsia="pl-PL"/>
              </w:rPr>
              <w:t>1</w:t>
            </w:r>
            <w:r w:rsidRPr="00745629">
              <w:rPr>
                <w:rFonts w:asciiTheme="minorHAnsi" w:eastAsia="Calibri" w:hAnsiTheme="minorHAnsi" w:cstheme="minorHAnsi"/>
                <w:b/>
                <w:bCs/>
                <w:sz w:val="20"/>
                <w:szCs w:val="20"/>
                <w:lang w:eastAsia="pl-PL"/>
              </w:rPr>
              <w:t xml:space="preserve"> NIE</w:t>
            </w:r>
          </w:p>
        </w:tc>
      </w:tr>
    </w:tbl>
    <w:p w14:paraId="5DCD4A2F" w14:textId="77777777" w:rsidR="00A00668" w:rsidRPr="00745629" w:rsidRDefault="00A00668" w:rsidP="00A00668">
      <w:pPr>
        <w:spacing w:line="276" w:lineRule="auto"/>
        <w:jc w:val="both"/>
        <w:rPr>
          <w:rFonts w:asciiTheme="minorHAnsi" w:hAnsiTheme="minorHAnsi" w:cstheme="minorHAnsi"/>
          <w:b/>
          <w:bCs/>
        </w:rPr>
      </w:pPr>
    </w:p>
    <w:p w14:paraId="34D02F79" w14:textId="334C5EF6" w:rsidR="009946FA" w:rsidRPr="00745629" w:rsidRDefault="00A00668" w:rsidP="00A00668">
      <w:pPr>
        <w:spacing w:line="276" w:lineRule="auto"/>
        <w:jc w:val="both"/>
        <w:rPr>
          <w:rFonts w:asciiTheme="minorHAnsi" w:hAnsiTheme="minorHAnsi" w:cstheme="minorHAnsi"/>
          <w:b/>
          <w:bCs/>
        </w:rPr>
      </w:pPr>
      <w:r w:rsidRPr="00745629">
        <w:rPr>
          <w:rFonts w:asciiTheme="minorHAnsi" w:hAnsiTheme="minorHAnsi" w:cstheme="minorHAnsi"/>
          <w:b/>
          <w:bCs/>
        </w:rPr>
        <w:t>□</w:t>
      </w:r>
      <w:r w:rsidRPr="00745629">
        <w:rPr>
          <w:rFonts w:asciiTheme="minorHAnsi" w:hAnsiTheme="minorHAnsi" w:cstheme="minorHAnsi"/>
          <w:b/>
          <w:bCs/>
          <w:vertAlign w:val="superscript"/>
        </w:rPr>
        <w:t>1</w:t>
      </w:r>
      <w:r w:rsidRPr="00745629">
        <w:rPr>
          <w:rFonts w:asciiTheme="minorHAnsi" w:hAnsiTheme="minorHAnsi" w:cstheme="minorHAnsi"/>
          <w:b/>
          <w:bCs/>
        </w:rPr>
        <w:t xml:space="preserve"> - zaznaczyć właściwe znakiem „X”</w:t>
      </w:r>
      <w:r w:rsidR="009946FA" w:rsidRPr="00745629">
        <w:rPr>
          <w:rFonts w:asciiTheme="minorHAnsi" w:hAnsiTheme="minorHAnsi" w:cstheme="minorHAnsi"/>
          <w:b/>
          <w:bCs/>
        </w:rPr>
        <w:br w:type="page"/>
      </w:r>
    </w:p>
    <w:tbl>
      <w:tblPr>
        <w:tblStyle w:val="Tabela-Siatka612"/>
        <w:tblpPr w:leftFromText="141" w:rightFromText="141" w:vertAnchor="text" w:horzAnchor="page" w:tblpX="1483" w:tblpY="443"/>
        <w:tblW w:w="13992" w:type="dxa"/>
        <w:tblLook w:val="04A0" w:firstRow="1" w:lastRow="0" w:firstColumn="1" w:lastColumn="0" w:noHBand="0" w:noVBand="1"/>
      </w:tblPr>
      <w:tblGrid>
        <w:gridCol w:w="6658"/>
        <w:gridCol w:w="7334"/>
      </w:tblGrid>
      <w:tr w:rsidR="001778AA" w:rsidRPr="00745629" w14:paraId="365A89D2" w14:textId="77777777" w:rsidTr="00B61CA1">
        <w:trPr>
          <w:trHeight w:val="271"/>
        </w:trPr>
        <w:tc>
          <w:tcPr>
            <w:tcW w:w="6658" w:type="dxa"/>
            <w:vAlign w:val="bottom"/>
          </w:tcPr>
          <w:p w14:paraId="1ED024D0" w14:textId="77777777" w:rsidR="001778AA" w:rsidRPr="00745629" w:rsidRDefault="001778AA" w:rsidP="001778AA">
            <w:pPr>
              <w:keepNext/>
              <w:spacing w:line="276" w:lineRule="auto"/>
              <w:ind w:right="79"/>
              <w:rPr>
                <w:rFonts w:asciiTheme="minorHAnsi" w:eastAsia="Calibri" w:hAnsiTheme="minorHAnsi" w:cstheme="minorHAnsi"/>
                <w:bCs/>
                <w:sz w:val="22"/>
                <w:szCs w:val="22"/>
                <w:lang w:eastAsia="pl-PL"/>
              </w:rPr>
            </w:pPr>
            <w:r w:rsidRPr="00745629">
              <w:rPr>
                <w:rFonts w:asciiTheme="minorHAnsi" w:eastAsia="Calibri" w:hAnsiTheme="minorHAnsi" w:cstheme="minorHAnsi"/>
                <w:bCs/>
                <w:sz w:val="22"/>
                <w:szCs w:val="22"/>
                <w:lang w:eastAsia="pl-PL"/>
              </w:rPr>
              <w:lastRenderedPageBreak/>
              <w:t xml:space="preserve">Funkcja </w:t>
            </w:r>
          </w:p>
        </w:tc>
        <w:tc>
          <w:tcPr>
            <w:tcW w:w="7334" w:type="dxa"/>
            <w:vAlign w:val="bottom"/>
          </w:tcPr>
          <w:p w14:paraId="3220FB6E" w14:textId="6990BF90" w:rsidR="001778AA" w:rsidRPr="00745629" w:rsidRDefault="00B61CA1" w:rsidP="001778AA">
            <w:pPr>
              <w:keepNext/>
              <w:spacing w:line="276" w:lineRule="auto"/>
              <w:ind w:right="79"/>
              <w:rPr>
                <w:rFonts w:asciiTheme="minorHAnsi" w:eastAsia="Calibri" w:hAnsiTheme="minorHAnsi" w:cstheme="minorHAnsi"/>
                <w:bCs/>
                <w:sz w:val="22"/>
                <w:szCs w:val="22"/>
                <w:lang w:eastAsia="pl-PL"/>
              </w:rPr>
            </w:pPr>
            <w:r w:rsidRPr="00745629">
              <w:rPr>
                <w:rFonts w:asciiTheme="minorHAnsi" w:hAnsiTheme="minorHAnsi" w:cstheme="minorHAnsi"/>
                <w:iCs/>
                <w:sz w:val="22"/>
                <w:szCs w:val="22"/>
              </w:rPr>
              <w:t>Specjalistą ds. administrowania systemowego</w:t>
            </w:r>
          </w:p>
        </w:tc>
      </w:tr>
      <w:tr w:rsidR="001778AA" w:rsidRPr="00745629" w14:paraId="0BA1F931" w14:textId="77777777" w:rsidTr="00B61CA1">
        <w:trPr>
          <w:trHeight w:val="375"/>
        </w:trPr>
        <w:tc>
          <w:tcPr>
            <w:tcW w:w="6658" w:type="dxa"/>
            <w:vAlign w:val="bottom"/>
          </w:tcPr>
          <w:p w14:paraId="4A66157B" w14:textId="77777777" w:rsidR="001778AA" w:rsidRPr="00745629" w:rsidRDefault="001778AA" w:rsidP="001778AA">
            <w:pPr>
              <w:spacing w:line="276" w:lineRule="auto"/>
              <w:ind w:right="82"/>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Imię i nazwisko</w:t>
            </w:r>
          </w:p>
        </w:tc>
        <w:tc>
          <w:tcPr>
            <w:tcW w:w="7334" w:type="dxa"/>
            <w:vAlign w:val="bottom"/>
          </w:tcPr>
          <w:p w14:paraId="4952E181" w14:textId="77777777" w:rsidR="001778AA" w:rsidRPr="00745629" w:rsidRDefault="001778AA" w:rsidP="001778AA">
            <w:pPr>
              <w:spacing w:line="276" w:lineRule="auto"/>
              <w:ind w:right="82"/>
              <w:rPr>
                <w:rFonts w:asciiTheme="minorHAnsi" w:eastAsia="Calibri" w:hAnsiTheme="minorHAnsi" w:cstheme="minorHAnsi"/>
                <w:sz w:val="22"/>
                <w:szCs w:val="22"/>
                <w:lang w:eastAsia="pl-PL"/>
              </w:rPr>
            </w:pPr>
          </w:p>
        </w:tc>
      </w:tr>
      <w:tr w:rsidR="001778AA" w:rsidRPr="00745629" w14:paraId="177FDA9E" w14:textId="77777777" w:rsidTr="00B61CA1">
        <w:trPr>
          <w:trHeight w:val="393"/>
        </w:trPr>
        <w:tc>
          <w:tcPr>
            <w:tcW w:w="6658" w:type="dxa"/>
            <w:vAlign w:val="bottom"/>
          </w:tcPr>
          <w:p w14:paraId="5FE192C8" w14:textId="77777777" w:rsidR="001778AA" w:rsidRPr="00745629" w:rsidRDefault="001778AA" w:rsidP="001778AA">
            <w:pPr>
              <w:spacing w:line="276" w:lineRule="auto"/>
              <w:ind w:right="77"/>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Podstawa dysponowania</w:t>
            </w:r>
          </w:p>
        </w:tc>
        <w:tc>
          <w:tcPr>
            <w:tcW w:w="7334" w:type="dxa"/>
            <w:vAlign w:val="bottom"/>
          </w:tcPr>
          <w:p w14:paraId="6BC8F585" w14:textId="77777777" w:rsidR="001778AA" w:rsidRPr="00745629" w:rsidRDefault="001778AA" w:rsidP="001778AA">
            <w:pPr>
              <w:spacing w:line="276" w:lineRule="auto"/>
              <w:ind w:right="77"/>
              <w:rPr>
                <w:rFonts w:asciiTheme="minorHAnsi" w:eastAsia="Calibri" w:hAnsiTheme="minorHAnsi" w:cstheme="minorHAnsi"/>
                <w:sz w:val="22"/>
                <w:szCs w:val="22"/>
                <w:lang w:eastAsia="pl-PL"/>
              </w:rPr>
            </w:pPr>
          </w:p>
        </w:tc>
      </w:tr>
      <w:tr w:rsidR="001778AA" w:rsidRPr="00745629" w14:paraId="5B9A65CE" w14:textId="77777777" w:rsidTr="00B61CA1">
        <w:trPr>
          <w:trHeight w:val="393"/>
        </w:trPr>
        <w:tc>
          <w:tcPr>
            <w:tcW w:w="13992" w:type="dxa"/>
            <w:gridSpan w:val="2"/>
            <w:vAlign w:val="bottom"/>
          </w:tcPr>
          <w:p w14:paraId="1EF29713" w14:textId="18236709" w:rsidR="001778AA" w:rsidRPr="00745629" w:rsidRDefault="001778AA" w:rsidP="001778AA">
            <w:pPr>
              <w:spacing w:line="276" w:lineRule="auto"/>
              <w:ind w:right="77"/>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 xml:space="preserve">Doświadczenie zawodowe </w:t>
            </w:r>
            <w:r w:rsidR="003A2AEF" w:rsidRPr="00745629">
              <w:rPr>
                <w:rFonts w:asciiTheme="minorHAnsi" w:hAnsiTheme="minorHAnsi" w:cstheme="minorHAnsi"/>
              </w:rPr>
              <w:t xml:space="preserve"> a</w:t>
            </w:r>
            <w:r w:rsidR="003A2AEF" w:rsidRPr="00745629">
              <w:rPr>
                <w:rFonts w:asciiTheme="minorHAnsi" w:eastAsia="Calibri" w:hAnsiTheme="minorHAnsi" w:cstheme="minorHAnsi"/>
                <w:sz w:val="22"/>
                <w:szCs w:val="22"/>
                <w:lang w:eastAsia="pl-PL"/>
              </w:rPr>
              <w:t>dministratora platformy aplikacyjnej</w:t>
            </w:r>
            <w:r w:rsidRPr="00745629">
              <w:rPr>
                <w:rFonts w:asciiTheme="minorHAnsi" w:eastAsia="Calibri" w:hAnsiTheme="minorHAnsi" w:cstheme="minorHAnsi"/>
                <w:sz w:val="22"/>
                <w:szCs w:val="22"/>
                <w:lang w:eastAsia="pl-PL"/>
              </w:rPr>
              <w:t xml:space="preserve"> potwierdzające spełnianie warunków udziału w postępowaniu:</w:t>
            </w:r>
          </w:p>
        </w:tc>
      </w:tr>
      <w:tr w:rsidR="004A013C" w:rsidRPr="00745629" w14:paraId="48056821" w14:textId="77777777" w:rsidTr="00B61CA1">
        <w:trPr>
          <w:trHeight w:val="393"/>
        </w:trPr>
        <w:tc>
          <w:tcPr>
            <w:tcW w:w="13992" w:type="dxa"/>
            <w:gridSpan w:val="2"/>
            <w:vAlign w:val="bottom"/>
          </w:tcPr>
          <w:p w14:paraId="04DDB214" w14:textId="4E97BE61" w:rsidR="004A013C" w:rsidRPr="00745629" w:rsidRDefault="004A013C" w:rsidP="001778AA">
            <w:pPr>
              <w:spacing w:line="276" w:lineRule="auto"/>
              <w:ind w:right="77"/>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Posiada minimum 3-letnie doświadczenie w zakresie w zakresie administrowania systemami operacyjnymi i infrastrukturą teleinformatyczną</w:t>
            </w:r>
          </w:p>
        </w:tc>
      </w:tr>
      <w:tr w:rsidR="009946FA" w:rsidRPr="00745629" w14:paraId="478BD192" w14:textId="77777777" w:rsidTr="0032469C">
        <w:trPr>
          <w:trHeight w:val="444"/>
        </w:trPr>
        <w:tc>
          <w:tcPr>
            <w:tcW w:w="6658" w:type="dxa"/>
          </w:tcPr>
          <w:p w14:paraId="44E66CAB" w14:textId="535E6530" w:rsidR="004A013C" w:rsidRPr="00745629" w:rsidRDefault="004A013C" w:rsidP="004A013C">
            <w:pPr>
              <w:spacing w:line="276" w:lineRule="auto"/>
              <w:ind w:right="30"/>
              <w:rPr>
                <w:rFonts w:asciiTheme="minorHAnsi" w:eastAsia="Calibri" w:hAnsiTheme="minorHAnsi" w:cstheme="minorHAnsi"/>
                <w:sz w:val="22"/>
                <w:szCs w:val="22"/>
                <w:lang w:eastAsia="pl-PL"/>
              </w:rPr>
            </w:pPr>
          </w:p>
          <w:p w14:paraId="07E6FE3D" w14:textId="2212C398" w:rsidR="004A013C" w:rsidRPr="00745629" w:rsidRDefault="004A013C" w:rsidP="004A013C">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w:t>
            </w:r>
          </w:p>
          <w:p w14:paraId="43B4255B" w14:textId="7426D298" w:rsidR="004A013C" w:rsidRPr="00745629" w:rsidRDefault="004A013C" w:rsidP="004A013C">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podmiot na rzecz którego zrealizowana była usługa we wskazanym zakresie (pełna nazwa i adres)</w:t>
            </w:r>
          </w:p>
          <w:p w14:paraId="3CA5743D" w14:textId="7109DA90" w:rsidR="009946FA" w:rsidRPr="00745629" w:rsidRDefault="009946FA" w:rsidP="001778AA">
            <w:pPr>
              <w:spacing w:line="276" w:lineRule="auto"/>
              <w:ind w:right="79"/>
              <w:rPr>
                <w:rFonts w:asciiTheme="minorHAnsi" w:eastAsia="Calibri" w:hAnsiTheme="minorHAnsi" w:cstheme="minorHAnsi"/>
                <w:sz w:val="22"/>
                <w:szCs w:val="22"/>
                <w:lang w:eastAsia="pl-PL"/>
              </w:rPr>
            </w:pPr>
          </w:p>
        </w:tc>
        <w:tc>
          <w:tcPr>
            <w:tcW w:w="7334" w:type="dxa"/>
          </w:tcPr>
          <w:p w14:paraId="66F22FF6" w14:textId="77777777" w:rsidR="004A013C" w:rsidRPr="00745629" w:rsidRDefault="004A013C" w:rsidP="00D24439">
            <w:pPr>
              <w:spacing w:line="276" w:lineRule="auto"/>
              <w:ind w:right="30"/>
              <w:rPr>
                <w:rFonts w:asciiTheme="minorHAnsi" w:eastAsia="Calibri" w:hAnsiTheme="minorHAnsi" w:cstheme="minorHAnsi"/>
                <w:sz w:val="22"/>
                <w:szCs w:val="22"/>
                <w:lang w:eastAsia="pl-PL"/>
              </w:rPr>
            </w:pPr>
          </w:p>
          <w:p w14:paraId="74AF6369" w14:textId="70F44B1B" w:rsidR="00D24439" w:rsidRPr="00745629" w:rsidRDefault="00D24439" w:rsidP="00D24439">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w:t>
            </w:r>
          </w:p>
          <w:p w14:paraId="7893575F" w14:textId="0785A916" w:rsidR="009946FA" w:rsidRPr="00745629" w:rsidRDefault="00D24439" w:rsidP="00D24439">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okres realizacji usługi (</w:t>
            </w:r>
            <w:proofErr w:type="spellStart"/>
            <w:r w:rsidRPr="00745629">
              <w:rPr>
                <w:rFonts w:asciiTheme="minorHAnsi" w:eastAsia="Calibri" w:hAnsiTheme="minorHAnsi" w:cstheme="minorHAnsi"/>
                <w:sz w:val="22"/>
                <w:szCs w:val="22"/>
                <w:lang w:eastAsia="pl-PL"/>
              </w:rPr>
              <w:t>dd</w:t>
            </w:r>
            <w:proofErr w:type="spellEnd"/>
            <w:r w:rsidRPr="00745629">
              <w:rPr>
                <w:rFonts w:asciiTheme="minorHAnsi" w:eastAsia="Calibri" w:hAnsiTheme="minorHAnsi" w:cstheme="minorHAnsi"/>
                <w:sz w:val="22"/>
                <w:szCs w:val="22"/>
                <w:lang w:eastAsia="pl-PL"/>
              </w:rPr>
              <w:t>/mm/</w:t>
            </w:r>
            <w:proofErr w:type="spellStart"/>
            <w:r w:rsidRPr="00745629">
              <w:rPr>
                <w:rFonts w:asciiTheme="minorHAnsi" w:eastAsia="Calibri" w:hAnsiTheme="minorHAnsi" w:cstheme="minorHAnsi"/>
                <w:sz w:val="22"/>
                <w:szCs w:val="22"/>
                <w:lang w:eastAsia="pl-PL"/>
              </w:rPr>
              <w:t>rrrr</w:t>
            </w:r>
            <w:proofErr w:type="spellEnd"/>
            <w:r w:rsidRPr="00745629">
              <w:rPr>
                <w:rFonts w:asciiTheme="minorHAnsi" w:eastAsia="Calibri" w:hAnsiTheme="minorHAnsi" w:cstheme="minorHAnsi"/>
                <w:sz w:val="22"/>
                <w:szCs w:val="22"/>
                <w:lang w:eastAsia="pl-PL"/>
              </w:rPr>
              <w:t xml:space="preserve"> – </w:t>
            </w:r>
            <w:proofErr w:type="spellStart"/>
            <w:r w:rsidRPr="00745629">
              <w:rPr>
                <w:rFonts w:asciiTheme="minorHAnsi" w:eastAsia="Calibri" w:hAnsiTheme="minorHAnsi" w:cstheme="minorHAnsi"/>
                <w:sz w:val="22"/>
                <w:szCs w:val="22"/>
                <w:lang w:eastAsia="pl-PL"/>
              </w:rPr>
              <w:t>dd</w:t>
            </w:r>
            <w:proofErr w:type="spellEnd"/>
            <w:r w:rsidRPr="00745629">
              <w:rPr>
                <w:rFonts w:asciiTheme="minorHAnsi" w:eastAsia="Calibri" w:hAnsiTheme="minorHAnsi" w:cstheme="minorHAnsi"/>
                <w:sz w:val="22"/>
                <w:szCs w:val="22"/>
                <w:lang w:eastAsia="pl-PL"/>
              </w:rPr>
              <w:t>/mm/</w:t>
            </w:r>
            <w:proofErr w:type="spellStart"/>
            <w:r w:rsidRPr="00745629">
              <w:rPr>
                <w:rFonts w:asciiTheme="minorHAnsi" w:eastAsia="Calibri" w:hAnsiTheme="minorHAnsi" w:cstheme="minorHAnsi"/>
                <w:sz w:val="22"/>
                <w:szCs w:val="22"/>
                <w:lang w:eastAsia="pl-PL"/>
              </w:rPr>
              <w:t>rrrr</w:t>
            </w:r>
            <w:proofErr w:type="spellEnd"/>
            <w:r w:rsidRPr="00745629">
              <w:rPr>
                <w:rFonts w:asciiTheme="minorHAnsi" w:eastAsia="Calibri" w:hAnsiTheme="minorHAnsi" w:cstheme="minorHAnsi"/>
                <w:sz w:val="22"/>
                <w:szCs w:val="22"/>
                <w:lang w:eastAsia="pl-PL"/>
              </w:rPr>
              <w:t>)</w:t>
            </w:r>
          </w:p>
        </w:tc>
      </w:tr>
    </w:tbl>
    <w:p w14:paraId="7A8A5B5C" w14:textId="264C6321" w:rsidR="00507132" w:rsidRPr="00745629" w:rsidRDefault="00954EA2" w:rsidP="00266D6A">
      <w:pPr>
        <w:spacing w:line="276" w:lineRule="auto"/>
        <w:ind w:firstLine="142"/>
        <w:jc w:val="both"/>
        <w:rPr>
          <w:rFonts w:asciiTheme="minorHAnsi" w:hAnsiTheme="minorHAnsi" w:cstheme="minorHAnsi"/>
          <w:b/>
          <w:bCs/>
        </w:rPr>
      </w:pPr>
      <w:r w:rsidRPr="00745629">
        <w:rPr>
          <w:rFonts w:asciiTheme="minorHAnsi" w:hAnsiTheme="minorHAnsi" w:cstheme="minorHAnsi"/>
          <w:b/>
          <w:bCs/>
        </w:rPr>
        <w:t>ZP/</w:t>
      </w:r>
      <w:r w:rsidR="00A00668" w:rsidRPr="00745629">
        <w:rPr>
          <w:rFonts w:asciiTheme="minorHAnsi" w:hAnsiTheme="minorHAnsi" w:cstheme="minorHAnsi"/>
          <w:b/>
          <w:bCs/>
        </w:rPr>
        <w:t>1</w:t>
      </w:r>
      <w:r w:rsidRPr="00745629">
        <w:rPr>
          <w:rFonts w:asciiTheme="minorHAnsi" w:hAnsiTheme="minorHAnsi" w:cstheme="minorHAnsi"/>
          <w:b/>
          <w:bCs/>
        </w:rPr>
        <w:t>3/2</w:t>
      </w:r>
      <w:r w:rsidR="00A00668" w:rsidRPr="00745629">
        <w:rPr>
          <w:rFonts w:asciiTheme="minorHAnsi" w:hAnsiTheme="minorHAnsi" w:cstheme="minorHAnsi"/>
          <w:b/>
          <w:bCs/>
        </w:rPr>
        <w:t>3</w:t>
      </w:r>
    </w:p>
    <w:p w14:paraId="75FC022C" w14:textId="644A8FB7" w:rsidR="009946FA" w:rsidRPr="00745629" w:rsidRDefault="009946FA" w:rsidP="00BA4D51">
      <w:pPr>
        <w:spacing w:line="276" w:lineRule="auto"/>
        <w:jc w:val="both"/>
        <w:rPr>
          <w:rFonts w:asciiTheme="minorHAnsi" w:hAnsiTheme="minorHAnsi" w:cstheme="minorHAnsi"/>
          <w:b/>
          <w:bCs/>
        </w:rPr>
      </w:pPr>
      <w:r w:rsidRPr="00745629">
        <w:rPr>
          <w:rFonts w:asciiTheme="minorHAnsi" w:hAnsiTheme="minorHAnsi" w:cstheme="minorHAnsi"/>
          <w:b/>
          <w:bCs/>
        </w:rPr>
        <w:br w:type="page"/>
      </w:r>
    </w:p>
    <w:p w14:paraId="36E41628" w14:textId="096B0FFF" w:rsidR="009462D8" w:rsidRPr="00745629" w:rsidRDefault="009462D8" w:rsidP="00BA4D51">
      <w:pPr>
        <w:spacing w:line="276" w:lineRule="auto"/>
        <w:jc w:val="both"/>
        <w:rPr>
          <w:rFonts w:asciiTheme="minorHAnsi" w:hAnsiTheme="minorHAnsi" w:cstheme="minorHAnsi"/>
          <w:b/>
          <w:bCs/>
        </w:rPr>
      </w:pPr>
      <w:r w:rsidRPr="00745629">
        <w:rPr>
          <w:rFonts w:asciiTheme="minorHAnsi" w:hAnsiTheme="minorHAnsi" w:cstheme="minorHAnsi"/>
          <w:b/>
          <w:bCs/>
        </w:rPr>
        <w:lastRenderedPageBreak/>
        <w:t>ZP/</w:t>
      </w:r>
      <w:r w:rsidR="00B25461" w:rsidRPr="00745629">
        <w:rPr>
          <w:rFonts w:asciiTheme="minorHAnsi" w:hAnsiTheme="minorHAnsi" w:cstheme="minorHAnsi"/>
          <w:b/>
          <w:bCs/>
        </w:rPr>
        <w:t>1</w:t>
      </w:r>
      <w:r w:rsidRPr="00745629">
        <w:rPr>
          <w:rFonts w:asciiTheme="minorHAnsi" w:hAnsiTheme="minorHAnsi" w:cstheme="minorHAnsi"/>
          <w:b/>
          <w:bCs/>
        </w:rPr>
        <w:t>3/2</w:t>
      </w:r>
      <w:r w:rsidR="00B25461" w:rsidRPr="00745629">
        <w:rPr>
          <w:rFonts w:asciiTheme="minorHAnsi" w:hAnsiTheme="minorHAnsi" w:cstheme="minorHAnsi"/>
          <w:b/>
          <w:bCs/>
        </w:rPr>
        <w:t>3</w:t>
      </w:r>
    </w:p>
    <w:tbl>
      <w:tblPr>
        <w:tblStyle w:val="Tabela-Siatka612"/>
        <w:tblpPr w:leftFromText="141" w:rightFromText="141" w:vertAnchor="text" w:horzAnchor="page" w:tblpX="1483" w:tblpY="443"/>
        <w:tblW w:w="15021" w:type="dxa"/>
        <w:tblLayout w:type="fixed"/>
        <w:tblLook w:val="04A0" w:firstRow="1" w:lastRow="0" w:firstColumn="1" w:lastColumn="0" w:noHBand="0" w:noVBand="1"/>
      </w:tblPr>
      <w:tblGrid>
        <w:gridCol w:w="633"/>
        <w:gridCol w:w="1715"/>
        <w:gridCol w:w="1048"/>
        <w:gridCol w:w="2695"/>
        <w:gridCol w:w="1842"/>
        <w:gridCol w:w="1560"/>
        <w:gridCol w:w="1417"/>
        <w:gridCol w:w="2552"/>
        <w:gridCol w:w="1559"/>
      </w:tblGrid>
      <w:tr w:rsidR="001027D3" w:rsidRPr="00745629" w14:paraId="106D43AC" w14:textId="77777777" w:rsidTr="00920623">
        <w:trPr>
          <w:trHeight w:val="271"/>
        </w:trPr>
        <w:tc>
          <w:tcPr>
            <w:tcW w:w="3396" w:type="dxa"/>
            <w:gridSpan w:val="3"/>
            <w:vAlign w:val="bottom"/>
          </w:tcPr>
          <w:p w14:paraId="05DCAE12" w14:textId="77777777" w:rsidR="001027D3" w:rsidRPr="00745629" w:rsidRDefault="001027D3" w:rsidP="002504DA">
            <w:pPr>
              <w:keepNext/>
              <w:spacing w:line="276" w:lineRule="auto"/>
              <w:ind w:right="79"/>
              <w:rPr>
                <w:rFonts w:asciiTheme="minorHAnsi" w:eastAsia="Calibri" w:hAnsiTheme="minorHAnsi" w:cstheme="minorHAnsi"/>
                <w:bCs/>
                <w:sz w:val="22"/>
                <w:szCs w:val="22"/>
                <w:lang w:eastAsia="pl-PL"/>
              </w:rPr>
            </w:pPr>
            <w:bookmarkStart w:id="77" w:name="_Hlk121151509"/>
            <w:r w:rsidRPr="00745629">
              <w:rPr>
                <w:rFonts w:asciiTheme="minorHAnsi" w:eastAsia="Calibri" w:hAnsiTheme="minorHAnsi" w:cstheme="minorHAnsi"/>
                <w:bCs/>
                <w:sz w:val="22"/>
                <w:szCs w:val="22"/>
                <w:lang w:eastAsia="pl-PL"/>
              </w:rPr>
              <w:t xml:space="preserve">Funkcja </w:t>
            </w:r>
          </w:p>
        </w:tc>
        <w:tc>
          <w:tcPr>
            <w:tcW w:w="11625" w:type="dxa"/>
            <w:gridSpan w:val="6"/>
            <w:vAlign w:val="bottom"/>
          </w:tcPr>
          <w:p w14:paraId="7E0E94BE" w14:textId="0A6CF193" w:rsidR="001027D3" w:rsidRPr="00745629" w:rsidRDefault="001027D3" w:rsidP="002504DA">
            <w:pPr>
              <w:keepNext/>
              <w:spacing w:line="276" w:lineRule="auto"/>
              <w:ind w:right="79"/>
              <w:rPr>
                <w:rFonts w:asciiTheme="minorHAnsi" w:eastAsia="Calibri" w:hAnsiTheme="minorHAnsi" w:cstheme="minorHAnsi"/>
                <w:bCs/>
                <w:sz w:val="22"/>
                <w:szCs w:val="22"/>
                <w:lang w:eastAsia="pl-PL"/>
              </w:rPr>
            </w:pPr>
            <w:r w:rsidRPr="00745629">
              <w:rPr>
                <w:rFonts w:asciiTheme="minorHAnsi" w:eastAsia="Calibri" w:hAnsiTheme="minorHAnsi" w:cstheme="minorHAnsi"/>
                <w:bCs/>
                <w:sz w:val="22"/>
                <w:szCs w:val="22"/>
                <w:lang w:eastAsia="pl-PL"/>
              </w:rPr>
              <w:t>Programista 1</w:t>
            </w:r>
          </w:p>
        </w:tc>
      </w:tr>
      <w:tr w:rsidR="001027D3" w:rsidRPr="00745629" w14:paraId="38DC1910" w14:textId="77777777" w:rsidTr="00920623">
        <w:trPr>
          <w:trHeight w:val="375"/>
        </w:trPr>
        <w:tc>
          <w:tcPr>
            <w:tcW w:w="3396" w:type="dxa"/>
            <w:gridSpan w:val="3"/>
            <w:vAlign w:val="bottom"/>
          </w:tcPr>
          <w:p w14:paraId="4AC9E0B2" w14:textId="77777777" w:rsidR="001027D3" w:rsidRPr="00745629" w:rsidRDefault="001027D3" w:rsidP="002504DA">
            <w:pPr>
              <w:spacing w:line="276" w:lineRule="auto"/>
              <w:ind w:right="82"/>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Imię i nazwisko</w:t>
            </w:r>
          </w:p>
        </w:tc>
        <w:tc>
          <w:tcPr>
            <w:tcW w:w="11625" w:type="dxa"/>
            <w:gridSpan w:val="6"/>
            <w:vAlign w:val="bottom"/>
          </w:tcPr>
          <w:p w14:paraId="3DBDE3E2" w14:textId="77777777" w:rsidR="001027D3" w:rsidRPr="00745629" w:rsidRDefault="001027D3" w:rsidP="002504DA">
            <w:pPr>
              <w:spacing w:line="276" w:lineRule="auto"/>
              <w:ind w:right="82"/>
              <w:rPr>
                <w:rFonts w:asciiTheme="minorHAnsi" w:eastAsia="Calibri" w:hAnsiTheme="minorHAnsi" w:cstheme="minorHAnsi"/>
                <w:sz w:val="22"/>
                <w:szCs w:val="22"/>
                <w:lang w:eastAsia="pl-PL"/>
              </w:rPr>
            </w:pPr>
          </w:p>
        </w:tc>
      </w:tr>
      <w:tr w:rsidR="001027D3" w:rsidRPr="00745629" w14:paraId="30BDF32D" w14:textId="77777777" w:rsidTr="00920623">
        <w:trPr>
          <w:trHeight w:val="393"/>
        </w:trPr>
        <w:tc>
          <w:tcPr>
            <w:tcW w:w="3396" w:type="dxa"/>
            <w:gridSpan w:val="3"/>
            <w:vAlign w:val="bottom"/>
          </w:tcPr>
          <w:p w14:paraId="6EBA4AFC" w14:textId="77777777" w:rsidR="001027D3" w:rsidRPr="00745629" w:rsidRDefault="001027D3" w:rsidP="002504DA">
            <w:pPr>
              <w:spacing w:line="276" w:lineRule="auto"/>
              <w:ind w:right="77"/>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Podstawa dysponowania</w:t>
            </w:r>
          </w:p>
        </w:tc>
        <w:tc>
          <w:tcPr>
            <w:tcW w:w="11625" w:type="dxa"/>
            <w:gridSpan w:val="6"/>
            <w:vAlign w:val="bottom"/>
          </w:tcPr>
          <w:p w14:paraId="7BDB8D05" w14:textId="77777777" w:rsidR="001027D3" w:rsidRPr="00745629" w:rsidRDefault="001027D3" w:rsidP="002504DA">
            <w:pPr>
              <w:spacing w:line="276" w:lineRule="auto"/>
              <w:ind w:right="77"/>
              <w:rPr>
                <w:rFonts w:asciiTheme="minorHAnsi" w:eastAsia="Calibri" w:hAnsiTheme="minorHAnsi" w:cstheme="minorHAnsi"/>
                <w:sz w:val="22"/>
                <w:szCs w:val="22"/>
                <w:lang w:eastAsia="pl-PL"/>
              </w:rPr>
            </w:pPr>
          </w:p>
        </w:tc>
      </w:tr>
      <w:tr w:rsidR="001027D3" w:rsidRPr="00745629" w14:paraId="261F5F33" w14:textId="77777777" w:rsidTr="00920623">
        <w:trPr>
          <w:trHeight w:val="393"/>
        </w:trPr>
        <w:tc>
          <w:tcPr>
            <w:tcW w:w="15021" w:type="dxa"/>
            <w:gridSpan w:val="9"/>
            <w:vAlign w:val="bottom"/>
          </w:tcPr>
          <w:p w14:paraId="0226D0A8" w14:textId="0334F246" w:rsidR="001027D3" w:rsidRPr="00745629" w:rsidRDefault="001027D3" w:rsidP="002504DA">
            <w:pPr>
              <w:spacing w:line="276" w:lineRule="auto"/>
              <w:ind w:right="77"/>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 xml:space="preserve">Doświadczenie zawodowe </w:t>
            </w:r>
            <w:r w:rsidRPr="00745629">
              <w:rPr>
                <w:rFonts w:asciiTheme="minorHAnsi" w:hAnsiTheme="minorHAnsi" w:cstheme="minorHAnsi"/>
                <w:sz w:val="22"/>
                <w:szCs w:val="22"/>
              </w:rPr>
              <w:t>Programisty 1</w:t>
            </w:r>
            <w:r w:rsidRPr="00745629">
              <w:rPr>
                <w:rFonts w:asciiTheme="minorHAnsi" w:eastAsia="Calibri" w:hAnsiTheme="minorHAnsi" w:cstheme="minorHAnsi"/>
                <w:sz w:val="22"/>
                <w:szCs w:val="22"/>
                <w:lang w:eastAsia="pl-PL"/>
              </w:rPr>
              <w:t xml:space="preserve"> potwierdzające spełnianie warunków udziału w postępowaniu:</w:t>
            </w:r>
          </w:p>
        </w:tc>
      </w:tr>
      <w:tr w:rsidR="00AC2D84" w:rsidRPr="00745629" w14:paraId="4BCD4211" w14:textId="77777777" w:rsidTr="00920623">
        <w:trPr>
          <w:trHeight w:val="606"/>
        </w:trPr>
        <w:tc>
          <w:tcPr>
            <w:tcW w:w="633" w:type="dxa"/>
            <w:vMerge w:val="restart"/>
          </w:tcPr>
          <w:p w14:paraId="1C93FAC7" w14:textId="77777777" w:rsidR="00AC2D84" w:rsidRPr="00745629" w:rsidRDefault="00AC2D84" w:rsidP="002504DA">
            <w:pPr>
              <w:spacing w:line="276" w:lineRule="auto"/>
              <w:ind w:right="79"/>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L.p.</w:t>
            </w:r>
          </w:p>
        </w:tc>
        <w:tc>
          <w:tcPr>
            <w:tcW w:w="1715" w:type="dxa"/>
            <w:vMerge w:val="restart"/>
          </w:tcPr>
          <w:p w14:paraId="016C179A" w14:textId="146D915C" w:rsidR="00AC2D84" w:rsidRPr="00745629" w:rsidRDefault="007B7272" w:rsidP="002504DA">
            <w:pPr>
              <w:spacing w:line="276" w:lineRule="auto"/>
              <w:ind w:right="79"/>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P</w:t>
            </w:r>
            <w:r w:rsidR="009946FA" w:rsidRPr="00745629">
              <w:rPr>
                <w:rFonts w:asciiTheme="minorHAnsi" w:eastAsia="Calibri" w:hAnsiTheme="minorHAnsi" w:cstheme="minorHAnsi"/>
                <w:sz w:val="22"/>
                <w:szCs w:val="22"/>
                <w:lang w:eastAsia="pl-PL"/>
              </w:rPr>
              <w:t xml:space="preserve">osiada biegłą znajomością wykorzystania stosu technologicznego opartego o PHP i </w:t>
            </w:r>
            <w:proofErr w:type="spellStart"/>
            <w:r w:rsidR="009946FA" w:rsidRPr="00745629">
              <w:rPr>
                <w:rFonts w:asciiTheme="minorHAnsi" w:eastAsia="Calibri" w:hAnsiTheme="minorHAnsi" w:cstheme="minorHAnsi"/>
                <w:sz w:val="22"/>
                <w:szCs w:val="22"/>
                <w:lang w:eastAsia="pl-PL"/>
              </w:rPr>
              <w:t>framework</w:t>
            </w:r>
            <w:proofErr w:type="spellEnd"/>
            <w:r w:rsidR="009946FA" w:rsidRPr="00745629">
              <w:rPr>
                <w:rFonts w:asciiTheme="minorHAnsi" w:eastAsia="Calibri" w:hAnsiTheme="minorHAnsi" w:cstheme="minorHAnsi"/>
                <w:sz w:val="22"/>
                <w:szCs w:val="22"/>
                <w:lang w:eastAsia="pl-PL"/>
              </w:rPr>
              <w:t xml:space="preserve"> </w:t>
            </w:r>
            <w:proofErr w:type="spellStart"/>
            <w:r w:rsidR="009946FA" w:rsidRPr="00745629">
              <w:rPr>
                <w:rFonts w:asciiTheme="minorHAnsi" w:eastAsia="Calibri" w:hAnsiTheme="minorHAnsi" w:cstheme="minorHAnsi"/>
                <w:sz w:val="22"/>
                <w:szCs w:val="22"/>
                <w:lang w:eastAsia="pl-PL"/>
              </w:rPr>
              <w:t>Symfony</w:t>
            </w:r>
            <w:proofErr w:type="spellEnd"/>
            <w:r w:rsidR="009946FA" w:rsidRPr="00745629">
              <w:rPr>
                <w:rFonts w:asciiTheme="minorHAnsi" w:eastAsia="Calibri" w:hAnsiTheme="minorHAnsi" w:cstheme="minorHAnsi"/>
                <w:sz w:val="22"/>
                <w:szCs w:val="22"/>
                <w:lang w:eastAsia="pl-PL"/>
              </w:rPr>
              <w:t xml:space="preserve"> </w:t>
            </w:r>
          </w:p>
        </w:tc>
        <w:tc>
          <w:tcPr>
            <w:tcW w:w="3743" w:type="dxa"/>
            <w:gridSpan w:val="2"/>
            <w:vMerge w:val="restart"/>
            <w:hideMark/>
          </w:tcPr>
          <w:p w14:paraId="59B06438" w14:textId="68E00877" w:rsidR="00AC2D84" w:rsidRPr="00745629" w:rsidRDefault="007B7272" w:rsidP="002504DA">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W</w:t>
            </w:r>
            <w:r w:rsidR="00AC2D84" w:rsidRPr="00745629">
              <w:rPr>
                <w:rFonts w:asciiTheme="minorHAnsi" w:eastAsia="Calibri" w:hAnsiTheme="minorHAnsi" w:cstheme="minorHAnsi"/>
                <w:sz w:val="22"/>
                <w:szCs w:val="22"/>
                <w:lang w:eastAsia="pl-PL"/>
              </w:rPr>
              <w:t xml:space="preserve"> okresie ostatnich </w:t>
            </w:r>
            <w:r w:rsidR="009946FA" w:rsidRPr="00745629">
              <w:rPr>
                <w:rFonts w:asciiTheme="minorHAnsi" w:eastAsia="Calibri" w:hAnsiTheme="minorHAnsi" w:cstheme="minorHAnsi"/>
                <w:sz w:val="22"/>
                <w:szCs w:val="22"/>
                <w:lang w:eastAsia="pl-PL"/>
              </w:rPr>
              <w:t xml:space="preserve">trzech </w:t>
            </w:r>
            <w:r w:rsidR="00AC2D84" w:rsidRPr="00745629">
              <w:rPr>
                <w:rFonts w:asciiTheme="minorHAnsi" w:eastAsia="Calibri" w:hAnsiTheme="minorHAnsi" w:cstheme="minorHAnsi"/>
                <w:sz w:val="22"/>
                <w:szCs w:val="22"/>
                <w:lang w:eastAsia="pl-PL"/>
              </w:rPr>
              <w:t xml:space="preserve">lat licząc od dnia, w którym upływa termin składania ofert, pełnił funkcję programisty w co najmniej 1 (jednym) zakończonym projekcie informatycznym) </w:t>
            </w:r>
            <w:r w:rsidR="009946FA" w:rsidRPr="00745629">
              <w:rPr>
                <w:rFonts w:asciiTheme="minorHAnsi" w:eastAsia="Calibri" w:hAnsiTheme="minorHAnsi" w:cstheme="minorHAnsi"/>
                <w:sz w:val="22"/>
                <w:szCs w:val="22"/>
                <w:lang w:eastAsia="pl-PL"/>
              </w:rPr>
              <w:t xml:space="preserve">o </w:t>
            </w:r>
            <w:r w:rsidR="00AC2D84" w:rsidRPr="00745629">
              <w:rPr>
                <w:rFonts w:asciiTheme="minorHAnsi" w:eastAsia="Calibri" w:hAnsiTheme="minorHAnsi" w:cstheme="minorHAnsi"/>
                <w:sz w:val="22"/>
                <w:szCs w:val="22"/>
                <w:lang w:eastAsia="pl-PL"/>
              </w:rPr>
              <w:t>wartości co najmniej 500.000,00 zł brutto (bez kosztów zakupu sprzętu, kosztów licencji oraz budowy infrastruktury)</w:t>
            </w:r>
          </w:p>
        </w:tc>
        <w:tc>
          <w:tcPr>
            <w:tcW w:w="1842" w:type="dxa"/>
            <w:vMerge w:val="restart"/>
          </w:tcPr>
          <w:p w14:paraId="5F01930B" w14:textId="75B1ABC8" w:rsidR="00AC2D84" w:rsidRPr="00745629" w:rsidRDefault="007B7272" w:rsidP="002504DA">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P</w:t>
            </w:r>
            <w:r w:rsidR="00AC2D84" w:rsidRPr="00745629">
              <w:rPr>
                <w:rFonts w:asciiTheme="minorHAnsi" w:eastAsia="Calibri" w:hAnsiTheme="minorHAnsi" w:cstheme="minorHAnsi"/>
                <w:sz w:val="22"/>
                <w:szCs w:val="22"/>
                <w:lang w:eastAsia="pl-PL"/>
              </w:rPr>
              <w:t xml:space="preserve">osiada minimum 3-letnie doświadczenie </w:t>
            </w:r>
            <w:r w:rsidR="009946FA" w:rsidRPr="00745629">
              <w:rPr>
                <w:rFonts w:asciiTheme="minorHAnsi" w:eastAsia="Calibri" w:hAnsiTheme="minorHAnsi" w:cstheme="minorHAnsi"/>
                <w:sz w:val="22"/>
                <w:szCs w:val="22"/>
                <w:lang w:eastAsia="pl-PL"/>
              </w:rPr>
              <w:t xml:space="preserve">w projektowaniu i programowaniu systemów wykorzystujących bazę danych </w:t>
            </w:r>
            <w:proofErr w:type="spellStart"/>
            <w:r w:rsidR="009946FA" w:rsidRPr="00745629">
              <w:rPr>
                <w:rFonts w:asciiTheme="minorHAnsi" w:eastAsia="Calibri" w:hAnsiTheme="minorHAnsi" w:cstheme="minorHAnsi"/>
                <w:sz w:val="22"/>
                <w:szCs w:val="22"/>
                <w:lang w:eastAsia="pl-PL"/>
              </w:rPr>
              <w:t>PostgreSQL</w:t>
            </w:r>
            <w:proofErr w:type="spellEnd"/>
          </w:p>
        </w:tc>
        <w:tc>
          <w:tcPr>
            <w:tcW w:w="7088" w:type="dxa"/>
            <w:gridSpan w:val="4"/>
            <w:vAlign w:val="center"/>
          </w:tcPr>
          <w:p w14:paraId="08053BA1" w14:textId="3C18147D" w:rsidR="00AC2D84" w:rsidRPr="00745629" w:rsidRDefault="007B7272" w:rsidP="002504DA">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P</w:t>
            </w:r>
            <w:r w:rsidR="00AC2D84" w:rsidRPr="00745629">
              <w:rPr>
                <w:rFonts w:asciiTheme="minorHAnsi" w:eastAsia="Calibri" w:hAnsiTheme="minorHAnsi" w:cstheme="minorHAnsi"/>
                <w:sz w:val="22"/>
                <w:szCs w:val="22"/>
                <w:lang w:eastAsia="pl-PL"/>
              </w:rPr>
              <w:t>osiada praktyczne umiejętności w zakresie:</w:t>
            </w:r>
          </w:p>
        </w:tc>
      </w:tr>
      <w:tr w:rsidR="00FF61F1" w:rsidRPr="00745629" w14:paraId="5978ADF4" w14:textId="77777777" w:rsidTr="00FF61F1">
        <w:trPr>
          <w:trHeight w:val="1542"/>
        </w:trPr>
        <w:tc>
          <w:tcPr>
            <w:tcW w:w="633" w:type="dxa"/>
            <w:vMerge/>
          </w:tcPr>
          <w:p w14:paraId="3D846A66" w14:textId="77777777" w:rsidR="00AC2D84" w:rsidRPr="00745629" w:rsidRDefault="00AC2D84" w:rsidP="002504DA">
            <w:pPr>
              <w:spacing w:line="276" w:lineRule="auto"/>
              <w:ind w:right="79"/>
              <w:rPr>
                <w:rFonts w:asciiTheme="minorHAnsi" w:eastAsia="Calibri" w:hAnsiTheme="minorHAnsi" w:cstheme="minorHAnsi"/>
                <w:sz w:val="22"/>
                <w:szCs w:val="22"/>
                <w:lang w:eastAsia="pl-PL"/>
              </w:rPr>
            </w:pPr>
          </w:p>
        </w:tc>
        <w:tc>
          <w:tcPr>
            <w:tcW w:w="1715" w:type="dxa"/>
            <w:vMerge/>
          </w:tcPr>
          <w:p w14:paraId="1BF29683" w14:textId="77777777" w:rsidR="00AC2D84" w:rsidRPr="00745629" w:rsidRDefault="00AC2D84" w:rsidP="002504DA">
            <w:pPr>
              <w:spacing w:line="276" w:lineRule="auto"/>
              <w:ind w:right="79"/>
              <w:rPr>
                <w:rFonts w:asciiTheme="minorHAnsi" w:eastAsia="Calibri" w:hAnsiTheme="minorHAnsi" w:cstheme="minorHAnsi"/>
                <w:sz w:val="22"/>
                <w:szCs w:val="22"/>
                <w:lang w:eastAsia="pl-PL"/>
              </w:rPr>
            </w:pPr>
          </w:p>
        </w:tc>
        <w:tc>
          <w:tcPr>
            <w:tcW w:w="3743" w:type="dxa"/>
            <w:gridSpan w:val="2"/>
            <w:vMerge/>
          </w:tcPr>
          <w:p w14:paraId="4484CFB2" w14:textId="77777777" w:rsidR="00AC2D84" w:rsidRPr="00745629" w:rsidRDefault="00AC2D84" w:rsidP="002504DA">
            <w:pPr>
              <w:spacing w:line="276" w:lineRule="auto"/>
              <w:ind w:right="30"/>
              <w:rPr>
                <w:rFonts w:asciiTheme="minorHAnsi" w:eastAsia="Calibri" w:hAnsiTheme="minorHAnsi" w:cstheme="minorHAnsi"/>
                <w:sz w:val="22"/>
                <w:szCs w:val="22"/>
                <w:lang w:eastAsia="pl-PL"/>
              </w:rPr>
            </w:pPr>
          </w:p>
        </w:tc>
        <w:tc>
          <w:tcPr>
            <w:tcW w:w="1842" w:type="dxa"/>
            <w:vMerge/>
          </w:tcPr>
          <w:p w14:paraId="3620AAAB" w14:textId="77777777" w:rsidR="00AC2D84" w:rsidRPr="00745629" w:rsidRDefault="00AC2D84" w:rsidP="002504DA">
            <w:pPr>
              <w:spacing w:line="276" w:lineRule="auto"/>
              <w:ind w:right="30"/>
              <w:rPr>
                <w:rFonts w:asciiTheme="minorHAnsi" w:eastAsia="Calibri" w:hAnsiTheme="minorHAnsi" w:cstheme="minorHAnsi"/>
                <w:sz w:val="22"/>
                <w:szCs w:val="22"/>
                <w:lang w:eastAsia="pl-PL"/>
              </w:rPr>
            </w:pPr>
          </w:p>
        </w:tc>
        <w:tc>
          <w:tcPr>
            <w:tcW w:w="1560" w:type="dxa"/>
          </w:tcPr>
          <w:p w14:paraId="1E403525" w14:textId="72B097A2" w:rsidR="00AC2D84" w:rsidRPr="00745629" w:rsidRDefault="009462D8" w:rsidP="002504DA">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tworzenia przejrzystego i czytelnego kodu źródłowego</w:t>
            </w:r>
          </w:p>
        </w:tc>
        <w:tc>
          <w:tcPr>
            <w:tcW w:w="1417" w:type="dxa"/>
          </w:tcPr>
          <w:p w14:paraId="204389CF" w14:textId="368121D7" w:rsidR="00AC2D84" w:rsidRPr="00745629" w:rsidRDefault="009462D8" w:rsidP="002504DA">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tworzenia i pisania komentarzy kodu źródłowego</w:t>
            </w:r>
          </w:p>
        </w:tc>
        <w:tc>
          <w:tcPr>
            <w:tcW w:w="2552" w:type="dxa"/>
          </w:tcPr>
          <w:p w14:paraId="5A0A9AF8" w14:textId="76B67693" w:rsidR="00AC2D84" w:rsidRPr="00745629" w:rsidRDefault="009462D8" w:rsidP="002504DA">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tworzenia dokumentacji kodu źródłowego na podstawie komentarzy umieszczonych w kodzie źródłowym i za pomocą narzędzi automatyzujących powyższy proces,</w:t>
            </w:r>
          </w:p>
        </w:tc>
        <w:tc>
          <w:tcPr>
            <w:tcW w:w="1559" w:type="dxa"/>
          </w:tcPr>
          <w:p w14:paraId="63E814F4" w14:textId="767E3598" w:rsidR="00AC2D84" w:rsidRPr="00745629" w:rsidRDefault="009462D8" w:rsidP="002504DA">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implementacji wymagań bezpieczeństwa</w:t>
            </w:r>
            <w:r w:rsidR="009946FA" w:rsidRPr="00745629">
              <w:rPr>
                <w:rFonts w:asciiTheme="minorHAnsi" w:eastAsia="Calibri" w:hAnsiTheme="minorHAnsi" w:cstheme="minorHAnsi"/>
                <w:sz w:val="22"/>
                <w:szCs w:val="22"/>
                <w:lang w:eastAsia="pl-PL"/>
              </w:rPr>
              <w:t xml:space="preserve"> i standardów bezpieczeństwa w kodzie źródłowym</w:t>
            </w:r>
          </w:p>
        </w:tc>
      </w:tr>
      <w:tr w:rsidR="00FF61F1" w:rsidRPr="00745629" w14:paraId="2DA5C606" w14:textId="77777777" w:rsidTr="00FF61F1">
        <w:trPr>
          <w:trHeight w:val="2209"/>
        </w:trPr>
        <w:tc>
          <w:tcPr>
            <w:tcW w:w="633" w:type="dxa"/>
          </w:tcPr>
          <w:p w14:paraId="1C6C50F5" w14:textId="77777777" w:rsidR="00EA56FC" w:rsidRPr="00745629" w:rsidRDefault="00EA56FC" w:rsidP="00EA56FC">
            <w:pPr>
              <w:numPr>
                <w:ilvl w:val="3"/>
                <w:numId w:val="122"/>
              </w:numPr>
              <w:spacing w:line="276" w:lineRule="auto"/>
              <w:ind w:right="77"/>
              <w:rPr>
                <w:rFonts w:asciiTheme="minorHAnsi" w:eastAsia="Calibri" w:hAnsiTheme="minorHAnsi" w:cstheme="minorHAnsi"/>
                <w:sz w:val="22"/>
                <w:szCs w:val="22"/>
                <w:lang w:eastAsia="pl-PL"/>
              </w:rPr>
            </w:pPr>
          </w:p>
        </w:tc>
        <w:tc>
          <w:tcPr>
            <w:tcW w:w="1715" w:type="dxa"/>
          </w:tcPr>
          <w:p w14:paraId="18C4C773" w14:textId="77777777" w:rsidR="00EA56FC" w:rsidRPr="00745629" w:rsidRDefault="00EA56FC" w:rsidP="00EA56FC">
            <w:pPr>
              <w:spacing w:line="276" w:lineRule="auto"/>
              <w:ind w:right="77"/>
              <w:rPr>
                <w:rFonts w:asciiTheme="minorHAnsi" w:eastAsia="Calibri" w:hAnsiTheme="minorHAnsi" w:cstheme="minorHAnsi"/>
                <w:b/>
                <w:bCs/>
                <w:sz w:val="22"/>
                <w:szCs w:val="22"/>
                <w:lang w:eastAsia="pl-PL"/>
              </w:rPr>
            </w:pPr>
            <w:r w:rsidRPr="00745629">
              <w:rPr>
                <w:rFonts w:asciiTheme="minorHAnsi" w:eastAsia="Calibri" w:hAnsiTheme="minorHAnsi" w:cstheme="minorHAnsi"/>
                <w:b/>
                <w:bCs/>
                <w:sz w:val="22"/>
                <w:szCs w:val="22"/>
                <w:lang w:eastAsia="pl-PL"/>
              </w:rPr>
              <w:t>□</w:t>
            </w:r>
            <w:r w:rsidRPr="00745629">
              <w:rPr>
                <w:rFonts w:asciiTheme="minorHAnsi" w:eastAsia="Calibri" w:hAnsiTheme="minorHAnsi" w:cstheme="minorHAnsi"/>
                <w:b/>
                <w:bCs/>
                <w:sz w:val="22"/>
                <w:szCs w:val="22"/>
                <w:vertAlign w:val="superscript"/>
                <w:lang w:eastAsia="pl-PL"/>
              </w:rPr>
              <w:t>1</w:t>
            </w:r>
            <w:r w:rsidRPr="00745629">
              <w:rPr>
                <w:rFonts w:asciiTheme="minorHAnsi" w:eastAsia="Calibri" w:hAnsiTheme="minorHAnsi" w:cstheme="minorHAnsi"/>
                <w:b/>
                <w:bCs/>
                <w:sz w:val="22"/>
                <w:szCs w:val="22"/>
                <w:lang w:eastAsia="pl-PL"/>
              </w:rPr>
              <w:t xml:space="preserve"> TAK </w:t>
            </w:r>
          </w:p>
          <w:p w14:paraId="5024420C" w14:textId="77777777" w:rsidR="00EA56FC" w:rsidRPr="00745629" w:rsidRDefault="00EA56FC" w:rsidP="00EA56FC">
            <w:pPr>
              <w:spacing w:line="276" w:lineRule="auto"/>
              <w:ind w:right="77"/>
              <w:rPr>
                <w:rFonts w:asciiTheme="minorHAnsi" w:eastAsia="Calibri" w:hAnsiTheme="minorHAnsi" w:cstheme="minorHAnsi"/>
                <w:b/>
                <w:bCs/>
                <w:sz w:val="22"/>
                <w:szCs w:val="22"/>
                <w:lang w:eastAsia="pl-PL"/>
              </w:rPr>
            </w:pPr>
          </w:p>
          <w:p w14:paraId="026A8520" w14:textId="1A0693D6" w:rsidR="00EA56FC" w:rsidRPr="00745629" w:rsidRDefault="00EA56FC" w:rsidP="00EA56FC">
            <w:pPr>
              <w:spacing w:line="276" w:lineRule="auto"/>
              <w:ind w:right="77"/>
              <w:rPr>
                <w:rFonts w:asciiTheme="minorHAnsi" w:eastAsia="Calibri" w:hAnsiTheme="minorHAnsi" w:cstheme="minorHAnsi"/>
                <w:sz w:val="22"/>
                <w:szCs w:val="22"/>
                <w:lang w:eastAsia="pl-PL"/>
              </w:rPr>
            </w:pPr>
            <w:r w:rsidRPr="00745629">
              <w:rPr>
                <w:rFonts w:asciiTheme="minorHAnsi" w:eastAsia="Calibri" w:hAnsiTheme="minorHAnsi" w:cstheme="minorHAnsi"/>
                <w:b/>
                <w:bCs/>
                <w:sz w:val="22"/>
                <w:szCs w:val="22"/>
                <w:lang w:eastAsia="pl-PL"/>
              </w:rPr>
              <w:t>□</w:t>
            </w:r>
            <w:r w:rsidRPr="00745629">
              <w:rPr>
                <w:rFonts w:asciiTheme="minorHAnsi" w:eastAsia="Calibri" w:hAnsiTheme="minorHAnsi" w:cstheme="minorHAnsi"/>
                <w:b/>
                <w:bCs/>
                <w:sz w:val="22"/>
                <w:szCs w:val="22"/>
                <w:vertAlign w:val="superscript"/>
                <w:lang w:eastAsia="pl-PL"/>
              </w:rPr>
              <w:t>1</w:t>
            </w:r>
            <w:r w:rsidRPr="00745629">
              <w:rPr>
                <w:rFonts w:asciiTheme="minorHAnsi" w:eastAsia="Calibri" w:hAnsiTheme="minorHAnsi" w:cstheme="minorHAnsi"/>
                <w:b/>
                <w:bCs/>
                <w:sz w:val="22"/>
                <w:szCs w:val="22"/>
                <w:lang w:eastAsia="pl-PL"/>
              </w:rPr>
              <w:t xml:space="preserve"> NIE</w:t>
            </w:r>
          </w:p>
        </w:tc>
        <w:tc>
          <w:tcPr>
            <w:tcW w:w="3743" w:type="dxa"/>
            <w:gridSpan w:val="2"/>
            <w:hideMark/>
          </w:tcPr>
          <w:p w14:paraId="03A8BFAE" w14:textId="77777777" w:rsidR="00EA56FC" w:rsidRPr="00745629" w:rsidRDefault="00EA56FC" w:rsidP="00EA56FC">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Nazwa projektu</w:t>
            </w:r>
          </w:p>
          <w:p w14:paraId="7BCE24D0" w14:textId="0533AB74" w:rsidR="00EA56FC" w:rsidRPr="00745629" w:rsidRDefault="00EA56FC" w:rsidP="00EA56FC">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w:t>
            </w:r>
          </w:p>
          <w:p w14:paraId="2E673F04" w14:textId="77777777" w:rsidR="00EA56FC" w:rsidRPr="00745629" w:rsidRDefault="00EA56FC" w:rsidP="00EA56FC">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Podmiot na rzecz którego zrealizowano projekt (pełna nazwa i adres)</w:t>
            </w:r>
          </w:p>
          <w:p w14:paraId="49E9553E" w14:textId="2A452ED9" w:rsidR="00EA56FC" w:rsidRPr="00745629" w:rsidRDefault="00EA56FC" w:rsidP="00EA56FC">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w:t>
            </w:r>
          </w:p>
          <w:p w14:paraId="73D9E24A" w14:textId="4AB7A959" w:rsidR="00EA56FC" w:rsidRPr="00745629" w:rsidRDefault="00EA56FC" w:rsidP="00EA56FC">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Wartość projektu (PLN brutto) (bez kosztów zakupu sprzętu, kosztów licencji oraz budowy infrastruktury)</w:t>
            </w:r>
          </w:p>
          <w:p w14:paraId="08CB203B" w14:textId="3F66E9AA" w:rsidR="00EA56FC" w:rsidRPr="00745629" w:rsidRDefault="00EA56FC" w:rsidP="00EA56FC">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w:t>
            </w:r>
          </w:p>
          <w:p w14:paraId="3E63A02D" w14:textId="45FB87CC" w:rsidR="00EA56FC" w:rsidRPr="00745629" w:rsidRDefault="00EA56FC" w:rsidP="00EA56FC">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lastRenderedPageBreak/>
              <w:t>Okres pełnienia funkcji programisty w projekcje (</w:t>
            </w:r>
            <w:proofErr w:type="spellStart"/>
            <w:r w:rsidRPr="00745629">
              <w:rPr>
                <w:rFonts w:asciiTheme="minorHAnsi" w:eastAsia="Calibri" w:hAnsiTheme="minorHAnsi" w:cstheme="minorHAnsi"/>
                <w:sz w:val="22"/>
                <w:szCs w:val="22"/>
                <w:lang w:eastAsia="pl-PL"/>
              </w:rPr>
              <w:t>dd</w:t>
            </w:r>
            <w:proofErr w:type="spellEnd"/>
            <w:r w:rsidRPr="00745629">
              <w:rPr>
                <w:rFonts w:asciiTheme="minorHAnsi" w:eastAsia="Calibri" w:hAnsiTheme="minorHAnsi" w:cstheme="minorHAnsi"/>
                <w:sz w:val="22"/>
                <w:szCs w:val="22"/>
                <w:lang w:eastAsia="pl-PL"/>
              </w:rPr>
              <w:t>/mm/</w:t>
            </w:r>
            <w:proofErr w:type="spellStart"/>
            <w:r w:rsidRPr="00745629">
              <w:rPr>
                <w:rFonts w:asciiTheme="minorHAnsi" w:eastAsia="Calibri" w:hAnsiTheme="minorHAnsi" w:cstheme="minorHAnsi"/>
                <w:sz w:val="22"/>
                <w:szCs w:val="22"/>
                <w:lang w:eastAsia="pl-PL"/>
              </w:rPr>
              <w:t>rrrr</w:t>
            </w:r>
            <w:proofErr w:type="spellEnd"/>
            <w:r w:rsidRPr="00745629">
              <w:rPr>
                <w:rFonts w:asciiTheme="minorHAnsi" w:eastAsia="Calibri" w:hAnsiTheme="minorHAnsi" w:cstheme="minorHAnsi"/>
                <w:sz w:val="22"/>
                <w:szCs w:val="22"/>
                <w:lang w:eastAsia="pl-PL"/>
              </w:rPr>
              <w:t>) – (</w:t>
            </w:r>
            <w:proofErr w:type="spellStart"/>
            <w:r w:rsidRPr="00745629">
              <w:rPr>
                <w:rFonts w:asciiTheme="minorHAnsi" w:eastAsia="Calibri" w:hAnsiTheme="minorHAnsi" w:cstheme="minorHAnsi"/>
                <w:sz w:val="22"/>
                <w:szCs w:val="22"/>
                <w:lang w:eastAsia="pl-PL"/>
              </w:rPr>
              <w:t>dd</w:t>
            </w:r>
            <w:proofErr w:type="spellEnd"/>
            <w:r w:rsidRPr="00745629">
              <w:rPr>
                <w:rFonts w:asciiTheme="minorHAnsi" w:eastAsia="Calibri" w:hAnsiTheme="minorHAnsi" w:cstheme="minorHAnsi"/>
                <w:sz w:val="22"/>
                <w:szCs w:val="22"/>
                <w:lang w:eastAsia="pl-PL"/>
              </w:rPr>
              <w:t>/mm/</w:t>
            </w:r>
            <w:proofErr w:type="spellStart"/>
            <w:r w:rsidRPr="00745629">
              <w:rPr>
                <w:rFonts w:asciiTheme="minorHAnsi" w:eastAsia="Calibri" w:hAnsiTheme="minorHAnsi" w:cstheme="minorHAnsi"/>
                <w:sz w:val="22"/>
                <w:szCs w:val="22"/>
                <w:lang w:eastAsia="pl-PL"/>
              </w:rPr>
              <w:t>rrrr</w:t>
            </w:r>
            <w:proofErr w:type="spellEnd"/>
            <w:r w:rsidRPr="00745629">
              <w:rPr>
                <w:rFonts w:asciiTheme="minorHAnsi" w:eastAsia="Calibri" w:hAnsiTheme="minorHAnsi" w:cstheme="minorHAnsi"/>
                <w:sz w:val="22"/>
                <w:szCs w:val="22"/>
                <w:lang w:eastAsia="pl-PL"/>
              </w:rPr>
              <w:t xml:space="preserve">) </w:t>
            </w:r>
          </w:p>
          <w:p w14:paraId="4B81BFFE" w14:textId="659A35EE" w:rsidR="00EA56FC" w:rsidRPr="00745629" w:rsidRDefault="00EA56FC" w:rsidP="00EA56FC">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w:t>
            </w:r>
          </w:p>
        </w:tc>
        <w:tc>
          <w:tcPr>
            <w:tcW w:w="1842" w:type="dxa"/>
          </w:tcPr>
          <w:p w14:paraId="46D18351" w14:textId="146B56E6" w:rsidR="00EA56FC" w:rsidRPr="00745629" w:rsidRDefault="00B25461" w:rsidP="00EA56FC">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lastRenderedPageBreak/>
              <w:t>.............................................</w:t>
            </w:r>
            <w:r w:rsidR="00EA56FC" w:rsidRPr="00745629">
              <w:rPr>
                <w:rFonts w:asciiTheme="minorHAnsi" w:eastAsia="Calibri" w:hAnsiTheme="minorHAnsi" w:cstheme="minorHAnsi"/>
                <w:sz w:val="22"/>
                <w:szCs w:val="22"/>
                <w:lang w:eastAsia="pl-PL"/>
              </w:rPr>
              <w:t>…………………………</w:t>
            </w:r>
          </w:p>
          <w:p w14:paraId="4412215A" w14:textId="261BCB7E" w:rsidR="00EA56FC" w:rsidRPr="00745629" w:rsidRDefault="007B7272" w:rsidP="00EA56FC">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P</w:t>
            </w:r>
            <w:r w:rsidR="00EA56FC" w:rsidRPr="00745629">
              <w:rPr>
                <w:rFonts w:asciiTheme="minorHAnsi" w:eastAsia="Calibri" w:hAnsiTheme="minorHAnsi" w:cstheme="minorHAnsi"/>
                <w:sz w:val="22"/>
                <w:szCs w:val="22"/>
                <w:lang w:eastAsia="pl-PL"/>
              </w:rPr>
              <w:t>odmiot na rzecz którego zrealizowana była usługa we wskazanym zakresie (pełna nazwa i adres)</w:t>
            </w:r>
          </w:p>
          <w:p w14:paraId="29C9E34B" w14:textId="7C552786" w:rsidR="00EA56FC" w:rsidRPr="00745629" w:rsidRDefault="00EA56FC" w:rsidP="00EA56FC">
            <w:pPr>
              <w:spacing w:line="276" w:lineRule="auto"/>
              <w:ind w:right="30"/>
              <w:rPr>
                <w:rFonts w:asciiTheme="minorHAnsi" w:eastAsia="Calibri" w:hAnsiTheme="minorHAnsi" w:cstheme="minorHAnsi"/>
                <w:sz w:val="22"/>
                <w:szCs w:val="22"/>
                <w:lang w:eastAsia="pl-PL"/>
              </w:rPr>
            </w:pPr>
          </w:p>
          <w:p w14:paraId="3EF01831" w14:textId="75AC0904" w:rsidR="00EA56FC" w:rsidRPr="00745629" w:rsidRDefault="00EA56FC" w:rsidP="00EA56FC">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lastRenderedPageBreak/>
              <w:t>…………………………</w:t>
            </w:r>
          </w:p>
          <w:p w14:paraId="4BAF42ED" w14:textId="63E2DEE1" w:rsidR="00EA56FC" w:rsidRPr="00745629" w:rsidRDefault="00EA56FC" w:rsidP="00EA56FC">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okres realizacji usługi (</w:t>
            </w:r>
            <w:proofErr w:type="spellStart"/>
            <w:r w:rsidRPr="00745629">
              <w:rPr>
                <w:rFonts w:asciiTheme="minorHAnsi" w:eastAsia="Calibri" w:hAnsiTheme="minorHAnsi" w:cstheme="minorHAnsi"/>
                <w:sz w:val="22"/>
                <w:szCs w:val="22"/>
                <w:lang w:eastAsia="pl-PL"/>
              </w:rPr>
              <w:t>dd</w:t>
            </w:r>
            <w:proofErr w:type="spellEnd"/>
            <w:r w:rsidRPr="00745629">
              <w:rPr>
                <w:rFonts w:asciiTheme="minorHAnsi" w:eastAsia="Calibri" w:hAnsiTheme="minorHAnsi" w:cstheme="minorHAnsi"/>
                <w:sz w:val="22"/>
                <w:szCs w:val="22"/>
                <w:lang w:eastAsia="pl-PL"/>
              </w:rPr>
              <w:t>/mm/</w:t>
            </w:r>
            <w:proofErr w:type="spellStart"/>
            <w:r w:rsidRPr="00745629">
              <w:rPr>
                <w:rFonts w:asciiTheme="minorHAnsi" w:eastAsia="Calibri" w:hAnsiTheme="minorHAnsi" w:cstheme="minorHAnsi"/>
                <w:sz w:val="22"/>
                <w:szCs w:val="22"/>
                <w:lang w:eastAsia="pl-PL"/>
              </w:rPr>
              <w:t>rrrr</w:t>
            </w:r>
            <w:proofErr w:type="spellEnd"/>
            <w:r w:rsidRPr="00745629">
              <w:rPr>
                <w:rFonts w:asciiTheme="minorHAnsi" w:eastAsia="Calibri" w:hAnsiTheme="minorHAnsi" w:cstheme="minorHAnsi"/>
                <w:sz w:val="22"/>
                <w:szCs w:val="22"/>
                <w:lang w:eastAsia="pl-PL"/>
              </w:rPr>
              <w:t xml:space="preserve"> – </w:t>
            </w:r>
            <w:proofErr w:type="spellStart"/>
            <w:r w:rsidRPr="00745629">
              <w:rPr>
                <w:rFonts w:asciiTheme="minorHAnsi" w:eastAsia="Calibri" w:hAnsiTheme="minorHAnsi" w:cstheme="minorHAnsi"/>
                <w:sz w:val="22"/>
                <w:szCs w:val="22"/>
                <w:lang w:eastAsia="pl-PL"/>
              </w:rPr>
              <w:t>dd</w:t>
            </w:r>
            <w:proofErr w:type="spellEnd"/>
            <w:r w:rsidRPr="00745629">
              <w:rPr>
                <w:rFonts w:asciiTheme="minorHAnsi" w:eastAsia="Calibri" w:hAnsiTheme="minorHAnsi" w:cstheme="minorHAnsi"/>
                <w:sz w:val="22"/>
                <w:szCs w:val="22"/>
                <w:lang w:eastAsia="pl-PL"/>
              </w:rPr>
              <w:t>/mm/</w:t>
            </w:r>
            <w:proofErr w:type="spellStart"/>
            <w:r w:rsidRPr="00745629">
              <w:rPr>
                <w:rFonts w:asciiTheme="minorHAnsi" w:eastAsia="Calibri" w:hAnsiTheme="minorHAnsi" w:cstheme="minorHAnsi"/>
                <w:sz w:val="22"/>
                <w:szCs w:val="22"/>
                <w:lang w:eastAsia="pl-PL"/>
              </w:rPr>
              <w:t>rrrr</w:t>
            </w:r>
            <w:proofErr w:type="spellEnd"/>
            <w:r w:rsidRPr="00745629">
              <w:rPr>
                <w:rFonts w:asciiTheme="minorHAnsi" w:eastAsia="Calibri" w:hAnsiTheme="minorHAnsi" w:cstheme="minorHAnsi"/>
                <w:sz w:val="22"/>
                <w:szCs w:val="22"/>
                <w:lang w:eastAsia="pl-PL"/>
              </w:rPr>
              <w:t>)</w:t>
            </w:r>
          </w:p>
        </w:tc>
        <w:tc>
          <w:tcPr>
            <w:tcW w:w="1560" w:type="dxa"/>
          </w:tcPr>
          <w:p w14:paraId="76BF3B8B" w14:textId="77777777" w:rsidR="00EA56FC" w:rsidRPr="00745629" w:rsidRDefault="00EA56FC" w:rsidP="00EA56FC">
            <w:pPr>
              <w:spacing w:line="276" w:lineRule="auto"/>
              <w:ind w:right="30"/>
              <w:rPr>
                <w:rFonts w:asciiTheme="minorHAnsi" w:eastAsia="Calibri" w:hAnsiTheme="minorHAnsi" w:cstheme="minorHAnsi"/>
                <w:b/>
                <w:bCs/>
                <w:sz w:val="22"/>
                <w:szCs w:val="22"/>
                <w:lang w:eastAsia="pl-PL"/>
              </w:rPr>
            </w:pPr>
            <w:r w:rsidRPr="00745629">
              <w:rPr>
                <w:rFonts w:asciiTheme="minorHAnsi" w:eastAsia="Calibri" w:hAnsiTheme="minorHAnsi" w:cstheme="minorHAnsi"/>
                <w:b/>
                <w:bCs/>
                <w:sz w:val="22"/>
                <w:szCs w:val="22"/>
                <w:lang w:eastAsia="pl-PL"/>
              </w:rPr>
              <w:lastRenderedPageBreak/>
              <w:t>□</w:t>
            </w:r>
            <w:r w:rsidRPr="00745629">
              <w:rPr>
                <w:rFonts w:asciiTheme="minorHAnsi" w:eastAsia="Calibri" w:hAnsiTheme="minorHAnsi" w:cstheme="minorHAnsi"/>
                <w:b/>
                <w:bCs/>
                <w:sz w:val="22"/>
                <w:szCs w:val="22"/>
                <w:vertAlign w:val="superscript"/>
                <w:lang w:eastAsia="pl-PL"/>
              </w:rPr>
              <w:t>1</w:t>
            </w:r>
            <w:r w:rsidRPr="00745629">
              <w:rPr>
                <w:rFonts w:asciiTheme="minorHAnsi" w:eastAsia="Calibri" w:hAnsiTheme="minorHAnsi" w:cstheme="minorHAnsi"/>
                <w:b/>
                <w:bCs/>
                <w:sz w:val="22"/>
                <w:szCs w:val="22"/>
                <w:lang w:eastAsia="pl-PL"/>
              </w:rPr>
              <w:t xml:space="preserve"> TAK </w:t>
            </w:r>
          </w:p>
          <w:p w14:paraId="215C28F4" w14:textId="77777777" w:rsidR="00EA56FC" w:rsidRPr="00745629" w:rsidRDefault="00EA56FC" w:rsidP="00EA56FC">
            <w:pPr>
              <w:spacing w:line="276" w:lineRule="auto"/>
              <w:ind w:right="30"/>
              <w:rPr>
                <w:rFonts w:asciiTheme="minorHAnsi" w:eastAsia="Calibri" w:hAnsiTheme="minorHAnsi" w:cstheme="minorHAnsi"/>
                <w:b/>
                <w:bCs/>
                <w:sz w:val="22"/>
                <w:szCs w:val="22"/>
                <w:lang w:eastAsia="pl-PL"/>
              </w:rPr>
            </w:pPr>
          </w:p>
          <w:p w14:paraId="1DA74BCD" w14:textId="679BCA04" w:rsidR="00EA56FC" w:rsidRPr="00745629" w:rsidRDefault="00EA56FC" w:rsidP="00EA56FC">
            <w:pPr>
              <w:spacing w:line="276" w:lineRule="auto"/>
              <w:ind w:right="30"/>
              <w:rPr>
                <w:rFonts w:asciiTheme="minorHAnsi" w:eastAsia="Calibri" w:hAnsiTheme="minorHAnsi" w:cstheme="minorHAnsi"/>
                <w:b/>
                <w:bCs/>
                <w:sz w:val="22"/>
                <w:szCs w:val="22"/>
                <w:lang w:eastAsia="pl-PL"/>
              </w:rPr>
            </w:pPr>
            <w:r w:rsidRPr="00745629">
              <w:rPr>
                <w:rFonts w:asciiTheme="minorHAnsi" w:eastAsia="Calibri" w:hAnsiTheme="minorHAnsi" w:cstheme="minorHAnsi"/>
                <w:b/>
                <w:bCs/>
                <w:sz w:val="22"/>
                <w:szCs w:val="22"/>
                <w:lang w:eastAsia="pl-PL"/>
              </w:rPr>
              <w:t>□</w:t>
            </w:r>
            <w:r w:rsidRPr="00745629">
              <w:rPr>
                <w:rFonts w:asciiTheme="minorHAnsi" w:eastAsia="Calibri" w:hAnsiTheme="minorHAnsi" w:cstheme="minorHAnsi"/>
                <w:b/>
                <w:bCs/>
                <w:sz w:val="22"/>
                <w:szCs w:val="22"/>
                <w:vertAlign w:val="superscript"/>
                <w:lang w:eastAsia="pl-PL"/>
              </w:rPr>
              <w:t>1</w:t>
            </w:r>
            <w:r w:rsidRPr="00745629">
              <w:rPr>
                <w:rFonts w:asciiTheme="minorHAnsi" w:eastAsia="Calibri" w:hAnsiTheme="minorHAnsi" w:cstheme="minorHAnsi"/>
                <w:b/>
                <w:bCs/>
                <w:sz w:val="22"/>
                <w:szCs w:val="22"/>
                <w:lang w:eastAsia="pl-PL"/>
              </w:rPr>
              <w:t xml:space="preserve"> NIE</w:t>
            </w:r>
          </w:p>
        </w:tc>
        <w:tc>
          <w:tcPr>
            <w:tcW w:w="1417" w:type="dxa"/>
          </w:tcPr>
          <w:p w14:paraId="0509888C" w14:textId="77777777" w:rsidR="00EA56FC" w:rsidRPr="00745629" w:rsidRDefault="00EA56FC" w:rsidP="00EA56FC">
            <w:pPr>
              <w:spacing w:line="276" w:lineRule="auto"/>
              <w:ind w:right="30"/>
              <w:rPr>
                <w:rFonts w:asciiTheme="minorHAnsi" w:eastAsia="Calibri" w:hAnsiTheme="minorHAnsi" w:cstheme="minorHAnsi"/>
                <w:b/>
                <w:bCs/>
                <w:sz w:val="22"/>
                <w:szCs w:val="22"/>
                <w:lang w:eastAsia="pl-PL"/>
              </w:rPr>
            </w:pPr>
            <w:r w:rsidRPr="00745629">
              <w:rPr>
                <w:rFonts w:asciiTheme="minorHAnsi" w:eastAsia="Calibri" w:hAnsiTheme="minorHAnsi" w:cstheme="minorHAnsi"/>
                <w:b/>
                <w:bCs/>
                <w:sz w:val="22"/>
                <w:szCs w:val="22"/>
                <w:lang w:eastAsia="pl-PL"/>
              </w:rPr>
              <w:t>□</w:t>
            </w:r>
            <w:r w:rsidRPr="00745629">
              <w:rPr>
                <w:rFonts w:asciiTheme="minorHAnsi" w:eastAsia="Calibri" w:hAnsiTheme="minorHAnsi" w:cstheme="minorHAnsi"/>
                <w:b/>
                <w:bCs/>
                <w:sz w:val="22"/>
                <w:szCs w:val="22"/>
                <w:vertAlign w:val="superscript"/>
                <w:lang w:eastAsia="pl-PL"/>
              </w:rPr>
              <w:t>1</w:t>
            </w:r>
            <w:r w:rsidRPr="00745629">
              <w:rPr>
                <w:rFonts w:asciiTheme="minorHAnsi" w:eastAsia="Calibri" w:hAnsiTheme="minorHAnsi" w:cstheme="minorHAnsi"/>
                <w:b/>
                <w:bCs/>
                <w:sz w:val="22"/>
                <w:szCs w:val="22"/>
                <w:lang w:eastAsia="pl-PL"/>
              </w:rPr>
              <w:t xml:space="preserve"> TAK </w:t>
            </w:r>
          </w:p>
          <w:p w14:paraId="59C824DF" w14:textId="77777777" w:rsidR="00EA56FC" w:rsidRPr="00745629" w:rsidRDefault="00EA56FC" w:rsidP="00EA56FC">
            <w:pPr>
              <w:spacing w:line="276" w:lineRule="auto"/>
              <w:ind w:right="30"/>
              <w:rPr>
                <w:rFonts w:asciiTheme="minorHAnsi" w:eastAsia="Calibri" w:hAnsiTheme="minorHAnsi" w:cstheme="minorHAnsi"/>
                <w:b/>
                <w:bCs/>
                <w:sz w:val="22"/>
                <w:szCs w:val="22"/>
                <w:lang w:eastAsia="pl-PL"/>
              </w:rPr>
            </w:pPr>
          </w:p>
          <w:p w14:paraId="155DA798" w14:textId="6E3B59D3" w:rsidR="00EA56FC" w:rsidRPr="00745629" w:rsidRDefault="00EA56FC" w:rsidP="00EA56FC">
            <w:pPr>
              <w:spacing w:line="276" w:lineRule="auto"/>
              <w:ind w:right="30"/>
              <w:rPr>
                <w:rFonts w:asciiTheme="minorHAnsi" w:eastAsia="Calibri" w:hAnsiTheme="minorHAnsi" w:cstheme="minorHAnsi"/>
                <w:b/>
                <w:bCs/>
                <w:sz w:val="22"/>
                <w:szCs w:val="22"/>
                <w:lang w:eastAsia="pl-PL"/>
              </w:rPr>
            </w:pPr>
            <w:r w:rsidRPr="00745629">
              <w:rPr>
                <w:rFonts w:asciiTheme="minorHAnsi" w:eastAsia="Calibri" w:hAnsiTheme="minorHAnsi" w:cstheme="minorHAnsi"/>
                <w:b/>
                <w:bCs/>
                <w:sz w:val="22"/>
                <w:szCs w:val="22"/>
                <w:lang w:eastAsia="pl-PL"/>
              </w:rPr>
              <w:t>□</w:t>
            </w:r>
            <w:r w:rsidRPr="00745629">
              <w:rPr>
                <w:rFonts w:asciiTheme="minorHAnsi" w:eastAsia="Calibri" w:hAnsiTheme="minorHAnsi" w:cstheme="minorHAnsi"/>
                <w:b/>
                <w:bCs/>
                <w:sz w:val="22"/>
                <w:szCs w:val="22"/>
                <w:vertAlign w:val="superscript"/>
                <w:lang w:eastAsia="pl-PL"/>
              </w:rPr>
              <w:t>1</w:t>
            </w:r>
            <w:r w:rsidRPr="00745629">
              <w:rPr>
                <w:rFonts w:asciiTheme="minorHAnsi" w:eastAsia="Calibri" w:hAnsiTheme="minorHAnsi" w:cstheme="minorHAnsi"/>
                <w:b/>
                <w:bCs/>
                <w:sz w:val="22"/>
                <w:szCs w:val="22"/>
                <w:lang w:eastAsia="pl-PL"/>
              </w:rPr>
              <w:t xml:space="preserve"> NIE</w:t>
            </w:r>
          </w:p>
        </w:tc>
        <w:tc>
          <w:tcPr>
            <w:tcW w:w="2552" w:type="dxa"/>
          </w:tcPr>
          <w:p w14:paraId="2D4FCC91" w14:textId="77777777" w:rsidR="00EA56FC" w:rsidRPr="00745629" w:rsidRDefault="00EA56FC" w:rsidP="00EA56FC">
            <w:pPr>
              <w:spacing w:line="276" w:lineRule="auto"/>
              <w:ind w:right="30"/>
              <w:rPr>
                <w:rFonts w:asciiTheme="minorHAnsi" w:eastAsia="Calibri" w:hAnsiTheme="minorHAnsi" w:cstheme="minorHAnsi"/>
                <w:b/>
                <w:bCs/>
                <w:sz w:val="22"/>
                <w:szCs w:val="22"/>
                <w:lang w:eastAsia="pl-PL"/>
              </w:rPr>
            </w:pPr>
            <w:r w:rsidRPr="00745629">
              <w:rPr>
                <w:rFonts w:asciiTheme="minorHAnsi" w:eastAsia="Calibri" w:hAnsiTheme="minorHAnsi" w:cstheme="minorHAnsi"/>
                <w:b/>
                <w:bCs/>
                <w:sz w:val="22"/>
                <w:szCs w:val="22"/>
                <w:lang w:eastAsia="pl-PL"/>
              </w:rPr>
              <w:t>□</w:t>
            </w:r>
            <w:r w:rsidRPr="00745629">
              <w:rPr>
                <w:rFonts w:asciiTheme="minorHAnsi" w:eastAsia="Calibri" w:hAnsiTheme="minorHAnsi" w:cstheme="minorHAnsi"/>
                <w:b/>
                <w:bCs/>
                <w:sz w:val="22"/>
                <w:szCs w:val="22"/>
                <w:vertAlign w:val="superscript"/>
                <w:lang w:eastAsia="pl-PL"/>
              </w:rPr>
              <w:t>1</w:t>
            </w:r>
            <w:r w:rsidRPr="00745629">
              <w:rPr>
                <w:rFonts w:asciiTheme="minorHAnsi" w:eastAsia="Calibri" w:hAnsiTheme="minorHAnsi" w:cstheme="minorHAnsi"/>
                <w:b/>
                <w:bCs/>
                <w:sz w:val="22"/>
                <w:szCs w:val="22"/>
                <w:lang w:eastAsia="pl-PL"/>
              </w:rPr>
              <w:t xml:space="preserve"> TAK </w:t>
            </w:r>
          </w:p>
          <w:p w14:paraId="6967A413" w14:textId="77777777" w:rsidR="00EA56FC" w:rsidRPr="00745629" w:rsidRDefault="00EA56FC" w:rsidP="00EA56FC">
            <w:pPr>
              <w:spacing w:line="276" w:lineRule="auto"/>
              <w:ind w:right="30"/>
              <w:rPr>
                <w:rFonts w:asciiTheme="minorHAnsi" w:eastAsia="Calibri" w:hAnsiTheme="minorHAnsi" w:cstheme="minorHAnsi"/>
                <w:b/>
                <w:bCs/>
                <w:sz w:val="22"/>
                <w:szCs w:val="22"/>
                <w:lang w:eastAsia="pl-PL"/>
              </w:rPr>
            </w:pPr>
          </w:p>
          <w:p w14:paraId="44F33AD3" w14:textId="480E5F18" w:rsidR="00EA56FC" w:rsidRPr="00745629" w:rsidRDefault="00EA56FC" w:rsidP="00EA56FC">
            <w:pPr>
              <w:spacing w:line="276" w:lineRule="auto"/>
              <w:ind w:right="30"/>
              <w:rPr>
                <w:rFonts w:asciiTheme="minorHAnsi" w:eastAsia="Calibri" w:hAnsiTheme="minorHAnsi" w:cstheme="minorHAnsi"/>
                <w:b/>
                <w:bCs/>
                <w:sz w:val="22"/>
                <w:szCs w:val="22"/>
                <w:lang w:eastAsia="pl-PL"/>
              </w:rPr>
            </w:pPr>
            <w:r w:rsidRPr="00745629">
              <w:rPr>
                <w:rFonts w:asciiTheme="minorHAnsi" w:eastAsia="Calibri" w:hAnsiTheme="minorHAnsi" w:cstheme="minorHAnsi"/>
                <w:b/>
                <w:bCs/>
                <w:sz w:val="22"/>
                <w:szCs w:val="22"/>
                <w:lang w:eastAsia="pl-PL"/>
              </w:rPr>
              <w:t>□</w:t>
            </w:r>
            <w:r w:rsidRPr="00745629">
              <w:rPr>
                <w:rFonts w:asciiTheme="minorHAnsi" w:eastAsia="Calibri" w:hAnsiTheme="minorHAnsi" w:cstheme="minorHAnsi"/>
                <w:b/>
                <w:bCs/>
                <w:sz w:val="22"/>
                <w:szCs w:val="22"/>
                <w:vertAlign w:val="superscript"/>
                <w:lang w:eastAsia="pl-PL"/>
              </w:rPr>
              <w:t>1</w:t>
            </w:r>
            <w:r w:rsidRPr="00745629">
              <w:rPr>
                <w:rFonts w:asciiTheme="minorHAnsi" w:eastAsia="Calibri" w:hAnsiTheme="minorHAnsi" w:cstheme="minorHAnsi"/>
                <w:b/>
                <w:bCs/>
                <w:sz w:val="22"/>
                <w:szCs w:val="22"/>
                <w:lang w:eastAsia="pl-PL"/>
              </w:rPr>
              <w:t xml:space="preserve"> NIE</w:t>
            </w:r>
          </w:p>
        </w:tc>
        <w:tc>
          <w:tcPr>
            <w:tcW w:w="1559" w:type="dxa"/>
          </w:tcPr>
          <w:p w14:paraId="28D46FD9" w14:textId="77777777" w:rsidR="00EA56FC" w:rsidRPr="00745629" w:rsidRDefault="00EA56FC" w:rsidP="00EA56FC">
            <w:pPr>
              <w:spacing w:line="276" w:lineRule="auto"/>
              <w:ind w:right="30"/>
              <w:rPr>
                <w:rFonts w:asciiTheme="minorHAnsi" w:eastAsia="Calibri" w:hAnsiTheme="minorHAnsi" w:cstheme="minorHAnsi"/>
                <w:b/>
                <w:bCs/>
                <w:sz w:val="22"/>
                <w:szCs w:val="22"/>
                <w:lang w:eastAsia="pl-PL"/>
              </w:rPr>
            </w:pPr>
            <w:r w:rsidRPr="00745629">
              <w:rPr>
                <w:rFonts w:asciiTheme="minorHAnsi" w:eastAsia="Calibri" w:hAnsiTheme="minorHAnsi" w:cstheme="minorHAnsi"/>
                <w:b/>
                <w:bCs/>
                <w:sz w:val="22"/>
                <w:szCs w:val="22"/>
                <w:lang w:eastAsia="pl-PL"/>
              </w:rPr>
              <w:t>□</w:t>
            </w:r>
            <w:r w:rsidRPr="00745629">
              <w:rPr>
                <w:rFonts w:asciiTheme="minorHAnsi" w:eastAsia="Calibri" w:hAnsiTheme="minorHAnsi" w:cstheme="minorHAnsi"/>
                <w:b/>
                <w:bCs/>
                <w:sz w:val="22"/>
                <w:szCs w:val="22"/>
                <w:vertAlign w:val="superscript"/>
                <w:lang w:eastAsia="pl-PL"/>
              </w:rPr>
              <w:t>1</w:t>
            </w:r>
            <w:r w:rsidRPr="00745629">
              <w:rPr>
                <w:rFonts w:asciiTheme="minorHAnsi" w:eastAsia="Calibri" w:hAnsiTheme="minorHAnsi" w:cstheme="minorHAnsi"/>
                <w:b/>
                <w:bCs/>
                <w:sz w:val="22"/>
                <w:szCs w:val="22"/>
                <w:lang w:eastAsia="pl-PL"/>
              </w:rPr>
              <w:t xml:space="preserve"> TAK </w:t>
            </w:r>
          </w:p>
          <w:p w14:paraId="78D3AAA0" w14:textId="77777777" w:rsidR="00EA56FC" w:rsidRPr="00745629" w:rsidRDefault="00EA56FC" w:rsidP="00EA56FC">
            <w:pPr>
              <w:spacing w:line="276" w:lineRule="auto"/>
              <w:ind w:right="30"/>
              <w:rPr>
                <w:rFonts w:asciiTheme="minorHAnsi" w:eastAsia="Calibri" w:hAnsiTheme="minorHAnsi" w:cstheme="minorHAnsi"/>
                <w:b/>
                <w:bCs/>
                <w:sz w:val="22"/>
                <w:szCs w:val="22"/>
                <w:lang w:eastAsia="pl-PL"/>
              </w:rPr>
            </w:pPr>
          </w:p>
          <w:p w14:paraId="3613B8D0" w14:textId="6B45B14F" w:rsidR="00EA56FC" w:rsidRPr="00745629" w:rsidRDefault="00EA56FC" w:rsidP="00EA56FC">
            <w:pPr>
              <w:spacing w:line="276" w:lineRule="auto"/>
              <w:ind w:right="30"/>
              <w:rPr>
                <w:rFonts w:asciiTheme="minorHAnsi" w:eastAsia="Calibri" w:hAnsiTheme="minorHAnsi" w:cstheme="minorHAnsi"/>
                <w:b/>
                <w:bCs/>
                <w:sz w:val="22"/>
                <w:szCs w:val="22"/>
                <w:lang w:eastAsia="pl-PL"/>
              </w:rPr>
            </w:pPr>
            <w:r w:rsidRPr="00745629">
              <w:rPr>
                <w:rFonts w:asciiTheme="minorHAnsi" w:eastAsia="Calibri" w:hAnsiTheme="minorHAnsi" w:cstheme="minorHAnsi"/>
                <w:b/>
                <w:bCs/>
                <w:sz w:val="22"/>
                <w:szCs w:val="22"/>
                <w:lang w:eastAsia="pl-PL"/>
              </w:rPr>
              <w:t>□</w:t>
            </w:r>
            <w:r w:rsidRPr="00745629">
              <w:rPr>
                <w:rFonts w:asciiTheme="minorHAnsi" w:eastAsia="Calibri" w:hAnsiTheme="minorHAnsi" w:cstheme="minorHAnsi"/>
                <w:b/>
                <w:bCs/>
                <w:sz w:val="22"/>
                <w:szCs w:val="22"/>
                <w:vertAlign w:val="superscript"/>
                <w:lang w:eastAsia="pl-PL"/>
              </w:rPr>
              <w:t>1</w:t>
            </w:r>
            <w:r w:rsidRPr="00745629">
              <w:rPr>
                <w:rFonts w:asciiTheme="minorHAnsi" w:eastAsia="Calibri" w:hAnsiTheme="minorHAnsi" w:cstheme="minorHAnsi"/>
                <w:b/>
                <w:bCs/>
                <w:sz w:val="22"/>
                <w:szCs w:val="22"/>
                <w:lang w:eastAsia="pl-PL"/>
              </w:rPr>
              <w:t xml:space="preserve"> NIE</w:t>
            </w:r>
          </w:p>
        </w:tc>
      </w:tr>
    </w:tbl>
    <w:bookmarkEnd w:id="77"/>
    <w:p w14:paraId="053E7AD0" w14:textId="3814F106" w:rsidR="00EA56FC" w:rsidRPr="00745629" w:rsidRDefault="009462D8" w:rsidP="009462D8">
      <w:pPr>
        <w:spacing w:line="276" w:lineRule="auto"/>
        <w:ind w:firstLine="142"/>
        <w:jc w:val="both"/>
        <w:rPr>
          <w:rFonts w:asciiTheme="minorHAnsi" w:hAnsiTheme="minorHAnsi" w:cstheme="minorHAnsi"/>
          <w:b/>
          <w:bCs/>
        </w:rPr>
      </w:pPr>
      <w:r w:rsidRPr="00745629">
        <w:rPr>
          <w:rFonts w:asciiTheme="minorHAnsi" w:hAnsiTheme="minorHAnsi" w:cstheme="minorHAnsi"/>
          <w:b/>
          <w:bCs/>
        </w:rPr>
        <w:t>□</w:t>
      </w:r>
      <w:r w:rsidRPr="00745629">
        <w:rPr>
          <w:rFonts w:asciiTheme="minorHAnsi" w:hAnsiTheme="minorHAnsi" w:cstheme="minorHAnsi"/>
          <w:b/>
          <w:bCs/>
          <w:vertAlign w:val="superscript"/>
        </w:rPr>
        <w:t>1</w:t>
      </w:r>
      <w:r w:rsidRPr="00745629">
        <w:rPr>
          <w:rFonts w:asciiTheme="minorHAnsi" w:hAnsiTheme="minorHAnsi" w:cstheme="minorHAnsi"/>
          <w:b/>
          <w:bCs/>
        </w:rPr>
        <w:t xml:space="preserve"> - zaznaczyć właściwe znakiem „X”</w:t>
      </w:r>
      <w:r w:rsidR="00EA56FC" w:rsidRPr="00745629">
        <w:rPr>
          <w:rFonts w:asciiTheme="minorHAnsi" w:hAnsiTheme="minorHAnsi" w:cstheme="minorHAnsi"/>
          <w:b/>
          <w:bCs/>
        </w:rPr>
        <w:br w:type="page"/>
      </w:r>
    </w:p>
    <w:p w14:paraId="6D9D0CE5" w14:textId="77777777" w:rsidR="002821D9" w:rsidRPr="00745629" w:rsidRDefault="002821D9" w:rsidP="002821D9">
      <w:pPr>
        <w:spacing w:line="276" w:lineRule="auto"/>
        <w:jc w:val="both"/>
        <w:rPr>
          <w:rFonts w:asciiTheme="minorHAnsi" w:hAnsiTheme="minorHAnsi" w:cstheme="minorHAnsi"/>
          <w:b/>
          <w:bCs/>
        </w:rPr>
      </w:pPr>
      <w:r w:rsidRPr="00745629">
        <w:rPr>
          <w:rFonts w:asciiTheme="minorHAnsi" w:hAnsiTheme="minorHAnsi" w:cstheme="minorHAnsi"/>
          <w:b/>
          <w:bCs/>
        </w:rPr>
        <w:lastRenderedPageBreak/>
        <w:t>ZP/13/23</w:t>
      </w:r>
    </w:p>
    <w:tbl>
      <w:tblPr>
        <w:tblStyle w:val="Tabela-Siatka612"/>
        <w:tblpPr w:leftFromText="141" w:rightFromText="141" w:vertAnchor="text" w:horzAnchor="page" w:tblpX="1483" w:tblpY="443"/>
        <w:tblW w:w="14879" w:type="dxa"/>
        <w:tblLayout w:type="fixed"/>
        <w:tblLook w:val="04A0" w:firstRow="1" w:lastRow="0" w:firstColumn="1" w:lastColumn="0" w:noHBand="0" w:noVBand="1"/>
      </w:tblPr>
      <w:tblGrid>
        <w:gridCol w:w="633"/>
        <w:gridCol w:w="1715"/>
        <w:gridCol w:w="1048"/>
        <w:gridCol w:w="2553"/>
        <w:gridCol w:w="1843"/>
        <w:gridCol w:w="1559"/>
        <w:gridCol w:w="1417"/>
        <w:gridCol w:w="2410"/>
        <w:gridCol w:w="1701"/>
      </w:tblGrid>
      <w:tr w:rsidR="002821D9" w:rsidRPr="00745629" w14:paraId="631DA220" w14:textId="77777777" w:rsidTr="00920623">
        <w:trPr>
          <w:trHeight w:val="271"/>
        </w:trPr>
        <w:tc>
          <w:tcPr>
            <w:tcW w:w="3396" w:type="dxa"/>
            <w:gridSpan w:val="3"/>
            <w:vAlign w:val="bottom"/>
          </w:tcPr>
          <w:p w14:paraId="3D0494AB" w14:textId="77777777" w:rsidR="002821D9" w:rsidRPr="00745629" w:rsidRDefault="002821D9" w:rsidP="00745629">
            <w:pPr>
              <w:keepNext/>
              <w:spacing w:line="276" w:lineRule="auto"/>
              <w:ind w:right="79"/>
              <w:rPr>
                <w:rFonts w:asciiTheme="minorHAnsi" w:eastAsia="Calibri" w:hAnsiTheme="minorHAnsi" w:cstheme="minorHAnsi"/>
                <w:bCs/>
                <w:sz w:val="22"/>
                <w:szCs w:val="22"/>
                <w:lang w:eastAsia="pl-PL"/>
              </w:rPr>
            </w:pPr>
            <w:r w:rsidRPr="00745629">
              <w:rPr>
                <w:rFonts w:asciiTheme="minorHAnsi" w:eastAsia="Calibri" w:hAnsiTheme="minorHAnsi" w:cstheme="minorHAnsi"/>
                <w:bCs/>
                <w:sz w:val="22"/>
                <w:szCs w:val="22"/>
                <w:lang w:eastAsia="pl-PL"/>
              </w:rPr>
              <w:t xml:space="preserve">Funkcja </w:t>
            </w:r>
          </w:p>
        </w:tc>
        <w:tc>
          <w:tcPr>
            <w:tcW w:w="11483" w:type="dxa"/>
            <w:gridSpan w:val="6"/>
            <w:vAlign w:val="bottom"/>
          </w:tcPr>
          <w:p w14:paraId="73C8381D" w14:textId="1D562D6F" w:rsidR="002821D9" w:rsidRPr="00745629" w:rsidRDefault="002821D9" w:rsidP="00745629">
            <w:pPr>
              <w:keepNext/>
              <w:spacing w:line="276" w:lineRule="auto"/>
              <w:ind w:right="79"/>
              <w:rPr>
                <w:rFonts w:asciiTheme="minorHAnsi" w:eastAsia="Calibri" w:hAnsiTheme="minorHAnsi" w:cstheme="minorHAnsi"/>
                <w:bCs/>
                <w:sz w:val="22"/>
                <w:szCs w:val="22"/>
                <w:lang w:eastAsia="pl-PL"/>
              </w:rPr>
            </w:pPr>
            <w:r w:rsidRPr="00745629">
              <w:rPr>
                <w:rFonts w:asciiTheme="minorHAnsi" w:eastAsia="Calibri" w:hAnsiTheme="minorHAnsi" w:cstheme="minorHAnsi"/>
                <w:bCs/>
                <w:sz w:val="22"/>
                <w:szCs w:val="22"/>
                <w:lang w:eastAsia="pl-PL"/>
              </w:rPr>
              <w:t>Programista 2</w:t>
            </w:r>
          </w:p>
        </w:tc>
      </w:tr>
      <w:tr w:rsidR="002821D9" w:rsidRPr="00745629" w14:paraId="7C7B3FC0" w14:textId="77777777" w:rsidTr="00920623">
        <w:trPr>
          <w:trHeight w:val="375"/>
        </w:trPr>
        <w:tc>
          <w:tcPr>
            <w:tcW w:w="3396" w:type="dxa"/>
            <w:gridSpan w:val="3"/>
            <w:vAlign w:val="bottom"/>
          </w:tcPr>
          <w:p w14:paraId="02E18D8E" w14:textId="77777777" w:rsidR="002821D9" w:rsidRPr="00745629" w:rsidRDefault="002821D9" w:rsidP="00745629">
            <w:pPr>
              <w:spacing w:line="276" w:lineRule="auto"/>
              <w:ind w:right="82"/>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Imię i nazwisko</w:t>
            </w:r>
          </w:p>
        </w:tc>
        <w:tc>
          <w:tcPr>
            <w:tcW w:w="11483" w:type="dxa"/>
            <w:gridSpan w:val="6"/>
            <w:vAlign w:val="bottom"/>
          </w:tcPr>
          <w:p w14:paraId="22003197" w14:textId="77777777" w:rsidR="002821D9" w:rsidRPr="00745629" w:rsidRDefault="002821D9" w:rsidP="00745629">
            <w:pPr>
              <w:spacing w:line="276" w:lineRule="auto"/>
              <w:ind w:right="82"/>
              <w:rPr>
                <w:rFonts w:asciiTheme="minorHAnsi" w:eastAsia="Calibri" w:hAnsiTheme="minorHAnsi" w:cstheme="minorHAnsi"/>
                <w:sz w:val="22"/>
                <w:szCs w:val="22"/>
                <w:lang w:eastAsia="pl-PL"/>
              </w:rPr>
            </w:pPr>
          </w:p>
        </w:tc>
      </w:tr>
      <w:tr w:rsidR="002821D9" w:rsidRPr="00745629" w14:paraId="652958E3" w14:textId="77777777" w:rsidTr="00920623">
        <w:trPr>
          <w:trHeight w:val="393"/>
        </w:trPr>
        <w:tc>
          <w:tcPr>
            <w:tcW w:w="3396" w:type="dxa"/>
            <w:gridSpan w:val="3"/>
            <w:vAlign w:val="bottom"/>
          </w:tcPr>
          <w:p w14:paraId="1F49AE0D" w14:textId="77777777" w:rsidR="002821D9" w:rsidRPr="00745629" w:rsidRDefault="002821D9" w:rsidP="00745629">
            <w:pPr>
              <w:spacing w:line="276" w:lineRule="auto"/>
              <w:ind w:right="77"/>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Podstawa dysponowania</w:t>
            </w:r>
          </w:p>
        </w:tc>
        <w:tc>
          <w:tcPr>
            <w:tcW w:w="11483" w:type="dxa"/>
            <w:gridSpan w:val="6"/>
            <w:vAlign w:val="bottom"/>
          </w:tcPr>
          <w:p w14:paraId="68A6E197" w14:textId="77777777" w:rsidR="002821D9" w:rsidRPr="00745629" w:rsidRDefault="002821D9" w:rsidP="00745629">
            <w:pPr>
              <w:spacing w:line="276" w:lineRule="auto"/>
              <w:ind w:right="77"/>
              <w:rPr>
                <w:rFonts w:asciiTheme="minorHAnsi" w:eastAsia="Calibri" w:hAnsiTheme="minorHAnsi" w:cstheme="minorHAnsi"/>
                <w:sz w:val="22"/>
                <w:szCs w:val="22"/>
                <w:lang w:eastAsia="pl-PL"/>
              </w:rPr>
            </w:pPr>
          </w:p>
        </w:tc>
      </w:tr>
      <w:tr w:rsidR="002821D9" w:rsidRPr="00745629" w14:paraId="0CF6EF33" w14:textId="77777777" w:rsidTr="00920623">
        <w:trPr>
          <w:trHeight w:val="393"/>
        </w:trPr>
        <w:tc>
          <w:tcPr>
            <w:tcW w:w="14879" w:type="dxa"/>
            <w:gridSpan w:val="9"/>
            <w:vAlign w:val="bottom"/>
          </w:tcPr>
          <w:p w14:paraId="7E43E00B" w14:textId="53FD83A2" w:rsidR="002821D9" w:rsidRPr="00745629" w:rsidRDefault="002821D9" w:rsidP="00745629">
            <w:pPr>
              <w:spacing w:line="276" w:lineRule="auto"/>
              <w:ind w:right="77"/>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 xml:space="preserve">Doświadczenie zawodowe </w:t>
            </w:r>
            <w:r w:rsidRPr="00745629">
              <w:rPr>
                <w:rFonts w:asciiTheme="minorHAnsi" w:hAnsiTheme="minorHAnsi" w:cstheme="minorHAnsi"/>
                <w:sz w:val="22"/>
                <w:szCs w:val="22"/>
              </w:rPr>
              <w:t>Programisty 2</w:t>
            </w:r>
            <w:r w:rsidRPr="00745629">
              <w:rPr>
                <w:rFonts w:asciiTheme="minorHAnsi" w:eastAsia="Calibri" w:hAnsiTheme="minorHAnsi" w:cstheme="minorHAnsi"/>
                <w:sz w:val="22"/>
                <w:szCs w:val="22"/>
                <w:lang w:eastAsia="pl-PL"/>
              </w:rPr>
              <w:t xml:space="preserve"> potwierdzające spełnianie warunków udziału w postępowaniu:</w:t>
            </w:r>
          </w:p>
        </w:tc>
      </w:tr>
      <w:tr w:rsidR="002821D9" w:rsidRPr="00745629" w14:paraId="6E314436" w14:textId="77777777" w:rsidTr="00920623">
        <w:trPr>
          <w:trHeight w:val="606"/>
        </w:trPr>
        <w:tc>
          <w:tcPr>
            <w:tcW w:w="633" w:type="dxa"/>
            <w:vMerge w:val="restart"/>
          </w:tcPr>
          <w:p w14:paraId="78432BE6" w14:textId="77777777" w:rsidR="002821D9" w:rsidRPr="00745629" w:rsidRDefault="002821D9" w:rsidP="00745629">
            <w:pPr>
              <w:spacing w:line="276" w:lineRule="auto"/>
              <w:ind w:right="79"/>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L.p.</w:t>
            </w:r>
          </w:p>
        </w:tc>
        <w:tc>
          <w:tcPr>
            <w:tcW w:w="1715" w:type="dxa"/>
            <w:vMerge w:val="restart"/>
          </w:tcPr>
          <w:p w14:paraId="43F8157C" w14:textId="77777777" w:rsidR="002821D9" w:rsidRPr="00745629" w:rsidRDefault="002821D9" w:rsidP="00745629">
            <w:pPr>
              <w:spacing w:line="276" w:lineRule="auto"/>
              <w:ind w:right="79"/>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 xml:space="preserve">Posiada biegłą znajomością wykorzystania stosu technologicznego opartego o PHP i </w:t>
            </w:r>
            <w:proofErr w:type="spellStart"/>
            <w:r w:rsidRPr="00745629">
              <w:rPr>
                <w:rFonts w:asciiTheme="minorHAnsi" w:eastAsia="Calibri" w:hAnsiTheme="minorHAnsi" w:cstheme="minorHAnsi"/>
                <w:sz w:val="22"/>
                <w:szCs w:val="22"/>
                <w:lang w:eastAsia="pl-PL"/>
              </w:rPr>
              <w:t>framework</w:t>
            </w:r>
            <w:proofErr w:type="spellEnd"/>
            <w:r w:rsidRPr="00745629">
              <w:rPr>
                <w:rFonts w:asciiTheme="minorHAnsi" w:eastAsia="Calibri" w:hAnsiTheme="minorHAnsi" w:cstheme="minorHAnsi"/>
                <w:sz w:val="22"/>
                <w:szCs w:val="22"/>
                <w:lang w:eastAsia="pl-PL"/>
              </w:rPr>
              <w:t xml:space="preserve"> </w:t>
            </w:r>
            <w:proofErr w:type="spellStart"/>
            <w:r w:rsidRPr="00745629">
              <w:rPr>
                <w:rFonts w:asciiTheme="minorHAnsi" w:eastAsia="Calibri" w:hAnsiTheme="minorHAnsi" w:cstheme="minorHAnsi"/>
                <w:sz w:val="22"/>
                <w:szCs w:val="22"/>
                <w:lang w:eastAsia="pl-PL"/>
              </w:rPr>
              <w:t>Symfony</w:t>
            </w:r>
            <w:proofErr w:type="spellEnd"/>
            <w:r w:rsidRPr="00745629">
              <w:rPr>
                <w:rFonts w:asciiTheme="minorHAnsi" w:eastAsia="Calibri" w:hAnsiTheme="minorHAnsi" w:cstheme="minorHAnsi"/>
                <w:sz w:val="22"/>
                <w:szCs w:val="22"/>
                <w:lang w:eastAsia="pl-PL"/>
              </w:rPr>
              <w:t xml:space="preserve"> </w:t>
            </w:r>
          </w:p>
        </w:tc>
        <w:tc>
          <w:tcPr>
            <w:tcW w:w="3601" w:type="dxa"/>
            <w:gridSpan w:val="2"/>
            <w:vMerge w:val="restart"/>
            <w:hideMark/>
          </w:tcPr>
          <w:p w14:paraId="1F5D0480" w14:textId="77777777" w:rsidR="002821D9" w:rsidRPr="00745629" w:rsidRDefault="002821D9" w:rsidP="00745629">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W okresie ostatnich trzech lat licząc od dnia, w którym upływa termin składania ofert, pełnił funkcję programisty w co najmniej 1 (jednym) zakończonym projekcie informatycznym) o wartości co najmniej 500.000,00 zł brutto (bez kosztów zakupu sprzętu, kosztów licencji oraz budowy infrastruktury)</w:t>
            </w:r>
          </w:p>
        </w:tc>
        <w:tc>
          <w:tcPr>
            <w:tcW w:w="1843" w:type="dxa"/>
            <w:vMerge w:val="restart"/>
          </w:tcPr>
          <w:p w14:paraId="4E825CCB" w14:textId="77777777" w:rsidR="002821D9" w:rsidRPr="00745629" w:rsidRDefault="002821D9" w:rsidP="00745629">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 xml:space="preserve">Posiada minimum 3-letnie doświadczenie w projektowaniu i programowaniu systemów wykorzystujących bazę danych </w:t>
            </w:r>
            <w:proofErr w:type="spellStart"/>
            <w:r w:rsidRPr="00745629">
              <w:rPr>
                <w:rFonts w:asciiTheme="minorHAnsi" w:eastAsia="Calibri" w:hAnsiTheme="minorHAnsi" w:cstheme="minorHAnsi"/>
                <w:sz w:val="22"/>
                <w:szCs w:val="22"/>
                <w:lang w:eastAsia="pl-PL"/>
              </w:rPr>
              <w:t>PostgreSQL</w:t>
            </w:r>
            <w:proofErr w:type="spellEnd"/>
          </w:p>
        </w:tc>
        <w:tc>
          <w:tcPr>
            <w:tcW w:w="7087" w:type="dxa"/>
            <w:gridSpan w:val="4"/>
            <w:vAlign w:val="center"/>
          </w:tcPr>
          <w:p w14:paraId="7A2EBDB8" w14:textId="77777777" w:rsidR="002821D9" w:rsidRPr="00745629" w:rsidRDefault="002821D9" w:rsidP="00745629">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Posiada praktyczne umiejętności w zakresie:</w:t>
            </w:r>
          </w:p>
        </w:tc>
      </w:tr>
      <w:tr w:rsidR="002821D9" w:rsidRPr="00745629" w14:paraId="0C0E4370" w14:textId="77777777" w:rsidTr="00920623">
        <w:trPr>
          <w:trHeight w:val="1542"/>
        </w:trPr>
        <w:tc>
          <w:tcPr>
            <w:tcW w:w="633" w:type="dxa"/>
            <w:vMerge/>
          </w:tcPr>
          <w:p w14:paraId="7312BBEF" w14:textId="77777777" w:rsidR="002821D9" w:rsidRPr="00745629" w:rsidRDefault="002821D9" w:rsidP="00745629">
            <w:pPr>
              <w:spacing w:line="276" w:lineRule="auto"/>
              <w:ind w:right="79"/>
              <w:rPr>
                <w:rFonts w:asciiTheme="minorHAnsi" w:eastAsia="Calibri" w:hAnsiTheme="minorHAnsi" w:cstheme="minorHAnsi"/>
                <w:sz w:val="22"/>
                <w:szCs w:val="22"/>
                <w:lang w:eastAsia="pl-PL"/>
              </w:rPr>
            </w:pPr>
          </w:p>
        </w:tc>
        <w:tc>
          <w:tcPr>
            <w:tcW w:w="1715" w:type="dxa"/>
            <w:vMerge/>
          </w:tcPr>
          <w:p w14:paraId="30C0A474" w14:textId="77777777" w:rsidR="002821D9" w:rsidRPr="00745629" w:rsidRDefault="002821D9" w:rsidP="00745629">
            <w:pPr>
              <w:spacing w:line="276" w:lineRule="auto"/>
              <w:ind w:right="79"/>
              <w:rPr>
                <w:rFonts w:asciiTheme="minorHAnsi" w:eastAsia="Calibri" w:hAnsiTheme="minorHAnsi" w:cstheme="minorHAnsi"/>
                <w:sz w:val="22"/>
                <w:szCs w:val="22"/>
                <w:lang w:eastAsia="pl-PL"/>
              </w:rPr>
            </w:pPr>
          </w:p>
        </w:tc>
        <w:tc>
          <w:tcPr>
            <w:tcW w:w="3601" w:type="dxa"/>
            <w:gridSpan w:val="2"/>
            <w:vMerge/>
          </w:tcPr>
          <w:p w14:paraId="6971CDE1" w14:textId="77777777" w:rsidR="002821D9" w:rsidRPr="00745629" w:rsidRDefault="002821D9" w:rsidP="00745629">
            <w:pPr>
              <w:spacing w:line="276" w:lineRule="auto"/>
              <w:ind w:right="30"/>
              <w:rPr>
                <w:rFonts w:asciiTheme="minorHAnsi" w:eastAsia="Calibri" w:hAnsiTheme="minorHAnsi" w:cstheme="minorHAnsi"/>
                <w:sz w:val="22"/>
                <w:szCs w:val="22"/>
                <w:lang w:eastAsia="pl-PL"/>
              </w:rPr>
            </w:pPr>
          </w:p>
        </w:tc>
        <w:tc>
          <w:tcPr>
            <w:tcW w:w="1843" w:type="dxa"/>
            <w:vMerge/>
          </w:tcPr>
          <w:p w14:paraId="4DF4257A" w14:textId="77777777" w:rsidR="002821D9" w:rsidRPr="00745629" w:rsidRDefault="002821D9" w:rsidP="00745629">
            <w:pPr>
              <w:spacing w:line="276" w:lineRule="auto"/>
              <w:ind w:right="30"/>
              <w:rPr>
                <w:rFonts w:asciiTheme="minorHAnsi" w:eastAsia="Calibri" w:hAnsiTheme="minorHAnsi" w:cstheme="minorHAnsi"/>
                <w:sz w:val="22"/>
                <w:szCs w:val="22"/>
                <w:lang w:eastAsia="pl-PL"/>
              </w:rPr>
            </w:pPr>
          </w:p>
        </w:tc>
        <w:tc>
          <w:tcPr>
            <w:tcW w:w="1559" w:type="dxa"/>
          </w:tcPr>
          <w:p w14:paraId="2A4E9303" w14:textId="77777777" w:rsidR="002821D9" w:rsidRPr="00745629" w:rsidRDefault="002821D9" w:rsidP="00745629">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tworzenia przejrzystego i czytelnego kodu źródłowego</w:t>
            </w:r>
          </w:p>
        </w:tc>
        <w:tc>
          <w:tcPr>
            <w:tcW w:w="1417" w:type="dxa"/>
          </w:tcPr>
          <w:p w14:paraId="236A9DD4" w14:textId="77777777" w:rsidR="002821D9" w:rsidRPr="00745629" w:rsidRDefault="002821D9" w:rsidP="00745629">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tworzenia i pisania komentarzy kodu źródłowego</w:t>
            </w:r>
          </w:p>
        </w:tc>
        <w:tc>
          <w:tcPr>
            <w:tcW w:w="2410" w:type="dxa"/>
          </w:tcPr>
          <w:p w14:paraId="4C358949" w14:textId="77777777" w:rsidR="002821D9" w:rsidRPr="00745629" w:rsidRDefault="002821D9" w:rsidP="00745629">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tworzenia dokumentacji kodu źródłowego na podstawie komentarzy umieszczonych w kodzie źródłowym i za pomocą narzędzi automatyzujących powyższy proces,</w:t>
            </w:r>
          </w:p>
        </w:tc>
        <w:tc>
          <w:tcPr>
            <w:tcW w:w="1701" w:type="dxa"/>
          </w:tcPr>
          <w:p w14:paraId="3CE082FF" w14:textId="77777777" w:rsidR="002821D9" w:rsidRPr="00745629" w:rsidRDefault="002821D9" w:rsidP="00745629">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implementacji wymagań bezpieczeństwa i standardów bezpieczeństwa w kodzie źródłowym</w:t>
            </w:r>
          </w:p>
        </w:tc>
      </w:tr>
      <w:tr w:rsidR="002821D9" w:rsidRPr="00745629" w14:paraId="34B4722C" w14:textId="77777777" w:rsidTr="00920623">
        <w:trPr>
          <w:trHeight w:val="2209"/>
        </w:trPr>
        <w:tc>
          <w:tcPr>
            <w:tcW w:w="633" w:type="dxa"/>
          </w:tcPr>
          <w:p w14:paraId="1A3DC827" w14:textId="77777777" w:rsidR="002821D9" w:rsidRPr="00745629" w:rsidRDefault="002821D9" w:rsidP="00745629">
            <w:pPr>
              <w:numPr>
                <w:ilvl w:val="3"/>
                <w:numId w:val="122"/>
              </w:numPr>
              <w:spacing w:line="276" w:lineRule="auto"/>
              <w:ind w:right="77"/>
              <w:rPr>
                <w:rFonts w:asciiTheme="minorHAnsi" w:eastAsia="Calibri" w:hAnsiTheme="minorHAnsi" w:cstheme="minorHAnsi"/>
                <w:sz w:val="22"/>
                <w:szCs w:val="22"/>
                <w:lang w:eastAsia="pl-PL"/>
              </w:rPr>
            </w:pPr>
          </w:p>
        </w:tc>
        <w:tc>
          <w:tcPr>
            <w:tcW w:w="1715" w:type="dxa"/>
          </w:tcPr>
          <w:p w14:paraId="4F3436F1" w14:textId="77777777" w:rsidR="002821D9" w:rsidRPr="00745629" w:rsidRDefault="002821D9" w:rsidP="00745629">
            <w:pPr>
              <w:spacing w:line="276" w:lineRule="auto"/>
              <w:ind w:right="77"/>
              <w:rPr>
                <w:rFonts w:asciiTheme="minorHAnsi" w:eastAsia="Calibri" w:hAnsiTheme="minorHAnsi" w:cstheme="minorHAnsi"/>
                <w:b/>
                <w:bCs/>
                <w:sz w:val="22"/>
                <w:szCs w:val="22"/>
                <w:lang w:eastAsia="pl-PL"/>
              </w:rPr>
            </w:pPr>
            <w:r w:rsidRPr="00745629">
              <w:rPr>
                <w:rFonts w:asciiTheme="minorHAnsi" w:eastAsia="Calibri" w:hAnsiTheme="minorHAnsi" w:cstheme="minorHAnsi"/>
                <w:b/>
                <w:bCs/>
                <w:sz w:val="22"/>
                <w:szCs w:val="22"/>
                <w:lang w:eastAsia="pl-PL"/>
              </w:rPr>
              <w:t>□</w:t>
            </w:r>
            <w:r w:rsidRPr="00745629">
              <w:rPr>
                <w:rFonts w:asciiTheme="minorHAnsi" w:eastAsia="Calibri" w:hAnsiTheme="minorHAnsi" w:cstheme="minorHAnsi"/>
                <w:b/>
                <w:bCs/>
                <w:sz w:val="22"/>
                <w:szCs w:val="22"/>
                <w:vertAlign w:val="superscript"/>
                <w:lang w:eastAsia="pl-PL"/>
              </w:rPr>
              <w:t>1</w:t>
            </w:r>
            <w:r w:rsidRPr="00745629">
              <w:rPr>
                <w:rFonts w:asciiTheme="minorHAnsi" w:eastAsia="Calibri" w:hAnsiTheme="minorHAnsi" w:cstheme="minorHAnsi"/>
                <w:b/>
                <w:bCs/>
                <w:sz w:val="22"/>
                <w:szCs w:val="22"/>
                <w:lang w:eastAsia="pl-PL"/>
              </w:rPr>
              <w:t xml:space="preserve"> TAK </w:t>
            </w:r>
          </w:p>
          <w:p w14:paraId="212C8CED" w14:textId="77777777" w:rsidR="002821D9" w:rsidRPr="00745629" w:rsidRDefault="002821D9" w:rsidP="00745629">
            <w:pPr>
              <w:spacing w:line="276" w:lineRule="auto"/>
              <w:ind w:right="77"/>
              <w:rPr>
                <w:rFonts w:asciiTheme="minorHAnsi" w:eastAsia="Calibri" w:hAnsiTheme="minorHAnsi" w:cstheme="minorHAnsi"/>
                <w:b/>
                <w:bCs/>
                <w:sz w:val="22"/>
                <w:szCs w:val="22"/>
                <w:lang w:eastAsia="pl-PL"/>
              </w:rPr>
            </w:pPr>
          </w:p>
          <w:p w14:paraId="45271D9D" w14:textId="77777777" w:rsidR="002821D9" w:rsidRPr="00745629" w:rsidRDefault="002821D9" w:rsidP="00745629">
            <w:pPr>
              <w:spacing w:line="276" w:lineRule="auto"/>
              <w:ind w:right="77"/>
              <w:rPr>
                <w:rFonts w:asciiTheme="minorHAnsi" w:eastAsia="Calibri" w:hAnsiTheme="minorHAnsi" w:cstheme="minorHAnsi"/>
                <w:sz w:val="22"/>
                <w:szCs w:val="22"/>
                <w:lang w:eastAsia="pl-PL"/>
              </w:rPr>
            </w:pPr>
            <w:r w:rsidRPr="00745629">
              <w:rPr>
                <w:rFonts w:asciiTheme="minorHAnsi" w:eastAsia="Calibri" w:hAnsiTheme="minorHAnsi" w:cstheme="minorHAnsi"/>
                <w:b/>
                <w:bCs/>
                <w:sz w:val="22"/>
                <w:szCs w:val="22"/>
                <w:lang w:eastAsia="pl-PL"/>
              </w:rPr>
              <w:t>□</w:t>
            </w:r>
            <w:r w:rsidRPr="00745629">
              <w:rPr>
                <w:rFonts w:asciiTheme="minorHAnsi" w:eastAsia="Calibri" w:hAnsiTheme="minorHAnsi" w:cstheme="minorHAnsi"/>
                <w:b/>
                <w:bCs/>
                <w:sz w:val="22"/>
                <w:szCs w:val="22"/>
                <w:vertAlign w:val="superscript"/>
                <w:lang w:eastAsia="pl-PL"/>
              </w:rPr>
              <w:t>1</w:t>
            </w:r>
            <w:r w:rsidRPr="00745629">
              <w:rPr>
                <w:rFonts w:asciiTheme="minorHAnsi" w:eastAsia="Calibri" w:hAnsiTheme="minorHAnsi" w:cstheme="minorHAnsi"/>
                <w:b/>
                <w:bCs/>
                <w:sz w:val="22"/>
                <w:szCs w:val="22"/>
                <w:lang w:eastAsia="pl-PL"/>
              </w:rPr>
              <w:t xml:space="preserve"> NIE</w:t>
            </w:r>
          </w:p>
        </w:tc>
        <w:tc>
          <w:tcPr>
            <w:tcW w:w="3601" w:type="dxa"/>
            <w:gridSpan w:val="2"/>
            <w:hideMark/>
          </w:tcPr>
          <w:p w14:paraId="08A7EEC0" w14:textId="77777777" w:rsidR="002821D9" w:rsidRPr="00745629" w:rsidRDefault="002821D9" w:rsidP="00745629">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Nazwa projektu</w:t>
            </w:r>
          </w:p>
          <w:p w14:paraId="2D7EDFA4" w14:textId="77777777" w:rsidR="002821D9" w:rsidRPr="00745629" w:rsidRDefault="002821D9" w:rsidP="00745629">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w:t>
            </w:r>
          </w:p>
          <w:p w14:paraId="775670A4" w14:textId="77777777" w:rsidR="002821D9" w:rsidRPr="00745629" w:rsidRDefault="002821D9" w:rsidP="00745629">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Podmiot na rzecz którego zrealizowano projekt (pełna nazwa i adres)</w:t>
            </w:r>
          </w:p>
          <w:p w14:paraId="4A2C2A28" w14:textId="77777777" w:rsidR="002821D9" w:rsidRPr="00745629" w:rsidRDefault="002821D9" w:rsidP="00745629">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w:t>
            </w:r>
          </w:p>
          <w:p w14:paraId="1B5A0DA3" w14:textId="77777777" w:rsidR="002821D9" w:rsidRPr="00745629" w:rsidRDefault="002821D9" w:rsidP="00745629">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Wartość projektu (PLN brutto) (bez kosztów zakupu sprzętu, kosztów licencji oraz budowy infrastruktury)</w:t>
            </w:r>
          </w:p>
          <w:p w14:paraId="68C9D62B" w14:textId="77777777" w:rsidR="002821D9" w:rsidRPr="00745629" w:rsidRDefault="002821D9" w:rsidP="00745629">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w:t>
            </w:r>
          </w:p>
          <w:p w14:paraId="222A130E" w14:textId="77777777" w:rsidR="002821D9" w:rsidRPr="00745629" w:rsidRDefault="002821D9" w:rsidP="00745629">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lastRenderedPageBreak/>
              <w:t>Okres pełnienia funkcji programisty w projekcje (</w:t>
            </w:r>
            <w:proofErr w:type="spellStart"/>
            <w:r w:rsidRPr="00745629">
              <w:rPr>
                <w:rFonts w:asciiTheme="minorHAnsi" w:eastAsia="Calibri" w:hAnsiTheme="minorHAnsi" w:cstheme="minorHAnsi"/>
                <w:sz w:val="22"/>
                <w:szCs w:val="22"/>
                <w:lang w:eastAsia="pl-PL"/>
              </w:rPr>
              <w:t>dd</w:t>
            </w:r>
            <w:proofErr w:type="spellEnd"/>
            <w:r w:rsidRPr="00745629">
              <w:rPr>
                <w:rFonts w:asciiTheme="minorHAnsi" w:eastAsia="Calibri" w:hAnsiTheme="minorHAnsi" w:cstheme="minorHAnsi"/>
                <w:sz w:val="22"/>
                <w:szCs w:val="22"/>
                <w:lang w:eastAsia="pl-PL"/>
              </w:rPr>
              <w:t>/mm/</w:t>
            </w:r>
            <w:proofErr w:type="spellStart"/>
            <w:r w:rsidRPr="00745629">
              <w:rPr>
                <w:rFonts w:asciiTheme="minorHAnsi" w:eastAsia="Calibri" w:hAnsiTheme="minorHAnsi" w:cstheme="minorHAnsi"/>
                <w:sz w:val="22"/>
                <w:szCs w:val="22"/>
                <w:lang w:eastAsia="pl-PL"/>
              </w:rPr>
              <w:t>rrrr</w:t>
            </w:r>
            <w:proofErr w:type="spellEnd"/>
            <w:r w:rsidRPr="00745629">
              <w:rPr>
                <w:rFonts w:asciiTheme="minorHAnsi" w:eastAsia="Calibri" w:hAnsiTheme="minorHAnsi" w:cstheme="minorHAnsi"/>
                <w:sz w:val="22"/>
                <w:szCs w:val="22"/>
                <w:lang w:eastAsia="pl-PL"/>
              </w:rPr>
              <w:t>) – (</w:t>
            </w:r>
            <w:proofErr w:type="spellStart"/>
            <w:r w:rsidRPr="00745629">
              <w:rPr>
                <w:rFonts w:asciiTheme="minorHAnsi" w:eastAsia="Calibri" w:hAnsiTheme="minorHAnsi" w:cstheme="minorHAnsi"/>
                <w:sz w:val="22"/>
                <w:szCs w:val="22"/>
                <w:lang w:eastAsia="pl-PL"/>
              </w:rPr>
              <w:t>dd</w:t>
            </w:r>
            <w:proofErr w:type="spellEnd"/>
            <w:r w:rsidRPr="00745629">
              <w:rPr>
                <w:rFonts w:asciiTheme="minorHAnsi" w:eastAsia="Calibri" w:hAnsiTheme="minorHAnsi" w:cstheme="minorHAnsi"/>
                <w:sz w:val="22"/>
                <w:szCs w:val="22"/>
                <w:lang w:eastAsia="pl-PL"/>
              </w:rPr>
              <w:t>/mm/</w:t>
            </w:r>
            <w:proofErr w:type="spellStart"/>
            <w:r w:rsidRPr="00745629">
              <w:rPr>
                <w:rFonts w:asciiTheme="minorHAnsi" w:eastAsia="Calibri" w:hAnsiTheme="minorHAnsi" w:cstheme="minorHAnsi"/>
                <w:sz w:val="22"/>
                <w:szCs w:val="22"/>
                <w:lang w:eastAsia="pl-PL"/>
              </w:rPr>
              <w:t>rrrr</w:t>
            </w:r>
            <w:proofErr w:type="spellEnd"/>
            <w:r w:rsidRPr="00745629">
              <w:rPr>
                <w:rFonts w:asciiTheme="minorHAnsi" w:eastAsia="Calibri" w:hAnsiTheme="minorHAnsi" w:cstheme="minorHAnsi"/>
                <w:sz w:val="22"/>
                <w:szCs w:val="22"/>
                <w:lang w:eastAsia="pl-PL"/>
              </w:rPr>
              <w:t xml:space="preserve">) </w:t>
            </w:r>
          </w:p>
          <w:p w14:paraId="4329B4FC" w14:textId="77777777" w:rsidR="002821D9" w:rsidRPr="00745629" w:rsidRDefault="002821D9" w:rsidP="00745629">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w:t>
            </w:r>
          </w:p>
        </w:tc>
        <w:tc>
          <w:tcPr>
            <w:tcW w:w="1843" w:type="dxa"/>
          </w:tcPr>
          <w:p w14:paraId="32110A87" w14:textId="77777777" w:rsidR="002821D9" w:rsidRPr="00745629" w:rsidRDefault="002821D9" w:rsidP="00745629">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lastRenderedPageBreak/>
              <w:t>.............................................…………………………</w:t>
            </w:r>
          </w:p>
          <w:p w14:paraId="52CDB4DC" w14:textId="77777777" w:rsidR="002821D9" w:rsidRPr="00745629" w:rsidRDefault="002821D9" w:rsidP="00745629">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Podmiot na rzecz którego zrealizowana była usługa we wskazanym zakresie (pełna nazwa i adres)</w:t>
            </w:r>
          </w:p>
          <w:p w14:paraId="38A03144" w14:textId="77777777" w:rsidR="002821D9" w:rsidRPr="00745629" w:rsidRDefault="002821D9" w:rsidP="00745629">
            <w:pPr>
              <w:spacing w:line="276" w:lineRule="auto"/>
              <w:ind w:right="30"/>
              <w:rPr>
                <w:rFonts w:asciiTheme="minorHAnsi" w:eastAsia="Calibri" w:hAnsiTheme="minorHAnsi" w:cstheme="minorHAnsi"/>
                <w:sz w:val="22"/>
                <w:szCs w:val="22"/>
                <w:lang w:eastAsia="pl-PL"/>
              </w:rPr>
            </w:pPr>
          </w:p>
          <w:p w14:paraId="748ED345" w14:textId="77777777" w:rsidR="002821D9" w:rsidRPr="00745629" w:rsidRDefault="002821D9" w:rsidP="00745629">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w:t>
            </w:r>
          </w:p>
          <w:p w14:paraId="264BE88B" w14:textId="77777777" w:rsidR="002821D9" w:rsidRPr="00745629" w:rsidRDefault="002821D9" w:rsidP="00745629">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okres realizacji usługi (</w:t>
            </w:r>
            <w:proofErr w:type="spellStart"/>
            <w:r w:rsidRPr="00745629">
              <w:rPr>
                <w:rFonts w:asciiTheme="minorHAnsi" w:eastAsia="Calibri" w:hAnsiTheme="minorHAnsi" w:cstheme="minorHAnsi"/>
                <w:sz w:val="22"/>
                <w:szCs w:val="22"/>
                <w:lang w:eastAsia="pl-PL"/>
              </w:rPr>
              <w:t>dd</w:t>
            </w:r>
            <w:proofErr w:type="spellEnd"/>
            <w:r w:rsidRPr="00745629">
              <w:rPr>
                <w:rFonts w:asciiTheme="minorHAnsi" w:eastAsia="Calibri" w:hAnsiTheme="minorHAnsi" w:cstheme="minorHAnsi"/>
                <w:sz w:val="22"/>
                <w:szCs w:val="22"/>
                <w:lang w:eastAsia="pl-PL"/>
              </w:rPr>
              <w:t>/mm/</w:t>
            </w:r>
            <w:proofErr w:type="spellStart"/>
            <w:r w:rsidRPr="00745629">
              <w:rPr>
                <w:rFonts w:asciiTheme="minorHAnsi" w:eastAsia="Calibri" w:hAnsiTheme="minorHAnsi" w:cstheme="minorHAnsi"/>
                <w:sz w:val="22"/>
                <w:szCs w:val="22"/>
                <w:lang w:eastAsia="pl-PL"/>
              </w:rPr>
              <w:t>rrrr</w:t>
            </w:r>
            <w:proofErr w:type="spellEnd"/>
            <w:r w:rsidRPr="00745629">
              <w:rPr>
                <w:rFonts w:asciiTheme="minorHAnsi" w:eastAsia="Calibri" w:hAnsiTheme="minorHAnsi" w:cstheme="minorHAnsi"/>
                <w:sz w:val="22"/>
                <w:szCs w:val="22"/>
                <w:lang w:eastAsia="pl-PL"/>
              </w:rPr>
              <w:t xml:space="preserve"> – </w:t>
            </w:r>
            <w:proofErr w:type="spellStart"/>
            <w:r w:rsidRPr="00745629">
              <w:rPr>
                <w:rFonts w:asciiTheme="minorHAnsi" w:eastAsia="Calibri" w:hAnsiTheme="minorHAnsi" w:cstheme="minorHAnsi"/>
                <w:sz w:val="22"/>
                <w:szCs w:val="22"/>
                <w:lang w:eastAsia="pl-PL"/>
              </w:rPr>
              <w:t>dd</w:t>
            </w:r>
            <w:proofErr w:type="spellEnd"/>
            <w:r w:rsidRPr="00745629">
              <w:rPr>
                <w:rFonts w:asciiTheme="minorHAnsi" w:eastAsia="Calibri" w:hAnsiTheme="minorHAnsi" w:cstheme="minorHAnsi"/>
                <w:sz w:val="22"/>
                <w:szCs w:val="22"/>
                <w:lang w:eastAsia="pl-PL"/>
              </w:rPr>
              <w:t>/mm/</w:t>
            </w:r>
            <w:proofErr w:type="spellStart"/>
            <w:r w:rsidRPr="00745629">
              <w:rPr>
                <w:rFonts w:asciiTheme="minorHAnsi" w:eastAsia="Calibri" w:hAnsiTheme="minorHAnsi" w:cstheme="minorHAnsi"/>
                <w:sz w:val="22"/>
                <w:szCs w:val="22"/>
                <w:lang w:eastAsia="pl-PL"/>
              </w:rPr>
              <w:t>rrrr</w:t>
            </w:r>
            <w:proofErr w:type="spellEnd"/>
            <w:r w:rsidRPr="00745629">
              <w:rPr>
                <w:rFonts w:asciiTheme="minorHAnsi" w:eastAsia="Calibri" w:hAnsiTheme="minorHAnsi" w:cstheme="minorHAnsi"/>
                <w:sz w:val="22"/>
                <w:szCs w:val="22"/>
                <w:lang w:eastAsia="pl-PL"/>
              </w:rPr>
              <w:t>)</w:t>
            </w:r>
          </w:p>
        </w:tc>
        <w:tc>
          <w:tcPr>
            <w:tcW w:w="1559" w:type="dxa"/>
          </w:tcPr>
          <w:p w14:paraId="4924D451" w14:textId="77777777" w:rsidR="002821D9" w:rsidRPr="00745629" w:rsidRDefault="002821D9" w:rsidP="00745629">
            <w:pPr>
              <w:spacing w:line="276" w:lineRule="auto"/>
              <w:ind w:right="30"/>
              <w:rPr>
                <w:rFonts w:asciiTheme="minorHAnsi" w:eastAsia="Calibri" w:hAnsiTheme="minorHAnsi" w:cstheme="minorHAnsi"/>
                <w:b/>
                <w:bCs/>
                <w:sz w:val="22"/>
                <w:szCs w:val="22"/>
                <w:lang w:eastAsia="pl-PL"/>
              </w:rPr>
            </w:pPr>
            <w:r w:rsidRPr="00745629">
              <w:rPr>
                <w:rFonts w:asciiTheme="minorHAnsi" w:eastAsia="Calibri" w:hAnsiTheme="minorHAnsi" w:cstheme="minorHAnsi"/>
                <w:b/>
                <w:bCs/>
                <w:sz w:val="22"/>
                <w:szCs w:val="22"/>
                <w:lang w:eastAsia="pl-PL"/>
              </w:rPr>
              <w:lastRenderedPageBreak/>
              <w:t>□</w:t>
            </w:r>
            <w:r w:rsidRPr="00745629">
              <w:rPr>
                <w:rFonts w:asciiTheme="minorHAnsi" w:eastAsia="Calibri" w:hAnsiTheme="minorHAnsi" w:cstheme="minorHAnsi"/>
                <w:b/>
                <w:bCs/>
                <w:sz w:val="22"/>
                <w:szCs w:val="22"/>
                <w:vertAlign w:val="superscript"/>
                <w:lang w:eastAsia="pl-PL"/>
              </w:rPr>
              <w:t>1</w:t>
            </w:r>
            <w:r w:rsidRPr="00745629">
              <w:rPr>
                <w:rFonts w:asciiTheme="minorHAnsi" w:eastAsia="Calibri" w:hAnsiTheme="minorHAnsi" w:cstheme="minorHAnsi"/>
                <w:b/>
                <w:bCs/>
                <w:sz w:val="22"/>
                <w:szCs w:val="22"/>
                <w:lang w:eastAsia="pl-PL"/>
              </w:rPr>
              <w:t xml:space="preserve"> TAK </w:t>
            </w:r>
          </w:p>
          <w:p w14:paraId="24F20DA1" w14:textId="77777777" w:rsidR="002821D9" w:rsidRPr="00745629" w:rsidRDefault="002821D9" w:rsidP="00745629">
            <w:pPr>
              <w:spacing w:line="276" w:lineRule="auto"/>
              <w:ind w:right="30"/>
              <w:rPr>
                <w:rFonts w:asciiTheme="minorHAnsi" w:eastAsia="Calibri" w:hAnsiTheme="minorHAnsi" w:cstheme="minorHAnsi"/>
                <w:b/>
                <w:bCs/>
                <w:sz w:val="22"/>
                <w:szCs w:val="22"/>
                <w:lang w:eastAsia="pl-PL"/>
              </w:rPr>
            </w:pPr>
          </w:p>
          <w:p w14:paraId="7501AA09" w14:textId="77777777" w:rsidR="002821D9" w:rsidRPr="00745629" w:rsidRDefault="002821D9" w:rsidP="00745629">
            <w:pPr>
              <w:spacing w:line="276" w:lineRule="auto"/>
              <w:ind w:right="30"/>
              <w:rPr>
                <w:rFonts w:asciiTheme="minorHAnsi" w:eastAsia="Calibri" w:hAnsiTheme="minorHAnsi" w:cstheme="minorHAnsi"/>
                <w:b/>
                <w:bCs/>
                <w:sz w:val="22"/>
                <w:szCs w:val="22"/>
                <w:lang w:eastAsia="pl-PL"/>
              </w:rPr>
            </w:pPr>
            <w:r w:rsidRPr="00745629">
              <w:rPr>
                <w:rFonts w:asciiTheme="minorHAnsi" w:eastAsia="Calibri" w:hAnsiTheme="minorHAnsi" w:cstheme="minorHAnsi"/>
                <w:b/>
                <w:bCs/>
                <w:sz w:val="22"/>
                <w:szCs w:val="22"/>
                <w:lang w:eastAsia="pl-PL"/>
              </w:rPr>
              <w:t>□</w:t>
            </w:r>
            <w:r w:rsidRPr="00745629">
              <w:rPr>
                <w:rFonts w:asciiTheme="minorHAnsi" w:eastAsia="Calibri" w:hAnsiTheme="minorHAnsi" w:cstheme="minorHAnsi"/>
                <w:b/>
                <w:bCs/>
                <w:sz w:val="22"/>
                <w:szCs w:val="22"/>
                <w:vertAlign w:val="superscript"/>
                <w:lang w:eastAsia="pl-PL"/>
              </w:rPr>
              <w:t>1</w:t>
            </w:r>
            <w:r w:rsidRPr="00745629">
              <w:rPr>
                <w:rFonts w:asciiTheme="minorHAnsi" w:eastAsia="Calibri" w:hAnsiTheme="minorHAnsi" w:cstheme="minorHAnsi"/>
                <w:b/>
                <w:bCs/>
                <w:sz w:val="22"/>
                <w:szCs w:val="22"/>
                <w:lang w:eastAsia="pl-PL"/>
              </w:rPr>
              <w:t xml:space="preserve"> NIE</w:t>
            </w:r>
          </w:p>
        </w:tc>
        <w:tc>
          <w:tcPr>
            <w:tcW w:w="1417" w:type="dxa"/>
          </w:tcPr>
          <w:p w14:paraId="5BE4FF39" w14:textId="77777777" w:rsidR="002821D9" w:rsidRPr="00745629" w:rsidRDefault="002821D9" w:rsidP="00745629">
            <w:pPr>
              <w:spacing w:line="276" w:lineRule="auto"/>
              <w:ind w:right="30"/>
              <w:rPr>
                <w:rFonts w:asciiTheme="minorHAnsi" w:eastAsia="Calibri" w:hAnsiTheme="minorHAnsi" w:cstheme="minorHAnsi"/>
                <w:b/>
                <w:bCs/>
                <w:sz w:val="22"/>
                <w:szCs w:val="22"/>
                <w:lang w:eastAsia="pl-PL"/>
              </w:rPr>
            </w:pPr>
            <w:r w:rsidRPr="00745629">
              <w:rPr>
                <w:rFonts w:asciiTheme="minorHAnsi" w:eastAsia="Calibri" w:hAnsiTheme="minorHAnsi" w:cstheme="minorHAnsi"/>
                <w:b/>
                <w:bCs/>
                <w:sz w:val="22"/>
                <w:szCs w:val="22"/>
                <w:lang w:eastAsia="pl-PL"/>
              </w:rPr>
              <w:t>□</w:t>
            </w:r>
            <w:r w:rsidRPr="00745629">
              <w:rPr>
                <w:rFonts w:asciiTheme="minorHAnsi" w:eastAsia="Calibri" w:hAnsiTheme="minorHAnsi" w:cstheme="minorHAnsi"/>
                <w:b/>
                <w:bCs/>
                <w:sz w:val="22"/>
                <w:szCs w:val="22"/>
                <w:vertAlign w:val="superscript"/>
                <w:lang w:eastAsia="pl-PL"/>
              </w:rPr>
              <w:t>1</w:t>
            </w:r>
            <w:r w:rsidRPr="00745629">
              <w:rPr>
                <w:rFonts w:asciiTheme="minorHAnsi" w:eastAsia="Calibri" w:hAnsiTheme="minorHAnsi" w:cstheme="minorHAnsi"/>
                <w:b/>
                <w:bCs/>
                <w:sz w:val="22"/>
                <w:szCs w:val="22"/>
                <w:lang w:eastAsia="pl-PL"/>
              </w:rPr>
              <w:t xml:space="preserve"> TAK </w:t>
            </w:r>
          </w:p>
          <w:p w14:paraId="7B201388" w14:textId="77777777" w:rsidR="002821D9" w:rsidRPr="00745629" w:rsidRDefault="002821D9" w:rsidP="00745629">
            <w:pPr>
              <w:spacing w:line="276" w:lineRule="auto"/>
              <w:ind w:right="30"/>
              <w:rPr>
                <w:rFonts w:asciiTheme="minorHAnsi" w:eastAsia="Calibri" w:hAnsiTheme="minorHAnsi" w:cstheme="minorHAnsi"/>
                <w:b/>
                <w:bCs/>
                <w:sz w:val="22"/>
                <w:szCs w:val="22"/>
                <w:lang w:eastAsia="pl-PL"/>
              </w:rPr>
            </w:pPr>
          </w:p>
          <w:p w14:paraId="189A42D8" w14:textId="77777777" w:rsidR="002821D9" w:rsidRPr="00745629" w:rsidRDefault="002821D9" w:rsidP="00745629">
            <w:pPr>
              <w:spacing w:line="276" w:lineRule="auto"/>
              <w:ind w:right="30"/>
              <w:rPr>
                <w:rFonts w:asciiTheme="minorHAnsi" w:eastAsia="Calibri" w:hAnsiTheme="minorHAnsi" w:cstheme="minorHAnsi"/>
                <w:b/>
                <w:bCs/>
                <w:sz w:val="22"/>
                <w:szCs w:val="22"/>
                <w:lang w:eastAsia="pl-PL"/>
              </w:rPr>
            </w:pPr>
            <w:r w:rsidRPr="00745629">
              <w:rPr>
                <w:rFonts w:asciiTheme="minorHAnsi" w:eastAsia="Calibri" w:hAnsiTheme="minorHAnsi" w:cstheme="minorHAnsi"/>
                <w:b/>
                <w:bCs/>
                <w:sz w:val="22"/>
                <w:szCs w:val="22"/>
                <w:lang w:eastAsia="pl-PL"/>
              </w:rPr>
              <w:t>□</w:t>
            </w:r>
            <w:r w:rsidRPr="00745629">
              <w:rPr>
                <w:rFonts w:asciiTheme="minorHAnsi" w:eastAsia="Calibri" w:hAnsiTheme="minorHAnsi" w:cstheme="minorHAnsi"/>
                <w:b/>
                <w:bCs/>
                <w:sz w:val="22"/>
                <w:szCs w:val="22"/>
                <w:vertAlign w:val="superscript"/>
                <w:lang w:eastAsia="pl-PL"/>
              </w:rPr>
              <w:t>1</w:t>
            </w:r>
            <w:r w:rsidRPr="00745629">
              <w:rPr>
                <w:rFonts w:asciiTheme="minorHAnsi" w:eastAsia="Calibri" w:hAnsiTheme="minorHAnsi" w:cstheme="minorHAnsi"/>
                <w:b/>
                <w:bCs/>
                <w:sz w:val="22"/>
                <w:szCs w:val="22"/>
                <w:lang w:eastAsia="pl-PL"/>
              </w:rPr>
              <w:t xml:space="preserve"> NIE</w:t>
            </w:r>
          </w:p>
        </w:tc>
        <w:tc>
          <w:tcPr>
            <w:tcW w:w="2410" w:type="dxa"/>
          </w:tcPr>
          <w:p w14:paraId="71030473" w14:textId="77777777" w:rsidR="002821D9" w:rsidRPr="00745629" w:rsidRDefault="002821D9" w:rsidP="00745629">
            <w:pPr>
              <w:spacing w:line="276" w:lineRule="auto"/>
              <w:ind w:right="30"/>
              <w:rPr>
                <w:rFonts w:asciiTheme="minorHAnsi" w:eastAsia="Calibri" w:hAnsiTheme="minorHAnsi" w:cstheme="minorHAnsi"/>
                <w:b/>
                <w:bCs/>
                <w:sz w:val="22"/>
                <w:szCs w:val="22"/>
                <w:lang w:eastAsia="pl-PL"/>
              </w:rPr>
            </w:pPr>
            <w:r w:rsidRPr="00745629">
              <w:rPr>
                <w:rFonts w:asciiTheme="minorHAnsi" w:eastAsia="Calibri" w:hAnsiTheme="minorHAnsi" w:cstheme="minorHAnsi"/>
                <w:b/>
                <w:bCs/>
                <w:sz w:val="22"/>
                <w:szCs w:val="22"/>
                <w:lang w:eastAsia="pl-PL"/>
              </w:rPr>
              <w:t>□</w:t>
            </w:r>
            <w:r w:rsidRPr="00745629">
              <w:rPr>
                <w:rFonts w:asciiTheme="minorHAnsi" w:eastAsia="Calibri" w:hAnsiTheme="minorHAnsi" w:cstheme="minorHAnsi"/>
                <w:b/>
                <w:bCs/>
                <w:sz w:val="22"/>
                <w:szCs w:val="22"/>
                <w:vertAlign w:val="superscript"/>
                <w:lang w:eastAsia="pl-PL"/>
              </w:rPr>
              <w:t>1</w:t>
            </w:r>
            <w:r w:rsidRPr="00745629">
              <w:rPr>
                <w:rFonts w:asciiTheme="minorHAnsi" w:eastAsia="Calibri" w:hAnsiTheme="minorHAnsi" w:cstheme="minorHAnsi"/>
                <w:b/>
                <w:bCs/>
                <w:sz w:val="22"/>
                <w:szCs w:val="22"/>
                <w:lang w:eastAsia="pl-PL"/>
              </w:rPr>
              <w:t xml:space="preserve"> TAK </w:t>
            </w:r>
          </w:p>
          <w:p w14:paraId="1BCEA185" w14:textId="77777777" w:rsidR="002821D9" w:rsidRPr="00745629" w:rsidRDefault="002821D9" w:rsidP="00745629">
            <w:pPr>
              <w:spacing w:line="276" w:lineRule="auto"/>
              <w:ind w:right="30"/>
              <w:rPr>
                <w:rFonts w:asciiTheme="minorHAnsi" w:eastAsia="Calibri" w:hAnsiTheme="minorHAnsi" w:cstheme="minorHAnsi"/>
                <w:b/>
                <w:bCs/>
                <w:sz w:val="22"/>
                <w:szCs w:val="22"/>
                <w:lang w:eastAsia="pl-PL"/>
              </w:rPr>
            </w:pPr>
          </w:p>
          <w:p w14:paraId="61173AF7" w14:textId="77777777" w:rsidR="002821D9" w:rsidRPr="00745629" w:rsidRDefault="002821D9" w:rsidP="00745629">
            <w:pPr>
              <w:spacing w:line="276" w:lineRule="auto"/>
              <w:ind w:right="30"/>
              <w:rPr>
                <w:rFonts w:asciiTheme="minorHAnsi" w:eastAsia="Calibri" w:hAnsiTheme="minorHAnsi" w:cstheme="minorHAnsi"/>
                <w:b/>
                <w:bCs/>
                <w:sz w:val="22"/>
                <w:szCs w:val="22"/>
                <w:lang w:eastAsia="pl-PL"/>
              </w:rPr>
            </w:pPr>
            <w:r w:rsidRPr="00745629">
              <w:rPr>
                <w:rFonts w:asciiTheme="minorHAnsi" w:eastAsia="Calibri" w:hAnsiTheme="minorHAnsi" w:cstheme="minorHAnsi"/>
                <w:b/>
                <w:bCs/>
                <w:sz w:val="22"/>
                <w:szCs w:val="22"/>
                <w:lang w:eastAsia="pl-PL"/>
              </w:rPr>
              <w:t>□</w:t>
            </w:r>
            <w:r w:rsidRPr="00745629">
              <w:rPr>
                <w:rFonts w:asciiTheme="minorHAnsi" w:eastAsia="Calibri" w:hAnsiTheme="minorHAnsi" w:cstheme="minorHAnsi"/>
                <w:b/>
                <w:bCs/>
                <w:sz w:val="22"/>
                <w:szCs w:val="22"/>
                <w:vertAlign w:val="superscript"/>
                <w:lang w:eastAsia="pl-PL"/>
              </w:rPr>
              <w:t>1</w:t>
            </w:r>
            <w:r w:rsidRPr="00745629">
              <w:rPr>
                <w:rFonts w:asciiTheme="minorHAnsi" w:eastAsia="Calibri" w:hAnsiTheme="minorHAnsi" w:cstheme="minorHAnsi"/>
                <w:b/>
                <w:bCs/>
                <w:sz w:val="22"/>
                <w:szCs w:val="22"/>
                <w:lang w:eastAsia="pl-PL"/>
              </w:rPr>
              <w:t xml:space="preserve"> NIE</w:t>
            </w:r>
          </w:p>
        </w:tc>
        <w:tc>
          <w:tcPr>
            <w:tcW w:w="1701" w:type="dxa"/>
          </w:tcPr>
          <w:p w14:paraId="533DF2CA" w14:textId="77777777" w:rsidR="002821D9" w:rsidRPr="00745629" w:rsidRDefault="002821D9" w:rsidP="00745629">
            <w:pPr>
              <w:spacing w:line="276" w:lineRule="auto"/>
              <w:ind w:right="30"/>
              <w:rPr>
                <w:rFonts w:asciiTheme="minorHAnsi" w:eastAsia="Calibri" w:hAnsiTheme="minorHAnsi" w:cstheme="minorHAnsi"/>
                <w:b/>
                <w:bCs/>
                <w:sz w:val="22"/>
                <w:szCs w:val="22"/>
                <w:lang w:eastAsia="pl-PL"/>
              </w:rPr>
            </w:pPr>
            <w:r w:rsidRPr="00745629">
              <w:rPr>
                <w:rFonts w:asciiTheme="minorHAnsi" w:eastAsia="Calibri" w:hAnsiTheme="minorHAnsi" w:cstheme="minorHAnsi"/>
                <w:b/>
                <w:bCs/>
                <w:sz w:val="22"/>
                <w:szCs w:val="22"/>
                <w:lang w:eastAsia="pl-PL"/>
              </w:rPr>
              <w:t>□</w:t>
            </w:r>
            <w:r w:rsidRPr="00745629">
              <w:rPr>
                <w:rFonts w:asciiTheme="minorHAnsi" w:eastAsia="Calibri" w:hAnsiTheme="minorHAnsi" w:cstheme="minorHAnsi"/>
                <w:b/>
                <w:bCs/>
                <w:sz w:val="22"/>
                <w:szCs w:val="22"/>
                <w:vertAlign w:val="superscript"/>
                <w:lang w:eastAsia="pl-PL"/>
              </w:rPr>
              <w:t>1</w:t>
            </w:r>
            <w:r w:rsidRPr="00745629">
              <w:rPr>
                <w:rFonts w:asciiTheme="minorHAnsi" w:eastAsia="Calibri" w:hAnsiTheme="minorHAnsi" w:cstheme="minorHAnsi"/>
                <w:b/>
                <w:bCs/>
                <w:sz w:val="22"/>
                <w:szCs w:val="22"/>
                <w:lang w:eastAsia="pl-PL"/>
              </w:rPr>
              <w:t xml:space="preserve"> TAK </w:t>
            </w:r>
          </w:p>
          <w:p w14:paraId="0A982027" w14:textId="77777777" w:rsidR="002821D9" w:rsidRPr="00745629" w:rsidRDefault="002821D9" w:rsidP="00745629">
            <w:pPr>
              <w:spacing w:line="276" w:lineRule="auto"/>
              <w:ind w:right="30"/>
              <w:rPr>
                <w:rFonts w:asciiTheme="minorHAnsi" w:eastAsia="Calibri" w:hAnsiTheme="minorHAnsi" w:cstheme="minorHAnsi"/>
                <w:b/>
                <w:bCs/>
                <w:sz w:val="22"/>
                <w:szCs w:val="22"/>
                <w:lang w:eastAsia="pl-PL"/>
              </w:rPr>
            </w:pPr>
          </w:p>
          <w:p w14:paraId="091639CF" w14:textId="77777777" w:rsidR="002821D9" w:rsidRPr="00745629" w:rsidRDefault="002821D9" w:rsidP="00745629">
            <w:pPr>
              <w:spacing w:line="276" w:lineRule="auto"/>
              <w:ind w:right="30"/>
              <w:rPr>
                <w:rFonts w:asciiTheme="minorHAnsi" w:eastAsia="Calibri" w:hAnsiTheme="minorHAnsi" w:cstheme="minorHAnsi"/>
                <w:b/>
                <w:bCs/>
                <w:sz w:val="22"/>
                <w:szCs w:val="22"/>
                <w:lang w:eastAsia="pl-PL"/>
              </w:rPr>
            </w:pPr>
            <w:r w:rsidRPr="00745629">
              <w:rPr>
                <w:rFonts w:asciiTheme="minorHAnsi" w:eastAsia="Calibri" w:hAnsiTheme="minorHAnsi" w:cstheme="minorHAnsi"/>
                <w:b/>
                <w:bCs/>
                <w:sz w:val="22"/>
                <w:szCs w:val="22"/>
                <w:lang w:eastAsia="pl-PL"/>
              </w:rPr>
              <w:t>□</w:t>
            </w:r>
            <w:r w:rsidRPr="00745629">
              <w:rPr>
                <w:rFonts w:asciiTheme="minorHAnsi" w:eastAsia="Calibri" w:hAnsiTheme="minorHAnsi" w:cstheme="minorHAnsi"/>
                <w:b/>
                <w:bCs/>
                <w:sz w:val="22"/>
                <w:szCs w:val="22"/>
                <w:vertAlign w:val="superscript"/>
                <w:lang w:eastAsia="pl-PL"/>
              </w:rPr>
              <w:t>1</w:t>
            </w:r>
            <w:r w:rsidRPr="00745629">
              <w:rPr>
                <w:rFonts w:asciiTheme="minorHAnsi" w:eastAsia="Calibri" w:hAnsiTheme="minorHAnsi" w:cstheme="minorHAnsi"/>
                <w:b/>
                <w:bCs/>
                <w:sz w:val="22"/>
                <w:szCs w:val="22"/>
                <w:lang w:eastAsia="pl-PL"/>
              </w:rPr>
              <w:t xml:space="preserve"> NIE</w:t>
            </w:r>
          </w:p>
        </w:tc>
      </w:tr>
    </w:tbl>
    <w:p w14:paraId="651712BB" w14:textId="098CCFC3" w:rsidR="00B25461" w:rsidRPr="00745629" w:rsidRDefault="002821D9" w:rsidP="00EA7619">
      <w:pPr>
        <w:spacing w:line="276" w:lineRule="auto"/>
        <w:ind w:firstLine="142"/>
        <w:jc w:val="both"/>
        <w:rPr>
          <w:rFonts w:asciiTheme="minorHAnsi" w:hAnsiTheme="minorHAnsi" w:cstheme="minorHAnsi"/>
          <w:b/>
          <w:bCs/>
        </w:rPr>
      </w:pPr>
      <w:r w:rsidRPr="00745629">
        <w:rPr>
          <w:rFonts w:asciiTheme="minorHAnsi" w:hAnsiTheme="minorHAnsi" w:cstheme="minorHAnsi"/>
          <w:b/>
          <w:bCs/>
        </w:rPr>
        <w:t>□</w:t>
      </w:r>
      <w:r w:rsidRPr="00745629">
        <w:rPr>
          <w:rFonts w:asciiTheme="minorHAnsi" w:hAnsiTheme="minorHAnsi" w:cstheme="minorHAnsi"/>
          <w:b/>
          <w:bCs/>
          <w:vertAlign w:val="superscript"/>
        </w:rPr>
        <w:t>1</w:t>
      </w:r>
      <w:r w:rsidRPr="00745629">
        <w:rPr>
          <w:rFonts w:asciiTheme="minorHAnsi" w:hAnsiTheme="minorHAnsi" w:cstheme="minorHAnsi"/>
          <w:b/>
          <w:bCs/>
        </w:rPr>
        <w:t xml:space="preserve"> - zaznaczyć właściwe znakiem „X”</w:t>
      </w:r>
      <w:r w:rsidR="00B25461" w:rsidRPr="00745629">
        <w:rPr>
          <w:rFonts w:asciiTheme="minorHAnsi" w:hAnsiTheme="minorHAnsi" w:cstheme="minorHAnsi"/>
          <w:b/>
          <w:bCs/>
        </w:rPr>
        <w:br w:type="page"/>
      </w:r>
    </w:p>
    <w:p w14:paraId="7E4806DB" w14:textId="0880F391" w:rsidR="00AB2C2E" w:rsidRPr="00745629" w:rsidRDefault="00954EA2" w:rsidP="00EA7619">
      <w:pPr>
        <w:spacing w:line="276" w:lineRule="auto"/>
        <w:ind w:firstLine="142"/>
        <w:jc w:val="both"/>
        <w:rPr>
          <w:rFonts w:asciiTheme="minorHAnsi" w:hAnsiTheme="minorHAnsi" w:cstheme="minorHAnsi"/>
          <w:b/>
          <w:bCs/>
        </w:rPr>
      </w:pPr>
      <w:r w:rsidRPr="00745629">
        <w:rPr>
          <w:rFonts w:asciiTheme="minorHAnsi" w:hAnsiTheme="minorHAnsi" w:cstheme="minorHAnsi"/>
          <w:b/>
          <w:bCs/>
        </w:rPr>
        <w:lastRenderedPageBreak/>
        <w:t>ZP/</w:t>
      </w:r>
      <w:r w:rsidR="00B25461" w:rsidRPr="00745629">
        <w:rPr>
          <w:rFonts w:asciiTheme="minorHAnsi" w:hAnsiTheme="minorHAnsi" w:cstheme="minorHAnsi"/>
          <w:b/>
          <w:bCs/>
        </w:rPr>
        <w:t>1</w:t>
      </w:r>
      <w:r w:rsidRPr="00745629">
        <w:rPr>
          <w:rFonts w:asciiTheme="minorHAnsi" w:hAnsiTheme="minorHAnsi" w:cstheme="minorHAnsi"/>
          <w:b/>
          <w:bCs/>
        </w:rPr>
        <w:t>3/2</w:t>
      </w:r>
      <w:r w:rsidR="00B25461" w:rsidRPr="00745629">
        <w:rPr>
          <w:rFonts w:asciiTheme="minorHAnsi" w:hAnsiTheme="minorHAnsi" w:cstheme="minorHAnsi"/>
          <w:b/>
          <w:bCs/>
        </w:rPr>
        <w:t>3</w:t>
      </w:r>
    </w:p>
    <w:tbl>
      <w:tblPr>
        <w:tblStyle w:val="Tabela-Siatka612"/>
        <w:tblpPr w:leftFromText="141" w:rightFromText="141" w:vertAnchor="text" w:horzAnchor="page" w:tblpX="911" w:tblpY="443"/>
        <w:tblW w:w="15236" w:type="dxa"/>
        <w:tblLook w:val="04A0" w:firstRow="1" w:lastRow="0" w:firstColumn="1" w:lastColumn="0" w:noHBand="0" w:noVBand="1"/>
      </w:tblPr>
      <w:tblGrid>
        <w:gridCol w:w="671"/>
        <w:gridCol w:w="4144"/>
        <w:gridCol w:w="1843"/>
        <w:gridCol w:w="2126"/>
        <w:gridCol w:w="3685"/>
        <w:gridCol w:w="2757"/>
        <w:gridCol w:w="10"/>
      </w:tblGrid>
      <w:tr w:rsidR="00C04FFC" w:rsidRPr="00745629" w14:paraId="6D5BA77D" w14:textId="77777777" w:rsidTr="00331B44">
        <w:trPr>
          <w:trHeight w:val="271"/>
        </w:trPr>
        <w:tc>
          <w:tcPr>
            <w:tcW w:w="6658" w:type="dxa"/>
            <w:gridSpan w:val="3"/>
            <w:vAlign w:val="bottom"/>
          </w:tcPr>
          <w:p w14:paraId="664753E7" w14:textId="77777777" w:rsidR="00C04FFC" w:rsidRPr="00745629" w:rsidRDefault="00C04FFC" w:rsidP="003C7E3E">
            <w:pPr>
              <w:keepNext/>
              <w:spacing w:line="276" w:lineRule="auto"/>
              <w:ind w:right="79"/>
              <w:rPr>
                <w:rFonts w:asciiTheme="minorHAnsi" w:eastAsia="Calibri" w:hAnsiTheme="minorHAnsi" w:cstheme="minorHAnsi"/>
                <w:bCs/>
                <w:sz w:val="22"/>
                <w:szCs w:val="22"/>
                <w:lang w:eastAsia="pl-PL"/>
              </w:rPr>
            </w:pPr>
            <w:bookmarkStart w:id="78" w:name="_Hlk121152234"/>
            <w:r w:rsidRPr="00745629">
              <w:rPr>
                <w:rFonts w:asciiTheme="minorHAnsi" w:eastAsia="Calibri" w:hAnsiTheme="minorHAnsi" w:cstheme="minorHAnsi"/>
                <w:bCs/>
                <w:sz w:val="22"/>
                <w:szCs w:val="22"/>
                <w:lang w:eastAsia="pl-PL"/>
              </w:rPr>
              <w:t xml:space="preserve">Funkcja </w:t>
            </w:r>
          </w:p>
        </w:tc>
        <w:tc>
          <w:tcPr>
            <w:tcW w:w="8578" w:type="dxa"/>
            <w:gridSpan w:val="4"/>
            <w:vAlign w:val="bottom"/>
          </w:tcPr>
          <w:p w14:paraId="596AB2D6" w14:textId="0E6112C9" w:rsidR="00C04FFC" w:rsidRPr="00745629" w:rsidRDefault="00C04FFC" w:rsidP="003C7E3E">
            <w:pPr>
              <w:keepNext/>
              <w:spacing w:line="276" w:lineRule="auto"/>
              <w:ind w:right="79"/>
              <w:rPr>
                <w:rFonts w:asciiTheme="minorHAnsi" w:eastAsia="Calibri" w:hAnsiTheme="minorHAnsi" w:cstheme="minorHAnsi"/>
                <w:bCs/>
                <w:sz w:val="22"/>
                <w:szCs w:val="22"/>
                <w:lang w:eastAsia="pl-PL"/>
              </w:rPr>
            </w:pPr>
            <w:r w:rsidRPr="00745629">
              <w:rPr>
                <w:rFonts w:asciiTheme="minorHAnsi" w:eastAsia="Calibri" w:hAnsiTheme="minorHAnsi" w:cstheme="minorHAnsi"/>
                <w:bCs/>
                <w:sz w:val="22"/>
                <w:szCs w:val="22"/>
                <w:lang w:eastAsia="pl-PL"/>
              </w:rPr>
              <w:t>Specjalista ds. testów 1</w:t>
            </w:r>
          </w:p>
        </w:tc>
      </w:tr>
      <w:tr w:rsidR="00C04FFC" w:rsidRPr="00745629" w14:paraId="5FE44FEA" w14:textId="77777777" w:rsidTr="00331B44">
        <w:trPr>
          <w:trHeight w:val="375"/>
        </w:trPr>
        <w:tc>
          <w:tcPr>
            <w:tcW w:w="6658" w:type="dxa"/>
            <w:gridSpan w:val="3"/>
            <w:vAlign w:val="bottom"/>
          </w:tcPr>
          <w:p w14:paraId="703547E4" w14:textId="77777777" w:rsidR="00C04FFC" w:rsidRPr="00745629" w:rsidRDefault="00C04FFC" w:rsidP="003C7E3E">
            <w:pPr>
              <w:spacing w:line="276" w:lineRule="auto"/>
              <w:ind w:right="82"/>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Imię i nazwisko</w:t>
            </w:r>
          </w:p>
        </w:tc>
        <w:tc>
          <w:tcPr>
            <w:tcW w:w="8578" w:type="dxa"/>
            <w:gridSpan w:val="4"/>
            <w:vAlign w:val="bottom"/>
          </w:tcPr>
          <w:p w14:paraId="4713DBCE" w14:textId="77777777" w:rsidR="00C04FFC" w:rsidRPr="00745629" w:rsidRDefault="00C04FFC" w:rsidP="003C7E3E">
            <w:pPr>
              <w:spacing w:line="276" w:lineRule="auto"/>
              <w:ind w:right="82"/>
              <w:rPr>
                <w:rFonts w:asciiTheme="minorHAnsi" w:eastAsia="Calibri" w:hAnsiTheme="minorHAnsi" w:cstheme="minorHAnsi"/>
                <w:sz w:val="22"/>
                <w:szCs w:val="22"/>
                <w:lang w:eastAsia="pl-PL"/>
              </w:rPr>
            </w:pPr>
          </w:p>
        </w:tc>
      </w:tr>
      <w:tr w:rsidR="00C04FFC" w:rsidRPr="00745629" w14:paraId="28034049" w14:textId="77777777" w:rsidTr="00331B44">
        <w:trPr>
          <w:trHeight w:val="393"/>
        </w:trPr>
        <w:tc>
          <w:tcPr>
            <w:tcW w:w="6658" w:type="dxa"/>
            <w:gridSpan w:val="3"/>
            <w:vAlign w:val="bottom"/>
          </w:tcPr>
          <w:p w14:paraId="54DABB4B" w14:textId="77777777" w:rsidR="00C04FFC" w:rsidRPr="00745629" w:rsidRDefault="00C04FFC" w:rsidP="003C7E3E">
            <w:pPr>
              <w:spacing w:line="276" w:lineRule="auto"/>
              <w:ind w:right="77"/>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Podstawa dysponowania</w:t>
            </w:r>
          </w:p>
        </w:tc>
        <w:tc>
          <w:tcPr>
            <w:tcW w:w="8578" w:type="dxa"/>
            <w:gridSpan w:val="4"/>
            <w:vAlign w:val="bottom"/>
          </w:tcPr>
          <w:p w14:paraId="66500CAD" w14:textId="77777777" w:rsidR="00C04FFC" w:rsidRPr="00745629" w:rsidRDefault="00C04FFC" w:rsidP="003C7E3E">
            <w:pPr>
              <w:spacing w:line="276" w:lineRule="auto"/>
              <w:ind w:right="77"/>
              <w:rPr>
                <w:rFonts w:asciiTheme="minorHAnsi" w:eastAsia="Calibri" w:hAnsiTheme="minorHAnsi" w:cstheme="minorHAnsi"/>
                <w:sz w:val="22"/>
                <w:szCs w:val="22"/>
                <w:lang w:eastAsia="pl-PL"/>
              </w:rPr>
            </w:pPr>
          </w:p>
        </w:tc>
      </w:tr>
      <w:tr w:rsidR="00C04FFC" w:rsidRPr="00745629" w14:paraId="08DC1BE1" w14:textId="77777777" w:rsidTr="00331B44">
        <w:trPr>
          <w:trHeight w:val="393"/>
        </w:trPr>
        <w:tc>
          <w:tcPr>
            <w:tcW w:w="15236" w:type="dxa"/>
            <w:gridSpan w:val="7"/>
            <w:vAlign w:val="bottom"/>
          </w:tcPr>
          <w:p w14:paraId="1FC5F887" w14:textId="02F22DA9" w:rsidR="00C04FFC" w:rsidRPr="00745629" w:rsidRDefault="00C04FFC" w:rsidP="003C7E3E">
            <w:pPr>
              <w:spacing w:line="276" w:lineRule="auto"/>
              <w:ind w:right="77"/>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 xml:space="preserve">Doświadczenie zawodowe </w:t>
            </w:r>
            <w:r w:rsidR="00BC7BBF" w:rsidRPr="00745629">
              <w:rPr>
                <w:rFonts w:asciiTheme="minorHAnsi" w:hAnsiTheme="minorHAnsi" w:cstheme="minorHAnsi"/>
                <w:sz w:val="22"/>
                <w:szCs w:val="22"/>
              </w:rPr>
              <w:t>S</w:t>
            </w:r>
            <w:r w:rsidRPr="00745629">
              <w:rPr>
                <w:rFonts w:asciiTheme="minorHAnsi" w:hAnsiTheme="minorHAnsi" w:cstheme="minorHAnsi"/>
                <w:sz w:val="22"/>
                <w:szCs w:val="22"/>
              </w:rPr>
              <w:t>pecjalisty ds. testów</w:t>
            </w:r>
            <w:r w:rsidRPr="00745629">
              <w:rPr>
                <w:rFonts w:asciiTheme="minorHAnsi" w:eastAsia="Calibri" w:hAnsiTheme="minorHAnsi" w:cstheme="minorHAnsi"/>
                <w:sz w:val="22"/>
                <w:szCs w:val="22"/>
                <w:lang w:eastAsia="pl-PL"/>
              </w:rPr>
              <w:t xml:space="preserve"> </w:t>
            </w:r>
            <w:r w:rsidR="00BC7BBF" w:rsidRPr="00745629">
              <w:rPr>
                <w:rFonts w:asciiTheme="minorHAnsi" w:eastAsia="Calibri" w:hAnsiTheme="minorHAnsi" w:cstheme="minorHAnsi"/>
                <w:sz w:val="22"/>
                <w:szCs w:val="22"/>
                <w:lang w:eastAsia="pl-PL"/>
              </w:rPr>
              <w:t xml:space="preserve">1 </w:t>
            </w:r>
            <w:r w:rsidRPr="00745629">
              <w:rPr>
                <w:rFonts w:asciiTheme="minorHAnsi" w:eastAsia="Calibri" w:hAnsiTheme="minorHAnsi" w:cstheme="minorHAnsi"/>
                <w:sz w:val="22"/>
                <w:szCs w:val="22"/>
                <w:lang w:eastAsia="pl-PL"/>
              </w:rPr>
              <w:t>potwierdzające spełnianie warunków udziału w postępowaniu:</w:t>
            </w:r>
          </w:p>
        </w:tc>
      </w:tr>
      <w:tr w:rsidR="0008651F" w:rsidRPr="00745629" w14:paraId="61ACF4B6" w14:textId="77777777" w:rsidTr="009E22CC">
        <w:trPr>
          <w:trHeight w:val="464"/>
        </w:trPr>
        <w:tc>
          <w:tcPr>
            <w:tcW w:w="671" w:type="dxa"/>
            <w:vMerge w:val="restart"/>
            <w:vAlign w:val="bottom"/>
          </w:tcPr>
          <w:p w14:paraId="7F262920" w14:textId="77777777" w:rsidR="0008651F" w:rsidRPr="00745629" w:rsidRDefault="0008651F" w:rsidP="003C7E3E">
            <w:pPr>
              <w:spacing w:line="276" w:lineRule="auto"/>
              <w:ind w:right="79"/>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L.p.</w:t>
            </w:r>
          </w:p>
        </w:tc>
        <w:tc>
          <w:tcPr>
            <w:tcW w:w="4144" w:type="dxa"/>
            <w:vMerge w:val="restart"/>
            <w:vAlign w:val="center"/>
          </w:tcPr>
          <w:p w14:paraId="2F258E23" w14:textId="01F99D3C" w:rsidR="0008651F" w:rsidRPr="00745629" w:rsidRDefault="0008651F" w:rsidP="003C7E3E">
            <w:pPr>
              <w:spacing w:line="276" w:lineRule="auto"/>
              <w:ind w:right="79"/>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Posiada aktualny certyfikat ISTQB lub równoważny (uznany międzynarodowo certyfikat potwierdzający posiadanie wiedzy w zakresie testowania oprogramowania)</w:t>
            </w:r>
          </w:p>
        </w:tc>
        <w:tc>
          <w:tcPr>
            <w:tcW w:w="3969" w:type="dxa"/>
            <w:gridSpan w:val="2"/>
            <w:vMerge w:val="restart"/>
            <w:vAlign w:val="center"/>
            <w:hideMark/>
          </w:tcPr>
          <w:p w14:paraId="324F2116" w14:textId="561F9A78" w:rsidR="0008651F" w:rsidRPr="00745629" w:rsidRDefault="002821D9" w:rsidP="003C7E3E">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 xml:space="preserve">Posiada </w:t>
            </w:r>
            <w:r w:rsidR="0008651F" w:rsidRPr="00745629">
              <w:rPr>
                <w:rFonts w:asciiTheme="minorHAnsi" w:eastAsia="Calibri" w:hAnsiTheme="minorHAnsi" w:cstheme="minorHAnsi"/>
                <w:sz w:val="22"/>
                <w:szCs w:val="22"/>
                <w:lang w:eastAsia="pl-PL"/>
              </w:rPr>
              <w:t xml:space="preserve">minimum 2-letnie doświadczenie w testowaniu systemów informatycznych, w tym zbudowanych </w:t>
            </w:r>
            <w:r w:rsidR="007D6636" w:rsidRPr="00745629">
              <w:rPr>
                <w:rFonts w:asciiTheme="minorHAnsi" w:eastAsia="Calibri" w:hAnsiTheme="minorHAnsi" w:cstheme="minorHAnsi"/>
                <w:sz w:val="22"/>
                <w:szCs w:val="22"/>
                <w:lang w:eastAsia="pl-PL"/>
              </w:rPr>
              <w:t>w </w:t>
            </w:r>
            <w:r w:rsidR="0008651F" w:rsidRPr="00745629">
              <w:rPr>
                <w:rFonts w:asciiTheme="minorHAnsi" w:eastAsia="Calibri" w:hAnsiTheme="minorHAnsi" w:cstheme="minorHAnsi"/>
                <w:sz w:val="22"/>
                <w:szCs w:val="22"/>
                <w:lang w:eastAsia="pl-PL"/>
              </w:rPr>
              <w:t>technologii wielowarstwowej</w:t>
            </w:r>
          </w:p>
        </w:tc>
        <w:tc>
          <w:tcPr>
            <w:tcW w:w="6452" w:type="dxa"/>
            <w:gridSpan w:val="3"/>
            <w:vAlign w:val="bottom"/>
          </w:tcPr>
          <w:p w14:paraId="40499384" w14:textId="3F1DD062" w:rsidR="0008651F" w:rsidRPr="00745629" w:rsidRDefault="0008651F" w:rsidP="003C7E3E">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posiada praktyczną umiejętność:</w:t>
            </w:r>
          </w:p>
        </w:tc>
      </w:tr>
      <w:tr w:rsidR="0008651F" w:rsidRPr="00745629" w14:paraId="23060F09" w14:textId="77777777" w:rsidTr="00331B44">
        <w:trPr>
          <w:gridAfter w:val="1"/>
          <w:wAfter w:w="10" w:type="dxa"/>
          <w:trHeight w:val="774"/>
        </w:trPr>
        <w:tc>
          <w:tcPr>
            <w:tcW w:w="671" w:type="dxa"/>
            <w:vMerge/>
            <w:vAlign w:val="bottom"/>
          </w:tcPr>
          <w:p w14:paraId="36F134E7" w14:textId="77777777" w:rsidR="0008651F" w:rsidRPr="00745629" w:rsidRDefault="0008651F" w:rsidP="003C7E3E">
            <w:pPr>
              <w:spacing w:line="276" w:lineRule="auto"/>
              <w:ind w:right="79"/>
              <w:rPr>
                <w:rFonts w:asciiTheme="minorHAnsi" w:eastAsia="Calibri" w:hAnsiTheme="minorHAnsi" w:cstheme="minorHAnsi"/>
                <w:sz w:val="22"/>
                <w:szCs w:val="22"/>
                <w:lang w:eastAsia="pl-PL"/>
              </w:rPr>
            </w:pPr>
          </w:p>
        </w:tc>
        <w:tc>
          <w:tcPr>
            <w:tcW w:w="4144" w:type="dxa"/>
            <w:vMerge/>
            <w:vAlign w:val="bottom"/>
          </w:tcPr>
          <w:p w14:paraId="5E87474D" w14:textId="77777777" w:rsidR="0008651F" w:rsidRPr="00745629" w:rsidRDefault="0008651F" w:rsidP="003C7E3E">
            <w:pPr>
              <w:spacing w:line="276" w:lineRule="auto"/>
              <w:ind w:right="79"/>
              <w:rPr>
                <w:rFonts w:asciiTheme="minorHAnsi" w:eastAsia="Calibri" w:hAnsiTheme="minorHAnsi" w:cstheme="minorHAnsi"/>
                <w:sz w:val="22"/>
                <w:szCs w:val="22"/>
                <w:lang w:eastAsia="pl-PL"/>
              </w:rPr>
            </w:pPr>
          </w:p>
        </w:tc>
        <w:tc>
          <w:tcPr>
            <w:tcW w:w="3969" w:type="dxa"/>
            <w:gridSpan w:val="2"/>
            <w:vMerge/>
            <w:vAlign w:val="bottom"/>
          </w:tcPr>
          <w:p w14:paraId="06C73675" w14:textId="77777777" w:rsidR="0008651F" w:rsidRPr="00745629" w:rsidRDefault="0008651F" w:rsidP="003C7E3E">
            <w:pPr>
              <w:spacing w:line="276" w:lineRule="auto"/>
              <w:ind w:right="30"/>
              <w:rPr>
                <w:rFonts w:asciiTheme="minorHAnsi" w:eastAsia="Calibri" w:hAnsiTheme="minorHAnsi" w:cstheme="minorHAnsi"/>
                <w:sz w:val="22"/>
                <w:szCs w:val="22"/>
                <w:lang w:eastAsia="pl-PL"/>
              </w:rPr>
            </w:pPr>
          </w:p>
        </w:tc>
        <w:tc>
          <w:tcPr>
            <w:tcW w:w="3685" w:type="dxa"/>
            <w:vAlign w:val="bottom"/>
          </w:tcPr>
          <w:p w14:paraId="44A03A10" w14:textId="573289F6" w:rsidR="0008651F" w:rsidRPr="00745629" w:rsidRDefault="0008651F" w:rsidP="003C7E3E">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opisania wykrytych błędów w sposób umożliwiający ich odtworzenie i poprawienie ich przez programistów, a także wykonania retestów,</w:t>
            </w:r>
          </w:p>
        </w:tc>
        <w:tc>
          <w:tcPr>
            <w:tcW w:w="2757" w:type="dxa"/>
            <w:vAlign w:val="bottom"/>
          </w:tcPr>
          <w:p w14:paraId="2380E60C" w14:textId="3071CAA8" w:rsidR="0008651F" w:rsidRPr="00745629" w:rsidRDefault="0008651F" w:rsidP="003C7E3E">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korzystania z przygotowanych scenariusz testowych i przypadków testowych</w:t>
            </w:r>
          </w:p>
        </w:tc>
      </w:tr>
      <w:tr w:rsidR="0008651F" w:rsidRPr="00745629" w14:paraId="54C60B36" w14:textId="77777777" w:rsidTr="003C7E3E">
        <w:trPr>
          <w:gridAfter w:val="1"/>
          <w:wAfter w:w="10" w:type="dxa"/>
          <w:trHeight w:val="2209"/>
        </w:trPr>
        <w:tc>
          <w:tcPr>
            <w:tcW w:w="671" w:type="dxa"/>
          </w:tcPr>
          <w:p w14:paraId="4334D677" w14:textId="77777777" w:rsidR="0008651F" w:rsidRPr="00745629" w:rsidRDefault="0008651F" w:rsidP="003C7E3E">
            <w:pPr>
              <w:numPr>
                <w:ilvl w:val="3"/>
                <w:numId w:val="125"/>
              </w:numPr>
              <w:spacing w:line="276" w:lineRule="auto"/>
              <w:ind w:right="77"/>
              <w:rPr>
                <w:rFonts w:asciiTheme="minorHAnsi" w:eastAsia="Calibri" w:hAnsiTheme="minorHAnsi" w:cstheme="minorHAnsi"/>
                <w:sz w:val="22"/>
                <w:szCs w:val="22"/>
                <w:lang w:eastAsia="pl-PL"/>
              </w:rPr>
            </w:pPr>
          </w:p>
        </w:tc>
        <w:tc>
          <w:tcPr>
            <w:tcW w:w="4144" w:type="dxa"/>
          </w:tcPr>
          <w:p w14:paraId="4CC6E0C1" w14:textId="77777777" w:rsidR="0008651F" w:rsidRPr="00745629" w:rsidRDefault="0008651F" w:rsidP="003C7E3E">
            <w:pPr>
              <w:spacing w:line="276" w:lineRule="auto"/>
              <w:ind w:right="77"/>
              <w:rPr>
                <w:rFonts w:asciiTheme="minorHAnsi" w:eastAsia="Calibri" w:hAnsiTheme="minorHAnsi" w:cstheme="minorHAnsi"/>
                <w:sz w:val="22"/>
                <w:szCs w:val="22"/>
                <w:lang w:eastAsia="pl-PL"/>
              </w:rPr>
            </w:pPr>
          </w:p>
          <w:p w14:paraId="74CB6C9D" w14:textId="77777777" w:rsidR="0008651F" w:rsidRPr="00745629" w:rsidRDefault="0008651F" w:rsidP="003C7E3E">
            <w:pPr>
              <w:spacing w:line="276" w:lineRule="auto"/>
              <w:ind w:right="77"/>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w:t>
            </w:r>
          </w:p>
          <w:p w14:paraId="5D145FBB" w14:textId="4599E7F4" w:rsidR="0008651F" w:rsidRPr="00745629" w:rsidRDefault="0008651F" w:rsidP="003C7E3E">
            <w:pPr>
              <w:spacing w:line="276" w:lineRule="auto"/>
              <w:ind w:right="77"/>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Należy wpisać nazwę posiadanego certyfikatu</w:t>
            </w:r>
            <w:r w:rsidR="002821D9" w:rsidRPr="00745629">
              <w:rPr>
                <w:rFonts w:asciiTheme="minorHAnsi" w:eastAsia="Calibri" w:hAnsiTheme="minorHAnsi" w:cstheme="minorHAnsi"/>
                <w:sz w:val="20"/>
                <w:szCs w:val="20"/>
                <w:lang w:eastAsia="pl-PL"/>
              </w:rPr>
              <w:t xml:space="preserve"> lub dokumentu równoważnego</w:t>
            </w:r>
          </w:p>
        </w:tc>
        <w:tc>
          <w:tcPr>
            <w:tcW w:w="3969" w:type="dxa"/>
            <w:gridSpan w:val="2"/>
            <w:hideMark/>
          </w:tcPr>
          <w:p w14:paraId="14F10757" w14:textId="77777777" w:rsidR="0008651F" w:rsidRPr="00745629" w:rsidRDefault="0008651F" w:rsidP="003C7E3E">
            <w:pPr>
              <w:spacing w:line="276" w:lineRule="auto"/>
              <w:ind w:right="30"/>
              <w:rPr>
                <w:rFonts w:asciiTheme="minorHAnsi" w:eastAsia="Calibri" w:hAnsiTheme="minorHAnsi" w:cstheme="minorHAnsi"/>
                <w:sz w:val="22"/>
                <w:szCs w:val="22"/>
                <w:lang w:eastAsia="pl-PL"/>
              </w:rPr>
            </w:pPr>
          </w:p>
          <w:p w14:paraId="0DE864F9" w14:textId="51B12BFA" w:rsidR="0008651F" w:rsidRPr="00745629" w:rsidRDefault="0008651F" w:rsidP="003C7E3E">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w:t>
            </w:r>
          </w:p>
          <w:p w14:paraId="77F0AAFF" w14:textId="0133FCE8" w:rsidR="0008651F" w:rsidRPr="00745629" w:rsidRDefault="007D6636" w:rsidP="003C7E3E">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P</w:t>
            </w:r>
            <w:r w:rsidR="0008651F" w:rsidRPr="00745629">
              <w:rPr>
                <w:rFonts w:asciiTheme="minorHAnsi" w:eastAsia="Calibri" w:hAnsiTheme="minorHAnsi" w:cstheme="minorHAnsi"/>
                <w:sz w:val="22"/>
                <w:szCs w:val="22"/>
                <w:lang w:eastAsia="pl-PL"/>
              </w:rPr>
              <w:t>odmiot na rzecz którego zrealizowana była usługa we wskazanym zakresie (pełna nazwa i adres)</w:t>
            </w:r>
          </w:p>
          <w:p w14:paraId="2DE2F8BB" w14:textId="65F21E30" w:rsidR="002273C0" w:rsidRPr="00745629" w:rsidRDefault="002273C0" w:rsidP="003C7E3E">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w:t>
            </w:r>
          </w:p>
          <w:p w14:paraId="16355B61" w14:textId="53292ACA" w:rsidR="007D6636" w:rsidRPr="00745629" w:rsidRDefault="002273C0" w:rsidP="003C7E3E">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okres realizacji usługi (</w:t>
            </w:r>
            <w:proofErr w:type="spellStart"/>
            <w:r w:rsidRPr="00745629">
              <w:rPr>
                <w:rFonts w:asciiTheme="minorHAnsi" w:eastAsia="Calibri" w:hAnsiTheme="minorHAnsi" w:cstheme="minorHAnsi"/>
                <w:sz w:val="22"/>
                <w:szCs w:val="22"/>
                <w:lang w:eastAsia="pl-PL"/>
              </w:rPr>
              <w:t>dd</w:t>
            </w:r>
            <w:proofErr w:type="spellEnd"/>
            <w:r w:rsidRPr="00745629">
              <w:rPr>
                <w:rFonts w:asciiTheme="minorHAnsi" w:eastAsia="Calibri" w:hAnsiTheme="minorHAnsi" w:cstheme="minorHAnsi"/>
                <w:sz w:val="22"/>
                <w:szCs w:val="22"/>
                <w:lang w:eastAsia="pl-PL"/>
              </w:rPr>
              <w:t>/mm/</w:t>
            </w:r>
            <w:proofErr w:type="spellStart"/>
            <w:r w:rsidRPr="00745629">
              <w:rPr>
                <w:rFonts w:asciiTheme="minorHAnsi" w:eastAsia="Calibri" w:hAnsiTheme="minorHAnsi" w:cstheme="minorHAnsi"/>
                <w:sz w:val="22"/>
                <w:szCs w:val="22"/>
                <w:lang w:eastAsia="pl-PL"/>
              </w:rPr>
              <w:t>rrrr</w:t>
            </w:r>
            <w:proofErr w:type="spellEnd"/>
            <w:r w:rsidRPr="00745629">
              <w:rPr>
                <w:rFonts w:asciiTheme="minorHAnsi" w:eastAsia="Calibri" w:hAnsiTheme="minorHAnsi" w:cstheme="minorHAnsi"/>
                <w:sz w:val="22"/>
                <w:szCs w:val="22"/>
                <w:lang w:eastAsia="pl-PL"/>
              </w:rPr>
              <w:t xml:space="preserve"> – </w:t>
            </w:r>
            <w:proofErr w:type="spellStart"/>
            <w:r w:rsidRPr="00745629">
              <w:rPr>
                <w:rFonts w:asciiTheme="minorHAnsi" w:eastAsia="Calibri" w:hAnsiTheme="minorHAnsi" w:cstheme="minorHAnsi"/>
                <w:sz w:val="22"/>
                <w:szCs w:val="22"/>
                <w:lang w:eastAsia="pl-PL"/>
              </w:rPr>
              <w:t>dd</w:t>
            </w:r>
            <w:proofErr w:type="spellEnd"/>
            <w:r w:rsidRPr="00745629">
              <w:rPr>
                <w:rFonts w:asciiTheme="minorHAnsi" w:eastAsia="Calibri" w:hAnsiTheme="minorHAnsi" w:cstheme="minorHAnsi"/>
                <w:sz w:val="22"/>
                <w:szCs w:val="22"/>
                <w:lang w:eastAsia="pl-PL"/>
              </w:rPr>
              <w:t>/mm/</w:t>
            </w:r>
            <w:proofErr w:type="spellStart"/>
            <w:r w:rsidRPr="00745629">
              <w:rPr>
                <w:rFonts w:asciiTheme="minorHAnsi" w:eastAsia="Calibri" w:hAnsiTheme="minorHAnsi" w:cstheme="minorHAnsi"/>
                <w:sz w:val="22"/>
                <w:szCs w:val="22"/>
                <w:lang w:eastAsia="pl-PL"/>
              </w:rPr>
              <w:t>rrrr</w:t>
            </w:r>
            <w:proofErr w:type="spellEnd"/>
            <w:r w:rsidRPr="00745629">
              <w:rPr>
                <w:rFonts w:asciiTheme="minorHAnsi" w:eastAsia="Calibri" w:hAnsiTheme="minorHAnsi" w:cstheme="minorHAnsi"/>
                <w:sz w:val="22"/>
                <w:szCs w:val="22"/>
                <w:lang w:eastAsia="pl-PL"/>
              </w:rPr>
              <w:t>)</w:t>
            </w:r>
          </w:p>
        </w:tc>
        <w:tc>
          <w:tcPr>
            <w:tcW w:w="3685" w:type="dxa"/>
          </w:tcPr>
          <w:p w14:paraId="7A4840EB" w14:textId="77777777" w:rsidR="0008651F" w:rsidRPr="00745629" w:rsidRDefault="0008651F" w:rsidP="003C7E3E">
            <w:pPr>
              <w:spacing w:line="276" w:lineRule="auto"/>
              <w:ind w:right="30"/>
              <w:rPr>
                <w:rFonts w:asciiTheme="minorHAnsi" w:eastAsia="Calibri" w:hAnsiTheme="minorHAnsi" w:cstheme="minorHAnsi"/>
                <w:b/>
                <w:bCs/>
                <w:sz w:val="22"/>
                <w:szCs w:val="22"/>
                <w:lang w:eastAsia="pl-PL"/>
              </w:rPr>
            </w:pPr>
            <w:r w:rsidRPr="00745629">
              <w:rPr>
                <w:rFonts w:asciiTheme="minorHAnsi" w:eastAsia="Calibri" w:hAnsiTheme="minorHAnsi" w:cstheme="minorHAnsi"/>
                <w:b/>
                <w:bCs/>
                <w:sz w:val="22"/>
                <w:szCs w:val="22"/>
                <w:lang w:eastAsia="pl-PL"/>
              </w:rPr>
              <w:t>□</w:t>
            </w:r>
            <w:r w:rsidRPr="003252F1">
              <w:rPr>
                <w:rFonts w:asciiTheme="minorHAnsi" w:eastAsia="Calibri" w:hAnsiTheme="minorHAnsi" w:cstheme="minorHAnsi"/>
                <w:b/>
                <w:bCs/>
                <w:sz w:val="22"/>
                <w:szCs w:val="22"/>
                <w:vertAlign w:val="superscript"/>
                <w:lang w:eastAsia="pl-PL"/>
              </w:rPr>
              <w:t>1</w:t>
            </w:r>
            <w:r w:rsidRPr="00745629">
              <w:rPr>
                <w:rFonts w:asciiTheme="minorHAnsi" w:eastAsia="Calibri" w:hAnsiTheme="minorHAnsi" w:cstheme="minorHAnsi"/>
                <w:b/>
                <w:bCs/>
                <w:sz w:val="22"/>
                <w:szCs w:val="22"/>
                <w:lang w:eastAsia="pl-PL"/>
              </w:rPr>
              <w:t xml:space="preserve"> TAK </w:t>
            </w:r>
          </w:p>
          <w:p w14:paraId="40EF6691" w14:textId="77777777" w:rsidR="0008651F" w:rsidRPr="00745629" w:rsidRDefault="0008651F" w:rsidP="003C7E3E">
            <w:pPr>
              <w:spacing w:line="276" w:lineRule="auto"/>
              <w:ind w:right="30"/>
              <w:rPr>
                <w:rFonts w:asciiTheme="minorHAnsi" w:eastAsia="Calibri" w:hAnsiTheme="minorHAnsi" w:cstheme="minorHAnsi"/>
                <w:b/>
                <w:bCs/>
                <w:sz w:val="22"/>
                <w:szCs w:val="22"/>
                <w:lang w:eastAsia="pl-PL"/>
              </w:rPr>
            </w:pPr>
          </w:p>
          <w:p w14:paraId="2EEB4DCB" w14:textId="3B3E916F" w:rsidR="0008651F" w:rsidRPr="00745629" w:rsidRDefault="0008651F" w:rsidP="003C7E3E">
            <w:pPr>
              <w:spacing w:line="276" w:lineRule="auto"/>
              <w:ind w:right="30"/>
              <w:rPr>
                <w:rFonts w:asciiTheme="minorHAnsi" w:eastAsia="Calibri" w:hAnsiTheme="minorHAnsi" w:cstheme="minorHAnsi"/>
                <w:b/>
                <w:bCs/>
                <w:sz w:val="22"/>
                <w:szCs w:val="22"/>
                <w:lang w:eastAsia="pl-PL"/>
              </w:rPr>
            </w:pPr>
            <w:r w:rsidRPr="00745629">
              <w:rPr>
                <w:rFonts w:asciiTheme="minorHAnsi" w:eastAsia="Calibri" w:hAnsiTheme="minorHAnsi" w:cstheme="minorHAnsi"/>
                <w:b/>
                <w:bCs/>
                <w:sz w:val="22"/>
                <w:szCs w:val="22"/>
                <w:lang w:eastAsia="pl-PL"/>
              </w:rPr>
              <w:t>□</w:t>
            </w:r>
            <w:r w:rsidRPr="003252F1">
              <w:rPr>
                <w:rFonts w:asciiTheme="minorHAnsi" w:eastAsia="Calibri" w:hAnsiTheme="minorHAnsi" w:cstheme="minorHAnsi"/>
                <w:b/>
                <w:bCs/>
                <w:sz w:val="22"/>
                <w:szCs w:val="22"/>
                <w:vertAlign w:val="superscript"/>
                <w:lang w:eastAsia="pl-PL"/>
              </w:rPr>
              <w:t>1</w:t>
            </w:r>
            <w:r w:rsidRPr="00745629">
              <w:rPr>
                <w:rFonts w:asciiTheme="minorHAnsi" w:eastAsia="Calibri" w:hAnsiTheme="minorHAnsi" w:cstheme="minorHAnsi"/>
                <w:b/>
                <w:bCs/>
                <w:sz w:val="22"/>
                <w:szCs w:val="22"/>
                <w:lang w:eastAsia="pl-PL"/>
              </w:rPr>
              <w:t xml:space="preserve"> NIE</w:t>
            </w:r>
          </w:p>
        </w:tc>
        <w:tc>
          <w:tcPr>
            <w:tcW w:w="2757" w:type="dxa"/>
          </w:tcPr>
          <w:p w14:paraId="2DE27018" w14:textId="77777777" w:rsidR="0008651F" w:rsidRPr="00745629" w:rsidRDefault="0008651F" w:rsidP="003C7E3E">
            <w:pPr>
              <w:spacing w:line="276" w:lineRule="auto"/>
              <w:ind w:right="30"/>
              <w:rPr>
                <w:rFonts w:asciiTheme="minorHAnsi" w:eastAsia="Calibri" w:hAnsiTheme="minorHAnsi" w:cstheme="minorHAnsi"/>
                <w:b/>
                <w:bCs/>
                <w:sz w:val="22"/>
                <w:szCs w:val="22"/>
                <w:lang w:eastAsia="pl-PL"/>
              </w:rPr>
            </w:pPr>
            <w:r w:rsidRPr="00745629">
              <w:rPr>
                <w:rFonts w:asciiTheme="minorHAnsi" w:eastAsia="Calibri" w:hAnsiTheme="minorHAnsi" w:cstheme="minorHAnsi"/>
                <w:b/>
                <w:bCs/>
                <w:sz w:val="22"/>
                <w:szCs w:val="22"/>
                <w:lang w:eastAsia="pl-PL"/>
              </w:rPr>
              <w:t>□</w:t>
            </w:r>
            <w:r w:rsidRPr="003252F1">
              <w:rPr>
                <w:rFonts w:asciiTheme="minorHAnsi" w:eastAsia="Calibri" w:hAnsiTheme="minorHAnsi" w:cstheme="minorHAnsi"/>
                <w:b/>
                <w:bCs/>
                <w:sz w:val="22"/>
                <w:szCs w:val="22"/>
                <w:vertAlign w:val="superscript"/>
                <w:lang w:eastAsia="pl-PL"/>
              </w:rPr>
              <w:t>1</w:t>
            </w:r>
            <w:r w:rsidRPr="00745629">
              <w:rPr>
                <w:rFonts w:asciiTheme="minorHAnsi" w:eastAsia="Calibri" w:hAnsiTheme="minorHAnsi" w:cstheme="minorHAnsi"/>
                <w:b/>
                <w:bCs/>
                <w:sz w:val="22"/>
                <w:szCs w:val="22"/>
                <w:lang w:eastAsia="pl-PL"/>
              </w:rPr>
              <w:t xml:space="preserve"> TAK </w:t>
            </w:r>
          </w:p>
          <w:p w14:paraId="62F30D93" w14:textId="77777777" w:rsidR="0008651F" w:rsidRPr="00745629" w:rsidRDefault="0008651F" w:rsidP="003C7E3E">
            <w:pPr>
              <w:spacing w:line="276" w:lineRule="auto"/>
              <w:ind w:right="30"/>
              <w:rPr>
                <w:rFonts w:asciiTheme="minorHAnsi" w:eastAsia="Calibri" w:hAnsiTheme="minorHAnsi" w:cstheme="minorHAnsi"/>
                <w:b/>
                <w:bCs/>
                <w:sz w:val="22"/>
                <w:szCs w:val="22"/>
                <w:lang w:eastAsia="pl-PL"/>
              </w:rPr>
            </w:pPr>
          </w:p>
          <w:p w14:paraId="1550B896" w14:textId="215CBDD6" w:rsidR="0008651F" w:rsidRPr="00745629" w:rsidRDefault="0008651F" w:rsidP="003C7E3E">
            <w:pPr>
              <w:spacing w:line="276" w:lineRule="auto"/>
              <w:ind w:right="30"/>
              <w:rPr>
                <w:rFonts w:asciiTheme="minorHAnsi" w:eastAsia="Calibri" w:hAnsiTheme="minorHAnsi" w:cstheme="minorHAnsi"/>
                <w:b/>
                <w:bCs/>
                <w:sz w:val="22"/>
                <w:szCs w:val="22"/>
                <w:lang w:eastAsia="pl-PL"/>
              </w:rPr>
            </w:pPr>
            <w:r w:rsidRPr="00745629">
              <w:rPr>
                <w:rFonts w:asciiTheme="minorHAnsi" w:eastAsia="Calibri" w:hAnsiTheme="minorHAnsi" w:cstheme="minorHAnsi"/>
                <w:b/>
                <w:bCs/>
                <w:sz w:val="22"/>
                <w:szCs w:val="22"/>
                <w:lang w:eastAsia="pl-PL"/>
              </w:rPr>
              <w:t>□</w:t>
            </w:r>
            <w:r w:rsidRPr="003252F1">
              <w:rPr>
                <w:rFonts w:asciiTheme="minorHAnsi" w:eastAsia="Calibri" w:hAnsiTheme="minorHAnsi" w:cstheme="minorHAnsi"/>
                <w:b/>
                <w:bCs/>
                <w:sz w:val="22"/>
                <w:szCs w:val="22"/>
                <w:vertAlign w:val="superscript"/>
                <w:lang w:eastAsia="pl-PL"/>
              </w:rPr>
              <w:t>1</w:t>
            </w:r>
            <w:r w:rsidRPr="00745629">
              <w:rPr>
                <w:rFonts w:asciiTheme="minorHAnsi" w:eastAsia="Calibri" w:hAnsiTheme="minorHAnsi" w:cstheme="minorHAnsi"/>
                <w:b/>
                <w:bCs/>
                <w:sz w:val="22"/>
                <w:szCs w:val="22"/>
                <w:lang w:eastAsia="pl-PL"/>
              </w:rPr>
              <w:t xml:space="preserve"> NIE</w:t>
            </w:r>
          </w:p>
        </w:tc>
      </w:tr>
      <w:bookmarkEnd w:id="78"/>
    </w:tbl>
    <w:p w14:paraId="1CB6F8CF" w14:textId="35B9D908" w:rsidR="005770D7" w:rsidRPr="00745629" w:rsidRDefault="005770D7" w:rsidP="00BA4D51">
      <w:pPr>
        <w:spacing w:line="276" w:lineRule="auto"/>
        <w:jc w:val="both"/>
        <w:rPr>
          <w:rFonts w:asciiTheme="minorHAnsi" w:hAnsiTheme="minorHAnsi" w:cstheme="minorHAnsi"/>
          <w:b/>
          <w:bCs/>
        </w:rPr>
      </w:pPr>
    </w:p>
    <w:p w14:paraId="1A965F50" w14:textId="1A26909A" w:rsidR="00781638" w:rsidRPr="00745629" w:rsidRDefault="00B25461" w:rsidP="00B25461">
      <w:pPr>
        <w:spacing w:line="276" w:lineRule="auto"/>
        <w:jc w:val="both"/>
        <w:rPr>
          <w:rFonts w:asciiTheme="minorHAnsi" w:hAnsiTheme="minorHAnsi" w:cstheme="minorHAnsi"/>
          <w:b/>
          <w:bCs/>
        </w:rPr>
      </w:pPr>
      <w:r w:rsidRPr="00745629">
        <w:rPr>
          <w:rFonts w:asciiTheme="minorHAnsi" w:hAnsiTheme="minorHAnsi" w:cstheme="minorHAnsi"/>
          <w:b/>
          <w:bCs/>
        </w:rPr>
        <w:t>□</w:t>
      </w:r>
      <w:r w:rsidRPr="00745629">
        <w:rPr>
          <w:rFonts w:asciiTheme="minorHAnsi" w:hAnsiTheme="minorHAnsi" w:cstheme="minorHAnsi"/>
          <w:b/>
          <w:bCs/>
          <w:vertAlign w:val="superscript"/>
        </w:rPr>
        <w:t>1</w:t>
      </w:r>
      <w:r w:rsidRPr="00745629">
        <w:rPr>
          <w:rFonts w:asciiTheme="minorHAnsi" w:hAnsiTheme="minorHAnsi" w:cstheme="minorHAnsi"/>
          <w:b/>
          <w:bCs/>
        </w:rPr>
        <w:t xml:space="preserve"> - zaznaczyć właściwe znakiem „X”</w:t>
      </w:r>
      <w:r w:rsidR="00781638" w:rsidRPr="00745629">
        <w:rPr>
          <w:rFonts w:asciiTheme="minorHAnsi" w:hAnsiTheme="minorHAnsi" w:cstheme="minorHAnsi"/>
          <w:b/>
          <w:bCs/>
        </w:rPr>
        <w:br w:type="page"/>
      </w:r>
    </w:p>
    <w:tbl>
      <w:tblPr>
        <w:tblStyle w:val="Tabela-Siatka612"/>
        <w:tblpPr w:leftFromText="141" w:rightFromText="141" w:vertAnchor="text" w:horzAnchor="page" w:tblpX="1052" w:tblpY="443"/>
        <w:tblW w:w="15163" w:type="dxa"/>
        <w:tblLook w:val="04A0" w:firstRow="1" w:lastRow="0" w:firstColumn="1" w:lastColumn="0" w:noHBand="0" w:noVBand="1"/>
      </w:tblPr>
      <w:tblGrid>
        <w:gridCol w:w="671"/>
        <w:gridCol w:w="4144"/>
        <w:gridCol w:w="1843"/>
        <w:gridCol w:w="2126"/>
        <w:gridCol w:w="3685"/>
        <w:gridCol w:w="2694"/>
      </w:tblGrid>
      <w:tr w:rsidR="00BB4BFB" w:rsidRPr="00745629" w14:paraId="25D2CBE1" w14:textId="77777777" w:rsidTr="00900A39">
        <w:trPr>
          <w:trHeight w:val="271"/>
        </w:trPr>
        <w:tc>
          <w:tcPr>
            <w:tcW w:w="6658" w:type="dxa"/>
            <w:gridSpan w:val="3"/>
            <w:vAlign w:val="bottom"/>
          </w:tcPr>
          <w:p w14:paraId="78956741" w14:textId="77777777" w:rsidR="00BB4BFB" w:rsidRPr="00745629" w:rsidRDefault="00BB4BFB" w:rsidP="00331B44">
            <w:pPr>
              <w:keepNext/>
              <w:spacing w:line="276" w:lineRule="auto"/>
              <w:ind w:right="79"/>
              <w:rPr>
                <w:rFonts w:asciiTheme="minorHAnsi" w:eastAsia="Calibri" w:hAnsiTheme="minorHAnsi" w:cstheme="minorHAnsi"/>
                <w:bCs/>
                <w:sz w:val="22"/>
                <w:szCs w:val="22"/>
                <w:lang w:eastAsia="pl-PL"/>
              </w:rPr>
            </w:pPr>
            <w:r w:rsidRPr="00745629">
              <w:rPr>
                <w:rFonts w:asciiTheme="minorHAnsi" w:eastAsia="Calibri" w:hAnsiTheme="minorHAnsi" w:cstheme="minorHAnsi"/>
                <w:bCs/>
                <w:sz w:val="22"/>
                <w:szCs w:val="22"/>
                <w:lang w:eastAsia="pl-PL"/>
              </w:rPr>
              <w:lastRenderedPageBreak/>
              <w:t xml:space="preserve">Funkcja </w:t>
            </w:r>
          </w:p>
        </w:tc>
        <w:tc>
          <w:tcPr>
            <w:tcW w:w="8505" w:type="dxa"/>
            <w:gridSpan w:val="3"/>
            <w:vAlign w:val="bottom"/>
          </w:tcPr>
          <w:p w14:paraId="16A728BE" w14:textId="41D0D117" w:rsidR="00BB4BFB" w:rsidRPr="00745629" w:rsidRDefault="00BB4BFB" w:rsidP="00331B44">
            <w:pPr>
              <w:keepNext/>
              <w:spacing w:line="276" w:lineRule="auto"/>
              <w:ind w:right="79"/>
              <w:rPr>
                <w:rFonts w:asciiTheme="minorHAnsi" w:eastAsia="Calibri" w:hAnsiTheme="minorHAnsi" w:cstheme="minorHAnsi"/>
                <w:bCs/>
                <w:sz w:val="22"/>
                <w:szCs w:val="22"/>
                <w:lang w:eastAsia="pl-PL"/>
              </w:rPr>
            </w:pPr>
            <w:r w:rsidRPr="00745629">
              <w:rPr>
                <w:rFonts w:asciiTheme="minorHAnsi" w:eastAsia="Calibri" w:hAnsiTheme="minorHAnsi" w:cstheme="minorHAnsi"/>
                <w:bCs/>
                <w:sz w:val="22"/>
                <w:szCs w:val="22"/>
                <w:lang w:eastAsia="pl-PL"/>
              </w:rPr>
              <w:t xml:space="preserve">Specjalista ds. testów </w:t>
            </w:r>
            <w:r w:rsidR="00BC7BBF" w:rsidRPr="00745629">
              <w:rPr>
                <w:rFonts w:asciiTheme="minorHAnsi" w:eastAsia="Calibri" w:hAnsiTheme="minorHAnsi" w:cstheme="minorHAnsi"/>
                <w:bCs/>
                <w:sz w:val="22"/>
                <w:szCs w:val="22"/>
                <w:lang w:eastAsia="pl-PL"/>
              </w:rPr>
              <w:t>2</w:t>
            </w:r>
          </w:p>
        </w:tc>
      </w:tr>
      <w:tr w:rsidR="00BB4BFB" w:rsidRPr="00745629" w14:paraId="7AD0815C" w14:textId="77777777" w:rsidTr="00900A39">
        <w:trPr>
          <w:trHeight w:val="375"/>
        </w:trPr>
        <w:tc>
          <w:tcPr>
            <w:tcW w:w="6658" w:type="dxa"/>
            <w:gridSpan w:val="3"/>
            <w:vAlign w:val="bottom"/>
          </w:tcPr>
          <w:p w14:paraId="22E43BD3" w14:textId="77777777" w:rsidR="00BB4BFB" w:rsidRPr="00745629" w:rsidRDefault="00BB4BFB" w:rsidP="00331B44">
            <w:pPr>
              <w:spacing w:line="276" w:lineRule="auto"/>
              <w:ind w:right="82"/>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Imię i nazwisko</w:t>
            </w:r>
          </w:p>
        </w:tc>
        <w:tc>
          <w:tcPr>
            <w:tcW w:w="8505" w:type="dxa"/>
            <w:gridSpan w:val="3"/>
            <w:vAlign w:val="bottom"/>
          </w:tcPr>
          <w:p w14:paraId="28D7D343" w14:textId="77777777" w:rsidR="00BB4BFB" w:rsidRPr="00745629" w:rsidRDefault="00BB4BFB" w:rsidP="00331B44">
            <w:pPr>
              <w:spacing w:line="276" w:lineRule="auto"/>
              <w:ind w:right="82"/>
              <w:rPr>
                <w:rFonts w:asciiTheme="minorHAnsi" w:eastAsia="Calibri" w:hAnsiTheme="minorHAnsi" w:cstheme="minorHAnsi"/>
                <w:sz w:val="22"/>
                <w:szCs w:val="22"/>
                <w:lang w:eastAsia="pl-PL"/>
              </w:rPr>
            </w:pPr>
          </w:p>
        </w:tc>
      </w:tr>
      <w:tr w:rsidR="00BB4BFB" w:rsidRPr="00745629" w14:paraId="57DBB8CE" w14:textId="77777777" w:rsidTr="00900A39">
        <w:trPr>
          <w:trHeight w:val="393"/>
        </w:trPr>
        <w:tc>
          <w:tcPr>
            <w:tcW w:w="6658" w:type="dxa"/>
            <w:gridSpan w:val="3"/>
            <w:vAlign w:val="bottom"/>
          </w:tcPr>
          <w:p w14:paraId="2BFFA653" w14:textId="77777777" w:rsidR="00BB4BFB" w:rsidRPr="00745629" w:rsidRDefault="00BB4BFB" w:rsidP="00331B44">
            <w:pPr>
              <w:spacing w:line="276" w:lineRule="auto"/>
              <w:ind w:right="77"/>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Podstawa dysponowania</w:t>
            </w:r>
          </w:p>
        </w:tc>
        <w:tc>
          <w:tcPr>
            <w:tcW w:w="8505" w:type="dxa"/>
            <w:gridSpan w:val="3"/>
            <w:vAlign w:val="bottom"/>
          </w:tcPr>
          <w:p w14:paraId="099C9A65" w14:textId="77777777" w:rsidR="00BB4BFB" w:rsidRPr="00745629" w:rsidRDefault="00BB4BFB" w:rsidP="00331B44">
            <w:pPr>
              <w:spacing w:line="276" w:lineRule="auto"/>
              <w:ind w:right="77"/>
              <w:rPr>
                <w:rFonts w:asciiTheme="minorHAnsi" w:eastAsia="Calibri" w:hAnsiTheme="minorHAnsi" w:cstheme="minorHAnsi"/>
                <w:sz w:val="22"/>
                <w:szCs w:val="22"/>
                <w:lang w:eastAsia="pl-PL"/>
              </w:rPr>
            </w:pPr>
          </w:p>
        </w:tc>
      </w:tr>
      <w:tr w:rsidR="00BB4BFB" w:rsidRPr="00745629" w14:paraId="74DEAA0C" w14:textId="77777777" w:rsidTr="00900A39">
        <w:trPr>
          <w:trHeight w:val="393"/>
        </w:trPr>
        <w:tc>
          <w:tcPr>
            <w:tcW w:w="15163" w:type="dxa"/>
            <w:gridSpan w:val="6"/>
            <w:vAlign w:val="bottom"/>
          </w:tcPr>
          <w:p w14:paraId="234DA5CF" w14:textId="3CF5D4AB" w:rsidR="00BB4BFB" w:rsidRPr="00745629" w:rsidRDefault="00BB4BFB" w:rsidP="00331B44">
            <w:pPr>
              <w:spacing w:line="276" w:lineRule="auto"/>
              <w:ind w:right="77"/>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 xml:space="preserve">Doświadczenie zawodowe </w:t>
            </w:r>
            <w:r w:rsidR="00BC7BBF" w:rsidRPr="00745629">
              <w:rPr>
                <w:rFonts w:asciiTheme="minorHAnsi" w:hAnsiTheme="minorHAnsi" w:cstheme="minorHAnsi"/>
                <w:sz w:val="22"/>
                <w:szCs w:val="22"/>
              </w:rPr>
              <w:t>S</w:t>
            </w:r>
            <w:r w:rsidRPr="00745629">
              <w:rPr>
                <w:rFonts w:asciiTheme="minorHAnsi" w:hAnsiTheme="minorHAnsi" w:cstheme="minorHAnsi"/>
                <w:sz w:val="22"/>
                <w:szCs w:val="22"/>
              </w:rPr>
              <w:t>pecjalisty ds. testów</w:t>
            </w:r>
            <w:r w:rsidRPr="00745629">
              <w:rPr>
                <w:rFonts w:asciiTheme="minorHAnsi" w:eastAsia="Calibri" w:hAnsiTheme="minorHAnsi" w:cstheme="minorHAnsi"/>
                <w:sz w:val="22"/>
                <w:szCs w:val="22"/>
                <w:lang w:eastAsia="pl-PL"/>
              </w:rPr>
              <w:t xml:space="preserve"> </w:t>
            </w:r>
            <w:r w:rsidR="00BC7BBF" w:rsidRPr="00745629">
              <w:rPr>
                <w:rFonts w:asciiTheme="minorHAnsi" w:eastAsia="Calibri" w:hAnsiTheme="minorHAnsi" w:cstheme="minorHAnsi"/>
                <w:sz w:val="22"/>
                <w:szCs w:val="22"/>
                <w:lang w:eastAsia="pl-PL"/>
              </w:rPr>
              <w:t xml:space="preserve">2 </w:t>
            </w:r>
            <w:r w:rsidRPr="00745629">
              <w:rPr>
                <w:rFonts w:asciiTheme="minorHAnsi" w:eastAsia="Calibri" w:hAnsiTheme="minorHAnsi" w:cstheme="minorHAnsi"/>
                <w:sz w:val="22"/>
                <w:szCs w:val="22"/>
                <w:lang w:eastAsia="pl-PL"/>
              </w:rPr>
              <w:t>potwierdzające spełnianie warunków udziału w postępowaniu:</w:t>
            </w:r>
          </w:p>
        </w:tc>
      </w:tr>
      <w:tr w:rsidR="00BB4BFB" w:rsidRPr="00745629" w14:paraId="41FBB4E6" w14:textId="77777777" w:rsidTr="00900A39">
        <w:trPr>
          <w:trHeight w:val="323"/>
        </w:trPr>
        <w:tc>
          <w:tcPr>
            <w:tcW w:w="671" w:type="dxa"/>
            <w:vMerge w:val="restart"/>
            <w:vAlign w:val="bottom"/>
          </w:tcPr>
          <w:p w14:paraId="1D2E82E0" w14:textId="77777777" w:rsidR="00BB4BFB" w:rsidRPr="00745629" w:rsidRDefault="00BB4BFB" w:rsidP="00331B44">
            <w:pPr>
              <w:spacing w:line="276" w:lineRule="auto"/>
              <w:ind w:right="79"/>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L.p.</w:t>
            </w:r>
          </w:p>
        </w:tc>
        <w:tc>
          <w:tcPr>
            <w:tcW w:w="4144" w:type="dxa"/>
            <w:vMerge w:val="restart"/>
            <w:vAlign w:val="bottom"/>
          </w:tcPr>
          <w:p w14:paraId="1C5F903D" w14:textId="77777777" w:rsidR="00BB4BFB" w:rsidRPr="00745629" w:rsidRDefault="00BB4BFB" w:rsidP="00331B44">
            <w:pPr>
              <w:spacing w:line="276" w:lineRule="auto"/>
              <w:ind w:right="79"/>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Posiada aktualny certyfikat ISTQB lub równoważny (uznany międzynarodowo certyfikat potwierdzający posiadanie wiedzy w zakresie testowania oprogramowania)</w:t>
            </w:r>
          </w:p>
        </w:tc>
        <w:tc>
          <w:tcPr>
            <w:tcW w:w="3969" w:type="dxa"/>
            <w:gridSpan w:val="2"/>
            <w:vMerge w:val="restart"/>
            <w:vAlign w:val="bottom"/>
            <w:hideMark/>
          </w:tcPr>
          <w:p w14:paraId="192D24DE" w14:textId="77777777" w:rsidR="00BB4BFB" w:rsidRPr="00745629" w:rsidRDefault="00BB4BFB" w:rsidP="00331B44">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posiada minimum 2-letnie doświadczenie w testowaniu systemów informatycznych, w tym zbudowanych w technologii wielowarstwowej</w:t>
            </w:r>
          </w:p>
        </w:tc>
        <w:tc>
          <w:tcPr>
            <w:tcW w:w="6379" w:type="dxa"/>
            <w:gridSpan w:val="2"/>
            <w:vAlign w:val="bottom"/>
          </w:tcPr>
          <w:p w14:paraId="73EC0EAB" w14:textId="77777777" w:rsidR="00BB4BFB" w:rsidRPr="00745629" w:rsidRDefault="00BB4BFB" w:rsidP="00331B44">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posiada praktyczną umiejętność:</w:t>
            </w:r>
          </w:p>
        </w:tc>
      </w:tr>
      <w:tr w:rsidR="00BB4BFB" w:rsidRPr="00745629" w14:paraId="50FF0DB7" w14:textId="77777777" w:rsidTr="00900A39">
        <w:trPr>
          <w:trHeight w:val="774"/>
        </w:trPr>
        <w:tc>
          <w:tcPr>
            <w:tcW w:w="671" w:type="dxa"/>
            <w:vMerge/>
            <w:vAlign w:val="bottom"/>
          </w:tcPr>
          <w:p w14:paraId="7057C247" w14:textId="77777777" w:rsidR="00BB4BFB" w:rsidRPr="00745629" w:rsidRDefault="00BB4BFB" w:rsidP="00331B44">
            <w:pPr>
              <w:spacing w:line="276" w:lineRule="auto"/>
              <w:ind w:right="79"/>
              <w:rPr>
                <w:rFonts w:asciiTheme="minorHAnsi" w:eastAsia="Calibri" w:hAnsiTheme="minorHAnsi" w:cstheme="minorHAnsi"/>
                <w:sz w:val="22"/>
                <w:szCs w:val="22"/>
                <w:lang w:eastAsia="pl-PL"/>
              </w:rPr>
            </w:pPr>
          </w:p>
        </w:tc>
        <w:tc>
          <w:tcPr>
            <w:tcW w:w="4144" w:type="dxa"/>
            <w:vMerge/>
            <w:vAlign w:val="bottom"/>
          </w:tcPr>
          <w:p w14:paraId="71C51F1E" w14:textId="77777777" w:rsidR="00BB4BFB" w:rsidRPr="00745629" w:rsidRDefault="00BB4BFB" w:rsidP="00331B44">
            <w:pPr>
              <w:spacing w:line="276" w:lineRule="auto"/>
              <w:ind w:right="79"/>
              <w:rPr>
                <w:rFonts w:asciiTheme="minorHAnsi" w:eastAsia="Calibri" w:hAnsiTheme="minorHAnsi" w:cstheme="minorHAnsi"/>
                <w:sz w:val="22"/>
                <w:szCs w:val="22"/>
                <w:lang w:eastAsia="pl-PL"/>
              </w:rPr>
            </w:pPr>
          </w:p>
        </w:tc>
        <w:tc>
          <w:tcPr>
            <w:tcW w:w="3969" w:type="dxa"/>
            <w:gridSpan w:val="2"/>
            <w:vMerge/>
            <w:vAlign w:val="bottom"/>
          </w:tcPr>
          <w:p w14:paraId="3247AF85" w14:textId="77777777" w:rsidR="00BB4BFB" w:rsidRPr="00745629" w:rsidRDefault="00BB4BFB" w:rsidP="00331B44">
            <w:pPr>
              <w:spacing w:line="276" w:lineRule="auto"/>
              <w:ind w:right="30"/>
              <w:rPr>
                <w:rFonts w:asciiTheme="minorHAnsi" w:eastAsia="Calibri" w:hAnsiTheme="minorHAnsi" w:cstheme="minorHAnsi"/>
                <w:sz w:val="22"/>
                <w:szCs w:val="22"/>
                <w:lang w:eastAsia="pl-PL"/>
              </w:rPr>
            </w:pPr>
          </w:p>
        </w:tc>
        <w:tc>
          <w:tcPr>
            <w:tcW w:w="3685" w:type="dxa"/>
            <w:vAlign w:val="bottom"/>
          </w:tcPr>
          <w:p w14:paraId="03255145" w14:textId="77777777" w:rsidR="00BB4BFB" w:rsidRPr="00745629" w:rsidRDefault="00BB4BFB" w:rsidP="00331B44">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opisania wykrytych błędów w sposób umożliwiający ich odtworzenie i poprawienie ich przez programistów, a także wykonania retestów,</w:t>
            </w:r>
          </w:p>
        </w:tc>
        <w:tc>
          <w:tcPr>
            <w:tcW w:w="2694" w:type="dxa"/>
            <w:vAlign w:val="bottom"/>
          </w:tcPr>
          <w:p w14:paraId="49AB7046" w14:textId="77777777" w:rsidR="00BB4BFB" w:rsidRPr="00745629" w:rsidRDefault="00BB4BFB" w:rsidP="00331B44">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korzystania z przygotowanych scenariusz testowych i przypadków testowych</w:t>
            </w:r>
          </w:p>
        </w:tc>
      </w:tr>
      <w:tr w:rsidR="00BB4BFB" w:rsidRPr="00745629" w14:paraId="0B5C8F79" w14:textId="77777777" w:rsidTr="00900A39">
        <w:trPr>
          <w:trHeight w:val="2209"/>
        </w:trPr>
        <w:tc>
          <w:tcPr>
            <w:tcW w:w="671" w:type="dxa"/>
          </w:tcPr>
          <w:p w14:paraId="63BDFF9E" w14:textId="77777777" w:rsidR="00BB4BFB" w:rsidRPr="00745629" w:rsidRDefault="00BB4BFB" w:rsidP="00331B44">
            <w:pPr>
              <w:numPr>
                <w:ilvl w:val="3"/>
                <w:numId w:val="126"/>
              </w:numPr>
              <w:spacing w:line="276" w:lineRule="auto"/>
              <w:ind w:right="77"/>
              <w:rPr>
                <w:rFonts w:asciiTheme="minorHAnsi" w:eastAsia="Calibri" w:hAnsiTheme="minorHAnsi" w:cstheme="minorHAnsi"/>
                <w:sz w:val="22"/>
                <w:szCs w:val="22"/>
                <w:lang w:eastAsia="pl-PL"/>
              </w:rPr>
            </w:pPr>
          </w:p>
        </w:tc>
        <w:tc>
          <w:tcPr>
            <w:tcW w:w="4144" w:type="dxa"/>
          </w:tcPr>
          <w:p w14:paraId="0B043DF2" w14:textId="77777777" w:rsidR="00BB4BFB" w:rsidRPr="00745629" w:rsidRDefault="00BB4BFB" w:rsidP="00331B44">
            <w:pPr>
              <w:spacing w:line="276" w:lineRule="auto"/>
              <w:ind w:right="77"/>
              <w:rPr>
                <w:rFonts w:asciiTheme="minorHAnsi" w:eastAsia="Calibri" w:hAnsiTheme="minorHAnsi" w:cstheme="minorHAnsi"/>
                <w:sz w:val="22"/>
                <w:szCs w:val="22"/>
                <w:lang w:eastAsia="pl-PL"/>
              </w:rPr>
            </w:pPr>
          </w:p>
          <w:p w14:paraId="3CC935D2" w14:textId="77777777" w:rsidR="00BB4BFB" w:rsidRPr="00745629" w:rsidRDefault="00BB4BFB" w:rsidP="00331B44">
            <w:pPr>
              <w:spacing w:line="276" w:lineRule="auto"/>
              <w:ind w:right="77"/>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w:t>
            </w:r>
          </w:p>
          <w:p w14:paraId="0E228904" w14:textId="0E274ECC" w:rsidR="00BB4BFB" w:rsidRPr="00745629" w:rsidRDefault="00BB4BFB" w:rsidP="00331B44">
            <w:pPr>
              <w:spacing w:line="276" w:lineRule="auto"/>
              <w:ind w:right="77"/>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Należy wpisać nazwę posiadanego certyfikatu</w:t>
            </w:r>
          </w:p>
        </w:tc>
        <w:tc>
          <w:tcPr>
            <w:tcW w:w="3969" w:type="dxa"/>
            <w:gridSpan w:val="2"/>
            <w:hideMark/>
          </w:tcPr>
          <w:p w14:paraId="5DEF1C1E" w14:textId="77777777" w:rsidR="00BB4BFB" w:rsidRPr="00745629" w:rsidRDefault="00BB4BFB" w:rsidP="00331B44">
            <w:pPr>
              <w:spacing w:line="276" w:lineRule="auto"/>
              <w:ind w:right="30"/>
              <w:rPr>
                <w:rFonts w:asciiTheme="minorHAnsi" w:eastAsia="Calibri" w:hAnsiTheme="minorHAnsi" w:cstheme="minorHAnsi"/>
                <w:sz w:val="22"/>
                <w:szCs w:val="22"/>
                <w:lang w:eastAsia="pl-PL"/>
              </w:rPr>
            </w:pPr>
          </w:p>
          <w:p w14:paraId="3916978C" w14:textId="77777777" w:rsidR="00BB4BFB" w:rsidRPr="00745629" w:rsidRDefault="00BB4BFB" w:rsidP="00331B44">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w:t>
            </w:r>
          </w:p>
          <w:p w14:paraId="32C097DF" w14:textId="77777777" w:rsidR="00BB4BFB" w:rsidRPr="00745629" w:rsidRDefault="00BB4BFB" w:rsidP="00331B44">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(podmiot na rzecz którego zrealizowana była usługa we wskazanym zakresie (pełna nazwa i adres)</w:t>
            </w:r>
          </w:p>
          <w:p w14:paraId="218F20D4" w14:textId="77777777" w:rsidR="00BB4BFB" w:rsidRPr="00745629" w:rsidRDefault="00BB4BFB" w:rsidP="00331B44">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w:t>
            </w:r>
          </w:p>
          <w:p w14:paraId="0AEB1E31" w14:textId="77777777" w:rsidR="00BB4BFB" w:rsidRPr="00745629" w:rsidRDefault="00BB4BFB" w:rsidP="00331B44">
            <w:pPr>
              <w:spacing w:line="276" w:lineRule="auto"/>
              <w:ind w:right="30"/>
              <w:rPr>
                <w:rFonts w:asciiTheme="minorHAnsi" w:eastAsia="Calibri" w:hAnsiTheme="minorHAnsi" w:cstheme="minorHAnsi"/>
                <w:sz w:val="22"/>
                <w:szCs w:val="22"/>
                <w:lang w:eastAsia="pl-PL"/>
              </w:rPr>
            </w:pPr>
            <w:r w:rsidRPr="00745629">
              <w:rPr>
                <w:rFonts w:asciiTheme="minorHAnsi" w:eastAsia="Calibri" w:hAnsiTheme="minorHAnsi" w:cstheme="minorHAnsi"/>
                <w:sz w:val="22"/>
                <w:szCs w:val="22"/>
                <w:lang w:eastAsia="pl-PL"/>
              </w:rPr>
              <w:t>okres realizacji usługi (</w:t>
            </w:r>
            <w:proofErr w:type="spellStart"/>
            <w:r w:rsidRPr="00745629">
              <w:rPr>
                <w:rFonts w:asciiTheme="minorHAnsi" w:eastAsia="Calibri" w:hAnsiTheme="minorHAnsi" w:cstheme="minorHAnsi"/>
                <w:sz w:val="22"/>
                <w:szCs w:val="22"/>
                <w:lang w:eastAsia="pl-PL"/>
              </w:rPr>
              <w:t>dd</w:t>
            </w:r>
            <w:proofErr w:type="spellEnd"/>
            <w:r w:rsidRPr="00745629">
              <w:rPr>
                <w:rFonts w:asciiTheme="minorHAnsi" w:eastAsia="Calibri" w:hAnsiTheme="minorHAnsi" w:cstheme="minorHAnsi"/>
                <w:sz w:val="22"/>
                <w:szCs w:val="22"/>
                <w:lang w:eastAsia="pl-PL"/>
              </w:rPr>
              <w:t>/mm/</w:t>
            </w:r>
            <w:proofErr w:type="spellStart"/>
            <w:r w:rsidRPr="00745629">
              <w:rPr>
                <w:rFonts w:asciiTheme="minorHAnsi" w:eastAsia="Calibri" w:hAnsiTheme="minorHAnsi" w:cstheme="minorHAnsi"/>
                <w:sz w:val="22"/>
                <w:szCs w:val="22"/>
                <w:lang w:eastAsia="pl-PL"/>
              </w:rPr>
              <w:t>rrrr</w:t>
            </w:r>
            <w:proofErr w:type="spellEnd"/>
            <w:r w:rsidRPr="00745629">
              <w:rPr>
                <w:rFonts w:asciiTheme="minorHAnsi" w:eastAsia="Calibri" w:hAnsiTheme="minorHAnsi" w:cstheme="minorHAnsi"/>
                <w:sz w:val="22"/>
                <w:szCs w:val="22"/>
                <w:lang w:eastAsia="pl-PL"/>
              </w:rPr>
              <w:t xml:space="preserve"> – </w:t>
            </w:r>
            <w:proofErr w:type="spellStart"/>
            <w:r w:rsidRPr="00745629">
              <w:rPr>
                <w:rFonts w:asciiTheme="minorHAnsi" w:eastAsia="Calibri" w:hAnsiTheme="minorHAnsi" w:cstheme="minorHAnsi"/>
                <w:sz w:val="22"/>
                <w:szCs w:val="22"/>
                <w:lang w:eastAsia="pl-PL"/>
              </w:rPr>
              <w:t>dd</w:t>
            </w:r>
            <w:proofErr w:type="spellEnd"/>
            <w:r w:rsidRPr="00745629">
              <w:rPr>
                <w:rFonts w:asciiTheme="minorHAnsi" w:eastAsia="Calibri" w:hAnsiTheme="minorHAnsi" w:cstheme="minorHAnsi"/>
                <w:sz w:val="22"/>
                <w:szCs w:val="22"/>
                <w:lang w:eastAsia="pl-PL"/>
              </w:rPr>
              <w:t>/mm/</w:t>
            </w:r>
            <w:proofErr w:type="spellStart"/>
            <w:r w:rsidRPr="00745629">
              <w:rPr>
                <w:rFonts w:asciiTheme="minorHAnsi" w:eastAsia="Calibri" w:hAnsiTheme="minorHAnsi" w:cstheme="minorHAnsi"/>
                <w:sz w:val="22"/>
                <w:szCs w:val="22"/>
                <w:lang w:eastAsia="pl-PL"/>
              </w:rPr>
              <w:t>rrrr</w:t>
            </w:r>
            <w:proofErr w:type="spellEnd"/>
            <w:r w:rsidRPr="00745629">
              <w:rPr>
                <w:rFonts w:asciiTheme="minorHAnsi" w:eastAsia="Calibri" w:hAnsiTheme="minorHAnsi" w:cstheme="minorHAnsi"/>
                <w:sz w:val="22"/>
                <w:szCs w:val="22"/>
                <w:lang w:eastAsia="pl-PL"/>
              </w:rPr>
              <w:t>)</w:t>
            </w:r>
          </w:p>
        </w:tc>
        <w:tc>
          <w:tcPr>
            <w:tcW w:w="3685" w:type="dxa"/>
          </w:tcPr>
          <w:p w14:paraId="78F1E19D" w14:textId="77777777" w:rsidR="00BB4BFB" w:rsidRPr="00745629" w:rsidRDefault="00BB4BFB" w:rsidP="00331B44">
            <w:pPr>
              <w:spacing w:line="276" w:lineRule="auto"/>
              <w:ind w:right="30"/>
              <w:rPr>
                <w:rFonts w:asciiTheme="minorHAnsi" w:eastAsia="Calibri" w:hAnsiTheme="minorHAnsi" w:cstheme="minorHAnsi"/>
                <w:b/>
                <w:bCs/>
                <w:sz w:val="22"/>
                <w:szCs w:val="22"/>
                <w:lang w:eastAsia="pl-PL"/>
              </w:rPr>
            </w:pPr>
            <w:r w:rsidRPr="00745629">
              <w:rPr>
                <w:rFonts w:asciiTheme="minorHAnsi" w:eastAsia="Calibri" w:hAnsiTheme="minorHAnsi" w:cstheme="minorHAnsi"/>
                <w:b/>
                <w:bCs/>
                <w:sz w:val="22"/>
                <w:szCs w:val="22"/>
                <w:lang w:eastAsia="pl-PL"/>
              </w:rPr>
              <w:t>□</w:t>
            </w:r>
            <w:r w:rsidRPr="003252F1">
              <w:rPr>
                <w:rFonts w:asciiTheme="minorHAnsi" w:eastAsia="Calibri" w:hAnsiTheme="minorHAnsi" w:cstheme="minorHAnsi"/>
                <w:b/>
                <w:bCs/>
                <w:sz w:val="22"/>
                <w:szCs w:val="22"/>
                <w:vertAlign w:val="superscript"/>
                <w:lang w:eastAsia="pl-PL"/>
              </w:rPr>
              <w:t>1</w:t>
            </w:r>
            <w:r w:rsidRPr="00745629">
              <w:rPr>
                <w:rFonts w:asciiTheme="minorHAnsi" w:eastAsia="Calibri" w:hAnsiTheme="minorHAnsi" w:cstheme="minorHAnsi"/>
                <w:b/>
                <w:bCs/>
                <w:sz w:val="22"/>
                <w:szCs w:val="22"/>
                <w:lang w:eastAsia="pl-PL"/>
              </w:rPr>
              <w:t xml:space="preserve"> TAK </w:t>
            </w:r>
          </w:p>
          <w:p w14:paraId="72693D7E" w14:textId="77777777" w:rsidR="00BB4BFB" w:rsidRPr="00745629" w:rsidRDefault="00BB4BFB" w:rsidP="00331B44">
            <w:pPr>
              <w:spacing w:line="276" w:lineRule="auto"/>
              <w:ind w:right="30"/>
              <w:rPr>
                <w:rFonts w:asciiTheme="minorHAnsi" w:eastAsia="Calibri" w:hAnsiTheme="minorHAnsi" w:cstheme="minorHAnsi"/>
                <w:b/>
                <w:bCs/>
                <w:sz w:val="22"/>
                <w:szCs w:val="22"/>
                <w:lang w:eastAsia="pl-PL"/>
              </w:rPr>
            </w:pPr>
          </w:p>
          <w:p w14:paraId="4A68F58C" w14:textId="77777777" w:rsidR="00BB4BFB" w:rsidRPr="00745629" w:rsidRDefault="00BB4BFB" w:rsidP="00331B44">
            <w:pPr>
              <w:spacing w:line="276" w:lineRule="auto"/>
              <w:ind w:right="30"/>
              <w:rPr>
                <w:rFonts w:asciiTheme="minorHAnsi" w:eastAsia="Calibri" w:hAnsiTheme="minorHAnsi" w:cstheme="minorHAnsi"/>
                <w:b/>
                <w:bCs/>
                <w:sz w:val="22"/>
                <w:szCs w:val="22"/>
                <w:lang w:eastAsia="pl-PL"/>
              </w:rPr>
            </w:pPr>
            <w:r w:rsidRPr="00745629">
              <w:rPr>
                <w:rFonts w:asciiTheme="minorHAnsi" w:eastAsia="Calibri" w:hAnsiTheme="minorHAnsi" w:cstheme="minorHAnsi"/>
                <w:b/>
                <w:bCs/>
                <w:sz w:val="22"/>
                <w:szCs w:val="22"/>
                <w:lang w:eastAsia="pl-PL"/>
              </w:rPr>
              <w:t>□</w:t>
            </w:r>
            <w:r w:rsidRPr="003252F1">
              <w:rPr>
                <w:rFonts w:asciiTheme="minorHAnsi" w:eastAsia="Calibri" w:hAnsiTheme="minorHAnsi" w:cstheme="minorHAnsi"/>
                <w:b/>
                <w:bCs/>
                <w:sz w:val="22"/>
                <w:szCs w:val="22"/>
                <w:vertAlign w:val="superscript"/>
                <w:lang w:eastAsia="pl-PL"/>
              </w:rPr>
              <w:t>1</w:t>
            </w:r>
            <w:r w:rsidRPr="00745629">
              <w:rPr>
                <w:rFonts w:asciiTheme="minorHAnsi" w:eastAsia="Calibri" w:hAnsiTheme="minorHAnsi" w:cstheme="minorHAnsi"/>
                <w:b/>
                <w:bCs/>
                <w:sz w:val="22"/>
                <w:szCs w:val="22"/>
                <w:lang w:eastAsia="pl-PL"/>
              </w:rPr>
              <w:t xml:space="preserve"> NIE</w:t>
            </w:r>
          </w:p>
        </w:tc>
        <w:tc>
          <w:tcPr>
            <w:tcW w:w="2694" w:type="dxa"/>
          </w:tcPr>
          <w:p w14:paraId="37A0CF8E" w14:textId="77777777" w:rsidR="00BB4BFB" w:rsidRPr="00745629" w:rsidRDefault="00BB4BFB" w:rsidP="00331B44">
            <w:pPr>
              <w:spacing w:line="276" w:lineRule="auto"/>
              <w:ind w:right="30"/>
              <w:rPr>
                <w:rFonts w:asciiTheme="minorHAnsi" w:eastAsia="Calibri" w:hAnsiTheme="minorHAnsi" w:cstheme="minorHAnsi"/>
                <w:b/>
                <w:bCs/>
                <w:sz w:val="22"/>
                <w:szCs w:val="22"/>
                <w:lang w:eastAsia="pl-PL"/>
              </w:rPr>
            </w:pPr>
            <w:r w:rsidRPr="00745629">
              <w:rPr>
                <w:rFonts w:asciiTheme="minorHAnsi" w:eastAsia="Calibri" w:hAnsiTheme="minorHAnsi" w:cstheme="minorHAnsi"/>
                <w:b/>
                <w:bCs/>
                <w:sz w:val="22"/>
                <w:szCs w:val="22"/>
                <w:lang w:eastAsia="pl-PL"/>
              </w:rPr>
              <w:t>□</w:t>
            </w:r>
            <w:r w:rsidRPr="003252F1">
              <w:rPr>
                <w:rFonts w:asciiTheme="minorHAnsi" w:eastAsia="Calibri" w:hAnsiTheme="minorHAnsi" w:cstheme="minorHAnsi"/>
                <w:b/>
                <w:bCs/>
                <w:sz w:val="22"/>
                <w:szCs w:val="22"/>
                <w:vertAlign w:val="superscript"/>
                <w:lang w:eastAsia="pl-PL"/>
              </w:rPr>
              <w:t>1</w:t>
            </w:r>
            <w:r w:rsidRPr="00745629">
              <w:rPr>
                <w:rFonts w:asciiTheme="minorHAnsi" w:eastAsia="Calibri" w:hAnsiTheme="minorHAnsi" w:cstheme="minorHAnsi"/>
                <w:b/>
                <w:bCs/>
                <w:sz w:val="22"/>
                <w:szCs w:val="22"/>
                <w:lang w:eastAsia="pl-PL"/>
              </w:rPr>
              <w:t xml:space="preserve"> TAK </w:t>
            </w:r>
          </w:p>
          <w:p w14:paraId="2F47504E" w14:textId="77777777" w:rsidR="00BB4BFB" w:rsidRPr="00745629" w:rsidRDefault="00BB4BFB" w:rsidP="00331B44">
            <w:pPr>
              <w:spacing w:line="276" w:lineRule="auto"/>
              <w:ind w:right="30"/>
              <w:rPr>
                <w:rFonts w:asciiTheme="minorHAnsi" w:eastAsia="Calibri" w:hAnsiTheme="minorHAnsi" w:cstheme="minorHAnsi"/>
                <w:b/>
                <w:bCs/>
                <w:sz w:val="22"/>
                <w:szCs w:val="22"/>
                <w:lang w:eastAsia="pl-PL"/>
              </w:rPr>
            </w:pPr>
          </w:p>
          <w:p w14:paraId="5DE09262" w14:textId="77777777" w:rsidR="00BB4BFB" w:rsidRPr="00745629" w:rsidRDefault="00BB4BFB" w:rsidP="00331B44">
            <w:pPr>
              <w:spacing w:line="276" w:lineRule="auto"/>
              <w:ind w:right="30"/>
              <w:rPr>
                <w:rFonts w:asciiTheme="minorHAnsi" w:eastAsia="Calibri" w:hAnsiTheme="minorHAnsi" w:cstheme="minorHAnsi"/>
                <w:b/>
                <w:bCs/>
                <w:sz w:val="22"/>
                <w:szCs w:val="22"/>
                <w:lang w:eastAsia="pl-PL"/>
              </w:rPr>
            </w:pPr>
            <w:r w:rsidRPr="00745629">
              <w:rPr>
                <w:rFonts w:asciiTheme="minorHAnsi" w:eastAsia="Calibri" w:hAnsiTheme="minorHAnsi" w:cstheme="minorHAnsi"/>
                <w:b/>
                <w:bCs/>
                <w:sz w:val="22"/>
                <w:szCs w:val="22"/>
                <w:lang w:eastAsia="pl-PL"/>
              </w:rPr>
              <w:t>□</w:t>
            </w:r>
            <w:r w:rsidRPr="003252F1">
              <w:rPr>
                <w:rFonts w:asciiTheme="minorHAnsi" w:eastAsia="Calibri" w:hAnsiTheme="minorHAnsi" w:cstheme="minorHAnsi"/>
                <w:b/>
                <w:bCs/>
                <w:sz w:val="22"/>
                <w:szCs w:val="22"/>
                <w:vertAlign w:val="superscript"/>
                <w:lang w:eastAsia="pl-PL"/>
              </w:rPr>
              <w:t>1</w:t>
            </w:r>
            <w:r w:rsidRPr="00745629">
              <w:rPr>
                <w:rFonts w:asciiTheme="minorHAnsi" w:eastAsia="Calibri" w:hAnsiTheme="minorHAnsi" w:cstheme="minorHAnsi"/>
                <w:b/>
                <w:bCs/>
                <w:sz w:val="22"/>
                <w:szCs w:val="22"/>
                <w:lang w:eastAsia="pl-PL"/>
              </w:rPr>
              <w:t xml:space="preserve"> NIE</w:t>
            </w:r>
          </w:p>
        </w:tc>
      </w:tr>
    </w:tbl>
    <w:p w14:paraId="24663CFD" w14:textId="47AC05A0" w:rsidR="005770D7" w:rsidRPr="00745629" w:rsidRDefault="00BB4BFB" w:rsidP="00BB4BFB">
      <w:pPr>
        <w:spacing w:line="276" w:lineRule="auto"/>
        <w:jc w:val="both"/>
        <w:rPr>
          <w:rFonts w:asciiTheme="minorHAnsi" w:hAnsiTheme="minorHAnsi" w:cstheme="minorHAnsi"/>
          <w:b/>
          <w:bCs/>
        </w:rPr>
      </w:pPr>
      <w:r w:rsidRPr="00745629">
        <w:rPr>
          <w:rFonts w:asciiTheme="minorHAnsi" w:hAnsiTheme="minorHAnsi" w:cstheme="minorHAnsi"/>
          <w:b/>
          <w:bCs/>
        </w:rPr>
        <w:t>ZP/</w:t>
      </w:r>
      <w:r w:rsidR="00331B44" w:rsidRPr="00745629">
        <w:rPr>
          <w:rFonts w:asciiTheme="minorHAnsi" w:hAnsiTheme="minorHAnsi" w:cstheme="minorHAnsi"/>
          <w:b/>
          <w:bCs/>
        </w:rPr>
        <w:t>1</w:t>
      </w:r>
      <w:r w:rsidRPr="00745629">
        <w:rPr>
          <w:rFonts w:asciiTheme="minorHAnsi" w:hAnsiTheme="minorHAnsi" w:cstheme="minorHAnsi"/>
          <w:b/>
          <w:bCs/>
        </w:rPr>
        <w:t>3/</w:t>
      </w:r>
      <w:r w:rsidR="00331B44" w:rsidRPr="00745629">
        <w:rPr>
          <w:rFonts w:asciiTheme="minorHAnsi" w:hAnsiTheme="minorHAnsi" w:cstheme="minorHAnsi"/>
          <w:b/>
          <w:bCs/>
        </w:rPr>
        <w:t>23</w:t>
      </w:r>
    </w:p>
    <w:p w14:paraId="3551332B" w14:textId="26BF06EF" w:rsidR="005770D7" w:rsidRPr="00745629" w:rsidRDefault="00BB4BFB" w:rsidP="00BA4D51">
      <w:pPr>
        <w:spacing w:line="276" w:lineRule="auto"/>
        <w:jc w:val="both"/>
        <w:rPr>
          <w:rFonts w:asciiTheme="minorHAnsi" w:hAnsiTheme="minorHAnsi" w:cstheme="minorHAnsi"/>
          <w:b/>
          <w:bCs/>
        </w:rPr>
      </w:pPr>
      <w:r w:rsidRPr="00745629">
        <w:rPr>
          <w:rFonts w:asciiTheme="minorHAnsi" w:hAnsiTheme="minorHAnsi" w:cstheme="minorHAnsi"/>
          <w:b/>
          <w:bCs/>
        </w:rPr>
        <w:t>□</w:t>
      </w:r>
      <w:r w:rsidRPr="00745629">
        <w:rPr>
          <w:rFonts w:asciiTheme="minorHAnsi" w:hAnsiTheme="minorHAnsi" w:cstheme="minorHAnsi"/>
          <w:b/>
          <w:bCs/>
          <w:vertAlign w:val="superscript"/>
        </w:rPr>
        <w:t>1</w:t>
      </w:r>
      <w:r w:rsidRPr="00745629">
        <w:rPr>
          <w:rFonts w:asciiTheme="minorHAnsi" w:hAnsiTheme="minorHAnsi" w:cstheme="minorHAnsi"/>
          <w:b/>
          <w:bCs/>
        </w:rPr>
        <w:t xml:space="preserve"> - zaznaczyć właściwe znakiem „X”</w:t>
      </w:r>
    </w:p>
    <w:p w14:paraId="0979D30C" w14:textId="77777777" w:rsidR="00BB4BFB" w:rsidRPr="00745629" w:rsidRDefault="00BB4BFB" w:rsidP="00BA4D51">
      <w:pPr>
        <w:spacing w:line="276" w:lineRule="auto"/>
        <w:jc w:val="both"/>
        <w:rPr>
          <w:rFonts w:asciiTheme="minorHAnsi" w:hAnsiTheme="minorHAnsi" w:cstheme="minorHAnsi"/>
          <w:b/>
          <w:bCs/>
        </w:rPr>
      </w:pPr>
    </w:p>
    <w:p w14:paraId="036DBF11" w14:textId="77777777" w:rsidR="0075117D" w:rsidRPr="00745629" w:rsidRDefault="0075117D" w:rsidP="00BA4D51">
      <w:pPr>
        <w:suppressAutoHyphens w:val="0"/>
        <w:spacing w:line="276" w:lineRule="auto"/>
        <w:ind w:firstLine="709"/>
        <w:jc w:val="both"/>
        <w:rPr>
          <w:rFonts w:asciiTheme="minorHAnsi" w:eastAsia="Calibri" w:hAnsiTheme="minorHAnsi" w:cstheme="minorHAnsi"/>
          <w:i/>
          <w:lang w:eastAsia="en-US"/>
        </w:rPr>
      </w:pPr>
    </w:p>
    <w:p w14:paraId="16D818B4" w14:textId="1FC92A70" w:rsidR="00EB4D73" w:rsidRPr="00745629" w:rsidRDefault="00EB4D73" w:rsidP="003C7E3E">
      <w:pPr>
        <w:framePr w:w="15449" w:wrap="auto" w:hAnchor="text" w:x="1276"/>
        <w:suppressAutoHyphens w:val="0"/>
        <w:spacing w:line="276" w:lineRule="auto"/>
        <w:ind w:firstLine="709"/>
        <w:jc w:val="both"/>
        <w:rPr>
          <w:rFonts w:asciiTheme="minorHAnsi" w:eastAsia="Calibri" w:hAnsiTheme="minorHAnsi" w:cstheme="minorHAnsi"/>
          <w:i/>
          <w:lang w:eastAsia="en-US"/>
        </w:rPr>
        <w:sectPr w:rsidR="00EB4D73" w:rsidRPr="00745629" w:rsidSect="00F434C1">
          <w:headerReference w:type="even" r:id="rId13"/>
          <w:headerReference w:type="default" r:id="rId14"/>
          <w:footerReference w:type="even" r:id="rId15"/>
          <w:footerReference w:type="default" r:id="rId16"/>
          <w:headerReference w:type="first" r:id="rId17"/>
          <w:footerReference w:type="first" r:id="rId18"/>
          <w:pgSz w:w="16838" w:h="11906" w:orient="landscape"/>
          <w:pgMar w:top="1418" w:right="1387" w:bottom="1418" w:left="1418" w:header="709" w:footer="709" w:gutter="0"/>
          <w:cols w:space="708"/>
          <w:docGrid w:linePitch="360"/>
        </w:sectPr>
      </w:pPr>
    </w:p>
    <w:p w14:paraId="6086DBD1" w14:textId="7EFB9B47" w:rsidR="001E5FB8" w:rsidRPr="00745629" w:rsidRDefault="001E5FB8" w:rsidP="00FD45C3">
      <w:pPr>
        <w:pStyle w:val="Default"/>
        <w:rPr>
          <w:rFonts w:asciiTheme="minorHAnsi" w:hAnsiTheme="minorHAnsi" w:cstheme="minorHAnsi"/>
          <w:b/>
          <w:bCs/>
        </w:rPr>
      </w:pPr>
      <w:bookmarkStart w:id="79" w:name="_Hlk120027263"/>
      <w:r w:rsidRPr="00745629">
        <w:rPr>
          <w:rFonts w:asciiTheme="minorHAnsi" w:hAnsiTheme="minorHAnsi" w:cstheme="minorHAnsi"/>
          <w:b/>
          <w:bCs/>
        </w:rPr>
        <w:lastRenderedPageBreak/>
        <w:t>DOKUMENT POWINIEN BYĆ ZŁOŻONY W FORMIE ELEKTRONICZNEJ OPATRZONEJ KWALIFIKOWANYM PODPISEM ELEKTRONICZNYM</w:t>
      </w:r>
    </w:p>
    <w:bookmarkEnd w:id="79"/>
    <w:p w14:paraId="1AD2367B" w14:textId="77777777" w:rsidR="00C13654" w:rsidRPr="00745629" w:rsidRDefault="00C13654" w:rsidP="00C13654">
      <w:pPr>
        <w:rPr>
          <w:rFonts w:asciiTheme="minorHAnsi" w:hAnsiTheme="minorHAnsi" w:cstheme="minorHAnsi"/>
          <w:b/>
          <w:bCs/>
        </w:rPr>
      </w:pPr>
      <w:r w:rsidRPr="00745629">
        <w:rPr>
          <w:rFonts w:asciiTheme="minorHAnsi" w:hAnsiTheme="minorHAnsi" w:cstheme="minorHAnsi"/>
          <w:b/>
          <w:bCs/>
        </w:rPr>
        <w:t>ZP/13/23</w:t>
      </w:r>
    </w:p>
    <w:p w14:paraId="0873C8B6" w14:textId="7E17578E" w:rsidR="00854674" w:rsidRPr="00745629" w:rsidRDefault="00854674" w:rsidP="002504DA">
      <w:pPr>
        <w:pStyle w:val="Nagwek1"/>
        <w:spacing w:before="0" w:after="0" w:line="276" w:lineRule="auto"/>
        <w:rPr>
          <w:rFonts w:cstheme="minorHAnsi"/>
        </w:rPr>
      </w:pPr>
      <w:r w:rsidRPr="00745629">
        <w:rPr>
          <w:rFonts w:cstheme="minorHAnsi"/>
        </w:rPr>
        <w:t xml:space="preserve">Załącznik nr </w:t>
      </w:r>
      <w:r w:rsidR="00DC2E20" w:rsidRPr="00745629">
        <w:rPr>
          <w:rFonts w:cstheme="minorHAnsi"/>
        </w:rPr>
        <w:t>5</w:t>
      </w:r>
      <w:r w:rsidRPr="00745629">
        <w:rPr>
          <w:rFonts w:cstheme="minorHAnsi"/>
        </w:rPr>
        <w:t xml:space="preserve"> do SWZ </w:t>
      </w:r>
    </w:p>
    <w:p w14:paraId="131CA28F" w14:textId="77777777" w:rsidR="0075117D" w:rsidRPr="00745629" w:rsidRDefault="0075117D" w:rsidP="00F434C1">
      <w:pPr>
        <w:pStyle w:val="Nagwek1"/>
        <w:rPr>
          <w:rFonts w:cstheme="minorHAnsi"/>
        </w:rPr>
      </w:pPr>
      <w:r w:rsidRPr="00745629">
        <w:rPr>
          <w:rFonts w:cstheme="minorHAnsi"/>
        </w:rPr>
        <w:t>Oświadczenie o grupie kapitałowej</w:t>
      </w:r>
    </w:p>
    <w:p w14:paraId="4C951101" w14:textId="77777777" w:rsidR="0075117D" w:rsidRPr="00745629" w:rsidRDefault="0075117D" w:rsidP="001E5FB8">
      <w:pPr>
        <w:spacing w:line="276" w:lineRule="auto"/>
        <w:rPr>
          <w:rFonts w:asciiTheme="minorHAnsi" w:eastAsia="Calibri" w:hAnsiTheme="minorHAnsi" w:cstheme="minorHAnsi"/>
          <w:b/>
        </w:rPr>
      </w:pPr>
      <w:r w:rsidRPr="00745629">
        <w:rPr>
          <w:rFonts w:asciiTheme="minorHAnsi" w:eastAsia="Calibri" w:hAnsiTheme="minorHAnsi" w:cstheme="minorHAnsi"/>
          <w:b/>
        </w:rPr>
        <w:t xml:space="preserve">Informacja o tym, że Wykonawca </w:t>
      </w:r>
      <w:r w:rsidRPr="00745629">
        <w:rPr>
          <w:rFonts w:asciiTheme="minorHAnsi" w:eastAsia="Calibri" w:hAnsiTheme="minorHAnsi" w:cstheme="minorHAnsi"/>
          <w:b/>
          <w:u w:val="single"/>
        </w:rPr>
        <w:t>nie należy</w:t>
      </w:r>
      <w:r w:rsidRPr="00745629">
        <w:rPr>
          <w:rFonts w:asciiTheme="minorHAnsi" w:eastAsia="Calibri" w:hAnsiTheme="minorHAnsi" w:cstheme="minorHAnsi"/>
          <w:b/>
        </w:rPr>
        <w:t xml:space="preserve"> do grupy kapitałowej z innymi Wykonawcami, </w:t>
      </w:r>
      <w:r w:rsidRPr="00745629">
        <w:rPr>
          <w:rFonts w:asciiTheme="minorHAnsi" w:hAnsiTheme="minorHAnsi" w:cstheme="minorHAnsi"/>
          <w:b/>
        </w:rPr>
        <w:t xml:space="preserve">którzy </w:t>
      </w:r>
      <w:r w:rsidRPr="00745629">
        <w:rPr>
          <w:rFonts w:asciiTheme="minorHAnsi" w:hAnsiTheme="minorHAnsi" w:cstheme="minorHAnsi"/>
          <w:b/>
          <w:bCs/>
          <w:lang w:eastAsia="pl-PL"/>
        </w:rPr>
        <w:t>złożyli odrębne Oferty w przedmiotowym postępowaniu</w:t>
      </w:r>
      <w:r w:rsidRPr="00745629">
        <w:rPr>
          <w:rFonts w:asciiTheme="minorHAnsi" w:eastAsia="Calibri" w:hAnsiTheme="minorHAnsi" w:cstheme="minorHAnsi"/>
          <w:b/>
        </w:rPr>
        <w:t xml:space="preserve"> *.</w:t>
      </w:r>
    </w:p>
    <w:p w14:paraId="0DBA3107" w14:textId="77777777" w:rsidR="0075117D" w:rsidRPr="00745629" w:rsidRDefault="0075117D" w:rsidP="00BA4D51">
      <w:pPr>
        <w:spacing w:line="276" w:lineRule="auto"/>
        <w:rPr>
          <w:rFonts w:asciiTheme="minorHAnsi" w:eastAsia="Calibri" w:hAnsiTheme="minorHAnsi" w:cstheme="minorHAnsi"/>
          <w:b/>
        </w:rPr>
      </w:pPr>
    </w:p>
    <w:p w14:paraId="3AF78EF8" w14:textId="77777777" w:rsidR="0075117D" w:rsidRPr="00745629" w:rsidRDefault="0075117D" w:rsidP="00CA5B8C">
      <w:pPr>
        <w:spacing w:line="276" w:lineRule="auto"/>
        <w:rPr>
          <w:rFonts w:asciiTheme="minorHAnsi" w:eastAsia="Calibri" w:hAnsiTheme="minorHAnsi" w:cstheme="minorHAnsi"/>
        </w:rPr>
      </w:pPr>
      <w:r w:rsidRPr="00745629">
        <w:rPr>
          <w:rFonts w:asciiTheme="minorHAnsi" w:eastAsia="Calibri" w:hAnsiTheme="minorHAnsi" w:cstheme="minorHAnsi"/>
        </w:rPr>
        <w:t xml:space="preserve">Nazwa Wykonawcy </w:t>
      </w:r>
      <w:r w:rsidRPr="00745629">
        <w:rPr>
          <w:rFonts w:asciiTheme="minorHAnsi" w:eastAsia="Calibri" w:hAnsiTheme="minorHAnsi" w:cstheme="minorHAnsi"/>
        </w:rPr>
        <w:tab/>
        <w:t>……………………………………………………………………………</w:t>
      </w:r>
    </w:p>
    <w:p w14:paraId="46348720" w14:textId="77777777" w:rsidR="0075117D" w:rsidRPr="00745629" w:rsidRDefault="0075117D" w:rsidP="00CA5B8C">
      <w:pPr>
        <w:spacing w:line="276" w:lineRule="auto"/>
        <w:rPr>
          <w:rFonts w:asciiTheme="minorHAnsi" w:eastAsia="Calibri" w:hAnsiTheme="minorHAnsi" w:cstheme="minorHAnsi"/>
        </w:rPr>
      </w:pPr>
      <w:r w:rsidRPr="00745629">
        <w:rPr>
          <w:rFonts w:asciiTheme="minorHAnsi" w:eastAsia="Calibri" w:hAnsiTheme="minorHAnsi" w:cstheme="minorHAnsi"/>
        </w:rPr>
        <w:t>Adres Wykonawcy:</w:t>
      </w:r>
      <w:r w:rsidRPr="00745629">
        <w:rPr>
          <w:rFonts w:asciiTheme="minorHAnsi" w:eastAsia="Calibri" w:hAnsiTheme="minorHAnsi" w:cstheme="minorHAnsi"/>
        </w:rPr>
        <w:tab/>
        <w:t>……………………………………………………………………………</w:t>
      </w:r>
    </w:p>
    <w:p w14:paraId="6830B7F4" w14:textId="0F03A0F5" w:rsidR="0075117D" w:rsidRPr="00745629" w:rsidRDefault="0075117D" w:rsidP="00CA5B8C">
      <w:pPr>
        <w:spacing w:line="276" w:lineRule="auto"/>
        <w:rPr>
          <w:rFonts w:asciiTheme="minorHAnsi" w:hAnsiTheme="minorHAnsi" w:cstheme="minorHAnsi"/>
          <w:lang w:eastAsia="pl-PL"/>
        </w:rPr>
      </w:pPr>
      <w:r w:rsidRPr="00745629">
        <w:rPr>
          <w:rFonts w:asciiTheme="minorHAnsi" w:eastAsia="Calibri" w:hAnsiTheme="minorHAnsi" w:cstheme="minorHAnsi"/>
        </w:rPr>
        <w:t>Składając Ofertę w postępowaniu o udzielenie zamówienia publicznego na</w:t>
      </w:r>
      <w:r w:rsidR="00331B44" w:rsidRPr="00745629">
        <w:rPr>
          <w:rFonts w:asciiTheme="minorHAnsi" w:hAnsiTheme="minorHAnsi" w:cstheme="minorHAnsi"/>
        </w:rPr>
        <w:t xml:space="preserve"> </w:t>
      </w:r>
      <w:r w:rsidR="00331B44" w:rsidRPr="00745629">
        <w:rPr>
          <w:rFonts w:asciiTheme="minorHAnsi" w:eastAsia="Calibri" w:hAnsiTheme="minorHAnsi" w:cstheme="minorHAnsi"/>
        </w:rPr>
        <w:t xml:space="preserve">usługi „Asysty technicznej </w:t>
      </w:r>
      <w:r w:rsidR="00781638" w:rsidRPr="00745629">
        <w:rPr>
          <w:rFonts w:asciiTheme="minorHAnsi" w:eastAsia="Calibri" w:hAnsiTheme="minorHAnsi" w:cstheme="minorHAnsi"/>
        </w:rPr>
        <w:t>i </w:t>
      </w:r>
      <w:r w:rsidR="00331B44" w:rsidRPr="00745629">
        <w:rPr>
          <w:rFonts w:asciiTheme="minorHAnsi" w:eastAsia="Calibri" w:hAnsiTheme="minorHAnsi" w:cstheme="minorHAnsi"/>
        </w:rPr>
        <w:t>konserwacji, modyfikacji i rozwoju systemu e-PFRON2”</w:t>
      </w:r>
      <w:r w:rsidR="003C0CF4" w:rsidRPr="00745629">
        <w:rPr>
          <w:rFonts w:asciiTheme="minorHAnsi" w:eastAsia="Calibri" w:hAnsiTheme="minorHAnsi" w:cstheme="minorHAnsi"/>
        </w:rPr>
        <w:t>,</w:t>
      </w:r>
      <w:r w:rsidRPr="00745629">
        <w:rPr>
          <w:rFonts w:asciiTheme="minorHAnsi" w:hAnsiTheme="minorHAnsi" w:cstheme="minorHAnsi"/>
        </w:rPr>
        <w:t xml:space="preserve"> zgodnie z art. 108 ust. 1 pkt 5 ustawy z dnia 11 września 2019 r. Prawo zamówień publicznych </w:t>
      </w:r>
      <w:r w:rsidR="00586636" w:rsidRPr="00745629">
        <w:rPr>
          <w:rFonts w:asciiTheme="minorHAnsi" w:hAnsiTheme="minorHAnsi" w:cstheme="minorHAnsi"/>
        </w:rPr>
        <w:t xml:space="preserve">(tekst jedn. Dz. U. z 2022 r., poz. 1710 z </w:t>
      </w:r>
      <w:proofErr w:type="spellStart"/>
      <w:r w:rsidR="00586636" w:rsidRPr="00745629">
        <w:rPr>
          <w:rFonts w:asciiTheme="minorHAnsi" w:hAnsiTheme="minorHAnsi" w:cstheme="minorHAnsi"/>
        </w:rPr>
        <w:t>późn</w:t>
      </w:r>
      <w:proofErr w:type="spellEnd"/>
      <w:r w:rsidR="00586636" w:rsidRPr="00745629">
        <w:rPr>
          <w:rFonts w:asciiTheme="minorHAnsi" w:hAnsiTheme="minorHAnsi" w:cstheme="minorHAnsi"/>
        </w:rPr>
        <w:t>. zm.)</w:t>
      </w:r>
      <w:r w:rsidR="003D6BC9" w:rsidRPr="00745629">
        <w:rPr>
          <w:rFonts w:asciiTheme="minorHAnsi" w:hAnsiTheme="minorHAnsi" w:cstheme="minorHAnsi"/>
        </w:rPr>
        <w:t>,</w:t>
      </w:r>
      <w:r w:rsidRPr="00745629">
        <w:rPr>
          <w:rFonts w:asciiTheme="minorHAnsi" w:hAnsiTheme="minorHAnsi" w:cstheme="minorHAnsi"/>
        </w:rPr>
        <w:t xml:space="preserve"> zwanej</w:t>
      </w:r>
      <w:r w:rsidRPr="00745629">
        <w:rPr>
          <w:rFonts w:asciiTheme="minorHAnsi" w:hAnsiTheme="minorHAnsi" w:cstheme="minorHAnsi"/>
          <w:lang w:eastAsia="pl-PL"/>
        </w:rPr>
        <w:t xml:space="preserve"> dalej ustawą</w:t>
      </w:r>
      <w:r w:rsidR="003D6BC9" w:rsidRPr="00745629">
        <w:rPr>
          <w:rFonts w:asciiTheme="minorHAnsi" w:hAnsiTheme="minorHAnsi" w:cstheme="minorHAnsi"/>
        </w:rPr>
        <w:t xml:space="preserve"> </w:t>
      </w:r>
      <w:proofErr w:type="spellStart"/>
      <w:r w:rsidR="003D6BC9" w:rsidRPr="00745629">
        <w:rPr>
          <w:rFonts w:asciiTheme="minorHAnsi" w:hAnsiTheme="minorHAnsi" w:cstheme="minorHAnsi"/>
        </w:rPr>
        <w:t>Pzp</w:t>
      </w:r>
      <w:proofErr w:type="spellEnd"/>
      <w:r w:rsidRPr="00745629">
        <w:rPr>
          <w:rFonts w:asciiTheme="minorHAnsi" w:hAnsiTheme="minorHAnsi" w:cstheme="minorHAnsi"/>
        </w:rPr>
        <w:t xml:space="preserve">, oświadczam, że </w:t>
      </w:r>
      <w:r w:rsidRPr="00745629">
        <w:rPr>
          <w:rFonts w:asciiTheme="minorHAnsi" w:hAnsiTheme="minorHAnsi" w:cstheme="minorHAnsi"/>
          <w:lang w:eastAsia="pl-PL"/>
        </w:rPr>
        <w:t xml:space="preserve">nie przynależę do tej samej grupy kapitałowej </w:t>
      </w:r>
      <w:r w:rsidR="00276905" w:rsidRPr="00745629">
        <w:rPr>
          <w:rFonts w:asciiTheme="minorHAnsi" w:hAnsiTheme="minorHAnsi" w:cstheme="minorHAnsi"/>
          <w:lang w:eastAsia="pl-PL"/>
        </w:rPr>
        <w:t>w</w:t>
      </w:r>
      <w:r w:rsidR="003D6BC9" w:rsidRPr="00745629">
        <w:rPr>
          <w:rFonts w:asciiTheme="minorHAnsi" w:hAnsiTheme="minorHAnsi" w:cstheme="minorHAnsi"/>
          <w:lang w:eastAsia="pl-PL"/>
        </w:rPr>
        <w:t xml:space="preserve"> </w:t>
      </w:r>
      <w:r w:rsidRPr="00745629">
        <w:rPr>
          <w:rFonts w:asciiTheme="minorHAnsi" w:hAnsiTheme="minorHAnsi" w:cstheme="minorHAnsi"/>
          <w:lang w:eastAsia="pl-PL"/>
        </w:rPr>
        <w:t xml:space="preserve">rozumieniu ustawy z dnia 16 lutego 2007 r. o ochronie konkurencji i konsumentów </w:t>
      </w:r>
      <w:r w:rsidRPr="00745629">
        <w:rPr>
          <w:rFonts w:asciiTheme="minorHAnsi" w:hAnsiTheme="minorHAnsi" w:cstheme="minorHAnsi"/>
        </w:rPr>
        <w:t xml:space="preserve">z Wykonawcami, którzy </w:t>
      </w:r>
      <w:r w:rsidRPr="00745629">
        <w:rPr>
          <w:rFonts w:asciiTheme="minorHAnsi" w:hAnsiTheme="minorHAnsi" w:cstheme="minorHAnsi"/>
          <w:lang w:eastAsia="pl-PL"/>
        </w:rPr>
        <w:t xml:space="preserve">złożyli odrębne oferty w przedmiotowym postępowaniu. </w:t>
      </w:r>
    </w:p>
    <w:p w14:paraId="300E09F9" w14:textId="77777777" w:rsidR="0075117D" w:rsidRPr="00745629" w:rsidRDefault="0075117D" w:rsidP="00BA4D51">
      <w:pPr>
        <w:spacing w:line="276" w:lineRule="auto"/>
        <w:rPr>
          <w:rFonts w:asciiTheme="minorHAnsi" w:hAnsiTheme="minorHAnsi" w:cstheme="minorHAnsi"/>
          <w:bCs/>
          <w:lang w:eastAsia="pl-PL"/>
        </w:rPr>
      </w:pPr>
    </w:p>
    <w:p w14:paraId="25A15260" w14:textId="77777777" w:rsidR="0075117D" w:rsidRPr="00745629" w:rsidRDefault="0075117D" w:rsidP="00BA4D51">
      <w:pPr>
        <w:suppressAutoHyphens w:val="0"/>
        <w:spacing w:line="276" w:lineRule="auto"/>
        <w:rPr>
          <w:rFonts w:asciiTheme="minorHAnsi" w:hAnsiTheme="minorHAnsi" w:cstheme="minorHAnsi"/>
          <w:i/>
          <w:lang w:eastAsia="pl-PL"/>
        </w:rPr>
      </w:pPr>
      <w:r w:rsidRPr="00745629">
        <w:rPr>
          <w:rFonts w:asciiTheme="minorHAnsi" w:hAnsiTheme="minorHAnsi" w:cstheme="minorHAnsi"/>
          <w:i/>
          <w:lang w:eastAsia="pl-PL"/>
        </w:rPr>
        <w:t>=============================================================</w:t>
      </w:r>
    </w:p>
    <w:p w14:paraId="38E1FA34" w14:textId="77777777" w:rsidR="0075117D" w:rsidRPr="00745629" w:rsidRDefault="0075117D" w:rsidP="001E5FB8">
      <w:pPr>
        <w:spacing w:line="276" w:lineRule="auto"/>
        <w:rPr>
          <w:rFonts w:asciiTheme="minorHAnsi" w:eastAsia="Calibri" w:hAnsiTheme="minorHAnsi" w:cstheme="minorHAnsi"/>
          <w:b/>
          <w:bCs/>
        </w:rPr>
      </w:pPr>
      <w:r w:rsidRPr="00745629">
        <w:rPr>
          <w:rFonts w:asciiTheme="minorHAnsi" w:eastAsia="Calibri" w:hAnsiTheme="minorHAnsi" w:cstheme="minorHAnsi"/>
          <w:b/>
          <w:bCs/>
        </w:rPr>
        <w:t>Informacja o tym, że Wykonawca</w:t>
      </w:r>
      <w:r w:rsidRPr="00745629">
        <w:rPr>
          <w:rFonts w:asciiTheme="minorHAnsi" w:eastAsia="Calibri" w:hAnsiTheme="minorHAnsi" w:cstheme="minorHAnsi"/>
          <w:b/>
          <w:bCs/>
          <w:u w:val="single"/>
        </w:rPr>
        <w:t xml:space="preserve"> należy</w:t>
      </w:r>
      <w:r w:rsidRPr="00745629">
        <w:rPr>
          <w:rFonts w:asciiTheme="minorHAnsi" w:eastAsia="Calibri" w:hAnsiTheme="minorHAnsi" w:cstheme="minorHAnsi"/>
          <w:b/>
          <w:bCs/>
        </w:rPr>
        <w:t xml:space="preserve"> do grupy kapitałowej z innymi Wykonawcami, </w:t>
      </w:r>
      <w:r w:rsidRPr="00745629">
        <w:rPr>
          <w:rFonts w:asciiTheme="minorHAnsi" w:hAnsiTheme="minorHAnsi" w:cstheme="minorHAnsi"/>
          <w:b/>
          <w:bCs/>
        </w:rPr>
        <w:t xml:space="preserve">którzy </w:t>
      </w:r>
      <w:r w:rsidRPr="00745629">
        <w:rPr>
          <w:rFonts w:asciiTheme="minorHAnsi" w:hAnsiTheme="minorHAnsi" w:cstheme="minorHAnsi"/>
          <w:b/>
          <w:bCs/>
          <w:lang w:eastAsia="pl-PL"/>
        </w:rPr>
        <w:t>złożyli odrębne Oferty w przedmiotowym postępowaniu</w:t>
      </w:r>
      <w:r w:rsidRPr="00745629">
        <w:rPr>
          <w:rFonts w:asciiTheme="minorHAnsi" w:eastAsia="Calibri" w:hAnsiTheme="minorHAnsi" w:cstheme="minorHAnsi"/>
          <w:b/>
          <w:bCs/>
        </w:rPr>
        <w:t xml:space="preserve"> *.</w:t>
      </w:r>
    </w:p>
    <w:p w14:paraId="504861C0" w14:textId="26C996BC" w:rsidR="0075117D" w:rsidRPr="00745629" w:rsidRDefault="0075117D" w:rsidP="00BA4D51">
      <w:pPr>
        <w:spacing w:line="276" w:lineRule="auto"/>
        <w:rPr>
          <w:rFonts w:asciiTheme="minorHAnsi" w:hAnsiTheme="minorHAnsi" w:cstheme="minorHAnsi"/>
        </w:rPr>
      </w:pPr>
      <w:r w:rsidRPr="00745629">
        <w:rPr>
          <w:rFonts w:asciiTheme="minorHAnsi" w:hAnsiTheme="minorHAnsi" w:cstheme="minorHAnsi"/>
        </w:rPr>
        <w:t>Składając Ofertę w postępowaniu o udzielenie zamówienia publicznego na</w:t>
      </w:r>
      <w:r w:rsidR="00331B44" w:rsidRPr="00745629">
        <w:rPr>
          <w:rFonts w:asciiTheme="minorHAnsi" w:hAnsiTheme="minorHAnsi" w:cstheme="minorHAnsi"/>
        </w:rPr>
        <w:t xml:space="preserve"> usługi „Asysty technicznej </w:t>
      </w:r>
      <w:r w:rsidR="00781638" w:rsidRPr="00745629">
        <w:rPr>
          <w:rFonts w:asciiTheme="minorHAnsi" w:hAnsiTheme="minorHAnsi" w:cstheme="minorHAnsi"/>
        </w:rPr>
        <w:t>i </w:t>
      </w:r>
      <w:r w:rsidR="00331B44" w:rsidRPr="00745629">
        <w:rPr>
          <w:rFonts w:asciiTheme="minorHAnsi" w:hAnsiTheme="minorHAnsi" w:cstheme="minorHAnsi"/>
        </w:rPr>
        <w:t>konserwacji, modyfikacji i rozwoju systemu e-PFRON2”</w:t>
      </w:r>
      <w:r w:rsidRPr="00745629">
        <w:rPr>
          <w:rFonts w:asciiTheme="minorHAnsi" w:hAnsiTheme="minorHAnsi" w:cstheme="minorHAnsi"/>
        </w:rPr>
        <w:t xml:space="preserve">, zgodnie z art. 108 ust. 1 pkt 5 ustawy </w:t>
      </w:r>
      <w:proofErr w:type="spellStart"/>
      <w:r w:rsidRPr="00745629">
        <w:rPr>
          <w:rFonts w:asciiTheme="minorHAnsi" w:hAnsiTheme="minorHAnsi" w:cstheme="minorHAnsi"/>
        </w:rPr>
        <w:t>Pzp</w:t>
      </w:r>
      <w:proofErr w:type="spellEnd"/>
      <w:r w:rsidRPr="00745629">
        <w:rPr>
          <w:rFonts w:asciiTheme="minorHAnsi" w:hAnsiTheme="minorHAnsi" w:cstheme="minorHAnsi"/>
        </w:rPr>
        <w:t xml:space="preserve">, oświadczam, że przynależę do tej samej grupy kapitałowej w rozumieniu ustawy </w:t>
      </w:r>
      <w:r w:rsidR="00276905" w:rsidRPr="00745629">
        <w:rPr>
          <w:rFonts w:asciiTheme="minorHAnsi" w:hAnsiTheme="minorHAnsi" w:cstheme="minorHAnsi"/>
        </w:rPr>
        <w:t>z</w:t>
      </w:r>
      <w:r w:rsidR="003D6BC9" w:rsidRPr="00745629">
        <w:rPr>
          <w:rFonts w:asciiTheme="minorHAnsi" w:hAnsiTheme="minorHAnsi" w:cstheme="minorHAnsi"/>
        </w:rPr>
        <w:t xml:space="preserve"> </w:t>
      </w:r>
      <w:r w:rsidRPr="00745629">
        <w:rPr>
          <w:rFonts w:asciiTheme="minorHAnsi" w:hAnsiTheme="minorHAnsi" w:cstheme="minorHAnsi"/>
        </w:rPr>
        <w:t xml:space="preserve">dnia </w:t>
      </w:r>
      <w:r w:rsidR="003252F1">
        <w:rPr>
          <w:rFonts w:asciiTheme="minorHAnsi" w:hAnsiTheme="minorHAnsi" w:cstheme="minorHAnsi"/>
        </w:rPr>
        <w:br/>
      </w:r>
      <w:r w:rsidRPr="00745629">
        <w:rPr>
          <w:rFonts w:asciiTheme="minorHAnsi" w:hAnsiTheme="minorHAnsi" w:cstheme="minorHAnsi"/>
        </w:rPr>
        <w:t>16 lutego 2007 r. o ochronie konkurencji i konsumentów z niżej wymienionymi Wykonawcami, którzy złożyli odrębne Oferty w przedmiotowym postępowaniu:</w:t>
      </w:r>
    </w:p>
    <w:tbl>
      <w:tblPr>
        <w:tblW w:w="0" w:type="auto"/>
        <w:tblLayout w:type="fixed"/>
        <w:tblLook w:val="06A0" w:firstRow="1" w:lastRow="0" w:firstColumn="1" w:lastColumn="0" w:noHBand="1" w:noVBand="1"/>
      </w:tblPr>
      <w:tblGrid>
        <w:gridCol w:w="3120"/>
        <w:gridCol w:w="3120"/>
        <w:gridCol w:w="3120"/>
      </w:tblGrid>
      <w:tr w:rsidR="0075117D" w:rsidRPr="00745629" w14:paraId="5036EB0C" w14:textId="77777777" w:rsidTr="00D82CD6">
        <w:tc>
          <w:tcPr>
            <w:tcW w:w="3120" w:type="dxa"/>
            <w:tcBorders>
              <w:top w:val="single" w:sz="4" w:space="0" w:color="auto"/>
              <w:left w:val="single" w:sz="4" w:space="0" w:color="auto"/>
              <w:bottom w:val="single" w:sz="4" w:space="0" w:color="auto"/>
              <w:right w:val="single" w:sz="4" w:space="0" w:color="auto"/>
            </w:tcBorders>
          </w:tcPr>
          <w:p w14:paraId="03DAD9D2" w14:textId="77777777" w:rsidR="0075117D" w:rsidRPr="00745629" w:rsidRDefault="0075117D" w:rsidP="00BA4D51">
            <w:pPr>
              <w:spacing w:line="276" w:lineRule="auto"/>
              <w:rPr>
                <w:rFonts w:asciiTheme="minorHAnsi" w:hAnsiTheme="minorHAnsi" w:cstheme="minorHAnsi"/>
              </w:rPr>
            </w:pPr>
            <w:r w:rsidRPr="00745629">
              <w:rPr>
                <w:rFonts w:asciiTheme="minorHAnsi" w:hAnsiTheme="minorHAnsi" w:cstheme="minorHAnsi"/>
              </w:rPr>
              <w:t>L.p.</w:t>
            </w:r>
          </w:p>
        </w:tc>
        <w:tc>
          <w:tcPr>
            <w:tcW w:w="3120" w:type="dxa"/>
            <w:tcBorders>
              <w:top w:val="single" w:sz="4" w:space="0" w:color="auto"/>
              <w:left w:val="single" w:sz="4" w:space="0" w:color="auto"/>
              <w:bottom w:val="single" w:sz="4" w:space="0" w:color="auto"/>
              <w:right w:val="single" w:sz="4" w:space="0" w:color="auto"/>
            </w:tcBorders>
          </w:tcPr>
          <w:p w14:paraId="7DE3034F" w14:textId="77777777" w:rsidR="0075117D" w:rsidRPr="00745629" w:rsidRDefault="0075117D" w:rsidP="00BA4D51">
            <w:pPr>
              <w:spacing w:line="276" w:lineRule="auto"/>
              <w:rPr>
                <w:rFonts w:asciiTheme="minorHAnsi" w:hAnsiTheme="minorHAnsi" w:cstheme="minorHAnsi"/>
              </w:rPr>
            </w:pPr>
            <w:r w:rsidRPr="00745629">
              <w:rPr>
                <w:rFonts w:asciiTheme="minorHAnsi" w:hAnsiTheme="minorHAnsi" w:cstheme="minorHAnsi"/>
              </w:rPr>
              <w:t>Nazwa podmiotu</w:t>
            </w:r>
          </w:p>
        </w:tc>
        <w:tc>
          <w:tcPr>
            <w:tcW w:w="3120" w:type="dxa"/>
            <w:tcBorders>
              <w:top w:val="single" w:sz="4" w:space="0" w:color="auto"/>
              <w:left w:val="single" w:sz="4" w:space="0" w:color="auto"/>
              <w:bottom w:val="single" w:sz="4" w:space="0" w:color="auto"/>
              <w:right w:val="single" w:sz="4" w:space="0" w:color="auto"/>
            </w:tcBorders>
          </w:tcPr>
          <w:p w14:paraId="0902EC7B" w14:textId="77777777" w:rsidR="0075117D" w:rsidRPr="00745629" w:rsidRDefault="0075117D" w:rsidP="00BA4D51">
            <w:pPr>
              <w:spacing w:line="276" w:lineRule="auto"/>
              <w:rPr>
                <w:rFonts w:asciiTheme="minorHAnsi" w:hAnsiTheme="minorHAnsi" w:cstheme="minorHAnsi"/>
              </w:rPr>
            </w:pPr>
            <w:r w:rsidRPr="00745629">
              <w:rPr>
                <w:rFonts w:asciiTheme="minorHAnsi" w:hAnsiTheme="minorHAnsi" w:cstheme="minorHAnsi"/>
              </w:rPr>
              <w:t>Adres  podmiotu</w:t>
            </w:r>
          </w:p>
        </w:tc>
      </w:tr>
      <w:tr w:rsidR="0075117D" w:rsidRPr="00745629" w14:paraId="5632E0A3" w14:textId="77777777" w:rsidTr="00D82CD6">
        <w:tc>
          <w:tcPr>
            <w:tcW w:w="3120" w:type="dxa"/>
            <w:tcBorders>
              <w:top w:val="single" w:sz="4" w:space="0" w:color="auto"/>
              <w:left w:val="single" w:sz="4" w:space="0" w:color="auto"/>
              <w:bottom w:val="single" w:sz="4" w:space="0" w:color="auto"/>
              <w:right w:val="single" w:sz="4" w:space="0" w:color="auto"/>
            </w:tcBorders>
          </w:tcPr>
          <w:p w14:paraId="65E40652" w14:textId="77777777" w:rsidR="0075117D" w:rsidRPr="00745629" w:rsidRDefault="0075117D" w:rsidP="00BA4D51">
            <w:pPr>
              <w:spacing w:line="276" w:lineRule="auto"/>
              <w:rPr>
                <w:rFonts w:asciiTheme="minorHAnsi" w:hAnsiTheme="minorHAnsi" w:cstheme="minorHAnsi"/>
              </w:rPr>
            </w:pPr>
            <w:r w:rsidRPr="00745629">
              <w:rPr>
                <w:rFonts w:asciiTheme="minorHAnsi" w:hAnsiTheme="minorHAnsi" w:cstheme="minorHAnsi"/>
              </w:rPr>
              <w:t>1</w:t>
            </w:r>
          </w:p>
        </w:tc>
        <w:tc>
          <w:tcPr>
            <w:tcW w:w="3120" w:type="dxa"/>
            <w:tcBorders>
              <w:top w:val="single" w:sz="4" w:space="0" w:color="auto"/>
              <w:left w:val="single" w:sz="4" w:space="0" w:color="auto"/>
              <w:bottom w:val="single" w:sz="4" w:space="0" w:color="auto"/>
              <w:right w:val="single" w:sz="4" w:space="0" w:color="auto"/>
            </w:tcBorders>
          </w:tcPr>
          <w:p w14:paraId="77D36542" w14:textId="77777777" w:rsidR="0075117D" w:rsidRPr="00745629" w:rsidRDefault="0075117D" w:rsidP="00BA4D51">
            <w:pPr>
              <w:spacing w:line="276" w:lineRule="auto"/>
              <w:rPr>
                <w:rFonts w:asciiTheme="minorHAnsi" w:hAnsiTheme="minorHAnsi" w:cstheme="minorHAnsi"/>
              </w:rPr>
            </w:pPr>
            <w:r w:rsidRPr="00745629">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03E07D48" w14:textId="77777777" w:rsidR="0075117D" w:rsidRPr="00745629" w:rsidRDefault="0075117D" w:rsidP="00BA4D51">
            <w:pPr>
              <w:spacing w:line="276" w:lineRule="auto"/>
              <w:rPr>
                <w:rFonts w:asciiTheme="minorHAnsi" w:hAnsiTheme="minorHAnsi" w:cstheme="minorHAnsi"/>
              </w:rPr>
            </w:pPr>
            <w:r w:rsidRPr="00745629">
              <w:rPr>
                <w:rFonts w:asciiTheme="minorHAnsi" w:hAnsiTheme="minorHAnsi" w:cstheme="minorHAnsi"/>
              </w:rPr>
              <w:t xml:space="preserve"> </w:t>
            </w:r>
          </w:p>
        </w:tc>
      </w:tr>
      <w:tr w:rsidR="0075117D" w:rsidRPr="00745629" w14:paraId="3DAD594F" w14:textId="77777777" w:rsidTr="00D82CD6">
        <w:tc>
          <w:tcPr>
            <w:tcW w:w="3120" w:type="dxa"/>
            <w:tcBorders>
              <w:top w:val="single" w:sz="4" w:space="0" w:color="auto"/>
              <w:left w:val="single" w:sz="4" w:space="0" w:color="auto"/>
              <w:bottom w:val="single" w:sz="4" w:space="0" w:color="auto"/>
              <w:right w:val="single" w:sz="4" w:space="0" w:color="auto"/>
            </w:tcBorders>
          </w:tcPr>
          <w:p w14:paraId="78E0B0DE" w14:textId="77777777" w:rsidR="0075117D" w:rsidRPr="00745629" w:rsidRDefault="0075117D" w:rsidP="00BA4D51">
            <w:pPr>
              <w:spacing w:line="276" w:lineRule="auto"/>
              <w:rPr>
                <w:rFonts w:asciiTheme="minorHAnsi" w:hAnsiTheme="minorHAnsi" w:cstheme="minorHAnsi"/>
              </w:rPr>
            </w:pPr>
            <w:r w:rsidRPr="00745629">
              <w:rPr>
                <w:rFonts w:asciiTheme="minorHAnsi" w:hAnsiTheme="minorHAnsi" w:cstheme="minorHAnsi"/>
              </w:rPr>
              <w:t>2</w:t>
            </w:r>
          </w:p>
        </w:tc>
        <w:tc>
          <w:tcPr>
            <w:tcW w:w="3120" w:type="dxa"/>
            <w:tcBorders>
              <w:top w:val="single" w:sz="4" w:space="0" w:color="auto"/>
              <w:left w:val="single" w:sz="4" w:space="0" w:color="auto"/>
              <w:bottom w:val="single" w:sz="4" w:space="0" w:color="auto"/>
              <w:right w:val="single" w:sz="4" w:space="0" w:color="auto"/>
            </w:tcBorders>
          </w:tcPr>
          <w:p w14:paraId="5EEE24D1" w14:textId="77777777" w:rsidR="0075117D" w:rsidRPr="00745629" w:rsidRDefault="0075117D" w:rsidP="00BA4D51">
            <w:pPr>
              <w:spacing w:line="276" w:lineRule="auto"/>
              <w:rPr>
                <w:rFonts w:asciiTheme="minorHAnsi" w:hAnsiTheme="minorHAnsi" w:cstheme="minorHAnsi"/>
              </w:rPr>
            </w:pPr>
            <w:r w:rsidRPr="00745629">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71073C9D" w14:textId="77777777" w:rsidR="0075117D" w:rsidRPr="00745629" w:rsidRDefault="0075117D" w:rsidP="00BA4D51">
            <w:pPr>
              <w:spacing w:line="276" w:lineRule="auto"/>
              <w:rPr>
                <w:rFonts w:asciiTheme="minorHAnsi" w:hAnsiTheme="minorHAnsi" w:cstheme="minorHAnsi"/>
              </w:rPr>
            </w:pPr>
            <w:r w:rsidRPr="00745629">
              <w:rPr>
                <w:rFonts w:asciiTheme="minorHAnsi" w:hAnsiTheme="minorHAnsi" w:cstheme="minorHAnsi"/>
              </w:rPr>
              <w:t xml:space="preserve"> </w:t>
            </w:r>
          </w:p>
        </w:tc>
      </w:tr>
      <w:tr w:rsidR="0075117D" w:rsidRPr="00745629" w14:paraId="0E56F364" w14:textId="77777777" w:rsidTr="00D82CD6">
        <w:tc>
          <w:tcPr>
            <w:tcW w:w="3120" w:type="dxa"/>
            <w:tcBorders>
              <w:top w:val="single" w:sz="4" w:space="0" w:color="auto"/>
              <w:left w:val="single" w:sz="4" w:space="0" w:color="auto"/>
              <w:bottom w:val="single" w:sz="4" w:space="0" w:color="auto"/>
              <w:right w:val="single" w:sz="4" w:space="0" w:color="auto"/>
            </w:tcBorders>
          </w:tcPr>
          <w:p w14:paraId="3E47F25B" w14:textId="77777777" w:rsidR="0075117D" w:rsidRPr="00745629" w:rsidRDefault="0075117D" w:rsidP="00BA4D51">
            <w:pPr>
              <w:spacing w:line="276" w:lineRule="auto"/>
              <w:rPr>
                <w:rFonts w:asciiTheme="minorHAnsi" w:hAnsiTheme="minorHAnsi" w:cstheme="minorHAnsi"/>
              </w:rPr>
            </w:pPr>
            <w:r w:rsidRPr="00745629">
              <w:rPr>
                <w:rFonts w:asciiTheme="minorHAnsi" w:hAnsiTheme="minorHAnsi" w:cstheme="minorHAnsi"/>
              </w:rPr>
              <w:t>3</w:t>
            </w:r>
          </w:p>
        </w:tc>
        <w:tc>
          <w:tcPr>
            <w:tcW w:w="3120" w:type="dxa"/>
            <w:tcBorders>
              <w:top w:val="single" w:sz="4" w:space="0" w:color="auto"/>
              <w:left w:val="single" w:sz="4" w:space="0" w:color="auto"/>
              <w:bottom w:val="single" w:sz="4" w:space="0" w:color="auto"/>
              <w:right w:val="single" w:sz="4" w:space="0" w:color="auto"/>
            </w:tcBorders>
          </w:tcPr>
          <w:p w14:paraId="692971E9" w14:textId="77777777" w:rsidR="0075117D" w:rsidRPr="00745629" w:rsidRDefault="0075117D" w:rsidP="00BA4D51">
            <w:pPr>
              <w:spacing w:line="276" w:lineRule="auto"/>
              <w:rPr>
                <w:rFonts w:asciiTheme="minorHAnsi" w:hAnsiTheme="minorHAnsi" w:cstheme="minorHAnsi"/>
              </w:rPr>
            </w:pPr>
            <w:r w:rsidRPr="00745629">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7603E436" w14:textId="77777777" w:rsidR="0075117D" w:rsidRPr="00745629" w:rsidRDefault="0075117D" w:rsidP="00BA4D51">
            <w:pPr>
              <w:spacing w:line="276" w:lineRule="auto"/>
              <w:rPr>
                <w:rFonts w:asciiTheme="minorHAnsi" w:hAnsiTheme="minorHAnsi" w:cstheme="minorHAnsi"/>
              </w:rPr>
            </w:pPr>
            <w:r w:rsidRPr="00745629">
              <w:rPr>
                <w:rFonts w:asciiTheme="minorHAnsi" w:hAnsiTheme="minorHAnsi" w:cstheme="minorHAnsi"/>
              </w:rPr>
              <w:t xml:space="preserve"> </w:t>
            </w:r>
          </w:p>
        </w:tc>
      </w:tr>
      <w:tr w:rsidR="0075117D" w:rsidRPr="00745629" w14:paraId="7EE14B68" w14:textId="77777777" w:rsidTr="00D82CD6">
        <w:tc>
          <w:tcPr>
            <w:tcW w:w="3120" w:type="dxa"/>
            <w:tcBorders>
              <w:top w:val="single" w:sz="4" w:space="0" w:color="auto"/>
              <w:left w:val="single" w:sz="4" w:space="0" w:color="auto"/>
              <w:bottom w:val="single" w:sz="4" w:space="0" w:color="auto"/>
              <w:right w:val="single" w:sz="4" w:space="0" w:color="auto"/>
            </w:tcBorders>
          </w:tcPr>
          <w:p w14:paraId="38C3FBE6" w14:textId="77777777" w:rsidR="0075117D" w:rsidRPr="00745629" w:rsidRDefault="0075117D" w:rsidP="00BA4D51">
            <w:pPr>
              <w:spacing w:line="276" w:lineRule="auto"/>
              <w:rPr>
                <w:rFonts w:asciiTheme="minorHAnsi" w:hAnsiTheme="minorHAnsi" w:cstheme="minorHAnsi"/>
              </w:rPr>
            </w:pPr>
            <w:r w:rsidRPr="00745629">
              <w:rPr>
                <w:rFonts w:asciiTheme="minorHAnsi" w:hAnsiTheme="minorHAnsi" w:cstheme="minorHAnsi"/>
              </w:rPr>
              <w:t>4</w:t>
            </w:r>
          </w:p>
        </w:tc>
        <w:tc>
          <w:tcPr>
            <w:tcW w:w="3120" w:type="dxa"/>
            <w:tcBorders>
              <w:top w:val="single" w:sz="4" w:space="0" w:color="auto"/>
              <w:left w:val="single" w:sz="4" w:space="0" w:color="auto"/>
              <w:bottom w:val="single" w:sz="4" w:space="0" w:color="auto"/>
              <w:right w:val="single" w:sz="4" w:space="0" w:color="auto"/>
            </w:tcBorders>
          </w:tcPr>
          <w:p w14:paraId="51A385B6" w14:textId="77777777" w:rsidR="0075117D" w:rsidRPr="00745629" w:rsidRDefault="0075117D" w:rsidP="00BA4D51">
            <w:pPr>
              <w:spacing w:line="276" w:lineRule="auto"/>
              <w:rPr>
                <w:rFonts w:asciiTheme="minorHAnsi" w:hAnsiTheme="minorHAnsi" w:cstheme="minorHAnsi"/>
              </w:rPr>
            </w:pPr>
            <w:r w:rsidRPr="00745629">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094D8B2F" w14:textId="77777777" w:rsidR="0075117D" w:rsidRPr="00745629" w:rsidRDefault="0075117D" w:rsidP="00BA4D51">
            <w:pPr>
              <w:spacing w:line="276" w:lineRule="auto"/>
              <w:rPr>
                <w:rFonts w:asciiTheme="minorHAnsi" w:hAnsiTheme="minorHAnsi" w:cstheme="minorHAnsi"/>
              </w:rPr>
            </w:pPr>
            <w:r w:rsidRPr="00745629">
              <w:rPr>
                <w:rFonts w:asciiTheme="minorHAnsi" w:hAnsiTheme="minorHAnsi" w:cstheme="minorHAnsi"/>
              </w:rPr>
              <w:t xml:space="preserve"> </w:t>
            </w:r>
          </w:p>
        </w:tc>
      </w:tr>
    </w:tbl>
    <w:p w14:paraId="2416E3F9" w14:textId="77777777" w:rsidR="0075117D" w:rsidRPr="00745629" w:rsidRDefault="0075117D" w:rsidP="00BA4D51">
      <w:pPr>
        <w:spacing w:line="276" w:lineRule="auto"/>
        <w:rPr>
          <w:rFonts w:asciiTheme="minorHAnsi" w:hAnsiTheme="minorHAnsi" w:cstheme="minorHAnsi"/>
        </w:rPr>
      </w:pPr>
      <w:r w:rsidRPr="00745629">
        <w:rPr>
          <w:rFonts w:asciiTheme="minorHAnsi" w:hAnsiTheme="minorHAnsi" w:cstheme="minorHAnsi"/>
        </w:rPr>
        <w:t xml:space="preserve">(Należy wypełnić jeżeli dotyczy) </w:t>
      </w:r>
    </w:p>
    <w:p w14:paraId="1D347F6E" w14:textId="653ABCD2" w:rsidR="0075117D" w:rsidRPr="00745629" w:rsidRDefault="0075117D" w:rsidP="00BA4D51">
      <w:pPr>
        <w:spacing w:line="276" w:lineRule="auto"/>
        <w:rPr>
          <w:rFonts w:asciiTheme="minorHAnsi" w:hAnsiTheme="minorHAnsi" w:cstheme="minorHAnsi"/>
        </w:rPr>
      </w:pPr>
      <w:r w:rsidRPr="00745629">
        <w:rPr>
          <w:rFonts w:asciiTheme="minorHAnsi" w:hAnsiTheme="minorHAnsi" w:cstheme="minorHAnsi"/>
        </w:rPr>
        <w:t xml:space="preserve">Jednocześnie informujemy, że istniejące między nami powiązania nie prowadzą do zakłócenia konkurencji w postępowaniu o udzielenie zamówienia wykazując to w następujący sposób: ………………………………………………………………………… </w:t>
      </w:r>
    </w:p>
    <w:p w14:paraId="196AA2ED" w14:textId="2AF92163" w:rsidR="001E5FB8" w:rsidRPr="00745629" w:rsidRDefault="001E5FB8" w:rsidP="00BA4D51">
      <w:pPr>
        <w:spacing w:line="276" w:lineRule="auto"/>
        <w:rPr>
          <w:rFonts w:asciiTheme="minorHAnsi" w:hAnsiTheme="minorHAnsi" w:cstheme="minorHAnsi"/>
        </w:rPr>
      </w:pPr>
    </w:p>
    <w:p w14:paraId="777BD8D8" w14:textId="000C535C" w:rsidR="001E5FB8" w:rsidRPr="00745629" w:rsidRDefault="0075117D" w:rsidP="00BA4D51">
      <w:pPr>
        <w:spacing w:line="276" w:lineRule="auto"/>
        <w:rPr>
          <w:rFonts w:asciiTheme="minorHAnsi" w:hAnsiTheme="minorHAnsi" w:cstheme="minorHAnsi"/>
        </w:rPr>
      </w:pPr>
      <w:r w:rsidRPr="00745629">
        <w:rPr>
          <w:rFonts w:asciiTheme="minorHAnsi" w:hAnsiTheme="minorHAnsi" w:cstheme="minorHAnsi"/>
        </w:rPr>
        <w:t xml:space="preserve"> * Niepotrzebne skreślić</w:t>
      </w:r>
    </w:p>
    <w:p w14:paraId="68018622" w14:textId="77777777" w:rsidR="00C13654" w:rsidRPr="00745629" w:rsidRDefault="0075117D" w:rsidP="001E5FB8">
      <w:pPr>
        <w:pStyle w:val="Nagwek1"/>
        <w:spacing w:before="0" w:after="0" w:line="276" w:lineRule="auto"/>
        <w:rPr>
          <w:rFonts w:cstheme="minorHAnsi"/>
        </w:rPr>
      </w:pPr>
      <w:r w:rsidRPr="00745629">
        <w:rPr>
          <w:rFonts w:cstheme="minorHAnsi"/>
        </w:rPr>
        <w:br w:type="page"/>
      </w:r>
      <w:bookmarkStart w:id="80" w:name="_Hlk120027287"/>
    </w:p>
    <w:p w14:paraId="3EDA7C56" w14:textId="77777777" w:rsidR="00C13654" w:rsidRPr="00745629" w:rsidRDefault="00C13654" w:rsidP="00C13654">
      <w:pPr>
        <w:rPr>
          <w:rFonts w:asciiTheme="minorHAnsi" w:hAnsiTheme="minorHAnsi" w:cstheme="minorHAnsi"/>
          <w:b/>
          <w:bCs/>
        </w:rPr>
      </w:pPr>
      <w:r w:rsidRPr="00745629">
        <w:rPr>
          <w:rFonts w:asciiTheme="minorHAnsi" w:hAnsiTheme="minorHAnsi" w:cstheme="minorHAnsi"/>
          <w:b/>
          <w:bCs/>
        </w:rPr>
        <w:lastRenderedPageBreak/>
        <w:t>DOKUMENT POWINIEN BYĆ ZŁOŻONY W POSTACI ELEKTRONICZNEJ OPATRZONEJ KWALIFIKOWANYM PODPISEM ELEKTRONICZNYM</w:t>
      </w:r>
    </w:p>
    <w:p w14:paraId="54CC0E87" w14:textId="77777777" w:rsidR="00C13654" w:rsidRPr="00745629" w:rsidRDefault="00C13654" w:rsidP="00C13654">
      <w:pPr>
        <w:rPr>
          <w:rFonts w:asciiTheme="minorHAnsi" w:hAnsiTheme="minorHAnsi" w:cstheme="minorHAnsi"/>
          <w:b/>
          <w:bCs/>
        </w:rPr>
      </w:pPr>
      <w:r w:rsidRPr="00745629">
        <w:rPr>
          <w:rFonts w:asciiTheme="minorHAnsi" w:hAnsiTheme="minorHAnsi" w:cstheme="minorHAnsi"/>
          <w:b/>
          <w:bCs/>
        </w:rPr>
        <w:t>ZP/13/23</w:t>
      </w:r>
    </w:p>
    <w:p w14:paraId="617F3D1D" w14:textId="77777777" w:rsidR="00C13654" w:rsidRPr="00745629" w:rsidRDefault="00C13654" w:rsidP="00C13654">
      <w:pPr>
        <w:pStyle w:val="Default"/>
        <w:rPr>
          <w:rFonts w:asciiTheme="minorHAnsi" w:hAnsiTheme="minorHAnsi" w:cstheme="minorHAnsi"/>
        </w:rPr>
      </w:pPr>
    </w:p>
    <w:p w14:paraId="14161D50" w14:textId="1D83B9E5" w:rsidR="002504DA" w:rsidRPr="00745629" w:rsidRDefault="00AC7138" w:rsidP="001E5FB8">
      <w:pPr>
        <w:pStyle w:val="Nagwek1"/>
        <w:spacing w:before="0" w:after="0" w:line="276" w:lineRule="auto"/>
        <w:rPr>
          <w:rFonts w:cstheme="minorHAnsi"/>
        </w:rPr>
      </w:pPr>
      <w:r w:rsidRPr="00745629">
        <w:rPr>
          <w:rFonts w:cstheme="minorHAnsi"/>
        </w:rPr>
        <w:t xml:space="preserve">Załącznik nr </w:t>
      </w:r>
      <w:r w:rsidR="00DC2E20" w:rsidRPr="00745629">
        <w:rPr>
          <w:rFonts w:cstheme="minorHAnsi"/>
        </w:rPr>
        <w:t>6</w:t>
      </w:r>
      <w:r w:rsidRPr="00745629">
        <w:rPr>
          <w:rFonts w:cstheme="minorHAnsi"/>
        </w:rPr>
        <w:t xml:space="preserve"> do SWZ</w:t>
      </w:r>
    </w:p>
    <w:bookmarkEnd w:id="80"/>
    <w:p w14:paraId="71E0235B" w14:textId="6507430A" w:rsidR="008004C2" w:rsidRPr="00745629" w:rsidRDefault="00533C53" w:rsidP="00C13654">
      <w:pPr>
        <w:pStyle w:val="Nagwek1"/>
        <w:rPr>
          <w:rFonts w:cstheme="minorHAnsi"/>
        </w:rPr>
      </w:pPr>
      <w:r w:rsidRPr="00745629">
        <w:rPr>
          <w:rFonts w:cstheme="minorHAnsi"/>
        </w:rPr>
        <w:t xml:space="preserve">Jednolity </w:t>
      </w:r>
      <w:r w:rsidR="008004C2" w:rsidRPr="00745629">
        <w:rPr>
          <w:rFonts w:cstheme="minorHAnsi"/>
        </w:rPr>
        <w:t>europejski dokument zamówienia</w:t>
      </w:r>
      <w:r w:rsidR="00D81113" w:rsidRPr="00745629">
        <w:rPr>
          <w:rFonts w:cstheme="minorHAnsi"/>
        </w:rPr>
        <w:t xml:space="preserve"> (</w:t>
      </w:r>
      <w:r w:rsidR="008004C2" w:rsidRPr="00745629">
        <w:rPr>
          <w:rFonts w:cstheme="minorHAnsi"/>
        </w:rPr>
        <w:t>JEDZ</w:t>
      </w:r>
      <w:r w:rsidR="00D81113" w:rsidRPr="00745629">
        <w:rPr>
          <w:rFonts w:cstheme="minorHAnsi"/>
        </w:rPr>
        <w:t>)</w:t>
      </w:r>
    </w:p>
    <w:p w14:paraId="73C3C144" w14:textId="77777777" w:rsidR="00B85ECB" w:rsidRPr="00745629" w:rsidRDefault="00B85ECB" w:rsidP="001E5FB8">
      <w:pPr>
        <w:rPr>
          <w:rFonts w:asciiTheme="minorHAnsi" w:hAnsiTheme="minorHAnsi" w:cstheme="minorHAnsi"/>
          <w:b/>
          <w:bCs/>
        </w:rPr>
      </w:pPr>
    </w:p>
    <w:p w14:paraId="0C2D5234" w14:textId="411878F3" w:rsidR="00F6299E" w:rsidRPr="00745629" w:rsidRDefault="008004C2" w:rsidP="00F50164">
      <w:pPr>
        <w:rPr>
          <w:rFonts w:asciiTheme="minorHAnsi" w:hAnsiTheme="minorHAnsi" w:cstheme="minorHAnsi"/>
          <w:b/>
          <w:bCs/>
          <w:lang w:eastAsia="pl-PL"/>
        </w:rPr>
      </w:pPr>
      <w:r w:rsidRPr="00745629">
        <w:rPr>
          <w:rFonts w:asciiTheme="minorHAnsi" w:hAnsiTheme="minorHAnsi" w:cstheme="minorHAnsi"/>
          <w:b/>
          <w:bCs/>
          <w:lang w:eastAsia="pl-PL"/>
        </w:rPr>
        <w:t xml:space="preserve">Zamawiający </w:t>
      </w:r>
      <w:r w:rsidR="00D81113" w:rsidRPr="00745629">
        <w:rPr>
          <w:rFonts w:asciiTheme="minorHAnsi" w:hAnsiTheme="minorHAnsi" w:cstheme="minorHAnsi"/>
          <w:b/>
          <w:bCs/>
          <w:lang w:eastAsia="pl-PL"/>
        </w:rPr>
        <w:t xml:space="preserve">udostępnia JEDZ w formacie </w:t>
      </w:r>
      <w:r w:rsidRPr="00745629">
        <w:rPr>
          <w:rFonts w:asciiTheme="minorHAnsi" w:hAnsiTheme="minorHAnsi" w:cstheme="minorHAnsi"/>
          <w:b/>
          <w:bCs/>
          <w:lang w:eastAsia="pl-PL"/>
        </w:rPr>
        <w:t>.</w:t>
      </w:r>
      <w:proofErr w:type="spellStart"/>
      <w:r w:rsidRPr="00745629">
        <w:rPr>
          <w:rFonts w:asciiTheme="minorHAnsi" w:hAnsiTheme="minorHAnsi" w:cstheme="minorHAnsi"/>
          <w:b/>
          <w:bCs/>
          <w:lang w:eastAsia="pl-PL"/>
        </w:rPr>
        <w:t>xml</w:t>
      </w:r>
      <w:proofErr w:type="spellEnd"/>
      <w:r w:rsidRPr="00745629">
        <w:rPr>
          <w:rFonts w:asciiTheme="minorHAnsi" w:hAnsiTheme="minorHAnsi" w:cstheme="minorHAnsi"/>
          <w:b/>
          <w:bCs/>
          <w:lang w:eastAsia="pl-PL"/>
        </w:rPr>
        <w:t>, .pdf</w:t>
      </w:r>
      <w:r w:rsidR="00F50164" w:rsidRPr="00745629">
        <w:rPr>
          <w:rFonts w:asciiTheme="minorHAnsi" w:hAnsiTheme="minorHAnsi" w:cstheme="minorHAnsi"/>
          <w:b/>
          <w:bCs/>
          <w:lang w:eastAsia="pl-PL"/>
        </w:rPr>
        <w:t xml:space="preserve"> jako oddzielny plik.</w:t>
      </w:r>
    </w:p>
    <w:p w14:paraId="62E4E448" w14:textId="2765A0C4" w:rsidR="00781638" w:rsidRPr="00745629" w:rsidRDefault="00781638" w:rsidP="00F50164">
      <w:pPr>
        <w:rPr>
          <w:rFonts w:asciiTheme="minorHAnsi" w:hAnsiTheme="minorHAnsi" w:cstheme="minorHAnsi"/>
          <w:bCs/>
          <w:lang w:eastAsia="pl-PL"/>
        </w:rPr>
      </w:pPr>
      <w:r w:rsidRPr="00745629">
        <w:rPr>
          <w:rFonts w:asciiTheme="minorHAnsi" w:hAnsiTheme="minorHAnsi" w:cstheme="minorHAnsi"/>
          <w:bCs/>
          <w:lang w:eastAsia="pl-PL"/>
        </w:rPr>
        <w:br w:type="page"/>
      </w:r>
    </w:p>
    <w:p w14:paraId="36EDDCB7" w14:textId="4CAE231A" w:rsidR="00AB2C7C" w:rsidRPr="00745629" w:rsidRDefault="00AB2C7C" w:rsidP="00F31804">
      <w:pPr>
        <w:rPr>
          <w:rFonts w:asciiTheme="minorHAnsi" w:hAnsiTheme="minorHAnsi" w:cstheme="minorHAnsi"/>
          <w:b/>
          <w:lang w:eastAsia="pl-PL"/>
        </w:rPr>
      </w:pPr>
      <w:r w:rsidRPr="00745629">
        <w:rPr>
          <w:rFonts w:asciiTheme="minorHAnsi" w:hAnsiTheme="minorHAnsi" w:cstheme="minorHAnsi"/>
          <w:b/>
          <w:lang w:eastAsia="pl-PL"/>
        </w:rPr>
        <w:lastRenderedPageBreak/>
        <w:t>DOKUMENT POWINIEN BYĆ ZŁOŻONY W FORMIE ELEKTRONICZNEJ OPATRZONEJ KWALIFIKOWANYM PODPISEM ELEKTRONICZNYM</w:t>
      </w:r>
    </w:p>
    <w:p w14:paraId="3E57145F" w14:textId="77777777" w:rsidR="00C13654" w:rsidRPr="00745629" w:rsidRDefault="00C13654" w:rsidP="00C13654">
      <w:pPr>
        <w:rPr>
          <w:rFonts w:asciiTheme="minorHAnsi" w:hAnsiTheme="minorHAnsi" w:cstheme="minorHAnsi"/>
          <w:b/>
          <w:lang w:eastAsia="pl-PL"/>
        </w:rPr>
      </w:pPr>
      <w:r w:rsidRPr="00745629">
        <w:rPr>
          <w:rFonts w:asciiTheme="minorHAnsi" w:hAnsiTheme="minorHAnsi" w:cstheme="minorHAnsi"/>
          <w:b/>
          <w:lang w:eastAsia="pl-PL"/>
        </w:rPr>
        <w:t>ZP/13/23</w:t>
      </w:r>
    </w:p>
    <w:p w14:paraId="7D4E8AE6" w14:textId="1BC02F93" w:rsidR="00F31804" w:rsidRPr="00745629" w:rsidRDefault="00F31804" w:rsidP="00C13654">
      <w:pPr>
        <w:pStyle w:val="Nagwek1"/>
        <w:rPr>
          <w:rFonts w:cstheme="minorHAnsi"/>
          <w:lang w:eastAsia="pl-PL"/>
        </w:rPr>
      </w:pPr>
      <w:r w:rsidRPr="00745629">
        <w:rPr>
          <w:rFonts w:cstheme="minorHAnsi"/>
          <w:lang w:eastAsia="pl-PL"/>
        </w:rPr>
        <w:t>Załącznik nr 7 do SWZ</w:t>
      </w:r>
    </w:p>
    <w:p w14:paraId="137A11C4" w14:textId="77777777" w:rsidR="00576E2D" w:rsidRPr="00745629" w:rsidRDefault="00576E2D" w:rsidP="00C45401">
      <w:pPr>
        <w:rPr>
          <w:rFonts w:asciiTheme="minorHAnsi" w:hAnsiTheme="minorHAnsi" w:cstheme="minorHAnsi"/>
          <w:b/>
        </w:rPr>
      </w:pPr>
    </w:p>
    <w:p w14:paraId="17CE8E2D" w14:textId="0CA0E4E6" w:rsidR="002E2032" w:rsidRPr="00745629" w:rsidRDefault="002E2032" w:rsidP="00C45401">
      <w:pPr>
        <w:rPr>
          <w:rFonts w:asciiTheme="minorHAnsi" w:hAnsiTheme="minorHAnsi" w:cstheme="minorHAnsi"/>
          <w:b/>
        </w:rPr>
      </w:pPr>
      <w:r w:rsidRPr="00745629">
        <w:rPr>
          <w:rFonts w:asciiTheme="minorHAnsi" w:hAnsiTheme="minorHAnsi" w:cstheme="minorHAnsi"/>
          <w:b/>
        </w:rPr>
        <w:t>Wykonawca:</w:t>
      </w:r>
    </w:p>
    <w:p w14:paraId="28587AF8" w14:textId="77777777" w:rsidR="002E2032" w:rsidRPr="00745629" w:rsidRDefault="002E2032" w:rsidP="00C45401">
      <w:pPr>
        <w:rPr>
          <w:rFonts w:asciiTheme="minorHAnsi" w:hAnsiTheme="minorHAnsi" w:cstheme="minorHAnsi"/>
          <w:b/>
        </w:rPr>
      </w:pPr>
    </w:p>
    <w:p w14:paraId="694AA019" w14:textId="1CBFA3C6" w:rsidR="002E2032" w:rsidRPr="00745629" w:rsidRDefault="002E2032" w:rsidP="002E2032">
      <w:pPr>
        <w:ind w:right="283"/>
        <w:rPr>
          <w:rFonts w:asciiTheme="minorHAnsi" w:hAnsiTheme="minorHAnsi" w:cstheme="minorHAnsi"/>
          <w:b/>
        </w:rPr>
      </w:pPr>
      <w:r w:rsidRPr="00745629">
        <w:rPr>
          <w:rFonts w:asciiTheme="minorHAnsi" w:hAnsiTheme="minorHAnsi" w:cstheme="minorHAnsi"/>
          <w:b/>
        </w:rPr>
        <w:t>……………………………………………………………………………………………………………….</w:t>
      </w:r>
    </w:p>
    <w:p w14:paraId="75AFBF33" w14:textId="00E93602" w:rsidR="002E2032" w:rsidRPr="00745629" w:rsidRDefault="002E2032" w:rsidP="002E2032">
      <w:pPr>
        <w:tabs>
          <w:tab w:val="left" w:pos="7371"/>
        </w:tabs>
        <w:ind w:right="1701"/>
        <w:rPr>
          <w:rFonts w:asciiTheme="minorHAnsi" w:hAnsiTheme="minorHAnsi" w:cstheme="minorHAnsi"/>
          <w:i/>
        </w:rPr>
      </w:pPr>
      <w:r w:rsidRPr="00745629">
        <w:rPr>
          <w:rFonts w:asciiTheme="minorHAnsi" w:hAnsiTheme="minorHAnsi" w:cstheme="minorHAnsi"/>
          <w:i/>
        </w:rPr>
        <w:t>(pełna nazwa/firma, adres, w zależności od p podmiotu: NIP/PESEL, KRS/</w:t>
      </w:r>
      <w:proofErr w:type="spellStart"/>
      <w:r w:rsidRPr="00745629">
        <w:rPr>
          <w:rFonts w:asciiTheme="minorHAnsi" w:hAnsiTheme="minorHAnsi" w:cstheme="minorHAnsi"/>
          <w:i/>
        </w:rPr>
        <w:t>CEiDG</w:t>
      </w:r>
      <w:proofErr w:type="spellEnd"/>
      <w:r w:rsidRPr="00745629">
        <w:rPr>
          <w:rFonts w:asciiTheme="minorHAnsi" w:hAnsiTheme="minorHAnsi" w:cstheme="minorHAnsi"/>
          <w:i/>
        </w:rPr>
        <w:t>)</w:t>
      </w:r>
    </w:p>
    <w:p w14:paraId="72470FD2" w14:textId="1B0652BA" w:rsidR="002E2032" w:rsidRPr="00745629" w:rsidRDefault="002E2032" w:rsidP="00C45401">
      <w:pPr>
        <w:rPr>
          <w:rFonts w:asciiTheme="minorHAnsi" w:hAnsiTheme="minorHAnsi" w:cstheme="minorHAnsi"/>
          <w:b/>
          <w:bCs/>
        </w:rPr>
      </w:pPr>
      <w:r w:rsidRPr="00745629">
        <w:rPr>
          <w:rFonts w:asciiTheme="minorHAnsi" w:hAnsiTheme="minorHAnsi" w:cstheme="minorHAnsi"/>
          <w:b/>
          <w:bCs/>
        </w:rPr>
        <w:t>reprezentowany przez:</w:t>
      </w:r>
      <w:r w:rsidR="00C84C19" w:rsidRPr="00745629">
        <w:rPr>
          <w:rFonts w:asciiTheme="minorHAnsi" w:hAnsiTheme="minorHAnsi" w:cstheme="minorHAnsi"/>
          <w:b/>
          <w:bCs/>
        </w:rPr>
        <w:t xml:space="preserve"> </w:t>
      </w:r>
    </w:p>
    <w:p w14:paraId="05CBE5B7" w14:textId="77777777" w:rsidR="002E2032" w:rsidRPr="00745629" w:rsidRDefault="002E2032" w:rsidP="002E2032">
      <w:pPr>
        <w:ind w:right="992"/>
        <w:rPr>
          <w:rFonts w:asciiTheme="minorHAnsi" w:hAnsiTheme="minorHAnsi" w:cstheme="minorHAnsi"/>
          <w:u w:val="single"/>
        </w:rPr>
      </w:pPr>
    </w:p>
    <w:p w14:paraId="2B36D4B7" w14:textId="44862BC4" w:rsidR="002E2032" w:rsidRPr="00745629" w:rsidRDefault="002E2032" w:rsidP="002E2032">
      <w:pPr>
        <w:ind w:right="992"/>
        <w:rPr>
          <w:rFonts w:asciiTheme="minorHAnsi" w:hAnsiTheme="minorHAnsi" w:cstheme="minorHAnsi"/>
        </w:rPr>
      </w:pPr>
      <w:r w:rsidRPr="00745629">
        <w:rPr>
          <w:rFonts w:asciiTheme="minorHAnsi" w:hAnsiTheme="minorHAnsi" w:cstheme="minorHAnsi"/>
        </w:rPr>
        <w:t>………………………………………………………………………………………………………………….</w:t>
      </w:r>
    </w:p>
    <w:p w14:paraId="718B39D5" w14:textId="77777777" w:rsidR="002E2032" w:rsidRPr="00745629" w:rsidRDefault="002E2032" w:rsidP="002E2032">
      <w:pPr>
        <w:ind w:right="1701"/>
        <w:rPr>
          <w:rFonts w:asciiTheme="minorHAnsi" w:hAnsiTheme="minorHAnsi" w:cstheme="minorHAnsi"/>
          <w:i/>
        </w:rPr>
      </w:pPr>
      <w:r w:rsidRPr="00745629">
        <w:rPr>
          <w:rFonts w:asciiTheme="minorHAnsi" w:hAnsiTheme="minorHAnsi" w:cstheme="minorHAnsi"/>
          <w:i/>
        </w:rPr>
        <w:t>(imię, nazwisko, stanowisko/podstawa do reprezentacji)</w:t>
      </w:r>
    </w:p>
    <w:p w14:paraId="1ABB7177" w14:textId="77777777" w:rsidR="002E2032" w:rsidRPr="00745629" w:rsidRDefault="002E2032" w:rsidP="00C45401">
      <w:pPr>
        <w:rPr>
          <w:rFonts w:asciiTheme="minorHAnsi" w:hAnsiTheme="minorHAnsi" w:cstheme="minorHAnsi"/>
          <w:b/>
        </w:rPr>
      </w:pPr>
    </w:p>
    <w:p w14:paraId="23FC9256" w14:textId="55052BAC" w:rsidR="002E2032" w:rsidRPr="00745629" w:rsidRDefault="002E2032" w:rsidP="00C13654">
      <w:pPr>
        <w:pStyle w:val="Nagwek1"/>
        <w:rPr>
          <w:rFonts w:cstheme="minorHAnsi"/>
        </w:rPr>
      </w:pPr>
      <w:r w:rsidRPr="00745629">
        <w:rPr>
          <w:rFonts w:cstheme="minorHAnsi"/>
        </w:rPr>
        <w:t xml:space="preserve">OŚWIADCZENIA WYKONAWCY/WYKONAWCY WSPÓLNIE UBIEGAJĄCEGO SIĘ O UDZIELENIE ZAMÓWIENIA </w:t>
      </w:r>
    </w:p>
    <w:p w14:paraId="2B86B83F" w14:textId="77777777" w:rsidR="002E2032" w:rsidRPr="00745629" w:rsidRDefault="002E2032" w:rsidP="00331B44">
      <w:pPr>
        <w:spacing w:line="276" w:lineRule="auto"/>
        <w:rPr>
          <w:rFonts w:asciiTheme="minorHAnsi" w:hAnsiTheme="minorHAnsi" w:cstheme="minorHAnsi"/>
          <w:b/>
          <w:caps/>
          <w:u w:val="single"/>
        </w:rPr>
      </w:pPr>
      <w:r w:rsidRPr="00745629">
        <w:rPr>
          <w:rFonts w:asciiTheme="minorHAnsi" w:hAnsiTheme="minorHAnsi" w:cstheme="minorHAnsi"/>
          <w:b/>
          <w:u w:val="single"/>
        </w:rPr>
        <w:t xml:space="preserve">DOTYCZĄCE PRZESŁANEK WYKLUCZENIA Z ART. 5K ROZPORZĄDZENIA 833/2014 ORAZ ART. 7 UST. 1 </w:t>
      </w:r>
      <w:bookmarkStart w:id="81" w:name="_Hlk120873850"/>
      <w:r w:rsidRPr="00745629">
        <w:rPr>
          <w:rFonts w:asciiTheme="minorHAnsi" w:hAnsiTheme="minorHAnsi" w:cstheme="minorHAnsi"/>
          <w:b/>
          <w:u w:val="single"/>
        </w:rPr>
        <w:t xml:space="preserve">USTAWY </w:t>
      </w:r>
      <w:r w:rsidRPr="00745629">
        <w:rPr>
          <w:rFonts w:asciiTheme="minorHAnsi" w:hAnsiTheme="minorHAnsi" w:cstheme="minorHAnsi"/>
          <w:b/>
          <w:caps/>
          <w:u w:val="single"/>
        </w:rPr>
        <w:t>o szczególnych rozwiązaniach w zakresie przeciwdziałania wspieraniu agresji na Ukrainę oraz służących ochronie bezpieczeństwa narodowego</w:t>
      </w:r>
      <w:bookmarkEnd w:id="81"/>
    </w:p>
    <w:p w14:paraId="6A571BE8" w14:textId="77777777" w:rsidR="002E2032" w:rsidRPr="00745629" w:rsidRDefault="002E2032" w:rsidP="00900A39">
      <w:pPr>
        <w:spacing w:line="360" w:lineRule="auto"/>
        <w:rPr>
          <w:rFonts w:asciiTheme="minorHAnsi" w:hAnsiTheme="minorHAnsi" w:cstheme="minorHAnsi"/>
          <w:b/>
          <w:u w:val="single"/>
        </w:rPr>
      </w:pPr>
      <w:r w:rsidRPr="00745629">
        <w:rPr>
          <w:rFonts w:asciiTheme="minorHAnsi" w:hAnsiTheme="minorHAnsi" w:cstheme="minorHAnsi"/>
          <w:b/>
        </w:rPr>
        <w:t xml:space="preserve">składane na podstawie art. 125 ust. 1 ustawy </w:t>
      </w:r>
      <w:proofErr w:type="spellStart"/>
      <w:r w:rsidRPr="00745629">
        <w:rPr>
          <w:rFonts w:asciiTheme="minorHAnsi" w:hAnsiTheme="minorHAnsi" w:cstheme="minorHAnsi"/>
          <w:b/>
        </w:rPr>
        <w:t>Pzp</w:t>
      </w:r>
      <w:proofErr w:type="spellEnd"/>
    </w:p>
    <w:p w14:paraId="2AD67703" w14:textId="18CC6963" w:rsidR="002E2032" w:rsidRPr="00745629" w:rsidRDefault="002E2032" w:rsidP="00900A39">
      <w:pPr>
        <w:spacing w:line="276" w:lineRule="auto"/>
        <w:rPr>
          <w:rFonts w:asciiTheme="minorHAnsi" w:hAnsiTheme="minorHAnsi" w:cstheme="minorHAnsi"/>
        </w:rPr>
      </w:pPr>
      <w:r w:rsidRPr="00745629">
        <w:rPr>
          <w:rFonts w:asciiTheme="minorHAnsi" w:hAnsiTheme="minorHAnsi" w:cstheme="minorHAnsi"/>
        </w:rPr>
        <w:t xml:space="preserve">Na potrzeby postępowania o udzielenie zamówienia publicznego pn. </w:t>
      </w:r>
      <w:bookmarkStart w:id="82" w:name="_Hlk120030589"/>
      <w:r w:rsidR="00331B44" w:rsidRPr="00745629">
        <w:rPr>
          <w:rFonts w:asciiTheme="minorHAnsi" w:hAnsiTheme="minorHAnsi" w:cstheme="minorHAnsi"/>
        </w:rPr>
        <w:t xml:space="preserve">usługi „Asysty technicznej </w:t>
      </w:r>
      <w:r w:rsidR="003252F1" w:rsidRPr="00745629">
        <w:rPr>
          <w:rFonts w:asciiTheme="minorHAnsi" w:hAnsiTheme="minorHAnsi" w:cstheme="minorHAnsi"/>
        </w:rPr>
        <w:t>i</w:t>
      </w:r>
      <w:r w:rsidR="003252F1">
        <w:rPr>
          <w:rFonts w:asciiTheme="minorHAnsi" w:hAnsiTheme="minorHAnsi" w:cstheme="minorHAnsi"/>
        </w:rPr>
        <w:t> </w:t>
      </w:r>
      <w:r w:rsidR="00331B44" w:rsidRPr="00745629">
        <w:rPr>
          <w:rFonts w:asciiTheme="minorHAnsi" w:hAnsiTheme="minorHAnsi" w:cstheme="minorHAnsi"/>
        </w:rPr>
        <w:t>konserwacji, modyfikacji i rozwoju systemu e-PFRON2”</w:t>
      </w:r>
      <w:r w:rsidR="00886221" w:rsidRPr="00745629">
        <w:rPr>
          <w:rFonts w:asciiTheme="minorHAnsi" w:hAnsiTheme="minorHAnsi" w:cstheme="minorHAnsi"/>
        </w:rPr>
        <w:t xml:space="preserve"> </w:t>
      </w:r>
      <w:r w:rsidRPr="00745629">
        <w:rPr>
          <w:rFonts w:asciiTheme="minorHAnsi" w:hAnsiTheme="minorHAnsi" w:cstheme="minorHAnsi"/>
        </w:rPr>
        <w:t xml:space="preserve">prowadzonego przez </w:t>
      </w:r>
      <w:r w:rsidR="00886221" w:rsidRPr="00745629">
        <w:rPr>
          <w:rFonts w:asciiTheme="minorHAnsi" w:hAnsiTheme="minorHAnsi" w:cstheme="minorHAnsi"/>
        </w:rPr>
        <w:t>PFRON, znak sprawy ZP/</w:t>
      </w:r>
      <w:r w:rsidR="00331B44" w:rsidRPr="00745629">
        <w:rPr>
          <w:rFonts w:asciiTheme="minorHAnsi" w:hAnsiTheme="minorHAnsi" w:cstheme="minorHAnsi"/>
        </w:rPr>
        <w:t>1</w:t>
      </w:r>
      <w:r w:rsidR="00886221" w:rsidRPr="00745629">
        <w:rPr>
          <w:rFonts w:asciiTheme="minorHAnsi" w:hAnsiTheme="minorHAnsi" w:cstheme="minorHAnsi"/>
        </w:rPr>
        <w:t>3/2</w:t>
      </w:r>
      <w:r w:rsidR="00331B44" w:rsidRPr="00745629">
        <w:rPr>
          <w:rFonts w:asciiTheme="minorHAnsi" w:hAnsiTheme="minorHAnsi" w:cstheme="minorHAnsi"/>
        </w:rPr>
        <w:t>3</w:t>
      </w:r>
      <w:r w:rsidRPr="00745629">
        <w:rPr>
          <w:rFonts w:asciiTheme="minorHAnsi" w:hAnsiTheme="minorHAnsi" w:cstheme="minorHAnsi"/>
          <w:i/>
        </w:rPr>
        <w:t xml:space="preserve">, </w:t>
      </w:r>
      <w:r w:rsidRPr="00745629">
        <w:rPr>
          <w:rFonts w:asciiTheme="minorHAnsi" w:hAnsiTheme="minorHAnsi" w:cstheme="minorHAnsi"/>
        </w:rPr>
        <w:t>oświadczam, co następuje:</w:t>
      </w:r>
    </w:p>
    <w:bookmarkEnd w:id="82"/>
    <w:p w14:paraId="7FD4BBFF" w14:textId="77777777" w:rsidR="00886221" w:rsidRPr="00745629" w:rsidRDefault="00886221" w:rsidP="00900A39">
      <w:pPr>
        <w:spacing w:line="276" w:lineRule="auto"/>
        <w:rPr>
          <w:rFonts w:asciiTheme="minorHAnsi" w:hAnsiTheme="minorHAnsi" w:cstheme="minorHAnsi"/>
        </w:rPr>
      </w:pPr>
    </w:p>
    <w:p w14:paraId="00A07EDE" w14:textId="77777777" w:rsidR="002E2032" w:rsidRPr="00745629" w:rsidRDefault="002E2032" w:rsidP="00900A39">
      <w:pPr>
        <w:shd w:val="clear" w:color="auto" w:fill="BFBFBF" w:themeFill="background1" w:themeFillShade="BF"/>
        <w:spacing w:line="276" w:lineRule="auto"/>
        <w:rPr>
          <w:rFonts w:asciiTheme="minorHAnsi" w:hAnsiTheme="minorHAnsi" w:cstheme="minorHAnsi"/>
          <w:b/>
        </w:rPr>
      </w:pPr>
      <w:r w:rsidRPr="00745629">
        <w:rPr>
          <w:rFonts w:asciiTheme="minorHAnsi" w:hAnsiTheme="minorHAnsi" w:cstheme="minorHAnsi"/>
          <w:b/>
        </w:rPr>
        <w:t>OŚWIADCZENIA DOTYCZĄCE WYKONAWCY:</w:t>
      </w:r>
    </w:p>
    <w:p w14:paraId="282FB6C8" w14:textId="7C1A4E51" w:rsidR="002E2032" w:rsidRPr="00745629" w:rsidRDefault="002E2032" w:rsidP="00900A39">
      <w:pPr>
        <w:pStyle w:val="Akapitzlist"/>
        <w:numPr>
          <w:ilvl w:val="0"/>
          <w:numId w:val="107"/>
        </w:numPr>
        <w:suppressAutoHyphens w:val="0"/>
        <w:spacing w:line="276" w:lineRule="auto"/>
        <w:ind w:left="426"/>
        <w:contextualSpacing/>
        <w:rPr>
          <w:rFonts w:asciiTheme="minorHAnsi" w:hAnsiTheme="minorHAnsi" w:cstheme="minorHAnsi"/>
          <w:b/>
          <w:bCs/>
        </w:rPr>
      </w:pPr>
      <w:r w:rsidRPr="00745629">
        <w:rPr>
          <w:rFonts w:asciiTheme="minorHAnsi" w:hAnsiTheme="minorHAnsi" w:cstheme="minorHAnsi"/>
        </w:rPr>
        <w:t xml:space="preserve">Oświadczam, że nie podlegam wykluczeniu z postępowania na podstawie </w:t>
      </w:r>
      <w:r w:rsidRPr="00745629">
        <w:rPr>
          <w:rFonts w:asciiTheme="minorHAnsi" w:hAnsiTheme="minorHAnsi" w:cstheme="minorHAnsi"/>
        </w:rPr>
        <w:br/>
        <w:t xml:space="preserve">art. 5k rozporządzenia Rady (UE) nr 833/2014 z dnia 31 lipca 2014 r. dotyczącego środków ograniczających w związku z działaniami Rosji destabilizującymi sytuację na Ukrainie (Dz. Urz. UE </w:t>
      </w:r>
      <w:r w:rsidR="003252F1" w:rsidRPr="00745629">
        <w:rPr>
          <w:rFonts w:asciiTheme="minorHAnsi" w:hAnsiTheme="minorHAnsi" w:cstheme="minorHAnsi"/>
        </w:rPr>
        <w:t>nr</w:t>
      </w:r>
      <w:r w:rsidR="003252F1">
        <w:rPr>
          <w:rFonts w:asciiTheme="minorHAnsi" w:hAnsiTheme="minorHAnsi" w:cstheme="minorHAnsi"/>
        </w:rPr>
        <w:t> </w:t>
      </w:r>
      <w:r w:rsidRPr="00745629">
        <w:rPr>
          <w:rFonts w:asciiTheme="minorHAnsi" w:hAnsiTheme="minorHAnsi" w:cstheme="minorHAnsi"/>
        </w:rPr>
        <w:t>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82677C1" w14:textId="3ECA8E43" w:rsidR="00886221" w:rsidRPr="00745629" w:rsidRDefault="002E2032" w:rsidP="00900A39">
      <w:pPr>
        <w:pStyle w:val="NormalnyWeb"/>
        <w:numPr>
          <w:ilvl w:val="0"/>
          <w:numId w:val="107"/>
        </w:numPr>
        <w:suppressAutoHyphens w:val="0"/>
        <w:spacing w:before="0" w:after="0" w:line="276" w:lineRule="auto"/>
        <w:ind w:left="426"/>
        <w:rPr>
          <w:rFonts w:asciiTheme="minorHAnsi" w:hAnsiTheme="minorHAnsi" w:cstheme="minorHAnsi"/>
          <w:b/>
          <w:bCs/>
        </w:rPr>
      </w:pPr>
      <w:r w:rsidRPr="00745629">
        <w:rPr>
          <w:rFonts w:asciiTheme="minorHAnsi" w:hAnsiTheme="minorHAnsi" w:cstheme="minorHAnsi"/>
        </w:rPr>
        <w:t xml:space="preserve">Oświadczam, że nie zachodzą w stosunku do mnie przesłanki wykluczenia z postępowania na podstawie art. </w:t>
      </w:r>
      <w:r w:rsidRPr="00745629">
        <w:rPr>
          <w:rFonts w:asciiTheme="minorHAnsi" w:hAnsiTheme="minorHAnsi" w:cstheme="minorHAnsi"/>
          <w:color w:val="222222"/>
          <w:lang w:eastAsia="pl-PL"/>
        </w:rPr>
        <w:t xml:space="preserve">7 ust. 1 ustawy </w:t>
      </w:r>
      <w:r w:rsidRPr="00745629">
        <w:rPr>
          <w:rFonts w:asciiTheme="minorHAnsi" w:hAnsiTheme="minorHAnsi" w:cstheme="minorHAnsi"/>
          <w:color w:val="222222"/>
        </w:rPr>
        <w:t>z dnia 13 kwietnia 2022 r.</w:t>
      </w:r>
      <w:r w:rsidRPr="00745629">
        <w:rPr>
          <w:rFonts w:asciiTheme="minorHAnsi" w:hAnsiTheme="minorHAnsi" w:cstheme="minorHAnsi"/>
          <w:i/>
          <w:iCs/>
          <w:color w:val="222222"/>
        </w:rPr>
        <w:t xml:space="preserve"> o szczególnych rozwiązaniach w zakresie przeciwdziałania wspieraniu agresji na Ukrainę oraz służących ochronie bezpieczeństwa narodowego </w:t>
      </w:r>
      <w:r w:rsidRPr="00745629">
        <w:rPr>
          <w:rFonts w:asciiTheme="minorHAnsi" w:hAnsiTheme="minorHAnsi" w:cstheme="minorHAnsi"/>
          <w:color w:val="222222"/>
        </w:rPr>
        <w:t xml:space="preserve">(Dz. U. poz. 835 z </w:t>
      </w:r>
      <w:proofErr w:type="spellStart"/>
      <w:r w:rsidRPr="00745629">
        <w:rPr>
          <w:rFonts w:asciiTheme="minorHAnsi" w:hAnsiTheme="minorHAnsi" w:cstheme="minorHAnsi"/>
          <w:color w:val="222222"/>
        </w:rPr>
        <w:t>późn</w:t>
      </w:r>
      <w:proofErr w:type="spellEnd"/>
      <w:r w:rsidRPr="00745629">
        <w:rPr>
          <w:rFonts w:asciiTheme="minorHAnsi" w:hAnsiTheme="minorHAnsi" w:cstheme="minorHAnsi"/>
          <w:color w:val="222222"/>
        </w:rPr>
        <w:t>. zm.)</w:t>
      </w:r>
      <w:r w:rsidRPr="00745629">
        <w:rPr>
          <w:rFonts w:asciiTheme="minorHAnsi" w:hAnsiTheme="minorHAnsi" w:cstheme="minorHAnsi"/>
          <w:i/>
          <w:iCs/>
          <w:color w:val="222222"/>
        </w:rPr>
        <w:t>.</w:t>
      </w:r>
    </w:p>
    <w:p w14:paraId="7BC06AD1" w14:textId="77777777" w:rsidR="00120244" w:rsidRPr="00745629" w:rsidRDefault="00120244" w:rsidP="00900A39">
      <w:pPr>
        <w:pStyle w:val="NormalnyWeb"/>
        <w:suppressAutoHyphens w:val="0"/>
        <w:spacing w:before="0" w:after="0" w:line="276" w:lineRule="auto"/>
        <w:ind w:left="360"/>
        <w:rPr>
          <w:rFonts w:asciiTheme="minorHAnsi" w:hAnsiTheme="minorHAnsi" w:cstheme="minorHAnsi"/>
          <w:b/>
          <w:bCs/>
        </w:rPr>
      </w:pPr>
    </w:p>
    <w:p w14:paraId="6599F637" w14:textId="77777777" w:rsidR="002E2032" w:rsidRPr="00745629" w:rsidRDefault="002E2032" w:rsidP="00900A39">
      <w:pPr>
        <w:shd w:val="clear" w:color="auto" w:fill="BFBFBF" w:themeFill="background1" w:themeFillShade="BF"/>
        <w:spacing w:line="276" w:lineRule="auto"/>
        <w:rPr>
          <w:rFonts w:asciiTheme="minorHAnsi" w:hAnsiTheme="minorHAnsi" w:cstheme="minorHAnsi"/>
        </w:rPr>
      </w:pPr>
      <w:r w:rsidRPr="00745629">
        <w:rPr>
          <w:rFonts w:asciiTheme="minorHAnsi" w:hAnsiTheme="minorHAnsi" w:cstheme="minorHAnsi"/>
          <w:b/>
        </w:rPr>
        <w:lastRenderedPageBreak/>
        <w:t>INFORMACJA DOTYCZĄCA POLEGANIA NA ZDOLNOŚCIACH LUB SYTUACJI PODMIOTU UDOSTĘPNIAJĄCEGO ZASOBY W ZAKRESIE ODPOWIADAJĄCYM PONAD 10% WARTOŚCI ZAMÓWIENIA</w:t>
      </w:r>
      <w:r w:rsidRPr="00745629">
        <w:rPr>
          <w:rFonts w:asciiTheme="minorHAnsi" w:hAnsiTheme="minorHAnsi" w:cstheme="minorHAnsi"/>
          <w:b/>
          <w:bCs/>
        </w:rPr>
        <w:t>:</w:t>
      </w:r>
    </w:p>
    <w:p w14:paraId="3CFD60D3" w14:textId="183B7895" w:rsidR="00886221" w:rsidRPr="00745629" w:rsidRDefault="002E2032" w:rsidP="00900A39">
      <w:pPr>
        <w:spacing w:line="276" w:lineRule="auto"/>
        <w:rPr>
          <w:rFonts w:asciiTheme="minorHAnsi" w:hAnsiTheme="minorHAnsi" w:cstheme="minorHAnsi"/>
        </w:rPr>
      </w:pPr>
      <w:bookmarkStart w:id="83" w:name="_Hlk99016800"/>
      <w:r w:rsidRPr="00745629">
        <w:rPr>
          <w:rFonts w:asciiTheme="minorHAnsi" w:hAnsiTheme="minorHAnsi" w:cstheme="minorHAnsi"/>
        </w:rPr>
        <w:t>UWAGA</w:t>
      </w:r>
      <w:r w:rsidRPr="00745629">
        <w:rPr>
          <w:rFonts w:asciiTheme="minorHAnsi" w:hAnsiTheme="minorHAnsi" w:cstheme="minorHAnsi"/>
          <w:i/>
        </w:rPr>
        <w:t xml:space="preserve">: wypełnić tylko w przypadku podmiotu udostępniającego zasoby, na którego zdolnościach lub sytuacji wykonawca polega w zakresie odpowiadającym ponad 10% wartości zamówienia. </w:t>
      </w:r>
      <w:r w:rsidR="003252F1" w:rsidRPr="00745629">
        <w:rPr>
          <w:rFonts w:asciiTheme="minorHAnsi" w:hAnsiTheme="minorHAnsi" w:cstheme="minorHAnsi"/>
          <w:i/>
        </w:rPr>
        <w:t>W</w:t>
      </w:r>
      <w:r w:rsidR="003252F1">
        <w:rPr>
          <w:rFonts w:asciiTheme="minorHAnsi" w:hAnsiTheme="minorHAnsi" w:cstheme="minorHAnsi"/>
          <w:i/>
        </w:rPr>
        <w:t> </w:t>
      </w:r>
      <w:r w:rsidRPr="00745629">
        <w:rPr>
          <w:rFonts w:asciiTheme="minorHAnsi" w:hAnsiTheme="minorHAnsi" w:cstheme="minorHAnsi"/>
          <w:i/>
        </w:rPr>
        <w:t>przypadku więcej niż jednego podmiotu udostępniającego zasoby, na którego zdolnościach lub sytuacji wykonawca polega w zakresie odpowiadającym ponad 10% wartości zamówienia, należy zastosować tyle razy, ile jest to konieczne.</w:t>
      </w:r>
      <w:bookmarkEnd w:id="83"/>
    </w:p>
    <w:p w14:paraId="04B42348" w14:textId="0DF5347B" w:rsidR="006C03E1" w:rsidRPr="00745629" w:rsidRDefault="002E2032" w:rsidP="00331B44">
      <w:pPr>
        <w:spacing w:line="276" w:lineRule="auto"/>
        <w:rPr>
          <w:rFonts w:asciiTheme="minorHAnsi" w:hAnsiTheme="minorHAnsi" w:cstheme="minorHAnsi"/>
        </w:rPr>
      </w:pPr>
      <w:r w:rsidRPr="00745629">
        <w:rPr>
          <w:rFonts w:asciiTheme="minorHAnsi" w:hAnsiTheme="minorHAnsi" w:cstheme="minorHAnsi"/>
        </w:rPr>
        <w:t xml:space="preserve">Oświadczam, że w celu wykazania spełniania warunków udziału w postępowaniu, określonych przez zamawiającego w </w:t>
      </w:r>
      <w:r w:rsidR="00886221" w:rsidRPr="00745629">
        <w:rPr>
          <w:rFonts w:asciiTheme="minorHAnsi" w:hAnsiTheme="minorHAnsi" w:cstheme="minorHAnsi"/>
        </w:rPr>
        <w:t>Rozdziale VI SWZ</w:t>
      </w:r>
      <w:r w:rsidRPr="00745629">
        <w:rPr>
          <w:rFonts w:asciiTheme="minorHAnsi" w:hAnsiTheme="minorHAnsi" w:cstheme="minorHAnsi"/>
          <w:i/>
        </w:rPr>
        <w:t>,</w:t>
      </w:r>
      <w:r w:rsidRPr="00745629">
        <w:rPr>
          <w:rFonts w:asciiTheme="minorHAnsi" w:hAnsiTheme="minorHAnsi" w:cstheme="minorHAnsi"/>
        </w:rPr>
        <w:t xml:space="preserve"> polegam na zdolnościach lub sytuacji następującego podmiotu udostępniającego</w:t>
      </w:r>
      <w:r w:rsidR="00886221" w:rsidRPr="00745629">
        <w:rPr>
          <w:rFonts w:asciiTheme="minorHAnsi" w:hAnsiTheme="minorHAnsi" w:cstheme="minorHAnsi"/>
        </w:rPr>
        <w:t xml:space="preserve"> </w:t>
      </w:r>
      <w:r w:rsidRPr="00745629">
        <w:rPr>
          <w:rFonts w:asciiTheme="minorHAnsi" w:hAnsiTheme="minorHAnsi" w:cstheme="minorHAnsi"/>
        </w:rPr>
        <w:t xml:space="preserve">zasoby: </w:t>
      </w:r>
      <w:bookmarkStart w:id="84" w:name="_Hlk99014455"/>
      <w:r w:rsidRPr="00745629">
        <w:rPr>
          <w:rFonts w:asciiTheme="minorHAnsi" w:hAnsiTheme="minorHAnsi" w:cstheme="minorHAnsi"/>
        </w:rPr>
        <w:t>……………………………………………………………………….</w:t>
      </w:r>
      <w:r w:rsidRPr="00745629">
        <w:rPr>
          <w:rFonts w:asciiTheme="minorHAnsi" w:hAnsiTheme="minorHAnsi" w:cstheme="minorHAnsi"/>
          <w:i/>
        </w:rPr>
        <w:t xml:space="preserve"> </w:t>
      </w:r>
      <w:bookmarkEnd w:id="84"/>
      <w:r w:rsidRPr="00745629">
        <w:rPr>
          <w:rFonts w:asciiTheme="minorHAnsi" w:hAnsiTheme="minorHAnsi" w:cstheme="minorHAnsi"/>
          <w:i/>
        </w:rPr>
        <w:t>(podać pełną nazwę/firmę, adres, a także w zależności od podmiotu: NIP/PESEL, KRS/</w:t>
      </w:r>
      <w:proofErr w:type="spellStart"/>
      <w:r w:rsidRPr="00745629">
        <w:rPr>
          <w:rFonts w:asciiTheme="minorHAnsi" w:hAnsiTheme="minorHAnsi" w:cstheme="minorHAnsi"/>
          <w:i/>
        </w:rPr>
        <w:t>CEiDG</w:t>
      </w:r>
      <w:proofErr w:type="spellEnd"/>
      <w:r w:rsidRPr="00745629">
        <w:rPr>
          <w:rFonts w:asciiTheme="minorHAnsi" w:hAnsiTheme="minorHAnsi" w:cstheme="minorHAnsi"/>
          <w:i/>
        </w:rPr>
        <w:t>)</w:t>
      </w:r>
      <w:r w:rsidRPr="00745629">
        <w:rPr>
          <w:rFonts w:asciiTheme="minorHAnsi" w:hAnsiTheme="minorHAnsi" w:cstheme="minorHAnsi"/>
        </w:rPr>
        <w:t>,</w:t>
      </w:r>
      <w:r w:rsidR="00886221" w:rsidRPr="00745629">
        <w:rPr>
          <w:rFonts w:asciiTheme="minorHAnsi" w:hAnsiTheme="minorHAnsi" w:cstheme="minorHAnsi"/>
        </w:rPr>
        <w:t xml:space="preserve"> </w:t>
      </w:r>
      <w:r w:rsidRPr="00745629">
        <w:rPr>
          <w:rFonts w:asciiTheme="minorHAnsi" w:hAnsiTheme="minorHAnsi" w:cstheme="minorHAnsi"/>
        </w:rPr>
        <w:t xml:space="preserve">w następującym zakresie: ……………………………………………………………… </w:t>
      </w:r>
      <w:r w:rsidRPr="00745629">
        <w:rPr>
          <w:rFonts w:asciiTheme="minorHAnsi" w:hAnsiTheme="minorHAnsi" w:cstheme="minorHAnsi"/>
          <w:i/>
        </w:rPr>
        <w:t>(określić odpowiedni zakres udostępnianych zasobów dla wskazanego podmiotu)</w:t>
      </w:r>
      <w:r w:rsidRPr="00745629">
        <w:rPr>
          <w:rFonts w:asciiTheme="minorHAnsi" w:hAnsiTheme="minorHAnsi" w:cstheme="minorHAnsi"/>
          <w:iCs/>
        </w:rPr>
        <w:t>,</w:t>
      </w:r>
      <w:r w:rsidR="00B848D2" w:rsidRPr="00745629">
        <w:rPr>
          <w:rFonts w:asciiTheme="minorHAnsi" w:hAnsiTheme="minorHAnsi" w:cstheme="minorHAnsi"/>
          <w:iCs/>
        </w:rPr>
        <w:t xml:space="preserve"> </w:t>
      </w:r>
      <w:r w:rsidRPr="00745629">
        <w:rPr>
          <w:rFonts w:asciiTheme="minorHAnsi" w:hAnsiTheme="minorHAnsi" w:cstheme="minorHAnsi"/>
        </w:rPr>
        <w:t>co odpowiada ponad 10% wartości przedmiotowego zamówienia.</w:t>
      </w:r>
    </w:p>
    <w:p w14:paraId="0E74E2D1" w14:textId="682B0263" w:rsidR="002E2032" w:rsidRPr="00745629" w:rsidRDefault="002E2032" w:rsidP="00900A39">
      <w:pPr>
        <w:spacing w:line="276" w:lineRule="auto"/>
        <w:rPr>
          <w:rFonts w:asciiTheme="minorHAnsi" w:hAnsiTheme="minorHAnsi" w:cstheme="minorHAnsi"/>
        </w:rPr>
      </w:pPr>
    </w:p>
    <w:p w14:paraId="352E27DF" w14:textId="77777777" w:rsidR="002E2032" w:rsidRPr="00745629" w:rsidRDefault="002E2032" w:rsidP="00900A39">
      <w:pPr>
        <w:shd w:val="clear" w:color="auto" w:fill="BFBFBF" w:themeFill="background1" w:themeFillShade="BF"/>
        <w:spacing w:line="276" w:lineRule="auto"/>
        <w:rPr>
          <w:rFonts w:asciiTheme="minorHAnsi" w:hAnsiTheme="minorHAnsi" w:cstheme="minorHAnsi"/>
          <w:b/>
        </w:rPr>
      </w:pPr>
      <w:r w:rsidRPr="00745629">
        <w:rPr>
          <w:rFonts w:asciiTheme="minorHAnsi" w:hAnsiTheme="minorHAnsi" w:cstheme="minorHAnsi"/>
          <w:b/>
        </w:rPr>
        <w:t>OŚWIADCZENIE DOTYCZĄCE PODWYKONAWCY, NA KTÓREGO PRZYPADA PONAD 10% WARTOŚCI ZAMÓWIENIA:</w:t>
      </w:r>
    </w:p>
    <w:p w14:paraId="46BC557A" w14:textId="3A48AA9F" w:rsidR="002E2032" w:rsidRPr="00745629" w:rsidRDefault="002E2032" w:rsidP="00331B44">
      <w:pPr>
        <w:spacing w:line="276" w:lineRule="auto"/>
        <w:rPr>
          <w:rFonts w:asciiTheme="minorHAnsi" w:hAnsiTheme="minorHAnsi" w:cstheme="minorHAnsi"/>
        </w:rPr>
      </w:pPr>
      <w:r w:rsidRPr="00745629">
        <w:rPr>
          <w:rFonts w:asciiTheme="minorHAnsi" w:hAnsiTheme="minorHAnsi" w:cstheme="minorHAnsi"/>
        </w:rPr>
        <w:t>UWAGA</w:t>
      </w:r>
      <w:r w:rsidRPr="00745629">
        <w:rPr>
          <w:rFonts w:asciiTheme="minorHAnsi" w:hAnsiTheme="minorHAnsi" w:cstheme="minorHAnsi"/>
          <w:i/>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4227FD64" w14:textId="59A53BBA" w:rsidR="002E2032" w:rsidRPr="00745629" w:rsidRDefault="002E2032" w:rsidP="00900A39">
      <w:pPr>
        <w:spacing w:line="276" w:lineRule="auto"/>
        <w:rPr>
          <w:rFonts w:asciiTheme="minorHAnsi" w:hAnsiTheme="minorHAnsi" w:cstheme="minorHAnsi"/>
        </w:rPr>
      </w:pPr>
      <w:r w:rsidRPr="00745629">
        <w:rPr>
          <w:rFonts w:asciiTheme="minorHAnsi" w:hAnsiTheme="minorHAnsi" w:cstheme="minorHAnsi"/>
        </w:rPr>
        <w:t xml:space="preserve">Oświadczam, że w stosunku do następującego podmiotu, będącego podwykonawcą, na którego przypada ponad 10% wartości zamówienia: …………………………………………… </w:t>
      </w:r>
      <w:r w:rsidRPr="00745629">
        <w:rPr>
          <w:rFonts w:asciiTheme="minorHAnsi" w:hAnsiTheme="minorHAnsi" w:cstheme="minorHAnsi"/>
          <w:i/>
        </w:rPr>
        <w:t>(podać pełną nazwę/firmę, adres, a także w zależności od podmiotu: NIP/PESEL, KRS/</w:t>
      </w:r>
      <w:proofErr w:type="spellStart"/>
      <w:r w:rsidRPr="00745629">
        <w:rPr>
          <w:rFonts w:asciiTheme="minorHAnsi" w:hAnsiTheme="minorHAnsi" w:cstheme="minorHAnsi"/>
          <w:i/>
        </w:rPr>
        <w:t>CEiDG</w:t>
      </w:r>
      <w:proofErr w:type="spellEnd"/>
      <w:r w:rsidRPr="00745629">
        <w:rPr>
          <w:rFonts w:asciiTheme="minorHAnsi" w:hAnsiTheme="minorHAnsi" w:cstheme="minorHAnsi"/>
          <w:i/>
        </w:rPr>
        <w:t>)</w:t>
      </w:r>
      <w:r w:rsidRPr="00745629">
        <w:rPr>
          <w:rFonts w:asciiTheme="minorHAnsi" w:hAnsiTheme="minorHAnsi" w:cstheme="minorHAnsi"/>
        </w:rPr>
        <w:t>,</w:t>
      </w:r>
      <w:r w:rsidR="006C03E1" w:rsidRPr="00745629">
        <w:rPr>
          <w:rFonts w:asciiTheme="minorHAnsi" w:hAnsiTheme="minorHAnsi" w:cstheme="minorHAnsi"/>
        </w:rPr>
        <w:t xml:space="preserve"> </w:t>
      </w:r>
      <w:r w:rsidRPr="00745629">
        <w:rPr>
          <w:rFonts w:asciiTheme="minorHAnsi" w:hAnsiTheme="minorHAnsi" w:cstheme="minorHAnsi"/>
        </w:rPr>
        <w:t xml:space="preserve">nie zachodzą podstawy wykluczenia </w:t>
      </w:r>
      <w:r w:rsidR="003252F1" w:rsidRPr="00745629">
        <w:rPr>
          <w:rFonts w:asciiTheme="minorHAnsi" w:hAnsiTheme="minorHAnsi" w:cstheme="minorHAnsi"/>
        </w:rPr>
        <w:t>z</w:t>
      </w:r>
      <w:r w:rsidR="003252F1">
        <w:rPr>
          <w:rFonts w:asciiTheme="minorHAnsi" w:hAnsiTheme="minorHAnsi" w:cstheme="minorHAnsi"/>
        </w:rPr>
        <w:t> </w:t>
      </w:r>
      <w:r w:rsidRPr="00745629">
        <w:rPr>
          <w:rFonts w:asciiTheme="minorHAnsi" w:hAnsiTheme="minorHAnsi" w:cstheme="minorHAnsi"/>
        </w:rPr>
        <w:t>postępowania o udzielenie zamówienia przewidziane w  art.  5k rozporządzenia 833/2014 w brzmieniu nadanym rozporządzeniem 2022/576.</w:t>
      </w:r>
    </w:p>
    <w:p w14:paraId="1FEE1E0A" w14:textId="77777777" w:rsidR="006C03E1" w:rsidRPr="00745629" w:rsidRDefault="006C03E1" w:rsidP="00900A39">
      <w:pPr>
        <w:spacing w:line="276" w:lineRule="auto"/>
        <w:rPr>
          <w:rFonts w:asciiTheme="minorHAnsi" w:hAnsiTheme="minorHAnsi" w:cstheme="minorHAnsi"/>
        </w:rPr>
      </w:pPr>
    </w:p>
    <w:p w14:paraId="1330B787" w14:textId="77777777" w:rsidR="002E2032" w:rsidRPr="00745629" w:rsidRDefault="002E2032" w:rsidP="00900A39">
      <w:pPr>
        <w:shd w:val="clear" w:color="auto" w:fill="BFBFBF" w:themeFill="background1" w:themeFillShade="BF"/>
        <w:spacing w:line="276" w:lineRule="auto"/>
        <w:rPr>
          <w:rFonts w:asciiTheme="minorHAnsi" w:hAnsiTheme="minorHAnsi" w:cstheme="minorHAnsi"/>
          <w:b/>
        </w:rPr>
      </w:pPr>
      <w:r w:rsidRPr="00745629">
        <w:rPr>
          <w:rFonts w:asciiTheme="minorHAnsi" w:hAnsiTheme="minorHAnsi" w:cstheme="minorHAnsi"/>
          <w:b/>
        </w:rPr>
        <w:t>OŚWIADCZENIE DOTYCZĄCE DOSTAWCY, NA KTÓREGO PRZYPADA PONAD 10% WARTOŚCI ZAMÓWIENIA:</w:t>
      </w:r>
    </w:p>
    <w:p w14:paraId="4EFD737C" w14:textId="39452C61" w:rsidR="002E2032" w:rsidRPr="00745629" w:rsidRDefault="002E2032" w:rsidP="00900A39">
      <w:pPr>
        <w:spacing w:line="276" w:lineRule="auto"/>
        <w:rPr>
          <w:rFonts w:asciiTheme="minorHAnsi" w:hAnsiTheme="minorHAnsi" w:cstheme="minorHAnsi"/>
        </w:rPr>
      </w:pPr>
      <w:r w:rsidRPr="00745629">
        <w:rPr>
          <w:rFonts w:asciiTheme="minorHAnsi" w:hAnsiTheme="minorHAnsi" w:cstheme="minorHAnsi"/>
        </w:rPr>
        <w:t>UWAGA</w:t>
      </w:r>
      <w:r w:rsidRPr="00745629">
        <w:rPr>
          <w:rFonts w:asciiTheme="minorHAnsi" w:hAnsiTheme="minorHAnsi" w:cstheme="minorHAnsi"/>
          <w:i/>
        </w:rPr>
        <w:t>: wypełnić tylko w przypadku dostawcy, na którego przypada ponad 10% wartości zamówienia. W przypadku więcej niż jednego dostawcy, na którego przypada ponad 10% wartości zamówienia, należy zastosować tyle razy, ile jest to konieczne</w:t>
      </w:r>
      <w:r w:rsidRPr="00745629">
        <w:rPr>
          <w:rFonts w:asciiTheme="minorHAnsi" w:hAnsiTheme="minorHAnsi" w:cstheme="minorHAnsi"/>
          <w:i/>
          <w:color w:val="0070C0"/>
        </w:rPr>
        <w:t>.</w:t>
      </w:r>
    </w:p>
    <w:p w14:paraId="0F839AC3" w14:textId="6C066F04" w:rsidR="002E2032" w:rsidRPr="00745629" w:rsidRDefault="002E2032" w:rsidP="00331B44">
      <w:pPr>
        <w:spacing w:line="276" w:lineRule="auto"/>
        <w:rPr>
          <w:rFonts w:asciiTheme="minorHAnsi" w:hAnsiTheme="minorHAnsi" w:cstheme="minorHAnsi"/>
        </w:rPr>
      </w:pPr>
      <w:r w:rsidRPr="00745629">
        <w:rPr>
          <w:rFonts w:asciiTheme="minorHAnsi" w:hAnsiTheme="minorHAnsi" w:cstheme="minorHAnsi"/>
        </w:rPr>
        <w:t>Oświadczam, że w stosunku do następującego podmiotu, będącego dostawcą, na którego przypada ponad 10% wartości zamówienia: ………………………………………………………</w:t>
      </w:r>
      <w:r w:rsidRPr="00745629">
        <w:rPr>
          <w:rFonts w:asciiTheme="minorHAnsi" w:hAnsiTheme="minorHAnsi" w:cstheme="minorHAnsi"/>
          <w:i/>
        </w:rPr>
        <w:t>(podać pełną nazwę/firmę, adres, a także w zależności od podmiotu: NIP/PESEL, KRS/</w:t>
      </w:r>
      <w:proofErr w:type="spellStart"/>
      <w:r w:rsidRPr="00745629">
        <w:rPr>
          <w:rFonts w:asciiTheme="minorHAnsi" w:hAnsiTheme="minorHAnsi" w:cstheme="minorHAnsi"/>
          <w:i/>
        </w:rPr>
        <w:t>CEiDG</w:t>
      </w:r>
      <w:proofErr w:type="spellEnd"/>
      <w:r w:rsidRPr="00745629">
        <w:rPr>
          <w:rFonts w:asciiTheme="minorHAnsi" w:hAnsiTheme="minorHAnsi" w:cstheme="minorHAnsi"/>
          <w:i/>
        </w:rPr>
        <w:t>)</w:t>
      </w:r>
      <w:r w:rsidRPr="00745629">
        <w:rPr>
          <w:rFonts w:asciiTheme="minorHAnsi" w:hAnsiTheme="minorHAnsi" w:cstheme="minorHAnsi"/>
        </w:rPr>
        <w:t>,</w:t>
      </w:r>
      <w:r w:rsidR="006C03E1" w:rsidRPr="00745629">
        <w:rPr>
          <w:rFonts w:asciiTheme="minorHAnsi" w:hAnsiTheme="minorHAnsi" w:cstheme="minorHAnsi"/>
        </w:rPr>
        <w:t xml:space="preserve"> </w:t>
      </w:r>
      <w:r w:rsidRPr="00745629">
        <w:rPr>
          <w:rFonts w:asciiTheme="minorHAnsi" w:hAnsiTheme="minorHAnsi" w:cstheme="minorHAnsi"/>
        </w:rPr>
        <w:t xml:space="preserve">nie zachodzą podstawy wykluczenia </w:t>
      </w:r>
      <w:r w:rsidR="003252F1" w:rsidRPr="00745629">
        <w:rPr>
          <w:rFonts w:asciiTheme="minorHAnsi" w:hAnsiTheme="minorHAnsi" w:cstheme="minorHAnsi"/>
        </w:rPr>
        <w:t>z</w:t>
      </w:r>
      <w:r w:rsidR="003252F1">
        <w:rPr>
          <w:rFonts w:asciiTheme="minorHAnsi" w:hAnsiTheme="minorHAnsi" w:cstheme="minorHAnsi"/>
        </w:rPr>
        <w:t> </w:t>
      </w:r>
      <w:r w:rsidRPr="00745629">
        <w:rPr>
          <w:rFonts w:asciiTheme="minorHAnsi" w:hAnsiTheme="minorHAnsi" w:cstheme="minorHAnsi"/>
        </w:rPr>
        <w:t xml:space="preserve">postępowania o udzielenie zamówienia przewidziane w  art.  5k rozporządzenia 833/2014 </w:t>
      </w:r>
      <w:r w:rsidR="003252F1" w:rsidRPr="00745629">
        <w:rPr>
          <w:rFonts w:asciiTheme="minorHAnsi" w:hAnsiTheme="minorHAnsi" w:cstheme="minorHAnsi"/>
        </w:rPr>
        <w:t>w</w:t>
      </w:r>
      <w:r w:rsidR="003252F1">
        <w:rPr>
          <w:rFonts w:asciiTheme="minorHAnsi" w:hAnsiTheme="minorHAnsi" w:cstheme="minorHAnsi"/>
        </w:rPr>
        <w:t> </w:t>
      </w:r>
      <w:r w:rsidRPr="00745629">
        <w:rPr>
          <w:rFonts w:asciiTheme="minorHAnsi" w:hAnsiTheme="minorHAnsi" w:cstheme="minorHAnsi"/>
        </w:rPr>
        <w:t>brzmieniu nadanym rozporządzeniem 2022/576.</w:t>
      </w:r>
    </w:p>
    <w:p w14:paraId="413D48F2" w14:textId="77777777" w:rsidR="00120244" w:rsidRPr="00745629" w:rsidRDefault="00120244" w:rsidP="00331B44">
      <w:pPr>
        <w:spacing w:line="276" w:lineRule="auto"/>
        <w:rPr>
          <w:rFonts w:asciiTheme="minorHAnsi" w:hAnsiTheme="minorHAnsi" w:cstheme="minorHAnsi"/>
        </w:rPr>
      </w:pPr>
    </w:p>
    <w:p w14:paraId="6F619B18" w14:textId="22CF5030" w:rsidR="002E2032" w:rsidRPr="00745629" w:rsidRDefault="002E2032" w:rsidP="00900A39">
      <w:pPr>
        <w:shd w:val="clear" w:color="auto" w:fill="BFBFBF" w:themeFill="background1" w:themeFillShade="BF"/>
        <w:spacing w:line="276" w:lineRule="auto"/>
        <w:rPr>
          <w:rFonts w:asciiTheme="minorHAnsi" w:hAnsiTheme="minorHAnsi" w:cstheme="minorHAnsi"/>
          <w:b/>
        </w:rPr>
      </w:pPr>
      <w:r w:rsidRPr="00745629">
        <w:rPr>
          <w:rFonts w:asciiTheme="minorHAnsi" w:hAnsiTheme="minorHAnsi" w:cstheme="minorHAnsi"/>
          <w:b/>
        </w:rPr>
        <w:lastRenderedPageBreak/>
        <w:t>OŚWIADCZENIE DOTYCZĄCE PODANYCH INFORMACJI:</w:t>
      </w:r>
    </w:p>
    <w:p w14:paraId="0E87E77A" w14:textId="77777777" w:rsidR="002E2032" w:rsidRPr="00745629" w:rsidRDefault="002E2032" w:rsidP="00331B44">
      <w:pPr>
        <w:spacing w:line="276" w:lineRule="auto"/>
        <w:rPr>
          <w:rFonts w:asciiTheme="minorHAnsi" w:hAnsiTheme="minorHAnsi" w:cstheme="minorHAnsi"/>
        </w:rPr>
      </w:pPr>
      <w:r w:rsidRPr="00745629">
        <w:rPr>
          <w:rFonts w:asciiTheme="minorHAnsi" w:hAnsiTheme="minorHAnsi" w:cstheme="minorHAnsi"/>
        </w:rPr>
        <w:t xml:space="preserve">Oświadczam, że wszystkie informacje podane w powyższych oświadczeniach są aktualne </w:t>
      </w:r>
      <w:r w:rsidRPr="00745629">
        <w:rPr>
          <w:rFonts w:asciiTheme="minorHAnsi" w:hAnsiTheme="minorHAnsi" w:cstheme="minorHAnsi"/>
        </w:rPr>
        <w:br/>
        <w:t>i zgodne z prawdą oraz zostały przedstawione z pełną świadomością konsekwencji wprowadzenia zamawiającego w błąd przy przedstawianiu informacji.</w:t>
      </w:r>
    </w:p>
    <w:p w14:paraId="0EC7DB43" w14:textId="77777777" w:rsidR="002E2032" w:rsidRPr="00745629" w:rsidRDefault="002E2032" w:rsidP="00900A39">
      <w:pPr>
        <w:spacing w:line="276" w:lineRule="auto"/>
        <w:rPr>
          <w:rFonts w:asciiTheme="minorHAnsi" w:hAnsiTheme="minorHAnsi" w:cstheme="minorHAnsi"/>
        </w:rPr>
      </w:pPr>
    </w:p>
    <w:p w14:paraId="243345B3" w14:textId="77777777" w:rsidR="002E2032" w:rsidRPr="00745629" w:rsidRDefault="002E2032" w:rsidP="00900A39">
      <w:pPr>
        <w:shd w:val="clear" w:color="auto" w:fill="BFBFBF" w:themeFill="background1" w:themeFillShade="BF"/>
        <w:spacing w:line="276" w:lineRule="auto"/>
        <w:rPr>
          <w:rFonts w:asciiTheme="minorHAnsi" w:hAnsiTheme="minorHAnsi" w:cstheme="minorHAnsi"/>
          <w:b/>
        </w:rPr>
      </w:pPr>
      <w:r w:rsidRPr="00745629">
        <w:rPr>
          <w:rFonts w:asciiTheme="minorHAnsi" w:hAnsiTheme="minorHAnsi" w:cstheme="minorHAnsi"/>
          <w:b/>
        </w:rPr>
        <w:t>INFORMACJA DOTYCZĄCA DOSTĘPU DO PODMIOTOWYCH ŚRODKÓW DOWODOWYCH:</w:t>
      </w:r>
    </w:p>
    <w:p w14:paraId="65DA837F" w14:textId="4DDDE383" w:rsidR="00120244" w:rsidRPr="00745629" w:rsidRDefault="002E2032" w:rsidP="00900A39">
      <w:pPr>
        <w:spacing w:line="276" w:lineRule="auto"/>
        <w:rPr>
          <w:rFonts w:asciiTheme="minorHAnsi" w:hAnsiTheme="minorHAnsi" w:cstheme="minorHAnsi"/>
        </w:rPr>
      </w:pPr>
      <w:r w:rsidRPr="00745629">
        <w:rPr>
          <w:rFonts w:asciiTheme="minorHAnsi" w:hAnsiTheme="minorHAnsi" w:cstheme="minorHAnsi"/>
        </w:rPr>
        <w:t xml:space="preserve">Wskazuję następujące podmiotowe środki dowodowe, które można uzyskać za pomocą bezpłatnych </w:t>
      </w:r>
      <w:r w:rsidR="003252F1" w:rsidRPr="00745629">
        <w:rPr>
          <w:rFonts w:asciiTheme="minorHAnsi" w:hAnsiTheme="minorHAnsi" w:cstheme="minorHAnsi"/>
        </w:rPr>
        <w:t>i</w:t>
      </w:r>
      <w:r w:rsidR="003252F1">
        <w:rPr>
          <w:rFonts w:asciiTheme="minorHAnsi" w:hAnsiTheme="minorHAnsi" w:cstheme="minorHAnsi"/>
        </w:rPr>
        <w:t> </w:t>
      </w:r>
      <w:r w:rsidRPr="00745629">
        <w:rPr>
          <w:rFonts w:asciiTheme="minorHAnsi" w:hAnsiTheme="minorHAnsi" w:cstheme="minorHAnsi"/>
        </w:rPr>
        <w:t>ogólnodostępnych baz danych, oraz dane umożliwiające dostęp do tych środków:</w:t>
      </w:r>
      <w:r w:rsidRPr="00745629">
        <w:rPr>
          <w:rFonts w:asciiTheme="minorHAnsi" w:hAnsiTheme="minorHAnsi" w:cstheme="minorHAnsi"/>
        </w:rPr>
        <w:br/>
        <w:t>1) .............................................................................................................................................</w:t>
      </w:r>
      <w:r w:rsidR="00120244" w:rsidRPr="00745629">
        <w:rPr>
          <w:rFonts w:asciiTheme="minorHAnsi" w:hAnsiTheme="minorHAnsi" w:cstheme="minorHAnsi"/>
        </w:rPr>
        <w:t xml:space="preserve"> </w:t>
      </w:r>
    </w:p>
    <w:p w14:paraId="1A9FDE5C" w14:textId="0AF395FA" w:rsidR="002E2032" w:rsidRPr="00745629" w:rsidRDefault="002E2032" w:rsidP="00900A39">
      <w:pPr>
        <w:spacing w:line="276" w:lineRule="auto"/>
        <w:rPr>
          <w:rFonts w:asciiTheme="minorHAnsi" w:hAnsiTheme="minorHAnsi" w:cstheme="minorHAnsi"/>
        </w:rPr>
      </w:pPr>
      <w:r w:rsidRPr="00745629">
        <w:rPr>
          <w:rFonts w:asciiTheme="minorHAnsi" w:hAnsiTheme="minorHAnsi" w:cstheme="minorHAnsi"/>
          <w:i/>
        </w:rPr>
        <w:t>(wskazać podmiotowy środek dowodowy, adres internetowy, wydający urząd lub organ, dokładne dane referencyjne dokumentacji)</w:t>
      </w:r>
    </w:p>
    <w:p w14:paraId="765EBA61" w14:textId="77777777" w:rsidR="002E2032" w:rsidRPr="00745629" w:rsidRDefault="002E2032" w:rsidP="00900A39">
      <w:pPr>
        <w:spacing w:line="360" w:lineRule="auto"/>
        <w:rPr>
          <w:rFonts w:asciiTheme="minorHAnsi" w:hAnsiTheme="minorHAnsi" w:cstheme="minorHAnsi"/>
          <w:i/>
        </w:rPr>
      </w:pPr>
    </w:p>
    <w:p w14:paraId="2B2120FD" w14:textId="4812BCB9" w:rsidR="002E2032" w:rsidRPr="00745629" w:rsidRDefault="0074361E" w:rsidP="00900A39">
      <w:pPr>
        <w:spacing w:line="360" w:lineRule="auto"/>
        <w:rPr>
          <w:rFonts w:asciiTheme="minorHAnsi" w:hAnsiTheme="minorHAnsi" w:cstheme="minorHAnsi"/>
          <w:sz w:val="22"/>
          <w:szCs w:val="22"/>
        </w:rPr>
      </w:pPr>
      <w:bookmarkStart w:id="85" w:name="_Hlk120030739"/>
      <w:r w:rsidRPr="00745629">
        <w:rPr>
          <w:rFonts w:asciiTheme="minorHAnsi" w:hAnsiTheme="minorHAnsi" w:cstheme="minorHAnsi"/>
          <w:sz w:val="22"/>
          <w:szCs w:val="22"/>
        </w:rPr>
        <w:t>Data; kwalifikowany podpis elektroniczny</w:t>
      </w:r>
    </w:p>
    <w:bookmarkEnd w:id="85"/>
    <w:p w14:paraId="64E1E2B0" w14:textId="530C8675" w:rsidR="00331B44" w:rsidRPr="00745629" w:rsidRDefault="00331B44" w:rsidP="00900A39">
      <w:pPr>
        <w:spacing w:line="276" w:lineRule="auto"/>
        <w:rPr>
          <w:rFonts w:asciiTheme="minorHAnsi" w:hAnsiTheme="minorHAnsi" w:cstheme="minorHAnsi"/>
          <w:b/>
          <w:bCs/>
        </w:rPr>
      </w:pPr>
      <w:r w:rsidRPr="00745629">
        <w:rPr>
          <w:rFonts w:asciiTheme="minorHAnsi" w:hAnsiTheme="minorHAnsi" w:cstheme="minorHAnsi"/>
          <w:b/>
          <w:bCs/>
        </w:rPr>
        <w:br w:type="page"/>
      </w:r>
    </w:p>
    <w:p w14:paraId="52735ABF" w14:textId="14DB1AA0" w:rsidR="00EB3A9B" w:rsidRPr="00745629" w:rsidRDefault="00EB3A9B" w:rsidP="00900A39">
      <w:pPr>
        <w:spacing w:line="276" w:lineRule="auto"/>
        <w:rPr>
          <w:rFonts w:asciiTheme="minorHAnsi" w:hAnsiTheme="minorHAnsi" w:cstheme="minorHAnsi"/>
          <w:b/>
          <w:bCs/>
        </w:rPr>
      </w:pPr>
      <w:r w:rsidRPr="00745629">
        <w:rPr>
          <w:rFonts w:asciiTheme="minorHAnsi" w:hAnsiTheme="minorHAnsi" w:cstheme="minorHAnsi"/>
          <w:b/>
          <w:bCs/>
        </w:rPr>
        <w:lastRenderedPageBreak/>
        <w:t>DOKUMENT POWINIEN BYĆ ZŁOŻONY W FORMIE ELEKTRONICZNEJ OPATRZONEJ KWALIFIKOWANYM PODPISEM ELEKTRONICZNYM</w:t>
      </w:r>
    </w:p>
    <w:p w14:paraId="39625718" w14:textId="77777777" w:rsidR="00C13654" w:rsidRPr="00745629" w:rsidRDefault="00C13654" w:rsidP="00C13654">
      <w:pPr>
        <w:spacing w:line="360" w:lineRule="auto"/>
        <w:rPr>
          <w:rFonts w:asciiTheme="minorHAnsi" w:hAnsiTheme="minorHAnsi" w:cstheme="minorHAnsi"/>
          <w:b/>
          <w:bCs/>
        </w:rPr>
      </w:pPr>
      <w:r w:rsidRPr="00745629">
        <w:rPr>
          <w:rFonts w:asciiTheme="minorHAnsi" w:hAnsiTheme="minorHAnsi" w:cstheme="minorHAnsi"/>
          <w:b/>
          <w:bCs/>
        </w:rPr>
        <w:t>ZP/13/23</w:t>
      </w:r>
    </w:p>
    <w:p w14:paraId="2E6D3378" w14:textId="6732BC3F" w:rsidR="00EB3A9B" w:rsidRPr="00745629" w:rsidRDefault="00EB3A9B" w:rsidP="00C13654">
      <w:pPr>
        <w:pStyle w:val="Nagwek1"/>
        <w:rPr>
          <w:rFonts w:cstheme="minorHAnsi"/>
        </w:rPr>
      </w:pPr>
      <w:r w:rsidRPr="00745629">
        <w:rPr>
          <w:rFonts w:cstheme="minorHAnsi"/>
        </w:rPr>
        <w:t>Załącznik nr 8 do SWZ</w:t>
      </w:r>
      <w:r w:rsidR="00425580" w:rsidRPr="00745629">
        <w:rPr>
          <w:rFonts w:cstheme="minorHAnsi"/>
        </w:rPr>
        <w:br/>
        <w:t>OŚWIADCZENIA PODMIOTU UDOSTĘPNIAJĄCEGO ZASOBY</w:t>
      </w:r>
    </w:p>
    <w:p w14:paraId="26FCCF63" w14:textId="77777777" w:rsidR="00EB3A9B" w:rsidRPr="00745629" w:rsidRDefault="00EB3A9B" w:rsidP="00900A39">
      <w:pPr>
        <w:spacing w:line="360" w:lineRule="auto"/>
        <w:rPr>
          <w:rFonts w:asciiTheme="minorHAnsi" w:hAnsiTheme="minorHAnsi" w:cstheme="minorHAnsi"/>
        </w:rPr>
      </w:pPr>
    </w:p>
    <w:p w14:paraId="4BACDA09" w14:textId="77777777" w:rsidR="00EB3A9B" w:rsidRPr="00745629" w:rsidRDefault="00EB3A9B" w:rsidP="00900A39">
      <w:pPr>
        <w:spacing w:line="360" w:lineRule="auto"/>
        <w:rPr>
          <w:rFonts w:asciiTheme="minorHAnsi" w:hAnsiTheme="minorHAnsi" w:cstheme="minorHAnsi"/>
          <w:b/>
          <w:bCs/>
        </w:rPr>
      </w:pPr>
      <w:r w:rsidRPr="00745629">
        <w:rPr>
          <w:rFonts w:asciiTheme="minorHAnsi" w:hAnsiTheme="minorHAnsi" w:cstheme="minorHAnsi"/>
          <w:b/>
          <w:bCs/>
        </w:rPr>
        <w:t>Wykonawca:</w:t>
      </w:r>
    </w:p>
    <w:p w14:paraId="3B885169" w14:textId="7998E383" w:rsidR="00EB3A9B" w:rsidRPr="00745629" w:rsidRDefault="00EB3A9B" w:rsidP="00900A39">
      <w:pPr>
        <w:spacing w:line="276" w:lineRule="auto"/>
        <w:rPr>
          <w:rFonts w:asciiTheme="minorHAnsi" w:hAnsiTheme="minorHAnsi" w:cstheme="minorHAnsi"/>
        </w:rPr>
      </w:pPr>
      <w:r w:rsidRPr="00745629">
        <w:rPr>
          <w:rFonts w:asciiTheme="minorHAnsi" w:hAnsiTheme="minorHAnsi" w:cstheme="minorHAnsi"/>
        </w:rPr>
        <w:t>…………………………………………………………………………………………………………………………….</w:t>
      </w:r>
    </w:p>
    <w:p w14:paraId="77A7F1E6" w14:textId="77777777" w:rsidR="00EB3A9B" w:rsidRPr="00745629" w:rsidRDefault="00EB3A9B" w:rsidP="00900A39">
      <w:pPr>
        <w:spacing w:line="276" w:lineRule="auto"/>
        <w:rPr>
          <w:rFonts w:asciiTheme="minorHAnsi" w:hAnsiTheme="minorHAnsi" w:cstheme="minorHAnsi"/>
          <w:i/>
          <w:iCs/>
        </w:rPr>
      </w:pPr>
      <w:r w:rsidRPr="00745629">
        <w:rPr>
          <w:rFonts w:asciiTheme="minorHAnsi" w:hAnsiTheme="minorHAnsi" w:cstheme="minorHAnsi"/>
        </w:rPr>
        <w:t>(</w:t>
      </w:r>
      <w:r w:rsidRPr="00745629">
        <w:rPr>
          <w:rFonts w:asciiTheme="minorHAnsi" w:hAnsiTheme="minorHAnsi" w:cstheme="minorHAnsi"/>
          <w:i/>
          <w:iCs/>
        </w:rPr>
        <w:t>pełna nazwa/firma, adres, w zależności od p podmiotu: NIP/PESEL, KRS/</w:t>
      </w:r>
      <w:proofErr w:type="spellStart"/>
      <w:r w:rsidRPr="00745629">
        <w:rPr>
          <w:rFonts w:asciiTheme="minorHAnsi" w:hAnsiTheme="minorHAnsi" w:cstheme="minorHAnsi"/>
          <w:i/>
          <w:iCs/>
        </w:rPr>
        <w:t>CEiDG</w:t>
      </w:r>
      <w:proofErr w:type="spellEnd"/>
      <w:r w:rsidRPr="00745629">
        <w:rPr>
          <w:rFonts w:asciiTheme="minorHAnsi" w:hAnsiTheme="minorHAnsi" w:cstheme="minorHAnsi"/>
          <w:i/>
          <w:iCs/>
        </w:rPr>
        <w:t>)</w:t>
      </w:r>
    </w:p>
    <w:p w14:paraId="4240A1D0" w14:textId="77777777" w:rsidR="00EB3A9B" w:rsidRPr="00745629" w:rsidRDefault="00EB3A9B" w:rsidP="00900A39">
      <w:pPr>
        <w:spacing w:line="360" w:lineRule="auto"/>
        <w:rPr>
          <w:rFonts w:asciiTheme="minorHAnsi" w:hAnsiTheme="minorHAnsi" w:cstheme="minorHAnsi"/>
          <w:b/>
          <w:bCs/>
        </w:rPr>
      </w:pPr>
      <w:r w:rsidRPr="00745629">
        <w:rPr>
          <w:rFonts w:asciiTheme="minorHAnsi" w:hAnsiTheme="minorHAnsi" w:cstheme="minorHAnsi"/>
          <w:b/>
          <w:bCs/>
        </w:rPr>
        <w:t xml:space="preserve">reprezentowany przez: </w:t>
      </w:r>
    </w:p>
    <w:p w14:paraId="5C7F318C" w14:textId="77777777" w:rsidR="00EB3A9B" w:rsidRPr="00745629" w:rsidRDefault="00EB3A9B" w:rsidP="00900A39">
      <w:pPr>
        <w:spacing w:line="276" w:lineRule="auto"/>
        <w:rPr>
          <w:rFonts w:asciiTheme="minorHAnsi" w:hAnsiTheme="minorHAnsi" w:cstheme="minorHAnsi"/>
        </w:rPr>
      </w:pPr>
      <w:r w:rsidRPr="00745629">
        <w:rPr>
          <w:rFonts w:asciiTheme="minorHAnsi" w:hAnsiTheme="minorHAnsi" w:cstheme="minorHAnsi"/>
        </w:rPr>
        <w:t>………………………………………………………………………………………………………………….</w:t>
      </w:r>
    </w:p>
    <w:p w14:paraId="57BBA5B4" w14:textId="169C9E41" w:rsidR="002E2032" w:rsidRPr="00745629" w:rsidRDefault="00EB3A9B" w:rsidP="00900A39">
      <w:pPr>
        <w:spacing w:line="276" w:lineRule="auto"/>
        <w:rPr>
          <w:rFonts w:asciiTheme="minorHAnsi" w:hAnsiTheme="minorHAnsi" w:cstheme="minorHAnsi"/>
        </w:rPr>
      </w:pPr>
      <w:r w:rsidRPr="00745629">
        <w:rPr>
          <w:rFonts w:asciiTheme="minorHAnsi" w:hAnsiTheme="minorHAnsi" w:cstheme="minorHAnsi"/>
        </w:rPr>
        <w:t>(imię, nazwisko, stanowisko/podstawa do reprezentacji)</w:t>
      </w:r>
    </w:p>
    <w:p w14:paraId="13466BAA" w14:textId="77777777" w:rsidR="00341FB3" w:rsidRPr="00745629" w:rsidRDefault="00341FB3" w:rsidP="00331B44">
      <w:pPr>
        <w:rPr>
          <w:rFonts w:asciiTheme="minorHAnsi" w:hAnsiTheme="minorHAnsi" w:cstheme="minorHAnsi"/>
          <w:b/>
        </w:rPr>
      </w:pPr>
    </w:p>
    <w:p w14:paraId="0F9D01D2" w14:textId="4EF9654D" w:rsidR="00341FB3" w:rsidRPr="00745629" w:rsidRDefault="00120244" w:rsidP="00C13654">
      <w:pPr>
        <w:pStyle w:val="Nagwek1"/>
        <w:rPr>
          <w:rFonts w:cstheme="minorHAnsi"/>
        </w:rPr>
      </w:pPr>
      <w:r w:rsidRPr="00745629">
        <w:rPr>
          <w:rFonts w:cstheme="minorHAnsi"/>
        </w:rPr>
        <w:t xml:space="preserve">OŚWIADCZENIA PODMIOTU UDOSTĘPNIAJĄCEGO ZASOBY </w:t>
      </w:r>
    </w:p>
    <w:p w14:paraId="155B9D73" w14:textId="77777777" w:rsidR="00341FB3" w:rsidRPr="00745629" w:rsidRDefault="00341FB3" w:rsidP="00900A39">
      <w:pPr>
        <w:spacing w:before="120" w:line="276" w:lineRule="auto"/>
        <w:rPr>
          <w:rFonts w:asciiTheme="minorHAnsi" w:hAnsiTheme="minorHAnsi" w:cstheme="minorHAnsi"/>
          <w:b/>
          <w:caps/>
          <w:u w:val="single"/>
        </w:rPr>
      </w:pPr>
      <w:r w:rsidRPr="00745629">
        <w:rPr>
          <w:rFonts w:asciiTheme="minorHAnsi" w:hAnsiTheme="minorHAnsi" w:cstheme="minorHAnsi"/>
          <w:b/>
          <w:u w:val="single"/>
        </w:rPr>
        <w:t xml:space="preserve">DOTYCZĄCE PRZESŁANEK WYKLUCZENIA Z ART. 5K ROZPORZĄDZENIA 833/2014 ORAZ ART. 7 UST. 1 USTAWY </w:t>
      </w:r>
      <w:r w:rsidRPr="00745629">
        <w:rPr>
          <w:rFonts w:asciiTheme="minorHAnsi" w:hAnsiTheme="minorHAnsi" w:cstheme="minorHAnsi"/>
          <w:b/>
          <w:caps/>
          <w:u w:val="single"/>
        </w:rPr>
        <w:t>o szczególnych rozwiązaniach w zakresie przeciwdziałania wspieraniu agresji na Ukrainę oraz służących ochronie bezpieczeństwa narodowego</w:t>
      </w:r>
    </w:p>
    <w:p w14:paraId="76B3F52E" w14:textId="77777777" w:rsidR="00341FB3" w:rsidRPr="00745629" w:rsidRDefault="00341FB3" w:rsidP="00900A39">
      <w:pPr>
        <w:spacing w:before="120" w:line="276" w:lineRule="auto"/>
        <w:rPr>
          <w:rFonts w:asciiTheme="minorHAnsi" w:hAnsiTheme="minorHAnsi" w:cstheme="minorHAnsi"/>
          <w:b/>
          <w:u w:val="single"/>
        </w:rPr>
      </w:pPr>
      <w:r w:rsidRPr="00745629">
        <w:rPr>
          <w:rFonts w:asciiTheme="minorHAnsi" w:hAnsiTheme="minorHAnsi" w:cstheme="minorHAnsi"/>
          <w:b/>
        </w:rPr>
        <w:t xml:space="preserve">składane na podstawie art. 125 ust. 5 ustawy </w:t>
      </w:r>
      <w:proofErr w:type="spellStart"/>
      <w:r w:rsidRPr="00745629">
        <w:rPr>
          <w:rFonts w:asciiTheme="minorHAnsi" w:hAnsiTheme="minorHAnsi" w:cstheme="minorHAnsi"/>
          <w:b/>
        </w:rPr>
        <w:t>Pzp</w:t>
      </w:r>
      <w:proofErr w:type="spellEnd"/>
    </w:p>
    <w:p w14:paraId="70D1CC96" w14:textId="546E0A8E" w:rsidR="00341FB3" w:rsidRPr="00745629" w:rsidRDefault="00341FB3" w:rsidP="00900A39">
      <w:pPr>
        <w:spacing w:before="240" w:line="276" w:lineRule="auto"/>
        <w:rPr>
          <w:rFonts w:asciiTheme="minorHAnsi" w:hAnsiTheme="minorHAnsi" w:cstheme="minorHAnsi"/>
        </w:rPr>
      </w:pPr>
      <w:r w:rsidRPr="00745629">
        <w:rPr>
          <w:rFonts w:asciiTheme="minorHAnsi" w:hAnsiTheme="minorHAnsi" w:cstheme="minorHAnsi"/>
        </w:rPr>
        <w:t xml:space="preserve">Na potrzeby postępowania o udzielenie zamówienia publicznego pn. </w:t>
      </w:r>
      <w:r w:rsidR="00331B44" w:rsidRPr="00745629">
        <w:rPr>
          <w:rFonts w:asciiTheme="minorHAnsi" w:hAnsiTheme="minorHAnsi" w:cstheme="minorHAnsi"/>
        </w:rPr>
        <w:t xml:space="preserve">usługi „Asysty technicznej </w:t>
      </w:r>
      <w:r w:rsidR="003252F1" w:rsidRPr="00745629">
        <w:rPr>
          <w:rFonts w:asciiTheme="minorHAnsi" w:hAnsiTheme="minorHAnsi" w:cstheme="minorHAnsi"/>
        </w:rPr>
        <w:t>i</w:t>
      </w:r>
      <w:r w:rsidR="003252F1">
        <w:rPr>
          <w:rFonts w:asciiTheme="minorHAnsi" w:hAnsiTheme="minorHAnsi" w:cstheme="minorHAnsi"/>
        </w:rPr>
        <w:t> </w:t>
      </w:r>
      <w:r w:rsidR="00331B44" w:rsidRPr="00745629">
        <w:rPr>
          <w:rFonts w:asciiTheme="minorHAnsi" w:hAnsiTheme="minorHAnsi" w:cstheme="minorHAnsi"/>
        </w:rPr>
        <w:t>konserwacji, modyfikacji i rozwoju systemu e-PFRON2”</w:t>
      </w:r>
      <w:r w:rsidR="00120244" w:rsidRPr="00745629">
        <w:rPr>
          <w:rFonts w:asciiTheme="minorHAnsi" w:hAnsiTheme="minorHAnsi" w:cstheme="minorHAnsi"/>
        </w:rPr>
        <w:t>prowadzonego przez PFRON, znak sprawy ZP/</w:t>
      </w:r>
      <w:r w:rsidR="00331B44" w:rsidRPr="00745629">
        <w:rPr>
          <w:rFonts w:asciiTheme="minorHAnsi" w:hAnsiTheme="minorHAnsi" w:cstheme="minorHAnsi"/>
        </w:rPr>
        <w:t>1</w:t>
      </w:r>
      <w:r w:rsidR="00120244" w:rsidRPr="00745629">
        <w:rPr>
          <w:rFonts w:asciiTheme="minorHAnsi" w:hAnsiTheme="minorHAnsi" w:cstheme="minorHAnsi"/>
        </w:rPr>
        <w:t>3/2</w:t>
      </w:r>
      <w:r w:rsidR="00331B44" w:rsidRPr="00745629">
        <w:rPr>
          <w:rFonts w:asciiTheme="minorHAnsi" w:hAnsiTheme="minorHAnsi" w:cstheme="minorHAnsi"/>
        </w:rPr>
        <w:t>3</w:t>
      </w:r>
      <w:r w:rsidR="00120244" w:rsidRPr="00745629">
        <w:rPr>
          <w:rFonts w:asciiTheme="minorHAnsi" w:hAnsiTheme="minorHAnsi" w:cstheme="minorHAnsi"/>
        </w:rPr>
        <w:t xml:space="preserve">, oświadczam, co następuje: </w:t>
      </w:r>
    </w:p>
    <w:p w14:paraId="3BA27F78" w14:textId="77777777" w:rsidR="00341FB3" w:rsidRPr="00745629" w:rsidRDefault="00341FB3" w:rsidP="00900A39">
      <w:pPr>
        <w:shd w:val="clear" w:color="auto" w:fill="BFBFBF" w:themeFill="background1" w:themeFillShade="BF"/>
        <w:spacing w:line="276" w:lineRule="auto"/>
        <w:rPr>
          <w:rFonts w:asciiTheme="minorHAnsi" w:hAnsiTheme="minorHAnsi" w:cstheme="minorHAnsi"/>
          <w:b/>
        </w:rPr>
      </w:pPr>
      <w:r w:rsidRPr="00745629">
        <w:rPr>
          <w:rFonts w:asciiTheme="minorHAnsi" w:hAnsiTheme="minorHAnsi" w:cstheme="minorHAnsi"/>
          <w:b/>
        </w:rPr>
        <w:t>OŚWIADCZENIA DOTYCZĄCE PODMIOTU UDOSTEPNIAJĄCEGO ZASOBY:</w:t>
      </w:r>
    </w:p>
    <w:p w14:paraId="6400E480" w14:textId="06C64C0A" w:rsidR="00341FB3" w:rsidRPr="00745629" w:rsidRDefault="00341FB3" w:rsidP="00C13654">
      <w:pPr>
        <w:pStyle w:val="Akapitzlist"/>
        <w:numPr>
          <w:ilvl w:val="0"/>
          <w:numId w:val="144"/>
        </w:numPr>
        <w:suppressAutoHyphens w:val="0"/>
        <w:spacing w:line="276" w:lineRule="auto"/>
        <w:ind w:left="426"/>
        <w:contextualSpacing/>
        <w:rPr>
          <w:rFonts w:asciiTheme="minorHAnsi" w:hAnsiTheme="minorHAnsi" w:cstheme="minorHAnsi"/>
          <w:b/>
          <w:bCs/>
        </w:rPr>
      </w:pPr>
      <w:r w:rsidRPr="00745629">
        <w:rPr>
          <w:rFonts w:asciiTheme="minorHAnsi" w:hAnsiTheme="minorHAnsi" w:cstheme="minorHAnsi"/>
        </w:rPr>
        <w:t xml:space="preserve">Oświadczam, że nie zachodzą w stosunku do mnie przesłanki wykluczenia z postępowania </w:t>
      </w:r>
      <w:r w:rsidR="003252F1" w:rsidRPr="00745629">
        <w:rPr>
          <w:rFonts w:asciiTheme="minorHAnsi" w:hAnsiTheme="minorHAnsi" w:cstheme="minorHAnsi"/>
        </w:rPr>
        <w:t>na</w:t>
      </w:r>
      <w:r w:rsidR="003252F1">
        <w:rPr>
          <w:rFonts w:asciiTheme="minorHAnsi" w:hAnsiTheme="minorHAnsi" w:cstheme="minorHAnsi"/>
        </w:rPr>
        <w:t> </w:t>
      </w:r>
      <w:r w:rsidRPr="00745629">
        <w:rPr>
          <w:rFonts w:asciiTheme="minorHAnsi" w:hAnsiTheme="minorHAnsi" w:cstheme="minorHAnsi"/>
        </w:rPr>
        <w:t>podstawie art. 5k rozporządzenia Rady (UE) nr 833/2014 z dnia 31 lipca 2014 r. dotyczącego środków ograniczających w związku z działaniami Rosji destabilizującymi sytuację na Ukrainie (Dz. Urz. UE nr L 229 z 31.7.2014, str. 1), dalej: rozporządzenie 833/2014, w</w:t>
      </w:r>
      <w:r w:rsidR="00331B44" w:rsidRPr="00745629">
        <w:rPr>
          <w:rFonts w:asciiTheme="minorHAnsi" w:hAnsiTheme="minorHAnsi" w:cstheme="minorHAnsi"/>
        </w:rPr>
        <w:t> </w:t>
      </w:r>
      <w:r w:rsidRPr="00745629">
        <w:rPr>
          <w:rFonts w:asciiTheme="minorHAnsi" w:hAnsiTheme="minorHAnsi" w:cstheme="minorHAnsi"/>
        </w:rPr>
        <w:t xml:space="preserve">brzmieniu nadanym rozporządzeniem Rady (UE) 2022/576 w sprawie zmiany rozporządzenia (UE) nr 833/2014 dotyczącego środków ograniczających w związku z działaniami Rosji destabilizującymi sytuację </w:t>
      </w:r>
      <w:r w:rsidR="003252F1" w:rsidRPr="00745629">
        <w:rPr>
          <w:rFonts w:asciiTheme="minorHAnsi" w:hAnsiTheme="minorHAnsi" w:cstheme="minorHAnsi"/>
        </w:rPr>
        <w:t>na</w:t>
      </w:r>
      <w:r w:rsidR="003252F1">
        <w:rPr>
          <w:rFonts w:asciiTheme="minorHAnsi" w:hAnsiTheme="minorHAnsi" w:cstheme="minorHAnsi"/>
        </w:rPr>
        <w:t> </w:t>
      </w:r>
      <w:r w:rsidRPr="00745629">
        <w:rPr>
          <w:rFonts w:asciiTheme="minorHAnsi" w:hAnsiTheme="minorHAnsi" w:cstheme="minorHAnsi"/>
        </w:rPr>
        <w:t>Ukrainie (Dz. Urz. UE nr L 111 z 8.4.2022, str. 1), dalej: rozporządzenie 2022/576.</w:t>
      </w:r>
    </w:p>
    <w:p w14:paraId="60C48501" w14:textId="21FF432E" w:rsidR="00120244" w:rsidRPr="00745629" w:rsidRDefault="00341FB3" w:rsidP="00C13654">
      <w:pPr>
        <w:pStyle w:val="NormalnyWeb"/>
        <w:numPr>
          <w:ilvl w:val="0"/>
          <w:numId w:val="144"/>
        </w:numPr>
        <w:suppressAutoHyphens w:val="0"/>
        <w:spacing w:before="0" w:after="0" w:line="276" w:lineRule="auto"/>
        <w:ind w:left="426"/>
        <w:rPr>
          <w:rFonts w:asciiTheme="minorHAnsi" w:hAnsiTheme="minorHAnsi" w:cstheme="minorHAnsi"/>
          <w:b/>
          <w:bCs/>
        </w:rPr>
      </w:pPr>
      <w:r w:rsidRPr="00745629">
        <w:rPr>
          <w:rFonts w:asciiTheme="minorHAnsi" w:hAnsiTheme="minorHAnsi" w:cstheme="minorHAnsi"/>
        </w:rPr>
        <w:t xml:space="preserve">Oświadczam, że nie zachodzą w stosunku do mnie przesłanki wykluczenia z postępowania na podstawie art. </w:t>
      </w:r>
      <w:r w:rsidRPr="00745629">
        <w:rPr>
          <w:rFonts w:asciiTheme="minorHAnsi" w:hAnsiTheme="minorHAnsi" w:cstheme="minorHAnsi"/>
          <w:color w:val="222222"/>
          <w:lang w:eastAsia="pl-PL"/>
        </w:rPr>
        <w:t xml:space="preserve">7 ust. 1 ustawy </w:t>
      </w:r>
      <w:r w:rsidRPr="00745629">
        <w:rPr>
          <w:rFonts w:asciiTheme="minorHAnsi" w:hAnsiTheme="minorHAnsi" w:cstheme="minorHAnsi"/>
          <w:color w:val="222222"/>
        </w:rPr>
        <w:t>z dnia 13 kwietnia 2022 r.</w:t>
      </w:r>
      <w:r w:rsidRPr="00745629">
        <w:rPr>
          <w:rFonts w:asciiTheme="minorHAnsi" w:hAnsiTheme="minorHAnsi" w:cstheme="minorHAnsi"/>
          <w:i/>
          <w:iCs/>
          <w:color w:val="222222"/>
        </w:rPr>
        <w:t xml:space="preserve"> o szczególnych rozwiązaniach </w:t>
      </w:r>
      <w:r w:rsidR="00331B44" w:rsidRPr="00745629">
        <w:rPr>
          <w:rFonts w:asciiTheme="minorHAnsi" w:hAnsiTheme="minorHAnsi" w:cstheme="minorHAnsi"/>
          <w:i/>
          <w:iCs/>
          <w:color w:val="222222"/>
        </w:rPr>
        <w:t>w </w:t>
      </w:r>
      <w:r w:rsidRPr="00745629">
        <w:rPr>
          <w:rFonts w:asciiTheme="minorHAnsi" w:hAnsiTheme="minorHAnsi" w:cstheme="minorHAnsi"/>
          <w:i/>
          <w:iCs/>
          <w:color w:val="222222"/>
        </w:rPr>
        <w:t xml:space="preserve">zakresie przeciwdziałania wspieraniu agresji na Ukrainę oraz służących ochronie bezpieczeństwa narodowego </w:t>
      </w:r>
      <w:r w:rsidRPr="00745629">
        <w:rPr>
          <w:rFonts w:asciiTheme="minorHAnsi" w:hAnsiTheme="minorHAnsi" w:cstheme="minorHAnsi"/>
          <w:color w:val="222222"/>
        </w:rPr>
        <w:t xml:space="preserve">(Dz. U. poz. 835 z </w:t>
      </w:r>
      <w:proofErr w:type="spellStart"/>
      <w:r w:rsidRPr="00745629">
        <w:rPr>
          <w:rFonts w:asciiTheme="minorHAnsi" w:hAnsiTheme="minorHAnsi" w:cstheme="minorHAnsi"/>
          <w:color w:val="222222"/>
        </w:rPr>
        <w:t>późn</w:t>
      </w:r>
      <w:proofErr w:type="spellEnd"/>
      <w:r w:rsidRPr="00745629">
        <w:rPr>
          <w:rFonts w:asciiTheme="minorHAnsi" w:hAnsiTheme="minorHAnsi" w:cstheme="minorHAnsi"/>
          <w:color w:val="222222"/>
        </w:rPr>
        <w:t>. zm.)</w:t>
      </w:r>
      <w:r w:rsidRPr="00745629">
        <w:rPr>
          <w:rFonts w:asciiTheme="minorHAnsi" w:hAnsiTheme="minorHAnsi" w:cstheme="minorHAnsi"/>
          <w:i/>
          <w:iCs/>
          <w:color w:val="222222"/>
        </w:rPr>
        <w:t>.</w:t>
      </w:r>
    </w:p>
    <w:p w14:paraId="02A8881D" w14:textId="77777777" w:rsidR="00341FB3" w:rsidRPr="00745629" w:rsidRDefault="00341FB3" w:rsidP="00900A39">
      <w:pPr>
        <w:spacing w:line="360" w:lineRule="auto"/>
        <w:ind w:left="5664" w:firstLine="708"/>
        <w:rPr>
          <w:rFonts w:asciiTheme="minorHAnsi" w:hAnsiTheme="minorHAnsi" w:cstheme="minorHAnsi"/>
          <w:i/>
        </w:rPr>
      </w:pPr>
    </w:p>
    <w:p w14:paraId="167A77D6" w14:textId="3D49FD2E" w:rsidR="00341FB3" w:rsidRPr="00745629" w:rsidRDefault="00341FB3" w:rsidP="00781638">
      <w:pPr>
        <w:keepNext/>
        <w:shd w:val="clear" w:color="auto" w:fill="BFBFBF" w:themeFill="background1" w:themeFillShade="BF"/>
        <w:spacing w:line="276" w:lineRule="auto"/>
        <w:rPr>
          <w:rFonts w:asciiTheme="minorHAnsi" w:hAnsiTheme="minorHAnsi" w:cstheme="minorHAnsi"/>
          <w:b/>
        </w:rPr>
      </w:pPr>
      <w:r w:rsidRPr="00745629">
        <w:rPr>
          <w:rFonts w:asciiTheme="minorHAnsi" w:hAnsiTheme="minorHAnsi" w:cstheme="minorHAnsi"/>
          <w:b/>
        </w:rPr>
        <w:t>OŚWIADCZENIE DOTYCZĄCE PODANYCH INFORMACJI:</w:t>
      </w:r>
    </w:p>
    <w:p w14:paraId="78E409A7" w14:textId="77777777" w:rsidR="00341FB3" w:rsidRPr="00745629" w:rsidRDefault="00341FB3" w:rsidP="00781638">
      <w:pPr>
        <w:keepNext/>
        <w:spacing w:line="276" w:lineRule="auto"/>
        <w:rPr>
          <w:rFonts w:asciiTheme="minorHAnsi" w:hAnsiTheme="minorHAnsi" w:cstheme="minorHAnsi"/>
        </w:rPr>
      </w:pPr>
      <w:r w:rsidRPr="00745629">
        <w:rPr>
          <w:rFonts w:asciiTheme="minorHAnsi" w:hAnsiTheme="minorHAnsi" w:cstheme="minorHAnsi"/>
        </w:rPr>
        <w:t xml:space="preserve">Oświadczam, że wszystkie informacje podane w powyższych oświadczeniach są aktualne </w:t>
      </w:r>
      <w:r w:rsidRPr="00745629">
        <w:rPr>
          <w:rFonts w:asciiTheme="minorHAnsi" w:hAnsiTheme="minorHAnsi" w:cstheme="minorHAnsi"/>
        </w:rPr>
        <w:br/>
        <w:t>i zgodne z prawdą oraz zostały przedstawione z pełną świadomością konsekwencji wprowadzenia zamawiającego w błąd przy przedstawianiu informacji.</w:t>
      </w:r>
    </w:p>
    <w:p w14:paraId="5F534A5F" w14:textId="77777777" w:rsidR="00341FB3" w:rsidRPr="00745629" w:rsidRDefault="00341FB3" w:rsidP="00900A39">
      <w:pPr>
        <w:spacing w:line="276" w:lineRule="auto"/>
        <w:rPr>
          <w:rFonts w:asciiTheme="minorHAnsi" w:hAnsiTheme="minorHAnsi" w:cstheme="minorHAnsi"/>
        </w:rPr>
      </w:pPr>
    </w:p>
    <w:p w14:paraId="1958FE59" w14:textId="77777777" w:rsidR="00341FB3" w:rsidRPr="00745629" w:rsidRDefault="00341FB3" w:rsidP="00900A39">
      <w:pPr>
        <w:shd w:val="clear" w:color="auto" w:fill="BFBFBF" w:themeFill="background1" w:themeFillShade="BF"/>
        <w:spacing w:after="120" w:line="276" w:lineRule="auto"/>
        <w:rPr>
          <w:rFonts w:asciiTheme="minorHAnsi" w:hAnsiTheme="minorHAnsi" w:cstheme="minorHAnsi"/>
          <w:b/>
        </w:rPr>
      </w:pPr>
      <w:r w:rsidRPr="00745629">
        <w:rPr>
          <w:rFonts w:asciiTheme="minorHAnsi" w:hAnsiTheme="minorHAnsi" w:cstheme="minorHAnsi"/>
          <w:b/>
        </w:rPr>
        <w:t>INFORMACJA DOTYCZĄCA DOSTĘPU DO PODMIOTOWYCH ŚRODKÓW DOWODOWYCH:</w:t>
      </w:r>
    </w:p>
    <w:p w14:paraId="06225C06" w14:textId="58C0F81A" w:rsidR="00341FB3" w:rsidRPr="00745629" w:rsidRDefault="00341FB3" w:rsidP="00900A39">
      <w:pPr>
        <w:spacing w:after="120" w:line="276" w:lineRule="auto"/>
        <w:rPr>
          <w:rFonts w:asciiTheme="minorHAnsi" w:hAnsiTheme="minorHAnsi" w:cstheme="minorHAnsi"/>
        </w:rPr>
      </w:pPr>
      <w:r w:rsidRPr="00745629">
        <w:rPr>
          <w:rFonts w:asciiTheme="minorHAnsi" w:hAnsiTheme="minorHAnsi" w:cstheme="minorHAnsi"/>
        </w:rPr>
        <w:t xml:space="preserve">Wskazuję następujące podmiotowe środki dowodowe, które można uzyskać za pomocą bezpłatnych </w:t>
      </w:r>
      <w:r w:rsidR="00331B44" w:rsidRPr="00745629">
        <w:rPr>
          <w:rFonts w:asciiTheme="minorHAnsi" w:hAnsiTheme="minorHAnsi" w:cstheme="minorHAnsi"/>
        </w:rPr>
        <w:t>i </w:t>
      </w:r>
      <w:r w:rsidRPr="00745629">
        <w:rPr>
          <w:rFonts w:asciiTheme="minorHAnsi" w:hAnsiTheme="minorHAnsi" w:cstheme="minorHAnsi"/>
        </w:rPr>
        <w:t>ogólnodostępnych baz danych, oraz dane umożliwiające dostęp do tych środków:</w:t>
      </w:r>
    </w:p>
    <w:p w14:paraId="6F3114CA" w14:textId="77777777" w:rsidR="00341FB3" w:rsidRPr="00745629" w:rsidRDefault="00341FB3" w:rsidP="00900A39">
      <w:pPr>
        <w:spacing w:line="276" w:lineRule="auto"/>
        <w:rPr>
          <w:rFonts w:asciiTheme="minorHAnsi" w:hAnsiTheme="minorHAnsi" w:cstheme="minorHAnsi"/>
        </w:rPr>
      </w:pPr>
      <w:r w:rsidRPr="00745629">
        <w:rPr>
          <w:rFonts w:asciiTheme="minorHAnsi" w:hAnsiTheme="minorHAnsi" w:cstheme="minorHAnsi"/>
        </w:rPr>
        <w:t>1) ......................................................................................................................................................</w:t>
      </w:r>
    </w:p>
    <w:p w14:paraId="48F77594" w14:textId="77777777" w:rsidR="00341FB3" w:rsidRPr="00745629" w:rsidRDefault="00341FB3" w:rsidP="00900A39">
      <w:pPr>
        <w:spacing w:line="276" w:lineRule="auto"/>
        <w:rPr>
          <w:rFonts w:asciiTheme="minorHAnsi" w:hAnsiTheme="minorHAnsi" w:cstheme="minorHAnsi"/>
        </w:rPr>
      </w:pPr>
      <w:r w:rsidRPr="00745629">
        <w:rPr>
          <w:rFonts w:asciiTheme="minorHAnsi" w:hAnsiTheme="minorHAnsi" w:cstheme="minorHAnsi"/>
          <w:i/>
        </w:rPr>
        <w:t>(wskazać podmiotowy środek dowodowy, adres internetowy, wydający urząd lub organ, dokładne dane referencyjne dokumentacji)</w:t>
      </w:r>
    </w:p>
    <w:p w14:paraId="7D4B6965" w14:textId="77777777" w:rsidR="00120244" w:rsidRPr="00745629" w:rsidRDefault="00120244" w:rsidP="00900A39">
      <w:pPr>
        <w:spacing w:line="360" w:lineRule="auto"/>
        <w:rPr>
          <w:rFonts w:asciiTheme="minorHAnsi" w:hAnsiTheme="minorHAnsi" w:cstheme="minorHAnsi"/>
        </w:rPr>
      </w:pPr>
    </w:p>
    <w:p w14:paraId="7E59588B" w14:textId="15D3E6D6" w:rsidR="00341FB3" w:rsidRPr="00745629" w:rsidRDefault="00120244" w:rsidP="00900A39">
      <w:pPr>
        <w:spacing w:line="360" w:lineRule="auto"/>
        <w:rPr>
          <w:rFonts w:asciiTheme="minorHAnsi" w:hAnsiTheme="minorHAnsi" w:cstheme="minorHAnsi"/>
        </w:rPr>
      </w:pPr>
      <w:r w:rsidRPr="00745629">
        <w:rPr>
          <w:rFonts w:asciiTheme="minorHAnsi" w:hAnsiTheme="minorHAnsi" w:cstheme="minorHAnsi"/>
        </w:rPr>
        <w:t>Data; kwalifikowany podpis elektroniczny</w:t>
      </w:r>
    </w:p>
    <w:p w14:paraId="64D31A62" w14:textId="77777777" w:rsidR="00425580" w:rsidRPr="00745629" w:rsidRDefault="00F6299E" w:rsidP="00425580">
      <w:pPr>
        <w:suppressAutoHyphens w:val="0"/>
        <w:spacing w:after="160" w:line="259" w:lineRule="auto"/>
        <w:rPr>
          <w:rFonts w:asciiTheme="minorHAnsi" w:hAnsiTheme="minorHAnsi" w:cstheme="minorHAnsi"/>
          <w:b/>
          <w:bCs/>
          <w:lang w:eastAsia="pl-PL"/>
        </w:rPr>
      </w:pPr>
      <w:r w:rsidRPr="00745629">
        <w:rPr>
          <w:rFonts w:asciiTheme="minorHAnsi" w:hAnsiTheme="minorHAnsi" w:cstheme="minorHAnsi"/>
          <w:bCs/>
          <w:lang w:eastAsia="pl-PL"/>
        </w:rPr>
        <w:br w:type="page"/>
      </w:r>
      <w:bookmarkStart w:id="86" w:name="_Hlk120031805"/>
      <w:r w:rsidR="00425580" w:rsidRPr="00745629">
        <w:rPr>
          <w:rFonts w:asciiTheme="minorHAnsi" w:hAnsiTheme="minorHAnsi" w:cstheme="minorHAnsi"/>
          <w:b/>
          <w:bCs/>
          <w:lang w:eastAsia="pl-PL"/>
        </w:rPr>
        <w:lastRenderedPageBreak/>
        <w:t>ZP/13/23</w:t>
      </w:r>
    </w:p>
    <w:p w14:paraId="39A0D174" w14:textId="4A30D87C" w:rsidR="00F6299E" w:rsidRPr="00745629" w:rsidRDefault="00F6299E" w:rsidP="00425580">
      <w:pPr>
        <w:pStyle w:val="Nagwek1"/>
        <w:spacing w:line="276" w:lineRule="auto"/>
        <w:rPr>
          <w:rFonts w:cstheme="minorHAnsi"/>
          <w:lang w:eastAsia="pl-PL"/>
        </w:rPr>
      </w:pPr>
      <w:r w:rsidRPr="00745629">
        <w:rPr>
          <w:rFonts w:cstheme="minorHAnsi"/>
        </w:rPr>
        <w:t xml:space="preserve">Załącznik nr </w:t>
      </w:r>
      <w:r w:rsidR="00234E97" w:rsidRPr="00745629">
        <w:rPr>
          <w:rFonts w:cstheme="minorHAnsi"/>
        </w:rPr>
        <w:t>9</w:t>
      </w:r>
      <w:r w:rsidRPr="00745629">
        <w:rPr>
          <w:rFonts w:cstheme="minorHAnsi"/>
        </w:rPr>
        <w:t xml:space="preserve"> do SWZ</w:t>
      </w:r>
      <w:r w:rsidR="00425580" w:rsidRPr="00745629">
        <w:rPr>
          <w:rFonts w:cstheme="minorHAnsi"/>
        </w:rPr>
        <w:br/>
      </w:r>
      <w:bookmarkStart w:id="87" w:name="_Hlk120868120"/>
      <w:r w:rsidR="00871FE1" w:rsidRPr="00745629">
        <w:rPr>
          <w:rFonts w:eastAsiaTheme="majorEastAsia" w:cstheme="minorHAnsi"/>
          <w:lang w:eastAsia="en-US"/>
        </w:rPr>
        <w:t>P</w:t>
      </w:r>
      <w:r w:rsidRPr="00745629">
        <w:rPr>
          <w:rFonts w:eastAsiaTheme="majorEastAsia" w:cstheme="minorHAnsi"/>
          <w:lang w:eastAsia="en-US"/>
        </w:rPr>
        <w:t xml:space="preserve">rojektowane </w:t>
      </w:r>
      <w:r w:rsidR="00871FE1" w:rsidRPr="00745629">
        <w:rPr>
          <w:rFonts w:eastAsiaTheme="majorEastAsia" w:cstheme="minorHAnsi"/>
          <w:lang w:eastAsia="en-US"/>
        </w:rPr>
        <w:t>P</w:t>
      </w:r>
      <w:r w:rsidRPr="00745629">
        <w:rPr>
          <w:rFonts w:eastAsiaTheme="majorEastAsia" w:cstheme="minorHAnsi"/>
          <w:lang w:eastAsia="en-US"/>
        </w:rPr>
        <w:t xml:space="preserve">ostanowienia </w:t>
      </w:r>
      <w:r w:rsidR="00871FE1" w:rsidRPr="00745629">
        <w:rPr>
          <w:rFonts w:eastAsiaTheme="majorEastAsia" w:cstheme="minorHAnsi"/>
          <w:lang w:eastAsia="en-US"/>
        </w:rPr>
        <w:t>U</w:t>
      </w:r>
      <w:r w:rsidRPr="00745629">
        <w:rPr>
          <w:rFonts w:eastAsiaTheme="majorEastAsia" w:cstheme="minorHAnsi"/>
          <w:lang w:eastAsia="en-US"/>
        </w:rPr>
        <w:t>mowy (PPU)</w:t>
      </w:r>
    </w:p>
    <w:p w14:paraId="30510C10" w14:textId="75ADE795" w:rsidR="00871FE1" w:rsidRPr="00745629" w:rsidRDefault="00871FE1" w:rsidP="003A1F45">
      <w:pPr>
        <w:pStyle w:val="Default"/>
        <w:spacing w:line="360" w:lineRule="auto"/>
        <w:rPr>
          <w:rFonts w:asciiTheme="minorHAnsi" w:hAnsiTheme="minorHAnsi" w:cstheme="minorHAnsi"/>
          <w:lang w:eastAsia="en-US"/>
        </w:rPr>
      </w:pPr>
      <w:r w:rsidRPr="00745629">
        <w:rPr>
          <w:rFonts w:asciiTheme="minorHAnsi" w:hAnsiTheme="minorHAnsi" w:cstheme="minorHAnsi"/>
          <w:lang w:eastAsia="en-US"/>
        </w:rPr>
        <w:t>które zostaną wprowadzone do treści Umowy w sprawie zamówienia publicznego</w:t>
      </w:r>
    </w:p>
    <w:p w14:paraId="2B9A3A63" w14:textId="21C9BE50" w:rsidR="00077521" w:rsidRPr="00745629" w:rsidRDefault="00077521" w:rsidP="003A1F45">
      <w:pPr>
        <w:pStyle w:val="Default"/>
        <w:spacing w:line="360" w:lineRule="auto"/>
        <w:rPr>
          <w:rFonts w:asciiTheme="minorHAnsi" w:hAnsiTheme="minorHAnsi" w:cstheme="minorHAnsi"/>
          <w:lang w:eastAsia="en-US"/>
        </w:rPr>
      </w:pPr>
      <w:r w:rsidRPr="00745629">
        <w:rPr>
          <w:rFonts w:asciiTheme="minorHAnsi" w:hAnsiTheme="minorHAnsi" w:cstheme="minorHAnsi"/>
          <w:lang w:eastAsia="en-US"/>
        </w:rPr>
        <w:t xml:space="preserve">Projektowane Postanowienia Umowy (PPU) </w:t>
      </w:r>
      <w:r w:rsidR="00E004A1" w:rsidRPr="00745629">
        <w:rPr>
          <w:rFonts w:asciiTheme="minorHAnsi" w:hAnsiTheme="minorHAnsi" w:cstheme="minorHAnsi"/>
          <w:lang w:eastAsia="en-US"/>
        </w:rPr>
        <w:t>załączone zostały jako oddzielny plik</w:t>
      </w:r>
      <w:r w:rsidRPr="00745629">
        <w:rPr>
          <w:rFonts w:asciiTheme="minorHAnsi" w:hAnsiTheme="minorHAnsi" w:cstheme="minorHAnsi"/>
          <w:lang w:eastAsia="en-US"/>
        </w:rPr>
        <w:t>.</w:t>
      </w:r>
    </w:p>
    <w:bookmarkEnd w:id="86"/>
    <w:p w14:paraId="3E7B9870" w14:textId="472DD14F" w:rsidR="00E004A1" w:rsidRPr="00745629" w:rsidRDefault="00E004A1" w:rsidP="003A1F45">
      <w:pPr>
        <w:pStyle w:val="Default"/>
        <w:spacing w:line="360" w:lineRule="auto"/>
        <w:rPr>
          <w:rFonts w:asciiTheme="minorHAnsi" w:hAnsiTheme="minorHAnsi" w:cstheme="minorHAnsi"/>
          <w:lang w:eastAsia="en-US"/>
        </w:rPr>
      </w:pPr>
      <w:r w:rsidRPr="00745629">
        <w:rPr>
          <w:rFonts w:asciiTheme="minorHAnsi" w:hAnsiTheme="minorHAnsi" w:cstheme="minorHAnsi"/>
          <w:lang w:eastAsia="en-US"/>
        </w:rPr>
        <w:br w:type="page"/>
      </w:r>
    </w:p>
    <w:bookmarkEnd w:id="87"/>
    <w:p w14:paraId="3F899E92" w14:textId="77777777" w:rsidR="00425580" w:rsidRPr="00745629" w:rsidRDefault="00425580" w:rsidP="00425580">
      <w:pPr>
        <w:spacing w:line="360" w:lineRule="auto"/>
        <w:rPr>
          <w:rFonts w:asciiTheme="minorHAnsi" w:eastAsiaTheme="majorEastAsia" w:hAnsiTheme="minorHAnsi" w:cstheme="minorHAnsi"/>
          <w:b/>
          <w:szCs w:val="26"/>
          <w:lang w:eastAsia="en-US"/>
        </w:rPr>
      </w:pPr>
      <w:r w:rsidRPr="00745629">
        <w:rPr>
          <w:rFonts w:asciiTheme="minorHAnsi" w:eastAsiaTheme="majorEastAsia" w:hAnsiTheme="minorHAnsi" w:cstheme="minorHAnsi"/>
          <w:b/>
          <w:szCs w:val="26"/>
          <w:lang w:eastAsia="en-US"/>
        </w:rPr>
        <w:lastRenderedPageBreak/>
        <w:t>ZP/13/23</w:t>
      </w:r>
    </w:p>
    <w:p w14:paraId="427A8489" w14:textId="56596467" w:rsidR="007D386E" w:rsidRPr="00745629" w:rsidRDefault="007D386E" w:rsidP="00425580">
      <w:pPr>
        <w:pStyle w:val="Nagwek1"/>
        <w:spacing w:line="276" w:lineRule="auto"/>
        <w:rPr>
          <w:rFonts w:eastAsiaTheme="majorEastAsia" w:cstheme="minorHAnsi"/>
          <w:lang w:eastAsia="en-US"/>
        </w:rPr>
      </w:pPr>
      <w:r w:rsidRPr="00745629">
        <w:rPr>
          <w:rFonts w:eastAsiaTheme="majorEastAsia" w:cstheme="minorHAnsi"/>
          <w:lang w:eastAsia="en-US"/>
        </w:rPr>
        <w:t>Załącznik nr 1</w:t>
      </w:r>
      <w:r w:rsidR="009127E6" w:rsidRPr="00745629">
        <w:rPr>
          <w:rFonts w:eastAsiaTheme="majorEastAsia" w:cstheme="minorHAnsi"/>
          <w:lang w:eastAsia="en-US"/>
        </w:rPr>
        <w:t>0</w:t>
      </w:r>
      <w:r w:rsidRPr="00745629">
        <w:rPr>
          <w:rFonts w:eastAsiaTheme="majorEastAsia" w:cstheme="minorHAnsi"/>
          <w:lang w:eastAsia="en-US"/>
        </w:rPr>
        <w:t xml:space="preserve"> do SWZ</w:t>
      </w:r>
      <w:r w:rsidR="00425580" w:rsidRPr="00745629">
        <w:rPr>
          <w:rFonts w:eastAsiaTheme="majorEastAsia" w:cstheme="minorHAnsi"/>
          <w:lang w:eastAsia="en-US"/>
        </w:rPr>
        <w:br/>
      </w:r>
      <w:r w:rsidRPr="00745629">
        <w:rPr>
          <w:rFonts w:eastAsiaTheme="majorEastAsia" w:cstheme="minorHAnsi"/>
          <w:lang w:eastAsia="en-US"/>
        </w:rPr>
        <w:t>ANKIETA DLA PODMIOTU PRZETWARZAJĄCEGO</w:t>
      </w:r>
    </w:p>
    <w:p w14:paraId="0C00EB5B" w14:textId="57CBC2AC" w:rsidR="003A1F45" w:rsidRPr="00745629" w:rsidRDefault="003A1F45" w:rsidP="003A1F45">
      <w:pPr>
        <w:spacing w:line="360" w:lineRule="auto"/>
        <w:rPr>
          <w:rFonts w:asciiTheme="minorHAnsi" w:eastAsiaTheme="majorEastAsia" w:hAnsiTheme="minorHAnsi" w:cstheme="minorHAnsi"/>
          <w:bCs/>
          <w:szCs w:val="26"/>
          <w:lang w:eastAsia="en-US"/>
        </w:rPr>
      </w:pPr>
      <w:r w:rsidRPr="00745629">
        <w:rPr>
          <w:rFonts w:asciiTheme="minorHAnsi" w:eastAsiaTheme="majorEastAsia" w:hAnsiTheme="minorHAnsi" w:cstheme="minorHAnsi"/>
          <w:bCs/>
          <w:szCs w:val="26"/>
          <w:lang w:eastAsia="en-US"/>
        </w:rPr>
        <w:t xml:space="preserve">ANKIETA DLA PODMIOTU PRZETWARZAJĄCEGO </w:t>
      </w:r>
      <w:r w:rsidR="00E004A1" w:rsidRPr="00745629">
        <w:rPr>
          <w:rFonts w:asciiTheme="minorHAnsi" w:eastAsiaTheme="majorEastAsia" w:hAnsiTheme="minorHAnsi" w:cstheme="minorHAnsi"/>
          <w:bCs/>
          <w:szCs w:val="26"/>
          <w:lang w:eastAsia="en-US"/>
        </w:rPr>
        <w:t xml:space="preserve">załączona </w:t>
      </w:r>
      <w:r w:rsidR="00F434C1" w:rsidRPr="00745629">
        <w:rPr>
          <w:rFonts w:asciiTheme="minorHAnsi" w:eastAsiaTheme="majorEastAsia" w:hAnsiTheme="minorHAnsi" w:cstheme="minorHAnsi"/>
          <w:bCs/>
          <w:szCs w:val="26"/>
          <w:lang w:eastAsia="en-US"/>
        </w:rPr>
        <w:t xml:space="preserve">została </w:t>
      </w:r>
      <w:r w:rsidR="00E004A1" w:rsidRPr="00745629">
        <w:rPr>
          <w:rFonts w:asciiTheme="minorHAnsi" w:eastAsiaTheme="majorEastAsia" w:hAnsiTheme="minorHAnsi" w:cstheme="minorHAnsi"/>
          <w:bCs/>
          <w:szCs w:val="26"/>
          <w:lang w:eastAsia="en-US"/>
        </w:rPr>
        <w:t>jako oddzielny plik</w:t>
      </w:r>
    </w:p>
    <w:sectPr w:rsidR="003A1F45" w:rsidRPr="00745629" w:rsidSect="00EA50D7">
      <w:headerReference w:type="even" r:id="rId19"/>
      <w:headerReference w:type="default" r:id="rId20"/>
      <w:footerReference w:type="even" r:id="rId21"/>
      <w:footerReference w:type="default" r:id="rId22"/>
      <w:headerReference w:type="first" r:id="rId23"/>
      <w:footerReference w:type="first" r:id="rId24"/>
      <w:pgSz w:w="12240" w:h="15840"/>
      <w:pgMar w:top="1440" w:right="1080" w:bottom="1440"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2262A" w14:textId="77777777" w:rsidR="00757502" w:rsidRDefault="00757502">
      <w:r>
        <w:separator/>
      </w:r>
    </w:p>
  </w:endnote>
  <w:endnote w:type="continuationSeparator" w:id="0">
    <w:p w14:paraId="55182796" w14:textId="77777777" w:rsidR="00757502" w:rsidRDefault="00757502">
      <w:r>
        <w:continuationSeparator/>
      </w:r>
    </w:p>
  </w:endnote>
  <w:endnote w:type="continuationNotice" w:id="1">
    <w:p w14:paraId="76648C4D" w14:textId="77777777" w:rsidR="00757502" w:rsidRDefault="00757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rebuchet MS">
    <w:panose1 w:val="020B0603020202020204"/>
    <w:charset w:val="EE"/>
    <w:family w:val="swiss"/>
    <w:pitch w:val="variable"/>
    <w:sig w:usb0="00000687" w:usb1="00000000" w:usb2="00000000" w:usb3="00000000" w:csb0="0000009F" w:csb1="00000000"/>
  </w:font>
  <w:font w:name="E&amp;Y Font">
    <w:altName w:val="Symbol"/>
    <w:panose1 w:val="00000000000000000000"/>
    <w:charset w:val="02"/>
    <w:family w:val="auto"/>
    <w:notTrueType/>
    <w:pitch w:val="variable"/>
  </w:font>
  <w:font w:name="Arial">
    <w:panose1 w:val="020B0604020202020204"/>
    <w:charset w:val="EE"/>
    <w:family w:val="swiss"/>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
    <w:altName w:val="Courier New"/>
    <w:panose1 w:val="00000000000000000000"/>
    <w:charset w:val="FF"/>
    <w:family w:val="decorative"/>
    <w:notTrueType/>
    <w:pitch w:val="variable"/>
    <w:sig w:usb0="00000003" w:usb1="00000000" w:usb2="00000000" w:usb3="00000000" w:csb0="00000000" w:csb1="00000000"/>
  </w:font>
  <w:font w:name="TimesNewRoman">
    <w:altName w:val="Yu Gothic"/>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53892774"/>
      <w:docPartObj>
        <w:docPartGallery w:val="Page Numbers (Bottom of Page)"/>
        <w:docPartUnique/>
      </w:docPartObj>
    </w:sdtPr>
    <w:sdtEndPr/>
    <w:sdtContent>
      <w:sdt>
        <w:sdtPr>
          <w:rPr>
            <w:sz w:val="20"/>
          </w:rPr>
          <w:id w:val="-1094167422"/>
          <w:docPartObj>
            <w:docPartGallery w:val="Page Numbers (Top of Page)"/>
            <w:docPartUnique/>
          </w:docPartObj>
        </w:sdtPr>
        <w:sdtEndPr/>
        <w:sdtContent>
          <w:p w14:paraId="291464F6" w14:textId="03F4D86D" w:rsidR="00757502" w:rsidRDefault="00757502" w:rsidP="002863B3">
            <w:pPr>
              <w:pStyle w:val="Stopka"/>
              <w:tabs>
                <w:tab w:val="clear" w:pos="4536"/>
                <w:tab w:val="clear" w:pos="9072"/>
                <w:tab w:val="right" w:leader="underscore" w:pos="9356"/>
              </w:tabs>
              <w:rPr>
                <w:sz w:val="20"/>
              </w:rPr>
            </w:pPr>
            <w:r>
              <w:rPr>
                <w:sz w:val="20"/>
              </w:rPr>
              <w:tab/>
            </w:r>
          </w:p>
          <w:p w14:paraId="478A86D6" w14:textId="68453BB4" w:rsidR="00757502" w:rsidRPr="00433571" w:rsidRDefault="00757502" w:rsidP="00433571">
            <w:pPr>
              <w:pStyle w:val="Stopka"/>
              <w:jc w:val="center"/>
              <w:rPr>
                <w:sz w:val="20"/>
              </w:rPr>
            </w:pPr>
            <w:r w:rsidRPr="002863B3">
              <w:rPr>
                <w:sz w:val="16"/>
                <w:szCs w:val="20"/>
              </w:rPr>
              <w:t>Strona</w:t>
            </w:r>
            <w:r w:rsidRPr="00930DCB">
              <w:rPr>
                <w:sz w:val="20"/>
              </w:rPr>
              <w:t xml:space="preserve"> </w:t>
            </w:r>
            <w:r w:rsidRPr="00930DCB">
              <w:rPr>
                <w:b/>
                <w:color w:val="2B579A"/>
                <w:sz w:val="20"/>
                <w:shd w:val="clear" w:color="auto" w:fill="E6E6E6"/>
              </w:rPr>
              <w:fldChar w:fldCharType="begin"/>
            </w:r>
            <w:r w:rsidRPr="00930DCB">
              <w:rPr>
                <w:b/>
                <w:bCs/>
                <w:sz w:val="20"/>
              </w:rPr>
              <w:instrText>PAGE</w:instrText>
            </w:r>
            <w:r w:rsidRPr="00930DCB">
              <w:rPr>
                <w:b/>
                <w:color w:val="2B579A"/>
                <w:sz w:val="20"/>
                <w:shd w:val="clear" w:color="auto" w:fill="E6E6E6"/>
              </w:rPr>
              <w:fldChar w:fldCharType="separate"/>
            </w:r>
            <w:r>
              <w:rPr>
                <w:b/>
                <w:bCs/>
                <w:sz w:val="20"/>
              </w:rPr>
              <w:t>105</w:t>
            </w:r>
            <w:r w:rsidRPr="00930DCB">
              <w:rPr>
                <w:b/>
                <w:color w:val="2B579A"/>
                <w:sz w:val="20"/>
                <w:shd w:val="clear" w:color="auto" w:fill="E6E6E6"/>
              </w:rPr>
              <w:fldChar w:fldCharType="end"/>
            </w:r>
            <w:r w:rsidRPr="00930DCB">
              <w:rPr>
                <w:sz w:val="20"/>
              </w:rPr>
              <w:t xml:space="preserve"> </w:t>
            </w:r>
            <w:r w:rsidRPr="002863B3">
              <w:rPr>
                <w:sz w:val="16"/>
                <w:szCs w:val="20"/>
              </w:rPr>
              <w:t xml:space="preserve">z </w:t>
            </w:r>
            <w:r w:rsidRPr="002863B3">
              <w:rPr>
                <w:b/>
                <w:color w:val="2B579A"/>
                <w:sz w:val="16"/>
                <w:szCs w:val="20"/>
                <w:shd w:val="clear" w:color="auto" w:fill="E6E6E6"/>
              </w:rPr>
              <w:fldChar w:fldCharType="begin"/>
            </w:r>
            <w:r w:rsidRPr="002863B3">
              <w:rPr>
                <w:b/>
                <w:bCs/>
                <w:sz w:val="16"/>
                <w:szCs w:val="20"/>
              </w:rPr>
              <w:instrText>NUMPAGES</w:instrText>
            </w:r>
            <w:r w:rsidRPr="002863B3">
              <w:rPr>
                <w:b/>
                <w:color w:val="2B579A"/>
                <w:sz w:val="16"/>
                <w:szCs w:val="20"/>
                <w:shd w:val="clear" w:color="auto" w:fill="E6E6E6"/>
              </w:rPr>
              <w:fldChar w:fldCharType="separate"/>
            </w:r>
            <w:r w:rsidRPr="002863B3">
              <w:rPr>
                <w:b/>
                <w:bCs/>
                <w:sz w:val="16"/>
                <w:szCs w:val="20"/>
              </w:rPr>
              <w:t>137</w:t>
            </w:r>
            <w:r w:rsidRPr="002863B3">
              <w:rPr>
                <w:b/>
                <w:color w:val="2B579A"/>
                <w:sz w:val="16"/>
                <w:szCs w:val="20"/>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00757502" w14:paraId="4197BF74" w14:textId="77777777" w:rsidTr="00243020">
      <w:tc>
        <w:tcPr>
          <w:tcW w:w="3260" w:type="dxa"/>
        </w:tcPr>
        <w:p w14:paraId="4CDA6E44" w14:textId="4F209185" w:rsidR="00757502" w:rsidRDefault="00757502" w:rsidP="00243020">
          <w:pPr>
            <w:pStyle w:val="Nagwek"/>
            <w:ind w:left="-115"/>
          </w:pPr>
        </w:p>
      </w:tc>
      <w:tc>
        <w:tcPr>
          <w:tcW w:w="3260" w:type="dxa"/>
        </w:tcPr>
        <w:p w14:paraId="0369F4F8" w14:textId="618966AA" w:rsidR="00757502" w:rsidRDefault="00757502" w:rsidP="00243020">
          <w:pPr>
            <w:pStyle w:val="Nagwek"/>
            <w:jc w:val="center"/>
          </w:pPr>
        </w:p>
      </w:tc>
      <w:tc>
        <w:tcPr>
          <w:tcW w:w="3260" w:type="dxa"/>
        </w:tcPr>
        <w:p w14:paraId="7F9BA746" w14:textId="5D3C413F" w:rsidR="00757502" w:rsidRDefault="00757502" w:rsidP="00243020">
          <w:pPr>
            <w:pStyle w:val="Nagwek"/>
            <w:ind w:right="-115"/>
            <w:jc w:val="right"/>
          </w:pPr>
        </w:p>
      </w:tc>
    </w:tr>
  </w:tbl>
  <w:p w14:paraId="11684D3D" w14:textId="4FFB917F" w:rsidR="00757502" w:rsidRDefault="0075750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49CD" w14:textId="77777777" w:rsidR="00757502" w:rsidRDefault="0075750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rPr>
      <w:id w:val="1333881593"/>
      <w:docPartObj>
        <w:docPartGallery w:val="Page Numbers (Top of Page)"/>
        <w:docPartUnique/>
      </w:docPartObj>
    </w:sdtPr>
    <w:sdtEndPr/>
    <w:sdtContent>
      <w:p w14:paraId="1727ADFF" w14:textId="32BA8A56" w:rsidR="00757502" w:rsidRPr="004C0FD6" w:rsidRDefault="00757502" w:rsidP="00CB6C47">
        <w:pPr>
          <w:pStyle w:val="Stopka"/>
          <w:tabs>
            <w:tab w:val="clear" w:pos="4536"/>
            <w:tab w:val="clear" w:pos="9072"/>
            <w:tab w:val="right" w:leader="underscore" w:pos="9356"/>
          </w:tabs>
          <w:rPr>
            <w:rFonts w:asciiTheme="minorHAnsi" w:hAnsiTheme="minorHAnsi" w:cstheme="minorHAnsi"/>
            <w:sz w:val="20"/>
          </w:rPr>
        </w:pPr>
        <w:r w:rsidRPr="004C0FD6">
          <w:rPr>
            <w:rFonts w:asciiTheme="minorHAnsi" w:hAnsiTheme="minorHAnsi" w:cstheme="minorHAnsi"/>
            <w:sz w:val="20"/>
          </w:rPr>
          <w:tab/>
        </w:r>
      </w:p>
      <w:p w14:paraId="684ACB21" w14:textId="7A54E5E3" w:rsidR="00757502" w:rsidRPr="004C0FD6" w:rsidRDefault="00757502" w:rsidP="00CB6C47">
        <w:pPr>
          <w:pStyle w:val="Stopka"/>
          <w:jc w:val="center"/>
          <w:rPr>
            <w:rFonts w:asciiTheme="minorHAnsi" w:hAnsiTheme="minorHAnsi" w:cstheme="minorHAnsi"/>
            <w:sz w:val="20"/>
          </w:rPr>
        </w:pPr>
        <w:r w:rsidRPr="004C0FD6">
          <w:rPr>
            <w:rFonts w:asciiTheme="minorHAnsi" w:hAnsiTheme="minorHAnsi" w:cstheme="minorHAnsi"/>
            <w:sz w:val="16"/>
            <w:szCs w:val="20"/>
          </w:rPr>
          <w:t>Strona</w:t>
        </w:r>
        <w:r w:rsidRPr="004C0FD6">
          <w:rPr>
            <w:rFonts w:asciiTheme="minorHAnsi" w:hAnsiTheme="minorHAnsi" w:cstheme="minorHAnsi"/>
            <w:sz w:val="20"/>
          </w:rPr>
          <w:t xml:space="preserve"> </w:t>
        </w:r>
        <w:r w:rsidRPr="004C0FD6">
          <w:rPr>
            <w:rFonts w:asciiTheme="minorHAnsi" w:hAnsiTheme="minorHAnsi" w:cstheme="minorHAnsi"/>
            <w:b/>
            <w:color w:val="2B579A"/>
            <w:sz w:val="20"/>
            <w:shd w:val="clear" w:color="auto" w:fill="E6E6E6"/>
          </w:rPr>
          <w:fldChar w:fldCharType="begin"/>
        </w:r>
        <w:r w:rsidRPr="00694A28">
          <w:rPr>
            <w:rFonts w:asciiTheme="minorHAnsi" w:hAnsiTheme="minorHAnsi" w:cstheme="minorHAnsi"/>
            <w:b/>
            <w:bCs/>
            <w:sz w:val="20"/>
          </w:rPr>
          <w:instrText>PAGE</w:instrText>
        </w:r>
        <w:r w:rsidRPr="004C0FD6">
          <w:rPr>
            <w:rFonts w:asciiTheme="minorHAnsi" w:hAnsiTheme="minorHAnsi" w:cstheme="minorHAnsi"/>
            <w:b/>
            <w:color w:val="2B579A"/>
            <w:sz w:val="20"/>
            <w:shd w:val="clear" w:color="auto" w:fill="E6E6E6"/>
          </w:rPr>
          <w:fldChar w:fldCharType="separate"/>
        </w:r>
        <w:r w:rsidRPr="00694A28">
          <w:rPr>
            <w:rFonts w:asciiTheme="minorHAnsi" w:hAnsiTheme="minorHAnsi" w:cstheme="minorHAnsi"/>
            <w:b/>
            <w:bCs/>
            <w:sz w:val="20"/>
          </w:rPr>
          <w:t>58</w:t>
        </w:r>
        <w:r w:rsidRPr="004C0FD6">
          <w:rPr>
            <w:rFonts w:asciiTheme="minorHAnsi" w:hAnsiTheme="minorHAnsi" w:cstheme="minorHAnsi"/>
            <w:b/>
            <w:color w:val="2B579A"/>
            <w:sz w:val="20"/>
            <w:shd w:val="clear" w:color="auto" w:fill="E6E6E6"/>
          </w:rPr>
          <w:fldChar w:fldCharType="end"/>
        </w:r>
        <w:r w:rsidRPr="004C0FD6">
          <w:rPr>
            <w:rFonts w:asciiTheme="minorHAnsi" w:hAnsiTheme="minorHAnsi" w:cstheme="minorHAnsi"/>
            <w:sz w:val="20"/>
          </w:rPr>
          <w:t xml:space="preserve"> </w:t>
        </w:r>
        <w:r w:rsidRPr="004C0FD6">
          <w:rPr>
            <w:rFonts w:asciiTheme="minorHAnsi" w:hAnsiTheme="minorHAnsi" w:cstheme="minorHAnsi"/>
            <w:sz w:val="16"/>
            <w:szCs w:val="20"/>
          </w:rPr>
          <w:t xml:space="preserve">z </w:t>
        </w:r>
        <w:r w:rsidRPr="004C0FD6">
          <w:rPr>
            <w:rFonts w:asciiTheme="minorHAnsi" w:hAnsiTheme="minorHAnsi" w:cstheme="minorHAnsi"/>
            <w:b/>
            <w:color w:val="2B579A"/>
            <w:sz w:val="16"/>
            <w:szCs w:val="20"/>
            <w:shd w:val="clear" w:color="auto" w:fill="E6E6E6"/>
          </w:rPr>
          <w:fldChar w:fldCharType="begin"/>
        </w:r>
        <w:r w:rsidRPr="004C0FD6">
          <w:rPr>
            <w:rFonts w:asciiTheme="minorHAnsi" w:hAnsiTheme="minorHAnsi" w:cstheme="minorHAnsi"/>
            <w:b/>
            <w:bCs/>
            <w:sz w:val="16"/>
            <w:szCs w:val="20"/>
          </w:rPr>
          <w:instrText>NUMPAGES</w:instrText>
        </w:r>
        <w:r w:rsidRPr="004C0FD6">
          <w:rPr>
            <w:rFonts w:asciiTheme="minorHAnsi" w:hAnsiTheme="minorHAnsi" w:cstheme="minorHAnsi"/>
            <w:b/>
            <w:color w:val="2B579A"/>
            <w:sz w:val="16"/>
            <w:szCs w:val="20"/>
            <w:shd w:val="clear" w:color="auto" w:fill="E6E6E6"/>
          </w:rPr>
          <w:fldChar w:fldCharType="separate"/>
        </w:r>
        <w:r w:rsidRPr="004C0FD6">
          <w:rPr>
            <w:rFonts w:asciiTheme="minorHAnsi" w:hAnsiTheme="minorHAnsi" w:cstheme="minorHAnsi"/>
            <w:b/>
            <w:bCs/>
            <w:sz w:val="16"/>
            <w:szCs w:val="20"/>
          </w:rPr>
          <w:t>139</w:t>
        </w:r>
        <w:r w:rsidRPr="004C0FD6">
          <w:rPr>
            <w:rFonts w:asciiTheme="minorHAnsi" w:hAnsiTheme="minorHAnsi" w:cstheme="minorHAnsi"/>
            <w:b/>
            <w:color w:val="2B579A"/>
            <w:sz w:val="16"/>
            <w:szCs w:val="20"/>
            <w:shd w:val="clear" w:color="auto" w:fill="E6E6E6"/>
          </w:rPr>
          <w:fldChar w:fldCharType="end"/>
        </w:r>
      </w:p>
    </w:sdtContent>
  </w:sdt>
  <w:p w14:paraId="0D95D7D6" w14:textId="77777777" w:rsidR="00757502" w:rsidRPr="005114B0" w:rsidRDefault="00757502" w:rsidP="00A7748A">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CD44" w14:textId="77777777" w:rsidR="00757502" w:rsidRDefault="0075750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4255" w14:textId="77777777" w:rsidR="00757502" w:rsidRDefault="00757502"/>
  <w:p w14:paraId="4DBA95BC" w14:textId="77777777" w:rsidR="00757502" w:rsidRDefault="0075750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082826751"/>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14:paraId="0940C724" w14:textId="13B12521" w:rsidR="00757502" w:rsidRDefault="00757502" w:rsidP="00A7748A">
            <w:pPr>
              <w:pStyle w:val="Stopka"/>
              <w:tabs>
                <w:tab w:val="clear" w:pos="4536"/>
                <w:tab w:val="clear" w:pos="9072"/>
                <w:tab w:val="right" w:leader="underscore" w:pos="9356"/>
              </w:tabs>
              <w:rPr>
                <w:sz w:val="20"/>
              </w:rPr>
            </w:pPr>
            <w:r>
              <w:rPr>
                <w:sz w:val="20"/>
              </w:rPr>
              <w:tab/>
            </w:r>
          </w:p>
          <w:p w14:paraId="15247517" w14:textId="14264B2C" w:rsidR="00757502" w:rsidRPr="00930DCB" w:rsidRDefault="00757502">
            <w:pPr>
              <w:pStyle w:val="Stopka"/>
              <w:jc w:val="center"/>
              <w:rPr>
                <w:sz w:val="20"/>
              </w:rPr>
            </w:pPr>
            <w:r w:rsidRPr="00930DCB">
              <w:rPr>
                <w:sz w:val="20"/>
              </w:rPr>
              <w:t xml:space="preserve">Strona </w:t>
            </w:r>
            <w:r w:rsidRPr="00930DCB">
              <w:rPr>
                <w:b/>
                <w:color w:val="2B579A"/>
                <w:sz w:val="20"/>
                <w:shd w:val="clear" w:color="auto" w:fill="E6E6E6"/>
              </w:rPr>
              <w:fldChar w:fldCharType="begin"/>
            </w:r>
            <w:r w:rsidRPr="00930DCB">
              <w:rPr>
                <w:b/>
                <w:bCs/>
                <w:sz w:val="20"/>
              </w:rPr>
              <w:instrText>PAGE</w:instrText>
            </w:r>
            <w:r w:rsidRPr="00930DCB">
              <w:rPr>
                <w:b/>
                <w:color w:val="2B579A"/>
                <w:sz w:val="20"/>
                <w:shd w:val="clear" w:color="auto" w:fill="E6E6E6"/>
              </w:rPr>
              <w:fldChar w:fldCharType="separate"/>
            </w:r>
            <w:r w:rsidRPr="00930DCB">
              <w:rPr>
                <w:b/>
                <w:bCs/>
                <w:sz w:val="20"/>
              </w:rPr>
              <w:t>2</w:t>
            </w:r>
            <w:r w:rsidRPr="00930DCB">
              <w:rPr>
                <w:b/>
                <w:color w:val="2B579A"/>
                <w:sz w:val="20"/>
                <w:shd w:val="clear" w:color="auto" w:fill="E6E6E6"/>
              </w:rPr>
              <w:fldChar w:fldCharType="end"/>
            </w:r>
            <w:r w:rsidRPr="00930DCB">
              <w:rPr>
                <w:sz w:val="20"/>
              </w:rPr>
              <w:t xml:space="preserve"> z </w:t>
            </w:r>
            <w:r w:rsidRPr="00930DCB">
              <w:rPr>
                <w:b/>
                <w:color w:val="2B579A"/>
                <w:sz w:val="20"/>
                <w:shd w:val="clear" w:color="auto" w:fill="E6E6E6"/>
              </w:rPr>
              <w:fldChar w:fldCharType="begin"/>
            </w:r>
            <w:r w:rsidRPr="00930DCB">
              <w:rPr>
                <w:b/>
                <w:bCs/>
                <w:sz w:val="20"/>
              </w:rPr>
              <w:instrText>NUMPAGES</w:instrText>
            </w:r>
            <w:r w:rsidRPr="00930DCB">
              <w:rPr>
                <w:b/>
                <w:color w:val="2B579A"/>
                <w:sz w:val="20"/>
                <w:shd w:val="clear" w:color="auto" w:fill="E6E6E6"/>
              </w:rPr>
              <w:fldChar w:fldCharType="separate"/>
            </w:r>
            <w:r w:rsidRPr="00930DCB">
              <w:rPr>
                <w:b/>
                <w:bCs/>
                <w:sz w:val="20"/>
              </w:rPr>
              <w:t>2</w:t>
            </w:r>
            <w:r w:rsidRPr="00930DCB">
              <w:rPr>
                <w:b/>
                <w:color w:val="2B579A"/>
                <w:sz w:val="20"/>
                <w:shd w:val="clear" w:color="auto" w:fill="E6E6E6"/>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8F93" w14:textId="77777777" w:rsidR="00757502" w:rsidRDefault="007575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8CC4A" w14:textId="77777777" w:rsidR="00757502" w:rsidRDefault="00757502">
      <w:r>
        <w:separator/>
      </w:r>
    </w:p>
  </w:footnote>
  <w:footnote w:type="continuationSeparator" w:id="0">
    <w:p w14:paraId="0564E6F0" w14:textId="77777777" w:rsidR="00757502" w:rsidRDefault="00757502">
      <w:r>
        <w:continuationSeparator/>
      </w:r>
    </w:p>
  </w:footnote>
  <w:footnote w:type="continuationNotice" w:id="1">
    <w:p w14:paraId="0BB4654D" w14:textId="77777777" w:rsidR="00757502" w:rsidRDefault="007575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A725" w14:textId="77777777" w:rsidR="00757502" w:rsidRDefault="007575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A4254" w14:textId="77777777" w:rsidR="00757502" w:rsidRPr="00502367" w:rsidRDefault="00757502" w:rsidP="00A7748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0A0F" w14:textId="77777777" w:rsidR="00757502" w:rsidRDefault="0075750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265A" w14:textId="77777777" w:rsidR="00757502" w:rsidRDefault="00757502"/>
  <w:p w14:paraId="468FBA3E" w14:textId="77777777" w:rsidR="00757502" w:rsidRDefault="0075750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3A16" w14:textId="77777777" w:rsidR="00757502" w:rsidRPr="002F5FE1" w:rsidRDefault="00757502" w:rsidP="002F5FE1">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6CD2" w14:textId="77777777" w:rsidR="00757502" w:rsidRDefault="007575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7B002D0"/>
    <w:lvl w:ilvl="0">
      <w:start w:val="1"/>
      <w:numFmt w:val="decimal"/>
      <w:pStyle w:val="Listanumerowana"/>
      <w:lvlText w:val="%1."/>
      <w:lvlJc w:val="left"/>
      <w:pPr>
        <w:tabs>
          <w:tab w:val="num" w:pos="1058"/>
        </w:tabs>
        <w:ind w:left="1058" w:hanging="360"/>
      </w:pPr>
    </w:lvl>
  </w:abstractNum>
  <w:abstractNum w:abstractNumId="1" w15:restartNumberingAfterBreak="0">
    <w:nsid w:val="00000005"/>
    <w:multiLevelType w:val="singleLevel"/>
    <w:tmpl w:val="8BAA845C"/>
    <w:name w:val="WW8Num7"/>
    <w:styleLink w:val="Styl312"/>
    <w:lvl w:ilvl="0">
      <w:start w:val="17"/>
      <w:numFmt w:val="upperRoman"/>
      <w:lvlText w:val="%1."/>
      <w:lvlJc w:val="left"/>
      <w:pPr>
        <w:tabs>
          <w:tab w:val="num" w:pos="720"/>
        </w:tabs>
        <w:ind w:left="397" w:hanging="397"/>
      </w:pPr>
      <w:rPr>
        <w:rFonts w:ascii="Times New Roman" w:hAnsi="Times New Roman" w:hint="default"/>
        <w:b/>
        <w:i w:val="0"/>
        <w:sz w:val="22"/>
      </w:rPr>
    </w:lvl>
  </w:abstractNum>
  <w:abstractNum w:abstractNumId="2" w15:restartNumberingAfterBreak="0">
    <w:nsid w:val="00000006"/>
    <w:multiLevelType w:val="multilevel"/>
    <w:tmpl w:val="AA62E3C0"/>
    <w:name w:val="WW8Num9"/>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0000008"/>
    <w:multiLevelType w:val="singleLevel"/>
    <w:tmpl w:val="FAA080F8"/>
    <w:styleLink w:val="Styl612"/>
    <w:lvl w:ilvl="0">
      <w:start w:val="1"/>
      <w:numFmt w:val="lowerLetter"/>
      <w:pStyle w:val="Listanumerowana1"/>
      <w:lvlText w:val="%1)"/>
      <w:lvlJc w:val="left"/>
      <w:pPr>
        <w:ind w:left="720" w:hanging="360"/>
      </w:pPr>
      <w:rPr>
        <w:rFonts w:hint="default"/>
        <w:b w:val="0"/>
        <w:i w:val="0"/>
        <w:sz w:val="24"/>
      </w:rPr>
    </w:lvl>
  </w:abstractNum>
  <w:abstractNum w:abstractNumId="4" w15:restartNumberingAfterBreak="0">
    <w:nsid w:val="0000000B"/>
    <w:multiLevelType w:val="multilevel"/>
    <w:tmpl w:val="D8B640CE"/>
    <w:name w:val="WW8Num15"/>
    <w:lvl w:ilvl="0">
      <w:start w:val="1"/>
      <w:numFmt w:val="decimal"/>
      <w:lvlText w:val="%1."/>
      <w:lvlJc w:val="left"/>
      <w:pPr>
        <w:tabs>
          <w:tab w:val="num" w:pos="720"/>
        </w:tabs>
        <w:ind w:left="397" w:hanging="397"/>
      </w:pPr>
      <w:rPr>
        <w:rFonts w:asciiTheme="minorHAnsi" w:hAnsiTheme="minorHAnsi" w:cstheme="minorHAnsi" w:hint="default"/>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0C"/>
    <w:multiLevelType w:val="multilevel"/>
    <w:tmpl w:val="798A303E"/>
    <w:name w:val="WW8Num16"/>
    <w:lvl w:ilvl="0">
      <w:start w:val="5"/>
      <w:numFmt w:val="decimal"/>
      <w:lvlText w:val="%1."/>
      <w:lvlJc w:val="left"/>
      <w:pPr>
        <w:tabs>
          <w:tab w:val="num" w:pos="1440"/>
        </w:tabs>
        <w:ind w:left="1440" w:hanging="360"/>
      </w:pPr>
      <w:rPr>
        <w:rFonts w:asciiTheme="minorHAnsi" w:hAnsiTheme="minorHAnsi" w:cstheme="minorHAnsi" w:hint="default"/>
        <w:b w:val="0"/>
        <w:i w:val="0"/>
        <w:color w:val="auto"/>
        <w:sz w:val="24"/>
        <w:szCs w:val="24"/>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6" w15:restartNumberingAfterBreak="0">
    <w:nsid w:val="0000000F"/>
    <w:multiLevelType w:val="singleLevel"/>
    <w:tmpl w:val="D96A5D32"/>
    <w:name w:val="WW8Num20"/>
    <w:lvl w:ilvl="0">
      <w:start w:val="1"/>
      <w:numFmt w:val="decimal"/>
      <w:lvlText w:val="%1."/>
      <w:lvlJc w:val="left"/>
      <w:pPr>
        <w:tabs>
          <w:tab w:val="num" w:pos="66"/>
        </w:tabs>
        <w:ind w:left="786" w:hanging="360"/>
      </w:pPr>
      <w:rPr>
        <w:rFonts w:ascii="Calibri" w:hAnsi="Calibri" w:hint="default"/>
        <w:b w:val="0"/>
        <w:i w:val="0"/>
        <w:sz w:val="22"/>
      </w:rPr>
    </w:lvl>
  </w:abstractNum>
  <w:abstractNum w:abstractNumId="7" w15:restartNumberingAfterBreak="0">
    <w:nsid w:val="00000011"/>
    <w:multiLevelType w:val="multilevel"/>
    <w:tmpl w:val="00000011"/>
    <w:name w:val="WW8Num23"/>
    <w:lvl w:ilvl="0">
      <w:start w:val="1"/>
      <w:numFmt w:val="decimal"/>
      <w:pStyle w:val="trescznumwcieta"/>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1E"/>
    <w:multiLevelType w:val="multilevel"/>
    <w:tmpl w:val="0000001E"/>
    <w:name w:val="WW8Num38"/>
    <w:lvl w:ilvl="0">
      <w:start w:val="1"/>
      <w:numFmt w:val="upperRoman"/>
      <w:pStyle w:val="Nagwek6"/>
      <w:lvlText w:val="%1."/>
      <w:lvlJc w:val="left"/>
      <w:pPr>
        <w:tabs>
          <w:tab w:val="num" w:pos="851"/>
        </w:tabs>
        <w:ind w:left="851" w:hanging="851"/>
      </w:pPr>
    </w:lvl>
    <w:lvl w:ilvl="1">
      <w:start w:val="1"/>
      <w:numFmt w:val="upperLetter"/>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lowerLetter"/>
      <w:lvlText w:val="%4."/>
      <w:lvlJc w:val="left"/>
      <w:pPr>
        <w:tabs>
          <w:tab w:val="num" w:pos="851"/>
        </w:tabs>
        <w:ind w:left="851"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00000020"/>
    <w:multiLevelType w:val="singleLevel"/>
    <w:tmpl w:val="24A2A2D4"/>
    <w:name w:val="WW8Num40"/>
    <w:lvl w:ilvl="0">
      <w:start w:val="13"/>
      <w:numFmt w:val="decimal"/>
      <w:lvlText w:val="%1."/>
      <w:lvlJc w:val="left"/>
      <w:pPr>
        <w:tabs>
          <w:tab w:val="num" w:pos="0"/>
        </w:tabs>
        <w:ind w:left="360" w:hanging="360"/>
      </w:pPr>
      <w:rPr>
        <w:rFonts w:asciiTheme="minorHAnsi" w:hAnsiTheme="minorHAnsi" w:cstheme="minorHAnsi" w:hint="default"/>
        <w:b w:val="0"/>
        <w:i w:val="0"/>
        <w:sz w:val="24"/>
        <w:szCs w:val="28"/>
      </w:rPr>
    </w:lvl>
  </w:abstractNum>
  <w:abstractNum w:abstractNumId="10" w15:restartNumberingAfterBreak="0">
    <w:nsid w:val="00000026"/>
    <w:multiLevelType w:val="multilevel"/>
    <w:tmpl w:val="00000026"/>
    <w:name w:val="WW8Num47"/>
    <w:styleLink w:val="Styl33"/>
    <w:lvl w:ilvl="0">
      <w:start w:val="1"/>
      <w:numFmt w:val="decimal"/>
      <w:pStyle w:val="Styl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2A"/>
    <w:multiLevelType w:val="multilevel"/>
    <w:tmpl w:val="951E10A8"/>
    <w:name w:val="WW8Num52"/>
    <w:styleLink w:val="Styl63"/>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 w15:restartNumberingAfterBreak="0">
    <w:nsid w:val="0000002B"/>
    <w:multiLevelType w:val="multilevel"/>
    <w:tmpl w:val="0000002B"/>
    <w:name w:val="WW8Num54"/>
    <w:styleLink w:val="Styl42"/>
    <w:lvl w:ilvl="0">
      <w:start w:val="1"/>
      <w:numFmt w:val="lowerLetter"/>
      <w:pStyle w:val="Trescnumwcieta"/>
      <w:lvlText w:val="%1."/>
      <w:lvlJc w:val="left"/>
      <w:pPr>
        <w:tabs>
          <w:tab w:val="num" w:pos="1134"/>
        </w:tabs>
        <w:ind w:left="1134" w:hanging="567"/>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30"/>
    <w:multiLevelType w:val="multilevel"/>
    <w:tmpl w:val="F60A6054"/>
    <w:name w:val="WW8Num60"/>
    <w:styleLink w:val="Styl52"/>
    <w:lvl w:ilvl="0">
      <w:start w:val="14"/>
      <w:numFmt w:val="upperRoman"/>
      <w:lvlText w:val="%1."/>
      <w:lvlJc w:val="left"/>
      <w:pPr>
        <w:tabs>
          <w:tab w:val="num" w:pos="1080"/>
        </w:tabs>
        <w:ind w:left="757" w:hanging="397"/>
      </w:pPr>
      <w:rPr>
        <w:rFonts w:hint="default"/>
        <w:b/>
        <w:i w:val="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4" w15:restartNumberingAfterBreak="0">
    <w:nsid w:val="00000031"/>
    <w:multiLevelType w:val="singleLevel"/>
    <w:tmpl w:val="D17AEFE4"/>
    <w:name w:val="WW8Num61"/>
    <w:styleLink w:val="Styl72"/>
    <w:lvl w:ilvl="0">
      <w:start w:val="6"/>
      <w:numFmt w:val="upperRoman"/>
      <w:lvlText w:val="%1."/>
      <w:lvlJc w:val="left"/>
      <w:pPr>
        <w:tabs>
          <w:tab w:val="num" w:pos="720"/>
        </w:tabs>
        <w:ind w:left="397" w:hanging="397"/>
      </w:pPr>
      <w:rPr>
        <w:rFonts w:ascii="Times New Roman" w:hAnsi="Times New Roman" w:hint="default"/>
        <w:b/>
        <w:i w:val="0"/>
        <w:color w:val="000000"/>
        <w:sz w:val="22"/>
      </w:rPr>
    </w:lvl>
  </w:abstractNum>
  <w:abstractNum w:abstractNumId="15" w15:restartNumberingAfterBreak="0">
    <w:nsid w:val="0000003E"/>
    <w:multiLevelType w:val="singleLevel"/>
    <w:tmpl w:val="87904404"/>
    <w:name w:val="WW8Num78"/>
    <w:lvl w:ilvl="0">
      <w:start w:val="14"/>
      <w:numFmt w:val="decimal"/>
      <w:lvlText w:val="%1."/>
      <w:lvlJc w:val="left"/>
      <w:pPr>
        <w:tabs>
          <w:tab w:val="num" w:pos="0"/>
        </w:tabs>
        <w:ind w:left="720" w:hanging="360"/>
      </w:pPr>
      <w:rPr>
        <w:rFonts w:asciiTheme="minorHAnsi" w:hAnsiTheme="minorHAnsi" w:cstheme="minorHAnsi" w:hint="default"/>
        <w:b w:val="0"/>
        <w:i w:val="0"/>
        <w:sz w:val="24"/>
        <w:szCs w:val="28"/>
      </w:rPr>
    </w:lvl>
  </w:abstractNum>
  <w:abstractNum w:abstractNumId="16" w15:restartNumberingAfterBreak="0">
    <w:nsid w:val="00000040"/>
    <w:multiLevelType w:val="multilevel"/>
    <w:tmpl w:val="00000040"/>
    <w:name w:val="WW8Num80"/>
    <w:lvl w:ilvl="0">
      <w:start w:val="4"/>
      <w:numFmt w:val="decimal"/>
      <w:lvlText w:val="%1."/>
      <w:lvlJc w:val="left"/>
      <w:pPr>
        <w:tabs>
          <w:tab w:val="num" w:pos="1440"/>
        </w:tabs>
        <w:ind w:left="1440" w:hanging="360"/>
      </w:pPr>
    </w:lvl>
    <w:lvl w:ilvl="1">
      <w:start w:val="5"/>
      <w:numFmt w:val="decimal"/>
      <w:lvlText w:val="%1.%2"/>
      <w:lvlJc w:val="left"/>
      <w:pPr>
        <w:tabs>
          <w:tab w:val="num" w:pos="-938"/>
        </w:tabs>
        <w:ind w:left="502"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520" w:hanging="1440"/>
      </w:pPr>
    </w:lvl>
  </w:abstractNum>
  <w:abstractNum w:abstractNumId="17" w15:restartNumberingAfterBreak="0">
    <w:nsid w:val="00000041"/>
    <w:multiLevelType w:val="multilevel"/>
    <w:tmpl w:val="D3005C64"/>
    <w:name w:val="WW8Num81"/>
    <w:lvl w:ilvl="0">
      <w:start w:val="1"/>
      <w:numFmt w:val="decimal"/>
      <w:lvlText w:val="%1)"/>
      <w:lvlJc w:val="left"/>
      <w:pPr>
        <w:tabs>
          <w:tab w:val="num" w:pos="1240"/>
        </w:tabs>
        <w:ind w:left="1240" w:hanging="340"/>
      </w:pPr>
      <w:rPr>
        <w:rFonts w:ascii="Times New Roman" w:hAnsi="Times New Roman" w:cs="Times New Roman"/>
        <w:b w:val="0"/>
        <w:i w:val="0"/>
        <w:sz w:val="22"/>
        <w:szCs w:val="22"/>
      </w:rPr>
    </w:lvl>
    <w:lvl w:ilvl="1">
      <w:start w:val="1"/>
      <w:numFmt w:val="decimal"/>
      <w:lvlText w:val="%2."/>
      <w:lvlJc w:val="left"/>
      <w:pPr>
        <w:tabs>
          <w:tab w:val="num" w:pos="1440"/>
        </w:tabs>
        <w:ind w:left="1440" w:hanging="360"/>
      </w:pPr>
      <w:rPr>
        <w:rFonts w:asciiTheme="minorHAnsi" w:hAnsiTheme="minorHAnsi" w:cstheme="minorHAnsi" w:hint="default"/>
        <w:b w:val="0"/>
        <w:i w:val="0"/>
        <w:sz w:val="24"/>
        <w:szCs w:val="24"/>
      </w:rPr>
    </w:lvl>
    <w:lvl w:ilvl="2">
      <w:start w:val="1"/>
      <w:numFmt w:val="decimal"/>
      <w:lvlText w:val="%3."/>
      <w:lvlJc w:val="left"/>
      <w:pPr>
        <w:tabs>
          <w:tab w:val="num" w:pos="2160"/>
        </w:tabs>
        <w:ind w:left="2160" w:hanging="360"/>
      </w:pPr>
      <w:rPr>
        <w:rFonts w:asciiTheme="minorHAnsi" w:hAnsiTheme="minorHAnsi" w:cstheme="minorHAnsi"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45"/>
    <w:multiLevelType w:val="singleLevel"/>
    <w:tmpl w:val="00000045"/>
    <w:name w:val="WW8Num85"/>
    <w:lvl w:ilvl="0">
      <w:start w:val="4"/>
      <w:numFmt w:val="upperRoman"/>
      <w:pStyle w:val="Kryteriaoceny"/>
      <w:lvlText w:val="%1."/>
      <w:lvlJc w:val="left"/>
      <w:pPr>
        <w:tabs>
          <w:tab w:val="num" w:pos="720"/>
        </w:tabs>
        <w:ind w:left="397" w:hanging="397"/>
      </w:pPr>
      <w:rPr>
        <w:strike w:val="0"/>
        <w:dstrike w:val="0"/>
      </w:rPr>
    </w:lvl>
  </w:abstractNum>
  <w:abstractNum w:abstractNumId="19" w15:restartNumberingAfterBreak="0">
    <w:nsid w:val="00000046"/>
    <w:multiLevelType w:val="multilevel"/>
    <w:tmpl w:val="F612B992"/>
    <w:name w:val="WW8Num157"/>
    <w:lvl w:ilvl="0">
      <w:start w:val="7"/>
      <w:numFmt w:val="decimal"/>
      <w:lvlText w:val="%1."/>
      <w:lvlJc w:val="left"/>
      <w:pPr>
        <w:tabs>
          <w:tab w:val="num" w:pos="0"/>
        </w:tabs>
        <w:ind w:left="720" w:hanging="360"/>
      </w:pPr>
      <w:rPr>
        <w:rFonts w:hint="default"/>
        <w:b w:val="0"/>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000004D"/>
    <w:multiLevelType w:val="multilevel"/>
    <w:tmpl w:val="584E1DB0"/>
    <w:name w:val="WW8Num95"/>
    <w:lvl w:ilvl="0">
      <w:start w:val="1"/>
      <w:numFmt w:val="lowerLetter"/>
      <w:lvlText w:val="%1."/>
      <w:lvlJc w:val="left"/>
      <w:pPr>
        <w:tabs>
          <w:tab w:val="num" w:pos="720"/>
        </w:tabs>
        <w:ind w:left="720" w:hanging="360"/>
      </w:pPr>
      <w:rPr>
        <w:rFonts w:hint="default"/>
      </w:rPr>
    </w:lvl>
    <w:lvl w:ilvl="1">
      <w:start w:val="8"/>
      <w:numFmt w:val="decimal"/>
      <w:lvlText w:val="%2."/>
      <w:lvlJc w:val="left"/>
      <w:pPr>
        <w:tabs>
          <w:tab w:val="num" w:pos="397"/>
        </w:tabs>
        <w:ind w:left="397" w:hanging="397"/>
      </w:pPr>
      <w:rPr>
        <w:rFonts w:ascii="Times New Roman" w:hAnsi="Times New Roman" w:cs="Times New Roman" w:hint="default"/>
        <w:color w:val="000000"/>
        <w:sz w:val="22"/>
        <w:szCs w:val="22"/>
      </w:rPr>
    </w:lvl>
    <w:lvl w:ilvl="2">
      <w:start w:val="18"/>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1" w15:restartNumberingAfterBreak="0">
    <w:nsid w:val="0000004F"/>
    <w:multiLevelType w:val="multilevel"/>
    <w:tmpl w:val="8632ACA0"/>
    <w:name w:val="WW8Num97"/>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53"/>
    <w:multiLevelType w:val="multilevel"/>
    <w:tmpl w:val="9E42E760"/>
    <w:name w:val="WW8Num101"/>
    <w:lvl w:ilvl="0">
      <w:start w:val="4"/>
      <w:numFmt w:val="decimal"/>
      <w:lvlText w:val="%1."/>
      <w:lvlJc w:val="left"/>
      <w:pPr>
        <w:tabs>
          <w:tab w:val="num" w:pos="360"/>
        </w:tabs>
        <w:ind w:left="357" w:hanging="357"/>
      </w:pPr>
      <w:rPr>
        <w:b w:val="0"/>
        <w:i w:val="0"/>
        <w:color w:val="auto"/>
        <w:sz w:val="24"/>
        <w:szCs w:val="24"/>
      </w:rPr>
    </w:lvl>
    <w:lvl w:ilvl="1">
      <w:start w:val="1"/>
      <w:numFmt w:val="decimal"/>
      <w:isLgl/>
      <w:lvlText w:val="%1.%2."/>
      <w:lvlJc w:val="left"/>
      <w:pPr>
        <w:ind w:left="906" w:hanging="48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23"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00000059"/>
    <w:multiLevelType w:val="singleLevel"/>
    <w:tmpl w:val="00000059"/>
    <w:name w:val="WW8Num109"/>
    <w:lvl w:ilvl="0">
      <w:start w:val="1"/>
      <w:numFmt w:val="upperRoman"/>
      <w:pStyle w:val="Trenum"/>
      <w:lvlText w:val="%1."/>
      <w:lvlJc w:val="left"/>
      <w:pPr>
        <w:tabs>
          <w:tab w:val="num" w:pos="1110"/>
        </w:tabs>
        <w:ind w:left="1110" w:hanging="750"/>
      </w:pPr>
      <w:rPr>
        <w:rFonts w:cs="Times New Roman"/>
      </w:rPr>
    </w:lvl>
  </w:abstractNum>
  <w:abstractNum w:abstractNumId="25" w15:restartNumberingAfterBreak="0">
    <w:nsid w:val="0000005A"/>
    <w:multiLevelType w:val="multilevel"/>
    <w:tmpl w:val="FEC0AB36"/>
    <w:name w:val="WW8Num202"/>
    <w:lvl w:ilvl="0">
      <w:start w:val="1"/>
      <w:numFmt w:val="decimal"/>
      <w:lvlText w:val="%1."/>
      <w:lvlJc w:val="left"/>
      <w:pPr>
        <w:tabs>
          <w:tab w:val="num" w:pos="0"/>
        </w:tabs>
        <w:ind w:left="72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0000005B"/>
    <w:multiLevelType w:val="singleLevel"/>
    <w:tmpl w:val="0000005B"/>
    <w:name w:val="WW8Num112"/>
    <w:lvl w:ilvl="0">
      <w:numFmt w:val="bullet"/>
      <w:pStyle w:val="Tresczkropka"/>
      <w:lvlText w:val=""/>
      <w:lvlJc w:val="left"/>
      <w:pPr>
        <w:tabs>
          <w:tab w:val="num" w:pos="1701"/>
        </w:tabs>
        <w:ind w:left="1701" w:hanging="567"/>
      </w:pPr>
      <w:rPr>
        <w:rFonts w:ascii="Symbol" w:hAnsi="Symbol" w:cs="Times New Roman"/>
        <w:b w:val="0"/>
        <w:i w:val="0"/>
        <w:sz w:val="22"/>
        <w:szCs w:val="22"/>
      </w:rPr>
    </w:lvl>
  </w:abstractNum>
  <w:abstractNum w:abstractNumId="27" w15:restartNumberingAfterBreak="0">
    <w:nsid w:val="0000005C"/>
    <w:multiLevelType w:val="multilevel"/>
    <w:tmpl w:val="27F8D83C"/>
    <w:name w:val="WW8Num113"/>
    <w:lvl w:ilvl="0">
      <w:start w:val="1"/>
      <w:numFmt w:val="decimal"/>
      <w:lvlText w:val="%1."/>
      <w:lvlJc w:val="left"/>
      <w:pPr>
        <w:tabs>
          <w:tab w:val="num" w:pos="357"/>
        </w:tabs>
        <w:ind w:left="357" w:hanging="357"/>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0000005D"/>
    <w:multiLevelType w:val="multilevel"/>
    <w:tmpl w:val="8BA83878"/>
    <w:name w:val="WW8Num206"/>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0000060"/>
    <w:multiLevelType w:val="singleLevel"/>
    <w:tmpl w:val="00000060"/>
    <w:name w:val="WW8Num215"/>
    <w:lvl w:ilvl="0">
      <w:start w:val="1"/>
      <w:numFmt w:val="decimal"/>
      <w:lvlText w:val="%1)"/>
      <w:lvlJc w:val="left"/>
      <w:pPr>
        <w:tabs>
          <w:tab w:val="num" w:pos="0"/>
        </w:tabs>
        <w:ind w:left="1146" w:hanging="360"/>
      </w:pPr>
    </w:lvl>
  </w:abstractNum>
  <w:abstractNum w:abstractNumId="30" w15:restartNumberingAfterBreak="0">
    <w:nsid w:val="00057391"/>
    <w:multiLevelType w:val="hybridMultilevel"/>
    <w:tmpl w:val="B5C4B764"/>
    <w:lvl w:ilvl="0" w:tplc="75B0411A">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1" w15:restartNumberingAfterBreak="0">
    <w:nsid w:val="00305600"/>
    <w:multiLevelType w:val="hybridMultilevel"/>
    <w:tmpl w:val="170A2742"/>
    <w:lvl w:ilvl="0" w:tplc="401E0AF6">
      <w:start w:val="1"/>
      <w:numFmt w:val="decimal"/>
      <w:lvlText w:val="3.%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0667D4C"/>
    <w:multiLevelType w:val="hybridMultilevel"/>
    <w:tmpl w:val="5DB0C5F0"/>
    <w:name w:val="WW8Num2022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3" w15:restartNumberingAfterBreak="0">
    <w:nsid w:val="0653405B"/>
    <w:multiLevelType w:val="multilevel"/>
    <w:tmpl w:val="A8460C3A"/>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270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6A355F8"/>
    <w:multiLevelType w:val="multilevel"/>
    <w:tmpl w:val="4E1AB7BE"/>
    <w:lvl w:ilvl="0">
      <w:start w:val="1"/>
      <w:numFmt w:val="decimal"/>
      <w:lvlText w:val="%1."/>
      <w:lvlJc w:val="left"/>
      <w:pPr>
        <w:tabs>
          <w:tab w:val="num" w:pos="397"/>
        </w:tabs>
        <w:ind w:left="397" w:hanging="397"/>
      </w:pPr>
      <w:rPr>
        <w:rFonts w:hint="default"/>
      </w:rPr>
    </w:lvl>
    <w:lvl w:ilvl="1">
      <w:start w:val="1"/>
      <w:numFmt w:val="decimal"/>
      <w:lvlText w:val="2.%2."/>
      <w:lvlJc w:val="left"/>
      <w:pPr>
        <w:ind w:left="360" w:hanging="360"/>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35" w15:restartNumberingAfterBreak="0">
    <w:nsid w:val="07295734"/>
    <w:multiLevelType w:val="hybridMultilevel"/>
    <w:tmpl w:val="74BA7972"/>
    <w:lvl w:ilvl="0" w:tplc="430804F8">
      <w:start w:val="4"/>
      <w:numFmt w:val="decimal"/>
      <w:lvlText w:val="%1."/>
      <w:lvlJc w:val="left"/>
      <w:pPr>
        <w:tabs>
          <w:tab w:val="num" w:pos="814"/>
        </w:tabs>
        <w:ind w:left="814" w:hanging="454"/>
      </w:pPr>
      <w:rPr>
        <w:rFonts w:hint="default"/>
      </w:rPr>
    </w:lvl>
    <w:lvl w:ilvl="1" w:tplc="04F6C0DE">
      <w:start w:val="1"/>
      <w:numFmt w:val="lowerLetter"/>
      <w:lvlText w:val="%2)"/>
      <w:lvlJc w:val="left"/>
      <w:pPr>
        <w:ind w:left="1440" w:hanging="360"/>
      </w:pPr>
      <w:rPr>
        <w:rFonts w:asciiTheme="minorHAnsi" w:hAnsiTheme="minorHAnsi" w:hint="default"/>
      </w:rPr>
    </w:lvl>
    <w:lvl w:ilvl="2" w:tplc="7326FF60">
      <w:start w:val="16"/>
      <w:numFmt w:val="decimal"/>
      <w:lvlText w:val="%3"/>
      <w:lvlJc w:val="left"/>
      <w:pPr>
        <w:ind w:left="2340" w:hanging="360"/>
      </w:pPr>
      <w:rPr>
        <w:rFonts w:hint="default"/>
      </w:r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85B4878"/>
    <w:multiLevelType w:val="multilevel"/>
    <w:tmpl w:val="B7C0EC6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0894357D"/>
    <w:multiLevelType w:val="hybridMultilevel"/>
    <w:tmpl w:val="A9D004BA"/>
    <w:lvl w:ilvl="0" w:tplc="A544C12A">
      <w:start w:val="1"/>
      <w:numFmt w:val="bullet"/>
      <w:lvlText w:val="-"/>
      <w:lvlJc w:val="left"/>
      <w:pPr>
        <w:ind w:left="360" w:hanging="360"/>
      </w:pPr>
      <w:rPr>
        <w:rFonts w:ascii="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9F82E19"/>
    <w:multiLevelType w:val="multilevel"/>
    <w:tmpl w:val="ECB2008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0A8968F6"/>
    <w:multiLevelType w:val="hybridMultilevel"/>
    <w:tmpl w:val="DE2A7C1A"/>
    <w:lvl w:ilvl="0" w:tplc="398AC5D2">
      <w:start w:val="1"/>
      <w:numFmt w:val="bullet"/>
      <w:lvlText w:val=""/>
      <w:lvlJc w:val="left"/>
      <w:pPr>
        <w:ind w:left="3621" w:hanging="360"/>
      </w:pPr>
      <w:rPr>
        <w:rFonts w:ascii="Symbol" w:hAnsi="Symbol" w:hint="default"/>
      </w:rPr>
    </w:lvl>
    <w:lvl w:ilvl="1" w:tplc="04150003" w:tentative="1">
      <w:start w:val="1"/>
      <w:numFmt w:val="bullet"/>
      <w:lvlText w:val="o"/>
      <w:lvlJc w:val="left"/>
      <w:pPr>
        <w:ind w:left="4483" w:hanging="360"/>
      </w:pPr>
      <w:rPr>
        <w:rFonts w:ascii="Courier New" w:hAnsi="Courier New" w:cs="Courier New" w:hint="default"/>
      </w:rPr>
    </w:lvl>
    <w:lvl w:ilvl="2" w:tplc="04150005" w:tentative="1">
      <w:start w:val="1"/>
      <w:numFmt w:val="bullet"/>
      <w:lvlText w:val=""/>
      <w:lvlJc w:val="left"/>
      <w:pPr>
        <w:ind w:left="5203" w:hanging="360"/>
      </w:pPr>
      <w:rPr>
        <w:rFonts w:ascii="Wingdings" w:hAnsi="Wingdings" w:hint="default"/>
      </w:rPr>
    </w:lvl>
    <w:lvl w:ilvl="3" w:tplc="04150001" w:tentative="1">
      <w:start w:val="1"/>
      <w:numFmt w:val="bullet"/>
      <w:lvlText w:val=""/>
      <w:lvlJc w:val="left"/>
      <w:pPr>
        <w:ind w:left="5923" w:hanging="360"/>
      </w:pPr>
      <w:rPr>
        <w:rFonts w:ascii="Symbol" w:hAnsi="Symbol" w:hint="default"/>
      </w:rPr>
    </w:lvl>
    <w:lvl w:ilvl="4" w:tplc="04150003" w:tentative="1">
      <w:start w:val="1"/>
      <w:numFmt w:val="bullet"/>
      <w:lvlText w:val="o"/>
      <w:lvlJc w:val="left"/>
      <w:pPr>
        <w:ind w:left="6643" w:hanging="360"/>
      </w:pPr>
      <w:rPr>
        <w:rFonts w:ascii="Courier New" w:hAnsi="Courier New" w:cs="Courier New" w:hint="default"/>
      </w:rPr>
    </w:lvl>
    <w:lvl w:ilvl="5" w:tplc="04150005" w:tentative="1">
      <w:start w:val="1"/>
      <w:numFmt w:val="bullet"/>
      <w:lvlText w:val=""/>
      <w:lvlJc w:val="left"/>
      <w:pPr>
        <w:ind w:left="7363" w:hanging="360"/>
      </w:pPr>
      <w:rPr>
        <w:rFonts w:ascii="Wingdings" w:hAnsi="Wingdings" w:hint="default"/>
      </w:rPr>
    </w:lvl>
    <w:lvl w:ilvl="6" w:tplc="04150001" w:tentative="1">
      <w:start w:val="1"/>
      <w:numFmt w:val="bullet"/>
      <w:lvlText w:val=""/>
      <w:lvlJc w:val="left"/>
      <w:pPr>
        <w:ind w:left="8083" w:hanging="360"/>
      </w:pPr>
      <w:rPr>
        <w:rFonts w:ascii="Symbol" w:hAnsi="Symbol" w:hint="default"/>
      </w:rPr>
    </w:lvl>
    <w:lvl w:ilvl="7" w:tplc="04150003" w:tentative="1">
      <w:start w:val="1"/>
      <w:numFmt w:val="bullet"/>
      <w:lvlText w:val="o"/>
      <w:lvlJc w:val="left"/>
      <w:pPr>
        <w:ind w:left="8803" w:hanging="360"/>
      </w:pPr>
      <w:rPr>
        <w:rFonts w:ascii="Courier New" w:hAnsi="Courier New" w:cs="Courier New" w:hint="default"/>
      </w:rPr>
    </w:lvl>
    <w:lvl w:ilvl="8" w:tplc="04150005" w:tentative="1">
      <w:start w:val="1"/>
      <w:numFmt w:val="bullet"/>
      <w:lvlText w:val=""/>
      <w:lvlJc w:val="left"/>
      <w:pPr>
        <w:ind w:left="9523" w:hanging="360"/>
      </w:pPr>
      <w:rPr>
        <w:rFonts w:ascii="Wingdings" w:hAnsi="Wingdings" w:hint="default"/>
      </w:rPr>
    </w:lvl>
  </w:abstractNum>
  <w:abstractNum w:abstractNumId="40" w15:restartNumberingAfterBreak="0">
    <w:nsid w:val="0C9320E3"/>
    <w:multiLevelType w:val="hybridMultilevel"/>
    <w:tmpl w:val="95401B90"/>
    <w:lvl w:ilvl="0" w:tplc="F53CBB6E">
      <w:start w:val="1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1" w15:restartNumberingAfterBreak="0">
    <w:nsid w:val="0D9A054E"/>
    <w:multiLevelType w:val="hybridMultilevel"/>
    <w:tmpl w:val="5C9C3D50"/>
    <w:lvl w:ilvl="0" w:tplc="04150017">
      <w:start w:val="1"/>
      <w:numFmt w:val="lowerLetter"/>
      <w:lvlText w:val="%1)"/>
      <w:lvlJc w:val="left"/>
      <w:pPr>
        <w:ind w:left="720" w:hanging="360"/>
      </w:pPr>
    </w:lvl>
    <w:lvl w:ilvl="1" w:tplc="04150017">
      <w:start w:val="1"/>
      <w:numFmt w:val="lowerLetter"/>
      <w:lvlText w:val="%2)"/>
      <w:lvlJc w:val="left"/>
      <w:pPr>
        <w:ind w:left="1211" w:hanging="360"/>
      </w:pPr>
    </w:lvl>
    <w:lvl w:ilvl="2" w:tplc="70A4DB0C">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0500E70"/>
    <w:multiLevelType w:val="hybridMultilevel"/>
    <w:tmpl w:val="FF3AE8CA"/>
    <w:lvl w:ilvl="0" w:tplc="398AC5D2">
      <w:start w:val="1"/>
      <w:numFmt w:val="bullet"/>
      <w:lvlText w:val=""/>
      <w:lvlJc w:val="left"/>
      <w:pPr>
        <w:ind w:left="3621" w:hanging="360"/>
      </w:pPr>
      <w:rPr>
        <w:rFonts w:ascii="Symbol" w:hAnsi="Symbol" w:hint="default"/>
      </w:rPr>
    </w:lvl>
    <w:lvl w:ilvl="1" w:tplc="04150003" w:tentative="1">
      <w:start w:val="1"/>
      <w:numFmt w:val="bullet"/>
      <w:lvlText w:val="o"/>
      <w:lvlJc w:val="left"/>
      <w:pPr>
        <w:ind w:left="4341" w:hanging="360"/>
      </w:pPr>
      <w:rPr>
        <w:rFonts w:ascii="Courier New" w:hAnsi="Courier New" w:cs="Courier New" w:hint="default"/>
      </w:rPr>
    </w:lvl>
    <w:lvl w:ilvl="2" w:tplc="04150005" w:tentative="1">
      <w:start w:val="1"/>
      <w:numFmt w:val="bullet"/>
      <w:lvlText w:val=""/>
      <w:lvlJc w:val="left"/>
      <w:pPr>
        <w:ind w:left="5061" w:hanging="360"/>
      </w:pPr>
      <w:rPr>
        <w:rFonts w:ascii="Wingdings" w:hAnsi="Wingdings" w:hint="default"/>
      </w:rPr>
    </w:lvl>
    <w:lvl w:ilvl="3" w:tplc="04150001" w:tentative="1">
      <w:start w:val="1"/>
      <w:numFmt w:val="bullet"/>
      <w:lvlText w:val=""/>
      <w:lvlJc w:val="left"/>
      <w:pPr>
        <w:ind w:left="5781" w:hanging="360"/>
      </w:pPr>
      <w:rPr>
        <w:rFonts w:ascii="Symbol" w:hAnsi="Symbol" w:hint="default"/>
      </w:rPr>
    </w:lvl>
    <w:lvl w:ilvl="4" w:tplc="04150003" w:tentative="1">
      <w:start w:val="1"/>
      <w:numFmt w:val="bullet"/>
      <w:lvlText w:val="o"/>
      <w:lvlJc w:val="left"/>
      <w:pPr>
        <w:ind w:left="6501" w:hanging="360"/>
      </w:pPr>
      <w:rPr>
        <w:rFonts w:ascii="Courier New" w:hAnsi="Courier New" w:cs="Courier New" w:hint="default"/>
      </w:rPr>
    </w:lvl>
    <w:lvl w:ilvl="5" w:tplc="04150005" w:tentative="1">
      <w:start w:val="1"/>
      <w:numFmt w:val="bullet"/>
      <w:lvlText w:val=""/>
      <w:lvlJc w:val="left"/>
      <w:pPr>
        <w:ind w:left="7221" w:hanging="360"/>
      </w:pPr>
      <w:rPr>
        <w:rFonts w:ascii="Wingdings" w:hAnsi="Wingdings" w:hint="default"/>
      </w:rPr>
    </w:lvl>
    <w:lvl w:ilvl="6" w:tplc="04150001" w:tentative="1">
      <w:start w:val="1"/>
      <w:numFmt w:val="bullet"/>
      <w:lvlText w:val=""/>
      <w:lvlJc w:val="left"/>
      <w:pPr>
        <w:ind w:left="7941" w:hanging="360"/>
      </w:pPr>
      <w:rPr>
        <w:rFonts w:ascii="Symbol" w:hAnsi="Symbol" w:hint="default"/>
      </w:rPr>
    </w:lvl>
    <w:lvl w:ilvl="7" w:tplc="04150003" w:tentative="1">
      <w:start w:val="1"/>
      <w:numFmt w:val="bullet"/>
      <w:lvlText w:val="o"/>
      <w:lvlJc w:val="left"/>
      <w:pPr>
        <w:ind w:left="8661" w:hanging="360"/>
      </w:pPr>
      <w:rPr>
        <w:rFonts w:ascii="Courier New" w:hAnsi="Courier New" w:cs="Courier New" w:hint="default"/>
      </w:rPr>
    </w:lvl>
    <w:lvl w:ilvl="8" w:tplc="04150005" w:tentative="1">
      <w:start w:val="1"/>
      <w:numFmt w:val="bullet"/>
      <w:lvlText w:val=""/>
      <w:lvlJc w:val="left"/>
      <w:pPr>
        <w:ind w:left="9381" w:hanging="360"/>
      </w:pPr>
      <w:rPr>
        <w:rFonts w:ascii="Wingdings" w:hAnsi="Wingdings" w:hint="default"/>
      </w:rPr>
    </w:lvl>
  </w:abstractNum>
  <w:abstractNum w:abstractNumId="43" w15:restartNumberingAfterBreak="0">
    <w:nsid w:val="109427D9"/>
    <w:multiLevelType w:val="hybridMultilevel"/>
    <w:tmpl w:val="D980832E"/>
    <w:lvl w:ilvl="0" w:tplc="56B033B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21275C8"/>
    <w:multiLevelType w:val="hybridMultilevel"/>
    <w:tmpl w:val="5EBA6BB8"/>
    <w:lvl w:ilvl="0" w:tplc="F75643D2">
      <w:start w:val="1"/>
      <w:numFmt w:val="lowerLetter"/>
      <w:lvlText w:val="%1)"/>
      <w:lvlJc w:val="left"/>
      <w:pPr>
        <w:ind w:left="3196" w:hanging="360"/>
      </w:pPr>
      <w:rPr>
        <w:rFonts w:hint="default"/>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45" w15:restartNumberingAfterBreak="0">
    <w:nsid w:val="12870434"/>
    <w:multiLevelType w:val="hybridMultilevel"/>
    <w:tmpl w:val="BF383786"/>
    <w:lvl w:ilvl="0" w:tplc="398AC5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1436149F"/>
    <w:multiLevelType w:val="hybridMultilevel"/>
    <w:tmpl w:val="534633F0"/>
    <w:lvl w:ilvl="0" w:tplc="398AC5D2">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cs="Wingdings" w:hint="default"/>
      </w:rPr>
    </w:lvl>
    <w:lvl w:ilvl="3" w:tplc="FFFFFFFF">
      <w:start w:val="1"/>
      <w:numFmt w:val="bullet"/>
      <w:lvlText w:val=""/>
      <w:lvlJc w:val="left"/>
      <w:pPr>
        <w:ind w:left="4320" w:hanging="360"/>
      </w:pPr>
      <w:rPr>
        <w:rFonts w:ascii="Symbol" w:hAnsi="Symbol" w:cs="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cs="Wingdings" w:hint="default"/>
      </w:rPr>
    </w:lvl>
    <w:lvl w:ilvl="6" w:tplc="FFFFFFFF" w:tentative="1">
      <w:start w:val="1"/>
      <w:numFmt w:val="bullet"/>
      <w:lvlText w:val=""/>
      <w:lvlJc w:val="left"/>
      <w:pPr>
        <w:ind w:left="6480" w:hanging="360"/>
      </w:pPr>
      <w:rPr>
        <w:rFonts w:ascii="Symbol" w:hAnsi="Symbol" w:cs="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cs="Wingdings" w:hint="default"/>
      </w:rPr>
    </w:lvl>
  </w:abstractNum>
  <w:abstractNum w:abstractNumId="47" w15:restartNumberingAfterBreak="0">
    <w:nsid w:val="14E7205C"/>
    <w:multiLevelType w:val="multilevel"/>
    <w:tmpl w:val="67328440"/>
    <w:name w:val="WW8Num97222222"/>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928"/>
        </w:tabs>
        <w:ind w:left="928"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8" w15:restartNumberingAfterBreak="0">
    <w:nsid w:val="14F70356"/>
    <w:multiLevelType w:val="hybridMultilevel"/>
    <w:tmpl w:val="7DE2CD7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17FD7E12"/>
    <w:multiLevelType w:val="hybridMultilevel"/>
    <w:tmpl w:val="A8DC70FC"/>
    <w:lvl w:ilvl="0" w:tplc="DB784404">
      <w:start w:val="1"/>
      <w:numFmt w:val="lowerRoman"/>
      <w:lvlText w:val="%1."/>
      <w:lvlJc w:val="right"/>
      <w:pPr>
        <w:ind w:left="2912" w:hanging="360"/>
      </w:pPr>
    </w:lvl>
    <w:lvl w:ilvl="1" w:tplc="04150019">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50" w15:restartNumberingAfterBreak="0">
    <w:nsid w:val="18397107"/>
    <w:multiLevelType w:val="multilevel"/>
    <w:tmpl w:val="6008683C"/>
    <w:name w:val="WW8Num972223"/>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1" w15:restartNumberingAfterBreak="0">
    <w:nsid w:val="183C7797"/>
    <w:multiLevelType w:val="multilevel"/>
    <w:tmpl w:val="3A88D0A8"/>
    <w:lvl w:ilvl="0">
      <w:start w:val="6"/>
      <w:numFmt w:val="decimal"/>
      <w:lvlText w:val="%1."/>
      <w:lvlJc w:val="left"/>
      <w:pPr>
        <w:ind w:left="360" w:hanging="360"/>
      </w:pPr>
      <w:rPr>
        <w:rFonts w:eastAsiaTheme="minorHAnsi" w:hint="default"/>
        <w:color w:val="000000"/>
      </w:rPr>
    </w:lvl>
    <w:lvl w:ilvl="1">
      <w:start w:val="1"/>
      <w:numFmt w:val="decimal"/>
      <w:lvlText w:val="%1.%2."/>
      <w:lvlJc w:val="left"/>
      <w:pPr>
        <w:ind w:left="786" w:hanging="360"/>
      </w:pPr>
      <w:rPr>
        <w:rFonts w:eastAsiaTheme="minorHAnsi" w:hint="default"/>
        <w:color w:val="000000"/>
      </w:rPr>
    </w:lvl>
    <w:lvl w:ilvl="2">
      <w:start w:val="1"/>
      <w:numFmt w:val="decimal"/>
      <w:lvlText w:val="%1.%2.%3."/>
      <w:lvlJc w:val="left"/>
      <w:pPr>
        <w:ind w:left="1572" w:hanging="720"/>
      </w:pPr>
      <w:rPr>
        <w:rFonts w:eastAsiaTheme="minorHAnsi" w:hint="default"/>
        <w:color w:val="000000"/>
      </w:rPr>
    </w:lvl>
    <w:lvl w:ilvl="3">
      <w:start w:val="1"/>
      <w:numFmt w:val="decimal"/>
      <w:lvlText w:val="%1.%2.%3.%4."/>
      <w:lvlJc w:val="left"/>
      <w:pPr>
        <w:ind w:left="1998" w:hanging="720"/>
      </w:pPr>
      <w:rPr>
        <w:rFonts w:eastAsiaTheme="minorHAnsi" w:hint="default"/>
        <w:color w:val="000000"/>
      </w:rPr>
    </w:lvl>
    <w:lvl w:ilvl="4">
      <w:start w:val="1"/>
      <w:numFmt w:val="decimal"/>
      <w:lvlText w:val="%1.%2.%3.%4.%5."/>
      <w:lvlJc w:val="left"/>
      <w:pPr>
        <w:ind w:left="2784" w:hanging="1080"/>
      </w:pPr>
      <w:rPr>
        <w:rFonts w:eastAsiaTheme="minorHAnsi" w:hint="default"/>
        <w:color w:val="000000"/>
      </w:rPr>
    </w:lvl>
    <w:lvl w:ilvl="5">
      <w:start w:val="1"/>
      <w:numFmt w:val="decimal"/>
      <w:lvlText w:val="%1.%2.%3.%4.%5.%6."/>
      <w:lvlJc w:val="left"/>
      <w:pPr>
        <w:ind w:left="3210" w:hanging="1080"/>
      </w:pPr>
      <w:rPr>
        <w:rFonts w:eastAsiaTheme="minorHAnsi" w:hint="default"/>
        <w:color w:val="000000"/>
      </w:rPr>
    </w:lvl>
    <w:lvl w:ilvl="6">
      <w:start w:val="1"/>
      <w:numFmt w:val="decimal"/>
      <w:lvlText w:val="%1.%2.%3.%4.%5.%6.%7."/>
      <w:lvlJc w:val="left"/>
      <w:pPr>
        <w:ind w:left="3996" w:hanging="1440"/>
      </w:pPr>
      <w:rPr>
        <w:rFonts w:eastAsiaTheme="minorHAnsi" w:hint="default"/>
        <w:color w:val="000000"/>
      </w:rPr>
    </w:lvl>
    <w:lvl w:ilvl="7">
      <w:start w:val="1"/>
      <w:numFmt w:val="decimal"/>
      <w:lvlText w:val="%1.%2.%3.%4.%5.%6.%7.%8."/>
      <w:lvlJc w:val="left"/>
      <w:pPr>
        <w:ind w:left="4422" w:hanging="1440"/>
      </w:pPr>
      <w:rPr>
        <w:rFonts w:eastAsiaTheme="minorHAnsi" w:hint="default"/>
        <w:color w:val="000000"/>
      </w:rPr>
    </w:lvl>
    <w:lvl w:ilvl="8">
      <w:start w:val="1"/>
      <w:numFmt w:val="decimal"/>
      <w:lvlText w:val="%1.%2.%3.%4.%5.%6.%7.%8.%9."/>
      <w:lvlJc w:val="left"/>
      <w:pPr>
        <w:ind w:left="5208" w:hanging="1800"/>
      </w:pPr>
      <w:rPr>
        <w:rFonts w:eastAsiaTheme="minorHAnsi" w:hint="default"/>
        <w:color w:val="000000"/>
      </w:rPr>
    </w:lvl>
  </w:abstractNum>
  <w:abstractNum w:abstractNumId="52" w15:restartNumberingAfterBreak="0">
    <w:nsid w:val="1BA7069A"/>
    <w:multiLevelType w:val="hybridMultilevel"/>
    <w:tmpl w:val="34A2B24C"/>
    <w:lvl w:ilvl="0" w:tplc="FD7E901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00A6322"/>
    <w:multiLevelType w:val="multilevel"/>
    <w:tmpl w:val="D38C2248"/>
    <w:lvl w:ilvl="0">
      <w:start w:val="1"/>
      <w:numFmt w:val="decimal"/>
      <w:lvlText w:val="%1."/>
      <w:lvlJc w:val="left"/>
      <w:pPr>
        <w:ind w:left="0" w:firstLine="0"/>
      </w:pPr>
      <w:rPr>
        <w:rFonts w:asciiTheme="minorHAnsi"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15:restartNumberingAfterBreak="0">
    <w:nsid w:val="20423425"/>
    <w:multiLevelType w:val="hybridMultilevel"/>
    <w:tmpl w:val="0EFE6EA6"/>
    <w:lvl w:ilvl="0" w:tplc="42B6B2AE">
      <w:start w:val="1"/>
      <w:numFmt w:val="lowerLetter"/>
      <w:lvlText w:val="%1)"/>
      <w:lvlJc w:val="left"/>
      <w:pPr>
        <w:ind w:left="2912" w:hanging="360"/>
      </w:pPr>
      <w:rPr>
        <w:rFonts w:ascii="Calibri" w:hAnsi="Calibri" w:cs="Times New Roman" w:hint="default"/>
        <w:b w:val="0"/>
        <w:bCs w:val="0"/>
        <w:sz w:val="24"/>
        <w:szCs w:val="28"/>
      </w:rPr>
    </w:lvl>
    <w:lvl w:ilvl="1" w:tplc="04150019">
      <w:start w:val="1"/>
      <w:numFmt w:val="lowerLetter"/>
      <w:lvlText w:val="%2."/>
      <w:lvlJc w:val="left"/>
      <w:pPr>
        <w:ind w:left="3632" w:hanging="360"/>
      </w:pPr>
    </w:lvl>
    <w:lvl w:ilvl="2" w:tplc="0415001B">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55" w15:restartNumberingAfterBreak="0">
    <w:nsid w:val="20E947EB"/>
    <w:multiLevelType w:val="hybridMultilevel"/>
    <w:tmpl w:val="2A16FC72"/>
    <w:lvl w:ilvl="0" w:tplc="AE547440">
      <w:start w:val="1"/>
      <w:numFmt w:val="lowerRoman"/>
      <w:lvlText w:val="%1."/>
      <w:lvlJc w:val="left"/>
      <w:pPr>
        <w:ind w:left="3272" w:hanging="720"/>
      </w:pPr>
      <w:rPr>
        <w:rFonts w:hint="default"/>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56" w15:restartNumberingAfterBreak="0">
    <w:nsid w:val="21DE09CF"/>
    <w:multiLevelType w:val="multilevel"/>
    <w:tmpl w:val="E8E4312A"/>
    <w:styleLink w:val="Styl9"/>
    <w:lvl w:ilvl="0">
      <w:start w:val="16"/>
      <w:numFmt w:val="decimal"/>
      <w:lvlText w:val="%1"/>
      <w:lvlJc w:val="left"/>
      <w:pPr>
        <w:ind w:left="420" w:hanging="420"/>
      </w:pPr>
      <w:rPr>
        <w:rFonts w:hint="default"/>
      </w:rPr>
    </w:lvl>
    <w:lvl w:ilvl="1">
      <w:start w:val="1"/>
      <w:numFmt w:val="ordin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22E44180"/>
    <w:multiLevelType w:val="multilevel"/>
    <w:tmpl w:val="DFC88CEC"/>
    <w:name w:val="NumPar"/>
    <w:styleLink w:val="Styl8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230A5CF5"/>
    <w:multiLevelType w:val="multilevel"/>
    <w:tmpl w:val="73DC3E28"/>
    <w:name w:val="WW8Num972"/>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9" w15:restartNumberingAfterBreak="0">
    <w:nsid w:val="239136AD"/>
    <w:multiLevelType w:val="hybridMultilevel"/>
    <w:tmpl w:val="74ECEF5E"/>
    <w:lvl w:ilvl="0" w:tplc="398AC5D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0" w15:restartNumberingAfterBreak="0">
    <w:nsid w:val="24063FB3"/>
    <w:multiLevelType w:val="hybridMultilevel"/>
    <w:tmpl w:val="DD0C8FE2"/>
    <w:lvl w:ilvl="0" w:tplc="398AC5D2">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1" w15:restartNumberingAfterBreak="0">
    <w:nsid w:val="25254741"/>
    <w:multiLevelType w:val="hybridMultilevel"/>
    <w:tmpl w:val="497A1B88"/>
    <w:lvl w:ilvl="0" w:tplc="398AC5D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62" w15:restartNumberingAfterBreak="0">
    <w:nsid w:val="252D5C45"/>
    <w:multiLevelType w:val="hybridMultilevel"/>
    <w:tmpl w:val="0FE2BB2C"/>
    <w:lvl w:ilvl="0" w:tplc="04150019">
      <w:start w:val="1"/>
      <w:numFmt w:val="lowerLetter"/>
      <w:lvlText w:val="%1."/>
      <w:lvlJc w:val="left"/>
      <w:pPr>
        <w:ind w:left="3272" w:hanging="720"/>
      </w:pPr>
      <w:rPr>
        <w:rFonts w:hint="default"/>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63" w15:restartNumberingAfterBreak="0">
    <w:nsid w:val="25991E73"/>
    <w:multiLevelType w:val="multilevel"/>
    <w:tmpl w:val="9BEC4DA6"/>
    <w:name w:val="WW8Num97222"/>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4" w15:restartNumberingAfterBreak="0">
    <w:nsid w:val="26694ACD"/>
    <w:multiLevelType w:val="multilevel"/>
    <w:tmpl w:val="7DB862C4"/>
    <w:lvl w:ilvl="0">
      <w:start w:val="1"/>
      <w:numFmt w:val="decimal"/>
      <w:lvlText w:val="%1."/>
      <w:lvlJc w:val="left"/>
      <w:pPr>
        <w:ind w:left="720" w:hanging="360"/>
      </w:pPr>
    </w:lvl>
    <w:lvl w:ilvl="1">
      <w:start w:val="4"/>
      <w:numFmt w:val="decimal"/>
      <w:isLgl/>
      <w:lvlText w:val="%1.%2."/>
      <w:lvlJc w:val="left"/>
      <w:pPr>
        <w:ind w:left="1429" w:hanging="54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667" w:hanging="720"/>
      </w:pPr>
      <w:rPr>
        <w:rFonts w:hint="default"/>
      </w:rPr>
    </w:lvl>
    <w:lvl w:ilvl="4">
      <w:start w:val="1"/>
      <w:numFmt w:val="decimal"/>
      <w:isLgl/>
      <w:lvlText w:val="%1.%2.%3.%4.%5."/>
      <w:lvlJc w:val="left"/>
      <w:pPr>
        <w:ind w:left="3556" w:hanging="1080"/>
      </w:pPr>
      <w:rPr>
        <w:rFonts w:hint="default"/>
      </w:rPr>
    </w:lvl>
    <w:lvl w:ilvl="5">
      <w:start w:val="1"/>
      <w:numFmt w:val="decimal"/>
      <w:isLgl/>
      <w:lvlText w:val="%1.%2.%3.%4.%5.%6."/>
      <w:lvlJc w:val="left"/>
      <w:pPr>
        <w:ind w:left="4085" w:hanging="1080"/>
      </w:pPr>
      <w:rPr>
        <w:rFonts w:hint="default"/>
      </w:rPr>
    </w:lvl>
    <w:lvl w:ilvl="6">
      <w:start w:val="1"/>
      <w:numFmt w:val="decimal"/>
      <w:isLgl/>
      <w:lvlText w:val="%1.%2.%3.%4.%5.%6.%7."/>
      <w:lvlJc w:val="left"/>
      <w:pPr>
        <w:ind w:left="4974" w:hanging="1440"/>
      </w:pPr>
      <w:rPr>
        <w:rFonts w:hint="default"/>
      </w:rPr>
    </w:lvl>
    <w:lvl w:ilvl="7">
      <w:start w:val="1"/>
      <w:numFmt w:val="decimal"/>
      <w:isLgl/>
      <w:lvlText w:val="%1.%2.%3.%4.%5.%6.%7.%8."/>
      <w:lvlJc w:val="left"/>
      <w:pPr>
        <w:ind w:left="5503" w:hanging="1440"/>
      </w:pPr>
      <w:rPr>
        <w:rFonts w:hint="default"/>
      </w:rPr>
    </w:lvl>
    <w:lvl w:ilvl="8">
      <w:start w:val="1"/>
      <w:numFmt w:val="decimal"/>
      <w:isLgl/>
      <w:lvlText w:val="%1.%2.%3.%4.%5.%6.%7.%8.%9."/>
      <w:lvlJc w:val="left"/>
      <w:pPr>
        <w:ind w:left="6392" w:hanging="1800"/>
      </w:pPr>
      <w:rPr>
        <w:rFonts w:hint="default"/>
      </w:rPr>
    </w:lvl>
  </w:abstractNum>
  <w:abstractNum w:abstractNumId="65" w15:restartNumberingAfterBreak="0">
    <w:nsid w:val="27DC6AA3"/>
    <w:multiLevelType w:val="multilevel"/>
    <w:tmpl w:val="0415001F"/>
    <w:styleLink w:val="Styl3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29AF69C1"/>
    <w:multiLevelType w:val="hybridMultilevel"/>
    <w:tmpl w:val="2DD496F2"/>
    <w:lvl w:ilvl="0" w:tplc="B9545646">
      <w:start w:val="1"/>
      <w:numFmt w:val="lowerLetter"/>
      <w:lvlText w:val="%1)"/>
      <w:lvlJc w:val="left"/>
      <w:pPr>
        <w:ind w:left="3196" w:hanging="360"/>
      </w:pPr>
      <w:rPr>
        <w:rFonts w:hint="default"/>
      </w:rPr>
    </w:lvl>
    <w:lvl w:ilvl="1" w:tplc="04150019" w:tentative="1">
      <w:start w:val="1"/>
      <w:numFmt w:val="lowerLetter"/>
      <w:lvlText w:val="%2."/>
      <w:lvlJc w:val="left"/>
      <w:pPr>
        <w:ind w:left="3916" w:hanging="360"/>
      </w:pPr>
    </w:lvl>
    <w:lvl w:ilvl="2" w:tplc="0415001B" w:tentative="1">
      <w:start w:val="1"/>
      <w:numFmt w:val="lowerRoman"/>
      <w:lvlText w:val="%3."/>
      <w:lvlJc w:val="right"/>
      <w:pPr>
        <w:ind w:left="4636" w:hanging="180"/>
      </w:pPr>
    </w:lvl>
    <w:lvl w:ilvl="3" w:tplc="0415000F" w:tentative="1">
      <w:start w:val="1"/>
      <w:numFmt w:val="decimal"/>
      <w:lvlText w:val="%4."/>
      <w:lvlJc w:val="left"/>
      <w:pPr>
        <w:ind w:left="5356" w:hanging="360"/>
      </w:pPr>
    </w:lvl>
    <w:lvl w:ilvl="4" w:tplc="04150019" w:tentative="1">
      <w:start w:val="1"/>
      <w:numFmt w:val="lowerLetter"/>
      <w:lvlText w:val="%5."/>
      <w:lvlJc w:val="left"/>
      <w:pPr>
        <w:ind w:left="6076" w:hanging="360"/>
      </w:pPr>
    </w:lvl>
    <w:lvl w:ilvl="5" w:tplc="0415001B" w:tentative="1">
      <w:start w:val="1"/>
      <w:numFmt w:val="lowerRoman"/>
      <w:lvlText w:val="%6."/>
      <w:lvlJc w:val="right"/>
      <w:pPr>
        <w:ind w:left="6796" w:hanging="180"/>
      </w:pPr>
    </w:lvl>
    <w:lvl w:ilvl="6" w:tplc="0415000F" w:tentative="1">
      <w:start w:val="1"/>
      <w:numFmt w:val="decimal"/>
      <w:lvlText w:val="%7."/>
      <w:lvlJc w:val="left"/>
      <w:pPr>
        <w:ind w:left="7516" w:hanging="360"/>
      </w:pPr>
    </w:lvl>
    <w:lvl w:ilvl="7" w:tplc="04150019" w:tentative="1">
      <w:start w:val="1"/>
      <w:numFmt w:val="lowerLetter"/>
      <w:lvlText w:val="%8."/>
      <w:lvlJc w:val="left"/>
      <w:pPr>
        <w:ind w:left="8236" w:hanging="360"/>
      </w:pPr>
    </w:lvl>
    <w:lvl w:ilvl="8" w:tplc="0415001B" w:tentative="1">
      <w:start w:val="1"/>
      <w:numFmt w:val="lowerRoman"/>
      <w:lvlText w:val="%9."/>
      <w:lvlJc w:val="right"/>
      <w:pPr>
        <w:ind w:left="8956" w:hanging="180"/>
      </w:pPr>
    </w:lvl>
  </w:abstractNum>
  <w:abstractNum w:abstractNumId="67" w15:restartNumberingAfterBreak="0">
    <w:nsid w:val="2B516E72"/>
    <w:multiLevelType w:val="hybridMultilevel"/>
    <w:tmpl w:val="998AC9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B5E7907"/>
    <w:multiLevelType w:val="hybridMultilevel"/>
    <w:tmpl w:val="B8D2DDBC"/>
    <w:lvl w:ilvl="0" w:tplc="BA469A74">
      <w:start w:val="1"/>
      <w:numFmt w:val="bullet"/>
      <w:lvlText w:val=""/>
      <w:lvlJc w:val="left"/>
      <w:pPr>
        <w:ind w:left="3632" w:hanging="360"/>
      </w:pPr>
      <w:rPr>
        <w:rFonts w:ascii="Symbol" w:hAnsi="Symbol" w:hint="default"/>
        <w:color w:val="auto"/>
      </w:rPr>
    </w:lvl>
    <w:lvl w:ilvl="1" w:tplc="04150003">
      <w:start w:val="1"/>
      <w:numFmt w:val="bullet"/>
      <w:lvlText w:val="o"/>
      <w:lvlJc w:val="left"/>
      <w:pPr>
        <w:ind w:left="4352" w:hanging="360"/>
      </w:pPr>
      <w:rPr>
        <w:rFonts w:ascii="Courier New" w:hAnsi="Courier New" w:cs="Courier New" w:hint="default"/>
      </w:rPr>
    </w:lvl>
    <w:lvl w:ilvl="2" w:tplc="04150005" w:tentative="1">
      <w:start w:val="1"/>
      <w:numFmt w:val="bullet"/>
      <w:lvlText w:val=""/>
      <w:lvlJc w:val="left"/>
      <w:pPr>
        <w:ind w:left="5072" w:hanging="360"/>
      </w:pPr>
      <w:rPr>
        <w:rFonts w:ascii="Wingdings" w:hAnsi="Wingdings" w:hint="default"/>
      </w:rPr>
    </w:lvl>
    <w:lvl w:ilvl="3" w:tplc="04150001" w:tentative="1">
      <w:start w:val="1"/>
      <w:numFmt w:val="bullet"/>
      <w:lvlText w:val=""/>
      <w:lvlJc w:val="left"/>
      <w:pPr>
        <w:ind w:left="5792" w:hanging="360"/>
      </w:pPr>
      <w:rPr>
        <w:rFonts w:ascii="Symbol" w:hAnsi="Symbol" w:hint="default"/>
      </w:rPr>
    </w:lvl>
    <w:lvl w:ilvl="4" w:tplc="04150003" w:tentative="1">
      <w:start w:val="1"/>
      <w:numFmt w:val="bullet"/>
      <w:lvlText w:val="o"/>
      <w:lvlJc w:val="left"/>
      <w:pPr>
        <w:ind w:left="6512" w:hanging="360"/>
      </w:pPr>
      <w:rPr>
        <w:rFonts w:ascii="Courier New" w:hAnsi="Courier New" w:cs="Courier New" w:hint="default"/>
      </w:rPr>
    </w:lvl>
    <w:lvl w:ilvl="5" w:tplc="04150005" w:tentative="1">
      <w:start w:val="1"/>
      <w:numFmt w:val="bullet"/>
      <w:lvlText w:val=""/>
      <w:lvlJc w:val="left"/>
      <w:pPr>
        <w:ind w:left="7232" w:hanging="360"/>
      </w:pPr>
      <w:rPr>
        <w:rFonts w:ascii="Wingdings" w:hAnsi="Wingdings" w:hint="default"/>
      </w:rPr>
    </w:lvl>
    <w:lvl w:ilvl="6" w:tplc="04150001" w:tentative="1">
      <w:start w:val="1"/>
      <w:numFmt w:val="bullet"/>
      <w:lvlText w:val=""/>
      <w:lvlJc w:val="left"/>
      <w:pPr>
        <w:ind w:left="7952" w:hanging="360"/>
      </w:pPr>
      <w:rPr>
        <w:rFonts w:ascii="Symbol" w:hAnsi="Symbol" w:hint="default"/>
      </w:rPr>
    </w:lvl>
    <w:lvl w:ilvl="7" w:tplc="04150003" w:tentative="1">
      <w:start w:val="1"/>
      <w:numFmt w:val="bullet"/>
      <w:lvlText w:val="o"/>
      <w:lvlJc w:val="left"/>
      <w:pPr>
        <w:ind w:left="8672" w:hanging="360"/>
      </w:pPr>
      <w:rPr>
        <w:rFonts w:ascii="Courier New" w:hAnsi="Courier New" w:cs="Courier New" w:hint="default"/>
      </w:rPr>
    </w:lvl>
    <w:lvl w:ilvl="8" w:tplc="04150005" w:tentative="1">
      <w:start w:val="1"/>
      <w:numFmt w:val="bullet"/>
      <w:lvlText w:val=""/>
      <w:lvlJc w:val="left"/>
      <w:pPr>
        <w:ind w:left="9392" w:hanging="360"/>
      </w:pPr>
      <w:rPr>
        <w:rFonts w:ascii="Wingdings" w:hAnsi="Wingdings" w:hint="default"/>
      </w:rPr>
    </w:lvl>
  </w:abstractNum>
  <w:abstractNum w:abstractNumId="69" w15:restartNumberingAfterBreak="0">
    <w:nsid w:val="2C666DC2"/>
    <w:multiLevelType w:val="hybridMultilevel"/>
    <w:tmpl w:val="D89436CA"/>
    <w:lvl w:ilvl="0" w:tplc="398AC5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0" w15:restartNumberingAfterBreak="0">
    <w:nsid w:val="32A470A9"/>
    <w:multiLevelType w:val="multilevel"/>
    <w:tmpl w:val="1A80E08A"/>
    <w:lvl w:ilvl="0">
      <w:start w:val="1"/>
      <w:numFmt w:val="decimal"/>
      <w:lvlText w:val="%1."/>
      <w:lvlJc w:val="left"/>
      <w:pPr>
        <w:ind w:left="360" w:hanging="360"/>
      </w:pPr>
      <w:rPr>
        <w:rFonts w:asciiTheme="minorHAnsi" w:eastAsiaTheme="minorHAnsi" w:hAnsiTheme="minorHAnsi" w:cstheme="minorHAnsi"/>
        <w:b w:val="0"/>
        <w:bCs w:val="0"/>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720" w:hanging="720"/>
      </w:pPr>
      <w:rPr>
        <w:rFonts w:hint="default"/>
        <w:b/>
        <w:color w:val="auto"/>
      </w:rPr>
    </w:lvl>
    <w:lvl w:ilvl="4">
      <w:start w:val="1"/>
      <w:numFmt w:val="decimal"/>
      <w:isLgl/>
      <w:lvlText w:val="%1.%2.%3.%4.%5"/>
      <w:lvlJc w:val="left"/>
      <w:pPr>
        <w:ind w:left="1080" w:hanging="1080"/>
      </w:pPr>
      <w:rPr>
        <w:rFonts w:hint="default"/>
        <w:b/>
        <w:color w:val="auto"/>
      </w:rPr>
    </w:lvl>
    <w:lvl w:ilvl="5">
      <w:start w:val="1"/>
      <w:numFmt w:val="decimal"/>
      <w:isLgl/>
      <w:lvlText w:val="%1.%2.%3.%4.%5.%6"/>
      <w:lvlJc w:val="left"/>
      <w:pPr>
        <w:ind w:left="1080" w:hanging="1080"/>
      </w:pPr>
      <w:rPr>
        <w:rFonts w:hint="default"/>
        <w:b/>
        <w:color w:val="auto"/>
      </w:rPr>
    </w:lvl>
    <w:lvl w:ilvl="6">
      <w:start w:val="1"/>
      <w:numFmt w:val="decimal"/>
      <w:isLgl/>
      <w:lvlText w:val="%1.%2.%3.%4.%5.%6.%7"/>
      <w:lvlJc w:val="left"/>
      <w:pPr>
        <w:ind w:left="1440" w:hanging="1440"/>
      </w:pPr>
      <w:rPr>
        <w:rFonts w:hint="default"/>
        <w:b/>
        <w:color w:val="auto"/>
      </w:rPr>
    </w:lvl>
    <w:lvl w:ilvl="7">
      <w:start w:val="1"/>
      <w:numFmt w:val="decimal"/>
      <w:isLgl/>
      <w:lvlText w:val="%1.%2.%3.%4.%5.%6.%7.%8"/>
      <w:lvlJc w:val="left"/>
      <w:pPr>
        <w:ind w:left="1440" w:hanging="1440"/>
      </w:pPr>
      <w:rPr>
        <w:rFonts w:hint="default"/>
        <w:b/>
        <w:color w:val="auto"/>
      </w:rPr>
    </w:lvl>
    <w:lvl w:ilvl="8">
      <w:start w:val="1"/>
      <w:numFmt w:val="decimal"/>
      <w:isLgl/>
      <w:lvlText w:val="%1.%2.%3.%4.%5.%6.%7.%8.%9"/>
      <w:lvlJc w:val="left"/>
      <w:pPr>
        <w:ind w:left="1800" w:hanging="1800"/>
      </w:pPr>
      <w:rPr>
        <w:rFonts w:hint="default"/>
        <w:b/>
        <w:color w:val="auto"/>
      </w:rPr>
    </w:lvl>
  </w:abstractNum>
  <w:abstractNum w:abstractNumId="71" w15:restartNumberingAfterBreak="0">
    <w:nsid w:val="331F5C60"/>
    <w:multiLevelType w:val="hybridMultilevel"/>
    <w:tmpl w:val="694AC15A"/>
    <w:lvl w:ilvl="0" w:tplc="425AD03A">
      <w:start w:val="1"/>
      <w:numFmt w:val="decimal"/>
      <w:lvlText w:val="%1."/>
      <w:lvlJc w:val="left"/>
      <w:pPr>
        <w:ind w:left="360" w:hanging="360"/>
      </w:pPr>
      <w:rPr>
        <w:rFonts w:asciiTheme="minorHAnsi" w:eastAsiaTheme="minorEastAsia" w:hAnsiTheme="minorHAnsi" w:cstheme="minorHAnsi"/>
        <w:sz w:val="24"/>
        <w:szCs w:val="24"/>
      </w:rPr>
    </w:lvl>
    <w:lvl w:ilvl="1" w:tplc="BFD847CA">
      <w:start w:val="1"/>
      <w:numFmt w:val="ordinal"/>
      <w:lvlText w:val="9.%2"/>
      <w:lvlJc w:val="right"/>
      <w:pPr>
        <w:ind w:left="1440" w:hanging="360"/>
      </w:pPr>
      <w:rPr>
        <w:rFonts w:hint="default"/>
        <w:color w:val="auto"/>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38230DD"/>
    <w:multiLevelType w:val="hybridMultilevel"/>
    <w:tmpl w:val="B5E46DE6"/>
    <w:lvl w:ilvl="0" w:tplc="398AC5D2">
      <w:start w:val="1"/>
      <w:numFmt w:val="bullet"/>
      <w:lvlText w:val=""/>
      <w:lvlJc w:val="left"/>
      <w:pPr>
        <w:ind w:left="3479" w:hanging="360"/>
      </w:pPr>
      <w:rPr>
        <w:rFonts w:ascii="Symbol" w:hAnsi="Symbol" w:hint="default"/>
      </w:rPr>
    </w:lvl>
    <w:lvl w:ilvl="1" w:tplc="04150003" w:tentative="1">
      <w:start w:val="1"/>
      <w:numFmt w:val="bullet"/>
      <w:lvlText w:val="o"/>
      <w:lvlJc w:val="left"/>
      <w:pPr>
        <w:ind w:left="4199" w:hanging="360"/>
      </w:pPr>
      <w:rPr>
        <w:rFonts w:ascii="Courier New" w:hAnsi="Courier New" w:cs="Courier New" w:hint="default"/>
      </w:rPr>
    </w:lvl>
    <w:lvl w:ilvl="2" w:tplc="04150005" w:tentative="1">
      <w:start w:val="1"/>
      <w:numFmt w:val="bullet"/>
      <w:lvlText w:val=""/>
      <w:lvlJc w:val="left"/>
      <w:pPr>
        <w:ind w:left="4919" w:hanging="360"/>
      </w:pPr>
      <w:rPr>
        <w:rFonts w:ascii="Wingdings" w:hAnsi="Wingdings" w:hint="default"/>
      </w:rPr>
    </w:lvl>
    <w:lvl w:ilvl="3" w:tplc="04150001" w:tentative="1">
      <w:start w:val="1"/>
      <w:numFmt w:val="bullet"/>
      <w:lvlText w:val=""/>
      <w:lvlJc w:val="left"/>
      <w:pPr>
        <w:ind w:left="5639" w:hanging="360"/>
      </w:pPr>
      <w:rPr>
        <w:rFonts w:ascii="Symbol" w:hAnsi="Symbol" w:hint="default"/>
      </w:rPr>
    </w:lvl>
    <w:lvl w:ilvl="4" w:tplc="04150003" w:tentative="1">
      <w:start w:val="1"/>
      <w:numFmt w:val="bullet"/>
      <w:lvlText w:val="o"/>
      <w:lvlJc w:val="left"/>
      <w:pPr>
        <w:ind w:left="6359" w:hanging="360"/>
      </w:pPr>
      <w:rPr>
        <w:rFonts w:ascii="Courier New" w:hAnsi="Courier New" w:cs="Courier New" w:hint="default"/>
      </w:rPr>
    </w:lvl>
    <w:lvl w:ilvl="5" w:tplc="04150005" w:tentative="1">
      <w:start w:val="1"/>
      <w:numFmt w:val="bullet"/>
      <w:lvlText w:val=""/>
      <w:lvlJc w:val="left"/>
      <w:pPr>
        <w:ind w:left="7079" w:hanging="360"/>
      </w:pPr>
      <w:rPr>
        <w:rFonts w:ascii="Wingdings" w:hAnsi="Wingdings" w:hint="default"/>
      </w:rPr>
    </w:lvl>
    <w:lvl w:ilvl="6" w:tplc="04150001" w:tentative="1">
      <w:start w:val="1"/>
      <w:numFmt w:val="bullet"/>
      <w:lvlText w:val=""/>
      <w:lvlJc w:val="left"/>
      <w:pPr>
        <w:ind w:left="7799" w:hanging="360"/>
      </w:pPr>
      <w:rPr>
        <w:rFonts w:ascii="Symbol" w:hAnsi="Symbol" w:hint="default"/>
      </w:rPr>
    </w:lvl>
    <w:lvl w:ilvl="7" w:tplc="04150003" w:tentative="1">
      <w:start w:val="1"/>
      <w:numFmt w:val="bullet"/>
      <w:lvlText w:val="o"/>
      <w:lvlJc w:val="left"/>
      <w:pPr>
        <w:ind w:left="8519" w:hanging="360"/>
      </w:pPr>
      <w:rPr>
        <w:rFonts w:ascii="Courier New" w:hAnsi="Courier New" w:cs="Courier New" w:hint="default"/>
      </w:rPr>
    </w:lvl>
    <w:lvl w:ilvl="8" w:tplc="04150005" w:tentative="1">
      <w:start w:val="1"/>
      <w:numFmt w:val="bullet"/>
      <w:lvlText w:val=""/>
      <w:lvlJc w:val="left"/>
      <w:pPr>
        <w:ind w:left="9239" w:hanging="360"/>
      </w:pPr>
      <w:rPr>
        <w:rFonts w:ascii="Wingdings" w:hAnsi="Wingdings" w:hint="default"/>
      </w:rPr>
    </w:lvl>
  </w:abstractNum>
  <w:abstractNum w:abstractNumId="73" w15:restartNumberingAfterBreak="0">
    <w:nsid w:val="33D64389"/>
    <w:multiLevelType w:val="multilevel"/>
    <w:tmpl w:val="B2F60688"/>
    <w:lvl w:ilvl="0">
      <w:start w:val="4"/>
      <w:numFmt w:val="decimal"/>
      <w:lvlText w:val="%1."/>
      <w:lvlJc w:val="left"/>
      <w:pPr>
        <w:ind w:left="360" w:hanging="360"/>
      </w:pPr>
      <w:rPr>
        <w:rFonts w:hint="default"/>
        <w:b w:val="0"/>
        <w:bCs w:val="0"/>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34247C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5362750"/>
    <w:multiLevelType w:val="hybridMultilevel"/>
    <w:tmpl w:val="D9F2BFD0"/>
    <w:lvl w:ilvl="0" w:tplc="746CDB98">
      <w:start w:val="3"/>
      <w:numFmt w:val="bullet"/>
      <w:lvlText w:val="•"/>
      <w:lvlJc w:val="left"/>
      <w:pPr>
        <w:ind w:left="3196" w:hanging="360"/>
      </w:pPr>
      <w:rPr>
        <w:rFonts w:ascii="Calibri" w:eastAsia="Times New Roman" w:hAnsi="Calibri" w:cs="Calibri" w:hint="default"/>
      </w:rPr>
    </w:lvl>
    <w:lvl w:ilvl="1" w:tplc="04150019" w:tentative="1">
      <w:start w:val="1"/>
      <w:numFmt w:val="lowerLetter"/>
      <w:lvlText w:val="%2."/>
      <w:lvlJc w:val="left"/>
      <w:pPr>
        <w:ind w:left="3916" w:hanging="360"/>
      </w:pPr>
    </w:lvl>
    <w:lvl w:ilvl="2" w:tplc="0415001B" w:tentative="1">
      <w:start w:val="1"/>
      <w:numFmt w:val="lowerRoman"/>
      <w:lvlText w:val="%3."/>
      <w:lvlJc w:val="right"/>
      <w:pPr>
        <w:ind w:left="4636" w:hanging="180"/>
      </w:pPr>
    </w:lvl>
    <w:lvl w:ilvl="3" w:tplc="0415000F" w:tentative="1">
      <w:start w:val="1"/>
      <w:numFmt w:val="decimal"/>
      <w:lvlText w:val="%4."/>
      <w:lvlJc w:val="left"/>
      <w:pPr>
        <w:ind w:left="5356" w:hanging="360"/>
      </w:pPr>
    </w:lvl>
    <w:lvl w:ilvl="4" w:tplc="04150019" w:tentative="1">
      <w:start w:val="1"/>
      <w:numFmt w:val="lowerLetter"/>
      <w:lvlText w:val="%5."/>
      <w:lvlJc w:val="left"/>
      <w:pPr>
        <w:ind w:left="6076" w:hanging="360"/>
      </w:pPr>
    </w:lvl>
    <w:lvl w:ilvl="5" w:tplc="0415001B" w:tentative="1">
      <w:start w:val="1"/>
      <w:numFmt w:val="lowerRoman"/>
      <w:lvlText w:val="%6."/>
      <w:lvlJc w:val="right"/>
      <w:pPr>
        <w:ind w:left="6796" w:hanging="180"/>
      </w:pPr>
    </w:lvl>
    <w:lvl w:ilvl="6" w:tplc="0415000F" w:tentative="1">
      <w:start w:val="1"/>
      <w:numFmt w:val="decimal"/>
      <w:lvlText w:val="%7."/>
      <w:lvlJc w:val="left"/>
      <w:pPr>
        <w:ind w:left="7516" w:hanging="360"/>
      </w:pPr>
    </w:lvl>
    <w:lvl w:ilvl="7" w:tplc="04150019" w:tentative="1">
      <w:start w:val="1"/>
      <w:numFmt w:val="lowerLetter"/>
      <w:lvlText w:val="%8."/>
      <w:lvlJc w:val="left"/>
      <w:pPr>
        <w:ind w:left="8236" w:hanging="360"/>
      </w:pPr>
    </w:lvl>
    <w:lvl w:ilvl="8" w:tplc="0415001B" w:tentative="1">
      <w:start w:val="1"/>
      <w:numFmt w:val="lowerRoman"/>
      <w:lvlText w:val="%9."/>
      <w:lvlJc w:val="right"/>
      <w:pPr>
        <w:ind w:left="8956" w:hanging="180"/>
      </w:pPr>
    </w:lvl>
  </w:abstractNum>
  <w:abstractNum w:abstractNumId="76" w15:restartNumberingAfterBreak="0">
    <w:nsid w:val="35E67B43"/>
    <w:multiLevelType w:val="hybridMultilevel"/>
    <w:tmpl w:val="9EDC08BA"/>
    <w:lvl w:ilvl="0" w:tplc="1EF068EC">
      <w:start w:val="2"/>
      <w:numFmt w:val="lowerRoman"/>
      <w:lvlText w:val="%1."/>
      <w:lvlJc w:val="right"/>
      <w:pPr>
        <w:ind w:left="2771"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62F6FE6"/>
    <w:multiLevelType w:val="hybridMultilevel"/>
    <w:tmpl w:val="231079E2"/>
    <w:lvl w:ilvl="0" w:tplc="398AC5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37772201"/>
    <w:multiLevelType w:val="hybridMultilevel"/>
    <w:tmpl w:val="7DE2CD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382355CF"/>
    <w:multiLevelType w:val="multilevel"/>
    <w:tmpl w:val="982C5710"/>
    <w:lvl w:ilvl="0">
      <w:start w:val="3"/>
      <w:numFmt w:val="decimal"/>
      <w:lvlText w:val="%1."/>
      <w:lvlJc w:val="left"/>
      <w:pPr>
        <w:tabs>
          <w:tab w:val="num" w:pos="397"/>
        </w:tabs>
        <w:ind w:left="397" w:hanging="397"/>
      </w:pPr>
      <w:rPr>
        <w:rFonts w:hint="default"/>
      </w:rPr>
    </w:lvl>
    <w:lvl w:ilvl="1">
      <w:start w:val="1"/>
      <w:numFmt w:val="decimal"/>
      <w:lvlText w:val="%1.%2."/>
      <w:lvlJc w:val="left"/>
      <w:pPr>
        <w:ind w:left="870" w:hanging="444"/>
      </w:p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80" w15:restartNumberingAfterBreak="0">
    <w:nsid w:val="382361F6"/>
    <w:multiLevelType w:val="multilevel"/>
    <w:tmpl w:val="1D383238"/>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9676998"/>
    <w:multiLevelType w:val="hybridMultilevel"/>
    <w:tmpl w:val="4B546A3C"/>
    <w:lvl w:ilvl="0" w:tplc="226830D2">
      <w:start w:val="1"/>
      <w:numFmt w:val="lowerLetter"/>
      <w:lvlText w:val="%1)"/>
      <w:lvlJc w:val="left"/>
      <w:pPr>
        <w:ind w:left="3479" w:hanging="360"/>
      </w:pPr>
      <w:rPr>
        <w:rFonts w:asciiTheme="minorHAnsi" w:eastAsia="Times New Roman" w:hAnsiTheme="minorHAnsi" w:cstheme="minorHAnsi"/>
      </w:rPr>
    </w:lvl>
    <w:lvl w:ilvl="1" w:tplc="04150019">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82" w15:restartNumberingAfterBreak="0">
    <w:nsid w:val="3A2F5CA8"/>
    <w:multiLevelType w:val="multilevel"/>
    <w:tmpl w:val="02247CE8"/>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3" w15:restartNumberingAfterBreak="0">
    <w:nsid w:val="3AE63DBB"/>
    <w:multiLevelType w:val="multilevel"/>
    <w:tmpl w:val="E30E4174"/>
    <w:lvl w:ilvl="0">
      <w:start w:val="6"/>
      <w:numFmt w:val="decimal"/>
      <w:lvlText w:val="%1."/>
      <w:lvlJc w:val="left"/>
      <w:pPr>
        <w:ind w:left="360" w:hanging="360"/>
      </w:pPr>
    </w:lvl>
    <w:lvl w:ilvl="1">
      <w:start w:val="1"/>
      <w:numFmt w:val="decimal"/>
      <w:lvlText w:val="%1.%2."/>
      <w:lvlJc w:val="left"/>
      <w:pPr>
        <w:ind w:left="360" w:hanging="360"/>
      </w:pPr>
      <w:rPr>
        <w:rFonts w:ascii="Calibri" w:hAnsi="Calibri"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4" w15:restartNumberingAfterBreak="0">
    <w:nsid w:val="3D551A06"/>
    <w:multiLevelType w:val="hybridMultilevel"/>
    <w:tmpl w:val="1FA2DB1A"/>
    <w:styleLink w:val="Styl61"/>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28B86F58">
      <w:start w:val="1"/>
      <w:numFmt w:val="decimal"/>
      <w:lvlText w:val="%2)"/>
      <w:lvlJc w:val="left"/>
      <w:pPr>
        <w:tabs>
          <w:tab w:val="num" w:pos="1440"/>
        </w:tabs>
        <w:ind w:left="1440" w:hanging="360"/>
      </w:pPr>
      <w:rPr>
        <w:rFonts w:ascii="Times New Roman" w:hAnsi="Times New Roman" w:cs="Times New Roman" w:hint="default"/>
        <w:i w:val="0"/>
      </w:rPr>
    </w:lvl>
    <w:lvl w:ilvl="2" w:tplc="07E071D0" w:tentative="1">
      <w:start w:val="1"/>
      <w:numFmt w:val="bullet"/>
      <w:lvlText w:val=""/>
      <w:lvlJc w:val="left"/>
      <w:pPr>
        <w:tabs>
          <w:tab w:val="num" w:pos="2160"/>
        </w:tabs>
        <w:ind w:left="2160" w:hanging="360"/>
      </w:pPr>
      <w:rPr>
        <w:rFonts w:ascii="Wingdings" w:hAnsi="Wingdings" w:hint="default"/>
      </w:rPr>
    </w:lvl>
    <w:lvl w:ilvl="3" w:tplc="39CA6BB0" w:tentative="1">
      <w:start w:val="1"/>
      <w:numFmt w:val="bullet"/>
      <w:lvlText w:val=""/>
      <w:lvlJc w:val="left"/>
      <w:pPr>
        <w:tabs>
          <w:tab w:val="num" w:pos="2880"/>
        </w:tabs>
        <w:ind w:left="2880" w:hanging="360"/>
      </w:pPr>
      <w:rPr>
        <w:rFonts w:ascii="Symbol" w:hAnsi="Symbol" w:hint="default"/>
      </w:rPr>
    </w:lvl>
    <w:lvl w:ilvl="4" w:tplc="B566A70C"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E2C563D"/>
    <w:multiLevelType w:val="singleLevel"/>
    <w:tmpl w:val="72CEC5C4"/>
    <w:lvl w:ilvl="0">
      <w:start w:val="1"/>
      <w:numFmt w:val="bullet"/>
      <w:pStyle w:val="opispola"/>
      <w:lvlText w:val=""/>
      <w:lvlJc w:val="left"/>
      <w:pPr>
        <w:tabs>
          <w:tab w:val="num" w:pos="360"/>
        </w:tabs>
        <w:ind w:left="360" w:hanging="360"/>
      </w:pPr>
      <w:rPr>
        <w:rFonts w:ascii="Symbol" w:hAnsi="Symbol" w:cs="Symbol" w:hint="default"/>
      </w:rPr>
    </w:lvl>
  </w:abstractNum>
  <w:abstractNum w:abstractNumId="86" w15:restartNumberingAfterBreak="0">
    <w:nsid w:val="3ED66B2D"/>
    <w:multiLevelType w:val="multilevel"/>
    <w:tmpl w:val="0415001F"/>
    <w:styleLink w:val="Styl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3EEB7090"/>
    <w:multiLevelType w:val="hybridMultilevel"/>
    <w:tmpl w:val="E2BE4916"/>
    <w:lvl w:ilvl="0" w:tplc="55D659E0">
      <w:start w:val="1"/>
      <w:numFmt w:val="lowerLetter"/>
      <w:lvlText w:val="%1)"/>
      <w:lvlJc w:val="left"/>
      <w:pPr>
        <w:ind w:left="786" w:hanging="360"/>
      </w:pPr>
      <w:rPr>
        <w:rFonts w:asciiTheme="minorHAnsi" w:eastAsiaTheme="minorEastAsia"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3FFD1674"/>
    <w:multiLevelType w:val="hybridMultilevel"/>
    <w:tmpl w:val="605E7326"/>
    <w:lvl w:ilvl="0" w:tplc="398AC5D2">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9" w15:restartNumberingAfterBreak="0">
    <w:nsid w:val="400952FD"/>
    <w:multiLevelType w:val="hybridMultilevel"/>
    <w:tmpl w:val="D034D94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1047AF1"/>
    <w:multiLevelType w:val="hybridMultilevel"/>
    <w:tmpl w:val="01EC1C1A"/>
    <w:lvl w:ilvl="0" w:tplc="398AC5D2">
      <w:start w:val="1"/>
      <w:numFmt w:val="bullet"/>
      <w:lvlText w:val=""/>
      <w:lvlJc w:val="left"/>
      <w:pPr>
        <w:ind w:left="2487" w:hanging="360"/>
      </w:pPr>
      <w:rPr>
        <w:rFonts w:ascii="Symbol" w:hAnsi="Symbol" w:hint="default"/>
      </w:rPr>
    </w:lvl>
    <w:lvl w:ilvl="1" w:tplc="04150003" w:tentative="1">
      <w:start w:val="1"/>
      <w:numFmt w:val="bullet"/>
      <w:lvlText w:val="o"/>
      <w:lvlJc w:val="left"/>
      <w:pPr>
        <w:ind w:left="4199" w:hanging="360"/>
      </w:pPr>
      <w:rPr>
        <w:rFonts w:ascii="Courier New" w:hAnsi="Courier New" w:cs="Courier New" w:hint="default"/>
      </w:rPr>
    </w:lvl>
    <w:lvl w:ilvl="2" w:tplc="04150005" w:tentative="1">
      <w:start w:val="1"/>
      <w:numFmt w:val="bullet"/>
      <w:lvlText w:val=""/>
      <w:lvlJc w:val="left"/>
      <w:pPr>
        <w:ind w:left="4919" w:hanging="360"/>
      </w:pPr>
      <w:rPr>
        <w:rFonts w:ascii="Wingdings" w:hAnsi="Wingdings" w:hint="default"/>
      </w:rPr>
    </w:lvl>
    <w:lvl w:ilvl="3" w:tplc="04150001" w:tentative="1">
      <w:start w:val="1"/>
      <w:numFmt w:val="bullet"/>
      <w:lvlText w:val=""/>
      <w:lvlJc w:val="left"/>
      <w:pPr>
        <w:ind w:left="5639" w:hanging="360"/>
      </w:pPr>
      <w:rPr>
        <w:rFonts w:ascii="Symbol" w:hAnsi="Symbol" w:hint="default"/>
      </w:rPr>
    </w:lvl>
    <w:lvl w:ilvl="4" w:tplc="04150003" w:tentative="1">
      <w:start w:val="1"/>
      <w:numFmt w:val="bullet"/>
      <w:lvlText w:val="o"/>
      <w:lvlJc w:val="left"/>
      <w:pPr>
        <w:ind w:left="6359" w:hanging="360"/>
      </w:pPr>
      <w:rPr>
        <w:rFonts w:ascii="Courier New" w:hAnsi="Courier New" w:cs="Courier New" w:hint="default"/>
      </w:rPr>
    </w:lvl>
    <w:lvl w:ilvl="5" w:tplc="04150005" w:tentative="1">
      <w:start w:val="1"/>
      <w:numFmt w:val="bullet"/>
      <w:lvlText w:val=""/>
      <w:lvlJc w:val="left"/>
      <w:pPr>
        <w:ind w:left="7079" w:hanging="360"/>
      </w:pPr>
      <w:rPr>
        <w:rFonts w:ascii="Wingdings" w:hAnsi="Wingdings" w:hint="default"/>
      </w:rPr>
    </w:lvl>
    <w:lvl w:ilvl="6" w:tplc="04150001" w:tentative="1">
      <w:start w:val="1"/>
      <w:numFmt w:val="bullet"/>
      <w:lvlText w:val=""/>
      <w:lvlJc w:val="left"/>
      <w:pPr>
        <w:ind w:left="7799" w:hanging="360"/>
      </w:pPr>
      <w:rPr>
        <w:rFonts w:ascii="Symbol" w:hAnsi="Symbol" w:hint="default"/>
      </w:rPr>
    </w:lvl>
    <w:lvl w:ilvl="7" w:tplc="04150003" w:tentative="1">
      <w:start w:val="1"/>
      <w:numFmt w:val="bullet"/>
      <w:lvlText w:val="o"/>
      <w:lvlJc w:val="left"/>
      <w:pPr>
        <w:ind w:left="8519" w:hanging="360"/>
      </w:pPr>
      <w:rPr>
        <w:rFonts w:ascii="Courier New" w:hAnsi="Courier New" w:cs="Courier New" w:hint="default"/>
      </w:rPr>
    </w:lvl>
    <w:lvl w:ilvl="8" w:tplc="04150005" w:tentative="1">
      <w:start w:val="1"/>
      <w:numFmt w:val="bullet"/>
      <w:lvlText w:val=""/>
      <w:lvlJc w:val="left"/>
      <w:pPr>
        <w:ind w:left="9239" w:hanging="360"/>
      </w:pPr>
      <w:rPr>
        <w:rFonts w:ascii="Wingdings" w:hAnsi="Wingdings" w:hint="default"/>
      </w:rPr>
    </w:lvl>
  </w:abstractNum>
  <w:abstractNum w:abstractNumId="9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2" w15:restartNumberingAfterBreak="0">
    <w:nsid w:val="43822077"/>
    <w:multiLevelType w:val="multilevel"/>
    <w:tmpl w:val="1E30619E"/>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3D33E3A"/>
    <w:multiLevelType w:val="hybridMultilevel"/>
    <w:tmpl w:val="DCDC7322"/>
    <w:lvl w:ilvl="0" w:tplc="6B645C68">
      <w:start w:val="1"/>
      <w:numFmt w:val="lowerLetter"/>
      <w:lvlText w:val="%1)"/>
      <w:lvlJc w:val="left"/>
      <w:pPr>
        <w:ind w:left="2448" w:hanging="360"/>
      </w:pPr>
      <w:rPr>
        <w:rFonts w:ascii="Calibri" w:hAnsi="Calibri" w:cs="Times New Roman" w:hint="default"/>
        <w:b w:val="0"/>
        <w:bCs w:val="0"/>
        <w:sz w:val="24"/>
        <w:szCs w:val="28"/>
      </w:rPr>
    </w:lvl>
    <w:lvl w:ilvl="1" w:tplc="04150019">
      <w:start w:val="1"/>
      <w:numFmt w:val="lowerLetter"/>
      <w:lvlText w:val="%2."/>
      <w:lvlJc w:val="left"/>
      <w:pPr>
        <w:ind w:left="3168" w:hanging="360"/>
      </w:pPr>
    </w:lvl>
    <w:lvl w:ilvl="2" w:tplc="0415001B">
      <w:start w:val="1"/>
      <w:numFmt w:val="lowerRoman"/>
      <w:lvlText w:val="%3."/>
      <w:lvlJc w:val="right"/>
      <w:pPr>
        <w:ind w:left="3888" w:hanging="180"/>
      </w:pPr>
    </w:lvl>
    <w:lvl w:ilvl="3" w:tplc="0415000F" w:tentative="1">
      <w:start w:val="1"/>
      <w:numFmt w:val="decimal"/>
      <w:lvlText w:val="%4."/>
      <w:lvlJc w:val="left"/>
      <w:pPr>
        <w:ind w:left="4608" w:hanging="360"/>
      </w:pPr>
    </w:lvl>
    <w:lvl w:ilvl="4" w:tplc="04150019" w:tentative="1">
      <w:start w:val="1"/>
      <w:numFmt w:val="lowerLetter"/>
      <w:lvlText w:val="%5."/>
      <w:lvlJc w:val="left"/>
      <w:pPr>
        <w:ind w:left="5328" w:hanging="360"/>
      </w:pPr>
    </w:lvl>
    <w:lvl w:ilvl="5" w:tplc="0415001B" w:tentative="1">
      <w:start w:val="1"/>
      <w:numFmt w:val="lowerRoman"/>
      <w:lvlText w:val="%6."/>
      <w:lvlJc w:val="right"/>
      <w:pPr>
        <w:ind w:left="6048" w:hanging="180"/>
      </w:pPr>
    </w:lvl>
    <w:lvl w:ilvl="6" w:tplc="0415000F" w:tentative="1">
      <w:start w:val="1"/>
      <w:numFmt w:val="decimal"/>
      <w:lvlText w:val="%7."/>
      <w:lvlJc w:val="left"/>
      <w:pPr>
        <w:ind w:left="6768" w:hanging="360"/>
      </w:pPr>
    </w:lvl>
    <w:lvl w:ilvl="7" w:tplc="04150019" w:tentative="1">
      <w:start w:val="1"/>
      <w:numFmt w:val="lowerLetter"/>
      <w:lvlText w:val="%8."/>
      <w:lvlJc w:val="left"/>
      <w:pPr>
        <w:ind w:left="7488" w:hanging="360"/>
      </w:pPr>
    </w:lvl>
    <w:lvl w:ilvl="8" w:tplc="0415001B" w:tentative="1">
      <w:start w:val="1"/>
      <w:numFmt w:val="lowerRoman"/>
      <w:lvlText w:val="%9."/>
      <w:lvlJc w:val="right"/>
      <w:pPr>
        <w:ind w:left="8208" w:hanging="180"/>
      </w:pPr>
    </w:lvl>
  </w:abstractNum>
  <w:abstractNum w:abstractNumId="94" w15:restartNumberingAfterBreak="0">
    <w:nsid w:val="4474563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46834D97"/>
    <w:multiLevelType w:val="multilevel"/>
    <w:tmpl w:val="125A6A2C"/>
    <w:name w:val="WW8Num972222222222"/>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6" w15:restartNumberingAfterBreak="0">
    <w:nsid w:val="46D80482"/>
    <w:multiLevelType w:val="hybridMultilevel"/>
    <w:tmpl w:val="11DEED56"/>
    <w:lvl w:ilvl="0" w:tplc="B224903E">
      <w:start w:val="1"/>
      <w:numFmt w:val="lowerLetter"/>
      <w:lvlText w:val="%1)"/>
      <w:lvlJc w:val="left"/>
      <w:pPr>
        <w:ind w:left="3338" w:hanging="360"/>
      </w:pPr>
      <w:rPr>
        <w:rFonts w:hint="default"/>
      </w:rPr>
    </w:lvl>
    <w:lvl w:ilvl="1" w:tplc="04150019" w:tentative="1">
      <w:start w:val="1"/>
      <w:numFmt w:val="lowerLetter"/>
      <w:lvlText w:val="%2."/>
      <w:lvlJc w:val="left"/>
      <w:pPr>
        <w:ind w:left="3709" w:hanging="360"/>
      </w:pPr>
    </w:lvl>
    <w:lvl w:ilvl="2" w:tplc="0415001B" w:tentative="1">
      <w:start w:val="1"/>
      <w:numFmt w:val="lowerRoman"/>
      <w:lvlText w:val="%3."/>
      <w:lvlJc w:val="right"/>
      <w:pPr>
        <w:ind w:left="4429" w:hanging="180"/>
      </w:pPr>
    </w:lvl>
    <w:lvl w:ilvl="3" w:tplc="0415000F" w:tentative="1">
      <w:start w:val="1"/>
      <w:numFmt w:val="decimal"/>
      <w:lvlText w:val="%4."/>
      <w:lvlJc w:val="left"/>
      <w:pPr>
        <w:ind w:left="5149" w:hanging="360"/>
      </w:pPr>
    </w:lvl>
    <w:lvl w:ilvl="4" w:tplc="04150019" w:tentative="1">
      <w:start w:val="1"/>
      <w:numFmt w:val="lowerLetter"/>
      <w:lvlText w:val="%5."/>
      <w:lvlJc w:val="left"/>
      <w:pPr>
        <w:ind w:left="5869" w:hanging="360"/>
      </w:pPr>
    </w:lvl>
    <w:lvl w:ilvl="5" w:tplc="0415001B" w:tentative="1">
      <w:start w:val="1"/>
      <w:numFmt w:val="lowerRoman"/>
      <w:lvlText w:val="%6."/>
      <w:lvlJc w:val="right"/>
      <w:pPr>
        <w:ind w:left="6589" w:hanging="180"/>
      </w:pPr>
    </w:lvl>
    <w:lvl w:ilvl="6" w:tplc="0415000F" w:tentative="1">
      <w:start w:val="1"/>
      <w:numFmt w:val="decimal"/>
      <w:lvlText w:val="%7."/>
      <w:lvlJc w:val="left"/>
      <w:pPr>
        <w:ind w:left="7309" w:hanging="360"/>
      </w:pPr>
    </w:lvl>
    <w:lvl w:ilvl="7" w:tplc="04150019" w:tentative="1">
      <w:start w:val="1"/>
      <w:numFmt w:val="lowerLetter"/>
      <w:lvlText w:val="%8."/>
      <w:lvlJc w:val="left"/>
      <w:pPr>
        <w:ind w:left="8029" w:hanging="360"/>
      </w:pPr>
    </w:lvl>
    <w:lvl w:ilvl="8" w:tplc="0415001B" w:tentative="1">
      <w:start w:val="1"/>
      <w:numFmt w:val="lowerRoman"/>
      <w:lvlText w:val="%9."/>
      <w:lvlJc w:val="right"/>
      <w:pPr>
        <w:ind w:left="8749" w:hanging="180"/>
      </w:pPr>
    </w:lvl>
  </w:abstractNum>
  <w:abstractNum w:abstractNumId="97" w15:restartNumberingAfterBreak="0">
    <w:nsid w:val="47A95EC2"/>
    <w:multiLevelType w:val="hybridMultilevel"/>
    <w:tmpl w:val="676E78B8"/>
    <w:lvl w:ilvl="0" w:tplc="A626AFB2">
      <w:start w:val="1"/>
      <w:numFmt w:val="decimal"/>
      <w:lvlRestart w:val="0"/>
      <w:pStyle w:val="ASSECOWyliczenie1"/>
      <w:lvlText w:val="%1."/>
      <w:lvlJc w:val="left"/>
      <w:pPr>
        <w:tabs>
          <w:tab w:val="num" w:pos="360"/>
        </w:tabs>
        <w:ind w:left="360" w:hanging="360"/>
      </w:pPr>
      <w:rPr>
        <w:rFonts w:cs="Times New Roman" w:hint="default"/>
        <w:b w:val="0"/>
        <w:i w:val="0"/>
        <w:color w:val="auto"/>
      </w:rPr>
    </w:lvl>
    <w:lvl w:ilvl="1" w:tplc="04150019">
      <w:start w:val="1"/>
      <w:numFmt w:val="lowerLetter"/>
      <w:pStyle w:val="ASSECOWyliczenie2"/>
      <w:lvlText w:val="%2."/>
      <w:lvlJc w:val="left"/>
      <w:pPr>
        <w:tabs>
          <w:tab w:val="num" w:pos="717"/>
        </w:tabs>
        <w:ind w:left="717" w:hanging="360"/>
      </w:pPr>
      <w:rPr>
        <w:rFonts w:cs="Times New Roman" w:hint="default"/>
        <w:b w:val="0"/>
        <w:i w:val="0"/>
        <w:color w:val="auto"/>
      </w:rPr>
    </w:lvl>
    <w:lvl w:ilvl="2" w:tplc="0415001B">
      <w:start w:val="1"/>
      <w:numFmt w:val="lowerRoman"/>
      <w:lvlText w:val="%3."/>
      <w:lvlJc w:val="right"/>
      <w:pPr>
        <w:tabs>
          <w:tab w:val="num" w:pos="2517"/>
        </w:tabs>
        <w:ind w:left="2517" w:hanging="180"/>
      </w:pPr>
      <w:rPr>
        <w:rFonts w:cs="Times New Roman"/>
      </w:rPr>
    </w:lvl>
    <w:lvl w:ilvl="3" w:tplc="0415000F">
      <w:start w:val="1"/>
      <w:numFmt w:val="decimal"/>
      <w:lvlText w:val="%4."/>
      <w:lvlJc w:val="left"/>
      <w:pPr>
        <w:tabs>
          <w:tab w:val="num" w:pos="3237"/>
        </w:tabs>
        <w:ind w:left="3237" w:hanging="360"/>
      </w:pPr>
      <w:rPr>
        <w:rFonts w:cs="Times New Roman"/>
      </w:rPr>
    </w:lvl>
    <w:lvl w:ilvl="4" w:tplc="04150019">
      <w:start w:val="1"/>
      <w:numFmt w:val="lowerLetter"/>
      <w:lvlText w:val="%5."/>
      <w:lvlJc w:val="left"/>
      <w:pPr>
        <w:tabs>
          <w:tab w:val="num" w:pos="3957"/>
        </w:tabs>
        <w:ind w:left="3957" w:hanging="360"/>
      </w:pPr>
      <w:rPr>
        <w:rFonts w:cs="Times New Roman"/>
      </w:rPr>
    </w:lvl>
    <w:lvl w:ilvl="5" w:tplc="0415001B">
      <w:start w:val="1"/>
      <w:numFmt w:val="lowerRoman"/>
      <w:lvlText w:val="%6."/>
      <w:lvlJc w:val="right"/>
      <w:pPr>
        <w:tabs>
          <w:tab w:val="num" w:pos="4677"/>
        </w:tabs>
        <w:ind w:left="4677" w:hanging="180"/>
      </w:pPr>
      <w:rPr>
        <w:rFonts w:cs="Times New Roman"/>
      </w:rPr>
    </w:lvl>
    <w:lvl w:ilvl="6" w:tplc="0415000F">
      <w:start w:val="1"/>
      <w:numFmt w:val="decimal"/>
      <w:lvlText w:val="%7."/>
      <w:lvlJc w:val="left"/>
      <w:pPr>
        <w:tabs>
          <w:tab w:val="num" w:pos="5397"/>
        </w:tabs>
        <w:ind w:left="5397" w:hanging="360"/>
      </w:pPr>
      <w:rPr>
        <w:rFonts w:cs="Times New Roman"/>
      </w:rPr>
    </w:lvl>
    <w:lvl w:ilvl="7" w:tplc="04150019">
      <w:start w:val="1"/>
      <w:numFmt w:val="lowerLetter"/>
      <w:lvlText w:val="%8."/>
      <w:lvlJc w:val="left"/>
      <w:pPr>
        <w:tabs>
          <w:tab w:val="num" w:pos="6117"/>
        </w:tabs>
        <w:ind w:left="6117" w:hanging="360"/>
      </w:pPr>
      <w:rPr>
        <w:rFonts w:cs="Times New Roman"/>
      </w:rPr>
    </w:lvl>
    <w:lvl w:ilvl="8" w:tplc="0415001B">
      <w:start w:val="1"/>
      <w:numFmt w:val="lowerRoman"/>
      <w:lvlText w:val="%9."/>
      <w:lvlJc w:val="right"/>
      <w:pPr>
        <w:tabs>
          <w:tab w:val="num" w:pos="6837"/>
        </w:tabs>
        <w:ind w:left="6837" w:hanging="180"/>
      </w:pPr>
      <w:rPr>
        <w:rFonts w:cs="Times New Roman"/>
      </w:rPr>
    </w:lvl>
  </w:abstractNum>
  <w:abstractNum w:abstractNumId="98" w15:restartNumberingAfterBreak="0">
    <w:nsid w:val="4A1D723B"/>
    <w:multiLevelType w:val="hybridMultilevel"/>
    <w:tmpl w:val="09D2F8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4ADC10EB"/>
    <w:multiLevelType w:val="multilevel"/>
    <w:tmpl w:val="D88640BA"/>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00" w15:restartNumberingAfterBreak="0">
    <w:nsid w:val="4B343EE5"/>
    <w:multiLevelType w:val="hybridMultilevel"/>
    <w:tmpl w:val="59F47504"/>
    <w:lvl w:ilvl="0" w:tplc="5DEEED70">
      <w:start w:val="1"/>
      <w:numFmt w:val="lowerLetter"/>
      <w:lvlText w:val="%1)"/>
      <w:lvlJc w:val="left"/>
      <w:pPr>
        <w:ind w:left="2912" w:hanging="360"/>
      </w:pPr>
      <w:rPr>
        <w:rFonts w:hint="default"/>
      </w:rPr>
    </w:lvl>
    <w:lvl w:ilvl="1" w:tplc="746CDB98">
      <w:start w:val="3"/>
      <w:numFmt w:val="bullet"/>
      <w:lvlText w:val="•"/>
      <w:lvlJc w:val="left"/>
      <w:pPr>
        <w:ind w:left="3851" w:hanging="360"/>
      </w:pPr>
      <w:rPr>
        <w:rFonts w:ascii="Calibri" w:eastAsia="Times New Roman" w:hAnsi="Calibri" w:cs="Calibri" w:hint="default"/>
      </w:rPr>
    </w:lvl>
    <w:lvl w:ilvl="2" w:tplc="0415001B" w:tentative="1">
      <w:start w:val="1"/>
      <w:numFmt w:val="lowerRoman"/>
      <w:lvlText w:val="%3."/>
      <w:lvlJc w:val="right"/>
      <w:pPr>
        <w:ind w:left="4571" w:hanging="180"/>
      </w:pPr>
    </w:lvl>
    <w:lvl w:ilvl="3" w:tplc="0415000F" w:tentative="1">
      <w:start w:val="1"/>
      <w:numFmt w:val="decimal"/>
      <w:lvlText w:val="%4."/>
      <w:lvlJc w:val="left"/>
      <w:pPr>
        <w:ind w:left="5291" w:hanging="360"/>
      </w:pPr>
    </w:lvl>
    <w:lvl w:ilvl="4" w:tplc="04150019" w:tentative="1">
      <w:start w:val="1"/>
      <w:numFmt w:val="lowerLetter"/>
      <w:lvlText w:val="%5."/>
      <w:lvlJc w:val="left"/>
      <w:pPr>
        <w:ind w:left="6011" w:hanging="360"/>
      </w:pPr>
    </w:lvl>
    <w:lvl w:ilvl="5" w:tplc="0415001B" w:tentative="1">
      <w:start w:val="1"/>
      <w:numFmt w:val="lowerRoman"/>
      <w:lvlText w:val="%6."/>
      <w:lvlJc w:val="right"/>
      <w:pPr>
        <w:ind w:left="6731" w:hanging="180"/>
      </w:pPr>
    </w:lvl>
    <w:lvl w:ilvl="6" w:tplc="0415000F" w:tentative="1">
      <w:start w:val="1"/>
      <w:numFmt w:val="decimal"/>
      <w:lvlText w:val="%7."/>
      <w:lvlJc w:val="left"/>
      <w:pPr>
        <w:ind w:left="7451" w:hanging="360"/>
      </w:pPr>
    </w:lvl>
    <w:lvl w:ilvl="7" w:tplc="04150019" w:tentative="1">
      <w:start w:val="1"/>
      <w:numFmt w:val="lowerLetter"/>
      <w:lvlText w:val="%8."/>
      <w:lvlJc w:val="left"/>
      <w:pPr>
        <w:ind w:left="8171" w:hanging="360"/>
      </w:pPr>
    </w:lvl>
    <w:lvl w:ilvl="8" w:tplc="0415001B" w:tentative="1">
      <w:start w:val="1"/>
      <w:numFmt w:val="lowerRoman"/>
      <w:lvlText w:val="%9."/>
      <w:lvlJc w:val="right"/>
      <w:pPr>
        <w:ind w:left="8891" w:hanging="180"/>
      </w:pPr>
    </w:lvl>
  </w:abstractNum>
  <w:abstractNum w:abstractNumId="101" w15:restartNumberingAfterBreak="0">
    <w:nsid w:val="4BF12504"/>
    <w:multiLevelType w:val="multilevel"/>
    <w:tmpl w:val="2BCEE046"/>
    <w:lvl w:ilvl="0">
      <w:start w:val="1"/>
      <w:numFmt w:val="decimal"/>
      <w:lvlText w:val="%1."/>
      <w:lvlJc w:val="left"/>
      <w:pPr>
        <w:ind w:left="1145" w:hanging="360"/>
      </w:pPr>
    </w:lvl>
    <w:lvl w:ilvl="1">
      <w:start w:val="1"/>
      <w:numFmt w:val="decimal"/>
      <w:isLgl/>
      <w:lvlText w:val="%1.%2."/>
      <w:lvlJc w:val="left"/>
      <w:pPr>
        <w:ind w:left="114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505" w:hanging="72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585" w:hanging="1800"/>
      </w:pPr>
      <w:rPr>
        <w:rFonts w:hint="default"/>
      </w:rPr>
    </w:lvl>
  </w:abstractNum>
  <w:abstractNum w:abstractNumId="102" w15:restartNumberingAfterBreak="0">
    <w:nsid w:val="4E8C168A"/>
    <w:multiLevelType w:val="hybridMultilevel"/>
    <w:tmpl w:val="BD1670C0"/>
    <w:lvl w:ilvl="0" w:tplc="E5D848AC">
      <w:start w:val="1"/>
      <w:numFmt w:val="decimal"/>
      <w:lvlText w:val="%1."/>
      <w:lvlJc w:val="left"/>
      <w:pPr>
        <w:ind w:left="360" w:hanging="360"/>
      </w:pPr>
      <w:rPr>
        <w:b w:val="0"/>
        <w:bCs w:val="0"/>
        <w:i w:val="0"/>
        <w:iCs w:val="0"/>
      </w:rPr>
    </w:lvl>
    <w:lvl w:ilvl="1" w:tplc="8F1224EA">
      <w:start w:val="1"/>
      <w:numFmt w:val="lowerLetter"/>
      <w:lvlText w:val="%2."/>
      <w:lvlJc w:val="left"/>
      <w:pPr>
        <w:ind w:left="1440" w:hanging="360"/>
      </w:pPr>
    </w:lvl>
    <w:lvl w:ilvl="2" w:tplc="950A32C2">
      <w:start w:val="1"/>
      <w:numFmt w:val="lowerRoman"/>
      <w:lvlText w:val="%3."/>
      <w:lvlJc w:val="right"/>
      <w:pPr>
        <w:ind w:left="2160" w:hanging="180"/>
      </w:pPr>
    </w:lvl>
    <w:lvl w:ilvl="3" w:tplc="B8925210">
      <w:start w:val="1"/>
      <w:numFmt w:val="decimal"/>
      <w:lvlText w:val="%4."/>
      <w:lvlJc w:val="left"/>
      <w:pPr>
        <w:ind w:left="2880" w:hanging="360"/>
      </w:pPr>
    </w:lvl>
    <w:lvl w:ilvl="4" w:tplc="91AE2278">
      <w:start w:val="1"/>
      <w:numFmt w:val="lowerLetter"/>
      <w:lvlText w:val="%5."/>
      <w:lvlJc w:val="left"/>
      <w:pPr>
        <w:ind w:left="3600" w:hanging="360"/>
      </w:pPr>
    </w:lvl>
    <w:lvl w:ilvl="5" w:tplc="C2D4D89E">
      <w:start w:val="1"/>
      <w:numFmt w:val="lowerRoman"/>
      <w:lvlText w:val="%6."/>
      <w:lvlJc w:val="right"/>
      <w:pPr>
        <w:ind w:left="4320" w:hanging="180"/>
      </w:pPr>
    </w:lvl>
    <w:lvl w:ilvl="6" w:tplc="A0960C9C">
      <w:start w:val="1"/>
      <w:numFmt w:val="decimal"/>
      <w:lvlText w:val="%7."/>
      <w:lvlJc w:val="left"/>
      <w:pPr>
        <w:ind w:left="5040" w:hanging="360"/>
      </w:pPr>
    </w:lvl>
    <w:lvl w:ilvl="7" w:tplc="38B842F4">
      <w:start w:val="1"/>
      <w:numFmt w:val="lowerLetter"/>
      <w:lvlText w:val="%8."/>
      <w:lvlJc w:val="left"/>
      <w:pPr>
        <w:ind w:left="5760" w:hanging="360"/>
      </w:pPr>
    </w:lvl>
    <w:lvl w:ilvl="8" w:tplc="17F20662">
      <w:start w:val="1"/>
      <w:numFmt w:val="lowerRoman"/>
      <w:lvlText w:val="%9."/>
      <w:lvlJc w:val="right"/>
      <w:pPr>
        <w:ind w:left="6480" w:hanging="180"/>
      </w:pPr>
    </w:lvl>
  </w:abstractNum>
  <w:abstractNum w:abstractNumId="103" w15:restartNumberingAfterBreak="0">
    <w:nsid w:val="4F552CEB"/>
    <w:multiLevelType w:val="multilevel"/>
    <w:tmpl w:val="58E26866"/>
    <w:styleLink w:val="Styl5"/>
    <w:lvl w:ilvl="0">
      <w:start w:val="2"/>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b/>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04" w15:restartNumberingAfterBreak="0">
    <w:nsid w:val="4F6A4F81"/>
    <w:multiLevelType w:val="hybridMultilevel"/>
    <w:tmpl w:val="D0061B58"/>
    <w:lvl w:ilvl="0" w:tplc="326834EC">
      <w:start w:val="1"/>
      <w:numFmt w:val="lowerLetter"/>
      <w:lvlText w:val="%1)"/>
      <w:lvlJc w:val="left"/>
      <w:pPr>
        <w:ind w:left="3338" w:hanging="360"/>
      </w:pPr>
      <w:rPr>
        <w:rFonts w:hint="default"/>
      </w:rPr>
    </w:lvl>
    <w:lvl w:ilvl="1" w:tplc="04150019" w:tentative="1">
      <w:start w:val="1"/>
      <w:numFmt w:val="lowerLetter"/>
      <w:lvlText w:val="%2."/>
      <w:lvlJc w:val="left"/>
      <w:pPr>
        <w:ind w:left="4277" w:hanging="360"/>
      </w:pPr>
    </w:lvl>
    <w:lvl w:ilvl="2" w:tplc="0415001B" w:tentative="1">
      <w:start w:val="1"/>
      <w:numFmt w:val="lowerRoman"/>
      <w:lvlText w:val="%3."/>
      <w:lvlJc w:val="right"/>
      <w:pPr>
        <w:ind w:left="4997" w:hanging="180"/>
      </w:pPr>
    </w:lvl>
    <w:lvl w:ilvl="3" w:tplc="0415000F" w:tentative="1">
      <w:start w:val="1"/>
      <w:numFmt w:val="decimal"/>
      <w:lvlText w:val="%4."/>
      <w:lvlJc w:val="left"/>
      <w:pPr>
        <w:ind w:left="5717" w:hanging="360"/>
      </w:pPr>
    </w:lvl>
    <w:lvl w:ilvl="4" w:tplc="04150019" w:tentative="1">
      <w:start w:val="1"/>
      <w:numFmt w:val="lowerLetter"/>
      <w:lvlText w:val="%5."/>
      <w:lvlJc w:val="left"/>
      <w:pPr>
        <w:ind w:left="6437" w:hanging="360"/>
      </w:pPr>
    </w:lvl>
    <w:lvl w:ilvl="5" w:tplc="0415001B" w:tentative="1">
      <w:start w:val="1"/>
      <w:numFmt w:val="lowerRoman"/>
      <w:lvlText w:val="%6."/>
      <w:lvlJc w:val="right"/>
      <w:pPr>
        <w:ind w:left="7157" w:hanging="180"/>
      </w:pPr>
    </w:lvl>
    <w:lvl w:ilvl="6" w:tplc="0415000F" w:tentative="1">
      <w:start w:val="1"/>
      <w:numFmt w:val="decimal"/>
      <w:lvlText w:val="%7."/>
      <w:lvlJc w:val="left"/>
      <w:pPr>
        <w:ind w:left="7877" w:hanging="360"/>
      </w:pPr>
    </w:lvl>
    <w:lvl w:ilvl="7" w:tplc="04150019" w:tentative="1">
      <w:start w:val="1"/>
      <w:numFmt w:val="lowerLetter"/>
      <w:lvlText w:val="%8."/>
      <w:lvlJc w:val="left"/>
      <w:pPr>
        <w:ind w:left="8597" w:hanging="360"/>
      </w:pPr>
    </w:lvl>
    <w:lvl w:ilvl="8" w:tplc="0415001B" w:tentative="1">
      <w:start w:val="1"/>
      <w:numFmt w:val="lowerRoman"/>
      <w:lvlText w:val="%9."/>
      <w:lvlJc w:val="right"/>
      <w:pPr>
        <w:ind w:left="9317" w:hanging="180"/>
      </w:pPr>
    </w:lvl>
  </w:abstractNum>
  <w:abstractNum w:abstractNumId="105" w15:restartNumberingAfterBreak="0">
    <w:nsid w:val="4FA36C89"/>
    <w:multiLevelType w:val="multilevel"/>
    <w:tmpl w:val="142A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4FF4127D"/>
    <w:multiLevelType w:val="multilevel"/>
    <w:tmpl w:val="8B20CBFC"/>
    <w:styleLink w:val="Styl4"/>
    <w:lvl w:ilvl="0">
      <w:start w:val="3"/>
      <w:numFmt w:val="decimal"/>
      <w:lvlText w:val="%1."/>
      <w:lvlJc w:val="left"/>
      <w:pPr>
        <w:ind w:left="360" w:hanging="360"/>
      </w:pPr>
      <w:rPr>
        <w:rFonts w:ascii="Calibri" w:hAnsi="Calibri" w:hint="default"/>
        <w:b/>
        <w:color w:val="0070C0"/>
        <w:sz w:val="22"/>
        <w:szCs w:val="22"/>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1E0350F"/>
    <w:multiLevelType w:val="hybridMultilevel"/>
    <w:tmpl w:val="61E28776"/>
    <w:lvl w:ilvl="0" w:tplc="398AC5D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8" w15:restartNumberingAfterBreak="0">
    <w:nsid w:val="52EF6EA4"/>
    <w:multiLevelType w:val="multilevel"/>
    <w:tmpl w:val="5CCA2408"/>
    <w:name w:val="WW8Num972222"/>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9" w15:restartNumberingAfterBreak="0">
    <w:nsid w:val="53C73166"/>
    <w:multiLevelType w:val="multilevel"/>
    <w:tmpl w:val="4C1AEC2E"/>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542F55F3"/>
    <w:multiLevelType w:val="multilevel"/>
    <w:tmpl w:val="CF347C7E"/>
    <w:name w:val="WW8Num120222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1" w15:restartNumberingAfterBreak="0">
    <w:nsid w:val="56D97F5F"/>
    <w:multiLevelType w:val="multilevel"/>
    <w:tmpl w:val="0F50D5EA"/>
    <w:styleLink w:val="Styl11"/>
    <w:lvl w:ilvl="0">
      <w:start w:val="10"/>
      <w:numFmt w:val="decimal"/>
      <w:lvlText w:val="%1."/>
      <w:lvlJc w:val="left"/>
      <w:pPr>
        <w:tabs>
          <w:tab w:val="num" w:pos="1440"/>
        </w:tabs>
        <w:ind w:left="1440" w:hanging="360"/>
      </w:pPr>
      <w:rPr>
        <w:rFonts w:ascii="Times New Roman" w:hAnsi="Times New Roman" w:cs="Times New Roman"/>
        <w:b w:val="0"/>
        <w:i w:val="0"/>
        <w:color w:val="auto"/>
        <w:sz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12" w15:restartNumberingAfterBreak="0">
    <w:nsid w:val="59D91E42"/>
    <w:multiLevelType w:val="hybridMultilevel"/>
    <w:tmpl w:val="FE6E7C90"/>
    <w:lvl w:ilvl="0" w:tplc="120CDA6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9F12FA0"/>
    <w:multiLevelType w:val="hybridMultilevel"/>
    <w:tmpl w:val="AA085EE2"/>
    <w:lvl w:ilvl="0" w:tplc="398AC5D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4" w15:restartNumberingAfterBreak="0">
    <w:nsid w:val="5A0F27A0"/>
    <w:multiLevelType w:val="hybridMultilevel"/>
    <w:tmpl w:val="210C31DA"/>
    <w:lvl w:ilvl="0" w:tplc="C14C04A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A6947E7"/>
    <w:multiLevelType w:val="hybridMultilevel"/>
    <w:tmpl w:val="58E6C37A"/>
    <w:lvl w:ilvl="0" w:tplc="398AC5D2">
      <w:start w:val="1"/>
      <w:numFmt w:val="bullet"/>
      <w:lvlText w:val=""/>
      <w:lvlJc w:val="left"/>
      <w:pPr>
        <w:ind w:left="3621" w:hanging="360"/>
      </w:pPr>
      <w:rPr>
        <w:rFonts w:ascii="Symbol" w:hAnsi="Symbol" w:hint="default"/>
      </w:rPr>
    </w:lvl>
    <w:lvl w:ilvl="1" w:tplc="04150003" w:tentative="1">
      <w:start w:val="1"/>
      <w:numFmt w:val="bullet"/>
      <w:lvlText w:val="o"/>
      <w:lvlJc w:val="left"/>
      <w:pPr>
        <w:ind w:left="4341" w:hanging="360"/>
      </w:pPr>
      <w:rPr>
        <w:rFonts w:ascii="Courier New" w:hAnsi="Courier New" w:cs="Courier New" w:hint="default"/>
      </w:rPr>
    </w:lvl>
    <w:lvl w:ilvl="2" w:tplc="04150005" w:tentative="1">
      <w:start w:val="1"/>
      <w:numFmt w:val="bullet"/>
      <w:lvlText w:val=""/>
      <w:lvlJc w:val="left"/>
      <w:pPr>
        <w:ind w:left="5061" w:hanging="360"/>
      </w:pPr>
      <w:rPr>
        <w:rFonts w:ascii="Wingdings" w:hAnsi="Wingdings" w:hint="default"/>
      </w:rPr>
    </w:lvl>
    <w:lvl w:ilvl="3" w:tplc="04150001" w:tentative="1">
      <w:start w:val="1"/>
      <w:numFmt w:val="bullet"/>
      <w:lvlText w:val=""/>
      <w:lvlJc w:val="left"/>
      <w:pPr>
        <w:ind w:left="5781" w:hanging="360"/>
      </w:pPr>
      <w:rPr>
        <w:rFonts w:ascii="Symbol" w:hAnsi="Symbol" w:hint="default"/>
      </w:rPr>
    </w:lvl>
    <w:lvl w:ilvl="4" w:tplc="04150003" w:tentative="1">
      <w:start w:val="1"/>
      <w:numFmt w:val="bullet"/>
      <w:lvlText w:val="o"/>
      <w:lvlJc w:val="left"/>
      <w:pPr>
        <w:ind w:left="6501" w:hanging="360"/>
      </w:pPr>
      <w:rPr>
        <w:rFonts w:ascii="Courier New" w:hAnsi="Courier New" w:cs="Courier New" w:hint="default"/>
      </w:rPr>
    </w:lvl>
    <w:lvl w:ilvl="5" w:tplc="04150005" w:tentative="1">
      <w:start w:val="1"/>
      <w:numFmt w:val="bullet"/>
      <w:lvlText w:val=""/>
      <w:lvlJc w:val="left"/>
      <w:pPr>
        <w:ind w:left="7221" w:hanging="360"/>
      </w:pPr>
      <w:rPr>
        <w:rFonts w:ascii="Wingdings" w:hAnsi="Wingdings" w:hint="default"/>
      </w:rPr>
    </w:lvl>
    <w:lvl w:ilvl="6" w:tplc="04150001" w:tentative="1">
      <w:start w:val="1"/>
      <w:numFmt w:val="bullet"/>
      <w:lvlText w:val=""/>
      <w:lvlJc w:val="left"/>
      <w:pPr>
        <w:ind w:left="7941" w:hanging="360"/>
      </w:pPr>
      <w:rPr>
        <w:rFonts w:ascii="Symbol" w:hAnsi="Symbol" w:hint="default"/>
      </w:rPr>
    </w:lvl>
    <w:lvl w:ilvl="7" w:tplc="04150003" w:tentative="1">
      <w:start w:val="1"/>
      <w:numFmt w:val="bullet"/>
      <w:lvlText w:val="o"/>
      <w:lvlJc w:val="left"/>
      <w:pPr>
        <w:ind w:left="8661" w:hanging="360"/>
      </w:pPr>
      <w:rPr>
        <w:rFonts w:ascii="Courier New" w:hAnsi="Courier New" w:cs="Courier New" w:hint="default"/>
      </w:rPr>
    </w:lvl>
    <w:lvl w:ilvl="8" w:tplc="04150005" w:tentative="1">
      <w:start w:val="1"/>
      <w:numFmt w:val="bullet"/>
      <w:lvlText w:val=""/>
      <w:lvlJc w:val="left"/>
      <w:pPr>
        <w:ind w:left="9381" w:hanging="360"/>
      </w:pPr>
      <w:rPr>
        <w:rFonts w:ascii="Wingdings" w:hAnsi="Wingdings" w:hint="default"/>
      </w:rPr>
    </w:lvl>
  </w:abstractNum>
  <w:abstractNum w:abstractNumId="116" w15:restartNumberingAfterBreak="0">
    <w:nsid w:val="5AB81952"/>
    <w:multiLevelType w:val="hybridMultilevel"/>
    <w:tmpl w:val="FE6E7C90"/>
    <w:lvl w:ilvl="0" w:tplc="120CDA6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AC8024C"/>
    <w:multiLevelType w:val="hybridMultilevel"/>
    <w:tmpl w:val="73563806"/>
    <w:lvl w:ilvl="0" w:tplc="9A16E66C">
      <w:start w:val="1"/>
      <w:numFmt w:val="lowerLetter"/>
      <w:lvlText w:val="%1)"/>
      <w:lvlJc w:val="left"/>
      <w:pPr>
        <w:ind w:left="2912" w:hanging="360"/>
      </w:pPr>
      <w:rPr>
        <w:rFonts w:hint="default"/>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18" w15:restartNumberingAfterBreak="0">
    <w:nsid w:val="5B867EE4"/>
    <w:multiLevelType w:val="multilevel"/>
    <w:tmpl w:val="18642774"/>
    <w:lvl w:ilvl="0">
      <w:start w:val="1"/>
      <w:numFmt w:val="decimal"/>
      <w:pStyle w:val="Spistreci2"/>
      <w:lvlText w:val="%1."/>
      <w:lvlJc w:val="left"/>
      <w:pPr>
        <w:ind w:left="936" w:hanging="720"/>
      </w:pPr>
      <w:rPr>
        <w:rFonts w:hint="default"/>
      </w:rPr>
    </w:lvl>
    <w:lvl w:ilvl="1">
      <w:start w:val="1"/>
      <w:numFmt w:val="decimal"/>
      <w:lvlText w:val="%1.%2."/>
      <w:lvlJc w:val="left"/>
      <w:pPr>
        <w:ind w:left="936" w:hanging="720"/>
      </w:pPr>
    </w:lvl>
    <w:lvl w:ilvl="2">
      <w:start w:val="1"/>
      <w:numFmt w:val="decimal"/>
      <w:lvlText w:val="%1.%2.%3."/>
      <w:lvlJc w:val="left"/>
      <w:pPr>
        <w:ind w:left="936" w:hanging="72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119" w15:restartNumberingAfterBreak="0">
    <w:nsid w:val="5C137E74"/>
    <w:multiLevelType w:val="multilevel"/>
    <w:tmpl w:val="AEFEF230"/>
    <w:name w:val="WW8Num974"/>
    <w:lvl w:ilvl="0">
      <w:start w:val="3"/>
      <w:numFmt w:val="decimal"/>
      <w:lvlText w:val="%1."/>
      <w:lvlJc w:val="left"/>
      <w:pPr>
        <w:tabs>
          <w:tab w:val="num" w:pos="1800"/>
        </w:tabs>
        <w:ind w:left="1477" w:hanging="397"/>
      </w:pPr>
      <w:rPr>
        <w:rFonts w:ascii="Times New Roman" w:hAnsi="Times New Roman" w:hint="default"/>
        <w:b w:val="0"/>
        <w:bCs w:val="0"/>
        <w:i w:val="0"/>
        <w:iCs w:val="0"/>
        <w:sz w:val="22"/>
        <w:szCs w:val="24"/>
      </w:rPr>
    </w:lvl>
    <w:lvl w:ilvl="1">
      <w:start w:val="3"/>
      <w:numFmt w:val="decimal"/>
      <w:lvlText w:val="%2."/>
      <w:lvlJc w:val="left"/>
      <w:pPr>
        <w:tabs>
          <w:tab w:val="num" w:pos="1440"/>
        </w:tabs>
        <w:ind w:left="1440" w:hanging="360"/>
      </w:pPr>
      <w:rPr>
        <w:rFonts w:ascii="Times New Roman" w:hAnsi="Times New Roman" w:cs="Times New Roman"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0" w15:restartNumberingAfterBreak="0">
    <w:nsid w:val="5CA31A15"/>
    <w:multiLevelType w:val="singleLevel"/>
    <w:tmpl w:val="CB981644"/>
    <w:name w:val="Tiret 0"/>
    <w:styleLink w:val="Styl83"/>
    <w:lvl w:ilvl="0">
      <w:start w:val="1"/>
      <w:numFmt w:val="bullet"/>
      <w:lvlRestart w:val="0"/>
      <w:pStyle w:val="Tiret0"/>
      <w:lvlText w:val="–"/>
      <w:lvlJc w:val="left"/>
      <w:pPr>
        <w:tabs>
          <w:tab w:val="num" w:pos="850"/>
        </w:tabs>
        <w:ind w:left="850" w:hanging="850"/>
      </w:pPr>
    </w:lvl>
  </w:abstractNum>
  <w:abstractNum w:abstractNumId="121" w15:restartNumberingAfterBreak="0">
    <w:nsid w:val="5D02575A"/>
    <w:multiLevelType w:val="multilevel"/>
    <w:tmpl w:val="D3C01076"/>
    <w:lvl w:ilvl="0">
      <w:start w:val="4"/>
      <w:numFmt w:val="decimal"/>
      <w:lvlText w:val="%1"/>
      <w:lvlJc w:val="left"/>
      <w:pPr>
        <w:ind w:left="360" w:hanging="360"/>
      </w:pPr>
      <w:rPr>
        <w:rFonts w:eastAsiaTheme="minorHAnsi" w:hint="default"/>
      </w:rPr>
    </w:lvl>
    <w:lvl w:ilvl="1">
      <w:start w:val="1"/>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122" w15:restartNumberingAfterBreak="0">
    <w:nsid w:val="5EA8271F"/>
    <w:multiLevelType w:val="multilevel"/>
    <w:tmpl w:val="1F160726"/>
    <w:styleLink w:val="Styl10"/>
    <w:lvl w:ilvl="0">
      <w:start w:val="19"/>
      <w:numFmt w:val="decimal"/>
      <w:lvlText w:val="%1"/>
      <w:lvlJc w:val="left"/>
      <w:pPr>
        <w:ind w:left="420" w:hanging="420"/>
      </w:pPr>
      <w:rPr>
        <w:rFonts w:hint="default"/>
      </w:rPr>
    </w:lvl>
    <w:lvl w:ilvl="1">
      <w:start w:val="1"/>
      <w:numFmt w:val="ordin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3" w15:restartNumberingAfterBreak="0">
    <w:nsid w:val="606B3E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64167D50"/>
    <w:multiLevelType w:val="multilevel"/>
    <w:tmpl w:val="78A0EF4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5" w15:restartNumberingAfterBreak="0">
    <w:nsid w:val="649F6FA9"/>
    <w:multiLevelType w:val="multilevel"/>
    <w:tmpl w:val="58EE18A6"/>
    <w:lvl w:ilvl="0">
      <w:start w:val="1"/>
      <w:numFmt w:val="decimal"/>
      <w:lvlText w:val="%1."/>
      <w:lvlJc w:val="left"/>
      <w:pPr>
        <w:ind w:left="720" w:hanging="360"/>
      </w:pPr>
      <w:rPr>
        <w:rFonts w:asciiTheme="minorHAnsi" w:hAnsiTheme="minorHAnsi" w:cstheme="minorHAnsi" w:hint="default"/>
        <w:sz w:val="24"/>
        <w:szCs w:val="24"/>
      </w:rPr>
    </w:lvl>
    <w:lvl w:ilvl="1">
      <w:start w:val="1"/>
      <w:numFmt w:val="decimal"/>
      <w:isLgl/>
      <w:lvlText w:val="%1.%2."/>
      <w:lvlJc w:val="left"/>
      <w:pPr>
        <w:ind w:left="420" w:hanging="420"/>
      </w:pPr>
      <w:rPr>
        <w:rFonts w:asciiTheme="minorHAnsi" w:hAnsiTheme="minorHAnsi" w:cstheme="minorHAnsi" w:hint="default"/>
        <w:b w:val="0"/>
        <w:bCs w:val="0"/>
        <w:color w:val="auto"/>
        <w:sz w:val="24"/>
        <w:szCs w:val="24"/>
      </w:rPr>
    </w:lvl>
    <w:lvl w:ilvl="2">
      <w:start w:val="1"/>
      <w:numFmt w:val="decimal"/>
      <w:isLgl/>
      <w:lvlText w:val="%1.%2.%3."/>
      <w:lvlJc w:val="left"/>
      <w:pPr>
        <w:ind w:left="1212" w:hanging="720"/>
      </w:pPr>
      <w:rPr>
        <w:rFonts w:ascii="Trebuchet MS" w:hAnsi="Trebuchet MS" w:cs="Trebuchet MS" w:hint="default"/>
        <w:color w:val="auto"/>
        <w:sz w:val="23"/>
      </w:rPr>
    </w:lvl>
    <w:lvl w:ilvl="3">
      <w:start w:val="1"/>
      <w:numFmt w:val="decimal"/>
      <w:isLgl/>
      <w:lvlText w:val="%1.%2.%3.%4."/>
      <w:lvlJc w:val="left"/>
      <w:pPr>
        <w:ind w:left="1278" w:hanging="720"/>
      </w:pPr>
      <w:rPr>
        <w:rFonts w:ascii="Trebuchet MS" w:hAnsi="Trebuchet MS" w:cs="Trebuchet MS" w:hint="default"/>
        <w:color w:val="auto"/>
        <w:sz w:val="23"/>
      </w:rPr>
    </w:lvl>
    <w:lvl w:ilvl="4">
      <w:start w:val="1"/>
      <w:numFmt w:val="decimal"/>
      <w:isLgl/>
      <w:lvlText w:val="%1.%2.%3.%4.%5."/>
      <w:lvlJc w:val="left"/>
      <w:pPr>
        <w:ind w:left="1704" w:hanging="1080"/>
      </w:pPr>
      <w:rPr>
        <w:rFonts w:ascii="Trebuchet MS" w:hAnsi="Trebuchet MS" w:cs="Trebuchet MS" w:hint="default"/>
        <w:color w:val="auto"/>
        <w:sz w:val="23"/>
      </w:rPr>
    </w:lvl>
    <w:lvl w:ilvl="5">
      <w:start w:val="1"/>
      <w:numFmt w:val="decimal"/>
      <w:isLgl/>
      <w:lvlText w:val="%1.%2.%3.%4.%5.%6."/>
      <w:lvlJc w:val="left"/>
      <w:pPr>
        <w:ind w:left="1770" w:hanging="1080"/>
      </w:pPr>
      <w:rPr>
        <w:rFonts w:ascii="Trebuchet MS" w:hAnsi="Trebuchet MS" w:cs="Trebuchet MS" w:hint="default"/>
        <w:color w:val="auto"/>
        <w:sz w:val="23"/>
      </w:rPr>
    </w:lvl>
    <w:lvl w:ilvl="6">
      <w:start w:val="1"/>
      <w:numFmt w:val="decimal"/>
      <w:isLgl/>
      <w:lvlText w:val="%1.%2.%3.%4.%5.%6.%7."/>
      <w:lvlJc w:val="left"/>
      <w:pPr>
        <w:ind w:left="2196" w:hanging="1440"/>
      </w:pPr>
      <w:rPr>
        <w:rFonts w:ascii="Trebuchet MS" w:hAnsi="Trebuchet MS" w:cs="Trebuchet MS" w:hint="default"/>
        <w:color w:val="auto"/>
        <w:sz w:val="23"/>
      </w:rPr>
    </w:lvl>
    <w:lvl w:ilvl="7">
      <w:start w:val="1"/>
      <w:numFmt w:val="decimal"/>
      <w:isLgl/>
      <w:lvlText w:val="%1.%2.%3.%4.%5.%6.%7.%8."/>
      <w:lvlJc w:val="left"/>
      <w:pPr>
        <w:ind w:left="2262" w:hanging="1440"/>
      </w:pPr>
      <w:rPr>
        <w:rFonts w:ascii="Trebuchet MS" w:hAnsi="Trebuchet MS" w:cs="Trebuchet MS" w:hint="default"/>
        <w:color w:val="auto"/>
        <w:sz w:val="23"/>
      </w:rPr>
    </w:lvl>
    <w:lvl w:ilvl="8">
      <w:start w:val="1"/>
      <w:numFmt w:val="decimal"/>
      <w:isLgl/>
      <w:lvlText w:val="%1.%2.%3.%4.%5.%6.%7.%8.%9."/>
      <w:lvlJc w:val="left"/>
      <w:pPr>
        <w:ind w:left="2688" w:hanging="1800"/>
      </w:pPr>
      <w:rPr>
        <w:rFonts w:ascii="Trebuchet MS" w:hAnsi="Trebuchet MS" w:cs="Trebuchet MS" w:hint="default"/>
        <w:color w:val="auto"/>
        <w:sz w:val="23"/>
      </w:rPr>
    </w:lvl>
  </w:abstractNum>
  <w:abstractNum w:abstractNumId="126" w15:restartNumberingAfterBreak="0">
    <w:nsid w:val="64B11F98"/>
    <w:multiLevelType w:val="multilevel"/>
    <w:tmpl w:val="0415001F"/>
    <w:lvl w:ilvl="0">
      <w:start w:val="1"/>
      <w:numFmt w:val="decimal"/>
      <w:lvlText w:val="%1."/>
      <w:lvlJc w:val="left"/>
      <w:pPr>
        <w:ind w:left="720" w:hanging="360"/>
      </w:pPr>
    </w:lvl>
    <w:lvl w:ilvl="1">
      <w:start w:val="1"/>
      <w:numFmt w:val="decimal"/>
      <w:lvlText w:val="%1.%2."/>
      <w:lvlJc w:val="left"/>
      <w:pPr>
        <w:ind w:left="858"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7" w15:restartNumberingAfterBreak="0">
    <w:nsid w:val="64F13F85"/>
    <w:multiLevelType w:val="hybridMultilevel"/>
    <w:tmpl w:val="3E2C7FF4"/>
    <w:lvl w:ilvl="0" w:tplc="04150001">
      <w:start w:val="1"/>
      <w:numFmt w:val="bullet"/>
      <w:lvlText w:val=""/>
      <w:lvlJc w:val="left"/>
      <w:pPr>
        <w:ind w:left="2160" w:hanging="360"/>
      </w:pPr>
      <w:rPr>
        <w:rFonts w:ascii="Symbol" w:hAnsi="Symbol" w:cs="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cs="Wingdings" w:hint="default"/>
      </w:rPr>
    </w:lvl>
    <w:lvl w:ilvl="3" w:tplc="04150001">
      <w:start w:val="1"/>
      <w:numFmt w:val="bullet"/>
      <w:lvlText w:val=""/>
      <w:lvlJc w:val="left"/>
      <w:pPr>
        <w:ind w:left="4320" w:hanging="360"/>
      </w:pPr>
      <w:rPr>
        <w:rFonts w:ascii="Symbol" w:hAnsi="Symbol" w:cs="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cs="Wingdings" w:hint="default"/>
      </w:rPr>
    </w:lvl>
    <w:lvl w:ilvl="6" w:tplc="04150001" w:tentative="1">
      <w:start w:val="1"/>
      <w:numFmt w:val="bullet"/>
      <w:lvlText w:val=""/>
      <w:lvlJc w:val="left"/>
      <w:pPr>
        <w:ind w:left="6480" w:hanging="360"/>
      </w:pPr>
      <w:rPr>
        <w:rFonts w:ascii="Symbol" w:hAnsi="Symbol" w:cs="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cs="Wingdings" w:hint="default"/>
      </w:rPr>
    </w:lvl>
  </w:abstractNum>
  <w:abstractNum w:abstractNumId="128" w15:restartNumberingAfterBreak="0">
    <w:nsid w:val="65605C19"/>
    <w:multiLevelType w:val="hybridMultilevel"/>
    <w:tmpl w:val="2384E4FC"/>
    <w:styleLink w:val="Styl31"/>
    <w:lvl w:ilvl="0" w:tplc="2452A98E">
      <w:start w:val="1"/>
      <w:numFmt w:val="lowerLetter"/>
      <w:lvlText w:val="%1."/>
      <w:lvlJc w:val="left"/>
      <w:pPr>
        <w:tabs>
          <w:tab w:val="num" w:pos="2688"/>
        </w:tabs>
        <w:ind w:left="2688" w:hanging="360"/>
      </w:pPr>
      <w:rPr>
        <w:rFonts w:hint="default"/>
      </w:rPr>
    </w:lvl>
    <w:lvl w:ilvl="1" w:tplc="623052D4">
      <w:start w:val="1"/>
      <w:numFmt w:val="bullet"/>
      <w:lvlText w:val="­"/>
      <w:lvlJc w:val="left"/>
      <w:pPr>
        <w:tabs>
          <w:tab w:val="num" w:pos="1788"/>
        </w:tabs>
        <w:ind w:left="1788" w:hanging="360"/>
      </w:pPr>
      <w:rPr>
        <w:rFonts w:ascii="Times New Roman" w:hAnsi="Times New Roman" w:cs="Times New Roman" w:hint="default"/>
      </w:rPr>
    </w:lvl>
    <w:lvl w:ilvl="2" w:tplc="F82C6B08">
      <w:start w:val="1"/>
      <w:numFmt w:val="lowerLetter"/>
      <w:lvlText w:val="%3."/>
      <w:lvlJc w:val="left"/>
      <w:pPr>
        <w:tabs>
          <w:tab w:val="num" w:pos="2688"/>
        </w:tabs>
        <w:ind w:left="2688" w:hanging="360"/>
      </w:pPr>
      <w:rPr>
        <w:rFonts w:hint="default"/>
      </w:rPr>
    </w:lvl>
    <w:lvl w:ilvl="3" w:tplc="9DC071F0">
      <w:start w:val="2"/>
      <w:numFmt w:val="lowerLetter"/>
      <w:lvlText w:val="%4."/>
      <w:lvlJc w:val="left"/>
      <w:pPr>
        <w:tabs>
          <w:tab w:val="num" w:pos="3228"/>
        </w:tabs>
        <w:ind w:left="3228" w:hanging="360"/>
      </w:pPr>
      <w:rPr>
        <w:rFonts w:hint="default"/>
      </w:rPr>
    </w:lvl>
    <w:lvl w:ilvl="4" w:tplc="7C4866D4" w:tentative="1">
      <w:start w:val="1"/>
      <w:numFmt w:val="lowerLetter"/>
      <w:lvlText w:val="%5."/>
      <w:lvlJc w:val="left"/>
      <w:pPr>
        <w:tabs>
          <w:tab w:val="num" w:pos="3948"/>
        </w:tabs>
        <w:ind w:left="3948" w:hanging="360"/>
      </w:pPr>
    </w:lvl>
    <w:lvl w:ilvl="5" w:tplc="70248162" w:tentative="1">
      <w:start w:val="1"/>
      <w:numFmt w:val="lowerRoman"/>
      <w:lvlText w:val="%6."/>
      <w:lvlJc w:val="right"/>
      <w:pPr>
        <w:tabs>
          <w:tab w:val="num" w:pos="4668"/>
        </w:tabs>
        <w:ind w:left="4668" w:hanging="180"/>
      </w:pPr>
    </w:lvl>
    <w:lvl w:ilvl="6" w:tplc="F7E22284" w:tentative="1">
      <w:start w:val="1"/>
      <w:numFmt w:val="decimal"/>
      <w:lvlText w:val="%7."/>
      <w:lvlJc w:val="left"/>
      <w:pPr>
        <w:tabs>
          <w:tab w:val="num" w:pos="5388"/>
        </w:tabs>
        <w:ind w:left="5388" w:hanging="360"/>
      </w:pPr>
    </w:lvl>
    <w:lvl w:ilvl="7" w:tplc="890ABD9C" w:tentative="1">
      <w:start w:val="1"/>
      <w:numFmt w:val="lowerLetter"/>
      <w:lvlText w:val="%8."/>
      <w:lvlJc w:val="left"/>
      <w:pPr>
        <w:tabs>
          <w:tab w:val="num" w:pos="6108"/>
        </w:tabs>
        <w:ind w:left="6108" w:hanging="360"/>
      </w:pPr>
    </w:lvl>
    <w:lvl w:ilvl="8" w:tplc="BBE023E2" w:tentative="1">
      <w:start w:val="1"/>
      <w:numFmt w:val="lowerRoman"/>
      <w:lvlText w:val="%9."/>
      <w:lvlJc w:val="right"/>
      <w:pPr>
        <w:tabs>
          <w:tab w:val="num" w:pos="6828"/>
        </w:tabs>
        <w:ind w:left="6828" w:hanging="180"/>
      </w:pPr>
    </w:lvl>
  </w:abstractNum>
  <w:abstractNum w:abstractNumId="129" w15:restartNumberingAfterBreak="0">
    <w:nsid w:val="66422F9F"/>
    <w:multiLevelType w:val="hybridMultilevel"/>
    <w:tmpl w:val="63DEC104"/>
    <w:lvl w:ilvl="0" w:tplc="398AC5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0" w15:restartNumberingAfterBreak="0">
    <w:nsid w:val="673521BB"/>
    <w:multiLevelType w:val="hybridMultilevel"/>
    <w:tmpl w:val="90FEDA0C"/>
    <w:lvl w:ilvl="0" w:tplc="FFFFFFFF">
      <w:start w:val="1"/>
      <w:numFmt w:val="upperRoman"/>
      <w:lvlText w:val="%1."/>
      <w:lvlJc w:val="right"/>
      <w:pPr>
        <w:ind w:left="644" w:hanging="360"/>
      </w:pPr>
      <w:rPr>
        <w:b/>
        <w:bCs/>
      </w:rPr>
    </w:lvl>
    <w:lvl w:ilvl="1" w:tplc="04150019">
      <w:start w:val="1"/>
      <w:numFmt w:val="lowerLetter"/>
      <w:lvlText w:val="%2."/>
      <w:lvlJc w:val="left"/>
      <w:pPr>
        <w:ind w:left="1080" w:hanging="360"/>
      </w:pPr>
    </w:lvl>
    <w:lvl w:ilvl="2" w:tplc="7AAA4BA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67EA504D"/>
    <w:multiLevelType w:val="multilevel"/>
    <w:tmpl w:val="44C223B2"/>
    <w:lvl w:ilvl="0">
      <w:start w:val="1"/>
      <w:numFmt w:val="decimal"/>
      <w:lvlText w:val="%1."/>
      <w:lvlJc w:val="left"/>
      <w:pPr>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132" w15:restartNumberingAfterBreak="0">
    <w:nsid w:val="68A675D2"/>
    <w:multiLevelType w:val="multilevel"/>
    <w:tmpl w:val="1CF06450"/>
    <w:name w:val="WW8Num9722222222222"/>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33" w15:restartNumberingAfterBreak="0">
    <w:nsid w:val="6A411D20"/>
    <w:multiLevelType w:val="multilevel"/>
    <w:tmpl w:val="A74823BC"/>
    <w:styleLink w:val="Styl7"/>
    <w:lvl w:ilvl="0">
      <w:start w:val="2"/>
      <w:numFmt w:val="decimal"/>
      <w:lvlText w:val="%1."/>
      <w:lvlJc w:val="left"/>
      <w:pPr>
        <w:ind w:left="720" w:hanging="360"/>
      </w:pPr>
      <w:rPr>
        <w:rFonts w:ascii="Calibri" w:hAnsi="Calibri" w:hint="default"/>
        <w:b/>
        <w:color w:val="0070C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6AF33F6B"/>
    <w:multiLevelType w:val="multilevel"/>
    <w:tmpl w:val="1396D1CA"/>
    <w:name w:val="WW8Num97222222222"/>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35" w15:restartNumberingAfterBreak="0">
    <w:nsid w:val="6C1110E9"/>
    <w:multiLevelType w:val="hybridMultilevel"/>
    <w:tmpl w:val="EA80B75E"/>
    <w:lvl w:ilvl="0" w:tplc="398AC5D2">
      <w:start w:val="1"/>
      <w:numFmt w:val="bullet"/>
      <w:lvlText w:val=""/>
      <w:lvlJc w:val="left"/>
      <w:pPr>
        <w:ind w:left="3621" w:hanging="360"/>
      </w:pPr>
      <w:rPr>
        <w:rFonts w:ascii="Symbol" w:hAnsi="Symbol" w:hint="default"/>
      </w:rPr>
    </w:lvl>
    <w:lvl w:ilvl="1" w:tplc="04150003" w:tentative="1">
      <w:start w:val="1"/>
      <w:numFmt w:val="bullet"/>
      <w:lvlText w:val="o"/>
      <w:lvlJc w:val="left"/>
      <w:pPr>
        <w:ind w:left="4341" w:hanging="360"/>
      </w:pPr>
      <w:rPr>
        <w:rFonts w:ascii="Courier New" w:hAnsi="Courier New" w:cs="Courier New" w:hint="default"/>
      </w:rPr>
    </w:lvl>
    <w:lvl w:ilvl="2" w:tplc="04150005" w:tentative="1">
      <w:start w:val="1"/>
      <w:numFmt w:val="bullet"/>
      <w:lvlText w:val=""/>
      <w:lvlJc w:val="left"/>
      <w:pPr>
        <w:ind w:left="5061" w:hanging="360"/>
      </w:pPr>
      <w:rPr>
        <w:rFonts w:ascii="Wingdings" w:hAnsi="Wingdings" w:hint="default"/>
      </w:rPr>
    </w:lvl>
    <w:lvl w:ilvl="3" w:tplc="04150001" w:tentative="1">
      <w:start w:val="1"/>
      <w:numFmt w:val="bullet"/>
      <w:lvlText w:val=""/>
      <w:lvlJc w:val="left"/>
      <w:pPr>
        <w:ind w:left="5781" w:hanging="360"/>
      </w:pPr>
      <w:rPr>
        <w:rFonts w:ascii="Symbol" w:hAnsi="Symbol" w:hint="default"/>
      </w:rPr>
    </w:lvl>
    <w:lvl w:ilvl="4" w:tplc="04150003" w:tentative="1">
      <w:start w:val="1"/>
      <w:numFmt w:val="bullet"/>
      <w:lvlText w:val="o"/>
      <w:lvlJc w:val="left"/>
      <w:pPr>
        <w:ind w:left="6501" w:hanging="360"/>
      </w:pPr>
      <w:rPr>
        <w:rFonts w:ascii="Courier New" w:hAnsi="Courier New" w:cs="Courier New" w:hint="default"/>
      </w:rPr>
    </w:lvl>
    <w:lvl w:ilvl="5" w:tplc="04150005" w:tentative="1">
      <w:start w:val="1"/>
      <w:numFmt w:val="bullet"/>
      <w:lvlText w:val=""/>
      <w:lvlJc w:val="left"/>
      <w:pPr>
        <w:ind w:left="7221" w:hanging="360"/>
      </w:pPr>
      <w:rPr>
        <w:rFonts w:ascii="Wingdings" w:hAnsi="Wingdings" w:hint="default"/>
      </w:rPr>
    </w:lvl>
    <w:lvl w:ilvl="6" w:tplc="04150001" w:tentative="1">
      <w:start w:val="1"/>
      <w:numFmt w:val="bullet"/>
      <w:lvlText w:val=""/>
      <w:lvlJc w:val="left"/>
      <w:pPr>
        <w:ind w:left="7941" w:hanging="360"/>
      </w:pPr>
      <w:rPr>
        <w:rFonts w:ascii="Symbol" w:hAnsi="Symbol" w:hint="default"/>
      </w:rPr>
    </w:lvl>
    <w:lvl w:ilvl="7" w:tplc="04150003" w:tentative="1">
      <w:start w:val="1"/>
      <w:numFmt w:val="bullet"/>
      <w:lvlText w:val="o"/>
      <w:lvlJc w:val="left"/>
      <w:pPr>
        <w:ind w:left="8661" w:hanging="360"/>
      </w:pPr>
      <w:rPr>
        <w:rFonts w:ascii="Courier New" w:hAnsi="Courier New" w:cs="Courier New" w:hint="default"/>
      </w:rPr>
    </w:lvl>
    <w:lvl w:ilvl="8" w:tplc="04150005" w:tentative="1">
      <w:start w:val="1"/>
      <w:numFmt w:val="bullet"/>
      <w:lvlText w:val=""/>
      <w:lvlJc w:val="left"/>
      <w:pPr>
        <w:ind w:left="9381" w:hanging="360"/>
      </w:pPr>
      <w:rPr>
        <w:rFonts w:ascii="Wingdings" w:hAnsi="Wingdings" w:hint="default"/>
      </w:rPr>
    </w:lvl>
  </w:abstractNum>
  <w:abstractNum w:abstractNumId="136" w15:restartNumberingAfterBreak="0">
    <w:nsid w:val="6C652628"/>
    <w:multiLevelType w:val="multilevel"/>
    <w:tmpl w:val="6F78EBCE"/>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7" w15:restartNumberingAfterBreak="0">
    <w:nsid w:val="6CED14C1"/>
    <w:multiLevelType w:val="multilevel"/>
    <w:tmpl w:val="ED047610"/>
    <w:name w:val="WW8Num9722222"/>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38" w15:restartNumberingAfterBreak="0">
    <w:nsid w:val="6D954D7C"/>
    <w:multiLevelType w:val="multilevel"/>
    <w:tmpl w:val="251E5CF0"/>
    <w:name w:val="WW8Num9722222222"/>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39" w15:restartNumberingAfterBreak="0">
    <w:nsid w:val="6F8165BA"/>
    <w:multiLevelType w:val="multilevel"/>
    <w:tmpl w:val="8534AB44"/>
    <w:name w:val="WW8Num972222222"/>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0" w15:restartNumberingAfterBreak="0">
    <w:nsid w:val="6FB30872"/>
    <w:multiLevelType w:val="hybridMultilevel"/>
    <w:tmpl w:val="7DF0C224"/>
    <w:lvl w:ilvl="0" w:tplc="398AC5D2">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41" w15:restartNumberingAfterBreak="0">
    <w:nsid w:val="70874652"/>
    <w:multiLevelType w:val="multilevel"/>
    <w:tmpl w:val="150A82FE"/>
    <w:name w:val="WW8Num9723"/>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2" w15:restartNumberingAfterBreak="0">
    <w:nsid w:val="70885034"/>
    <w:multiLevelType w:val="multilevel"/>
    <w:tmpl w:val="F7645754"/>
    <w:lvl w:ilvl="0">
      <w:start w:val="1"/>
      <w:numFmt w:val="decimal"/>
      <w:lvlText w:val="%1."/>
      <w:lvlJc w:val="left"/>
      <w:pPr>
        <w:ind w:left="720" w:hanging="360"/>
      </w:pPr>
    </w:lvl>
    <w:lvl w:ilvl="1">
      <w:start w:val="1"/>
      <w:numFmt w:val="decimal"/>
      <w:lvlText w:val="%1.%2."/>
      <w:lvlJc w:val="left"/>
      <w:pPr>
        <w:ind w:left="1080" w:hanging="720"/>
      </w:pPr>
      <w:rPr>
        <w:rFonts w:asciiTheme="minorHAnsi" w:hAnsiTheme="minorHAnsi"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143" w15:restartNumberingAfterBreak="0">
    <w:nsid w:val="71551D26"/>
    <w:multiLevelType w:val="multilevel"/>
    <w:tmpl w:val="0415001F"/>
    <w:styleLink w:val="Sty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71786809"/>
    <w:multiLevelType w:val="hybridMultilevel"/>
    <w:tmpl w:val="1714D0CE"/>
    <w:lvl w:ilvl="0" w:tplc="3656F060">
      <w:start w:val="1"/>
      <w:numFmt w:val="lowerLetter"/>
      <w:lvlText w:val="%1)"/>
      <w:lvlJc w:val="left"/>
      <w:pPr>
        <w:ind w:left="3688" w:hanging="852"/>
      </w:pPr>
      <w:rPr>
        <w:rFonts w:hint="default"/>
      </w:rPr>
    </w:lvl>
    <w:lvl w:ilvl="1" w:tplc="04150019" w:tentative="1">
      <w:start w:val="1"/>
      <w:numFmt w:val="lowerLetter"/>
      <w:lvlText w:val="%2."/>
      <w:lvlJc w:val="left"/>
      <w:pPr>
        <w:ind w:left="3916" w:hanging="360"/>
      </w:pPr>
    </w:lvl>
    <w:lvl w:ilvl="2" w:tplc="0415001B" w:tentative="1">
      <w:start w:val="1"/>
      <w:numFmt w:val="lowerRoman"/>
      <w:lvlText w:val="%3."/>
      <w:lvlJc w:val="right"/>
      <w:pPr>
        <w:ind w:left="4636" w:hanging="180"/>
      </w:pPr>
    </w:lvl>
    <w:lvl w:ilvl="3" w:tplc="0415000F" w:tentative="1">
      <w:start w:val="1"/>
      <w:numFmt w:val="decimal"/>
      <w:lvlText w:val="%4."/>
      <w:lvlJc w:val="left"/>
      <w:pPr>
        <w:ind w:left="5356" w:hanging="360"/>
      </w:pPr>
    </w:lvl>
    <w:lvl w:ilvl="4" w:tplc="04150019" w:tentative="1">
      <w:start w:val="1"/>
      <w:numFmt w:val="lowerLetter"/>
      <w:lvlText w:val="%5."/>
      <w:lvlJc w:val="left"/>
      <w:pPr>
        <w:ind w:left="6076" w:hanging="360"/>
      </w:pPr>
    </w:lvl>
    <w:lvl w:ilvl="5" w:tplc="0415001B" w:tentative="1">
      <w:start w:val="1"/>
      <w:numFmt w:val="lowerRoman"/>
      <w:lvlText w:val="%6."/>
      <w:lvlJc w:val="right"/>
      <w:pPr>
        <w:ind w:left="6796" w:hanging="180"/>
      </w:pPr>
    </w:lvl>
    <w:lvl w:ilvl="6" w:tplc="0415000F" w:tentative="1">
      <w:start w:val="1"/>
      <w:numFmt w:val="decimal"/>
      <w:lvlText w:val="%7."/>
      <w:lvlJc w:val="left"/>
      <w:pPr>
        <w:ind w:left="7516" w:hanging="360"/>
      </w:pPr>
    </w:lvl>
    <w:lvl w:ilvl="7" w:tplc="04150019" w:tentative="1">
      <w:start w:val="1"/>
      <w:numFmt w:val="lowerLetter"/>
      <w:lvlText w:val="%8."/>
      <w:lvlJc w:val="left"/>
      <w:pPr>
        <w:ind w:left="8236" w:hanging="360"/>
      </w:pPr>
    </w:lvl>
    <w:lvl w:ilvl="8" w:tplc="0415001B" w:tentative="1">
      <w:start w:val="1"/>
      <w:numFmt w:val="lowerRoman"/>
      <w:lvlText w:val="%9."/>
      <w:lvlJc w:val="right"/>
      <w:pPr>
        <w:ind w:left="8956" w:hanging="180"/>
      </w:pPr>
    </w:lvl>
  </w:abstractNum>
  <w:abstractNum w:abstractNumId="145" w15:restartNumberingAfterBreak="0">
    <w:nsid w:val="71BC11DE"/>
    <w:multiLevelType w:val="multilevel"/>
    <w:tmpl w:val="F7645754"/>
    <w:lvl w:ilvl="0">
      <w:start w:val="1"/>
      <w:numFmt w:val="decimal"/>
      <w:lvlText w:val="%1."/>
      <w:lvlJc w:val="left"/>
      <w:pPr>
        <w:ind w:left="720" w:hanging="360"/>
      </w:pPr>
    </w:lvl>
    <w:lvl w:ilvl="1">
      <w:start w:val="1"/>
      <w:numFmt w:val="decimal"/>
      <w:lvlText w:val="%1.%2."/>
      <w:lvlJc w:val="left"/>
      <w:pPr>
        <w:ind w:left="1080" w:hanging="720"/>
      </w:pPr>
      <w:rPr>
        <w:rFonts w:asciiTheme="minorHAnsi" w:hAnsiTheme="minorHAnsi"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146" w15:restartNumberingAfterBreak="0">
    <w:nsid w:val="72142838"/>
    <w:multiLevelType w:val="multilevel"/>
    <w:tmpl w:val="C968244C"/>
    <w:name w:val="WW8Num9722"/>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7" w15:restartNumberingAfterBreak="0">
    <w:nsid w:val="738349CB"/>
    <w:multiLevelType w:val="hybridMultilevel"/>
    <w:tmpl w:val="87E4DA2A"/>
    <w:lvl w:ilvl="0" w:tplc="BA469A74">
      <w:start w:val="1"/>
      <w:numFmt w:val="bullet"/>
      <w:lvlText w:val=""/>
      <w:lvlJc w:val="left"/>
      <w:pPr>
        <w:ind w:left="3632" w:hanging="360"/>
      </w:pPr>
      <w:rPr>
        <w:rFonts w:ascii="Symbol" w:hAnsi="Symbol" w:hint="default"/>
        <w:color w:val="auto"/>
      </w:rPr>
    </w:lvl>
    <w:lvl w:ilvl="1" w:tplc="04150003">
      <w:start w:val="1"/>
      <w:numFmt w:val="bullet"/>
      <w:lvlText w:val="o"/>
      <w:lvlJc w:val="left"/>
      <w:pPr>
        <w:ind w:left="4352" w:hanging="360"/>
      </w:pPr>
      <w:rPr>
        <w:rFonts w:ascii="Courier New" w:hAnsi="Courier New" w:cs="Courier New" w:hint="default"/>
      </w:rPr>
    </w:lvl>
    <w:lvl w:ilvl="2" w:tplc="04150005" w:tentative="1">
      <w:start w:val="1"/>
      <w:numFmt w:val="bullet"/>
      <w:lvlText w:val=""/>
      <w:lvlJc w:val="left"/>
      <w:pPr>
        <w:ind w:left="5072" w:hanging="360"/>
      </w:pPr>
      <w:rPr>
        <w:rFonts w:ascii="Wingdings" w:hAnsi="Wingdings" w:hint="default"/>
      </w:rPr>
    </w:lvl>
    <w:lvl w:ilvl="3" w:tplc="04150001" w:tentative="1">
      <w:start w:val="1"/>
      <w:numFmt w:val="bullet"/>
      <w:lvlText w:val=""/>
      <w:lvlJc w:val="left"/>
      <w:pPr>
        <w:ind w:left="5792" w:hanging="360"/>
      </w:pPr>
      <w:rPr>
        <w:rFonts w:ascii="Symbol" w:hAnsi="Symbol" w:hint="default"/>
      </w:rPr>
    </w:lvl>
    <w:lvl w:ilvl="4" w:tplc="04150003" w:tentative="1">
      <w:start w:val="1"/>
      <w:numFmt w:val="bullet"/>
      <w:lvlText w:val="o"/>
      <w:lvlJc w:val="left"/>
      <w:pPr>
        <w:ind w:left="6512" w:hanging="360"/>
      </w:pPr>
      <w:rPr>
        <w:rFonts w:ascii="Courier New" w:hAnsi="Courier New" w:cs="Courier New" w:hint="default"/>
      </w:rPr>
    </w:lvl>
    <w:lvl w:ilvl="5" w:tplc="04150005" w:tentative="1">
      <w:start w:val="1"/>
      <w:numFmt w:val="bullet"/>
      <w:lvlText w:val=""/>
      <w:lvlJc w:val="left"/>
      <w:pPr>
        <w:ind w:left="7232" w:hanging="360"/>
      </w:pPr>
      <w:rPr>
        <w:rFonts w:ascii="Wingdings" w:hAnsi="Wingdings" w:hint="default"/>
      </w:rPr>
    </w:lvl>
    <w:lvl w:ilvl="6" w:tplc="04150001" w:tentative="1">
      <w:start w:val="1"/>
      <w:numFmt w:val="bullet"/>
      <w:lvlText w:val=""/>
      <w:lvlJc w:val="left"/>
      <w:pPr>
        <w:ind w:left="7952" w:hanging="360"/>
      </w:pPr>
      <w:rPr>
        <w:rFonts w:ascii="Symbol" w:hAnsi="Symbol" w:hint="default"/>
      </w:rPr>
    </w:lvl>
    <w:lvl w:ilvl="7" w:tplc="04150003" w:tentative="1">
      <w:start w:val="1"/>
      <w:numFmt w:val="bullet"/>
      <w:lvlText w:val="o"/>
      <w:lvlJc w:val="left"/>
      <w:pPr>
        <w:ind w:left="8672" w:hanging="360"/>
      </w:pPr>
      <w:rPr>
        <w:rFonts w:ascii="Courier New" w:hAnsi="Courier New" w:cs="Courier New" w:hint="default"/>
      </w:rPr>
    </w:lvl>
    <w:lvl w:ilvl="8" w:tplc="04150005" w:tentative="1">
      <w:start w:val="1"/>
      <w:numFmt w:val="bullet"/>
      <w:lvlText w:val=""/>
      <w:lvlJc w:val="left"/>
      <w:pPr>
        <w:ind w:left="9392" w:hanging="360"/>
      </w:pPr>
      <w:rPr>
        <w:rFonts w:ascii="Wingdings" w:hAnsi="Wingdings" w:hint="default"/>
      </w:rPr>
    </w:lvl>
  </w:abstractNum>
  <w:abstractNum w:abstractNumId="148" w15:restartNumberingAfterBreak="0">
    <w:nsid w:val="73B41712"/>
    <w:multiLevelType w:val="hybridMultilevel"/>
    <w:tmpl w:val="4E98818C"/>
    <w:lvl w:ilvl="0" w:tplc="398AC5D2">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49" w15:restartNumberingAfterBreak="0">
    <w:nsid w:val="74106422"/>
    <w:multiLevelType w:val="multilevel"/>
    <w:tmpl w:val="4EC683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0" w15:restartNumberingAfterBreak="0">
    <w:nsid w:val="75713538"/>
    <w:multiLevelType w:val="hybridMultilevel"/>
    <w:tmpl w:val="1B34223C"/>
    <w:lvl w:ilvl="0" w:tplc="BA469A74">
      <w:start w:val="1"/>
      <w:numFmt w:val="bullet"/>
      <w:lvlText w:val=""/>
      <w:lvlJc w:val="left"/>
      <w:pPr>
        <w:ind w:left="3981" w:hanging="360"/>
      </w:pPr>
      <w:rPr>
        <w:rFonts w:ascii="Symbol" w:hAnsi="Symbol" w:hint="default"/>
        <w:color w:val="auto"/>
      </w:rPr>
    </w:lvl>
    <w:lvl w:ilvl="1" w:tplc="CB9E0F92">
      <w:start w:val="3"/>
      <w:numFmt w:val="bullet"/>
      <w:lvlText w:val=""/>
      <w:lvlJc w:val="left"/>
      <w:pPr>
        <w:ind w:left="4701" w:hanging="360"/>
      </w:pPr>
      <w:rPr>
        <w:rFonts w:ascii="Symbol" w:eastAsia="Times New Roman" w:hAnsi="Symbol" w:cstheme="minorHAnsi" w:hint="default"/>
      </w:rPr>
    </w:lvl>
    <w:lvl w:ilvl="2" w:tplc="04150005" w:tentative="1">
      <w:start w:val="1"/>
      <w:numFmt w:val="bullet"/>
      <w:lvlText w:val=""/>
      <w:lvlJc w:val="left"/>
      <w:pPr>
        <w:ind w:left="5421" w:hanging="360"/>
      </w:pPr>
      <w:rPr>
        <w:rFonts w:ascii="Wingdings" w:hAnsi="Wingdings" w:hint="default"/>
      </w:rPr>
    </w:lvl>
    <w:lvl w:ilvl="3" w:tplc="04150001" w:tentative="1">
      <w:start w:val="1"/>
      <w:numFmt w:val="bullet"/>
      <w:lvlText w:val=""/>
      <w:lvlJc w:val="left"/>
      <w:pPr>
        <w:ind w:left="6141" w:hanging="360"/>
      </w:pPr>
      <w:rPr>
        <w:rFonts w:ascii="Symbol" w:hAnsi="Symbol" w:hint="default"/>
      </w:rPr>
    </w:lvl>
    <w:lvl w:ilvl="4" w:tplc="04150003" w:tentative="1">
      <w:start w:val="1"/>
      <w:numFmt w:val="bullet"/>
      <w:lvlText w:val="o"/>
      <w:lvlJc w:val="left"/>
      <w:pPr>
        <w:ind w:left="6861" w:hanging="360"/>
      </w:pPr>
      <w:rPr>
        <w:rFonts w:ascii="Courier New" w:hAnsi="Courier New" w:cs="Courier New" w:hint="default"/>
      </w:rPr>
    </w:lvl>
    <w:lvl w:ilvl="5" w:tplc="04150005" w:tentative="1">
      <w:start w:val="1"/>
      <w:numFmt w:val="bullet"/>
      <w:lvlText w:val=""/>
      <w:lvlJc w:val="left"/>
      <w:pPr>
        <w:ind w:left="7581" w:hanging="360"/>
      </w:pPr>
      <w:rPr>
        <w:rFonts w:ascii="Wingdings" w:hAnsi="Wingdings" w:hint="default"/>
      </w:rPr>
    </w:lvl>
    <w:lvl w:ilvl="6" w:tplc="04150001" w:tentative="1">
      <w:start w:val="1"/>
      <w:numFmt w:val="bullet"/>
      <w:lvlText w:val=""/>
      <w:lvlJc w:val="left"/>
      <w:pPr>
        <w:ind w:left="8301" w:hanging="360"/>
      </w:pPr>
      <w:rPr>
        <w:rFonts w:ascii="Symbol" w:hAnsi="Symbol" w:hint="default"/>
      </w:rPr>
    </w:lvl>
    <w:lvl w:ilvl="7" w:tplc="04150003" w:tentative="1">
      <w:start w:val="1"/>
      <w:numFmt w:val="bullet"/>
      <w:lvlText w:val="o"/>
      <w:lvlJc w:val="left"/>
      <w:pPr>
        <w:ind w:left="9021" w:hanging="360"/>
      </w:pPr>
      <w:rPr>
        <w:rFonts w:ascii="Courier New" w:hAnsi="Courier New" w:cs="Courier New" w:hint="default"/>
      </w:rPr>
    </w:lvl>
    <w:lvl w:ilvl="8" w:tplc="04150005" w:tentative="1">
      <w:start w:val="1"/>
      <w:numFmt w:val="bullet"/>
      <w:lvlText w:val=""/>
      <w:lvlJc w:val="left"/>
      <w:pPr>
        <w:ind w:left="9741" w:hanging="360"/>
      </w:pPr>
      <w:rPr>
        <w:rFonts w:ascii="Wingdings" w:hAnsi="Wingdings" w:hint="default"/>
      </w:rPr>
    </w:lvl>
  </w:abstractNum>
  <w:abstractNum w:abstractNumId="151" w15:restartNumberingAfterBreak="0">
    <w:nsid w:val="75EF2D9E"/>
    <w:multiLevelType w:val="hybridMultilevel"/>
    <w:tmpl w:val="28A6E9C8"/>
    <w:lvl w:ilvl="0" w:tplc="398AC5D2">
      <w:start w:val="1"/>
      <w:numFmt w:val="bullet"/>
      <w:lvlText w:val=""/>
      <w:lvlJc w:val="left"/>
      <w:pPr>
        <w:ind w:left="2000" w:hanging="360"/>
      </w:pPr>
      <w:rPr>
        <w:rFonts w:ascii="Symbol" w:hAnsi="Symbol" w:hint="default"/>
      </w:rPr>
    </w:lvl>
    <w:lvl w:ilvl="1" w:tplc="04150003" w:tentative="1">
      <w:start w:val="1"/>
      <w:numFmt w:val="bullet"/>
      <w:lvlText w:val="o"/>
      <w:lvlJc w:val="left"/>
      <w:pPr>
        <w:ind w:left="2720" w:hanging="360"/>
      </w:pPr>
      <w:rPr>
        <w:rFonts w:ascii="Courier New" w:hAnsi="Courier New" w:cs="Courier New" w:hint="default"/>
      </w:rPr>
    </w:lvl>
    <w:lvl w:ilvl="2" w:tplc="04150005" w:tentative="1">
      <w:start w:val="1"/>
      <w:numFmt w:val="bullet"/>
      <w:lvlText w:val=""/>
      <w:lvlJc w:val="left"/>
      <w:pPr>
        <w:ind w:left="3440" w:hanging="360"/>
      </w:pPr>
      <w:rPr>
        <w:rFonts w:ascii="Wingdings" w:hAnsi="Wingdings" w:hint="default"/>
      </w:rPr>
    </w:lvl>
    <w:lvl w:ilvl="3" w:tplc="04150001" w:tentative="1">
      <w:start w:val="1"/>
      <w:numFmt w:val="bullet"/>
      <w:lvlText w:val=""/>
      <w:lvlJc w:val="left"/>
      <w:pPr>
        <w:ind w:left="4160" w:hanging="360"/>
      </w:pPr>
      <w:rPr>
        <w:rFonts w:ascii="Symbol" w:hAnsi="Symbol" w:hint="default"/>
      </w:rPr>
    </w:lvl>
    <w:lvl w:ilvl="4" w:tplc="04150003" w:tentative="1">
      <w:start w:val="1"/>
      <w:numFmt w:val="bullet"/>
      <w:lvlText w:val="o"/>
      <w:lvlJc w:val="left"/>
      <w:pPr>
        <w:ind w:left="4880" w:hanging="360"/>
      </w:pPr>
      <w:rPr>
        <w:rFonts w:ascii="Courier New" w:hAnsi="Courier New" w:cs="Courier New" w:hint="default"/>
      </w:rPr>
    </w:lvl>
    <w:lvl w:ilvl="5" w:tplc="04150005" w:tentative="1">
      <w:start w:val="1"/>
      <w:numFmt w:val="bullet"/>
      <w:lvlText w:val=""/>
      <w:lvlJc w:val="left"/>
      <w:pPr>
        <w:ind w:left="5600" w:hanging="360"/>
      </w:pPr>
      <w:rPr>
        <w:rFonts w:ascii="Wingdings" w:hAnsi="Wingdings" w:hint="default"/>
      </w:rPr>
    </w:lvl>
    <w:lvl w:ilvl="6" w:tplc="04150001" w:tentative="1">
      <w:start w:val="1"/>
      <w:numFmt w:val="bullet"/>
      <w:lvlText w:val=""/>
      <w:lvlJc w:val="left"/>
      <w:pPr>
        <w:ind w:left="6320" w:hanging="360"/>
      </w:pPr>
      <w:rPr>
        <w:rFonts w:ascii="Symbol" w:hAnsi="Symbol" w:hint="default"/>
      </w:rPr>
    </w:lvl>
    <w:lvl w:ilvl="7" w:tplc="04150003" w:tentative="1">
      <w:start w:val="1"/>
      <w:numFmt w:val="bullet"/>
      <w:lvlText w:val="o"/>
      <w:lvlJc w:val="left"/>
      <w:pPr>
        <w:ind w:left="7040" w:hanging="360"/>
      </w:pPr>
      <w:rPr>
        <w:rFonts w:ascii="Courier New" w:hAnsi="Courier New" w:cs="Courier New" w:hint="default"/>
      </w:rPr>
    </w:lvl>
    <w:lvl w:ilvl="8" w:tplc="04150005" w:tentative="1">
      <w:start w:val="1"/>
      <w:numFmt w:val="bullet"/>
      <w:lvlText w:val=""/>
      <w:lvlJc w:val="left"/>
      <w:pPr>
        <w:ind w:left="7760" w:hanging="360"/>
      </w:pPr>
      <w:rPr>
        <w:rFonts w:ascii="Wingdings" w:hAnsi="Wingdings" w:hint="default"/>
      </w:rPr>
    </w:lvl>
  </w:abstractNum>
  <w:abstractNum w:abstractNumId="152" w15:restartNumberingAfterBreak="0">
    <w:nsid w:val="77F2547C"/>
    <w:multiLevelType w:val="hybridMultilevel"/>
    <w:tmpl w:val="E8B647B0"/>
    <w:lvl w:ilvl="0" w:tplc="26A87F4C">
      <w:start w:val="1"/>
      <w:numFmt w:val="decimal"/>
      <w:pStyle w:val="TekstPodstNumery"/>
      <w:lvlText w:val="%1."/>
      <w:lvlJc w:val="left"/>
      <w:pPr>
        <w:ind w:left="2487" w:hanging="360"/>
      </w:pPr>
      <w:rPr>
        <w:rFonts w:ascii="Calibri" w:hAnsi="Calibri" w:cs="Calibri" w:hint="default"/>
        <w:b w:val="0"/>
      </w:rPr>
    </w:lvl>
    <w:lvl w:ilvl="1" w:tplc="E9FAC5DC">
      <w:start w:val="1"/>
      <w:numFmt w:val="lowerLetter"/>
      <w:lvlText w:val="%2."/>
      <w:lvlJc w:val="left"/>
      <w:pPr>
        <w:ind w:left="1941" w:hanging="360"/>
      </w:p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153" w15:restartNumberingAfterBreak="0">
    <w:nsid w:val="7816263E"/>
    <w:multiLevelType w:val="multilevel"/>
    <w:tmpl w:val="621E941E"/>
    <w:lvl w:ilvl="0">
      <w:start w:val="1"/>
      <w:numFmt w:val="decimal"/>
      <w:lvlText w:val="%1."/>
      <w:lvlJc w:val="left"/>
      <w:pPr>
        <w:ind w:left="360" w:hanging="360"/>
      </w:pPr>
      <w:rPr>
        <w:rFonts w:asciiTheme="minorHAnsi" w:eastAsiaTheme="minorEastAsia" w:hAnsiTheme="minorHAnsi" w:cstheme="minorHAnsi"/>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78314872"/>
    <w:multiLevelType w:val="hybridMultilevel"/>
    <w:tmpl w:val="0480E152"/>
    <w:lvl w:ilvl="0" w:tplc="672C8682">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795A3742"/>
    <w:multiLevelType w:val="hybridMultilevel"/>
    <w:tmpl w:val="3236B7A0"/>
    <w:lvl w:ilvl="0" w:tplc="BA469A74">
      <w:start w:val="1"/>
      <w:numFmt w:val="bullet"/>
      <w:lvlText w:val=""/>
      <w:lvlJc w:val="left"/>
      <w:pPr>
        <w:ind w:left="2912" w:hanging="360"/>
      </w:pPr>
      <w:rPr>
        <w:rFonts w:ascii="Symbol" w:hAnsi="Symbol" w:hint="default"/>
        <w:color w:val="auto"/>
      </w:rPr>
    </w:lvl>
    <w:lvl w:ilvl="1" w:tplc="746CDB98">
      <w:start w:val="3"/>
      <w:numFmt w:val="bullet"/>
      <w:lvlText w:val="•"/>
      <w:lvlJc w:val="left"/>
      <w:pPr>
        <w:ind w:left="3851" w:hanging="360"/>
      </w:pPr>
      <w:rPr>
        <w:rFonts w:ascii="Calibri" w:eastAsia="Times New Roman" w:hAnsi="Calibri" w:cs="Calibri" w:hint="default"/>
      </w:rPr>
    </w:lvl>
    <w:lvl w:ilvl="2" w:tplc="0415001B" w:tentative="1">
      <w:start w:val="1"/>
      <w:numFmt w:val="lowerRoman"/>
      <w:lvlText w:val="%3."/>
      <w:lvlJc w:val="right"/>
      <w:pPr>
        <w:ind w:left="4571" w:hanging="180"/>
      </w:pPr>
    </w:lvl>
    <w:lvl w:ilvl="3" w:tplc="0415000F" w:tentative="1">
      <w:start w:val="1"/>
      <w:numFmt w:val="decimal"/>
      <w:lvlText w:val="%4."/>
      <w:lvlJc w:val="left"/>
      <w:pPr>
        <w:ind w:left="5291" w:hanging="360"/>
      </w:pPr>
    </w:lvl>
    <w:lvl w:ilvl="4" w:tplc="04150019" w:tentative="1">
      <w:start w:val="1"/>
      <w:numFmt w:val="lowerLetter"/>
      <w:lvlText w:val="%5."/>
      <w:lvlJc w:val="left"/>
      <w:pPr>
        <w:ind w:left="6011" w:hanging="360"/>
      </w:pPr>
    </w:lvl>
    <w:lvl w:ilvl="5" w:tplc="0415001B" w:tentative="1">
      <w:start w:val="1"/>
      <w:numFmt w:val="lowerRoman"/>
      <w:lvlText w:val="%6."/>
      <w:lvlJc w:val="right"/>
      <w:pPr>
        <w:ind w:left="6731" w:hanging="180"/>
      </w:pPr>
    </w:lvl>
    <w:lvl w:ilvl="6" w:tplc="0415000F" w:tentative="1">
      <w:start w:val="1"/>
      <w:numFmt w:val="decimal"/>
      <w:lvlText w:val="%7."/>
      <w:lvlJc w:val="left"/>
      <w:pPr>
        <w:ind w:left="7451" w:hanging="360"/>
      </w:pPr>
    </w:lvl>
    <w:lvl w:ilvl="7" w:tplc="04150019" w:tentative="1">
      <w:start w:val="1"/>
      <w:numFmt w:val="lowerLetter"/>
      <w:lvlText w:val="%8."/>
      <w:lvlJc w:val="left"/>
      <w:pPr>
        <w:ind w:left="8171" w:hanging="360"/>
      </w:pPr>
    </w:lvl>
    <w:lvl w:ilvl="8" w:tplc="0415001B" w:tentative="1">
      <w:start w:val="1"/>
      <w:numFmt w:val="lowerRoman"/>
      <w:lvlText w:val="%9."/>
      <w:lvlJc w:val="right"/>
      <w:pPr>
        <w:ind w:left="8891" w:hanging="180"/>
      </w:pPr>
    </w:lvl>
  </w:abstractNum>
  <w:abstractNum w:abstractNumId="156" w15:restartNumberingAfterBreak="0">
    <w:nsid w:val="79F450A5"/>
    <w:multiLevelType w:val="hybridMultilevel"/>
    <w:tmpl w:val="093CBBC6"/>
    <w:lvl w:ilvl="0" w:tplc="A544C12A">
      <w:start w:val="1"/>
      <w:numFmt w:val="bullet"/>
      <w:lvlText w:val="-"/>
      <w:lvlJc w:val="left"/>
      <w:pPr>
        <w:ind w:left="720" w:hanging="360"/>
      </w:pPr>
      <w:rPr>
        <w:rFonts w:ascii="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7A393611"/>
    <w:multiLevelType w:val="multilevel"/>
    <w:tmpl w:val="0415001F"/>
    <w:name w:val="WW8Num53"/>
    <w:numStyleLink w:val="Styl34"/>
  </w:abstractNum>
  <w:abstractNum w:abstractNumId="158" w15:restartNumberingAfterBreak="0">
    <w:nsid w:val="7AA019D7"/>
    <w:multiLevelType w:val="multilevel"/>
    <w:tmpl w:val="5AF83CCA"/>
    <w:lvl w:ilvl="0">
      <w:start w:val="1"/>
      <w:numFmt w:val="decimal"/>
      <w:lvlText w:val="5.%1."/>
      <w:lvlJc w:val="right"/>
      <w:pPr>
        <w:tabs>
          <w:tab w:val="num" w:pos="1240"/>
        </w:tabs>
        <w:ind w:left="1240" w:hanging="340"/>
      </w:pPr>
      <w:rPr>
        <w:rFonts w:hint="default"/>
        <w:b w:val="0"/>
        <w:i w:val="0"/>
        <w:sz w:val="24"/>
        <w:szCs w:val="24"/>
      </w:rPr>
    </w:lvl>
    <w:lvl w:ilvl="1">
      <w:start w:val="1"/>
      <w:numFmt w:val="decimal"/>
      <w:lvlText w:val="%2."/>
      <w:lvlJc w:val="left"/>
      <w:pPr>
        <w:tabs>
          <w:tab w:val="num" w:pos="1440"/>
        </w:tabs>
        <w:ind w:left="1440" w:hanging="360"/>
      </w:pPr>
      <w:rPr>
        <w:rFonts w:ascii="Times New Roman" w:hAnsi="Times New Roman" w:cs="Times New Roman"/>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9" w15:restartNumberingAfterBreak="0">
    <w:nsid w:val="7CA512BA"/>
    <w:multiLevelType w:val="multilevel"/>
    <w:tmpl w:val="3488D316"/>
    <w:lvl w:ilvl="0">
      <w:start w:val="1"/>
      <w:numFmt w:val="decimal"/>
      <w:lvlText w:val="%1."/>
      <w:lvlJc w:val="left"/>
      <w:pPr>
        <w:ind w:left="360" w:hanging="360"/>
      </w:pPr>
    </w:lvl>
    <w:lvl w:ilvl="1">
      <w:start w:val="1"/>
      <w:numFmt w:val="decimal"/>
      <w:lvlText w:val="3.%2."/>
      <w:lvlJc w:val="right"/>
      <w:pPr>
        <w:ind w:left="644"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160" w15:restartNumberingAfterBreak="0">
    <w:nsid w:val="7CB32D82"/>
    <w:multiLevelType w:val="multilevel"/>
    <w:tmpl w:val="CB24DD8C"/>
    <w:lvl w:ilvl="0">
      <w:start w:val="1"/>
      <w:numFmt w:val="bullet"/>
      <w:pStyle w:val="Bullet2"/>
      <w:lvlText w:val=""/>
      <w:lvlJc w:val="left"/>
      <w:pPr>
        <w:tabs>
          <w:tab w:val="num" w:pos="927"/>
        </w:tabs>
        <w:ind w:left="927" w:hanging="360"/>
      </w:pPr>
      <w:rPr>
        <w:rFonts w:ascii="Symbol" w:hAnsi="Symbol" w:cs="Symbol" w:hint="default"/>
        <w:sz w:val="16"/>
        <w:szCs w:val="16"/>
      </w:rPr>
    </w:lvl>
    <w:lvl w:ilvl="1">
      <w:start w:val="1"/>
      <w:numFmt w:val="decimal"/>
      <w:lvlText w:val="%2."/>
      <w:lvlJc w:val="left"/>
      <w:pPr>
        <w:tabs>
          <w:tab w:val="num" w:pos="1069"/>
        </w:tabs>
        <w:ind w:left="1069" w:hanging="709"/>
      </w:pPr>
      <w:rPr>
        <w:rFonts w:hint="default"/>
        <w:b/>
        <w:bCs/>
        <w:i w:val="0"/>
        <w:iCs w:val="0"/>
      </w:rPr>
    </w:lvl>
    <w:lvl w:ilvl="2">
      <w:start w:val="1"/>
      <w:numFmt w:val="decimal"/>
      <w:lvlText w:val="%2.%3."/>
      <w:lvlJc w:val="left"/>
      <w:pPr>
        <w:tabs>
          <w:tab w:val="num" w:pos="1069"/>
        </w:tabs>
        <w:ind w:left="1069" w:hanging="709"/>
      </w:pPr>
      <w:rPr>
        <w:rFonts w:hint="default"/>
      </w:rPr>
    </w:lvl>
    <w:lvl w:ilvl="3">
      <w:start w:val="1"/>
      <w:numFmt w:val="lowerLetter"/>
      <w:lvlText w:val="%4)"/>
      <w:lvlJc w:val="left"/>
      <w:pPr>
        <w:tabs>
          <w:tab w:val="num" w:pos="720"/>
        </w:tabs>
        <w:ind w:left="720" w:hanging="360"/>
      </w:pPr>
      <w:rPr>
        <w:rFonts w:hint="default"/>
        <w:b w:val="0"/>
        <w:sz w:val="22"/>
        <w:szCs w:val="22"/>
      </w:rPr>
    </w:lvl>
    <w:lvl w:ilvl="4">
      <w:start w:val="1"/>
      <w:numFmt w:val="lowerLetter"/>
      <w:lvlText w:val="%5)"/>
      <w:lvlJc w:val="left"/>
      <w:pPr>
        <w:tabs>
          <w:tab w:val="num" w:pos="1069"/>
        </w:tabs>
        <w:ind w:left="1069" w:hanging="709"/>
      </w:pPr>
      <w:rPr>
        <w:rFonts w:hint="default"/>
      </w:rPr>
    </w:lvl>
    <w:lvl w:ilvl="5">
      <w:start w:val="1"/>
      <w:numFmt w:val="lowerRoman"/>
      <w:lvlText w:val="%6."/>
      <w:lvlJc w:val="left"/>
      <w:pPr>
        <w:tabs>
          <w:tab w:val="num" w:pos="1069"/>
        </w:tabs>
        <w:ind w:left="1069" w:hanging="709"/>
      </w:pPr>
      <w:rPr>
        <w:rFonts w:hint="default"/>
      </w:rPr>
    </w:lvl>
    <w:lvl w:ilvl="6">
      <w:start w:val="1"/>
      <w:numFmt w:val="bullet"/>
      <w:lvlText w:val=""/>
      <w:lvlJc w:val="left"/>
      <w:pPr>
        <w:tabs>
          <w:tab w:val="num" w:pos="1069"/>
        </w:tabs>
        <w:ind w:left="1069" w:hanging="425"/>
      </w:pPr>
      <w:rPr>
        <w:rFonts w:ascii="E&amp;Y Font" w:hAnsi="E&amp;Y Font" w:cs="E&amp;Y Font" w:hint="default"/>
        <w:b w:val="0"/>
        <w:bCs w:val="0"/>
        <w:i w:val="0"/>
        <w:iCs w:val="0"/>
        <w:sz w:val="14"/>
        <w:szCs w:val="14"/>
      </w:rPr>
    </w:lvl>
    <w:lvl w:ilvl="7">
      <w:start w:val="1"/>
      <w:numFmt w:val="bullet"/>
      <w:lvlText w:val=""/>
      <w:lvlJc w:val="left"/>
      <w:pPr>
        <w:tabs>
          <w:tab w:val="num" w:pos="1287"/>
        </w:tabs>
        <w:ind w:left="1211" w:hanging="284"/>
      </w:pPr>
      <w:rPr>
        <w:rFonts w:ascii="Symbol" w:hAnsi="Symbol" w:cs="Symbol" w:hint="default"/>
      </w:rPr>
    </w:lvl>
    <w:lvl w:ilvl="8">
      <w:start w:val="1"/>
      <w:numFmt w:val="bullet"/>
      <w:lvlText w:val=""/>
      <w:lvlJc w:val="left"/>
      <w:pPr>
        <w:tabs>
          <w:tab w:val="num" w:pos="1287"/>
        </w:tabs>
        <w:ind w:left="1211" w:hanging="284"/>
      </w:pPr>
      <w:rPr>
        <w:rFonts w:ascii="Symbol" w:hAnsi="Symbol" w:cs="Symbol" w:hint="default"/>
      </w:rPr>
    </w:lvl>
  </w:abstractNum>
  <w:abstractNum w:abstractNumId="161" w15:restartNumberingAfterBreak="0">
    <w:nsid w:val="7E8575A4"/>
    <w:multiLevelType w:val="hybridMultilevel"/>
    <w:tmpl w:val="B2D2BC92"/>
    <w:lvl w:ilvl="0" w:tplc="BA469A74">
      <w:start w:val="1"/>
      <w:numFmt w:val="bullet"/>
      <w:lvlText w:val=""/>
      <w:lvlJc w:val="left"/>
      <w:pPr>
        <w:ind w:left="3338" w:hanging="360"/>
      </w:pPr>
      <w:rPr>
        <w:rFonts w:ascii="Symbol" w:hAnsi="Symbol" w:hint="default"/>
        <w:color w:val="auto"/>
      </w:rPr>
    </w:lvl>
    <w:lvl w:ilvl="1" w:tplc="04150019" w:tentative="1">
      <w:start w:val="1"/>
      <w:numFmt w:val="lowerLetter"/>
      <w:lvlText w:val="%2."/>
      <w:lvlJc w:val="left"/>
      <w:pPr>
        <w:ind w:left="3709" w:hanging="360"/>
      </w:pPr>
    </w:lvl>
    <w:lvl w:ilvl="2" w:tplc="0415001B" w:tentative="1">
      <w:start w:val="1"/>
      <w:numFmt w:val="lowerRoman"/>
      <w:lvlText w:val="%3."/>
      <w:lvlJc w:val="right"/>
      <w:pPr>
        <w:ind w:left="4429" w:hanging="180"/>
      </w:pPr>
    </w:lvl>
    <w:lvl w:ilvl="3" w:tplc="0415000F" w:tentative="1">
      <w:start w:val="1"/>
      <w:numFmt w:val="decimal"/>
      <w:lvlText w:val="%4."/>
      <w:lvlJc w:val="left"/>
      <w:pPr>
        <w:ind w:left="5149" w:hanging="360"/>
      </w:pPr>
    </w:lvl>
    <w:lvl w:ilvl="4" w:tplc="04150019" w:tentative="1">
      <w:start w:val="1"/>
      <w:numFmt w:val="lowerLetter"/>
      <w:lvlText w:val="%5."/>
      <w:lvlJc w:val="left"/>
      <w:pPr>
        <w:ind w:left="5869" w:hanging="360"/>
      </w:pPr>
    </w:lvl>
    <w:lvl w:ilvl="5" w:tplc="0415001B" w:tentative="1">
      <w:start w:val="1"/>
      <w:numFmt w:val="lowerRoman"/>
      <w:lvlText w:val="%6."/>
      <w:lvlJc w:val="right"/>
      <w:pPr>
        <w:ind w:left="6589" w:hanging="180"/>
      </w:pPr>
    </w:lvl>
    <w:lvl w:ilvl="6" w:tplc="0415000F" w:tentative="1">
      <w:start w:val="1"/>
      <w:numFmt w:val="decimal"/>
      <w:lvlText w:val="%7."/>
      <w:lvlJc w:val="left"/>
      <w:pPr>
        <w:ind w:left="7309" w:hanging="360"/>
      </w:pPr>
    </w:lvl>
    <w:lvl w:ilvl="7" w:tplc="04150019" w:tentative="1">
      <w:start w:val="1"/>
      <w:numFmt w:val="lowerLetter"/>
      <w:lvlText w:val="%8."/>
      <w:lvlJc w:val="left"/>
      <w:pPr>
        <w:ind w:left="8029" w:hanging="360"/>
      </w:pPr>
    </w:lvl>
    <w:lvl w:ilvl="8" w:tplc="0415001B" w:tentative="1">
      <w:start w:val="1"/>
      <w:numFmt w:val="lowerRoman"/>
      <w:lvlText w:val="%9."/>
      <w:lvlJc w:val="right"/>
      <w:pPr>
        <w:ind w:left="8749" w:hanging="180"/>
      </w:pPr>
    </w:lvl>
  </w:abstractNum>
  <w:abstractNum w:abstractNumId="162" w15:restartNumberingAfterBreak="0">
    <w:nsid w:val="7F6050AC"/>
    <w:multiLevelType w:val="multilevel"/>
    <w:tmpl w:val="2BEA2BAE"/>
    <w:styleLink w:val="Styl8"/>
    <w:lvl w:ilvl="0">
      <w:start w:val="2"/>
      <w:numFmt w:val="decimal"/>
      <w:lvlText w:val="%1."/>
      <w:lvlJc w:val="left"/>
      <w:pPr>
        <w:ind w:left="720" w:hanging="360"/>
      </w:pPr>
    </w:lvl>
    <w:lvl w:ilvl="1">
      <w:start w:val="1"/>
      <w:numFmt w:val="decimal"/>
      <w:lvlText w:val="%1.%2"/>
      <w:lvlJc w:val="left"/>
      <w:pPr>
        <w:ind w:left="720" w:hanging="360"/>
      </w:pPr>
      <w:rPr>
        <w:b w:val="0"/>
        <w:color w:val="FF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1800" w:hanging="1440"/>
      </w:pPr>
      <w:rPr>
        <w:b w:val="0"/>
      </w:rPr>
    </w:lvl>
  </w:abstractNum>
  <w:num w:numId="1" w16cid:durableId="649096390">
    <w:abstractNumId w:val="1"/>
  </w:num>
  <w:num w:numId="2" w16cid:durableId="1317881553">
    <w:abstractNumId w:val="3"/>
  </w:num>
  <w:num w:numId="3" w16cid:durableId="71045096">
    <w:abstractNumId w:val="7"/>
  </w:num>
  <w:num w:numId="4" w16cid:durableId="1582105787">
    <w:abstractNumId w:val="8"/>
  </w:num>
  <w:num w:numId="5" w16cid:durableId="353698750">
    <w:abstractNumId w:val="10"/>
  </w:num>
  <w:num w:numId="6" w16cid:durableId="1455900921">
    <w:abstractNumId w:val="11"/>
  </w:num>
  <w:num w:numId="7" w16cid:durableId="1092749246">
    <w:abstractNumId w:val="12"/>
  </w:num>
  <w:num w:numId="8" w16cid:durableId="1219441098">
    <w:abstractNumId w:val="13"/>
  </w:num>
  <w:num w:numId="9" w16cid:durableId="813328662">
    <w:abstractNumId w:val="14"/>
  </w:num>
  <w:num w:numId="10" w16cid:durableId="1691179391">
    <w:abstractNumId w:val="18"/>
  </w:num>
  <w:num w:numId="11" w16cid:durableId="1310598546">
    <w:abstractNumId w:val="21"/>
  </w:num>
  <w:num w:numId="12" w16cid:durableId="1584534326">
    <w:abstractNumId w:val="23"/>
  </w:num>
  <w:num w:numId="13" w16cid:durableId="1129323668">
    <w:abstractNumId w:val="24"/>
  </w:num>
  <w:num w:numId="14" w16cid:durableId="1207447623">
    <w:abstractNumId w:val="26"/>
  </w:num>
  <w:num w:numId="15" w16cid:durableId="492532905">
    <w:abstractNumId w:val="145"/>
  </w:num>
  <w:num w:numId="16" w16cid:durableId="411775746">
    <w:abstractNumId w:val="53"/>
  </w:num>
  <w:num w:numId="17" w16cid:durableId="553784099">
    <w:abstractNumId w:val="118"/>
  </w:num>
  <w:num w:numId="18" w16cid:durableId="1689258937">
    <w:abstractNumId w:val="22"/>
  </w:num>
  <w:num w:numId="19" w16cid:durableId="27489775">
    <w:abstractNumId w:val="27"/>
  </w:num>
  <w:num w:numId="20" w16cid:durableId="2111701794">
    <w:abstractNumId w:val="0"/>
  </w:num>
  <w:num w:numId="21" w16cid:durableId="951595015">
    <w:abstractNumId w:val="34"/>
  </w:num>
  <w:num w:numId="22" w16cid:durableId="1963461682">
    <w:abstractNumId w:val="7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9718725">
    <w:abstractNumId w:val="162"/>
  </w:num>
  <w:num w:numId="24" w16cid:durableId="1498156794">
    <w:abstractNumId w:val="5"/>
  </w:num>
  <w:num w:numId="25" w16cid:durableId="93481232">
    <w:abstractNumId w:val="120"/>
    <w:lvlOverride w:ilvl="0">
      <w:startOverride w:val="1"/>
    </w:lvlOverride>
  </w:num>
  <w:num w:numId="26" w16cid:durableId="1740055535">
    <w:abstractNumId w:val="91"/>
    <w:lvlOverride w:ilvl="0">
      <w:startOverride w:val="1"/>
    </w:lvlOverride>
  </w:num>
  <w:num w:numId="27" w16cid:durableId="1611274747">
    <w:abstractNumId w:val="57"/>
  </w:num>
  <w:num w:numId="28" w16cid:durableId="1585720700">
    <w:abstractNumId w:val="128"/>
  </w:num>
  <w:num w:numId="29" w16cid:durableId="447890631">
    <w:abstractNumId w:val="84"/>
  </w:num>
  <w:num w:numId="30" w16cid:durableId="1961111651">
    <w:abstractNumId w:val="160"/>
  </w:num>
  <w:num w:numId="31" w16cid:durableId="853617501">
    <w:abstractNumId w:val="152"/>
    <w:lvlOverride w:ilvl="0">
      <w:startOverride w:val="1"/>
    </w:lvlOverride>
  </w:num>
  <w:num w:numId="32" w16cid:durableId="1294212607">
    <w:abstractNumId w:val="97"/>
  </w:num>
  <w:num w:numId="33" w16cid:durableId="272981532">
    <w:abstractNumId w:val="85"/>
  </w:num>
  <w:num w:numId="34" w16cid:durableId="1348947707">
    <w:abstractNumId w:val="143"/>
  </w:num>
  <w:num w:numId="35" w16cid:durableId="1535195283">
    <w:abstractNumId w:val="86"/>
  </w:num>
  <w:num w:numId="36" w16cid:durableId="648677930">
    <w:abstractNumId w:val="106"/>
  </w:num>
  <w:num w:numId="37" w16cid:durableId="359667895">
    <w:abstractNumId w:val="103"/>
  </w:num>
  <w:num w:numId="38" w16cid:durableId="2038193770">
    <w:abstractNumId w:val="133"/>
  </w:num>
  <w:num w:numId="39" w16cid:durableId="1186597286">
    <w:abstractNumId w:val="41"/>
  </w:num>
  <w:num w:numId="40" w16cid:durableId="200635133">
    <w:abstractNumId w:val="31"/>
  </w:num>
  <w:num w:numId="41" w16cid:durableId="2079477210">
    <w:abstractNumId w:val="158"/>
  </w:num>
  <w:num w:numId="42" w16cid:durableId="1178235249">
    <w:abstractNumId w:val="98"/>
  </w:num>
  <w:num w:numId="43" w16cid:durableId="1808426360">
    <w:abstractNumId w:val="130"/>
  </w:num>
  <w:num w:numId="44" w16cid:durableId="1021589960">
    <w:abstractNumId w:val="102"/>
  </w:num>
  <w:num w:numId="45" w16cid:durableId="1134835577">
    <w:abstractNumId w:val="56"/>
  </w:num>
  <w:num w:numId="46" w16cid:durableId="603418121">
    <w:abstractNumId w:val="122"/>
  </w:num>
  <w:num w:numId="47" w16cid:durableId="1671979126">
    <w:abstractNumId w:val="111"/>
  </w:num>
  <w:num w:numId="48" w16cid:durableId="1601059414">
    <w:abstractNumId w:val="120"/>
  </w:num>
  <w:num w:numId="49" w16cid:durableId="604121790">
    <w:abstractNumId w:val="35"/>
  </w:num>
  <w:num w:numId="50" w16cid:durableId="25299534">
    <w:abstractNumId w:val="125"/>
  </w:num>
  <w:num w:numId="51" w16cid:durableId="1858420967">
    <w:abstractNumId w:val="70"/>
  </w:num>
  <w:num w:numId="52" w16cid:durableId="1490898617">
    <w:abstractNumId w:val="71"/>
  </w:num>
  <w:num w:numId="53" w16cid:durableId="253320316">
    <w:abstractNumId w:val="153"/>
  </w:num>
  <w:num w:numId="54" w16cid:durableId="1129393983">
    <w:abstractNumId w:val="114"/>
  </w:num>
  <w:num w:numId="55" w16cid:durableId="1605916022">
    <w:abstractNumId w:val="156"/>
  </w:num>
  <w:num w:numId="56" w16cid:durableId="520632703">
    <w:abstractNumId w:val="58"/>
  </w:num>
  <w:num w:numId="57" w16cid:durableId="1558083218">
    <w:abstractNumId w:val="64"/>
  </w:num>
  <w:num w:numId="58" w16cid:durableId="1355037353">
    <w:abstractNumId w:val="33"/>
  </w:num>
  <w:num w:numId="59" w16cid:durableId="2059353448">
    <w:abstractNumId w:val="92"/>
  </w:num>
  <w:num w:numId="60" w16cid:durableId="1725904532">
    <w:abstractNumId w:val="80"/>
  </w:num>
  <w:num w:numId="61" w16cid:durableId="1495800993">
    <w:abstractNumId w:val="74"/>
  </w:num>
  <w:num w:numId="62" w16cid:durableId="892620651">
    <w:abstractNumId w:val="94"/>
  </w:num>
  <w:num w:numId="63" w16cid:durableId="1042486396">
    <w:abstractNumId w:val="65"/>
  </w:num>
  <w:num w:numId="64" w16cid:durableId="30111073">
    <w:abstractNumId w:val="123"/>
  </w:num>
  <w:num w:numId="65" w16cid:durableId="1736589820">
    <w:abstractNumId w:val="126"/>
  </w:num>
  <w:num w:numId="66" w16cid:durableId="209151569">
    <w:abstractNumId w:val="36"/>
  </w:num>
  <w:num w:numId="67" w16cid:durableId="937568422">
    <w:abstractNumId w:val="101"/>
  </w:num>
  <w:num w:numId="68" w16cid:durableId="1297027023">
    <w:abstractNumId w:val="105"/>
  </w:num>
  <w:num w:numId="69" w16cid:durableId="1004093066">
    <w:abstractNumId w:val="81"/>
  </w:num>
  <w:num w:numId="70" w16cid:durableId="1323847025">
    <w:abstractNumId w:val="49"/>
  </w:num>
  <w:num w:numId="71" w16cid:durableId="2137289828">
    <w:abstractNumId w:val="144"/>
  </w:num>
  <w:num w:numId="72" w16cid:durableId="1157263158">
    <w:abstractNumId w:val="66"/>
  </w:num>
  <w:num w:numId="73" w16cid:durableId="209342128">
    <w:abstractNumId w:val="117"/>
  </w:num>
  <w:num w:numId="74" w16cid:durableId="44331534">
    <w:abstractNumId w:val="96"/>
  </w:num>
  <w:num w:numId="75" w16cid:durableId="902063124">
    <w:abstractNumId w:val="39"/>
  </w:num>
  <w:num w:numId="76" w16cid:durableId="1939634681">
    <w:abstractNumId w:val="44"/>
  </w:num>
  <w:num w:numId="77" w16cid:durableId="1870869605">
    <w:abstractNumId w:val="100"/>
  </w:num>
  <w:num w:numId="78" w16cid:durableId="1797332751">
    <w:abstractNumId w:val="42"/>
  </w:num>
  <w:num w:numId="79" w16cid:durableId="1025669519">
    <w:abstractNumId w:val="104"/>
  </w:num>
  <w:num w:numId="80" w16cid:durableId="741804020">
    <w:abstractNumId w:val="72"/>
  </w:num>
  <w:num w:numId="81" w16cid:durableId="246814827">
    <w:abstractNumId w:val="87"/>
  </w:num>
  <w:num w:numId="82" w16cid:durableId="534654631">
    <w:abstractNumId w:val="135"/>
  </w:num>
  <w:num w:numId="83" w16cid:durableId="571814058">
    <w:abstractNumId w:val="115"/>
  </w:num>
  <w:num w:numId="84" w16cid:durableId="521013864">
    <w:abstractNumId w:val="99"/>
  </w:num>
  <w:num w:numId="85" w16cid:durableId="1568832820">
    <w:abstractNumId w:val="140"/>
  </w:num>
  <w:num w:numId="86" w16cid:durableId="63528877">
    <w:abstractNumId w:val="151"/>
  </w:num>
  <w:num w:numId="87" w16cid:durableId="1634600574">
    <w:abstractNumId w:val="148"/>
  </w:num>
  <w:num w:numId="88" w16cid:durableId="1754206998">
    <w:abstractNumId w:val="61"/>
  </w:num>
  <w:num w:numId="89" w16cid:durableId="1549341766">
    <w:abstractNumId w:val="90"/>
  </w:num>
  <w:num w:numId="90" w16cid:durableId="1875380529">
    <w:abstractNumId w:val="67"/>
  </w:num>
  <w:num w:numId="91" w16cid:durableId="1033649241">
    <w:abstractNumId w:val="60"/>
  </w:num>
  <w:num w:numId="92" w16cid:durableId="2047020780">
    <w:abstractNumId w:val="77"/>
  </w:num>
  <w:num w:numId="93" w16cid:durableId="2104640135">
    <w:abstractNumId w:val="131"/>
  </w:num>
  <w:num w:numId="94" w16cid:durableId="1485392244">
    <w:abstractNumId w:val="109"/>
  </w:num>
  <w:num w:numId="95" w16cid:durableId="173611646">
    <w:abstractNumId w:val="88"/>
  </w:num>
  <w:num w:numId="96" w16cid:durableId="322970382">
    <w:abstractNumId w:val="38"/>
  </w:num>
  <w:num w:numId="97" w16cid:durableId="873074520">
    <w:abstractNumId w:val="45"/>
  </w:num>
  <w:num w:numId="98" w16cid:durableId="287470871">
    <w:abstractNumId w:val="73"/>
  </w:num>
  <w:num w:numId="99" w16cid:durableId="1772360111">
    <w:abstractNumId w:val="136"/>
  </w:num>
  <w:num w:numId="100" w16cid:durableId="628316620">
    <w:abstractNumId w:val="82"/>
  </w:num>
  <w:num w:numId="101" w16cid:durableId="1707441434">
    <w:abstractNumId w:val="52"/>
  </w:num>
  <w:num w:numId="102" w16cid:durableId="19211278">
    <w:abstractNumId w:val="43"/>
  </w:num>
  <w:num w:numId="103" w16cid:durableId="992413558">
    <w:abstractNumId w:val="107"/>
  </w:num>
  <w:num w:numId="104" w16cid:durableId="1195465120">
    <w:abstractNumId w:val="129"/>
  </w:num>
  <w:num w:numId="105" w16cid:durableId="49548258">
    <w:abstractNumId w:val="63"/>
  </w:num>
  <w:num w:numId="106" w16cid:durableId="1012538410">
    <w:abstractNumId w:val="137"/>
  </w:num>
  <w:num w:numId="107" w16cid:durableId="562133365">
    <w:abstractNumId w:val="116"/>
  </w:num>
  <w:num w:numId="108" w16cid:durableId="1231580627">
    <w:abstractNumId w:val="124"/>
  </w:num>
  <w:num w:numId="109" w16cid:durableId="1667704803">
    <w:abstractNumId w:val="55"/>
  </w:num>
  <w:num w:numId="110" w16cid:durableId="2064332661">
    <w:abstractNumId w:val="76"/>
  </w:num>
  <w:num w:numId="111" w16cid:durableId="1964388472">
    <w:abstractNumId w:val="59"/>
  </w:num>
  <w:num w:numId="112" w16cid:durableId="1455364273">
    <w:abstractNumId w:val="40"/>
  </w:num>
  <w:num w:numId="113" w16cid:durableId="1883516964">
    <w:abstractNumId w:val="30"/>
  </w:num>
  <w:num w:numId="114" w16cid:durableId="1391076585">
    <w:abstractNumId w:val="37"/>
  </w:num>
  <w:num w:numId="115" w16cid:durableId="2015909358">
    <w:abstractNumId w:val="47"/>
  </w:num>
  <w:num w:numId="116" w16cid:durableId="1766806861">
    <w:abstractNumId w:val="113"/>
  </w:num>
  <w:num w:numId="117" w16cid:durableId="250433152">
    <w:abstractNumId w:val="121"/>
  </w:num>
  <w:num w:numId="118" w16cid:durableId="1812095121">
    <w:abstractNumId w:val="51"/>
  </w:num>
  <w:num w:numId="119" w16cid:durableId="1850875608">
    <w:abstractNumId w:val="69"/>
  </w:num>
  <w:num w:numId="120" w16cid:durableId="804784214">
    <w:abstractNumId w:val="141"/>
  </w:num>
  <w:num w:numId="121" w16cid:durableId="1684361845">
    <w:abstractNumId w:val="50"/>
  </w:num>
  <w:num w:numId="122" w16cid:durableId="295456349">
    <w:abstractNumId w:val="139"/>
  </w:num>
  <w:num w:numId="123" w16cid:durableId="766660413">
    <w:abstractNumId w:val="138"/>
  </w:num>
  <w:num w:numId="124" w16cid:durableId="744185698">
    <w:abstractNumId w:val="134"/>
  </w:num>
  <w:num w:numId="125" w16cid:durableId="862549209">
    <w:abstractNumId w:val="95"/>
  </w:num>
  <w:num w:numId="126" w16cid:durableId="1847133370">
    <w:abstractNumId w:val="132"/>
  </w:num>
  <w:num w:numId="127" w16cid:durableId="1442410585">
    <w:abstractNumId w:val="54"/>
  </w:num>
  <w:num w:numId="128" w16cid:durableId="1570461086">
    <w:abstractNumId w:val="93"/>
  </w:num>
  <w:num w:numId="129" w16cid:durableId="1835412405">
    <w:abstractNumId w:val="32"/>
  </w:num>
  <w:num w:numId="130" w16cid:durableId="1756121754">
    <w:abstractNumId w:val="62"/>
  </w:num>
  <w:num w:numId="131" w16cid:durableId="1449008412">
    <w:abstractNumId w:val="154"/>
  </w:num>
  <w:num w:numId="132" w16cid:durableId="1797983290">
    <w:abstractNumId w:val="150"/>
  </w:num>
  <w:num w:numId="133" w16cid:durableId="444429585">
    <w:abstractNumId w:val="161"/>
  </w:num>
  <w:num w:numId="134" w16cid:durableId="480318735">
    <w:abstractNumId w:val="68"/>
  </w:num>
  <w:num w:numId="135" w16cid:durableId="1907834715">
    <w:abstractNumId w:val="147"/>
  </w:num>
  <w:num w:numId="136" w16cid:durableId="368575564">
    <w:abstractNumId w:val="155"/>
  </w:num>
  <w:num w:numId="137" w16cid:durableId="926157101">
    <w:abstractNumId w:val="89"/>
  </w:num>
  <w:num w:numId="138" w16cid:durableId="1524368578">
    <w:abstractNumId w:val="142"/>
  </w:num>
  <w:num w:numId="139" w16cid:durableId="184297210">
    <w:abstractNumId w:val="149"/>
  </w:num>
  <w:num w:numId="140" w16cid:durableId="136258527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32685864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41532518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11339992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354425894">
    <w:abstractNumId w:val="112"/>
  </w:num>
  <w:num w:numId="145" w16cid:durableId="1044520140">
    <w:abstractNumId w:val="78"/>
  </w:num>
  <w:num w:numId="146" w16cid:durableId="662851183">
    <w:abstractNumId w:val="127"/>
  </w:num>
  <w:num w:numId="147" w16cid:durableId="992831159">
    <w:abstractNumId w:val="48"/>
  </w:num>
  <w:num w:numId="148" w16cid:durableId="1765757181">
    <w:abstractNumId w:val="46"/>
  </w:num>
  <w:num w:numId="149" w16cid:durableId="2036077230">
    <w:abstractNumId w:val="83"/>
  </w:num>
  <w:num w:numId="150" w16cid:durableId="503477223">
    <w:abstractNumId w:val="75"/>
  </w:num>
  <w:num w:numId="151" w16cid:durableId="878976187">
    <w:abstractNumId w:val="159"/>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37"/>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38"/>
    <w:rsid w:val="00000571"/>
    <w:rsid w:val="00000D7D"/>
    <w:rsid w:val="00001415"/>
    <w:rsid w:val="00003037"/>
    <w:rsid w:val="00003400"/>
    <w:rsid w:val="00003A8E"/>
    <w:rsid w:val="000040CA"/>
    <w:rsid w:val="00004293"/>
    <w:rsid w:val="00004C73"/>
    <w:rsid w:val="000051A3"/>
    <w:rsid w:val="000075B7"/>
    <w:rsid w:val="0001027B"/>
    <w:rsid w:val="0001094B"/>
    <w:rsid w:val="00010999"/>
    <w:rsid w:val="00011376"/>
    <w:rsid w:val="000120D1"/>
    <w:rsid w:val="000124C7"/>
    <w:rsid w:val="000130C9"/>
    <w:rsid w:val="00013261"/>
    <w:rsid w:val="0001334E"/>
    <w:rsid w:val="00014061"/>
    <w:rsid w:val="00014374"/>
    <w:rsid w:val="00014E22"/>
    <w:rsid w:val="00020557"/>
    <w:rsid w:val="00022563"/>
    <w:rsid w:val="000230AA"/>
    <w:rsid w:val="000246A1"/>
    <w:rsid w:val="00024C27"/>
    <w:rsid w:val="00024C3B"/>
    <w:rsid w:val="00025A3B"/>
    <w:rsid w:val="00025CA3"/>
    <w:rsid w:val="000265BE"/>
    <w:rsid w:val="000273CB"/>
    <w:rsid w:val="0002752C"/>
    <w:rsid w:val="00027DE3"/>
    <w:rsid w:val="000302B7"/>
    <w:rsid w:val="0003145D"/>
    <w:rsid w:val="000318F6"/>
    <w:rsid w:val="000329B9"/>
    <w:rsid w:val="000338E5"/>
    <w:rsid w:val="00034FA2"/>
    <w:rsid w:val="00037D0A"/>
    <w:rsid w:val="00043C05"/>
    <w:rsid w:val="00044606"/>
    <w:rsid w:val="000447B9"/>
    <w:rsid w:val="00044EBC"/>
    <w:rsid w:val="0004522F"/>
    <w:rsid w:val="0004535B"/>
    <w:rsid w:val="0004601D"/>
    <w:rsid w:val="00046620"/>
    <w:rsid w:val="00053CF5"/>
    <w:rsid w:val="00055095"/>
    <w:rsid w:val="000552BD"/>
    <w:rsid w:val="00055C26"/>
    <w:rsid w:val="0005737C"/>
    <w:rsid w:val="00057779"/>
    <w:rsid w:val="00057BA1"/>
    <w:rsid w:val="0006167C"/>
    <w:rsid w:val="00061CE5"/>
    <w:rsid w:val="0006276D"/>
    <w:rsid w:val="00062EF4"/>
    <w:rsid w:val="000647EC"/>
    <w:rsid w:val="00064FD8"/>
    <w:rsid w:val="00070B19"/>
    <w:rsid w:val="00072B31"/>
    <w:rsid w:val="00074B0A"/>
    <w:rsid w:val="00075B1F"/>
    <w:rsid w:val="00077521"/>
    <w:rsid w:val="000776A2"/>
    <w:rsid w:val="0007781C"/>
    <w:rsid w:val="00080112"/>
    <w:rsid w:val="000817F3"/>
    <w:rsid w:val="000819C8"/>
    <w:rsid w:val="0008230F"/>
    <w:rsid w:val="0008314F"/>
    <w:rsid w:val="00084190"/>
    <w:rsid w:val="00084B31"/>
    <w:rsid w:val="00085503"/>
    <w:rsid w:val="00085A1F"/>
    <w:rsid w:val="0008651F"/>
    <w:rsid w:val="000865A1"/>
    <w:rsid w:val="000869FA"/>
    <w:rsid w:val="00086D48"/>
    <w:rsid w:val="00087B8C"/>
    <w:rsid w:val="00090BF3"/>
    <w:rsid w:val="00091F76"/>
    <w:rsid w:val="000927A1"/>
    <w:rsid w:val="00092B8F"/>
    <w:rsid w:val="000936C3"/>
    <w:rsid w:val="00093943"/>
    <w:rsid w:val="000941DD"/>
    <w:rsid w:val="0009442E"/>
    <w:rsid w:val="00094CDA"/>
    <w:rsid w:val="0009711C"/>
    <w:rsid w:val="00097426"/>
    <w:rsid w:val="0009774F"/>
    <w:rsid w:val="000A0483"/>
    <w:rsid w:val="000A05BC"/>
    <w:rsid w:val="000A124A"/>
    <w:rsid w:val="000A1789"/>
    <w:rsid w:val="000A1EE8"/>
    <w:rsid w:val="000A1F57"/>
    <w:rsid w:val="000A3084"/>
    <w:rsid w:val="000A469D"/>
    <w:rsid w:val="000A503C"/>
    <w:rsid w:val="000A5EC5"/>
    <w:rsid w:val="000A71D4"/>
    <w:rsid w:val="000A71EE"/>
    <w:rsid w:val="000A7431"/>
    <w:rsid w:val="000B124C"/>
    <w:rsid w:val="000B359F"/>
    <w:rsid w:val="000B37AA"/>
    <w:rsid w:val="000B3AE7"/>
    <w:rsid w:val="000B3D59"/>
    <w:rsid w:val="000B40BB"/>
    <w:rsid w:val="000B4EFE"/>
    <w:rsid w:val="000B5001"/>
    <w:rsid w:val="000B51C0"/>
    <w:rsid w:val="000B7BAC"/>
    <w:rsid w:val="000C032B"/>
    <w:rsid w:val="000C08C8"/>
    <w:rsid w:val="000C1CDA"/>
    <w:rsid w:val="000C28B6"/>
    <w:rsid w:val="000C2A5D"/>
    <w:rsid w:val="000C598D"/>
    <w:rsid w:val="000C73C6"/>
    <w:rsid w:val="000C7F61"/>
    <w:rsid w:val="000D0055"/>
    <w:rsid w:val="000D162B"/>
    <w:rsid w:val="000D1B17"/>
    <w:rsid w:val="000D2120"/>
    <w:rsid w:val="000D2C3E"/>
    <w:rsid w:val="000D3571"/>
    <w:rsid w:val="000D5025"/>
    <w:rsid w:val="000D62F7"/>
    <w:rsid w:val="000D67CF"/>
    <w:rsid w:val="000D7710"/>
    <w:rsid w:val="000D7F70"/>
    <w:rsid w:val="000E002C"/>
    <w:rsid w:val="000E0376"/>
    <w:rsid w:val="000E0697"/>
    <w:rsid w:val="000E2CF0"/>
    <w:rsid w:val="000E5C9C"/>
    <w:rsid w:val="000E642B"/>
    <w:rsid w:val="000F23EF"/>
    <w:rsid w:val="000F25C2"/>
    <w:rsid w:val="000F326E"/>
    <w:rsid w:val="000F51C5"/>
    <w:rsid w:val="000F5FD9"/>
    <w:rsid w:val="000F6568"/>
    <w:rsid w:val="000F6CE1"/>
    <w:rsid w:val="000F730A"/>
    <w:rsid w:val="00100E8F"/>
    <w:rsid w:val="00101B25"/>
    <w:rsid w:val="00102060"/>
    <w:rsid w:val="001027D3"/>
    <w:rsid w:val="00102B56"/>
    <w:rsid w:val="0010389D"/>
    <w:rsid w:val="001040BC"/>
    <w:rsid w:val="00104D4D"/>
    <w:rsid w:val="00105080"/>
    <w:rsid w:val="0010582F"/>
    <w:rsid w:val="00106D69"/>
    <w:rsid w:val="0010703D"/>
    <w:rsid w:val="00107E5F"/>
    <w:rsid w:val="0011022C"/>
    <w:rsid w:val="001112C2"/>
    <w:rsid w:val="00111772"/>
    <w:rsid w:val="001125CA"/>
    <w:rsid w:val="00115A35"/>
    <w:rsid w:val="00120244"/>
    <w:rsid w:val="0012061C"/>
    <w:rsid w:val="00122C4F"/>
    <w:rsid w:val="00124811"/>
    <w:rsid w:val="00124937"/>
    <w:rsid w:val="0012512C"/>
    <w:rsid w:val="00127652"/>
    <w:rsid w:val="001300DC"/>
    <w:rsid w:val="00130294"/>
    <w:rsid w:val="00131558"/>
    <w:rsid w:val="00132005"/>
    <w:rsid w:val="001328C3"/>
    <w:rsid w:val="001334DF"/>
    <w:rsid w:val="0013410C"/>
    <w:rsid w:val="00137AF1"/>
    <w:rsid w:val="00141965"/>
    <w:rsid w:val="00142B9C"/>
    <w:rsid w:val="0014345B"/>
    <w:rsid w:val="00143951"/>
    <w:rsid w:val="00143DE4"/>
    <w:rsid w:val="0014624D"/>
    <w:rsid w:val="0014666D"/>
    <w:rsid w:val="00146F3B"/>
    <w:rsid w:val="0014750C"/>
    <w:rsid w:val="00147964"/>
    <w:rsid w:val="00150764"/>
    <w:rsid w:val="00152F16"/>
    <w:rsid w:val="0015316B"/>
    <w:rsid w:val="00153899"/>
    <w:rsid w:val="001538B6"/>
    <w:rsid w:val="00155DD7"/>
    <w:rsid w:val="0015707E"/>
    <w:rsid w:val="00157702"/>
    <w:rsid w:val="00157D68"/>
    <w:rsid w:val="00161DD9"/>
    <w:rsid w:val="00162908"/>
    <w:rsid w:val="00162CA3"/>
    <w:rsid w:val="001636FF"/>
    <w:rsid w:val="00164970"/>
    <w:rsid w:val="00165242"/>
    <w:rsid w:val="0016591C"/>
    <w:rsid w:val="00166B04"/>
    <w:rsid w:val="001718FC"/>
    <w:rsid w:val="001730E6"/>
    <w:rsid w:val="001735B5"/>
    <w:rsid w:val="00173E73"/>
    <w:rsid w:val="001746BA"/>
    <w:rsid w:val="00174A3F"/>
    <w:rsid w:val="00174EB7"/>
    <w:rsid w:val="0017511B"/>
    <w:rsid w:val="001774FF"/>
    <w:rsid w:val="001775A6"/>
    <w:rsid w:val="00177892"/>
    <w:rsid w:val="001778AA"/>
    <w:rsid w:val="001803C5"/>
    <w:rsid w:val="001814A3"/>
    <w:rsid w:val="0018182B"/>
    <w:rsid w:val="00181F32"/>
    <w:rsid w:val="001841FD"/>
    <w:rsid w:val="00184A91"/>
    <w:rsid w:val="00184D28"/>
    <w:rsid w:val="00185DBE"/>
    <w:rsid w:val="0019000F"/>
    <w:rsid w:val="00190015"/>
    <w:rsid w:val="001902A2"/>
    <w:rsid w:val="00191154"/>
    <w:rsid w:val="0019157D"/>
    <w:rsid w:val="0019204B"/>
    <w:rsid w:val="001922E8"/>
    <w:rsid w:val="00193757"/>
    <w:rsid w:val="00194A57"/>
    <w:rsid w:val="00194BAB"/>
    <w:rsid w:val="00195C4C"/>
    <w:rsid w:val="0019633C"/>
    <w:rsid w:val="00196651"/>
    <w:rsid w:val="001977BF"/>
    <w:rsid w:val="001A02D9"/>
    <w:rsid w:val="001A03B0"/>
    <w:rsid w:val="001A085F"/>
    <w:rsid w:val="001A0F1E"/>
    <w:rsid w:val="001A319A"/>
    <w:rsid w:val="001A3AB4"/>
    <w:rsid w:val="001A4108"/>
    <w:rsid w:val="001A467F"/>
    <w:rsid w:val="001A7223"/>
    <w:rsid w:val="001A77EE"/>
    <w:rsid w:val="001A7A2C"/>
    <w:rsid w:val="001B01F4"/>
    <w:rsid w:val="001B1373"/>
    <w:rsid w:val="001B1D7D"/>
    <w:rsid w:val="001B25EC"/>
    <w:rsid w:val="001B28B8"/>
    <w:rsid w:val="001B319B"/>
    <w:rsid w:val="001B3B66"/>
    <w:rsid w:val="001B4495"/>
    <w:rsid w:val="001B55DC"/>
    <w:rsid w:val="001B5D7C"/>
    <w:rsid w:val="001B5FCB"/>
    <w:rsid w:val="001B60EC"/>
    <w:rsid w:val="001B61EB"/>
    <w:rsid w:val="001B6A49"/>
    <w:rsid w:val="001B7FD7"/>
    <w:rsid w:val="001C1925"/>
    <w:rsid w:val="001C1D25"/>
    <w:rsid w:val="001C2FAE"/>
    <w:rsid w:val="001C31DC"/>
    <w:rsid w:val="001C4961"/>
    <w:rsid w:val="001C4C26"/>
    <w:rsid w:val="001C7689"/>
    <w:rsid w:val="001C7D1C"/>
    <w:rsid w:val="001D1294"/>
    <w:rsid w:val="001D2E5E"/>
    <w:rsid w:val="001D42B4"/>
    <w:rsid w:val="001D5C53"/>
    <w:rsid w:val="001D5E74"/>
    <w:rsid w:val="001D606D"/>
    <w:rsid w:val="001D7564"/>
    <w:rsid w:val="001D7FB4"/>
    <w:rsid w:val="001E0518"/>
    <w:rsid w:val="001E130C"/>
    <w:rsid w:val="001E1892"/>
    <w:rsid w:val="001E1A29"/>
    <w:rsid w:val="001E240B"/>
    <w:rsid w:val="001E3574"/>
    <w:rsid w:val="001E3F55"/>
    <w:rsid w:val="001E5BEA"/>
    <w:rsid w:val="001E5FB8"/>
    <w:rsid w:val="001E7614"/>
    <w:rsid w:val="001E7CD8"/>
    <w:rsid w:val="001F0C75"/>
    <w:rsid w:val="001F0FCA"/>
    <w:rsid w:val="001F27E4"/>
    <w:rsid w:val="001F388D"/>
    <w:rsid w:val="001F3948"/>
    <w:rsid w:val="001F3A5D"/>
    <w:rsid w:val="001F3A88"/>
    <w:rsid w:val="001F428B"/>
    <w:rsid w:val="001F5732"/>
    <w:rsid w:val="001F5A13"/>
    <w:rsid w:val="001F5F66"/>
    <w:rsid w:val="001F600E"/>
    <w:rsid w:val="001F6FB1"/>
    <w:rsid w:val="00200804"/>
    <w:rsid w:val="002009F4"/>
    <w:rsid w:val="00201997"/>
    <w:rsid w:val="00202321"/>
    <w:rsid w:val="00203178"/>
    <w:rsid w:val="00203CD9"/>
    <w:rsid w:val="00203E55"/>
    <w:rsid w:val="00204112"/>
    <w:rsid w:val="002046A1"/>
    <w:rsid w:val="002046BB"/>
    <w:rsid w:val="002048F6"/>
    <w:rsid w:val="00204E8F"/>
    <w:rsid w:val="00205512"/>
    <w:rsid w:val="00205793"/>
    <w:rsid w:val="00206513"/>
    <w:rsid w:val="00210129"/>
    <w:rsid w:val="00210331"/>
    <w:rsid w:val="00210EF5"/>
    <w:rsid w:val="00210F14"/>
    <w:rsid w:val="0021298A"/>
    <w:rsid w:val="002137F8"/>
    <w:rsid w:val="00215F64"/>
    <w:rsid w:val="0021640C"/>
    <w:rsid w:val="0021768F"/>
    <w:rsid w:val="00221B10"/>
    <w:rsid w:val="00221EFE"/>
    <w:rsid w:val="002224C4"/>
    <w:rsid w:val="00223106"/>
    <w:rsid w:val="00224497"/>
    <w:rsid w:val="00224AF6"/>
    <w:rsid w:val="00224DD7"/>
    <w:rsid w:val="00225CCD"/>
    <w:rsid w:val="002269A4"/>
    <w:rsid w:val="002273C0"/>
    <w:rsid w:val="002302BA"/>
    <w:rsid w:val="00230FFA"/>
    <w:rsid w:val="00234E97"/>
    <w:rsid w:val="0023510D"/>
    <w:rsid w:val="00235F97"/>
    <w:rsid w:val="0023638D"/>
    <w:rsid w:val="00240095"/>
    <w:rsid w:val="00240CD5"/>
    <w:rsid w:val="00240EB8"/>
    <w:rsid w:val="00241C33"/>
    <w:rsid w:val="00241D98"/>
    <w:rsid w:val="00241DD0"/>
    <w:rsid w:val="00243019"/>
    <w:rsid w:val="00243020"/>
    <w:rsid w:val="00243E47"/>
    <w:rsid w:val="00244591"/>
    <w:rsid w:val="00244DF7"/>
    <w:rsid w:val="002461EF"/>
    <w:rsid w:val="002467F5"/>
    <w:rsid w:val="00247526"/>
    <w:rsid w:val="002504DA"/>
    <w:rsid w:val="00251F00"/>
    <w:rsid w:val="002520F3"/>
    <w:rsid w:val="00253B46"/>
    <w:rsid w:val="00254283"/>
    <w:rsid w:val="00254BD4"/>
    <w:rsid w:val="00255402"/>
    <w:rsid w:val="0026037B"/>
    <w:rsid w:val="002617E1"/>
    <w:rsid w:val="00261853"/>
    <w:rsid w:val="00261863"/>
    <w:rsid w:val="002636F1"/>
    <w:rsid w:val="002651F4"/>
    <w:rsid w:val="00266497"/>
    <w:rsid w:val="00266D6A"/>
    <w:rsid w:val="002714E8"/>
    <w:rsid w:val="0027240D"/>
    <w:rsid w:val="00272D05"/>
    <w:rsid w:val="002737E2"/>
    <w:rsid w:val="00274568"/>
    <w:rsid w:val="002745B8"/>
    <w:rsid w:val="0027579F"/>
    <w:rsid w:val="00275DE6"/>
    <w:rsid w:val="00276762"/>
    <w:rsid w:val="00276905"/>
    <w:rsid w:val="00277F87"/>
    <w:rsid w:val="002802DB"/>
    <w:rsid w:val="00280BB8"/>
    <w:rsid w:val="002814CB"/>
    <w:rsid w:val="00281CBB"/>
    <w:rsid w:val="002821D9"/>
    <w:rsid w:val="0028293F"/>
    <w:rsid w:val="00282BC0"/>
    <w:rsid w:val="00283258"/>
    <w:rsid w:val="00283F5E"/>
    <w:rsid w:val="0028541B"/>
    <w:rsid w:val="00285B3F"/>
    <w:rsid w:val="0028609B"/>
    <w:rsid w:val="002863B3"/>
    <w:rsid w:val="00290910"/>
    <w:rsid w:val="002912C9"/>
    <w:rsid w:val="00292588"/>
    <w:rsid w:val="0029283D"/>
    <w:rsid w:val="0029353D"/>
    <w:rsid w:val="00296533"/>
    <w:rsid w:val="00296E8D"/>
    <w:rsid w:val="002A0525"/>
    <w:rsid w:val="002A190A"/>
    <w:rsid w:val="002A19F8"/>
    <w:rsid w:val="002A1AF3"/>
    <w:rsid w:val="002A27F5"/>
    <w:rsid w:val="002A3876"/>
    <w:rsid w:val="002A3C54"/>
    <w:rsid w:val="002A3D73"/>
    <w:rsid w:val="002A3E5A"/>
    <w:rsid w:val="002A42DA"/>
    <w:rsid w:val="002A44DF"/>
    <w:rsid w:val="002A4521"/>
    <w:rsid w:val="002A7DB3"/>
    <w:rsid w:val="002B1A36"/>
    <w:rsid w:val="002B2935"/>
    <w:rsid w:val="002B5472"/>
    <w:rsid w:val="002B579E"/>
    <w:rsid w:val="002B5D92"/>
    <w:rsid w:val="002B61E5"/>
    <w:rsid w:val="002B64ED"/>
    <w:rsid w:val="002B6D30"/>
    <w:rsid w:val="002C1D1E"/>
    <w:rsid w:val="002C42CD"/>
    <w:rsid w:val="002C4E1D"/>
    <w:rsid w:val="002C51DE"/>
    <w:rsid w:val="002CA365"/>
    <w:rsid w:val="002D0BA4"/>
    <w:rsid w:val="002D22C5"/>
    <w:rsid w:val="002D26D9"/>
    <w:rsid w:val="002D2AA2"/>
    <w:rsid w:val="002D2C4A"/>
    <w:rsid w:val="002D3A51"/>
    <w:rsid w:val="002D3A86"/>
    <w:rsid w:val="002D3DB7"/>
    <w:rsid w:val="002D5048"/>
    <w:rsid w:val="002D516C"/>
    <w:rsid w:val="002D6F2E"/>
    <w:rsid w:val="002D6F6D"/>
    <w:rsid w:val="002D7A4E"/>
    <w:rsid w:val="002E2032"/>
    <w:rsid w:val="002E2DFB"/>
    <w:rsid w:val="002E3A22"/>
    <w:rsid w:val="002E3F10"/>
    <w:rsid w:val="002E46D2"/>
    <w:rsid w:val="002E595B"/>
    <w:rsid w:val="002E611C"/>
    <w:rsid w:val="002E669A"/>
    <w:rsid w:val="002E7807"/>
    <w:rsid w:val="002F0A0B"/>
    <w:rsid w:val="002F132D"/>
    <w:rsid w:val="002F161F"/>
    <w:rsid w:val="002F307D"/>
    <w:rsid w:val="002F39BA"/>
    <w:rsid w:val="002F402E"/>
    <w:rsid w:val="002F54A1"/>
    <w:rsid w:val="002F5FE1"/>
    <w:rsid w:val="00300BCD"/>
    <w:rsid w:val="0030125F"/>
    <w:rsid w:val="00301C80"/>
    <w:rsid w:val="00301DD3"/>
    <w:rsid w:val="003021A9"/>
    <w:rsid w:val="003038FE"/>
    <w:rsid w:val="00304627"/>
    <w:rsid w:val="003054F4"/>
    <w:rsid w:val="00306EBA"/>
    <w:rsid w:val="0030723F"/>
    <w:rsid w:val="00310451"/>
    <w:rsid w:val="00310828"/>
    <w:rsid w:val="0031476C"/>
    <w:rsid w:val="00315D56"/>
    <w:rsid w:val="0031783F"/>
    <w:rsid w:val="003178D5"/>
    <w:rsid w:val="003178F5"/>
    <w:rsid w:val="0032046F"/>
    <w:rsid w:val="003222F2"/>
    <w:rsid w:val="0032469C"/>
    <w:rsid w:val="003252F1"/>
    <w:rsid w:val="00325E40"/>
    <w:rsid w:val="00327006"/>
    <w:rsid w:val="00327AF3"/>
    <w:rsid w:val="00331B44"/>
    <w:rsid w:val="0033204C"/>
    <w:rsid w:val="003321C6"/>
    <w:rsid w:val="00332493"/>
    <w:rsid w:val="0033293A"/>
    <w:rsid w:val="0033539D"/>
    <w:rsid w:val="003355DD"/>
    <w:rsid w:val="00336166"/>
    <w:rsid w:val="00336F4A"/>
    <w:rsid w:val="003375E5"/>
    <w:rsid w:val="00337C42"/>
    <w:rsid w:val="00340F70"/>
    <w:rsid w:val="00341FB3"/>
    <w:rsid w:val="003437CC"/>
    <w:rsid w:val="0034388F"/>
    <w:rsid w:val="00343A75"/>
    <w:rsid w:val="003441B6"/>
    <w:rsid w:val="0034425A"/>
    <w:rsid w:val="003449FE"/>
    <w:rsid w:val="003451E8"/>
    <w:rsid w:val="003465FE"/>
    <w:rsid w:val="003471D1"/>
    <w:rsid w:val="00347F2A"/>
    <w:rsid w:val="0035006E"/>
    <w:rsid w:val="003509D2"/>
    <w:rsid w:val="0035103B"/>
    <w:rsid w:val="0035184A"/>
    <w:rsid w:val="003522A7"/>
    <w:rsid w:val="0035249A"/>
    <w:rsid w:val="00352F73"/>
    <w:rsid w:val="003531AA"/>
    <w:rsid w:val="003537D5"/>
    <w:rsid w:val="003548D6"/>
    <w:rsid w:val="00354BF0"/>
    <w:rsid w:val="0035518A"/>
    <w:rsid w:val="00355194"/>
    <w:rsid w:val="00356010"/>
    <w:rsid w:val="00356FE7"/>
    <w:rsid w:val="00357286"/>
    <w:rsid w:val="003575DA"/>
    <w:rsid w:val="00357E80"/>
    <w:rsid w:val="00362D4B"/>
    <w:rsid w:val="003643C1"/>
    <w:rsid w:val="003648BA"/>
    <w:rsid w:val="003648E4"/>
    <w:rsid w:val="0036570E"/>
    <w:rsid w:val="0036572D"/>
    <w:rsid w:val="003723C1"/>
    <w:rsid w:val="0037280F"/>
    <w:rsid w:val="0037551D"/>
    <w:rsid w:val="0037585E"/>
    <w:rsid w:val="00375D65"/>
    <w:rsid w:val="00376906"/>
    <w:rsid w:val="00376BA4"/>
    <w:rsid w:val="00380CA7"/>
    <w:rsid w:val="00380F25"/>
    <w:rsid w:val="003816CB"/>
    <w:rsid w:val="003818E6"/>
    <w:rsid w:val="003824B4"/>
    <w:rsid w:val="00383587"/>
    <w:rsid w:val="00384CC7"/>
    <w:rsid w:val="003860D7"/>
    <w:rsid w:val="00386E89"/>
    <w:rsid w:val="00387B06"/>
    <w:rsid w:val="00391341"/>
    <w:rsid w:val="003934E8"/>
    <w:rsid w:val="00393A57"/>
    <w:rsid w:val="00393EBA"/>
    <w:rsid w:val="00396092"/>
    <w:rsid w:val="00396166"/>
    <w:rsid w:val="00396477"/>
    <w:rsid w:val="00397012"/>
    <w:rsid w:val="00397266"/>
    <w:rsid w:val="003A1504"/>
    <w:rsid w:val="003A1F45"/>
    <w:rsid w:val="003A2AEF"/>
    <w:rsid w:val="003A3D30"/>
    <w:rsid w:val="003A46EB"/>
    <w:rsid w:val="003A54E8"/>
    <w:rsid w:val="003A55AB"/>
    <w:rsid w:val="003A56CE"/>
    <w:rsid w:val="003A5E2B"/>
    <w:rsid w:val="003A6035"/>
    <w:rsid w:val="003A69C4"/>
    <w:rsid w:val="003A6BA4"/>
    <w:rsid w:val="003B09EE"/>
    <w:rsid w:val="003B1A16"/>
    <w:rsid w:val="003B3242"/>
    <w:rsid w:val="003B3C1E"/>
    <w:rsid w:val="003B5924"/>
    <w:rsid w:val="003B6389"/>
    <w:rsid w:val="003B6C10"/>
    <w:rsid w:val="003C0CF4"/>
    <w:rsid w:val="003C10A8"/>
    <w:rsid w:val="003C1279"/>
    <w:rsid w:val="003C32C0"/>
    <w:rsid w:val="003C35D8"/>
    <w:rsid w:val="003C3F05"/>
    <w:rsid w:val="003C43DC"/>
    <w:rsid w:val="003C6919"/>
    <w:rsid w:val="003C6D44"/>
    <w:rsid w:val="003C78D1"/>
    <w:rsid w:val="003C7BB8"/>
    <w:rsid w:val="003C7E3E"/>
    <w:rsid w:val="003C7F60"/>
    <w:rsid w:val="003D103C"/>
    <w:rsid w:val="003D11DE"/>
    <w:rsid w:val="003D18A7"/>
    <w:rsid w:val="003D284A"/>
    <w:rsid w:val="003D3684"/>
    <w:rsid w:val="003D4B3B"/>
    <w:rsid w:val="003D53EC"/>
    <w:rsid w:val="003D5627"/>
    <w:rsid w:val="003D613B"/>
    <w:rsid w:val="003D6BC9"/>
    <w:rsid w:val="003D70AB"/>
    <w:rsid w:val="003E29C5"/>
    <w:rsid w:val="003E2C55"/>
    <w:rsid w:val="003E2C5D"/>
    <w:rsid w:val="003E3206"/>
    <w:rsid w:val="003E366B"/>
    <w:rsid w:val="003E3B4B"/>
    <w:rsid w:val="003E3C15"/>
    <w:rsid w:val="003E7082"/>
    <w:rsid w:val="003F02B9"/>
    <w:rsid w:val="003F042E"/>
    <w:rsid w:val="003F1031"/>
    <w:rsid w:val="003F160F"/>
    <w:rsid w:val="003F195F"/>
    <w:rsid w:val="003F199B"/>
    <w:rsid w:val="003F2395"/>
    <w:rsid w:val="003F29DD"/>
    <w:rsid w:val="003F6547"/>
    <w:rsid w:val="003F7487"/>
    <w:rsid w:val="00400EFD"/>
    <w:rsid w:val="00402D3E"/>
    <w:rsid w:val="00403373"/>
    <w:rsid w:val="004037FE"/>
    <w:rsid w:val="00407423"/>
    <w:rsid w:val="004079C3"/>
    <w:rsid w:val="00410278"/>
    <w:rsid w:val="004116BB"/>
    <w:rsid w:val="004127D2"/>
    <w:rsid w:val="00413F0F"/>
    <w:rsid w:val="004150D0"/>
    <w:rsid w:val="0041668A"/>
    <w:rsid w:val="00416D65"/>
    <w:rsid w:val="004170AB"/>
    <w:rsid w:val="00417D68"/>
    <w:rsid w:val="004208A5"/>
    <w:rsid w:val="00420F69"/>
    <w:rsid w:val="0042394D"/>
    <w:rsid w:val="00423B44"/>
    <w:rsid w:val="00424306"/>
    <w:rsid w:val="0042484C"/>
    <w:rsid w:val="00424CA4"/>
    <w:rsid w:val="00425580"/>
    <w:rsid w:val="004265ED"/>
    <w:rsid w:val="004266B2"/>
    <w:rsid w:val="00427450"/>
    <w:rsid w:val="0042758F"/>
    <w:rsid w:val="00432D73"/>
    <w:rsid w:val="00432F28"/>
    <w:rsid w:val="00433571"/>
    <w:rsid w:val="00434105"/>
    <w:rsid w:val="004362B7"/>
    <w:rsid w:val="00437067"/>
    <w:rsid w:val="004409BC"/>
    <w:rsid w:val="00441305"/>
    <w:rsid w:val="004413AA"/>
    <w:rsid w:val="00441458"/>
    <w:rsid w:val="004416DE"/>
    <w:rsid w:val="00441850"/>
    <w:rsid w:val="00441BFB"/>
    <w:rsid w:val="00442F8D"/>
    <w:rsid w:val="00443AB3"/>
    <w:rsid w:val="00443C8D"/>
    <w:rsid w:val="0044443A"/>
    <w:rsid w:val="00445525"/>
    <w:rsid w:val="00447B3E"/>
    <w:rsid w:val="00447DBE"/>
    <w:rsid w:val="00450BC0"/>
    <w:rsid w:val="00451CEA"/>
    <w:rsid w:val="00452182"/>
    <w:rsid w:val="004522F6"/>
    <w:rsid w:val="00452CAE"/>
    <w:rsid w:val="00456EE7"/>
    <w:rsid w:val="004576EB"/>
    <w:rsid w:val="00457DB4"/>
    <w:rsid w:val="004612E5"/>
    <w:rsid w:val="0046331E"/>
    <w:rsid w:val="00463B8F"/>
    <w:rsid w:val="00464FF5"/>
    <w:rsid w:val="00467B9C"/>
    <w:rsid w:val="00467CED"/>
    <w:rsid w:val="00471569"/>
    <w:rsid w:val="004716B8"/>
    <w:rsid w:val="004716B9"/>
    <w:rsid w:val="004719DA"/>
    <w:rsid w:val="00471C03"/>
    <w:rsid w:val="004727CA"/>
    <w:rsid w:val="00472843"/>
    <w:rsid w:val="00473904"/>
    <w:rsid w:val="00473AF6"/>
    <w:rsid w:val="004748BC"/>
    <w:rsid w:val="00474DC2"/>
    <w:rsid w:val="00475279"/>
    <w:rsid w:val="00475633"/>
    <w:rsid w:val="00476627"/>
    <w:rsid w:val="00480BAB"/>
    <w:rsid w:val="004826FF"/>
    <w:rsid w:val="004841E8"/>
    <w:rsid w:val="00484E47"/>
    <w:rsid w:val="00485FFB"/>
    <w:rsid w:val="0048623D"/>
    <w:rsid w:val="0048625E"/>
    <w:rsid w:val="004910AE"/>
    <w:rsid w:val="00492AE9"/>
    <w:rsid w:val="00494484"/>
    <w:rsid w:val="00494E2B"/>
    <w:rsid w:val="00495DFB"/>
    <w:rsid w:val="004A013C"/>
    <w:rsid w:val="004A02BE"/>
    <w:rsid w:val="004A0381"/>
    <w:rsid w:val="004A2293"/>
    <w:rsid w:val="004A386C"/>
    <w:rsid w:val="004A5873"/>
    <w:rsid w:val="004A6230"/>
    <w:rsid w:val="004A72B0"/>
    <w:rsid w:val="004B20BB"/>
    <w:rsid w:val="004B2137"/>
    <w:rsid w:val="004B22C9"/>
    <w:rsid w:val="004B26F0"/>
    <w:rsid w:val="004B2E13"/>
    <w:rsid w:val="004B3BE0"/>
    <w:rsid w:val="004B468D"/>
    <w:rsid w:val="004B6910"/>
    <w:rsid w:val="004B7AB0"/>
    <w:rsid w:val="004C0FD6"/>
    <w:rsid w:val="004C5BB2"/>
    <w:rsid w:val="004C5C02"/>
    <w:rsid w:val="004C5E6F"/>
    <w:rsid w:val="004C6FB3"/>
    <w:rsid w:val="004C78D1"/>
    <w:rsid w:val="004C7BB2"/>
    <w:rsid w:val="004D04AE"/>
    <w:rsid w:val="004D07B1"/>
    <w:rsid w:val="004D0F74"/>
    <w:rsid w:val="004D1674"/>
    <w:rsid w:val="004D3916"/>
    <w:rsid w:val="004D3AA0"/>
    <w:rsid w:val="004D5B3B"/>
    <w:rsid w:val="004D6811"/>
    <w:rsid w:val="004D79BF"/>
    <w:rsid w:val="004E06A2"/>
    <w:rsid w:val="004E3EC4"/>
    <w:rsid w:val="004E4384"/>
    <w:rsid w:val="004E4C7B"/>
    <w:rsid w:val="004E567D"/>
    <w:rsid w:val="004E589E"/>
    <w:rsid w:val="004E5BD8"/>
    <w:rsid w:val="004E784A"/>
    <w:rsid w:val="004F060F"/>
    <w:rsid w:val="004F0688"/>
    <w:rsid w:val="004F130B"/>
    <w:rsid w:val="004F1D55"/>
    <w:rsid w:val="004F287D"/>
    <w:rsid w:val="004F2D8C"/>
    <w:rsid w:val="004F339F"/>
    <w:rsid w:val="004F3640"/>
    <w:rsid w:val="004F37E9"/>
    <w:rsid w:val="004F3C1B"/>
    <w:rsid w:val="004F4412"/>
    <w:rsid w:val="004F449F"/>
    <w:rsid w:val="004F537E"/>
    <w:rsid w:val="004F5A04"/>
    <w:rsid w:val="004F6DAF"/>
    <w:rsid w:val="004F6E5D"/>
    <w:rsid w:val="004F6F3A"/>
    <w:rsid w:val="0050004F"/>
    <w:rsid w:val="00500476"/>
    <w:rsid w:val="00500DD8"/>
    <w:rsid w:val="00501B27"/>
    <w:rsid w:val="00502BD3"/>
    <w:rsid w:val="00505D76"/>
    <w:rsid w:val="005063E8"/>
    <w:rsid w:val="0050698F"/>
    <w:rsid w:val="00507132"/>
    <w:rsid w:val="005071AF"/>
    <w:rsid w:val="00510627"/>
    <w:rsid w:val="00511867"/>
    <w:rsid w:val="00511E0F"/>
    <w:rsid w:val="0051266D"/>
    <w:rsid w:val="00513B15"/>
    <w:rsid w:val="00513CC9"/>
    <w:rsid w:val="005144D9"/>
    <w:rsid w:val="00514DA6"/>
    <w:rsid w:val="00514F41"/>
    <w:rsid w:val="00516EA8"/>
    <w:rsid w:val="00517547"/>
    <w:rsid w:val="00520C10"/>
    <w:rsid w:val="005211EA"/>
    <w:rsid w:val="00521C8A"/>
    <w:rsid w:val="00525AFC"/>
    <w:rsid w:val="0052786D"/>
    <w:rsid w:val="00527C1C"/>
    <w:rsid w:val="00531267"/>
    <w:rsid w:val="005325F5"/>
    <w:rsid w:val="00532B47"/>
    <w:rsid w:val="005332D2"/>
    <w:rsid w:val="005332ED"/>
    <w:rsid w:val="00533C53"/>
    <w:rsid w:val="00534863"/>
    <w:rsid w:val="00534991"/>
    <w:rsid w:val="005353BA"/>
    <w:rsid w:val="00536C9B"/>
    <w:rsid w:val="00537285"/>
    <w:rsid w:val="00540C53"/>
    <w:rsid w:val="005420CC"/>
    <w:rsid w:val="00542F82"/>
    <w:rsid w:val="00544A5F"/>
    <w:rsid w:val="00544D94"/>
    <w:rsid w:val="00544F72"/>
    <w:rsid w:val="00545FD0"/>
    <w:rsid w:val="00546869"/>
    <w:rsid w:val="00546E59"/>
    <w:rsid w:val="00547013"/>
    <w:rsid w:val="00550004"/>
    <w:rsid w:val="005500AB"/>
    <w:rsid w:val="005501F8"/>
    <w:rsid w:val="005522F5"/>
    <w:rsid w:val="00552793"/>
    <w:rsid w:val="00556058"/>
    <w:rsid w:val="00556A34"/>
    <w:rsid w:val="00560F38"/>
    <w:rsid w:val="00561398"/>
    <w:rsid w:val="005620A5"/>
    <w:rsid w:val="005646B6"/>
    <w:rsid w:val="005651F6"/>
    <w:rsid w:val="00565E33"/>
    <w:rsid w:val="005661A2"/>
    <w:rsid w:val="00566754"/>
    <w:rsid w:val="00566C04"/>
    <w:rsid w:val="00566C51"/>
    <w:rsid w:val="00567425"/>
    <w:rsid w:val="00567968"/>
    <w:rsid w:val="00567A04"/>
    <w:rsid w:val="00567D8D"/>
    <w:rsid w:val="005704F5"/>
    <w:rsid w:val="0057220C"/>
    <w:rsid w:val="005724B7"/>
    <w:rsid w:val="005726DC"/>
    <w:rsid w:val="00574F6F"/>
    <w:rsid w:val="005752A0"/>
    <w:rsid w:val="00575B5C"/>
    <w:rsid w:val="00576E2D"/>
    <w:rsid w:val="005770D7"/>
    <w:rsid w:val="005776DF"/>
    <w:rsid w:val="005807C8"/>
    <w:rsid w:val="00580951"/>
    <w:rsid w:val="00581194"/>
    <w:rsid w:val="00581F51"/>
    <w:rsid w:val="0058264C"/>
    <w:rsid w:val="0058430A"/>
    <w:rsid w:val="005853EF"/>
    <w:rsid w:val="00586636"/>
    <w:rsid w:val="00590CDB"/>
    <w:rsid w:val="00591669"/>
    <w:rsid w:val="005917F3"/>
    <w:rsid w:val="00592387"/>
    <w:rsid w:val="00593B1B"/>
    <w:rsid w:val="00596929"/>
    <w:rsid w:val="00597962"/>
    <w:rsid w:val="00597AA6"/>
    <w:rsid w:val="005A13A8"/>
    <w:rsid w:val="005A195B"/>
    <w:rsid w:val="005A1F12"/>
    <w:rsid w:val="005A2A0B"/>
    <w:rsid w:val="005A2DC5"/>
    <w:rsid w:val="005A2EC1"/>
    <w:rsid w:val="005A37DE"/>
    <w:rsid w:val="005A4308"/>
    <w:rsid w:val="005A484C"/>
    <w:rsid w:val="005A5840"/>
    <w:rsid w:val="005A5E44"/>
    <w:rsid w:val="005A7BBD"/>
    <w:rsid w:val="005A7BDE"/>
    <w:rsid w:val="005B0021"/>
    <w:rsid w:val="005B01F1"/>
    <w:rsid w:val="005B1EF7"/>
    <w:rsid w:val="005B1F15"/>
    <w:rsid w:val="005B305E"/>
    <w:rsid w:val="005B3782"/>
    <w:rsid w:val="005B3819"/>
    <w:rsid w:val="005B3ED1"/>
    <w:rsid w:val="005B3F73"/>
    <w:rsid w:val="005B40F2"/>
    <w:rsid w:val="005B43B6"/>
    <w:rsid w:val="005B621D"/>
    <w:rsid w:val="005C08CB"/>
    <w:rsid w:val="005C25C6"/>
    <w:rsid w:val="005C289A"/>
    <w:rsid w:val="005C299E"/>
    <w:rsid w:val="005C2C54"/>
    <w:rsid w:val="005C2C6F"/>
    <w:rsid w:val="005C334E"/>
    <w:rsid w:val="005C4113"/>
    <w:rsid w:val="005C42F0"/>
    <w:rsid w:val="005C4A7C"/>
    <w:rsid w:val="005C6530"/>
    <w:rsid w:val="005D0316"/>
    <w:rsid w:val="005D2041"/>
    <w:rsid w:val="005D2245"/>
    <w:rsid w:val="005D24DF"/>
    <w:rsid w:val="005D2F83"/>
    <w:rsid w:val="005D3F67"/>
    <w:rsid w:val="005D438A"/>
    <w:rsid w:val="005D4D68"/>
    <w:rsid w:val="005D5978"/>
    <w:rsid w:val="005D5D94"/>
    <w:rsid w:val="005D60D2"/>
    <w:rsid w:val="005D64FB"/>
    <w:rsid w:val="005D668D"/>
    <w:rsid w:val="005D67E2"/>
    <w:rsid w:val="005D7B9A"/>
    <w:rsid w:val="005E064C"/>
    <w:rsid w:val="005E0FE0"/>
    <w:rsid w:val="005E1280"/>
    <w:rsid w:val="005E1A16"/>
    <w:rsid w:val="005E1BCB"/>
    <w:rsid w:val="005E2695"/>
    <w:rsid w:val="005E345B"/>
    <w:rsid w:val="005E46BA"/>
    <w:rsid w:val="005E4DE4"/>
    <w:rsid w:val="005E695B"/>
    <w:rsid w:val="005E6A2D"/>
    <w:rsid w:val="005E7055"/>
    <w:rsid w:val="005E7F57"/>
    <w:rsid w:val="005F0E11"/>
    <w:rsid w:val="005F1BE3"/>
    <w:rsid w:val="005F27AF"/>
    <w:rsid w:val="005F28C3"/>
    <w:rsid w:val="005F4ED9"/>
    <w:rsid w:val="005F54EA"/>
    <w:rsid w:val="005F550D"/>
    <w:rsid w:val="005F6786"/>
    <w:rsid w:val="005F71CD"/>
    <w:rsid w:val="00601C4D"/>
    <w:rsid w:val="00602ADB"/>
    <w:rsid w:val="00603198"/>
    <w:rsid w:val="00603815"/>
    <w:rsid w:val="0060597F"/>
    <w:rsid w:val="00605DC1"/>
    <w:rsid w:val="00605EB3"/>
    <w:rsid w:val="00606619"/>
    <w:rsid w:val="00607235"/>
    <w:rsid w:val="00607904"/>
    <w:rsid w:val="00610C47"/>
    <w:rsid w:val="006111B9"/>
    <w:rsid w:val="006114C1"/>
    <w:rsid w:val="0061231A"/>
    <w:rsid w:val="00612398"/>
    <w:rsid w:val="00613588"/>
    <w:rsid w:val="0061375A"/>
    <w:rsid w:val="00614AD6"/>
    <w:rsid w:val="00614B2F"/>
    <w:rsid w:val="0061522B"/>
    <w:rsid w:val="00616EFE"/>
    <w:rsid w:val="00617255"/>
    <w:rsid w:val="006174CB"/>
    <w:rsid w:val="006175B7"/>
    <w:rsid w:val="00617F67"/>
    <w:rsid w:val="00620189"/>
    <w:rsid w:val="006209F2"/>
    <w:rsid w:val="0062182B"/>
    <w:rsid w:val="0062244C"/>
    <w:rsid w:val="006230A6"/>
    <w:rsid w:val="00623196"/>
    <w:rsid w:val="00624664"/>
    <w:rsid w:val="00624AA0"/>
    <w:rsid w:val="00624F90"/>
    <w:rsid w:val="00625965"/>
    <w:rsid w:val="0062708F"/>
    <w:rsid w:val="00630CDB"/>
    <w:rsid w:val="00631F40"/>
    <w:rsid w:val="00632765"/>
    <w:rsid w:val="00632915"/>
    <w:rsid w:val="00632D52"/>
    <w:rsid w:val="00632DE5"/>
    <w:rsid w:val="00633D8D"/>
    <w:rsid w:val="0063437E"/>
    <w:rsid w:val="00634E81"/>
    <w:rsid w:val="00636DD6"/>
    <w:rsid w:val="006371AB"/>
    <w:rsid w:val="00640C31"/>
    <w:rsid w:val="00640D04"/>
    <w:rsid w:val="00641269"/>
    <w:rsid w:val="00641A5F"/>
    <w:rsid w:val="00641DDB"/>
    <w:rsid w:val="006428BF"/>
    <w:rsid w:val="00642F94"/>
    <w:rsid w:val="00643A55"/>
    <w:rsid w:val="00647646"/>
    <w:rsid w:val="006537F4"/>
    <w:rsid w:val="00654040"/>
    <w:rsid w:val="00654A57"/>
    <w:rsid w:val="00655802"/>
    <w:rsid w:val="00655937"/>
    <w:rsid w:val="00655B8C"/>
    <w:rsid w:val="00655F98"/>
    <w:rsid w:val="006564AB"/>
    <w:rsid w:val="00657425"/>
    <w:rsid w:val="00660616"/>
    <w:rsid w:val="006608AB"/>
    <w:rsid w:val="00660A83"/>
    <w:rsid w:val="00660DC7"/>
    <w:rsid w:val="00661955"/>
    <w:rsid w:val="00661A72"/>
    <w:rsid w:val="00661A77"/>
    <w:rsid w:val="00662400"/>
    <w:rsid w:val="00662E48"/>
    <w:rsid w:val="00663083"/>
    <w:rsid w:val="00663325"/>
    <w:rsid w:val="006638CC"/>
    <w:rsid w:val="006641F4"/>
    <w:rsid w:val="006650BD"/>
    <w:rsid w:val="0066521C"/>
    <w:rsid w:val="00666CDB"/>
    <w:rsid w:val="0066768E"/>
    <w:rsid w:val="0067009B"/>
    <w:rsid w:val="0067122E"/>
    <w:rsid w:val="0067141C"/>
    <w:rsid w:val="00671B56"/>
    <w:rsid w:val="00671DFD"/>
    <w:rsid w:val="00673E47"/>
    <w:rsid w:val="00674010"/>
    <w:rsid w:val="00674977"/>
    <w:rsid w:val="0067533D"/>
    <w:rsid w:val="00676435"/>
    <w:rsid w:val="00680765"/>
    <w:rsid w:val="006817E3"/>
    <w:rsid w:val="00682F03"/>
    <w:rsid w:val="00683216"/>
    <w:rsid w:val="006835A6"/>
    <w:rsid w:val="00683A83"/>
    <w:rsid w:val="00683D0C"/>
    <w:rsid w:val="006846B3"/>
    <w:rsid w:val="0068537D"/>
    <w:rsid w:val="00686215"/>
    <w:rsid w:val="0068648B"/>
    <w:rsid w:val="00686A6C"/>
    <w:rsid w:val="006877A9"/>
    <w:rsid w:val="00690FF1"/>
    <w:rsid w:val="0069157B"/>
    <w:rsid w:val="00691A7B"/>
    <w:rsid w:val="00691F4F"/>
    <w:rsid w:val="0069213B"/>
    <w:rsid w:val="006928F7"/>
    <w:rsid w:val="00693902"/>
    <w:rsid w:val="00693FD2"/>
    <w:rsid w:val="00694279"/>
    <w:rsid w:val="006947CA"/>
    <w:rsid w:val="00694A28"/>
    <w:rsid w:val="00695EBF"/>
    <w:rsid w:val="00696628"/>
    <w:rsid w:val="006977D0"/>
    <w:rsid w:val="00697BDE"/>
    <w:rsid w:val="006A3DC7"/>
    <w:rsid w:val="006A4398"/>
    <w:rsid w:val="006A4C63"/>
    <w:rsid w:val="006A65D4"/>
    <w:rsid w:val="006B06C8"/>
    <w:rsid w:val="006B07EC"/>
    <w:rsid w:val="006B49FC"/>
    <w:rsid w:val="006B4E24"/>
    <w:rsid w:val="006B58E6"/>
    <w:rsid w:val="006B649F"/>
    <w:rsid w:val="006B771E"/>
    <w:rsid w:val="006B7FED"/>
    <w:rsid w:val="006C03E1"/>
    <w:rsid w:val="006C0726"/>
    <w:rsid w:val="006C0AD9"/>
    <w:rsid w:val="006C1121"/>
    <w:rsid w:val="006C14AB"/>
    <w:rsid w:val="006C224A"/>
    <w:rsid w:val="006C2517"/>
    <w:rsid w:val="006C437C"/>
    <w:rsid w:val="006C4A81"/>
    <w:rsid w:val="006C50A8"/>
    <w:rsid w:val="006C57F4"/>
    <w:rsid w:val="006C5B51"/>
    <w:rsid w:val="006C5DAB"/>
    <w:rsid w:val="006C5E41"/>
    <w:rsid w:val="006C64C4"/>
    <w:rsid w:val="006D1012"/>
    <w:rsid w:val="006D15BB"/>
    <w:rsid w:val="006D1AAB"/>
    <w:rsid w:val="006D2585"/>
    <w:rsid w:val="006D2987"/>
    <w:rsid w:val="006D3D33"/>
    <w:rsid w:val="006D508C"/>
    <w:rsid w:val="006D5F06"/>
    <w:rsid w:val="006D7C3D"/>
    <w:rsid w:val="006E0DF1"/>
    <w:rsid w:val="006E12E5"/>
    <w:rsid w:val="006E1B9B"/>
    <w:rsid w:val="006E5120"/>
    <w:rsid w:val="006E5983"/>
    <w:rsid w:val="006E6150"/>
    <w:rsid w:val="006E6434"/>
    <w:rsid w:val="006E687A"/>
    <w:rsid w:val="006E6927"/>
    <w:rsid w:val="006E7521"/>
    <w:rsid w:val="006F15A3"/>
    <w:rsid w:val="006F25F8"/>
    <w:rsid w:val="006F3458"/>
    <w:rsid w:val="006F3E16"/>
    <w:rsid w:val="006F58B7"/>
    <w:rsid w:val="006F5DBF"/>
    <w:rsid w:val="006F62E5"/>
    <w:rsid w:val="006F6EF5"/>
    <w:rsid w:val="006F7954"/>
    <w:rsid w:val="006F7E25"/>
    <w:rsid w:val="00700B08"/>
    <w:rsid w:val="00700BF1"/>
    <w:rsid w:val="00701F61"/>
    <w:rsid w:val="00702368"/>
    <w:rsid w:val="00702FCE"/>
    <w:rsid w:val="00704AFC"/>
    <w:rsid w:val="0070596F"/>
    <w:rsid w:val="00705DBE"/>
    <w:rsid w:val="00706D9F"/>
    <w:rsid w:val="007102C3"/>
    <w:rsid w:val="0071031B"/>
    <w:rsid w:val="007118F0"/>
    <w:rsid w:val="00711C4A"/>
    <w:rsid w:val="00712960"/>
    <w:rsid w:val="00712BE3"/>
    <w:rsid w:val="0071327C"/>
    <w:rsid w:val="00716DBE"/>
    <w:rsid w:val="0071768A"/>
    <w:rsid w:val="007213A5"/>
    <w:rsid w:val="00721A5C"/>
    <w:rsid w:val="00721DBE"/>
    <w:rsid w:val="007221B5"/>
    <w:rsid w:val="007227AE"/>
    <w:rsid w:val="00722D05"/>
    <w:rsid w:val="00725BB0"/>
    <w:rsid w:val="007262BA"/>
    <w:rsid w:val="007266E2"/>
    <w:rsid w:val="00727625"/>
    <w:rsid w:val="00727718"/>
    <w:rsid w:val="00730B7E"/>
    <w:rsid w:val="00733150"/>
    <w:rsid w:val="007335A9"/>
    <w:rsid w:val="0073405E"/>
    <w:rsid w:val="00734D2A"/>
    <w:rsid w:val="0073593D"/>
    <w:rsid w:val="00736ACC"/>
    <w:rsid w:val="00740627"/>
    <w:rsid w:val="00741BB8"/>
    <w:rsid w:val="007431EB"/>
    <w:rsid w:val="0074361E"/>
    <w:rsid w:val="00743F0C"/>
    <w:rsid w:val="007442E9"/>
    <w:rsid w:val="0074433D"/>
    <w:rsid w:val="00745384"/>
    <w:rsid w:val="00745629"/>
    <w:rsid w:val="007456BE"/>
    <w:rsid w:val="007459E5"/>
    <w:rsid w:val="007465DC"/>
    <w:rsid w:val="007504F2"/>
    <w:rsid w:val="0075117D"/>
    <w:rsid w:val="00751C18"/>
    <w:rsid w:val="007523C0"/>
    <w:rsid w:val="00752BEA"/>
    <w:rsid w:val="00754308"/>
    <w:rsid w:val="00754643"/>
    <w:rsid w:val="00757502"/>
    <w:rsid w:val="0076044F"/>
    <w:rsid w:val="00762D94"/>
    <w:rsid w:val="00762EFD"/>
    <w:rsid w:val="007643A7"/>
    <w:rsid w:val="00764594"/>
    <w:rsid w:val="0076695C"/>
    <w:rsid w:val="00766B54"/>
    <w:rsid w:val="00766BFA"/>
    <w:rsid w:val="00766CA7"/>
    <w:rsid w:val="007679A0"/>
    <w:rsid w:val="00770F7C"/>
    <w:rsid w:val="007731D0"/>
    <w:rsid w:val="0077449C"/>
    <w:rsid w:val="00775AF9"/>
    <w:rsid w:val="0077669B"/>
    <w:rsid w:val="00776A45"/>
    <w:rsid w:val="00776C59"/>
    <w:rsid w:val="00777206"/>
    <w:rsid w:val="00780B5C"/>
    <w:rsid w:val="00780BCC"/>
    <w:rsid w:val="00780D97"/>
    <w:rsid w:val="00781638"/>
    <w:rsid w:val="00781D1A"/>
    <w:rsid w:val="007822A8"/>
    <w:rsid w:val="007860D1"/>
    <w:rsid w:val="007876E0"/>
    <w:rsid w:val="00790D2C"/>
    <w:rsid w:val="007924F0"/>
    <w:rsid w:val="007933F1"/>
    <w:rsid w:val="007935C5"/>
    <w:rsid w:val="00793651"/>
    <w:rsid w:val="007940F4"/>
    <w:rsid w:val="00797440"/>
    <w:rsid w:val="007A0070"/>
    <w:rsid w:val="007A019E"/>
    <w:rsid w:val="007A162C"/>
    <w:rsid w:val="007A21F2"/>
    <w:rsid w:val="007A2220"/>
    <w:rsid w:val="007A2731"/>
    <w:rsid w:val="007A2FBF"/>
    <w:rsid w:val="007A4998"/>
    <w:rsid w:val="007A5232"/>
    <w:rsid w:val="007A5B0F"/>
    <w:rsid w:val="007A66C9"/>
    <w:rsid w:val="007A66F6"/>
    <w:rsid w:val="007A6EF5"/>
    <w:rsid w:val="007B2851"/>
    <w:rsid w:val="007B29FF"/>
    <w:rsid w:val="007B3841"/>
    <w:rsid w:val="007B38DB"/>
    <w:rsid w:val="007B3C30"/>
    <w:rsid w:val="007B486B"/>
    <w:rsid w:val="007B4EFC"/>
    <w:rsid w:val="007B5F03"/>
    <w:rsid w:val="007B6D0E"/>
    <w:rsid w:val="007B7069"/>
    <w:rsid w:val="007B7272"/>
    <w:rsid w:val="007B7C3F"/>
    <w:rsid w:val="007C095D"/>
    <w:rsid w:val="007C0F76"/>
    <w:rsid w:val="007C1058"/>
    <w:rsid w:val="007C1124"/>
    <w:rsid w:val="007C1447"/>
    <w:rsid w:val="007C1DBE"/>
    <w:rsid w:val="007C262A"/>
    <w:rsid w:val="007C4D32"/>
    <w:rsid w:val="007C4DFE"/>
    <w:rsid w:val="007C5C53"/>
    <w:rsid w:val="007C6D1D"/>
    <w:rsid w:val="007D04FC"/>
    <w:rsid w:val="007D0EFC"/>
    <w:rsid w:val="007D370F"/>
    <w:rsid w:val="007D386E"/>
    <w:rsid w:val="007D3A81"/>
    <w:rsid w:val="007D4E55"/>
    <w:rsid w:val="007D5044"/>
    <w:rsid w:val="007D648A"/>
    <w:rsid w:val="007D6636"/>
    <w:rsid w:val="007D686E"/>
    <w:rsid w:val="007D6F2A"/>
    <w:rsid w:val="007E0921"/>
    <w:rsid w:val="007E0FD7"/>
    <w:rsid w:val="007E1589"/>
    <w:rsid w:val="007E1D45"/>
    <w:rsid w:val="007E2850"/>
    <w:rsid w:val="007E46A4"/>
    <w:rsid w:val="007E55BF"/>
    <w:rsid w:val="007E5F82"/>
    <w:rsid w:val="007E5F8F"/>
    <w:rsid w:val="007E7183"/>
    <w:rsid w:val="007F02E0"/>
    <w:rsid w:val="007F09D6"/>
    <w:rsid w:val="007F0B7F"/>
    <w:rsid w:val="007F232A"/>
    <w:rsid w:val="007F3672"/>
    <w:rsid w:val="007F4DC6"/>
    <w:rsid w:val="007F4EB0"/>
    <w:rsid w:val="007F772A"/>
    <w:rsid w:val="007F788F"/>
    <w:rsid w:val="008004C2"/>
    <w:rsid w:val="00800679"/>
    <w:rsid w:val="00801252"/>
    <w:rsid w:val="00802CC4"/>
    <w:rsid w:val="00802F41"/>
    <w:rsid w:val="00805803"/>
    <w:rsid w:val="00805CFA"/>
    <w:rsid w:val="008070FD"/>
    <w:rsid w:val="00807EC8"/>
    <w:rsid w:val="008101C5"/>
    <w:rsid w:val="00810AFA"/>
    <w:rsid w:val="00810DCE"/>
    <w:rsid w:val="0081231D"/>
    <w:rsid w:val="00812CA0"/>
    <w:rsid w:val="008131F0"/>
    <w:rsid w:val="008141A8"/>
    <w:rsid w:val="0081466B"/>
    <w:rsid w:val="00814E03"/>
    <w:rsid w:val="00814E4D"/>
    <w:rsid w:val="0081554B"/>
    <w:rsid w:val="00815C98"/>
    <w:rsid w:val="008176B2"/>
    <w:rsid w:val="008178D1"/>
    <w:rsid w:val="00820AFD"/>
    <w:rsid w:val="0082118A"/>
    <w:rsid w:val="00821901"/>
    <w:rsid w:val="00823E0F"/>
    <w:rsid w:val="008245BD"/>
    <w:rsid w:val="0082526C"/>
    <w:rsid w:val="00825688"/>
    <w:rsid w:val="008256DE"/>
    <w:rsid w:val="00825A41"/>
    <w:rsid w:val="00825C9E"/>
    <w:rsid w:val="008267FF"/>
    <w:rsid w:val="00826E23"/>
    <w:rsid w:val="008278AB"/>
    <w:rsid w:val="00827FC3"/>
    <w:rsid w:val="00830C2D"/>
    <w:rsid w:val="008314EB"/>
    <w:rsid w:val="008362CB"/>
    <w:rsid w:val="00840821"/>
    <w:rsid w:val="00841240"/>
    <w:rsid w:val="00841A6F"/>
    <w:rsid w:val="00842079"/>
    <w:rsid w:val="00842652"/>
    <w:rsid w:val="0084354C"/>
    <w:rsid w:val="008439C8"/>
    <w:rsid w:val="00843D0C"/>
    <w:rsid w:val="008445A1"/>
    <w:rsid w:val="0084487F"/>
    <w:rsid w:val="00844C91"/>
    <w:rsid w:val="008457EB"/>
    <w:rsid w:val="0084796A"/>
    <w:rsid w:val="0085030D"/>
    <w:rsid w:val="008518F0"/>
    <w:rsid w:val="00851AB6"/>
    <w:rsid w:val="00853451"/>
    <w:rsid w:val="00854674"/>
    <w:rsid w:val="00854920"/>
    <w:rsid w:val="008561C7"/>
    <w:rsid w:val="008562B4"/>
    <w:rsid w:val="00856985"/>
    <w:rsid w:val="00857099"/>
    <w:rsid w:val="0085788B"/>
    <w:rsid w:val="00860F32"/>
    <w:rsid w:val="00861E55"/>
    <w:rsid w:val="00864443"/>
    <w:rsid w:val="008652AA"/>
    <w:rsid w:val="0086583E"/>
    <w:rsid w:val="00865EA0"/>
    <w:rsid w:val="00866E6F"/>
    <w:rsid w:val="008674DC"/>
    <w:rsid w:val="00867664"/>
    <w:rsid w:val="00871FE1"/>
    <w:rsid w:val="008721E0"/>
    <w:rsid w:val="00873481"/>
    <w:rsid w:val="008736DD"/>
    <w:rsid w:val="008761D6"/>
    <w:rsid w:val="00876288"/>
    <w:rsid w:val="00880575"/>
    <w:rsid w:val="00880632"/>
    <w:rsid w:val="00880BE5"/>
    <w:rsid w:val="00881CCE"/>
    <w:rsid w:val="00882BCA"/>
    <w:rsid w:val="00882C10"/>
    <w:rsid w:val="008834B1"/>
    <w:rsid w:val="00883912"/>
    <w:rsid w:val="00886221"/>
    <w:rsid w:val="008863FD"/>
    <w:rsid w:val="00886A5E"/>
    <w:rsid w:val="00887713"/>
    <w:rsid w:val="00887867"/>
    <w:rsid w:val="00887CFF"/>
    <w:rsid w:val="00887DF0"/>
    <w:rsid w:val="00891530"/>
    <w:rsid w:val="0089206B"/>
    <w:rsid w:val="008923E6"/>
    <w:rsid w:val="008929F5"/>
    <w:rsid w:val="00892E28"/>
    <w:rsid w:val="0089322B"/>
    <w:rsid w:val="00893D82"/>
    <w:rsid w:val="00895375"/>
    <w:rsid w:val="008969EE"/>
    <w:rsid w:val="00896FBD"/>
    <w:rsid w:val="008972B6"/>
    <w:rsid w:val="00897A06"/>
    <w:rsid w:val="008A2C88"/>
    <w:rsid w:val="008A3756"/>
    <w:rsid w:val="008A46C6"/>
    <w:rsid w:val="008A5A5C"/>
    <w:rsid w:val="008A5C2B"/>
    <w:rsid w:val="008A6ACD"/>
    <w:rsid w:val="008B017C"/>
    <w:rsid w:val="008B089C"/>
    <w:rsid w:val="008B0DAE"/>
    <w:rsid w:val="008B0ECF"/>
    <w:rsid w:val="008B1043"/>
    <w:rsid w:val="008B248B"/>
    <w:rsid w:val="008B2A6B"/>
    <w:rsid w:val="008B3364"/>
    <w:rsid w:val="008B4065"/>
    <w:rsid w:val="008B4A20"/>
    <w:rsid w:val="008B4A41"/>
    <w:rsid w:val="008B4A74"/>
    <w:rsid w:val="008B4DE0"/>
    <w:rsid w:val="008B634B"/>
    <w:rsid w:val="008B6CC8"/>
    <w:rsid w:val="008B6D1C"/>
    <w:rsid w:val="008B7B72"/>
    <w:rsid w:val="008B7ECA"/>
    <w:rsid w:val="008C015F"/>
    <w:rsid w:val="008C0186"/>
    <w:rsid w:val="008C360F"/>
    <w:rsid w:val="008C39B7"/>
    <w:rsid w:val="008C77EC"/>
    <w:rsid w:val="008D0DBD"/>
    <w:rsid w:val="008D0E55"/>
    <w:rsid w:val="008D18B3"/>
    <w:rsid w:val="008D1F55"/>
    <w:rsid w:val="008D211F"/>
    <w:rsid w:val="008D216A"/>
    <w:rsid w:val="008D25FE"/>
    <w:rsid w:val="008D27A6"/>
    <w:rsid w:val="008D2AAB"/>
    <w:rsid w:val="008D3440"/>
    <w:rsid w:val="008D4E8D"/>
    <w:rsid w:val="008D5751"/>
    <w:rsid w:val="008D57EB"/>
    <w:rsid w:val="008D5A41"/>
    <w:rsid w:val="008D6AEB"/>
    <w:rsid w:val="008D6DB1"/>
    <w:rsid w:val="008E09B0"/>
    <w:rsid w:val="008E09C2"/>
    <w:rsid w:val="008E11D8"/>
    <w:rsid w:val="008E2562"/>
    <w:rsid w:val="008E2653"/>
    <w:rsid w:val="008E3DA2"/>
    <w:rsid w:val="008E440D"/>
    <w:rsid w:val="008E4451"/>
    <w:rsid w:val="008E4969"/>
    <w:rsid w:val="008E5208"/>
    <w:rsid w:val="008E52C6"/>
    <w:rsid w:val="008E5A8C"/>
    <w:rsid w:val="008E6EE7"/>
    <w:rsid w:val="008E71BD"/>
    <w:rsid w:val="008F0ED0"/>
    <w:rsid w:val="008F0F3A"/>
    <w:rsid w:val="008F1F81"/>
    <w:rsid w:val="008F2358"/>
    <w:rsid w:val="008F2439"/>
    <w:rsid w:val="008F33D8"/>
    <w:rsid w:val="008F3DA2"/>
    <w:rsid w:val="008F3F03"/>
    <w:rsid w:val="008F45AA"/>
    <w:rsid w:val="008F5849"/>
    <w:rsid w:val="008F6609"/>
    <w:rsid w:val="008F6A30"/>
    <w:rsid w:val="008F6B29"/>
    <w:rsid w:val="008F7197"/>
    <w:rsid w:val="008F7374"/>
    <w:rsid w:val="008F76CB"/>
    <w:rsid w:val="008F7F02"/>
    <w:rsid w:val="0090081A"/>
    <w:rsid w:val="00900A39"/>
    <w:rsid w:val="009012A1"/>
    <w:rsid w:val="00901CA1"/>
    <w:rsid w:val="00904106"/>
    <w:rsid w:val="009056A2"/>
    <w:rsid w:val="00905D08"/>
    <w:rsid w:val="00906240"/>
    <w:rsid w:val="0090639C"/>
    <w:rsid w:val="009106B6"/>
    <w:rsid w:val="009122C4"/>
    <w:rsid w:val="009127E6"/>
    <w:rsid w:val="00914C9C"/>
    <w:rsid w:val="009152BC"/>
    <w:rsid w:val="00915C19"/>
    <w:rsid w:val="00915E93"/>
    <w:rsid w:val="0091669E"/>
    <w:rsid w:val="0091780C"/>
    <w:rsid w:val="00917E21"/>
    <w:rsid w:val="00920623"/>
    <w:rsid w:val="00920865"/>
    <w:rsid w:val="00920AF7"/>
    <w:rsid w:val="00920D77"/>
    <w:rsid w:val="00921906"/>
    <w:rsid w:val="00921AB8"/>
    <w:rsid w:val="00921D6B"/>
    <w:rsid w:val="00922245"/>
    <w:rsid w:val="00922612"/>
    <w:rsid w:val="0092379A"/>
    <w:rsid w:val="00923B4A"/>
    <w:rsid w:val="00923C5C"/>
    <w:rsid w:val="00924212"/>
    <w:rsid w:val="009263CD"/>
    <w:rsid w:val="00926B22"/>
    <w:rsid w:val="00926D0C"/>
    <w:rsid w:val="009276E0"/>
    <w:rsid w:val="00927AB9"/>
    <w:rsid w:val="00930966"/>
    <w:rsid w:val="00931062"/>
    <w:rsid w:val="009319C8"/>
    <w:rsid w:val="00932CC3"/>
    <w:rsid w:val="00936473"/>
    <w:rsid w:val="009364DB"/>
    <w:rsid w:val="00936A76"/>
    <w:rsid w:val="00937F40"/>
    <w:rsid w:val="00940068"/>
    <w:rsid w:val="00941D7E"/>
    <w:rsid w:val="009428EA"/>
    <w:rsid w:val="0094478D"/>
    <w:rsid w:val="00944ECA"/>
    <w:rsid w:val="009462D8"/>
    <w:rsid w:val="00946794"/>
    <w:rsid w:val="00946CFF"/>
    <w:rsid w:val="00947DCE"/>
    <w:rsid w:val="00947F38"/>
    <w:rsid w:val="00950119"/>
    <w:rsid w:val="00950678"/>
    <w:rsid w:val="009521C6"/>
    <w:rsid w:val="009523A6"/>
    <w:rsid w:val="009524EB"/>
    <w:rsid w:val="00952DC6"/>
    <w:rsid w:val="00953849"/>
    <w:rsid w:val="0095398F"/>
    <w:rsid w:val="00953BCE"/>
    <w:rsid w:val="00954C1A"/>
    <w:rsid w:val="00954EA2"/>
    <w:rsid w:val="00955065"/>
    <w:rsid w:val="00957132"/>
    <w:rsid w:val="00957524"/>
    <w:rsid w:val="00957857"/>
    <w:rsid w:val="00957B2E"/>
    <w:rsid w:val="00961974"/>
    <w:rsid w:val="009620A7"/>
    <w:rsid w:val="00963AC8"/>
    <w:rsid w:val="00964161"/>
    <w:rsid w:val="00966785"/>
    <w:rsid w:val="00966AE7"/>
    <w:rsid w:val="009670EA"/>
    <w:rsid w:val="00967D12"/>
    <w:rsid w:val="00967E4D"/>
    <w:rsid w:val="00970E1E"/>
    <w:rsid w:val="00970EBD"/>
    <w:rsid w:val="0097269B"/>
    <w:rsid w:val="00972F02"/>
    <w:rsid w:val="009734B2"/>
    <w:rsid w:val="00973547"/>
    <w:rsid w:val="00980492"/>
    <w:rsid w:val="00982C69"/>
    <w:rsid w:val="00983D0D"/>
    <w:rsid w:val="00983F40"/>
    <w:rsid w:val="009844C7"/>
    <w:rsid w:val="00986BBA"/>
    <w:rsid w:val="00987938"/>
    <w:rsid w:val="00990709"/>
    <w:rsid w:val="009911EF"/>
    <w:rsid w:val="00992057"/>
    <w:rsid w:val="00992315"/>
    <w:rsid w:val="00993F49"/>
    <w:rsid w:val="009946FA"/>
    <w:rsid w:val="00994FF9"/>
    <w:rsid w:val="00995B5D"/>
    <w:rsid w:val="00995F02"/>
    <w:rsid w:val="0099635B"/>
    <w:rsid w:val="00996391"/>
    <w:rsid w:val="00996532"/>
    <w:rsid w:val="009A027B"/>
    <w:rsid w:val="009A02C4"/>
    <w:rsid w:val="009A09B7"/>
    <w:rsid w:val="009A113C"/>
    <w:rsid w:val="009A1C0A"/>
    <w:rsid w:val="009A1DAE"/>
    <w:rsid w:val="009A281A"/>
    <w:rsid w:val="009A29DA"/>
    <w:rsid w:val="009A30CE"/>
    <w:rsid w:val="009A3E14"/>
    <w:rsid w:val="009A4B07"/>
    <w:rsid w:val="009A4DF8"/>
    <w:rsid w:val="009A61CE"/>
    <w:rsid w:val="009A7F04"/>
    <w:rsid w:val="009B0198"/>
    <w:rsid w:val="009B2295"/>
    <w:rsid w:val="009B422A"/>
    <w:rsid w:val="009B60D5"/>
    <w:rsid w:val="009B6707"/>
    <w:rsid w:val="009B7E46"/>
    <w:rsid w:val="009B7EBB"/>
    <w:rsid w:val="009C0B4C"/>
    <w:rsid w:val="009C0CCA"/>
    <w:rsid w:val="009C10C5"/>
    <w:rsid w:val="009C2508"/>
    <w:rsid w:val="009C37C7"/>
    <w:rsid w:val="009C477F"/>
    <w:rsid w:val="009C5035"/>
    <w:rsid w:val="009C530A"/>
    <w:rsid w:val="009C5CBD"/>
    <w:rsid w:val="009C6068"/>
    <w:rsid w:val="009C6756"/>
    <w:rsid w:val="009C6B70"/>
    <w:rsid w:val="009C772A"/>
    <w:rsid w:val="009D095C"/>
    <w:rsid w:val="009D112C"/>
    <w:rsid w:val="009D2F3B"/>
    <w:rsid w:val="009D4385"/>
    <w:rsid w:val="009D4649"/>
    <w:rsid w:val="009D47E1"/>
    <w:rsid w:val="009D4C73"/>
    <w:rsid w:val="009D4D49"/>
    <w:rsid w:val="009D5F00"/>
    <w:rsid w:val="009D6745"/>
    <w:rsid w:val="009D692D"/>
    <w:rsid w:val="009D7730"/>
    <w:rsid w:val="009D7CC1"/>
    <w:rsid w:val="009E148F"/>
    <w:rsid w:val="009E15E5"/>
    <w:rsid w:val="009E175D"/>
    <w:rsid w:val="009E1AE3"/>
    <w:rsid w:val="009E22CC"/>
    <w:rsid w:val="009E2A1A"/>
    <w:rsid w:val="009E2C53"/>
    <w:rsid w:val="009E2D90"/>
    <w:rsid w:val="009E2F5C"/>
    <w:rsid w:val="009E3C02"/>
    <w:rsid w:val="009E453F"/>
    <w:rsid w:val="009E48B4"/>
    <w:rsid w:val="009E59CD"/>
    <w:rsid w:val="009E5C87"/>
    <w:rsid w:val="009E6316"/>
    <w:rsid w:val="009E646B"/>
    <w:rsid w:val="009F1518"/>
    <w:rsid w:val="009F313E"/>
    <w:rsid w:val="009F3E19"/>
    <w:rsid w:val="009F5899"/>
    <w:rsid w:val="00A0026D"/>
    <w:rsid w:val="00A00668"/>
    <w:rsid w:val="00A0145F"/>
    <w:rsid w:val="00A01C3A"/>
    <w:rsid w:val="00A033E2"/>
    <w:rsid w:val="00A0456B"/>
    <w:rsid w:val="00A051C3"/>
    <w:rsid w:val="00A064E4"/>
    <w:rsid w:val="00A0690E"/>
    <w:rsid w:val="00A06B9D"/>
    <w:rsid w:val="00A0711D"/>
    <w:rsid w:val="00A10257"/>
    <w:rsid w:val="00A10358"/>
    <w:rsid w:val="00A11AC5"/>
    <w:rsid w:val="00A13E89"/>
    <w:rsid w:val="00A13EDA"/>
    <w:rsid w:val="00A14BD1"/>
    <w:rsid w:val="00A158EF"/>
    <w:rsid w:val="00A17223"/>
    <w:rsid w:val="00A1792A"/>
    <w:rsid w:val="00A17C19"/>
    <w:rsid w:val="00A17DA2"/>
    <w:rsid w:val="00A208EF"/>
    <w:rsid w:val="00A21010"/>
    <w:rsid w:val="00A2115E"/>
    <w:rsid w:val="00A211D6"/>
    <w:rsid w:val="00A215A2"/>
    <w:rsid w:val="00A21CDB"/>
    <w:rsid w:val="00A22D77"/>
    <w:rsid w:val="00A234DB"/>
    <w:rsid w:val="00A2378E"/>
    <w:rsid w:val="00A23B6A"/>
    <w:rsid w:val="00A24A99"/>
    <w:rsid w:val="00A25E2A"/>
    <w:rsid w:val="00A3055F"/>
    <w:rsid w:val="00A30DD1"/>
    <w:rsid w:val="00A31007"/>
    <w:rsid w:val="00A32519"/>
    <w:rsid w:val="00A335D8"/>
    <w:rsid w:val="00A34652"/>
    <w:rsid w:val="00A35581"/>
    <w:rsid w:val="00A36027"/>
    <w:rsid w:val="00A36532"/>
    <w:rsid w:val="00A36D1C"/>
    <w:rsid w:val="00A36EC7"/>
    <w:rsid w:val="00A37024"/>
    <w:rsid w:val="00A373C9"/>
    <w:rsid w:val="00A37408"/>
    <w:rsid w:val="00A4100C"/>
    <w:rsid w:val="00A41334"/>
    <w:rsid w:val="00A413C9"/>
    <w:rsid w:val="00A416E5"/>
    <w:rsid w:val="00A41919"/>
    <w:rsid w:val="00A41B45"/>
    <w:rsid w:val="00A4268E"/>
    <w:rsid w:val="00A45059"/>
    <w:rsid w:val="00A45739"/>
    <w:rsid w:val="00A46C1E"/>
    <w:rsid w:val="00A5036F"/>
    <w:rsid w:val="00A5093C"/>
    <w:rsid w:val="00A50A50"/>
    <w:rsid w:val="00A5151A"/>
    <w:rsid w:val="00A52637"/>
    <w:rsid w:val="00A52ED7"/>
    <w:rsid w:val="00A536FE"/>
    <w:rsid w:val="00A53FE1"/>
    <w:rsid w:val="00A5426E"/>
    <w:rsid w:val="00A5499E"/>
    <w:rsid w:val="00A55B42"/>
    <w:rsid w:val="00A55FCD"/>
    <w:rsid w:val="00A56536"/>
    <w:rsid w:val="00A57302"/>
    <w:rsid w:val="00A5796E"/>
    <w:rsid w:val="00A57BB1"/>
    <w:rsid w:val="00A60282"/>
    <w:rsid w:val="00A6108B"/>
    <w:rsid w:val="00A6111F"/>
    <w:rsid w:val="00A6120B"/>
    <w:rsid w:val="00A61261"/>
    <w:rsid w:val="00A613F7"/>
    <w:rsid w:val="00A61450"/>
    <w:rsid w:val="00A632AA"/>
    <w:rsid w:val="00A63AC7"/>
    <w:rsid w:val="00A64291"/>
    <w:rsid w:val="00A65561"/>
    <w:rsid w:val="00A663FD"/>
    <w:rsid w:val="00A66AC1"/>
    <w:rsid w:val="00A66B87"/>
    <w:rsid w:val="00A67919"/>
    <w:rsid w:val="00A67B21"/>
    <w:rsid w:val="00A71943"/>
    <w:rsid w:val="00A72B4E"/>
    <w:rsid w:val="00A740FF"/>
    <w:rsid w:val="00A743A1"/>
    <w:rsid w:val="00A74836"/>
    <w:rsid w:val="00A750D4"/>
    <w:rsid w:val="00A758C1"/>
    <w:rsid w:val="00A76BAE"/>
    <w:rsid w:val="00A7748A"/>
    <w:rsid w:val="00A779F7"/>
    <w:rsid w:val="00A808F3"/>
    <w:rsid w:val="00A81F8E"/>
    <w:rsid w:val="00A82151"/>
    <w:rsid w:val="00A8219A"/>
    <w:rsid w:val="00A82614"/>
    <w:rsid w:val="00A828F4"/>
    <w:rsid w:val="00A86D4D"/>
    <w:rsid w:val="00A8798C"/>
    <w:rsid w:val="00A87B86"/>
    <w:rsid w:val="00A90624"/>
    <w:rsid w:val="00A90AF3"/>
    <w:rsid w:val="00A91401"/>
    <w:rsid w:val="00A93043"/>
    <w:rsid w:val="00A9310A"/>
    <w:rsid w:val="00A9361D"/>
    <w:rsid w:val="00A9368B"/>
    <w:rsid w:val="00A93D81"/>
    <w:rsid w:val="00A9555E"/>
    <w:rsid w:val="00A9566C"/>
    <w:rsid w:val="00A9640B"/>
    <w:rsid w:val="00A96532"/>
    <w:rsid w:val="00A96FDE"/>
    <w:rsid w:val="00AA044D"/>
    <w:rsid w:val="00AA069F"/>
    <w:rsid w:val="00AA117C"/>
    <w:rsid w:val="00AA1575"/>
    <w:rsid w:val="00AA16B9"/>
    <w:rsid w:val="00AA1DC2"/>
    <w:rsid w:val="00AA217D"/>
    <w:rsid w:val="00AA2AB4"/>
    <w:rsid w:val="00AA2ACA"/>
    <w:rsid w:val="00AA3C73"/>
    <w:rsid w:val="00AA3C9F"/>
    <w:rsid w:val="00AA4D60"/>
    <w:rsid w:val="00AA6B44"/>
    <w:rsid w:val="00AA7ABF"/>
    <w:rsid w:val="00AB0474"/>
    <w:rsid w:val="00AB150C"/>
    <w:rsid w:val="00AB1AB9"/>
    <w:rsid w:val="00AB2C2E"/>
    <w:rsid w:val="00AB2C7C"/>
    <w:rsid w:val="00AB4C14"/>
    <w:rsid w:val="00AB5900"/>
    <w:rsid w:val="00AB591A"/>
    <w:rsid w:val="00AB5B21"/>
    <w:rsid w:val="00AB662D"/>
    <w:rsid w:val="00AB6D90"/>
    <w:rsid w:val="00AB7609"/>
    <w:rsid w:val="00AB7922"/>
    <w:rsid w:val="00AC03DE"/>
    <w:rsid w:val="00AC2D84"/>
    <w:rsid w:val="00AC3B19"/>
    <w:rsid w:val="00AC3DA9"/>
    <w:rsid w:val="00AC3F64"/>
    <w:rsid w:val="00AC65FA"/>
    <w:rsid w:val="00AC6695"/>
    <w:rsid w:val="00AC6B38"/>
    <w:rsid w:val="00AC7138"/>
    <w:rsid w:val="00AC75FF"/>
    <w:rsid w:val="00AD0358"/>
    <w:rsid w:val="00AD06C8"/>
    <w:rsid w:val="00AD07CD"/>
    <w:rsid w:val="00AD1F36"/>
    <w:rsid w:val="00AD2761"/>
    <w:rsid w:val="00AD2FDC"/>
    <w:rsid w:val="00AD36A7"/>
    <w:rsid w:val="00AD41B2"/>
    <w:rsid w:val="00AD49BE"/>
    <w:rsid w:val="00AD4B06"/>
    <w:rsid w:val="00AD52AA"/>
    <w:rsid w:val="00AD570C"/>
    <w:rsid w:val="00AD5A4C"/>
    <w:rsid w:val="00AD5D4F"/>
    <w:rsid w:val="00AD6872"/>
    <w:rsid w:val="00AE0189"/>
    <w:rsid w:val="00AE02A0"/>
    <w:rsid w:val="00AE0486"/>
    <w:rsid w:val="00AE0D9C"/>
    <w:rsid w:val="00AE2893"/>
    <w:rsid w:val="00AE2E92"/>
    <w:rsid w:val="00AE4471"/>
    <w:rsid w:val="00AE5CFE"/>
    <w:rsid w:val="00AE66AF"/>
    <w:rsid w:val="00AE7CA0"/>
    <w:rsid w:val="00AF09F4"/>
    <w:rsid w:val="00AF106A"/>
    <w:rsid w:val="00AF13E4"/>
    <w:rsid w:val="00AF63E8"/>
    <w:rsid w:val="00AF662B"/>
    <w:rsid w:val="00AF6EC3"/>
    <w:rsid w:val="00AF7E00"/>
    <w:rsid w:val="00B0149D"/>
    <w:rsid w:val="00B02B21"/>
    <w:rsid w:val="00B04F0D"/>
    <w:rsid w:val="00B05572"/>
    <w:rsid w:val="00B10F4E"/>
    <w:rsid w:val="00B12AC1"/>
    <w:rsid w:val="00B13278"/>
    <w:rsid w:val="00B13A9D"/>
    <w:rsid w:val="00B13FBA"/>
    <w:rsid w:val="00B1568E"/>
    <w:rsid w:val="00B17774"/>
    <w:rsid w:val="00B177ED"/>
    <w:rsid w:val="00B20864"/>
    <w:rsid w:val="00B20E57"/>
    <w:rsid w:val="00B21346"/>
    <w:rsid w:val="00B22662"/>
    <w:rsid w:val="00B23A4D"/>
    <w:rsid w:val="00B247B1"/>
    <w:rsid w:val="00B25461"/>
    <w:rsid w:val="00B2634D"/>
    <w:rsid w:val="00B274B7"/>
    <w:rsid w:val="00B307C3"/>
    <w:rsid w:val="00B3090F"/>
    <w:rsid w:val="00B31B41"/>
    <w:rsid w:val="00B325C1"/>
    <w:rsid w:val="00B345D5"/>
    <w:rsid w:val="00B34747"/>
    <w:rsid w:val="00B354BD"/>
    <w:rsid w:val="00B354D2"/>
    <w:rsid w:val="00B35B06"/>
    <w:rsid w:val="00B36FD3"/>
    <w:rsid w:val="00B37231"/>
    <w:rsid w:val="00B376C4"/>
    <w:rsid w:val="00B40C5C"/>
    <w:rsid w:val="00B4152C"/>
    <w:rsid w:val="00B427AF"/>
    <w:rsid w:val="00B4416C"/>
    <w:rsid w:val="00B45D54"/>
    <w:rsid w:val="00B465F5"/>
    <w:rsid w:val="00B47381"/>
    <w:rsid w:val="00B47C98"/>
    <w:rsid w:val="00B509C6"/>
    <w:rsid w:val="00B50CEE"/>
    <w:rsid w:val="00B524F8"/>
    <w:rsid w:val="00B52EFB"/>
    <w:rsid w:val="00B57CF9"/>
    <w:rsid w:val="00B57E7F"/>
    <w:rsid w:val="00B60A83"/>
    <w:rsid w:val="00B61305"/>
    <w:rsid w:val="00B6187D"/>
    <w:rsid w:val="00B61CA1"/>
    <w:rsid w:val="00B62620"/>
    <w:rsid w:val="00B62FF0"/>
    <w:rsid w:val="00B6387A"/>
    <w:rsid w:val="00B6387D"/>
    <w:rsid w:val="00B653C3"/>
    <w:rsid w:val="00B65BA8"/>
    <w:rsid w:val="00B66102"/>
    <w:rsid w:val="00B66779"/>
    <w:rsid w:val="00B70110"/>
    <w:rsid w:val="00B70653"/>
    <w:rsid w:val="00B7166B"/>
    <w:rsid w:val="00B721C7"/>
    <w:rsid w:val="00B727C3"/>
    <w:rsid w:val="00B739DD"/>
    <w:rsid w:val="00B74781"/>
    <w:rsid w:val="00B74F35"/>
    <w:rsid w:val="00B74FA2"/>
    <w:rsid w:val="00B75394"/>
    <w:rsid w:val="00B75ED9"/>
    <w:rsid w:val="00B76386"/>
    <w:rsid w:val="00B76AC2"/>
    <w:rsid w:val="00B81550"/>
    <w:rsid w:val="00B8252B"/>
    <w:rsid w:val="00B8253C"/>
    <w:rsid w:val="00B8273D"/>
    <w:rsid w:val="00B83813"/>
    <w:rsid w:val="00B83894"/>
    <w:rsid w:val="00B84501"/>
    <w:rsid w:val="00B848D2"/>
    <w:rsid w:val="00B84DCC"/>
    <w:rsid w:val="00B852C7"/>
    <w:rsid w:val="00B85C8E"/>
    <w:rsid w:val="00B85ECB"/>
    <w:rsid w:val="00B87B0D"/>
    <w:rsid w:val="00B911D1"/>
    <w:rsid w:val="00B914AB"/>
    <w:rsid w:val="00B91E91"/>
    <w:rsid w:val="00B9369C"/>
    <w:rsid w:val="00B93BF5"/>
    <w:rsid w:val="00B93C66"/>
    <w:rsid w:val="00B93FCD"/>
    <w:rsid w:val="00B96A9D"/>
    <w:rsid w:val="00B9796A"/>
    <w:rsid w:val="00BA02F0"/>
    <w:rsid w:val="00BA0E3D"/>
    <w:rsid w:val="00BA1F6C"/>
    <w:rsid w:val="00BA2714"/>
    <w:rsid w:val="00BA32E6"/>
    <w:rsid w:val="00BA3487"/>
    <w:rsid w:val="00BA392E"/>
    <w:rsid w:val="00BA3F2A"/>
    <w:rsid w:val="00BA420D"/>
    <w:rsid w:val="00BA4D51"/>
    <w:rsid w:val="00BA6E3B"/>
    <w:rsid w:val="00BA7DF7"/>
    <w:rsid w:val="00BB2191"/>
    <w:rsid w:val="00BB21A8"/>
    <w:rsid w:val="00BB2206"/>
    <w:rsid w:val="00BB4A60"/>
    <w:rsid w:val="00BB4BFB"/>
    <w:rsid w:val="00BB4CCC"/>
    <w:rsid w:val="00BB5528"/>
    <w:rsid w:val="00BB7614"/>
    <w:rsid w:val="00BB7F27"/>
    <w:rsid w:val="00BC1C69"/>
    <w:rsid w:val="00BC2939"/>
    <w:rsid w:val="00BC29EF"/>
    <w:rsid w:val="00BC4C75"/>
    <w:rsid w:val="00BC5539"/>
    <w:rsid w:val="00BC5C2F"/>
    <w:rsid w:val="00BC638F"/>
    <w:rsid w:val="00BC729B"/>
    <w:rsid w:val="00BC781D"/>
    <w:rsid w:val="00BC79B9"/>
    <w:rsid w:val="00BC7BBF"/>
    <w:rsid w:val="00BC7D6C"/>
    <w:rsid w:val="00BD0481"/>
    <w:rsid w:val="00BD0513"/>
    <w:rsid w:val="00BD0894"/>
    <w:rsid w:val="00BD0EB8"/>
    <w:rsid w:val="00BD14E2"/>
    <w:rsid w:val="00BD192C"/>
    <w:rsid w:val="00BD2CF8"/>
    <w:rsid w:val="00BD46E1"/>
    <w:rsid w:val="00BD52BC"/>
    <w:rsid w:val="00BD53E7"/>
    <w:rsid w:val="00BD5436"/>
    <w:rsid w:val="00BD5BD8"/>
    <w:rsid w:val="00BD6827"/>
    <w:rsid w:val="00BD7417"/>
    <w:rsid w:val="00BD7536"/>
    <w:rsid w:val="00BD7951"/>
    <w:rsid w:val="00BD7A49"/>
    <w:rsid w:val="00BE0F2B"/>
    <w:rsid w:val="00BE1DA6"/>
    <w:rsid w:val="00BE35D8"/>
    <w:rsid w:val="00BE426E"/>
    <w:rsid w:val="00BE4640"/>
    <w:rsid w:val="00BE5D65"/>
    <w:rsid w:val="00BE7895"/>
    <w:rsid w:val="00BF1C95"/>
    <w:rsid w:val="00BF3C2E"/>
    <w:rsid w:val="00BF4AC5"/>
    <w:rsid w:val="00BF5803"/>
    <w:rsid w:val="00BF755A"/>
    <w:rsid w:val="00BF75A4"/>
    <w:rsid w:val="00C00901"/>
    <w:rsid w:val="00C00DDF"/>
    <w:rsid w:val="00C02255"/>
    <w:rsid w:val="00C03698"/>
    <w:rsid w:val="00C03C85"/>
    <w:rsid w:val="00C04C21"/>
    <w:rsid w:val="00C04FFC"/>
    <w:rsid w:val="00C05110"/>
    <w:rsid w:val="00C055F0"/>
    <w:rsid w:val="00C05DAF"/>
    <w:rsid w:val="00C05FD9"/>
    <w:rsid w:val="00C11789"/>
    <w:rsid w:val="00C118EE"/>
    <w:rsid w:val="00C12977"/>
    <w:rsid w:val="00C12FCC"/>
    <w:rsid w:val="00C135D7"/>
    <w:rsid w:val="00C13654"/>
    <w:rsid w:val="00C1421B"/>
    <w:rsid w:val="00C147BE"/>
    <w:rsid w:val="00C16ACD"/>
    <w:rsid w:val="00C17DC1"/>
    <w:rsid w:val="00C21631"/>
    <w:rsid w:val="00C21743"/>
    <w:rsid w:val="00C2224E"/>
    <w:rsid w:val="00C22276"/>
    <w:rsid w:val="00C23CB8"/>
    <w:rsid w:val="00C24496"/>
    <w:rsid w:val="00C267D6"/>
    <w:rsid w:val="00C27352"/>
    <w:rsid w:val="00C32BA2"/>
    <w:rsid w:val="00C33A79"/>
    <w:rsid w:val="00C34407"/>
    <w:rsid w:val="00C34C8C"/>
    <w:rsid w:val="00C34EAC"/>
    <w:rsid w:val="00C35F6F"/>
    <w:rsid w:val="00C363BD"/>
    <w:rsid w:val="00C3763D"/>
    <w:rsid w:val="00C400B5"/>
    <w:rsid w:val="00C4015A"/>
    <w:rsid w:val="00C4051B"/>
    <w:rsid w:val="00C40948"/>
    <w:rsid w:val="00C41486"/>
    <w:rsid w:val="00C41D17"/>
    <w:rsid w:val="00C43068"/>
    <w:rsid w:val="00C45026"/>
    <w:rsid w:val="00C45401"/>
    <w:rsid w:val="00C45409"/>
    <w:rsid w:val="00C46CF1"/>
    <w:rsid w:val="00C46D77"/>
    <w:rsid w:val="00C50F8E"/>
    <w:rsid w:val="00C50F93"/>
    <w:rsid w:val="00C5131F"/>
    <w:rsid w:val="00C51CDE"/>
    <w:rsid w:val="00C52C71"/>
    <w:rsid w:val="00C554CA"/>
    <w:rsid w:val="00C5592F"/>
    <w:rsid w:val="00C565E6"/>
    <w:rsid w:val="00C57028"/>
    <w:rsid w:val="00C60016"/>
    <w:rsid w:val="00C6040A"/>
    <w:rsid w:val="00C604FF"/>
    <w:rsid w:val="00C60915"/>
    <w:rsid w:val="00C6104B"/>
    <w:rsid w:val="00C61C64"/>
    <w:rsid w:val="00C629CE"/>
    <w:rsid w:val="00C6455D"/>
    <w:rsid w:val="00C64C80"/>
    <w:rsid w:val="00C656EC"/>
    <w:rsid w:val="00C65AE4"/>
    <w:rsid w:val="00C67458"/>
    <w:rsid w:val="00C701B3"/>
    <w:rsid w:val="00C70255"/>
    <w:rsid w:val="00C7085F"/>
    <w:rsid w:val="00C728CC"/>
    <w:rsid w:val="00C73D56"/>
    <w:rsid w:val="00C73FC2"/>
    <w:rsid w:val="00C74212"/>
    <w:rsid w:val="00C765FF"/>
    <w:rsid w:val="00C76B1D"/>
    <w:rsid w:val="00C77DCC"/>
    <w:rsid w:val="00C80702"/>
    <w:rsid w:val="00C81A25"/>
    <w:rsid w:val="00C83173"/>
    <w:rsid w:val="00C831E7"/>
    <w:rsid w:val="00C8383A"/>
    <w:rsid w:val="00C83FBE"/>
    <w:rsid w:val="00C84A7A"/>
    <w:rsid w:val="00C84C19"/>
    <w:rsid w:val="00C8563B"/>
    <w:rsid w:val="00C8592A"/>
    <w:rsid w:val="00C8658A"/>
    <w:rsid w:val="00C907DD"/>
    <w:rsid w:val="00C93044"/>
    <w:rsid w:val="00C931CA"/>
    <w:rsid w:val="00C93783"/>
    <w:rsid w:val="00C93E2F"/>
    <w:rsid w:val="00C94832"/>
    <w:rsid w:val="00C94AEA"/>
    <w:rsid w:val="00C957B9"/>
    <w:rsid w:val="00C95CFC"/>
    <w:rsid w:val="00C95E8A"/>
    <w:rsid w:val="00CA05F4"/>
    <w:rsid w:val="00CA08C1"/>
    <w:rsid w:val="00CA14D8"/>
    <w:rsid w:val="00CA243F"/>
    <w:rsid w:val="00CA29C7"/>
    <w:rsid w:val="00CA491F"/>
    <w:rsid w:val="00CA50ED"/>
    <w:rsid w:val="00CA5A04"/>
    <w:rsid w:val="00CA5B8C"/>
    <w:rsid w:val="00CA5CE7"/>
    <w:rsid w:val="00CA7807"/>
    <w:rsid w:val="00CB17CF"/>
    <w:rsid w:val="00CB2740"/>
    <w:rsid w:val="00CB2B97"/>
    <w:rsid w:val="00CB3082"/>
    <w:rsid w:val="00CB35AC"/>
    <w:rsid w:val="00CB4A55"/>
    <w:rsid w:val="00CB588A"/>
    <w:rsid w:val="00CB6C47"/>
    <w:rsid w:val="00CC0700"/>
    <w:rsid w:val="00CC0A99"/>
    <w:rsid w:val="00CC123F"/>
    <w:rsid w:val="00CC14CA"/>
    <w:rsid w:val="00CC3434"/>
    <w:rsid w:val="00CC37F9"/>
    <w:rsid w:val="00CC4960"/>
    <w:rsid w:val="00CC56F0"/>
    <w:rsid w:val="00CC6399"/>
    <w:rsid w:val="00CD19A8"/>
    <w:rsid w:val="00CD1A91"/>
    <w:rsid w:val="00CD3B4D"/>
    <w:rsid w:val="00CD4308"/>
    <w:rsid w:val="00CD4642"/>
    <w:rsid w:val="00CD5F94"/>
    <w:rsid w:val="00CD689D"/>
    <w:rsid w:val="00CE16F0"/>
    <w:rsid w:val="00CE2746"/>
    <w:rsid w:val="00CE37B4"/>
    <w:rsid w:val="00CE4322"/>
    <w:rsid w:val="00CE5580"/>
    <w:rsid w:val="00CE5BCA"/>
    <w:rsid w:val="00CE5FC5"/>
    <w:rsid w:val="00CE6475"/>
    <w:rsid w:val="00CE6E9A"/>
    <w:rsid w:val="00CF0634"/>
    <w:rsid w:val="00CF0827"/>
    <w:rsid w:val="00CF26D0"/>
    <w:rsid w:val="00CF33F3"/>
    <w:rsid w:val="00CF350B"/>
    <w:rsid w:val="00CF566B"/>
    <w:rsid w:val="00CF602E"/>
    <w:rsid w:val="00CF670A"/>
    <w:rsid w:val="00CF6802"/>
    <w:rsid w:val="00CF69C8"/>
    <w:rsid w:val="00CF6FF5"/>
    <w:rsid w:val="00CF7098"/>
    <w:rsid w:val="00CF790A"/>
    <w:rsid w:val="00D00141"/>
    <w:rsid w:val="00D00217"/>
    <w:rsid w:val="00D003A9"/>
    <w:rsid w:val="00D0096E"/>
    <w:rsid w:val="00D01681"/>
    <w:rsid w:val="00D020C2"/>
    <w:rsid w:val="00D0223B"/>
    <w:rsid w:val="00D02523"/>
    <w:rsid w:val="00D028EA"/>
    <w:rsid w:val="00D050B9"/>
    <w:rsid w:val="00D056B6"/>
    <w:rsid w:val="00D05EDC"/>
    <w:rsid w:val="00D062FF"/>
    <w:rsid w:val="00D06302"/>
    <w:rsid w:val="00D06D01"/>
    <w:rsid w:val="00D072CB"/>
    <w:rsid w:val="00D0765E"/>
    <w:rsid w:val="00D07E82"/>
    <w:rsid w:val="00D1016D"/>
    <w:rsid w:val="00D10A85"/>
    <w:rsid w:val="00D10B94"/>
    <w:rsid w:val="00D10B9B"/>
    <w:rsid w:val="00D118CD"/>
    <w:rsid w:val="00D11BDB"/>
    <w:rsid w:val="00D12214"/>
    <w:rsid w:val="00D14004"/>
    <w:rsid w:val="00D16778"/>
    <w:rsid w:val="00D2082D"/>
    <w:rsid w:val="00D21AF4"/>
    <w:rsid w:val="00D21F48"/>
    <w:rsid w:val="00D23BB6"/>
    <w:rsid w:val="00D24439"/>
    <w:rsid w:val="00D2565B"/>
    <w:rsid w:val="00D25A04"/>
    <w:rsid w:val="00D25FF9"/>
    <w:rsid w:val="00D269CE"/>
    <w:rsid w:val="00D3115B"/>
    <w:rsid w:val="00D32AA3"/>
    <w:rsid w:val="00D32C02"/>
    <w:rsid w:val="00D341FC"/>
    <w:rsid w:val="00D3481E"/>
    <w:rsid w:val="00D3488F"/>
    <w:rsid w:val="00D34C02"/>
    <w:rsid w:val="00D35373"/>
    <w:rsid w:val="00D35570"/>
    <w:rsid w:val="00D35730"/>
    <w:rsid w:val="00D40D89"/>
    <w:rsid w:val="00D41980"/>
    <w:rsid w:val="00D4219C"/>
    <w:rsid w:val="00D42944"/>
    <w:rsid w:val="00D43B6F"/>
    <w:rsid w:val="00D44703"/>
    <w:rsid w:val="00D451A9"/>
    <w:rsid w:val="00D47242"/>
    <w:rsid w:val="00D50502"/>
    <w:rsid w:val="00D51417"/>
    <w:rsid w:val="00D51FD0"/>
    <w:rsid w:val="00D53684"/>
    <w:rsid w:val="00D5393D"/>
    <w:rsid w:val="00D5500B"/>
    <w:rsid w:val="00D56244"/>
    <w:rsid w:val="00D57697"/>
    <w:rsid w:val="00D611C5"/>
    <w:rsid w:val="00D6449E"/>
    <w:rsid w:val="00D64EBF"/>
    <w:rsid w:val="00D652EE"/>
    <w:rsid w:val="00D71FC9"/>
    <w:rsid w:val="00D73A9B"/>
    <w:rsid w:val="00D747FC"/>
    <w:rsid w:val="00D74D6E"/>
    <w:rsid w:val="00D75CBD"/>
    <w:rsid w:val="00D75D95"/>
    <w:rsid w:val="00D76365"/>
    <w:rsid w:val="00D764E1"/>
    <w:rsid w:val="00D766AD"/>
    <w:rsid w:val="00D76F6D"/>
    <w:rsid w:val="00D77B44"/>
    <w:rsid w:val="00D80BB2"/>
    <w:rsid w:val="00D80E14"/>
    <w:rsid w:val="00D81113"/>
    <w:rsid w:val="00D81999"/>
    <w:rsid w:val="00D81C24"/>
    <w:rsid w:val="00D82B4E"/>
    <w:rsid w:val="00D82CD6"/>
    <w:rsid w:val="00D82D5C"/>
    <w:rsid w:val="00D8345D"/>
    <w:rsid w:val="00D8388B"/>
    <w:rsid w:val="00D83A5E"/>
    <w:rsid w:val="00D846FB"/>
    <w:rsid w:val="00D848F9"/>
    <w:rsid w:val="00D84AB7"/>
    <w:rsid w:val="00D859DB"/>
    <w:rsid w:val="00D85EA9"/>
    <w:rsid w:val="00D8628C"/>
    <w:rsid w:val="00D909FA"/>
    <w:rsid w:val="00D916C5"/>
    <w:rsid w:val="00D91C30"/>
    <w:rsid w:val="00D91E78"/>
    <w:rsid w:val="00D920D3"/>
    <w:rsid w:val="00D92330"/>
    <w:rsid w:val="00D933DE"/>
    <w:rsid w:val="00D95CB3"/>
    <w:rsid w:val="00D969F3"/>
    <w:rsid w:val="00D96BE2"/>
    <w:rsid w:val="00D97BCA"/>
    <w:rsid w:val="00DA1030"/>
    <w:rsid w:val="00DA1E6A"/>
    <w:rsid w:val="00DA3F43"/>
    <w:rsid w:val="00DA5CE9"/>
    <w:rsid w:val="00DA79FC"/>
    <w:rsid w:val="00DB1163"/>
    <w:rsid w:val="00DB23C0"/>
    <w:rsid w:val="00DB28AB"/>
    <w:rsid w:val="00DB29AE"/>
    <w:rsid w:val="00DB2CEB"/>
    <w:rsid w:val="00DB2D8E"/>
    <w:rsid w:val="00DB34E6"/>
    <w:rsid w:val="00DB37A6"/>
    <w:rsid w:val="00DB6E8E"/>
    <w:rsid w:val="00DC04AB"/>
    <w:rsid w:val="00DC074D"/>
    <w:rsid w:val="00DC0E8E"/>
    <w:rsid w:val="00DC0FC6"/>
    <w:rsid w:val="00DC1D05"/>
    <w:rsid w:val="00DC1D0D"/>
    <w:rsid w:val="00DC2A43"/>
    <w:rsid w:val="00DC2E20"/>
    <w:rsid w:val="00DC3872"/>
    <w:rsid w:val="00DC3BD4"/>
    <w:rsid w:val="00DC3D7A"/>
    <w:rsid w:val="00DC64A8"/>
    <w:rsid w:val="00DC7B4C"/>
    <w:rsid w:val="00DD08F6"/>
    <w:rsid w:val="00DD41AA"/>
    <w:rsid w:val="00DD5616"/>
    <w:rsid w:val="00DD673F"/>
    <w:rsid w:val="00DD6D29"/>
    <w:rsid w:val="00DD6F76"/>
    <w:rsid w:val="00DD754B"/>
    <w:rsid w:val="00DE022C"/>
    <w:rsid w:val="00DE0C9F"/>
    <w:rsid w:val="00DE2AEE"/>
    <w:rsid w:val="00DE346C"/>
    <w:rsid w:val="00DE3E83"/>
    <w:rsid w:val="00DE4610"/>
    <w:rsid w:val="00DE59AA"/>
    <w:rsid w:val="00DE6446"/>
    <w:rsid w:val="00DE66C0"/>
    <w:rsid w:val="00DE7430"/>
    <w:rsid w:val="00DF061A"/>
    <w:rsid w:val="00DF0648"/>
    <w:rsid w:val="00DF13F2"/>
    <w:rsid w:val="00DF2CE1"/>
    <w:rsid w:val="00DF2E66"/>
    <w:rsid w:val="00DF336D"/>
    <w:rsid w:val="00DF457B"/>
    <w:rsid w:val="00DF50B8"/>
    <w:rsid w:val="00DF67C8"/>
    <w:rsid w:val="00DF689B"/>
    <w:rsid w:val="00DF6CC5"/>
    <w:rsid w:val="00DF7A61"/>
    <w:rsid w:val="00E004A1"/>
    <w:rsid w:val="00E00E66"/>
    <w:rsid w:val="00E04510"/>
    <w:rsid w:val="00E051B8"/>
    <w:rsid w:val="00E05315"/>
    <w:rsid w:val="00E0604F"/>
    <w:rsid w:val="00E060B5"/>
    <w:rsid w:val="00E06705"/>
    <w:rsid w:val="00E10F61"/>
    <w:rsid w:val="00E13975"/>
    <w:rsid w:val="00E140EF"/>
    <w:rsid w:val="00E14260"/>
    <w:rsid w:val="00E153E5"/>
    <w:rsid w:val="00E156CA"/>
    <w:rsid w:val="00E16093"/>
    <w:rsid w:val="00E16D09"/>
    <w:rsid w:val="00E16D88"/>
    <w:rsid w:val="00E202E5"/>
    <w:rsid w:val="00E20876"/>
    <w:rsid w:val="00E2176E"/>
    <w:rsid w:val="00E21CCE"/>
    <w:rsid w:val="00E21F52"/>
    <w:rsid w:val="00E23781"/>
    <w:rsid w:val="00E25F8A"/>
    <w:rsid w:val="00E2711A"/>
    <w:rsid w:val="00E2730D"/>
    <w:rsid w:val="00E30D1A"/>
    <w:rsid w:val="00E3146D"/>
    <w:rsid w:val="00E326E6"/>
    <w:rsid w:val="00E32A8F"/>
    <w:rsid w:val="00E3447E"/>
    <w:rsid w:val="00E36445"/>
    <w:rsid w:val="00E364E7"/>
    <w:rsid w:val="00E36563"/>
    <w:rsid w:val="00E36604"/>
    <w:rsid w:val="00E36906"/>
    <w:rsid w:val="00E37FC8"/>
    <w:rsid w:val="00E40A31"/>
    <w:rsid w:val="00E40F4C"/>
    <w:rsid w:val="00E41603"/>
    <w:rsid w:val="00E42111"/>
    <w:rsid w:val="00E42708"/>
    <w:rsid w:val="00E42DF8"/>
    <w:rsid w:val="00E4332B"/>
    <w:rsid w:val="00E451D9"/>
    <w:rsid w:val="00E461BA"/>
    <w:rsid w:val="00E47024"/>
    <w:rsid w:val="00E50392"/>
    <w:rsid w:val="00E505B9"/>
    <w:rsid w:val="00E5128F"/>
    <w:rsid w:val="00E5168C"/>
    <w:rsid w:val="00E51B70"/>
    <w:rsid w:val="00E528A0"/>
    <w:rsid w:val="00E52BEB"/>
    <w:rsid w:val="00E54ACE"/>
    <w:rsid w:val="00E556B1"/>
    <w:rsid w:val="00E55AAD"/>
    <w:rsid w:val="00E55F11"/>
    <w:rsid w:val="00E57E4E"/>
    <w:rsid w:val="00E6034A"/>
    <w:rsid w:val="00E632FE"/>
    <w:rsid w:val="00E634A6"/>
    <w:rsid w:val="00E6445F"/>
    <w:rsid w:val="00E65D64"/>
    <w:rsid w:val="00E67C25"/>
    <w:rsid w:val="00E701AE"/>
    <w:rsid w:val="00E7129D"/>
    <w:rsid w:val="00E71AF3"/>
    <w:rsid w:val="00E73DDB"/>
    <w:rsid w:val="00E73ECE"/>
    <w:rsid w:val="00E74711"/>
    <w:rsid w:val="00E7592E"/>
    <w:rsid w:val="00E76006"/>
    <w:rsid w:val="00E760A6"/>
    <w:rsid w:val="00E76976"/>
    <w:rsid w:val="00E76FCE"/>
    <w:rsid w:val="00E8082F"/>
    <w:rsid w:val="00E80AC2"/>
    <w:rsid w:val="00E80C5C"/>
    <w:rsid w:val="00E82834"/>
    <w:rsid w:val="00E829A4"/>
    <w:rsid w:val="00E83879"/>
    <w:rsid w:val="00E83F21"/>
    <w:rsid w:val="00E8516B"/>
    <w:rsid w:val="00E86D38"/>
    <w:rsid w:val="00E86F87"/>
    <w:rsid w:val="00E873EA"/>
    <w:rsid w:val="00E87997"/>
    <w:rsid w:val="00E87AC9"/>
    <w:rsid w:val="00E87AD4"/>
    <w:rsid w:val="00E87CF7"/>
    <w:rsid w:val="00E90D81"/>
    <w:rsid w:val="00E90E34"/>
    <w:rsid w:val="00E9161B"/>
    <w:rsid w:val="00E91E87"/>
    <w:rsid w:val="00E92080"/>
    <w:rsid w:val="00E92A4A"/>
    <w:rsid w:val="00E93657"/>
    <w:rsid w:val="00E94869"/>
    <w:rsid w:val="00E9518B"/>
    <w:rsid w:val="00E95655"/>
    <w:rsid w:val="00E9652A"/>
    <w:rsid w:val="00E966CE"/>
    <w:rsid w:val="00EA125D"/>
    <w:rsid w:val="00EA17D8"/>
    <w:rsid w:val="00EA2A1C"/>
    <w:rsid w:val="00EA3217"/>
    <w:rsid w:val="00EA3792"/>
    <w:rsid w:val="00EA40E3"/>
    <w:rsid w:val="00EA4BD4"/>
    <w:rsid w:val="00EA50D7"/>
    <w:rsid w:val="00EA51DC"/>
    <w:rsid w:val="00EA56FC"/>
    <w:rsid w:val="00EA570D"/>
    <w:rsid w:val="00EA5F20"/>
    <w:rsid w:val="00EA620D"/>
    <w:rsid w:val="00EA7373"/>
    <w:rsid w:val="00EA7619"/>
    <w:rsid w:val="00EA77C7"/>
    <w:rsid w:val="00EB1F50"/>
    <w:rsid w:val="00EB25D8"/>
    <w:rsid w:val="00EB3A9B"/>
    <w:rsid w:val="00EB49E6"/>
    <w:rsid w:val="00EB4D73"/>
    <w:rsid w:val="00EB647E"/>
    <w:rsid w:val="00EB6C25"/>
    <w:rsid w:val="00EC06A6"/>
    <w:rsid w:val="00EC0F55"/>
    <w:rsid w:val="00EC1840"/>
    <w:rsid w:val="00EC1F94"/>
    <w:rsid w:val="00EC2408"/>
    <w:rsid w:val="00EC268A"/>
    <w:rsid w:val="00EC4815"/>
    <w:rsid w:val="00EC4C03"/>
    <w:rsid w:val="00EC5355"/>
    <w:rsid w:val="00EC6431"/>
    <w:rsid w:val="00EC66D4"/>
    <w:rsid w:val="00EC671B"/>
    <w:rsid w:val="00EC6BE0"/>
    <w:rsid w:val="00EC6F7C"/>
    <w:rsid w:val="00ED012A"/>
    <w:rsid w:val="00ED0BD7"/>
    <w:rsid w:val="00ED1158"/>
    <w:rsid w:val="00ED3EEF"/>
    <w:rsid w:val="00ED7AAC"/>
    <w:rsid w:val="00EE0C84"/>
    <w:rsid w:val="00EE0F9A"/>
    <w:rsid w:val="00EE21A0"/>
    <w:rsid w:val="00EE2777"/>
    <w:rsid w:val="00EE3966"/>
    <w:rsid w:val="00EE4421"/>
    <w:rsid w:val="00EE4CB0"/>
    <w:rsid w:val="00EE4F3A"/>
    <w:rsid w:val="00EE56F0"/>
    <w:rsid w:val="00EE7463"/>
    <w:rsid w:val="00EF00B3"/>
    <w:rsid w:val="00EF0F5A"/>
    <w:rsid w:val="00EF2485"/>
    <w:rsid w:val="00EF2B65"/>
    <w:rsid w:val="00EF3454"/>
    <w:rsid w:val="00EF3BA4"/>
    <w:rsid w:val="00EF3F22"/>
    <w:rsid w:val="00EF42D8"/>
    <w:rsid w:val="00F00707"/>
    <w:rsid w:val="00F00A6E"/>
    <w:rsid w:val="00F00EC1"/>
    <w:rsid w:val="00F016B5"/>
    <w:rsid w:val="00F02424"/>
    <w:rsid w:val="00F0242B"/>
    <w:rsid w:val="00F03305"/>
    <w:rsid w:val="00F05582"/>
    <w:rsid w:val="00F05C22"/>
    <w:rsid w:val="00F060AF"/>
    <w:rsid w:val="00F06D61"/>
    <w:rsid w:val="00F1000E"/>
    <w:rsid w:val="00F103EF"/>
    <w:rsid w:val="00F10712"/>
    <w:rsid w:val="00F10D60"/>
    <w:rsid w:val="00F115AC"/>
    <w:rsid w:val="00F12188"/>
    <w:rsid w:val="00F14935"/>
    <w:rsid w:val="00F14D56"/>
    <w:rsid w:val="00F15597"/>
    <w:rsid w:val="00F1564C"/>
    <w:rsid w:val="00F157E9"/>
    <w:rsid w:val="00F1595B"/>
    <w:rsid w:val="00F161C9"/>
    <w:rsid w:val="00F1C593"/>
    <w:rsid w:val="00F231A0"/>
    <w:rsid w:val="00F236CA"/>
    <w:rsid w:val="00F237AD"/>
    <w:rsid w:val="00F2460E"/>
    <w:rsid w:val="00F24BCC"/>
    <w:rsid w:val="00F24E1C"/>
    <w:rsid w:val="00F25530"/>
    <w:rsid w:val="00F261AF"/>
    <w:rsid w:val="00F27117"/>
    <w:rsid w:val="00F27769"/>
    <w:rsid w:val="00F278DE"/>
    <w:rsid w:val="00F27FAF"/>
    <w:rsid w:val="00F31804"/>
    <w:rsid w:val="00F339B1"/>
    <w:rsid w:val="00F33B32"/>
    <w:rsid w:val="00F3459C"/>
    <w:rsid w:val="00F347B6"/>
    <w:rsid w:val="00F368C2"/>
    <w:rsid w:val="00F37890"/>
    <w:rsid w:val="00F40A82"/>
    <w:rsid w:val="00F41A8C"/>
    <w:rsid w:val="00F41D9B"/>
    <w:rsid w:val="00F422E2"/>
    <w:rsid w:val="00F42780"/>
    <w:rsid w:val="00F432D1"/>
    <w:rsid w:val="00F434C1"/>
    <w:rsid w:val="00F44199"/>
    <w:rsid w:val="00F443EC"/>
    <w:rsid w:val="00F45428"/>
    <w:rsid w:val="00F45A80"/>
    <w:rsid w:val="00F463FB"/>
    <w:rsid w:val="00F46DBD"/>
    <w:rsid w:val="00F47039"/>
    <w:rsid w:val="00F476C3"/>
    <w:rsid w:val="00F50164"/>
    <w:rsid w:val="00F51097"/>
    <w:rsid w:val="00F510E2"/>
    <w:rsid w:val="00F513D6"/>
    <w:rsid w:val="00F52896"/>
    <w:rsid w:val="00F52EB4"/>
    <w:rsid w:val="00F562E2"/>
    <w:rsid w:val="00F56BB8"/>
    <w:rsid w:val="00F5741F"/>
    <w:rsid w:val="00F6067C"/>
    <w:rsid w:val="00F609C9"/>
    <w:rsid w:val="00F60A79"/>
    <w:rsid w:val="00F60E7E"/>
    <w:rsid w:val="00F60F48"/>
    <w:rsid w:val="00F628EB"/>
    <w:rsid w:val="00F6299E"/>
    <w:rsid w:val="00F62A23"/>
    <w:rsid w:val="00F63980"/>
    <w:rsid w:val="00F63EB0"/>
    <w:rsid w:val="00F663DC"/>
    <w:rsid w:val="00F668B8"/>
    <w:rsid w:val="00F6780B"/>
    <w:rsid w:val="00F67A4C"/>
    <w:rsid w:val="00F67C61"/>
    <w:rsid w:val="00F7045E"/>
    <w:rsid w:val="00F7102B"/>
    <w:rsid w:val="00F7267D"/>
    <w:rsid w:val="00F73FDE"/>
    <w:rsid w:val="00F747DC"/>
    <w:rsid w:val="00F74A3C"/>
    <w:rsid w:val="00F75448"/>
    <w:rsid w:val="00F80020"/>
    <w:rsid w:val="00F801C7"/>
    <w:rsid w:val="00F81756"/>
    <w:rsid w:val="00F81CC2"/>
    <w:rsid w:val="00F828AC"/>
    <w:rsid w:val="00F829E8"/>
    <w:rsid w:val="00F85840"/>
    <w:rsid w:val="00F86489"/>
    <w:rsid w:val="00F911C0"/>
    <w:rsid w:val="00F9125E"/>
    <w:rsid w:val="00F914C4"/>
    <w:rsid w:val="00F9225C"/>
    <w:rsid w:val="00F92AD4"/>
    <w:rsid w:val="00F933BC"/>
    <w:rsid w:val="00F94575"/>
    <w:rsid w:val="00F94FBE"/>
    <w:rsid w:val="00F9537C"/>
    <w:rsid w:val="00F9572E"/>
    <w:rsid w:val="00F96772"/>
    <w:rsid w:val="00F96EEA"/>
    <w:rsid w:val="00F97DAF"/>
    <w:rsid w:val="00FA2512"/>
    <w:rsid w:val="00FA29B8"/>
    <w:rsid w:val="00FA36FB"/>
    <w:rsid w:val="00FA47D1"/>
    <w:rsid w:val="00FA6063"/>
    <w:rsid w:val="00FA69AE"/>
    <w:rsid w:val="00FA6B40"/>
    <w:rsid w:val="00FA7220"/>
    <w:rsid w:val="00FA7B9D"/>
    <w:rsid w:val="00FB243F"/>
    <w:rsid w:val="00FB26ED"/>
    <w:rsid w:val="00FB2EDF"/>
    <w:rsid w:val="00FB34DE"/>
    <w:rsid w:val="00FB406F"/>
    <w:rsid w:val="00FB48F7"/>
    <w:rsid w:val="00FB511C"/>
    <w:rsid w:val="00FB58FD"/>
    <w:rsid w:val="00FB5A43"/>
    <w:rsid w:val="00FB63ED"/>
    <w:rsid w:val="00FB659D"/>
    <w:rsid w:val="00FB74C9"/>
    <w:rsid w:val="00FC0060"/>
    <w:rsid w:val="00FC24DC"/>
    <w:rsid w:val="00FC2649"/>
    <w:rsid w:val="00FC335E"/>
    <w:rsid w:val="00FC4144"/>
    <w:rsid w:val="00FC4286"/>
    <w:rsid w:val="00FC437E"/>
    <w:rsid w:val="00FC5F78"/>
    <w:rsid w:val="00FC61B7"/>
    <w:rsid w:val="00FC7598"/>
    <w:rsid w:val="00FD083A"/>
    <w:rsid w:val="00FD0F5D"/>
    <w:rsid w:val="00FD22CE"/>
    <w:rsid w:val="00FD35B1"/>
    <w:rsid w:val="00FD399D"/>
    <w:rsid w:val="00FD45C3"/>
    <w:rsid w:val="00FD4F50"/>
    <w:rsid w:val="00FD6B09"/>
    <w:rsid w:val="00FD6E01"/>
    <w:rsid w:val="00FD6EE4"/>
    <w:rsid w:val="00FD742E"/>
    <w:rsid w:val="00FE0410"/>
    <w:rsid w:val="00FE0DE3"/>
    <w:rsid w:val="00FE20E5"/>
    <w:rsid w:val="00FE2C43"/>
    <w:rsid w:val="00FE34FE"/>
    <w:rsid w:val="00FE3E12"/>
    <w:rsid w:val="00FE4501"/>
    <w:rsid w:val="00FE4B1D"/>
    <w:rsid w:val="00FE4EA8"/>
    <w:rsid w:val="00FE4EFC"/>
    <w:rsid w:val="00FE5C63"/>
    <w:rsid w:val="00FE67EF"/>
    <w:rsid w:val="00FE67FC"/>
    <w:rsid w:val="00FE6C44"/>
    <w:rsid w:val="00FE7318"/>
    <w:rsid w:val="00FE7A6C"/>
    <w:rsid w:val="00FF1FD4"/>
    <w:rsid w:val="00FF303C"/>
    <w:rsid w:val="00FF3BE5"/>
    <w:rsid w:val="00FF43C8"/>
    <w:rsid w:val="00FF510C"/>
    <w:rsid w:val="00FF61F1"/>
    <w:rsid w:val="01780B28"/>
    <w:rsid w:val="01CEC3F7"/>
    <w:rsid w:val="02A83E4D"/>
    <w:rsid w:val="02ED69CC"/>
    <w:rsid w:val="02F2D48A"/>
    <w:rsid w:val="037E2CB2"/>
    <w:rsid w:val="03B2728B"/>
    <w:rsid w:val="03BB6483"/>
    <w:rsid w:val="03D93F39"/>
    <w:rsid w:val="03DA7639"/>
    <w:rsid w:val="04252694"/>
    <w:rsid w:val="047DD727"/>
    <w:rsid w:val="04A03140"/>
    <w:rsid w:val="04BFE8E3"/>
    <w:rsid w:val="04CEFA6A"/>
    <w:rsid w:val="04EAD6DD"/>
    <w:rsid w:val="05B1EF3D"/>
    <w:rsid w:val="05B9D3B8"/>
    <w:rsid w:val="05CF06C1"/>
    <w:rsid w:val="05FD4A14"/>
    <w:rsid w:val="06447AD5"/>
    <w:rsid w:val="06524CEA"/>
    <w:rsid w:val="0655620F"/>
    <w:rsid w:val="06B68FFA"/>
    <w:rsid w:val="06DE82E2"/>
    <w:rsid w:val="071B703B"/>
    <w:rsid w:val="0755DEFA"/>
    <w:rsid w:val="0767BA43"/>
    <w:rsid w:val="07C68585"/>
    <w:rsid w:val="07CC8787"/>
    <w:rsid w:val="08C20A88"/>
    <w:rsid w:val="0913A6E3"/>
    <w:rsid w:val="0916BB57"/>
    <w:rsid w:val="092D90C5"/>
    <w:rsid w:val="09DD84C8"/>
    <w:rsid w:val="0A261396"/>
    <w:rsid w:val="0AB800EC"/>
    <w:rsid w:val="0B137849"/>
    <w:rsid w:val="0B27E2FD"/>
    <w:rsid w:val="0B2DAB93"/>
    <w:rsid w:val="0C3A1E3D"/>
    <w:rsid w:val="0C73DA8C"/>
    <w:rsid w:val="0C860598"/>
    <w:rsid w:val="0DF91960"/>
    <w:rsid w:val="0E1124AE"/>
    <w:rsid w:val="0EDC1F50"/>
    <w:rsid w:val="0EFB13FF"/>
    <w:rsid w:val="0F3224E5"/>
    <w:rsid w:val="0F476EF6"/>
    <w:rsid w:val="0F7217A6"/>
    <w:rsid w:val="0FAC0D47"/>
    <w:rsid w:val="108DDF10"/>
    <w:rsid w:val="10E55EDA"/>
    <w:rsid w:val="111CDDE3"/>
    <w:rsid w:val="11392C1C"/>
    <w:rsid w:val="12360A8A"/>
    <w:rsid w:val="1244A9CE"/>
    <w:rsid w:val="12A6D441"/>
    <w:rsid w:val="1336173B"/>
    <w:rsid w:val="134FE109"/>
    <w:rsid w:val="13663DAF"/>
    <w:rsid w:val="1366A415"/>
    <w:rsid w:val="143349FC"/>
    <w:rsid w:val="14B12323"/>
    <w:rsid w:val="15464485"/>
    <w:rsid w:val="156597DA"/>
    <w:rsid w:val="15B26F6A"/>
    <w:rsid w:val="1688DC1B"/>
    <w:rsid w:val="172C97A1"/>
    <w:rsid w:val="175466E9"/>
    <w:rsid w:val="1764212D"/>
    <w:rsid w:val="1786E5F6"/>
    <w:rsid w:val="17B9B087"/>
    <w:rsid w:val="17D2B485"/>
    <w:rsid w:val="1820565E"/>
    <w:rsid w:val="1836CE3D"/>
    <w:rsid w:val="185638EA"/>
    <w:rsid w:val="189D7B74"/>
    <w:rsid w:val="18C95E2C"/>
    <w:rsid w:val="199FB536"/>
    <w:rsid w:val="19FA5C90"/>
    <w:rsid w:val="1A077524"/>
    <w:rsid w:val="1A57D0A4"/>
    <w:rsid w:val="1A9879E5"/>
    <w:rsid w:val="1ABCE373"/>
    <w:rsid w:val="1B6AEAD2"/>
    <w:rsid w:val="1B98252F"/>
    <w:rsid w:val="1BA3A922"/>
    <w:rsid w:val="1BF394C3"/>
    <w:rsid w:val="1C19BFE1"/>
    <w:rsid w:val="1C228721"/>
    <w:rsid w:val="1C98A977"/>
    <w:rsid w:val="1D089CFB"/>
    <w:rsid w:val="1D39CB8D"/>
    <w:rsid w:val="1D41DCE3"/>
    <w:rsid w:val="1D82C83A"/>
    <w:rsid w:val="1D85DD65"/>
    <w:rsid w:val="1DEE1690"/>
    <w:rsid w:val="1E11E3D4"/>
    <w:rsid w:val="1E7B701F"/>
    <w:rsid w:val="1E9E1184"/>
    <w:rsid w:val="1EDDE442"/>
    <w:rsid w:val="1FAAC52E"/>
    <w:rsid w:val="20C5414E"/>
    <w:rsid w:val="20EC1280"/>
    <w:rsid w:val="20FDAE24"/>
    <w:rsid w:val="211FC486"/>
    <w:rsid w:val="213ADFC6"/>
    <w:rsid w:val="21476A70"/>
    <w:rsid w:val="22204E50"/>
    <w:rsid w:val="2275F5CC"/>
    <w:rsid w:val="24110551"/>
    <w:rsid w:val="246567A2"/>
    <w:rsid w:val="248C1AAC"/>
    <w:rsid w:val="2542B010"/>
    <w:rsid w:val="25477A65"/>
    <w:rsid w:val="2580D9BE"/>
    <w:rsid w:val="25AB18EF"/>
    <w:rsid w:val="25CF1C58"/>
    <w:rsid w:val="25E5E976"/>
    <w:rsid w:val="2620C7D0"/>
    <w:rsid w:val="272FBD1C"/>
    <w:rsid w:val="273CCEAD"/>
    <w:rsid w:val="275B5404"/>
    <w:rsid w:val="279D49B1"/>
    <w:rsid w:val="27AB8487"/>
    <w:rsid w:val="284B2F01"/>
    <w:rsid w:val="28DEEC3D"/>
    <w:rsid w:val="29CB8D98"/>
    <w:rsid w:val="2A48596E"/>
    <w:rsid w:val="2A7FF3F0"/>
    <w:rsid w:val="2A8744C0"/>
    <w:rsid w:val="2ABF81B7"/>
    <w:rsid w:val="2B01EC2B"/>
    <w:rsid w:val="2B377AE9"/>
    <w:rsid w:val="2B4FDFF7"/>
    <w:rsid w:val="2B5FF0A1"/>
    <w:rsid w:val="2B72E7E9"/>
    <w:rsid w:val="2BDF8E45"/>
    <w:rsid w:val="2CBE3DD6"/>
    <w:rsid w:val="2D637C62"/>
    <w:rsid w:val="2D9FD0CA"/>
    <w:rsid w:val="2DD05E1E"/>
    <w:rsid w:val="2DE03795"/>
    <w:rsid w:val="2E5D3A3A"/>
    <w:rsid w:val="2EB160C6"/>
    <w:rsid w:val="2F1D9F70"/>
    <w:rsid w:val="2F32C940"/>
    <w:rsid w:val="2F35C53E"/>
    <w:rsid w:val="2F61C5F2"/>
    <w:rsid w:val="2FAFF67E"/>
    <w:rsid w:val="304F5A17"/>
    <w:rsid w:val="30BE22C1"/>
    <w:rsid w:val="30FA0B04"/>
    <w:rsid w:val="315B5B1B"/>
    <w:rsid w:val="319908E1"/>
    <w:rsid w:val="31A6206B"/>
    <w:rsid w:val="3207F6A1"/>
    <w:rsid w:val="32B46C3B"/>
    <w:rsid w:val="33979234"/>
    <w:rsid w:val="33BFEF5B"/>
    <w:rsid w:val="33CF6D63"/>
    <w:rsid w:val="34369AFF"/>
    <w:rsid w:val="34AAA94A"/>
    <w:rsid w:val="34B5EF5F"/>
    <w:rsid w:val="34E1383F"/>
    <w:rsid w:val="34FF08E6"/>
    <w:rsid w:val="35985CA8"/>
    <w:rsid w:val="35BE9235"/>
    <w:rsid w:val="363A5047"/>
    <w:rsid w:val="363D9B3B"/>
    <w:rsid w:val="36A4E667"/>
    <w:rsid w:val="36D6E951"/>
    <w:rsid w:val="36FCA74B"/>
    <w:rsid w:val="37298C82"/>
    <w:rsid w:val="372AAE8D"/>
    <w:rsid w:val="37970D00"/>
    <w:rsid w:val="385ACFE9"/>
    <w:rsid w:val="386F4331"/>
    <w:rsid w:val="38745773"/>
    <w:rsid w:val="38DB4BBE"/>
    <w:rsid w:val="3928E781"/>
    <w:rsid w:val="395E8221"/>
    <w:rsid w:val="39EDAB5B"/>
    <w:rsid w:val="3A01D53A"/>
    <w:rsid w:val="3A1F1C40"/>
    <w:rsid w:val="3A3182EC"/>
    <w:rsid w:val="3A9F2523"/>
    <w:rsid w:val="3B169FDB"/>
    <w:rsid w:val="3B3EE31E"/>
    <w:rsid w:val="3B817D7F"/>
    <w:rsid w:val="3BBCC6F6"/>
    <w:rsid w:val="3C502E29"/>
    <w:rsid w:val="3C89C91B"/>
    <w:rsid w:val="3C945C3A"/>
    <w:rsid w:val="3CC788B7"/>
    <w:rsid w:val="3CFC6F7E"/>
    <w:rsid w:val="3D61EAC0"/>
    <w:rsid w:val="3DC688EC"/>
    <w:rsid w:val="3EDA44DB"/>
    <w:rsid w:val="3F0A6297"/>
    <w:rsid w:val="3FB2A51B"/>
    <w:rsid w:val="40239728"/>
    <w:rsid w:val="402CF6B4"/>
    <w:rsid w:val="40509B68"/>
    <w:rsid w:val="40CEA42A"/>
    <w:rsid w:val="4113CD4B"/>
    <w:rsid w:val="417DF353"/>
    <w:rsid w:val="42088C5D"/>
    <w:rsid w:val="42377A68"/>
    <w:rsid w:val="42A3DFD3"/>
    <w:rsid w:val="42D04907"/>
    <w:rsid w:val="434FCC2F"/>
    <w:rsid w:val="438FC19D"/>
    <w:rsid w:val="44188487"/>
    <w:rsid w:val="44664A20"/>
    <w:rsid w:val="44837B9B"/>
    <w:rsid w:val="44AFF455"/>
    <w:rsid w:val="44FDFC20"/>
    <w:rsid w:val="4518677D"/>
    <w:rsid w:val="453BBC27"/>
    <w:rsid w:val="4557225D"/>
    <w:rsid w:val="45646BBD"/>
    <w:rsid w:val="45AAC695"/>
    <w:rsid w:val="460209A7"/>
    <w:rsid w:val="462D3B61"/>
    <w:rsid w:val="4670B774"/>
    <w:rsid w:val="46CED50D"/>
    <w:rsid w:val="475E2899"/>
    <w:rsid w:val="47B21EBC"/>
    <w:rsid w:val="47D839DE"/>
    <w:rsid w:val="4811FB08"/>
    <w:rsid w:val="490B01FB"/>
    <w:rsid w:val="4982AB51"/>
    <w:rsid w:val="4A116B23"/>
    <w:rsid w:val="4A177AA0"/>
    <w:rsid w:val="4A767ADB"/>
    <w:rsid w:val="4A9BF079"/>
    <w:rsid w:val="4AB70A1F"/>
    <w:rsid w:val="4ADE4D61"/>
    <w:rsid w:val="4B2F6D47"/>
    <w:rsid w:val="4B9F9F86"/>
    <w:rsid w:val="4C5BD8ED"/>
    <w:rsid w:val="4C652455"/>
    <w:rsid w:val="4C65948F"/>
    <w:rsid w:val="4C9709A2"/>
    <w:rsid w:val="4D1A494D"/>
    <w:rsid w:val="4D4BF21F"/>
    <w:rsid w:val="4D5169FC"/>
    <w:rsid w:val="4D7CECF6"/>
    <w:rsid w:val="4E178951"/>
    <w:rsid w:val="4E7CC199"/>
    <w:rsid w:val="4E838C2F"/>
    <w:rsid w:val="4EDF1C1C"/>
    <w:rsid w:val="4FAC1248"/>
    <w:rsid w:val="4FC3CA59"/>
    <w:rsid w:val="4FF20522"/>
    <w:rsid w:val="501DC4F2"/>
    <w:rsid w:val="5022ACBB"/>
    <w:rsid w:val="507A61AC"/>
    <w:rsid w:val="50A8E9F5"/>
    <w:rsid w:val="50C58368"/>
    <w:rsid w:val="50C6F8D5"/>
    <w:rsid w:val="50CC9402"/>
    <w:rsid w:val="50F855B7"/>
    <w:rsid w:val="5160FF1C"/>
    <w:rsid w:val="51626C90"/>
    <w:rsid w:val="51BDFB62"/>
    <w:rsid w:val="51DF4504"/>
    <w:rsid w:val="521E7E51"/>
    <w:rsid w:val="5287A358"/>
    <w:rsid w:val="52DED420"/>
    <w:rsid w:val="536AA6C0"/>
    <w:rsid w:val="53D69FCA"/>
    <w:rsid w:val="53E08D9E"/>
    <w:rsid w:val="543BBB6C"/>
    <w:rsid w:val="54406C9E"/>
    <w:rsid w:val="547F836B"/>
    <w:rsid w:val="54C1EAA4"/>
    <w:rsid w:val="54DA3E20"/>
    <w:rsid w:val="54EC4337"/>
    <w:rsid w:val="5584B156"/>
    <w:rsid w:val="566C8A93"/>
    <w:rsid w:val="56775004"/>
    <w:rsid w:val="56AB1834"/>
    <w:rsid w:val="577D6F8B"/>
    <w:rsid w:val="5791A2A5"/>
    <w:rsid w:val="581871DC"/>
    <w:rsid w:val="585D24FE"/>
    <w:rsid w:val="586241DA"/>
    <w:rsid w:val="586A4597"/>
    <w:rsid w:val="58869105"/>
    <w:rsid w:val="588FD6D4"/>
    <w:rsid w:val="58C7241A"/>
    <w:rsid w:val="594F7DAB"/>
    <w:rsid w:val="598AD374"/>
    <w:rsid w:val="59B1D49F"/>
    <w:rsid w:val="59B7594F"/>
    <w:rsid w:val="59FF0A0E"/>
    <w:rsid w:val="5A0A06D5"/>
    <w:rsid w:val="5A56C64C"/>
    <w:rsid w:val="5AA77DB9"/>
    <w:rsid w:val="5B6A1F7D"/>
    <w:rsid w:val="5B8D561D"/>
    <w:rsid w:val="5BA5D736"/>
    <w:rsid w:val="5BAC383A"/>
    <w:rsid w:val="5BCD7FF3"/>
    <w:rsid w:val="5C0FA760"/>
    <w:rsid w:val="5C16A4C7"/>
    <w:rsid w:val="5C8A9550"/>
    <w:rsid w:val="5DD3E686"/>
    <w:rsid w:val="5E288E12"/>
    <w:rsid w:val="5E2E514B"/>
    <w:rsid w:val="5E8BC54D"/>
    <w:rsid w:val="5EB7063B"/>
    <w:rsid w:val="5F15EC79"/>
    <w:rsid w:val="5F830064"/>
    <w:rsid w:val="5FB7DD35"/>
    <w:rsid w:val="5FDAF156"/>
    <w:rsid w:val="5FDC9219"/>
    <w:rsid w:val="600C516C"/>
    <w:rsid w:val="600E97AC"/>
    <w:rsid w:val="6075AEAC"/>
    <w:rsid w:val="60B67768"/>
    <w:rsid w:val="61733D59"/>
    <w:rsid w:val="6195E8BC"/>
    <w:rsid w:val="61A7395F"/>
    <w:rsid w:val="62610015"/>
    <w:rsid w:val="6356BB46"/>
    <w:rsid w:val="63620993"/>
    <w:rsid w:val="63AF9A5E"/>
    <w:rsid w:val="63C8C2BB"/>
    <w:rsid w:val="63EB6420"/>
    <w:rsid w:val="64680651"/>
    <w:rsid w:val="647519FE"/>
    <w:rsid w:val="64A35D51"/>
    <w:rsid w:val="651D9CD5"/>
    <w:rsid w:val="65254464"/>
    <w:rsid w:val="655CED47"/>
    <w:rsid w:val="65A29285"/>
    <w:rsid w:val="65B4998E"/>
    <w:rsid w:val="66007782"/>
    <w:rsid w:val="6603D6B2"/>
    <w:rsid w:val="667FF3D9"/>
    <w:rsid w:val="68ADFB39"/>
    <w:rsid w:val="68E2A287"/>
    <w:rsid w:val="6905388B"/>
    <w:rsid w:val="6A0B8222"/>
    <w:rsid w:val="6A8ACC99"/>
    <w:rsid w:val="6B011556"/>
    <w:rsid w:val="6BBA01C7"/>
    <w:rsid w:val="6BE13B45"/>
    <w:rsid w:val="6C5C44E0"/>
    <w:rsid w:val="6CCE098A"/>
    <w:rsid w:val="6CD01D4B"/>
    <w:rsid w:val="6CF775E8"/>
    <w:rsid w:val="6D947C0D"/>
    <w:rsid w:val="6DF9DBA9"/>
    <w:rsid w:val="6E300C4D"/>
    <w:rsid w:val="6E31173A"/>
    <w:rsid w:val="6E8632B5"/>
    <w:rsid w:val="6EB100B1"/>
    <w:rsid w:val="6F5D9A65"/>
    <w:rsid w:val="6F97B7B9"/>
    <w:rsid w:val="6FD42701"/>
    <w:rsid w:val="6FD8ADC4"/>
    <w:rsid w:val="6FF194A7"/>
    <w:rsid w:val="702C22D3"/>
    <w:rsid w:val="705F58C8"/>
    <w:rsid w:val="70AB8F98"/>
    <w:rsid w:val="70F13D46"/>
    <w:rsid w:val="71C7F334"/>
    <w:rsid w:val="71D9FCEC"/>
    <w:rsid w:val="720E8FA6"/>
    <w:rsid w:val="723E45A1"/>
    <w:rsid w:val="72D649B2"/>
    <w:rsid w:val="72E62070"/>
    <w:rsid w:val="72F4CE19"/>
    <w:rsid w:val="731DB0BA"/>
    <w:rsid w:val="7325259A"/>
    <w:rsid w:val="73D5208E"/>
    <w:rsid w:val="745BD966"/>
    <w:rsid w:val="74670307"/>
    <w:rsid w:val="7696CE8B"/>
    <w:rsid w:val="76E38168"/>
    <w:rsid w:val="77A4BF54"/>
    <w:rsid w:val="77CB01C3"/>
    <w:rsid w:val="781D4053"/>
    <w:rsid w:val="7828784E"/>
    <w:rsid w:val="785E00F7"/>
    <w:rsid w:val="7945FBF7"/>
    <w:rsid w:val="79FD4166"/>
    <w:rsid w:val="7A2B7496"/>
    <w:rsid w:val="7A82D6D9"/>
    <w:rsid w:val="7C193D88"/>
    <w:rsid w:val="7C2B11F1"/>
    <w:rsid w:val="7C92925C"/>
    <w:rsid w:val="7CA6A7AD"/>
    <w:rsid w:val="7D182A1C"/>
    <w:rsid w:val="7D6567A5"/>
    <w:rsid w:val="7E09EBC6"/>
    <w:rsid w:val="7E2F8917"/>
    <w:rsid w:val="7E570A21"/>
    <w:rsid w:val="7EA96C1F"/>
    <w:rsid w:val="7F2C4299"/>
    <w:rsid w:val="7FA5BC27"/>
    <w:rsid w:val="7FB303FA"/>
    <w:rsid w:val="7FE67298"/>
    <w:rsid w:val="7FED62C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6073E4"/>
  <w15:chartTrackingRefBased/>
  <w15:docId w15:val="{E33B15CB-C9CB-47D0-9CEE-152B520B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7619"/>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BA4D51"/>
    <w:pPr>
      <w:keepNext/>
      <w:spacing w:before="240" w:after="240"/>
      <w:outlineLvl w:val="0"/>
    </w:pPr>
    <w:rPr>
      <w:rFonts w:asciiTheme="minorHAnsi" w:hAnsiTheme="minorHAnsi"/>
      <w:b/>
      <w:bCs/>
    </w:rPr>
  </w:style>
  <w:style w:type="paragraph" w:styleId="Nagwek2">
    <w:name w:val="heading 2"/>
    <w:basedOn w:val="Normalny"/>
    <w:next w:val="Normalny"/>
    <w:link w:val="Nagwek2Znak"/>
    <w:uiPriority w:val="9"/>
    <w:qFormat/>
    <w:rsid w:val="005917F3"/>
    <w:pPr>
      <w:keepNext/>
      <w:spacing w:before="240" w:line="276" w:lineRule="auto"/>
      <w:jc w:val="both"/>
      <w:outlineLvl w:val="1"/>
    </w:pPr>
    <w:rPr>
      <w:rFonts w:asciiTheme="minorHAnsi" w:hAnsiTheme="minorHAnsi"/>
      <w:b/>
      <w:szCs w:val="20"/>
    </w:rPr>
  </w:style>
  <w:style w:type="paragraph" w:styleId="Nagwek3">
    <w:name w:val="heading 3"/>
    <w:basedOn w:val="Normalny"/>
    <w:next w:val="Normalny"/>
    <w:link w:val="Nagwek3Znak"/>
    <w:uiPriority w:val="9"/>
    <w:qFormat/>
    <w:rsid w:val="00AC7138"/>
    <w:pPr>
      <w:keepNext/>
      <w:spacing w:line="360" w:lineRule="auto"/>
      <w:jc w:val="center"/>
      <w:outlineLvl w:val="2"/>
    </w:pPr>
    <w:rPr>
      <w:rFonts w:ascii="Arial" w:hAnsi="Arial" w:cs="Arial"/>
      <w:b/>
      <w:sz w:val="20"/>
    </w:rPr>
  </w:style>
  <w:style w:type="paragraph" w:styleId="Nagwek4">
    <w:name w:val="heading 4"/>
    <w:basedOn w:val="Normalny"/>
    <w:next w:val="Normalny"/>
    <w:link w:val="Nagwek4Znak"/>
    <w:uiPriority w:val="9"/>
    <w:qFormat/>
    <w:rsid w:val="00AC7138"/>
    <w:pPr>
      <w:keepNext/>
      <w:outlineLvl w:val="3"/>
    </w:pPr>
    <w:rPr>
      <w:b/>
      <w:szCs w:val="20"/>
    </w:rPr>
  </w:style>
  <w:style w:type="paragraph" w:styleId="Nagwek5">
    <w:name w:val="heading 5"/>
    <w:basedOn w:val="Normalny"/>
    <w:next w:val="Normalny"/>
    <w:link w:val="Nagwek5Znak"/>
    <w:qFormat/>
    <w:rsid w:val="00AC7138"/>
    <w:pPr>
      <w:keepNext/>
      <w:jc w:val="both"/>
      <w:outlineLvl w:val="4"/>
    </w:pPr>
    <w:rPr>
      <w:rFonts w:ascii="MS Serif" w:hAnsi="MS Serif"/>
      <w:b/>
      <w:szCs w:val="20"/>
    </w:rPr>
  </w:style>
  <w:style w:type="paragraph" w:styleId="Nagwek6">
    <w:name w:val="heading 6"/>
    <w:basedOn w:val="Normalny"/>
    <w:next w:val="Normalny"/>
    <w:link w:val="Nagwek6Znak"/>
    <w:qFormat/>
    <w:rsid w:val="00AC7138"/>
    <w:pPr>
      <w:keepNext/>
      <w:numPr>
        <w:numId w:val="4"/>
      </w:numPr>
      <w:spacing w:after="120" w:line="360" w:lineRule="auto"/>
      <w:jc w:val="right"/>
      <w:outlineLvl w:val="5"/>
    </w:pPr>
    <w:rPr>
      <w:b/>
      <w:szCs w:val="20"/>
    </w:rPr>
  </w:style>
  <w:style w:type="paragraph" w:styleId="Nagwek7">
    <w:name w:val="heading 7"/>
    <w:basedOn w:val="Normalny"/>
    <w:next w:val="Normalny"/>
    <w:link w:val="Nagwek7Znak"/>
    <w:qFormat/>
    <w:rsid w:val="00AC7138"/>
    <w:pPr>
      <w:keepNext/>
      <w:tabs>
        <w:tab w:val="num" w:pos="851"/>
      </w:tabs>
      <w:spacing w:after="120" w:line="300" w:lineRule="auto"/>
      <w:ind w:left="851" w:hanging="851"/>
      <w:jc w:val="both"/>
      <w:outlineLvl w:val="6"/>
    </w:pPr>
    <w:rPr>
      <w:sz w:val="28"/>
      <w:szCs w:val="20"/>
    </w:rPr>
  </w:style>
  <w:style w:type="paragraph" w:styleId="Nagwek8">
    <w:name w:val="heading 8"/>
    <w:basedOn w:val="Normalny"/>
    <w:next w:val="Normalny"/>
    <w:link w:val="Nagwek8Znak"/>
    <w:qFormat/>
    <w:rsid w:val="00AC7138"/>
    <w:pPr>
      <w:keepNext/>
      <w:tabs>
        <w:tab w:val="num" w:pos="851"/>
      </w:tabs>
      <w:spacing w:after="120" w:line="300" w:lineRule="auto"/>
      <w:ind w:left="851" w:hanging="851"/>
      <w:outlineLvl w:val="7"/>
    </w:pPr>
    <w:rPr>
      <w:b/>
      <w:szCs w:val="20"/>
    </w:rPr>
  </w:style>
  <w:style w:type="paragraph" w:styleId="Nagwek9">
    <w:name w:val="heading 9"/>
    <w:basedOn w:val="Normalny"/>
    <w:next w:val="Normalny"/>
    <w:link w:val="Nagwek9Znak"/>
    <w:qFormat/>
    <w:rsid w:val="00AC7138"/>
    <w:pPr>
      <w:keepNext/>
      <w:spacing w:line="360" w:lineRule="auto"/>
      <w:jc w:val="right"/>
      <w:outlineLvl w:val="8"/>
    </w:pPr>
    <w:rPr>
      <w:rFonts w:ascii="Arial" w:hAnsi="Arial" w:cs="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A4D51"/>
    <w:rPr>
      <w:rFonts w:eastAsia="Times New Roman" w:cs="Times New Roman"/>
      <w:b/>
      <w:bCs/>
      <w:sz w:val="24"/>
      <w:szCs w:val="24"/>
      <w:lang w:eastAsia="ar-SA"/>
    </w:rPr>
  </w:style>
  <w:style w:type="character" w:customStyle="1" w:styleId="Nagwek2Znak">
    <w:name w:val="Nagłówek 2 Znak"/>
    <w:basedOn w:val="Domylnaczcionkaakapitu"/>
    <w:link w:val="Nagwek2"/>
    <w:uiPriority w:val="9"/>
    <w:rsid w:val="005917F3"/>
    <w:rPr>
      <w:rFonts w:eastAsia="Times New Roman" w:cs="Times New Roman"/>
      <w:b/>
      <w:sz w:val="24"/>
      <w:szCs w:val="20"/>
      <w:lang w:eastAsia="ar-SA"/>
    </w:rPr>
  </w:style>
  <w:style w:type="character" w:customStyle="1" w:styleId="Nagwek3Znak">
    <w:name w:val="Nagłówek 3 Znak"/>
    <w:basedOn w:val="Domylnaczcionkaakapitu"/>
    <w:link w:val="Nagwek3"/>
    <w:uiPriority w:val="9"/>
    <w:rsid w:val="00AC7138"/>
    <w:rPr>
      <w:rFonts w:ascii="Arial" w:eastAsia="Times New Roman" w:hAnsi="Arial" w:cs="Arial"/>
      <w:b/>
      <w:sz w:val="20"/>
      <w:szCs w:val="24"/>
      <w:lang w:eastAsia="ar-SA"/>
    </w:rPr>
  </w:style>
  <w:style w:type="character" w:customStyle="1" w:styleId="Nagwek4Znak">
    <w:name w:val="Nagłówek 4 Znak"/>
    <w:basedOn w:val="Domylnaczcionkaakapitu"/>
    <w:link w:val="Nagwek4"/>
    <w:uiPriority w:val="9"/>
    <w:rsid w:val="00AC7138"/>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AC7138"/>
    <w:rPr>
      <w:rFonts w:ascii="MS Serif" w:eastAsia="Times New Roman" w:hAnsi="MS Serif" w:cs="Times New Roman"/>
      <w:b/>
      <w:sz w:val="24"/>
      <w:szCs w:val="20"/>
      <w:lang w:eastAsia="ar-SA"/>
    </w:rPr>
  </w:style>
  <w:style w:type="character" w:customStyle="1" w:styleId="Nagwek6Znak">
    <w:name w:val="Nagłówek 6 Znak"/>
    <w:basedOn w:val="Domylnaczcionkaakapitu"/>
    <w:link w:val="Nagwek6"/>
    <w:rsid w:val="00AC7138"/>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AC7138"/>
    <w:rPr>
      <w:rFonts w:ascii="Times New Roman" w:eastAsia="Times New Roman" w:hAnsi="Times New Roman" w:cs="Times New Roman"/>
      <w:sz w:val="28"/>
      <w:szCs w:val="20"/>
      <w:lang w:eastAsia="ar-SA"/>
    </w:rPr>
  </w:style>
  <w:style w:type="character" w:customStyle="1" w:styleId="Nagwek8Znak">
    <w:name w:val="Nagłówek 8 Znak"/>
    <w:basedOn w:val="Domylnaczcionkaakapitu"/>
    <w:link w:val="Nagwek8"/>
    <w:rsid w:val="00AC7138"/>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AC7138"/>
    <w:rPr>
      <w:rFonts w:ascii="Arial" w:eastAsia="Times New Roman" w:hAnsi="Arial" w:cs="Arial"/>
      <w:b/>
      <w:sz w:val="20"/>
      <w:szCs w:val="24"/>
      <w:lang w:eastAsia="ar-SA"/>
    </w:rPr>
  </w:style>
  <w:style w:type="character" w:customStyle="1" w:styleId="WW8Num2z0">
    <w:name w:val="WW8Num2z0"/>
    <w:rsid w:val="00AC7138"/>
    <w:rPr>
      <w:rFonts w:ascii="Times New Roman" w:hAnsi="Times New Roman" w:cs="Times New Roman"/>
      <w:sz w:val="22"/>
      <w:szCs w:val="22"/>
    </w:rPr>
  </w:style>
  <w:style w:type="character" w:customStyle="1" w:styleId="WW8Num3z0">
    <w:name w:val="WW8Num3z0"/>
    <w:rsid w:val="00AC7138"/>
    <w:rPr>
      <w:rFonts w:ascii="Times New Roman" w:hAnsi="Times New Roman" w:cs="Times New Roman"/>
      <w:sz w:val="22"/>
      <w:szCs w:val="22"/>
    </w:rPr>
  </w:style>
  <w:style w:type="character" w:customStyle="1" w:styleId="WW8Num4z0">
    <w:name w:val="WW8Num4z0"/>
    <w:rsid w:val="00AC7138"/>
    <w:rPr>
      <w:rFonts w:ascii="Times New Roman" w:hAnsi="Times New Roman"/>
      <w:strike w:val="0"/>
      <w:dstrike w:val="0"/>
      <w:sz w:val="22"/>
      <w:szCs w:val="22"/>
    </w:rPr>
  </w:style>
  <w:style w:type="character" w:customStyle="1" w:styleId="WW8Num7z0">
    <w:name w:val="WW8Num7z0"/>
    <w:rsid w:val="00AC7138"/>
    <w:rPr>
      <w:rFonts w:ascii="Times New Roman" w:hAnsi="Times New Roman"/>
      <w:b/>
      <w:i w:val="0"/>
      <w:sz w:val="22"/>
    </w:rPr>
  </w:style>
  <w:style w:type="character" w:customStyle="1" w:styleId="WW8Num8z0">
    <w:name w:val="WW8Num8z0"/>
    <w:rsid w:val="00AC7138"/>
    <w:rPr>
      <w:rFonts w:ascii="Times New Roman" w:hAnsi="Times New Roman" w:cs="Times New Roman"/>
      <w:sz w:val="22"/>
      <w:szCs w:val="22"/>
    </w:rPr>
  </w:style>
  <w:style w:type="character" w:customStyle="1" w:styleId="WW8Num9z0">
    <w:name w:val="WW8Num9z0"/>
    <w:rsid w:val="00AC7138"/>
    <w:rPr>
      <w:rFonts w:ascii="Times New Roman" w:hAnsi="Times New Roman"/>
      <w:b w:val="0"/>
      <w:i w:val="0"/>
      <w:sz w:val="22"/>
    </w:rPr>
  </w:style>
  <w:style w:type="character" w:customStyle="1" w:styleId="WW8Num11z0">
    <w:name w:val="WW8Num11z0"/>
    <w:rsid w:val="00AC7138"/>
    <w:rPr>
      <w:rFonts w:ascii="Times New Roman" w:hAnsi="Times New Roman"/>
      <w:b w:val="0"/>
      <w:i w:val="0"/>
      <w:sz w:val="24"/>
    </w:rPr>
  </w:style>
  <w:style w:type="character" w:customStyle="1" w:styleId="WW8Num13z0">
    <w:name w:val="WW8Num13z0"/>
    <w:rsid w:val="00AC7138"/>
    <w:rPr>
      <w:rFonts w:ascii="Times New Roman" w:hAnsi="Times New Roman"/>
      <w:b w:val="0"/>
      <w:i w:val="0"/>
      <w:sz w:val="24"/>
    </w:rPr>
  </w:style>
  <w:style w:type="character" w:customStyle="1" w:styleId="WW8Num14z0">
    <w:name w:val="WW8Num14z0"/>
    <w:rsid w:val="00AC7138"/>
    <w:rPr>
      <w:rFonts w:ascii="Times New Roman" w:hAnsi="Times New Roman"/>
      <w:b w:val="0"/>
      <w:i w:val="0"/>
      <w:sz w:val="24"/>
    </w:rPr>
  </w:style>
  <w:style w:type="character" w:customStyle="1" w:styleId="WW8Num15z0">
    <w:name w:val="WW8Num15z0"/>
    <w:rsid w:val="00AC7138"/>
    <w:rPr>
      <w:rFonts w:ascii="Times New Roman" w:hAnsi="Times New Roman"/>
      <w:b w:val="0"/>
      <w:i w:val="0"/>
      <w:sz w:val="22"/>
      <w:szCs w:val="22"/>
    </w:rPr>
  </w:style>
  <w:style w:type="character" w:customStyle="1" w:styleId="WW8Num16z0">
    <w:name w:val="WW8Num16z0"/>
    <w:rsid w:val="00AC7138"/>
    <w:rPr>
      <w:rFonts w:ascii="Times New Roman" w:hAnsi="Times New Roman" w:cs="Times New Roman"/>
      <w:b w:val="0"/>
      <w:i w:val="0"/>
      <w:sz w:val="22"/>
    </w:rPr>
  </w:style>
  <w:style w:type="character" w:customStyle="1" w:styleId="WW8Num17z0">
    <w:name w:val="WW8Num17z0"/>
    <w:rsid w:val="00AC7138"/>
    <w:rPr>
      <w:rFonts w:ascii="Times New Roman" w:hAnsi="Times New Roman"/>
      <w:b w:val="0"/>
      <w:i w:val="0"/>
      <w:sz w:val="22"/>
      <w:szCs w:val="22"/>
    </w:rPr>
  </w:style>
  <w:style w:type="character" w:customStyle="1" w:styleId="WW8Num17z1">
    <w:name w:val="WW8Num17z1"/>
    <w:rsid w:val="00AC7138"/>
    <w:rPr>
      <w:rFonts w:cs="Times New Roman"/>
      <w:b w:val="0"/>
    </w:rPr>
  </w:style>
  <w:style w:type="character" w:customStyle="1" w:styleId="WW8Num18z0">
    <w:name w:val="WW8Num18z0"/>
    <w:rsid w:val="00AC7138"/>
    <w:rPr>
      <w:b w:val="0"/>
    </w:rPr>
  </w:style>
  <w:style w:type="character" w:customStyle="1" w:styleId="WW8Num21z0">
    <w:name w:val="WW8Num21z0"/>
    <w:rsid w:val="00AC7138"/>
    <w:rPr>
      <w:rFonts w:ascii="Times New Roman" w:hAnsi="Times New Roman"/>
      <w:b w:val="0"/>
      <w:i w:val="0"/>
      <w:sz w:val="22"/>
    </w:rPr>
  </w:style>
  <w:style w:type="character" w:customStyle="1" w:styleId="WW8Num24z0">
    <w:name w:val="WW8Num24z0"/>
    <w:rsid w:val="00AC7138"/>
    <w:rPr>
      <w:rFonts w:ascii="Times New Roman" w:hAnsi="Times New Roman"/>
      <w:b w:val="0"/>
      <w:i w:val="0"/>
      <w:sz w:val="22"/>
      <w:szCs w:val="22"/>
    </w:rPr>
  </w:style>
  <w:style w:type="character" w:customStyle="1" w:styleId="WW8Num25z0">
    <w:name w:val="WW8Num25z0"/>
    <w:rsid w:val="00AC7138"/>
    <w:rPr>
      <w:rFonts w:ascii="Times New Roman" w:hAnsi="Times New Roman"/>
      <w:b w:val="0"/>
      <w:i w:val="0"/>
      <w:sz w:val="22"/>
      <w:szCs w:val="22"/>
    </w:rPr>
  </w:style>
  <w:style w:type="character" w:customStyle="1" w:styleId="WW8Num26z0">
    <w:name w:val="WW8Num26z0"/>
    <w:rsid w:val="00AC7138"/>
    <w:rPr>
      <w:rFonts w:ascii="Times New Roman" w:hAnsi="Times New Roman"/>
      <w:b w:val="0"/>
      <w:i w:val="0"/>
      <w:sz w:val="22"/>
      <w:szCs w:val="22"/>
    </w:rPr>
  </w:style>
  <w:style w:type="character" w:customStyle="1" w:styleId="WW8Num27z0">
    <w:name w:val="WW8Num27z0"/>
    <w:rsid w:val="00AC7138"/>
    <w:rPr>
      <w:rFonts w:cs="Times New Roman"/>
    </w:rPr>
  </w:style>
  <w:style w:type="character" w:customStyle="1" w:styleId="WW8Num28z0">
    <w:name w:val="WW8Num28z0"/>
    <w:rsid w:val="00AC7138"/>
    <w:rPr>
      <w:i w:val="0"/>
    </w:rPr>
  </w:style>
  <w:style w:type="character" w:customStyle="1" w:styleId="WW8Num31z0">
    <w:name w:val="WW8Num31z0"/>
    <w:rsid w:val="00AC7138"/>
    <w:rPr>
      <w:strike w:val="0"/>
      <w:dstrike w:val="0"/>
    </w:rPr>
  </w:style>
  <w:style w:type="character" w:customStyle="1" w:styleId="WW8Num32z0">
    <w:name w:val="WW8Num32z0"/>
    <w:rsid w:val="00AC7138"/>
    <w:rPr>
      <w:b w:val="0"/>
      <w:i w:val="0"/>
      <w:sz w:val="22"/>
      <w:szCs w:val="22"/>
    </w:rPr>
  </w:style>
  <w:style w:type="character" w:customStyle="1" w:styleId="WW8Num33z0">
    <w:name w:val="WW8Num33z0"/>
    <w:rsid w:val="00AC7138"/>
    <w:rPr>
      <w:b w:val="0"/>
      <w:i w:val="0"/>
    </w:rPr>
  </w:style>
  <w:style w:type="character" w:customStyle="1" w:styleId="WW8Num33z1">
    <w:name w:val="WW8Num33z1"/>
    <w:rsid w:val="00AC7138"/>
    <w:rPr>
      <w:rFonts w:ascii="Times New Roman" w:hAnsi="Times New Roman" w:cs="Times New Roman"/>
      <w:color w:val="000000"/>
      <w:sz w:val="22"/>
      <w:szCs w:val="22"/>
    </w:rPr>
  </w:style>
  <w:style w:type="character" w:customStyle="1" w:styleId="WW8Num33z2">
    <w:name w:val="WW8Num33z2"/>
    <w:rsid w:val="00AC7138"/>
    <w:rPr>
      <w:rFonts w:ascii="Verdana" w:hAnsi="Verdana" w:cs="Verdana"/>
      <w:color w:val="000000"/>
      <w:sz w:val="20"/>
      <w:szCs w:val="20"/>
    </w:rPr>
  </w:style>
  <w:style w:type="character" w:customStyle="1" w:styleId="WW8Num35z0">
    <w:name w:val="WW8Num35z0"/>
    <w:rsid w:val="00AC7138"/>
    <w:rPr>
      <w:b w:val="0"/>
      <w:i w:val="0"/>
    </w:rPr>
  </w:style>
  <w:style w:type="character" w:customStyle="1" w:styleId="WW8Num36z0">
    <w:name w:val="WW8Num36z0"/>
    <w:rsid w:val="00AC7138"/>
    <w:rPr>
      <w:rFonts w:ascii="Symbol" w:hAnsi="Symbol"/>
      <w:b w:val="0"/>
      <w:bCs w:val="0"/>
      <w:i w:val="0"/>
      <w:iCs w:val="0"/>
      <w:sz w:val="22"/>
      <w:szCs w:val="24"/>
    </w:rPr>
  </w:style>
  <w:style w:type="character" w:customStyle="1" w:styleId="WW8Num37z0">
    <w:name w:val="WW8Num37z0"/>
    <w:rsid w:val="00AC7138"/>
    <w:rPr>
      <w:rFonts w:ascii="Times New Roman" w:hAnsi="Times New Roman"/>
      <w:b w:val="0"/>
      <w:bCs w:val="0"/>
      <w:i w:val="0"/>
      <w:iCs w:val="0"/>
      <w:sz w:val="22"/>
      <w:szCs w:val="24"/>
    </w:rPr>
  </w:style>
  <w:style w:type="character" w:customStyle="1" w:styleId="WW8Num37z1">
    <w:name w:val="WW8Num37z1"/>
    <w:rsid w:val="00AC7138"/>
    <w:rPr>
      <w:rFonts w:ascii="Times New Roman" w:hAnsi="Times New Roman" w:cs="Times New Roman"/>
      <w:color w:val="000000"/>
      <w:sz w:val="22"/>
      <w:szCs w:val="22"/>
    </w:rPr>
  </w:style>
  <w:style w:type="character" w:customStyle="1" w:styleId="WW8Num40z0">
    <w:name w:val="WW8Num40z0"/>
    <w:rsid w:val="00AC7138"/>
    <w:rPr>
      <w:rFonts w:ascii="Times New Roman" w:hAnsi="Times New Roman"/>
      <w:b w:val="0"/>
      <w:i w:val="0"/>
      <w:sz w:val="22"/>
    </w:rPr>
  </w:style>
  <w:style w:type="character" w:customStyle="1" w:styleId="WW8Num41z0">
    <w:name w:val="WW8Num41z0"/>
    <w:rsid w:val="00AC7138"/>
    <w:rPr>
      <w:b w:val="0"/>
      <w:i w:val="0"/>
      <w:sz w:val="22"/>
      <w:szCs w:val="22"/>
    </w:rPr>
  </w:style>
  <w:style w:type="character" w:customStyle="1" w:styleId="WW8Num42z0">
    <w:name w:val="WW8Num42z0"/>
    <w:rsid w:val="00AC7138"/>
    <w:rPr>
      <w:rFonts w:ascii="Times New Roman" w:hAnsi="Times New Roman" w:cs="Times New Roman"/>
      <w:b w:val="0"/>
      <w:i w:val="0"/>
      <w:sz w:val="22"/>
      <w:szCs w:val="22"/>
    </w:rPr>
  </w:style>
  <w:style w:type="character" w:customStyle="1" w:styleId="WW8Num44z1">
    <w:name w:val="WW8Num44z1"/>
    <w:rsid w:val="00AC7138"/>
    <w:rPr>
      <w:strike w:val="0"/>
      <w:dstrike w:val="0"/>
    </w:rPr>
  </w:style>
  <w:style w:type="character" w:customStyle="1" w:styleId="WW8Num44z2">
    <w:name w:val="WW8Num44z2"/>
    <w:rsid w:val="00AC7138"/>
    <w:rPr>
      <w:rFonts w:ascii="Symbol" w:hAnsi="Symbol"/>
    </w:rPr>
  </w:style>
  <w:style w:type="character" w:customStyle="1" w:styleId="WW8Num45z0">
    <w:name w:val="WW8Num45z0"/>
    <w:rsid w:val="00AC7138"/>
    <w:rPr>
      <w:rFonts w:ascii="Times New Roman" w:hAnsi="Times New Roman"/>
      <w:b w:val="0"/>
      <w:i w:val="0"/>
      <w:sz w:val="22"/>
    </w:rPr>
  </w:style>
  <w:style w:type="character" w:customStyle="1" w:styleId="WW8Num46z0">
    <w:name w:val="WW8Num46z0"/>
    <w:rsid w:val="00AC7138"/>
    <w:rPr>
      <w:b w:val="0"/>
      <w:i w:val="0"/>
      <w:color w:val="auto"/>
    </w:rPr>
  </w:style>
  <w:style w:type="character" w:customStyle="1" w:styleId="WW8Num48z0">
    <w:name w:val="WW8Num48z0"/>
    <w:rsid w:val="00AC7138"/>
    <w:rPr>
      <w:rFonts w:ascii="Times New Roman" w:hAnsi="Times New Roman"/>
      <w:b w:val="0"/>
      <w:i w:val="0"/>
      <w:sz w:val="22"/>
    </w:rPr>
  </w:style>
  <w:style w:type="character" w:customStyle="1" w:styleId="WW8Num49z0">
    <w:name w:val="WW8Num49z0"/>
    <w:rsid w:val="00AC7138"/>
    <w:rPr>
      <w:rFonts w:ascii="Times New Roman" w:hAnsi="Times New Roman" w:cs="Times New Roman"/>
      <w:b w:val="0"/>
      <w:i w:val="0"/>
      <w:sz w:val="22"/>
    </w:rPr>
  </w:style>
  <w:style w:type="character" w:customStyle="1" w:styleId="WW8Num51z0">
    <w:name w:val="WW8Num51z0"/>
    <w:rsid w:val="00AC7138"/>
    <w:rPr>
      <w:rFonts w:ascii="Times New Roman" w:hAnsi="Times New Roman" w:cs="Times New Roman"/>
      <w:b w:val="0"/>
      <w:i w:val="0"/>
      <w:sz w:val="22"/>
    </w:rPr>
  </w:style>
  <w:style w:type="character" w:customStyle="1" w:styleId="WW8Num54z1">
    <w:name w:val="WW8Num54z1"/>
    <w:rsid w:val="00AC7138"/>
    <w:rPr>
      <w:rFonts w:ascii="Times New Roman" w:hAnsi="Times New Roman" w:cs="Times New Roman"/>
    </w:rPr>
  </w:style>
  <w:style w:type="character" w:customStyle="1" w:styleId="WW8Num57z0">
    <w:name w:val="WW8Num57z0"/>
    <w:rsid w:val="00AC7138"/>
    <w:rPr>
      <w:b w:val="0"/>
      <w:i w:val="0"/>
    </w:rPr>
  </w:style>
  <w:style w:type="character" w:customStyle="1" w:styleId="WW8Num59z0">
    <w:name w:val="WW8Num59z0"/>
    <w:rsid w:val="00AC7138"/>
    <w:rPr>
      <w:rFonts w:ascii="Times New Roman" w:hAnsi="Times New Roman"/>
      <w:b w:val="0"/>
      <w:i w:val="0"/>
      <w:sz w:val="22"/>
    </w:rPr>
  </w:style>
  <w:style w:type="character" w:customStyle="1" w:styleId="WW8Num60z0">
    <w:name w:val="WW8Num60z0"/>
    <w:rsid w:val="00AC7138"/>
    <w:rPr>
      <w:b/>
      <w:i w:val="0"/>
    </w:rPr>
  </w:style>
  <w:style w:type="character" w:customStyle="1" w:styleId="WW8Num61z0">
    <w:name w:val="WW8Num61z0"/>
    <w:rsid w:val="00AC7138"/>
    <w:rPr>
      <w:color w:val="000000"/>
    </w:rPr>
  </w:style>
  <w:style w:type="character" w:customStyle="1" w:styleId="WW8Num62z0">
    <w:name w:val="WW8Num62z0"/>
    <w:rsid w:val="00AC7138"/>
    <w:rPr>
      <w:rFonts w:ascii="Times New Roman" w:hAnsi="Times New Roman"/>
      <w:b w:val="0"/>
      <w:i w:val="0"/>
      <w:sz w:val="22"/>
    </w:rPr>
  </w:style>
  <w:style w:type="character" w:customStyle="1" w:styleId="WW8Num64z1">
    <w:name w:val="WW8Num64z1"/>
    <w:rsid w:val="00AC7138"/>
    <w:rPr>
      <w:rFonts w:ascii="Times New Roman" w:hAnsi="Times New Roman"/>
      <w:b w:val="0"/>
      <w:i w:val="0"/>
      <w:sz w:val="22"/>
      <w:szCs w:val="22"/>
    </w:rPr>
  </w:style>
  <w:style w:type="character" w:customStyle="1" w:styleId="WW8Num64z2">
    <w:name w:val="WW8Num64z2"/>
    <w:rsid w:val="00AC7138"/>
    <w:rPr>
      <w:b w:val="0"/>
      <w:strike w:val="0"/>
      <w:dstrike w:val="0"/>
      <w:color w:val="000000"/>
      <w:u w:val="none"/>
    </w:rPr>
  </w:style>
  <w:style w:type="character" w:customStyle="1" w:styleId="WW8Num65z0">
    <w:name w:val="WW8Num65z0"/>
    <w:rsid w:val="00AC7138"/>
    <w:rPr>
      <w:rFonts w:ascii="Times New Roman" w:hAnsi="Times New Roman"/>
      <w:b/>
      <w:i w:val="0"/>
      <w:sz w:val="22"/>
      <w:szCs w:val="22"/>
    </w:rPr>
  </w:style>
  <w:style w:type="character" w:customStyle="1" w:styleId="WW8Num66z0">
    <w:name w:val="WW8Num66z0"/>
    <w:rsid w:val="00AC7138"/>
    <w:rPr>
      <w:rFonts w:ascii="Times New Roman" w:hAnsi="Times New Roman"/>
      <w:b w:val="0"/>
      <w:i w:val="0"/>
      <w:sz w:val="22"/>
    </w:rPr>
  </w:style>
  <w:style w:type="character" w:customStyle="1" w:styleId="WW8Num70z0">
    <w:name w:val="WW8Num70z0"/>
    <w:rsid w:val="00AC7138"/>
    <w:rPr>
      <w:rFonts w:ascii="Times New Roman" w:hAnsi="Times New Roman"/>
      <w:b/>
      <w:i w:val="0"/>
      <w:sz w:val="22"/>
    </w:rPr>
  </w:style>
  <w:style w:type="character" w:customStyle="1" w:styleId="WW8Num71z0">
    <w:name w:val="WW8Num71z0"/>
    <w:rsid w:val="00AC7138"/>
    <w:rPr>
      <w:b w:val="0"/>
    </w:rPr>
  </w:style>
  <w:style w:type="character" w:customStyle="1" w:styleId="WW8Num72z0">
    <w:name w:val="WW8Num72z0"/>
    <w:rsid w:val="00AC7138"/>
    <w:rPr>
      <w:rFonts w:cs="Times New Roman"/>
    </w:rPr>
  </w:style>
  <w:style w:type="character" w:customStyle="1" w:styleId="WW8Num73z0">
    <w:name w:val="WW8Num73z0"/>
    <w:rsid w:val="00AC7138"/>
    <w:rPr>
      <w:rFonts w:ascii="Times New Roman" w:hAnsi="Times New Roman"/>
      <w:b w:val="0"/>
      <w:i w:val="0"/>
      <w:sz w:val="22"/>
    </w:rPr>
  </w:style>
  <w:style w:type="character" w:customStyle="1" w:styleId="WW8Num74z0">
    <w:name w:val="WW8Num74z0"/>
    <w:rsid w:val="00AC7138"/>
    <w:rPr>
      <w:rFonts w:ascii="Times New Roman" w:hAnsi="Times New Roman"/>
      <w:b w:val="0"/>
      <w:i w:val="0"/>
      <w:sz w:val="22"/>
      <w:szCs w:val="22"/>
    </w:rPr>
  </w:style>
  <w:style w:type="character" w:customStyle="1" w:styleId="WW8Num74z1">
    <w:name w:val="WW8Num74z1"/>
    <w:rsid w:val="00AC7138"/>
    <w:rPr>
      <w:rFonts w:ascii="Times New Roman" w:eastAsia="Calibri" w:hAnsi="Times New Roman" w:cs="Times New Roman"/>
      <w:b w:val="0"/>
      <w:color w:val="auto"/>
    </w:rPr>
  </w:style>
  <w:style w:type="character" w:customStyle="1" w:styleId="WW8Num78z0">
    <w:name w:val="WW8Num78z0"/>
    <w:rsid w:val="00AC7138"/>
    <w:rPr>
      <w:rFonts w:ascii="Times New Roman" w:hAnsi="Times New Roman"/>
      <w:b w:val="0"/>
      <w:i w:val="0"/>
      <w:sz w:val="22"/>
    </w:rPr>
  </w:style>
  <w:style w:type="character" w:customStyle="1" w:styleId="WW8Num79z0">
    <w:name w:val="WW8Num79z0"/>
    <w:rsid w:val="00AC7138"/>
    <w:rPr>
      <w:rFonts w:ascii="Times New Roman" w:hAnsi="Times New Roman"/>
      <w:b w:val="0"/>
      <w:i w:val="0"/>
      <w:sz w:val="22"/>
      <w:szCs w:val="22"/>
    </w:rPr>
  </w:style>
  <w:style w:type="character" w:customStyle="1" w:styleId="WW8Num81z0">
    <w:name w:val="WW8Num81z0"/>
    <w:rsid w:val="00AC7138"/>
    <w:rPr>
      <w:rFonts w:ascii="Times New Roman" w:hAnsi="Times New Roman" w:cs="Times New Roman"/>
      <w:b w:val="0"/>
      <w:i w:val="0"/>
      <w:sz w:val="22"/>
      <w:szCs w:val="22"/>
    </w:rPr>
  </w:style>
  <w:style w:type="character" w:customStyle="1" w:styleId="WW8Num82z0">
    <w:name w:val="WW8Num82z0"/>
    <w:rsid w:val="00AC7138"/>
    <w:rPr>
      <w:rFonts w:ascii="Times New Roman" w:hAnsi="Times New Roman"/>
      <w:b w:val="0"/>
      <w:i w:val="0"/>
      <w:sz w:val="22"/>
      <w:szCs w:val="22"/>
    </w:rPr>
  </w:style>
  <w:style w:type="character" w:customStyle="1" w:styleId="WW8Num84z0">
    <w:name w:val="WW8Num84z0"/>
    <w:rsid w:val="00AC7138"/>
    <w:rPr>
      <w:rFonts w:ascii="Times New Roman" w:hAnsi="Times New Roman"/>
      <w:b w:val="0"/>
      <w:i w:val="0"/>
      <w:sz w:val="22"/>
      <w:szCs w:val="22"/>
    </w:rPr>
  </w:style>
  <w:style w:type="character" w:customStyle="1" w:styleId="WW8Num85z0">
    <w:name w:val="WW8Num85z0"/>
    <w:rsid w:val="00AC7138"/>
    <w:rPr>
      <w:strike w:val="0"/>
      <w:dstrike w:val="0"/>
    </w:rPr>
  </w:style>
  <w:style w:type="character" w:customStyle="1" w:styleId="WW8Num86z0">
    <w:name w:val="WW8Num86z0"/>
    <w:rsid w:val="00AC7138"/>
    <w:rPr>
      <w:b w:val="0"/>
    </w:rPr>
  </w:style>
  <w:style w:type="character" w:customStyle="1" w:styleId="WW8Num87z1">
    <w:name w:val="WW8Num87z1"/>
    <w:rsid w:val="00AC7138"/>
    <w:rPr>
      <w:rFonts w:ascii="Times New Roman" w:hAnsi="Times New Roman"/>
      <w:b w:val="0"/>
      <w:i w:val="0"/>
      <w:sz w:val="22"/>
    </w:rPr>
  </w:style>
  <w:style w:type="character" w:customStyle="1" w:styleId="WW8Num87z2">
    <w:name w:val="WW8Num87z2"/>
    <w:rsid w:val="00AC7138"/>
    <w:rPr>
      <w:b w:val="0"/>
    </w:rPr>
  </w:style>
  <w:style w:type="character" w:customStyle="1" w:styleId="WW8Num87z3">
    <w:name w:val="WW8Num87z3"/>
    <w:rsid w:val="00AC7138"/>
    <w:rPr>
      <w:rFonts w:ascii="Symbol" w:hAnsi="Symbol"/>
    </w:rPr>
  </w:style>
  <w:style w:type="character" w:customStyle="1" w:styleId="WW8Num87z4">
    <w:name w:val="WW8Num87z4"/>
    <w:rsid w:val="00AC7138"/>
    <w:rPr>
      <w:rFonts w:ascii="Times New Roman" w:hAnsi="Times New Roman" w:cs="Times New Roman"/>
    </w:rPr>
  </w:style>
  <w:style w:type="character" w:customStyle="1" w:styleId="WW8Num88z0">
    <w:name w:val="WW8Num88z0"/>
    <w:rsid w:val="00AC7138"/>
    <w:rPr>
      <w:rFonts w:ascii="Times New Roman" w:hAnsi="Times New Roman"/>
      <w:b w:val="0"/>
      <w:i w:val="0"/>
      <w:sz w:val="22"/>
      <w:szCs w:val="22"/>
    </w:rPr>
  </w:style>
  <w:style w:type="character" w:customStyle="1" w:styleId="WW8Num88z1">
    <w:name w:val="WW8Num88z1"/>
    <w:rsid w:val="00AC7138"/>
    <w:rPr>
      <w:rFonts w:ascii="Times New Roman" w:hAnsi="Times New Roman" w:cs="Times New Roman"/>
      <w:sz w:val="22"/>
    </w:rPr>
  </w:style>
  <w:style w:type="character" w:customStyle="1" w:styleId="WW8Num88z2">
    <w:name w:val="WW8Num88z2"/>
    <w:rsid w:val="00AC7138"/>
    <w:rPr>
      <w:rFonts w:ascii="Verdana" w:hAnsi="Verdana" w:cs="Verdana"/>
      <w:color w:val="000000"/>
      <w:sz w:val="20"/>
      <w:szCs w:val="20"/>
    </w:rPr>
  </w:style>
  <w:style w:type="character" w:customStyle="1" w:styleId="WW8Num89z0">
    <w:name w:val="WW8Num89z0"/>
    <w:rsid w:val="00AC7138"/>
    <w:rPr>
      <w:rFonts w:cs="Times New Roman"/>
    </w:rPr>
  </w:style>
  <w:style w:type="character" w:customStyle="1" w:styleId="WW8Num90z0">
    <w:name w:val="WW8Num90z0"/>
    <w:rsid w:val="00AC7138"/>
    <w:rPr>
      <w:rFonts w:ascii="Times New Roman" w:hAnsi="Times New Roman" w:cs="Times New Roman"/>
      <w:b w:val="0"/>
    </w:rPr>
  </w:style>
  <w:style w:type="character" w:customStyle="1" w:styleId="WW8Num91z0">
    <w:name w:val="WW8Num91z0"/>
    <w:rsid w:val="00AC7138"/>
    <w:rPr>
      <w:strike w:val="0"/>
      <w:dstrike w:val="0"/>
    </w:rPr>
  </w:style>
  <w:style w:type="character" w:customStyle="1" w:styleId="WW8Num92z0">
    <w:name w:val="WW8Num92z0"/>
    <w:rsid w:val="00AC7138"/>
    <w:rPr>
      <w:b w:val="0"/>
    </w:rPr>
  </w:style>
  <w:style w:type="character" w:customStyle="1" w:styleId="WW8Num95z1">
    <w:name w:val="WW8Num95z1"/>
    <w:rsid w:val="00AC7138"/>
    <w:rPr>
      <w:rFonts w:ascii="Times New Roman" w:hAnsi="Times New Roman" w:cs="Times New Roman"/>
      <w:color w:val="000000"/>
      <w:sz w:val="22"/>
      <w:szCs w:val="22"/>
    </w:rPr>
  </w:style>
  <w:style w:type="character" w:customStyle="1" w:styleId="WW8Num97z0">
    <w:name w:val="WW8Num97z0"/>
    <w:rsid w:val="00AC7138"/>
    <w:rPr>
      <w:rFonts w:ascii="Times New Roman" w:hAnsi="Times New Roman"/>
      <w:b w:val="0"/>
      <w:bCs w:val="0"/>
      <w:i w:val="0"/>
      <w:iCs w:val="0"/>
      <w:sz w:val="22"/>
      <w:szCs w:val="24"/>
    </w:rPr>
  </w:style>
  <w:style w:type="character" w:customStyle="1" w:styleId="WW8Num97z1">
    <w:name w:val="WW8Num97z1"/>
    <w:rsid w:val="00AC7138"/>
    <w:rPr>
      <w:rFonts w:ascii="Times New Roman" w:hAnsi="Times New Roman" w:cs="Times New Roman"/>
      <w:color w:val="000000"/>
      <w:sz w:val="22"/>
      <w:szCs w:val="22"/>
    </w:rPr>
  </w:style>
  <w:style w:type="character" w:customStyle="1" w:styleId="WW8Num98z0">
    <w:name w:val="WW8Num98z0"/>
    <w:rsid w:val="00AC7138"/>
    <w:rPr>
      <w:strike w:val="0"/>
      <w:dstrike w:val="0"/>
    </w:rPr>
  </w:style>
  <w:style w:type="character" w:customStyle="1" w:styleId="WW8Num99z0">
    <w:name w:val="WW8Num99z0"/>
    <w:rsid w:val="00AC7138"/>
    <w:rPr>
      <w:rFonts w:ascii="Times New Roman" w:hAnsi="Times New Roman"/>
      <w:b/>
      <w:i w:val="0"/>
      <w:sz w:val="24"/>
    </w:rPr>
  </w:style>
  <w:style w:type="character" w:customStyle="1" w:styleId="WW8Num99z1">
    <w:name w:val="WW8Num99z1"/>
    <w:rsid w:val="00AC7138"/>
    <w:rPr>
      <w:rFonts w:ascii="Times New Roman" w:hAnsi="Times New Roman"/>
      <w:b w:val="0"/>
      <w:i w:val="0"/>
      <w:sz w:val="24"/>
    </w:rPr>
  </w:style>
  <w:style w:type="character" w:customStyle="1" w:styleId="WW8Num99z3">
    <w:name w:val="WW8Num99z3"/>
    <w:rsid w:val="00AC7138"/>
    <w:rPr>
      <w:rFonts w:ascii="Times New Roman" w:hAnsi="Times New Roman"/>
      <w:b/>
      <w:i w:val="0"/>
      <w:sz w:val="22"/>
    </w:rPr>
  </w:style>
  <w:style w:type="character" w:customStyle="1" w:styleId="WW8Num101z0">
    <w:name w:val="WW8Num101z0"/>
    <w:rsid w:val="00AC7138"/>
    <w:rPr>
      <w:b w:val="0"/>
      <w:i w:val="0"/>
      <w:color w:val="auto"/>
      <w:sz w:val="22"/>
      <w:szCs w:val="22"/>
    </w:rPr>
  </w:style>
  <w:style w:type="character" w:customStyle="1" w:styleId="WW8Num102z0">
    <w:name w:val="WW8Num102z0"/>
    <w:rsid w:val="00AC7138"/>
    <w:rPr>
      <w:rFonts w:ascii="Times New Roman" w:hAnsi="Times New Roman"/>
      <w:b/>
      <w:i w:val="0"/>
      <w:sz w:val="24"/>
    </w:rPr>
  </w:style>
  <w:style w:type="character" w:customStyle="1" w:styleId="WW8Num103z2">
    <w:name w:val="WW8Num103z2"/>
    <w:rsid w:val="00AC7138"/>
    <w:rPr>
      <w:rFonts w:ascii="Times New Roman" w:eastAsia="Calibri" w:hAnsi="Times New Roman" w:cs="Times New Roman"/>
    </w:rPr>
  </w:style>
  <w:style w:type="character" w:customStyle="1" w:styleId="WW8Num104z0">
    <w:name w:val="WW8Num104z0"/>
    <w:rsid w:val="00AC7138"/>
    <w:rPr>
      <w:rFonts w:ascii="Times New Roman" w:hAnsi="Times New Roman"/>
      <w:b w:val="0"/>
      <w:i w:val="0"/>
      <w:color w:val="auto"/>
      <w:sz w:val="22"/>
      <w:szCs w:val="22"/>
    </w:rPr>
  </w:style>
  <w:style w:type="character" w:customStyle="1" w:styleId="WW8Num106z0">
    <w:name w:val="WW8Num106z0"/>
    <w:rsid w:val="00AC7138"/>
    <w:rPr>
      <w:strike w:val="0"/>
      <w:dstrike w:val="0"/>
    </w:rPr>
  </w:style>
  <w:style w:type="character" w:customStyle="1" w:styleId="WW8Num109z0">
    <w:name w:val="WW8Num109z0"/>
    <w:rsid w:val="00AC7138"/>
    <w:rPr>
      <w:rFonts w:cs="Times New Roman"/>
    </w:rPr>
  </w:style>
  <w:style w:type="character" w:customStyle="1" w:styleId="WW8Num110z0">
    <w:name w:val="WW8Num110z0"/>
    <w:rsid w:val="00AC7138"/>
    <w:rPr>
      <w:rFonts w:ascii="Times New Roman" w:hAnsi="Times New Roman"/>
      <w:strike w:val="0"/>
      <w:dstrike w:val="0"/>
      <w:sz w:val="22"/>
      <w:szCs w:val="22"/>
    </w:rPr>
  </w:style>
  <w:style w:type="character" w:customStyle="1" w:styleId="WW8Num111z0">
    <w:name w:val="WW8Num111z0"/>
    <w:rsid w:val="00AC7138"/>
    <w:rPr>
      <w:rFonts w:ascii="Times New Roman" w:hAnsi="Times New Roman"/>
      <w:b w:val="0"/>
      <w:i w:val="0"/>
      <w:color w:val="auto"/>
      <w:sz w:val="22"/>
      <w:szCs w:val="22"/>
    </w:rPr>
  </w:style>
  <w:style w:type="character" w:customStyle="1" w:styleId="WW8Num112z0">
    <w:name w:val="WW8Num112z0"/>
    <w:rsid w:val="00AC7138"/>
    <w:rPr>
      <w:rFonts w:ascii="Times New Roman" w:hAnsi="Times New Roman" w:cs="Times New Roman"/>
      <w:b w:val="0"/>
      <w:i w:val="0"/>
      <w:sz w:val="22"/>
      <w:szCs w:val="22"/>
    </w:rPr>
  </w:style>
  <w:style w:type="character" w:customStyle="1" w:styleId="WW8Num114z0">
    <w:name w:val="WW8Num114z0"/>
    <w:rsid w:val="00AC7138"/>
    <w:rPr>
      <w:rFonts w:ascii="Times New Roman" w:hAnsi="Times New Roman"/>
      <w:b w:val="0"/>
      <w:i w:val="0"/>
      <w:sz w:val="22"/>
      <w:szCs w:val="22"/>
    </w:rPr>
  </w:style>
  <w:style w:type="character" w:customStyle="1" w:styleId="WW8Num117z0">
    <w:name w:val="WW8Num117z0"/>
    <w:rsid w:val="00AC7138"/>
    <w:rPr>
      <w:rFonts w:ascii="Arial" w:hAnsi="Arial"/>
      <w:b w:val="0"/>
      <w:i w:val="0"/>
      <w:sz w:val="20"/>
    </w:rPr>
  </w:style>
  <w:style w:type="character" w:customStyle="1" w:styleId="WW8Num117z1">
    <w:name w:val="WW8Num117z1"/>
    <w:rsid w:val="00AC7138"/>
    <w:rPr>
      <w:rFonts w:ascii="Times New Roman" w:hAnsi="Times New Roman"/>
      <w:b w:val="0"/>
      <w:i/>
      <w:sz w:val="22"/>
    </w:rPr>
  </w:style>
  <w:style w:type="character" w:customStyle="1" w:styleId="WW8Num117z2">
    <w:name w:val="WW8Num117z2"/>
    <w:rsid w:val="00AC7138"/>
    <w:rPr>
      <w:rFonts w:ascii="Times New Roman" w:hAnsi="Times New Roman" w:cs="Times New Roman"/>
      <w:b w:val="0"/>
      <w:strike w:val="0"/>
      <w:dstrike w:val="0"/>
      <w:color w:val="auto"/>
      <w:sz w:val="22"/>
      <w:szCs w:val="22"/>
      <w:u w:val="none"/>
    </w:rPr>
  </w:style>
  <w:style w:type="character" w:customStyle="1" w:styleId="WW8Num118z0">
    <w:name w:val="WW8Num118z0"/>
    <w:rsid w:val="00AC7138"/>
    <w:rPr>
      <w:b/>
      <w:color w:val="auto"/>
      <w:sz w:val="28"/>
      <w:szCs w:val="28"/>
    </w:rPr>
  </w:style>
  <w:style w:type="character" w:customStyle="1" w:styleId="WW8Num119z1">
    <w:name w:val="WW8Num119z1"/>
    <w:rsid w:val="00AC7138"/>
    <w:rPr>
      <w:rFonts w:ascii="Times New Roman" w:eastAsia="Calibri" w:hAnsi="Times New Roman" w:cs="Times New Roman"/>
      <w:b w:val="0"/>
      <w:color w:val="auto"/>
    </w:rPr>
  </w:style>
  <w:style w:type="character" w:customStyle="1" w:styleId="WW8Num119z2">
    <w:name w:val="WW8Num119z2"/>
    <w:rsid w:val="00AC7138"/>
    <w:rPr>
      <w:b w:val="0"/>
      <w:strike w:val="0"/>
      <w:dstrike w:val="0"/>
      <w:color w:val="000000"/>
      <w:u w:val="none"/>
    </w:rPr>
  </w:style>
  <w:style w:type="character" w:customStyle="1" w:styleId="Absatz-Standardschriftart">
    <w:name w:val="Absatz-Standardschriftart"/>
    <w:rsid w:val="00AC7138"/>
  </w:style>
  <w:style w:type="character" w:customStyle="1" w:styleId="WW8Num12z0">
    <w:name w:val="WW8Num12z0"/>
    <w:rsid w:val="00AC7138"/>
    <w:rPr>
      <w:rFonts w:ascii="Times New Roman" w:hAnsi="Times New Roman"/>
      <w:b w:val="0"/>
      <w:i w:val="0"/>
      <w:sz w:val="24"/>
    </w:rPr>
  </w:style>
  <w:style w:type="character" w:customStyle="1" w:styleId="WW8Num18z1">
    <w:name w:val="WW8Num18z1"/>
    <w:rsid w:val="00AC7138"/>
    <w:rPr>
      <w:rFonts w:cs="Times New Roman"/>
      <w:b w:val="0"/>
    </w:rPr>
  </w:style>
  <w:style w:type="character" w:customStyle="1" w:styleId="WW8Num19z0">
    <w:name w:val="WW8Num19z0"/>
    <w:rsid w:val="00AC7138"/>
    <w:rPr>
      <w:rFonts w:ascii="Times New Roman" w:hAnsi="Times New Roman"/>
      <w:b w:val="0"/>
      <w:i w:val="0"/>
      <w:sz w:val="22"/>
      <w:szCs w:val="22"/>
    </w:rPr>
  </w:style>
  <w:style w:type="character" w:customStyle="1" w:styleId="WW8Num22z0">
    <w:name w:val="WW8Num22z0"/>
    <w:rsid w:val="00AC7138"/>
    <w:rPr>
      <w:rFonts w:ascii="Times New Roman" w:hAnsi="Times New Roman"/>
      <w:b w:val="0"/>
      <w:i w:val="0"/>
      <w:sz w:val="22"/>
    </w:rPr>
  </w:style>
  <w:style w:type="character" w:customStyle="1" w:styleId="WW8Num29z0">
    <w:name w:val="WW8Num29z0"/>
    <w:rsid w:val="00AC7138"/>
    <w:rPr>
      <w:rFonts w:ascii="Times New Roman" w:hAnsi="Times New Roman"/>
      <w:b/>
      <w:i w:val="0"/>
      <w:sz w:val="22"/>
      <w:szCs w:val="22"/>
    </w:rPr>
  </w:style>
  <w:style w:type="character" w:customStyle="1" w:styleId="WW8Num34z0">
    <w:name w:val="WW8Num34z0"/>
    <w:rsid w:val="00AC7138"/>
    <w:rPr>
      <w:b w:val="0"/>
      <w:i w:val="0"/>
      <w:sz w:val="22"/>
      <w:szCs w:val="22"/>
    </w:rPr>
  </w:style>
  <w:style w:type="character" w:customStyle="1" w:styleId="WW8Num34z1">
    <w:name w:val="WW8Num34z1"/>
    <w:rsid w:val="00AC7138"/>
    <w:rPr>
      <w:rFonts w:ascii="Times New Roman" w:hAnsi="Times New Roman" w:cs="Times New Roman"/>
      <w:color w:val="000000"/>
      <w:sz w:val="22"/>
      <w:szCs w:val="22"/>
    </w:rPr>
  </w:style>
  <w:style w:type="character" w:customStyle="1" w:styleId="WW8Num34z2">
    <w:name w:val="WW8Num34z2"/>
    <w:rsid w:val="00AC7138"/>
    <w:rPr>
      <w:rFonts w:ascii="Verdana" w:hAnsi="Verdana" w:cs="Verdana"/>
      <w:color w:val="000000"/>
      <w:sz w:val="20"/>
      <w:szCs w:val="20"/>
    </w:rPr>
  </w:style>
  <w:style w:type="character" w:customStyle="1" w:styleId="WW8Num38z0">
    <w:name w:val="WW8Num38z0"/>
    <w:rsid w:val="00AC7138"/>
    <w:rPr>
      <w:rFonts w:ascii="Times New Roman" w:hAnsi="Times New Roman"/>
      <w:b w:val="0"/>
      <w:i w:val="0"/>
      <w:sz w:val="22"/>
    </w:rPr>
  </w:style>
  <w:style w:type="character" w:customStyle="1" w:styleId="WW8Num38z1">
    <w:name w:val="WW8Num38z1"/>
    <w:rsid w:val="00AC7138"/>
    <w:rPr>
      <w:b w:val="0"/>
      <w:i w:val="0"/>
    </w:rPr>
  </w:style>
  <w:style w:type="character" w:customStyle="1" w:styleId="WW8Num43z0">
    <w:name w:val="WW8Num43z0"/>
    <w:rsid w:val="00AC7138"/>
    <w:rPr>
      <w:b w:val="0"/>
      <w:i w:val="0"/>
      <w:color w:val="auto"/>
    </w:rPr>
  </w:style>
  <w:style w:type="character" w:customStyle="1" w:styleId="WW8Num46z1">
    <w:name w:val="WW8Num46z1"/>
    <w:rsid w:val="00AC7138"/>
    <w:rPr>
      <w:strike w:val="0"/>
      <w:dstrike w:val="0"/>
    </w:rPr>
  </w:style>
  <w:style w:type="character" w:customStyle="1" w:styleId="WW8Num46z2">
    <w:name w:val="WW8Num46z2"/>
    <w:rsid w:val="00AC7138"/>
    <w:rPr>
      <w:rFonts w:ascii="Symbol" w:hAnsi="Symbol"/>
    </w:rPr>
  </w:style>
  <w:style w:type="character" w:customStyle="1" w:styleId="WW8Num47z0">
    <w:name w:val="WW8Num47z0"/>
    <w:rsid w:val="00AC7138"/>
    <w:rPr>
      <w:rFonts w:ascii="Times New Roman" w:hAnsi="Times New Roman"/>
      <w:b w:val="0"/>
      <w:i w:val="0"/>
      <w:sz w:val="22"/>
    </w:rPr>
  </w:style>
  <w:style w:type="character" w:customStyle="1" w:styleId="WW8Num50z0">
    <w:name w:val="WW8Num50z0"/>
    <w:rsid w:val="00AC7138"/>
    <w:rPr>
      <w:rFonts w:cs="Times New Roman"/>
    </w:rPr>
  </w:style>
  <w:style w:type="character" w:customStyle="1" w:styleId="WW8Num53z0">
    <w:name w:val="WW8Num53z0"/>
    <w:rsid w:val="00AC7138"/>
    <w:rPr>
      <w:b w:val="0"/>
      <w:i w:val="0"/>
    </w:rPr>
  </w:style>
  <w:style w:type="character" w:customStyle="1" w:styleId="WW8Num56z1">
    <w:name w:val="WW8Num56z1"/>
    <w:rsid w:val="00AC7138"/>
    <w:rPr>
      <w:rFonts w:ascii="Times New Roman" w:hAnsi="Times New Roman" w:cs="Times New Roman"/>
    </w:rPr>
  </w:style>
  <w:style w:type="character" w:customStyle="1" w:styleId="WW8Num63z0">
    <w:name w:val="WW8Num63z0"/>
    <w:rsid w:val="00AC7138"/>
    <w:rPr>
      <w:rFonts w:ascii="Times New Roman" w:hAnsi="Times New Roman"/>
      <w:b w:val="0"/>
      <w:i w:val="0"/>
      <w:sz w:val="22"/>
    </w:rPr>
  </w:style>
  <w:style w:type="character" w:customStyle="1" w:styleId="WW8Num64z0">
    <w:name w:val="WW8Num64z0"/>
    <w:rsid w:val="00AC7138"/>
    <w:rPr>
      <w:color w:val="000000"/>
    </w:rPr>
  </w:style>
  <w:style w:type="character" w:customStyle="1" w:styleId="WW8Num66z1">
    <w:name w:val="WW8Num66z1"/>
    <w:rsid w:val="00AC7138"/>
    <w:rPr>
      <w:rFonts w:ascii="Times New Roman" w:hAnsi="Times New Roman"/>
      <w:b w:val="0"/>
      <w:i w:val="0"/>
      <w:sz w:val="22"/>
      <w:szCs w:val="22"/>
    </w:rPr>
  </w:style>
  <w:style w:type="character" w:customStyle="1" w:styleId="WW8Num66z2">
    <w:name w:val="WW8Num66z2"/>
    <w:rsid w:val="00AC7138"/>
    <w:rPr>
      <w:b w:val="0"/>
      <w:strike w:val="0"/>
      <w:dstrike w:val="0"/>
      <w:color w:val="000000"/>
      <w:u w:val="none"/>
    </w:rPr>
  </w:style>
  <w:style w:type="character" w:customStyle="1" w:styleId="WW8Num67z0">
    <w:name w:val="WW8Num67z0"/>
    <w:rsid w:val="00AC7138"/>
    <w:rPr>
      <w:b w:val="0"/>
    </w:rPr>
  </w:style>
  <w:style w:type="character" w:customStyle="1" w:styleId="WW8Num68z0">
    <w:name w:val="WW8Num68z0"/>
    <w:rsid w:val="00AC7138"/>
    <w:rPr>
      <w:color w:val="000000"/>
    </w:rPr>
  </w:style>
  <w:style w:type="character" w:customStyle="1" w:styleId="WW8Num75z0">
    <w:name w:val="WW8Num75z0"/>
    <w:rsid w:val="00AC7138"/>
    <w:rPr>
      <w:rFonts w:ascii="Times New Roman" w:hAnsi="Times New Roman" w:cs="Times New Roman"/>
    </w:rPr>
  </w:style>
  <w:style w:type="character" w:customStyle="1" w:styleId="WW8Num76z0">
    <w:name w:val="WW8Num76z0"/>
    <w:rsid w:val="00AC7138"/>
    <w:rPr>
      <w:strike w:val="0"/>
      <w:dstrike w:val="0"/>
    </w:rPr>
  </w:style>
  <w:style w:type="character" w:customStyle="1" w:styleId="WW8Num76z1">
    <w:name w:val="WW8Num76z1"/>
    <w:rsid w:val="00AC7138"/>
    <w:rPr>
      <w:rFonts w:ascii="Times New Roman" w:hAnsi="Times New Roman" w:cs="Times New Roman"/>
      <w:sz w:val="22"/>
    </w:rPr>
  </w:style>
  <w:style w:type="character" w:customStyle="1" w:styleId="WW8Num80z0">
    <w:name w:val="WW8Num80z0"/>
    <w:rsid w:val="00AC7138"/>
    <w:rPr>
      <w:b w:val="0"/>
    </w:rPr>
  </w:style>
  <w:style w:type="character" w:customStyle="1" w:styleId="WW8Num83z0">
    <w:name w:val="WW8Num83z0"/>
    <w:rsid w:val="00AC7138"/>
    <w:rPr>
      <w:rFonts w:ascii="Times New Roman" w:hAnsi="Times New Roman"/>
      <w:b w:val="0"/>
      <w:i w:val="0"/>
      <w:sz w:val="22"/>
    </w:rPr>
  </w:style>
  <w:style w:type="character" w:customStyle="1" w:styleId="WW8Num83z1">
    <w:name w:val="WW8Num83z1"/>
    <w:rsid w:val="00AC7138"/>
    <w:rPr>
      <w:rFonts w:ascii="Times New Roman" w:hAnsi="Times New Roman"/>
      <w:b w:val="0"/>
      <w:i w:val="0"/>
      <w:sz w:val="22"/>
    </w:rPr>
  </w:style>
  <w:style w:type="character" w:customStyle="1" w:styleId="WW8Num87z0">
    <w:name w:val="WW8Num87z0"/>
    <w:rsid w:val="00AC7138"/>
    <w:rPr>
      <w:rFonts w:ascii="Times New Roman" w:hAnsi="Times New Roman" w:cs="Times New Roman"/>
      <w:b w:val="0"/>
      <w:i w:val="0"/>
      <w:sz w:val="22"/>
      <w:szCs w:val="22"/>
    </w:rPr>
  </w:style>
  <w:style w:type="character" w:customStyle="1" w:styleId="WW8Num90z1">
    <w:name w:val="WW8Num90z1"/>
    <w:rsid w:val="00AC7138"/>
    <w:rPr>
      <w:rFonts w:ascii="Times New Roman" w:hAnsi="Times New Roman"/>
      <w:b w:val="0"/>
      <w:i w:val="0"/>
      <w:sz w:val="22"/>
    </w:rPr>
  </w:style>
  <w:style w:type="character" w:customStyle="1" w:styleId="WW8Num90z2">
    <w:name w:val="WW8Num90z2"/>
    <w:rsid w:val="00AC7138"/>
    <w:rPr>
      <w:rFonts w:ascii="Arial" w:hAnsi="Arial"/>
      <w:b w:val="0"/>
      <w:i w:val="0"/>
      <w:sz w:val="20"/>
    </w:rPr>
  </w:style>
  <w:style w:type="character" w:customStyle="1" w:styleId="WW8Num90z3">
    <w:name w:val="WW8Num90z3"/>
    <w:rsid w:val="00AC7138"/>
    <w:rPr>
      <w:rFonts w:ascii="Symbol" w:hAnsi="Symbol"/>
    </w:rPr>
  </w:style>
  <w:style w:type="character" w:customStyle="1" w:styleId="WW8Num90z4">
    <w:name w:val="WW8Num90z4"/>
    <w:rsid w:val="00AC7138"/>
    <w:rPr>
      <w:rFonts w:ascii="Times New Roman" w:hAnsi="Times New Roman" w:cs="Times New Roman"/>
    </w:rPr>
  </w:style>
  <w:style w:type="character" w:customStyle="1" w:styleId="WW8Num91z1">
    <w:name w:val="WW8Num91z1"/>
    <w:rsid w:val="00AC7138"/>
    <w:rPr>
      <w:rFonts w:ascii="Times New Roman" w:hAnsi="Times New Roman" w:cs="Times New Roman"/>
      <w:color w:val="000000"/>
      <w:sz w:val="22"/>
      <w:szCs w:val="22"/>
    </w:rPr>
  </w:style>
  <w:style w:type="character" w:customStyle="1" w:styleId="WW8Num91z2">
    <w:name w:val="WW8Num91z2"/>
    <w:rsid w:val="00AC7138"/>
    <w:rPr>
      <w:rFonts w:ascii="Verdana" w:hAnsi="Verdana" w:cs="Verdana"/>
      <w:color w:val="000000"/>
      <w:sz w:val="20"/>
      <w:szCs w:val="20"/>
    </w:rPr>
  </w:style>
  <w:style w:type="character" w:customStyle="1" w:styleId="WW8Num93z0">
    <w:name w:val="WW8Num93z0"/>
    <w:rsid w:val="00AC7138"/>
    <w:rPr>
      <w:rFonts w:ascii="Times New Roman" w:hAnsi="Times New Roman" w:cs="Times New Roman"/>
      <w:b w:val="0"/>
    </w:rPr>
  </w:style>
  <w:style w:type="character" w:customStyle="1" w:styleId="WW8Num94z0">
    <w:name w:val="WW8Num94z0"/>
    <w:rsid w:val="00AC7138"/>
    <w:rPr>
      <w:rFonts w:ascii="Times New Roman" w:hAnsi="Times New Roman"/>
      <w:b w:val="0"/>
      <w:i w:val="0"/>
      <w:sz w:val="22"/>
    </w:rPr>
  </w:style>
  <w:style w:type="character" w:customStyle="1" w:styleId="WW8Num95z0">
    <w:name w:val="WW8Num95z0"/>
    <w:rsid w:val="00AC7138"/>
    <w:rPr>
      <w:b w:val="0"/>
      <w:i w:val="0"/>
    </w:rPr>
  </w:style>
  <w:style w:type="character" w:customStyle="1" w:styleId="WW8Num98z1">
    <w:name w:val="WW8Num98z1"/>
    <w:rsid w:val="00AC7138"/>
    <w:rPr>
      <w:rFonts w:ascii="Times New Roman" w:hAnsi="Times New Roman" w:cs="Times New Roman"/>
      <w:color w:val="000000"/>
      <w:sz w:val="22"/>
      <w:szCs w:val="22"/>
    </w:rPr>
  </w:style>
  <w:style w:type="character" w:customStyle="1" w:styleId="WW8Num100z0">
    <w:name w:val="WW8Num100z0"/>
    <w:rsid w:val="00AC7138"/>
    <w:rPr>
      <w:rFonts w:ascii="Times New Roman" w:hAnsi="Times New Roman"/>
      <w:b/>
      <w:i w:val="0"/>
      <w:sz w:val="24"/>
    </w:rPr>
  </w:style>
  <w:style w:type="character" w:customStyle="1" w:styleId="WW8Num100z1">
    <w:name w:val="WW8Num100z1"/>
    <w:rsid w:val="00AC7138"/>
    <w:rPr>
      <w:rFonts w:ascii="Times New Roman" w:hAnsi="Times New Roman"/>
      <w:b w:val="0"/>
      <w:i w:val="0"/>
      <w:sz w:val="22"/>
      <w:szCs w:val="22"/>
    </w:rPr>
  </w:style>
  <w:style w:type="character" w:customStyle="1" w:styleId="WW8Num102z1">
    <w:name w:val="WW8Num102z1"/>
    <w:rsid w:val="00AC7138"/>
    <w:rPr>
      <w:rFonts w:ascii="Times New Roman" w:hAnsi="Times New Roman"/>
      <w:b w:val="0"/>
      <w:i w:val="0"/>
      <w:sz w:val="24"/>
    </w:rPr>
  </w:style>
  <w:style w:type="character" w:customStyle="1" w:styleId="WW8Num102z3">
    <w:name w:val="WW8Num102z3"/>
    <w:rsid w:val="00AC7138"/>
    <w:rPr>
      <w:rFonts w:ascii="Times New Roman" w:hAnsi="Times New Roman"/>
      <w:b/>
      <w:i w:val="0"/>
      <w:sz w:val="22"/>
    </w:rPr>
  </w:style>
  <w:style w:type="character" w:customStyle="1" w:styleId="WW8Num105z0">
    <w:name w:val="WW8Num105z0"/>
    <w:rsid w:val="00AC7138"/>
    <w:rPr>
      <w:rFonts w:ascii="Times New Roman" w:hAnsi="Times New Roman"/>
      <w:b w:val="0"/>
      <w:bCs w:val="0"/>
      <w:i w:val="0"/>
      <w:iCs w:val="0"/>
      <w:sz w:val="22"/>
      <w:szCs w:val="24"/>
    </w:rPr>
  </w:style>
  <w:style w:type="character" w:customStyle="1" w:styleId="WW8Num106z2">
    <w:name w:val="WW8Num106z2"/>
    <w:rsid w:val="00AC7138"/>
    <w:rPr>
      <w:rFonts w:ascii="Times New Roman" w:eastAsia="Calibri" w:hAnsi="Times New Roman" w:cs="Times New Roman"/>
    </w:rPr>
  </w:style>
  <w:style w:type="character" w:customStyle="1" w:styleId="WW8Num107z0">
    <w:name w:val="WW8Num107z0"/>
    <w:rsid w:val="00AC7138"/>
    <w:rPr>
      <w:rFonts w:ascii="Times New Roman" w:eastAsia="Times New Roman" w:hAnsi="Times New Roman" w:cs="Times New Roman"/>
      <w:b/>
      <w:i w:val="0"/>
      <w:sz w:val="22"/>
    </w:rPr>
  </w:style>
  <w:style w:type="character" w:customStyle="1" w:styleId="WW8Num113z0">
    <w:name w:val="WW8Num113z0"/>
    <w:rsid w:val="00AC7138"/>
    <w:rPr>
      <w:b w:val="0"/>
    </w:rPr>
  </w:style>
  <w:style w:type="character" w:customStyle="1" w:styleId="WW8Num115z0">
    <w:name w:val="WW8Num115z0"/>
    <w:rsid w:val="00AC7138"/>
    <w:rPr>
      <w:rFonts w:ascii="Times New Roman" w:eastAsia="Times New Roman" w:hAnsi="Times New Roman" w:cs="Times New Roman"/>
      <w:b/>
      <w:i w:val="0"/>
      <w:sz w:val="22"/>
    </w:rPr>
  </w:style>
  <w:style w:type="character" w:customStyle="1" w:styleId="WW8Num120z0">
    <w:name w:val="WW8Num120z0"/>
    <w:rsid w:val="00AC7138"/>
    <w:rPr>
      <w:rFonts w:ascii="Times New Roman" w:hAnsi="Times New Roman" w:cs="Times New Roman"/>
      <w:b w:val="0"/>
      <w:i w:val="0"/>
      <w:sz w:val="22"/>
      <w:szCs w:val="22"/>
    </w:rPr>
  </w:style>
  <w:style w:type="character" w:customStyle="1" w:styleId="WW8Num120z1">
    <w:name w:val="WW8Num120z1"/>
    <w:rsid w:val="00AC7138"/>
    <w:rPr>
      <w:rFonts w:ascii="Times New Roman" w:hAnsi="Times New Roman" w:cs="Times New Roman"/>
      <w:b/>
      <w:i w:val="0"/>
      <w:strike w:val="0"/>
      <w:dstrike w:val="0"/>
      <w:color w:val="000000"/>
      <w:sz w:val="24"/>
      <w:szCs w:val="24"/>
      <w:u w:val="none"/>
    </w:rPr>
  </w:style>
  <w:style w:type="character" w:customStyle="1" w:styleId="WW8Num120z2">
    <w:name w:val="WW8Num120z2"/>
    <w:rsid w:val="00AC7138"/>
    <w:rPr>
      <w:rFonts w:ascii="Times New Roman" w:hAnsi="Times New Roman" w:cs="Times New Roman"/>
      <w:b w:val="0"/>
      <w:strike w:val="0"/>
      <w:dstrike w:val="0"/>
      <w:color w:val="auto"/>
      <w:sz w:val="22"/>
      <w:szCs w:val="22"/>
      <w:u w:val="none"/>
    </w:rPr>
  </w:style>
  <w:style w:type="character" w:customStyle="1" w:styleId="WW8Num121z0">
    <w:name w:val="WW8Num121z0"/>
    <w:rsid w:val="00AC7138"/>
    <w:rPr>
      <w:b w:val="0"/>
    </w:rPr>
  </w:style>
  <w:style w:type="character" w:customStyle="1" w:styleId="WW8Num122z1">
    <w:name w:val="WW8Num122z1"/>
    <w:rsid w:val="00AC7138"/>
    <w:rPr>
      <w:rFonts w:ascii="Times New Roman" w:eastAsia="Calibri" w:hAnsi="Times New Roman" w:cs="Times New Roman"/>
      <w:b w:val="0"/>
      <w:color w:val="auto"/>
    </w:rPr>
  </w:style>
  <w:style w:type="character" w:customStyle="1" w:styleId="WW8Num122z2">
    <w:name w:val="WW8Num122z2"/>
    <w:rsid w:val="00AC7138"/>
    <w:rPr>
      <w:b w:val="0"/>
      <w:strike w:val="0"/>
      <w:dstrike w:val="0"/>
      <w:color w:val="000000"/>
      <w:u w:val="none"/>
    </w:rPr>
  </w:style>
  <w:style w:type="character" w:customStyle="1" w:styleId="WW-Absatz-Standardschriftart">
    <w:name w:val="WW-Absatz-Standardschriftart"/>
    <w:rsid w:val="00AC7138"/>
  </w:style>
  <w:style w:type="character" w:customStyle="1" w:styleId="WW8Num35z1">
    <w:name w:val="WW8Num35z1"/>
    <w:rsid w:val="00AC7138"/>
    <w:rPr>
      <w:rFonts w:ascii="Times New Roman" w:hAnsi="Times New Roman" w:cs="Times New Roman"/>
      <w:color w:val="000000"/>
      <w:sz w:val="22"/>
      <w:szCs w:val="22"/>
    </w:rPr>
  </w:style>
  <w:style w:type="character" w:customStyle="1" w:styleId="WW8Num35z2">
    <w:name w:val="WW8Num35z2"/>
    <w:rsid w:val="00AC7138"/>
    <w:rPr>
      <w:rFonts w:ascii="Verdana" w:hAnsi="Verdana" w:cs="Verdana"/>
      <w:color w:val="000000"/>
      <w:sz w:val="20"/>
      <w:szCs w:val="20"/>
    </w:rPr>
  </w:style>
  <w:style w:type="character" w:customStyle="1" w:styleId="WW8Num39z0">
    <w:name w:val="WW8Num39z0"/>
    <w:rsid w:val="00AC7138"/>
    <w:rPr>
      <w:rFonts w:ascii="Symbol" w:hAnsi="Symbol"/>
    </w:rPr>
  </w:style>
  <w:style w:type="character" w:customStyle="1" w:styleId="WW8Num40z1">
    <w:name w:val="WW8Num40z1"/>
    <w:rsid w:val="00AC7138"/>
    <w:rPr>
      <w:b w:val="0"/>
      <w:i w:val="0"/>
    </w:rPr>
  </w:style>
  <w:style w:type="character" w:customStyle="1" w:styleId="WW8Num44z0">
    <w:name w:val="WW8Num44z0"/>
    <w:rsid w:val="00AC7138"/>
    <w:rPr>
      <w:rFonts w:ascii="Times New Roman" w:hAnsi="Times New Roman"/>
      <w:b w:val="0"/>
      <w:i w:val="0"/>
      <w:sz w:val="22"/>
    </w:rPr>
  </w:style>
  <w:style w:type="character" w:customStyle="1" w:styleId="WW8Num49z1">
    <w:name w:val="WW8Num49z1"/>
    <w:rsid w:val="00AC7138"/>
    <w:rPr>
      <w:strike w:val="0"/>
      <w:dstrike w:val="0"/>
    </w:rPr>
  </w:style>
  <w:style w:type="character" w:customStyle="1" w:styleId="WW8Num49z2">
    <w:name w:val="WW8Num49z2"/>
    <w:rsid w:val="00AC7138"/>
    <w:rPr>
      <w:rFonts w:ascii="Symbol" w:hAnsi="Symbol"/>
    </w:rPr>
  </w:style>
  <w:style w:type="character" w:customStyle="1" w:styleId="WW8Num54z0">
    <w:name w:val="WW8Num54z0"/>
    <w:rsid w:val="00AC7138"/>
    <w:rPr>
      <w:rFonts w:cs="Times New Roman"/>
    </w:rPr>
  </w:style>
  <w:style w:type="character" w:customStyle="1" w:styleId="WW8Num56z0">
    <w:name w:val="WW8Num56z0"/>
    <w:rsid w:val="00AC7138"/>
    <w:rPr>
      <w:b/>
      <w:i w:val="0"/>
    </w:rPr>
  </w:style>
  <w:style w:type="character" w:customStyle="1" w:styleId="WW8Num59z1">
    <w:name w:val="WW8Num59z1"/>
    <w:rsid w:val="00AC7138"/>
    <w:rPr>
      <w:rFonts w:ascii="Times New Roman" w:hAnsi="Times New Roman" w:cs="Times New Roman"/>
    </w:rPr>
  </w:style>
  <w:style w:type="character" w:customStyle="1" w:styleId="WW8Num69z1">
    <w:name w:val="WW8Num69z1"/>
    <w:rsid w:val="00AC7138"/>
    <w:rPr>
      <w:rFonts w:ascii="Times New Roman" w:hAnsi="Times New Roman"/>
      <w:b w:val="0"/>
      <w:i w:val="0"/>
      <w:sz w:val="22"/>
      <w:szCs w:val="22"/>
    </w:rPr>
  </w:style>
  <w:style w:type="character" w:customStyle="1" w:styleId="WW8Num69z2">
    <w:name w:val="WW8Num69z2"/>
    <w:rsid w:val="00AC7138"/>
    <w:rPr>
      <w:b w:val="0"/>
      <w:strike w:val="0"/>
      <w:dstrike w:val="0"/>
      <w:color w:val="000000"/>
      <w:u w:val="none"/>
    </w:rPr>
  </w:style>
  <w:style w:type="character" w:customStyle="1" w:styleId="WW8Num77z0">
    <w:name w:val="WW8Num77z0"/>
    <w:rsid w:val="00AC7138"/>
    <w:rPr>
      <w:rFonts w:cs="Times New Roman"/>
    </w:rPr>
  </w:style>
  <w:style w:type="character" w:customStyle="1" w:styleId="WW8Num82z1">
    <w:name w:val="WW8Num82z1"/>
    <w:rsid w:val="00AC7138"/>
    <w:rPr>
      <w:rFonts w:ascii="Times New Roman" w:hAnsi="Times New Roman" w:cs="Times New Roman"/>
      <w:sz w:val="22"/>
    </w:rPr>
  </w:style>
  <w:style w:type="character" w:customStyle="1" w:styleId="WW8Num89z1">
    <w:name w:val="WW8Num89z1"/>
    <w:rsid w:val="00AC7138"/>
    <w:rPr>
      <w:rFonts w:ascii="Times New Roman" w:hAnsi="Times New Roman"/>
      <w:b w:val="0"/>
      <w:i w:val="0"/>
      <w:sz w:val="22"/>
    </w:rPr>
  </w:style>
  <w:style w:type="character" w:customStyle="1" w:styleId="WW8Num96z1">
    <w:name w:val="WW8Num96z1"/>
    <w:rsid w:val="00AC7138"/>
    <w:rPr>
      <w:rFonts w:ascii="Times New Roman" w:hAnsi="Times New Roman"/>
      <w:b w:val="0"/>
      <w:i w:val="0"/>
      <w:sz w:val="22"/>
    </w:rPr>
  </w:style>
  <w:style w:type="character" w:customStyle="1" w:styleId="WW8Num96z2">
    <w:name w:val="WW8Num96z2"/>
    <w:rsid w:val="00AC7138"/>
    <w:rPr>
      <w:rFonts w:ascii="Arial" w:hAnsi="Arial"/>
      <w:b w:val="0"/>
      <w:i w:val="0"/>
      <w:sz w:val="20"/>
    </w:rPr>
  </w:style>
  <w:style w:type="character" w:customStyle="1" w:styleId="WW8Num96z3">
    <w:name w:val="WW8Num96z3"/>
    <w:rsid w:val="00AC7138"/>
    <w:rPr>
      <w:rFonts w:ascii="Symbol" w:hAnsi="Symbol"/>
    </w:rPr>
  </w:style>
  <w:style w:type="character" w:customStyle="1" w:styleId="WW8Num96z4">
    <w:name w:val="WW8Num96z4"/>
    <w:rsid w:val="00AC7138"/>
    <w:rPr>
      <w:rFonts w:ascii="Times New Roman" w:hAnsi="Times New Roman" w:cs="Times New Roman"/>
    </w:rPr>
  </w:style>
  <w:style w:type="character" w:customStyle="1" w:styleId="WW8Num97z2">
    <w:name w:val="WW8Num97z2"/>
    <w:rsid w:val="00AC7138"/>
    <w:rPr>
      <w:rFonts w:ascii="Verdana" w:hAnsi="Verdana" w:cs="Verdana"/>
      <w:color w:val="000000"/>
      <w:sz w:val="20"/>
      <w:szCs w:val="20"/>
    </w:rPr>
  </w:style>
  <w:style w:type="character" w:customStyle="1" w:styleId="WW8Num105z1">
    <w:name w:val="WW8Num105z1"/>
    <w:rsid w:val="00AC7138"/>
    <w:rPr>
      <w:rFonts w:ascii="Times New Roman" w:hAnsi="Times New Roman" w:cs="Times New Roman"/>
      <w:color w:val="000000"/>
      <w:sz w:val="22"/>
      <w:szCs w:val="22"/>
    </w:rPr>
  </w:style>
  <w:style w:type="character" w:customStyle="1" w:styleId="WW8Num107z1">
    <w:name w:val="WW8Num107z1"/>
    <w:rsid w:val="00AC7138"/>
    <w:rPr>
      <w:rFonts w:ascii="Times New Roman" w:hAnsi="Times New Roman"/>
      <w:b w:val="0"/>
      <w:i w:val="0"/>
      <w:sz w:val="22"/>
      <w:szCs w:val="22"/>
    </w:rPr>
  </w:style>
  <w:style w:type="character" w:customStyle="1" w:styleId="WW8Num108z0">
    <w:name w:val="WW8Num108z0"/>
    <w:rsid w:val="00AC7138"/>
    <w:rPr>
      <w:rFonts w:ascii="Times New Roman" w:hAnsi="Times New Roman"/>
      <w:b/>
      <w:i w:val="0"/>
      <w:sz w:val="24"/>
    </w:rPr>
  </w:style>
  <w:style w:type="character" w:customStyle="1" w:styleId="WW8Num109z1">
    <w:name w:val="WW8Num109z1"/>
    <w:rsid w:val="00AC7138"/>
    <w:rPr>
      <w:rFonts w:ascii="Times New Roman" w:hAnsi="Times New Roman"/>
      <w:b w:val="0"/>
      <w:i/>
      <w:sz w:val="22"/>
    </w:rPr>
  </w:style>
  <w:style w:type="character" w:customStyle="1" w:styleId="WW8Num109z3">
    <w:name w:val="WW8Num109z3"/>
    <w:rsid w:val="00AC7138"/>
    <w:rPr>
      <w:rFonts w:ascii="Times New Roman" w:hAnsi="Times New Roman"/>
      <w:b/>
      <w:i w:val="0"/>
      <w:sz w:val="22"/>
    </w:rPr>
  </w:style>
  <w:style w:type="character" w:customStyle="1" w:styleId="WW8Num113z2">
    <w:name w:val="WW8Num113z2"/>
    <w:rsid w:val="00AC7138"/>
    <w:rPr>
      <w:rFonts w:ascii="Times New Roman" w:eastAsia="Calibri" w:hAnsi="Times New Roman" w:cs="Times New Roman"/>
    </w:rPr>
  </w:style>
  <w:style w:type="character" w:customStyle="1" w:styleId="WW8Num116z0">
    <w:name w:val="WW8Num116z0"/>
    <w:rsid w:val="00AC7138"/>
    <w:rPr>
      <w:rFonts w:ascii="Times New Roman" w:hAnsi="Times New Roman"/>
      <w:b/>
      <w:i w:val="0"/>
      <w:sz w:val="22"/>
    </w:rPr>
  </w:style>
  <w:style w:type="character" w:customStyle="1" w:styleId="WW8Num118z1">
    <w:name w:val="WW8Num118z1"/>
    <w:rsid w:val="00AC7138"/>
    <w:rPr>
      <w:rFonts w:ascii="Times New Roman" w:hAnsi="Times New Roman" w:cs="Times New Roman"/>
      <w:b/>
      <w:i w:val="0"/>
      <w:strike w:val="0"/>
      <w:dstrike w:val="0"/>
      <w:color w:val="000000"/>
      <w:sz w:val="24"/>
      <w:szCs w:val="24"/>
      <w:u w:val="none"/>
    </w:rPr>
  </w:style>
  <w:style w:type="character" w:customStyle="1" w:styleId="WW8Num118z2">
    <w:name w:val="WW8Num118z2"/>
    <w:rsid w:val="00AC7138"/>
    <w:rPr>
      <w:rFonts w:ascii="Times New Roman" w:hAnsi="Times New Roman" w:cs="Times New Roman"/>
      <w:b w:val="0"/>
      <w:strike w:val="0"/>
      <w:dstrike w:val="0"/>
      <w:color w:val="auto"/>
      <w:sz w:val="22"/>
      <w:szCs w:val="22"/>
      <w:u w:val="none"/>
    </w:rPr>
  </w:style>
  <w:style w:type="character" w:customStyle="1" w:styleId="WW8Num122z0">
    <w:name w:val="WW8Num122z0"/>
    <w:rsid w:val="00AC7138"/>
    <w:rPr>
      <w:rFonts w:ascii="Times New Roman" w:hAnsi="Times New Roman"/>
      <w:b w:val="0"/>
      <w:i w:val="0"/>
      <w:sz w:val="22"/>
      <w:szCs w:val="22"/>
    </w:rPr>
  </w:style>
  <w:style w:type="character" w:customStyle="1" w:styleId="WW8Num123z0">
    <w:name w:val="WW8Num123z0"/>
    <w:rsid w:val="00AC7138"/>
    <w:rPr>
      <w:rFonts w:ascii="Symbol" w:hAnsi="Symbol"/>
    </w:rPr>
  </w:style>
  <w:style w:type="character" w:customStyle="1" w:styleId="WW8Num126z0">
    <w:name w:val="WW8Num126z0"/>
    <w:rsid w:val="00AC7138"/>
    <w:rPr>
      <w:b/>
      <w:color w:val="auto"/>
      <w:sz w:val="28"/>
      <w:szCs w:val="28"/>
    </w:rPr>
  </w:style>
  <w:style w:type="character" w:customStyle="1" w:styleId="WW8Num129z0">
    <w:name w:val="WW8Num129z0"/>
    <w:rsid w:val="00AC7138"/>
    <w:rPr>
      <w:b w:val="0"/>
    </w:rPr>
  </w:style>
  <w:style w:type="character" w:customStyle="1" w:styleId="WW8Num129z1">
    <w:name w:val="WW8Num129z1"/>
    <w:rsid w:val="00AC7138"/>
    <w:rPr>
      <w:rFonts w:ascii="Times New Roman" w:hAnsi="Times New Roman" w:cs="Times New Roman"/>
      <w:b/>
      <w:i w:val="0"/>
      <w:strike w:val="0"/>
      <w:dstrike w:val="0"/>
      <w:color w:val="000000"/>
      <w:sz w:val="24"/>
      <w:szCs w:val="24"/>
      <w:u w:val="none"/>
    </w:rPr>
  </w:style>
  <w:style w:type="character" w:customStyle="1" w:styleId="WW8Num129z2">
    <w:name w:val="WW8Num129z2"/>
    <w:rsid w:val="00AC7138"/>
    <w:rPr>
      <w:rFonts w:ascii="Times New Roman" w:hAnsi="Times New Roman" w:cs="Times New Roman"/>
      <w:b w:val="0"/>
      <w:strike w:val="0"/>
      <w:dstrike w:val="0"/>
      <w:color w:val="auto"/>
      <w:sz w:val="22"/>
      <w:szCs w:val="22"/>
      <w:u w:val="none"/>
    </w:rPr>
  </w:style>
  <w:style w:type="character" w:customStyle="1" w:styleId="WW8Num130z0">
    <w:name w:val="WW8Num130z0"/>
    <w:rsid w:val="00AC7138"/>
    <w:rPr>
      <w:b w:val="0"/>
      <w:i w:val="0"/>
    </w:rPr>
  </w:style>
  <w:style w:type="character" w:customStyle="1" w:styleId="WW8Num131z1">
    <w:name w:val="WW8Num131z1"/>
    <w:rsid w:val="00AC7138"/>
    <w:rPr>
      <w:rFonts w:ascii="Times New Roman" w:eastAsia="Calibri" w:hAnsi="Times New Roman" w:cs="Times New Roman"/>
      <w:b w:val="0"/>
      <w:color w:val="auto"/>
    </w:rPr>
  </w:style>
  <w:style w:type="character" w:customStyle="1" w:styleId="WW8Num131z2">
    <w:name w:val="WW8Num131z2"/>
    <w:rsid w:val="00AC7138"/>
    <w:rPr>
      <w:b w:val="0"/>
      <w:strike w:val="0"/>
      <w:dstrike w:val="0"/>
      <w:color w:val="000000"/>
      <w:u w:val="none"/>
    </w:rPr>
  </w:style>
  <w:style w:type="character" w:customStyle="1" w:styleId="WW-Absatz-Standardschriftart1">
    <w:name w:val="WW-Absatz-Standardschriftart1"/>
    <w:rsid w:val="00AC7138"/>
  </w:style>
  <w:style w:type="character" w:customStyle="1" w:styleId="WW8Num1z0">
    <w:name w:val="WW8Num1z0"/>
    <w:rsid w:val="00AC7138"/>
    <w:rPr>
      <w:rFonts w:ascii="Times New Roman" w:hAnsi="Times New Roman" w:cs="Times New Roman"/>
      <w:sz w:val="22"/>
      <w:szCs w:val="22"/>
    </w:rPr>
  </w:style>
  <w:style w:type="character" w:customStyle="1" w:styleId="WW8Num1z1">
    <w:name w:val="WW8Num1z1"/>
    <w:rsid w:val="00AC7138"/>
    <w:rPr>
      <w:rFonts w:cs="Times New Roman"/>
    </w:rPr>
  </w:style>
  <w:style w:type="character" w:customStyle="1" w:styleId="WW8Num3z1">
    <w:name w:val="WW8Num3z1"/>
    <w:rsid w:val="00AC7138"/>
    <w:rPr>
      <w:rFonts w:ascii="Times New Roman" w:hAnsi="Times New Roman" w:cs="Times New Roman"/>
    </w:rPr>
  </w:style>
  <w:style w:type="character" w:customStyle="1" w:styleId="WW8Num4z1">
    <w:name w:val="WW8Num4z1"/>
    <w:rsid w:val="00AC7138"/>
    <w:rPr>
      <w:strike w:val="0"/>
      <w:dstrike w:val="0"/>
      <w:sz w:val="22"/>
      <w:szCs w:val="22"/>
    </w:rPr>
  </w:style>
  <w:style w:type="character" w:customStyle="1" w:styleId="WW8Num8z1">
    <w:name w:val="WW8Num8z1"/>
    <w:rsid w:val="00AC7138"/>
    <w:rPr>
      <w:rFonts w:ascii="Times New Roman" w:hAnsi="Times New Roman" w:cs="Times New Roman"/>
    </w:rPr>
  </w:style>
  <w:style w:type="character" w:customStyle="1" w:styleId="WW8Num21z1">
    <w:name w:val="WW8Num21z1"/>
    <w:rsid w:val="00AC7138"/>
    <w:rPr>
      <w:b w:val="0"/>
    </w:rPr>
  </w:style>
  <w:style w:type="character" w:customStyle="1" w:styleId="WW8Num23z0">
    <w:name w:val="WW8Num23z0"/>
    <w:rsid w:val="00AC7138"/>
    <w:rPr>
      <w:rFonts w:ascii="Times New Roman" w:hAnsi="Times New Roman"/>
      <w:b w:val="0"/>
      <w:i w:val="0"/>
      <w:sz w:val="22"/>
    </w:rPr>
  </w:style>
  <w:style w:type="character" w:customStyle="1" w:styleId="WW8Num37z2">
    <w:name w:val="WW8Num37z2"/>
    <w:rsid w:val="00AC7138"/>
    <w:rPr>
      <w:rFonts w:ascii="Verdana" w:hAnsi="Verdana" w:cs="Verdana"/>
      <w:color w:val="000000"/>
      <w:sz w:val="20"/>
      <w:szCs w:val="20"/>
    </w:rPr>
  </w:style>
  <w:style w:type="character" w:customStyle="1" w:styleId="WW8Num39z1">
    <w:name w:val="WW8Num39z1"/>
    <w:rsid w:val="00AC7138"/>
    <w:rPr>
      <w:rFonts w:ascii="Courier New" w:hAnsi="Courier New" w:cs="Courier New"/>
    </w:rPr>
  </w:style>
  <w:style w:type="character" w:customStyle="1" w:styleId="WW8Num39z2">
    <w:name w:val="WW8Num39z2"/>
    <w:rsid w:val="00AC7138"/>
    <w:rPr>
      <w:rFonts w:ascii="Wingdings" w:hAnsi="Wingdings"/>
    </w:rPr>
  </w:style>
  <w:style w:type="character" w:customStyle="1" w:styleId="WW8Num42z1">
    <w:name w:val="WW8Num42z1"/>
    <w:rsid w:val="00AC7138"/>
    <w:rPr>
      <w:b w:val="0"/>
      <w:i w:val="0"/>
    </w:rPr>
  </w:style>
  <w:style w:type="character" w:customStyle="1" w:styleId="WW8Num52z0">
    <w:name w:val="WW8Num52z0"/>
    <w:rsid w:val="00AC7138"/>
    <w:rPr>
      <w:rFonts w:ascii="Times New Roman" w:hAnsi="Times New Roman" w:cs="Times New Roman"/>
    </w:rPr>
  </w:style>
  <w:style w:type="character" w:customStyle="1" w:styleId="WW8Num53z1">
    <w:name w:val="WW8Num53z1"/>
    <w:rsid w:val="00AC7138"/>
    <w:rPr>
      <w:strike w:val="0"/>
      <w:dstrike w:val="0"/>
    </w:rPr>
  </w:style>
  <w:style w:type="character" w:customStyle="1" w:styleId="WW8Num53z2">
    <w:name w:val="WW8Num53z2"/>
    <w:rsid w:val="00AC7138"/>
    <w:rPr>
      <w:rFonts w:ascii="Symbol" w:hAnsi="Symbol"/>
    </w:rPr>
  </w:style>
  <w:style w:type="character" w:customStyle="1" w:styleId="WW8Num55z0">
    <w:name w:val="WW8Num55z0"/>
    <w:rsid w:val="00AC7138"/>
    <w:rPr>
      <w:rFonts w:ascii="Times New Roman" w:hAnsi="Times New Roman" w:cs="Times New Roman"/>
      <w:b w:val="0"/>
    </w:rPr>
  </w:style>
  <w:style w:type="character" w:customStyle="1" w:styleId="WW8Num58z0">
    <w:name w:val="WW8Num58z0"/>
    <w:rsid w:val="00AC7138"/>
    <w:rPr>
      <w:i w:val="0"/>
    </w:rPr>
  </w:style>
  <w:style w:type="character" w:customStyle="1" w:styleId="WW8Num63z1">
    <w:name w:val="WW8Num63z1"/>
    <w:rsid w:val="00AC7138"/>
    <w:rPr>
      <w:rFonts w:ascii="Times New Roman" w:eastAsia="Times New Roman" w:hAnsi="Times New Roman" w:cs="Times New Roman"/>
    </w:rPr>
  </w:style>
  <w:style w:type="character" w:customStyle="1" w:styleId="WW8Num69z0">
    <w:name w:val="WW8Num69z0"/>
    <w:rsid w:val="00AC7138"/>
    <w:rPr>
      <w:rFonts w:ascii="Times New Roman" w:hAnsi="Times New Roman"/>
      <w:b/>
      <w:i w:val="0"/>
      <w:sz w:val="22"/>
      <w:szCs w:val="22"/>
    </w:rPr>
  </w:style>
  <w:style w:type="character" w:customStyle="1" w:styleId="WW8Num74z2">
    <w:name w:val="WW8Num74z2"/>
    <w:rsid w:val="00AC7138"/>
    <w:rPr>
      <w:b w:val="0"/>
      <w:strike w:val="0"/>
      <w:dstrike w:val="0"/>
      <w:color w:val="000000"/>
      <w:u w:val="none"/>
    </w:rPr>
  </w:style>
  <w:style w:type="character" w:customStyle="1" w:styleId="WW8Num96z0">
    <w:name w:val="WW8Num96z0"/>
    <w:rsid w:val="00AC7138"/>
    <w:rPr>
      <w:rFonts w:cs="Times New Roman"/>
    </w:rPr>
  </w:style>
  <w:style w:type="character" w:customStyle="1" w:styleId="WW8Num102z2">
    <w:name w:val="WW8Num102z2"/>
    <w:rsid w:val="00AC7138"/>
    <w:rPr>
      <w:rFonts w:ascii="Symbol" w:hAnsi="Symbol"/>
    </w:rPr>
  </w:style>
  <w:style w:type="character" w:customStyle="1" w:styleId="WW8Num103z0">
    <w:name w:val="WW8Num103z0"/>
    <w:rsid w:val="00AC7138"/>
    <w:rPr>
      <w:b w:val="0"/>
      <w:i w:val="0"/>
    </w:rPr>
  </w:style>
  <w:style w:type="character" w:customStyle="1" w:styleId="WW8Num104z1">
    <w:name w:val="WW8Num104z1"/>
    <w:rsid w:val="00AC7138"/>
    <w:rPr>
      <w:rFonts w:ascii="Times New Roman" w:hAnsi="Times New Roman"/>
      <w:b w:val="0"/>
      <w:i w:val="0"/>
      <w:sz w:val="22"/>
      <w:szCs w:val="22"/>
    </w:rPr>
  </w:style>
  <w:style w:type="character" w:customStyle="1" w:styleId="WW8Num104z2">
    <w:name w:val="WW8Num104z2"/>
    <w:rsid w:val="00AC7138"/>
    <w:rPr>
      <w:rFonts w:ascii="Arial" w:hAnsi="Arial"/>
      <w:b w:val="0"/>
      <w:i w:val="0"/>
      <w:sz w:val="20"/>
    </w:rPr>
  </w:style>
  <w:style w:type="character" w:customStyle="1" w:styleId="WW8Num104z3">
    <w:name w:val="WW8Num104z3"/>
    <w:rsid w:val="00AC7138"/>
    <w:rPr>
      <w:rFonts w:ascii="Symbol" w:hAnsi="Symbol"/>
    </w:rPr>
  </w:style>
  <w:style w:type="character" w:customStyle="1" w:styleId="WW8Num104z4">
    <w:name w:val="WW8Num104z4"/>
    <w:rsid w:val="00AC7138"/>
    <w:rPr>
      <w:rFonts w:ascii="Times New Roman" w:eastAsia="Times New Roman" w:hAnsi="Times New Roman" w:cs="Times New Roman"/>
    </w:rPr>
  </w:style>
  <w:style w:type="character" w:customStyle="1" w:styleId="WW8Num105z2">
    <w:name w:val="WW8Num105z2"/>
    <w:rsid w:val="00AC7138"/>
    <w:rPr>
      <w:rFonts w:ascii="Verdana" w:hAnsi="Verdana" w:cs="Verdana"/>
      <w:color w:val="000000"/>
      <w:sz w:val="20"/>
      <w:szCs w:val="20"/>
    </w:rPr>
  </w:style>
  <w:style w:type="character" w:customStyle="1" w:styleId="WW8Num113z1">
    <w:name w:val="WW8Num113z1"/>
    <w:rsid w:val="00AC7138"/>
    <w:rPr>
      <w:rFonts w:ascii="Times New Roman" w:hAnsi="Times New Roman"/>
      <w:b w:val="0"/>
      <w:i w:val="0"/>
      <w:sz w:val="22"/>
      <w:szCs w:val="22"/>
    </w:rPr>
  </w:style>
  <w:style w:type="character" w:customStyle="1" w:styleId="WW8Num115z1">
    <w:name w:val="WW8Num115z1"/>
    <w:rsid w:val="00AC7138"/>
    <w:rPr>
      <w:rFonts w:ascii="Times New Roman" w:hAnsi="Times New Roman"/>
      <w:b w:val="0"/>
      <w:i w:val="0"/>
      <w:sz w:val="22"/>
      <w:szCs w:val="22"/>
    </w:rPr>
  </w:style>
  <w:style w:type="character" w:customStyle="1" w:styleId="WW8Num117z3">
    <w:name w:val="WW8Num117z3"/>
    <w:rsid w:val="00AC7138"/>
    <w:rPr>
      <w:rFonts w:ascii="Times New Roman" w:hAnsi="Times New Roman"/>
      <w:b/>
      <w:i w:val="0"/>
      <w:sz w:val="22"/>
    </w:rPr>
  </w:style>
  <w:style w:type="character" w:customStyle="1" w:styleId="WW8Num119z0">
    <w:name w:val="WW8Num119z0"/>
    <w:rsid w:val="00AC7138"/>
    <w:rPr>
      <w:rFonts w:ascii="Times New Roman" w:hAnsi="Times New Roman"/>
      <w:b w:val="0"/>
      <w:i w:val="0"/>
      <w:color w:val="auto"/>
      <w:sz w:val="22"/>
      <w:szCs w:val="22"/>
    </w:rPr>
  </w:style>
  <w:style w:type="character" w:customStyle="1" w:styleId="WW8Num121z2">
    <w:name w:val="WW8Num121z2"/>
    <w:rsid w:val="00AC7138"/>
    <w:rPr>
      <w:rFonts w:ascii="Times New Roman" w:eastAsia="Calibri" w:hAnsi="Times New Roman" w:cs="Times New Roman"/>
    </w:rPr>
  </w:style>
  <w:style w:type="character" w:customStyle="1" w:styleId="WW8Num124z0">
    <w:name w:val="WW8Num124z0"/>
    <w:rsid w:val="00AC7138"/>
    <w:rPr>
      <w:rFonts w:ascii="Times New Roman" w:hAnsi="Times New Roman" w:cs="Times New Roman"/>
    </w:rPr>
  </w:style>
  <w:style w:type="character" w:customStyle="1" w:styleId="WW8Num126z1">
    <w:name w:val="WW8Num126z1"/>
    <w:rsid w:val="00AC7138"/>
    <w:rPr>
      <w:rFonts w:ascii="Times New Roman" w:hAnsi="Times New Roman" w:cs="Times New Roman"/>
      <w:b/>
      <w:i w:val="0"/>
      <w:strike w:val="0"/>
      <w:dstrike w:val="0"/>
      <w:color w:val="000000"/>
      <w:sz w:val="24"/>
      <w:szCs w:val="24"/>
      <w:u w:val="none"/>
    </w:rPr>
  </w:style>
  <w:style w:type="character" w:customStyle="1" w:styleId="WW8Num126z2">
    <w:name w:val="WW8Num126z2"/>
    <w:rsid w:val="00AC7138"/>
    <w:rPr>
      <w:rFonts w:ascii="Times New Roman" w:hAnsi="Times New Roman" w:cs="Times New Roman"/>
      <w:b w:val="0"/>
      <w:strike w:val="0"/>
      <w:dstrike w:val="0"/>
      <w:color w:val="auto"/>
      <w:sz w:val="22"/>
      <w:szCs w:val="22"/>
      <w:u w:val="none"/>
    </w:rPr>
  </w:style>
  <w:style w:type="character" w:customStyle="1" w:styleId="WW8Num128z0">
    <w:name w:val="WW8Num128z0"/>
    <w:rsid w:val="00AC7138"/>
    <w:rPr>
      <w:b/>
    </w:rPr>
  </w:style>
  <w:style w:type="character" w:customStyle="1" w:styleId="WW8NumSt11z0">
    <w:name w:val="WW8NumSt11z0"/>
    <w:rsid w:val="00AC7138"/>
    <w:rPr>
      <w:rFonts w:ascii="Symbol" w:hAnsi="Symbol"/>
    </w:rPr>
  </w:style>
  <w:style w:type="character" w:customStyle="1" w:styleId="WW8NumSt11z1">
    <w:name w:val="WW8NumSt11z1"/>
    <w:rsid w:val="00AC7138"/>
    <w:rPr>
      <w:rFonts w:ascii="Courier New" w:hAnsi="Courier New"/>
    </w:rPr>
  </w:style>
  <w:style w:type="character" w:customStyle="1" w:styleId="WW8NumSt11z2">
    <w:name w:val="WW8NumSt11z2"/>
    <w:rsid w:val="00AC7138"/>
    <w:rPr>
      <w:rFonts w:ascii="Wingdings" w:hAnsi="Wingdings"/>
    </w:rPr>
  </w:style>
  <w:style w:type="character" w:customStyle="1" w:styleId="Domylnaczcionkaakapitu1">
    <w:name w:val="Domyślna czcionka akapitu1"/>
    <w:rsid w:val="00AC7138"/>
  </w:style>
  <w:style w:type="character" w:customStyle="1" w:styleId="TekstpodstawowyZnak">
    <w:name w:val="Tekst podstawowy Znak"/>
    <w:aliases w:val="wypunktowanie Znak,ändrad Znak,Tekst wcięty 2 st Znak,(ALT+½) Znak,(F2) Znak,L1 Body Text Znak,bt Znak"/>
    <w:rsid w:val="00AC7138"/>
    <w:rPr>
      <w:b/>
      <w:bCs/>
      <w:sz w:val="24"/>
      <w:szCs w:val="24"/>
    </w:rPr>
  </w:style>
  <w:style w:type="character" w:customStyle="1" w:styleId="NagwekZnak">
    <w:name w:val="Nagłówek Znak"/>
    <w:uiPriority w:val="99"/>
    <w:rsid w:val="00AC7138"/>
    <w:rPr>
      <w:sz w:val="24"/>
      <w:szCs w:val="24"/>
      <w:lang w:val="pl-PL" w:eastAsia="ar-SA" w:bidi="ar-SA"/>
    </w:rPr>
  </w:style>
  <w:style w:type="character" w:customStyle="1" w:styleId="Tekstpodstawowy2Znak">
    <w:name w:val="Tekst podstawowy 2 Znak"/>
    <w:uiPriority w:val="99"/>
    <w:rsid w:val="00AC7138"/>
    <w:rPr>
      <w:sz w:val="24"/>
      <w:szCs w:val="24"/>
    </w:rPr>
  </w:style>
  <w:style w:type="character" w:styleId="Numerstrony">
    <w:name w:val="page number"/>
    <w:basedOn w:val="Domylnaczcionkaakapitu1"/>
    <w:rsid w:val="00AC7138"/>
  </w:style>
  <w:style w:type="character" w:customStyle="1" w:styleId="StopkaZnak">
    <w:name w:val="Stopka Znak"/>
    <w:uiPriority w:val="99"/>
    <w:rsid w:val="00AC7138"/>
    <w:rPr>
      <w:sz w:val="24"/>
      <w:szCs w:val="24"/>
    </w:rPr>
  </w:style>
  <w:style w:type="character" w:customStyle="1" w:styleId="Odwoaniedokomentarza1">
    <w:name w:val="Odwołanie do komentarza1"/>
    <w:rsid w:val="00AC7138"/>
    <w:rPr>
      <w:sz w:val="16"/>
      <w:szCs w:val="16"/>
    </w:rPr>
  </w:style>
  <w:style w:type="character" w:customStyle="1" w:styleId="TekstprzypisudolnegoZnak">
    <w:name w:val="Tekst przypisu dolnego Znak"/>
    <w:aliases w:val="Podrozdział Znak,Footnote Znak,Podrozdzia3 Znak,Tekst przypisu Znak"/>
    <w:uiPriority w:val="99"/>
    <w:rsid w:val="00AC7138"/>
    <w:rPr>
      <w:lang w:val="pl-PL" w:eastAsia="ar-SA" w:bidi="ar-SA"/>
    </w:rPr>
  </w:style>
  <w:style w:type="character" w:customStyle="1" w:styleId="FontStyle28">
    <w:name w:val="Font Style28"/>
    <w:rsid w:val="00AC7138"/>
    <w:rPr>
      <w:rFonts w:ascii="Arial" w:hAnsi="Arial" w:cs="Arial"/>
      <w:sz w:val="24"/>
      <w:szCs w:val="24"/>
    </w:rPr>
  </w:style>
  <w:style w:type="character" w:customStyle="1" w:styleId="FontStyle24">
    <w:name w:val="Font Style24"/>
    <w:rsid w:val="00AC7138"/>
    <w:rPr>
      <w:rFonts w:ascii="Arial" w:hAnsi="Arial" w:cs="Arial"/>
      <w:b/>
      <w:bCs/>
      <w:sz w:val="28"/>
      <w:szCs w:val="28"/>
    </w:rPr>
  </w:style>
  <w:style w:type="character" w:customStyle="1" w:styleId="FontStyle31">
    <w:name w:val="Font Style31"/>
    <w:rsid w:val="00AC7138"/>
    <w:rPr>
      <w:rFonts w:ascii="Arial" w:hAnsi="Arial" w:cs="Arial"/>
      <w:sz w:val="20"/>
      <w:szCs w:val="20"/>
    </w:rPr>
  </w:style>
  <w:style w:type="character" w:customStyle="1" w:styleId="FontStyle27">
    <w:name w:val="Font Style27"/>
    <w:rsid w:val="00AC7138"/>
    <w:rPr>
      <w:rFonts w:cs="Arial"/>
      <w:sz w:val="14"/>
      <w:szCs w:val="14"/>
    </w:rPr>
  </w:style>
  <w:style w:type="character" w:customStyle="1" w:styleId="FontStyle33">
    <w:name w:val="Font Style33"/>
    <w:rsid w:val="00AC7138"/>
    <w:rPr>
      <w:rFonts w:ascii="Times New Roman" w:hAnsi="Times New Roman" w:cs="Times New Roman"/>
      <w:sz w:val="18"/>
      <w:szCs w:val="18"/>
    </w:rPr>
  </w:style>
  <w:style w:type="character" w:customStyle="1" w:styleId="FontStyle29">
    <w:name w:val="Font Style29"/>
    <w:rsid w:val="00AC7138"/>
    <w:rPr>
      <w:rFonts w:ascii="Times New Roman" w:hAnsi="Times New Roman" w:cs="Times New Roman"/>
      <w:b/>
      <w:bCs/>
      <w:sz w:val="26"/>
      <w:szCs w:val="26"/>
    </w:rPr>
  </w:style>
  <w:style w:type="character" w:customStyle="1" w:styleId="FontStyle30">
    <w:name w:val="Font Style30"/>
    <w:rsid w:val="00AC7138"/>
    <w:rPr>
      <w:rFonts w:ascii="Arial" w:hAnsi="Arial" w:cs="Arial"/>
      <w:b/>
      <w:bCs/>
      <w:sz w:val="20"/>
      <w:szCs w:val="20"/>
    </w:rPr>
  </w:style>
  <w:style w:type="character" w:customStyle="1" w:styleId="TytuZnak">
    <w:name w:val="Tytuł Znak"/>
    <w:rsid w:val="00AC7138"/>
    <w:rPr>
      <w:b/>
      <w:sz w:val="28"/>
    </w:rPr>
  </w:style>
  <w:style w:type="character" w:styleId="Hipercze">
    <w:name w:val="Hyperlink"/>
    <w:uiPriority w:val="99"/>
    <w:rsid w:val="00AC7138"/>
    <w:rPr>
      <w:color w:val="0000FF"/>
      <w:u w:val="single"/>
    </w:rPr>
  </w:style>
  <w:style w:type="character" w:customStyle="1" w:styleId="style1">
    <w:name w:val="style1"/>
    <w:rsid w:val="00AC7138"/>
  </w:style>
  <w:style w:type="character" w:customStyle="1" w:styleId="ZnakZnak">
    <w:name w:val="Znak Znak"/>
    <w:rsid w:val="00AC7138"/>
    <w:rPr>
      <w:sz w:val="24"/>
      <w:szCs w:val="24"/>
    </w:rPr>
  </w:style>
  <w:style w:type="character" w:customStyle="1" w:styleId="Znakiprzypiswdolnych">
    <w:name w:val="Znaki przypisów dolnych"/>
    <w:rsid w:val="00AC7138"/>
    <w:rPr>
      <w:vertAlign w:val="superscript"/>
    </w:rPr>
  </w:style>
  <w:style w:type="character" w:customStyle="1" w:styleId="Znakiprzypiswkocowych">
    <w:name w:val="Znaki przypisów końcowych"/>
    <w:rsid w:val="00AC7138"/>
    <w:rPr>
      <w:vertAlign w:val="superscript"/>
    </w:rPr>
  </w:style>
  <w:style w:type="character" w:customStyle="1" w:styleId="AkapitzlistZnak">
    <w:name w:val="Akapit z listą Znak"/>
    <w:aliases w:val="T_SZ_List Paragraph Znak,List Paragraph Znak,L1 Znak,Akapit z listą5 Znak,Nagłowek 3 Znak,Preambuła Znak,Akapit z listą BS Znak,Kolorowa lista — akcent 11 Znak,Dot pt Znak,F5 List Paragraph Znak,Recommendation Znak,lp1 Znak"/>
    <w:uiPriority w:val="34"/>
    <w:qFormat/>
    <w:rsid w:val="00AC7138"/>
    <w:rPr>
      <w:sz w:val="24"/>
      <w:szCs w:val="24"/>
    </w:rPr>
  </w:style>
  <w:style w:type="character" w:styleId="Pogrubienie">
    <w:name w:val="Strong"/>
    <w:qFormat/>
    <w:rsid w:val="00AC7138"/>
    <w:rPr>
      <w:b/>
      <w:bCs/>
    </w:rPr>
  </w:style>
  <w:style w:type="character" w:customStyle="1" w:styleId="ZnakZnak0">
    <w:name w:val="Znak Znak0"/>
    <w:rsid w:val="00AC7138"/>
    <w:rPr>
      <w:rFonts w:ascii="Courier New" w:hAnsi="Courier New"/>
      <w:lang w:val="pl-PL" w:eastAsia="ar-SA" w:bidi="ar-SA"/>
    </w:rPr>
  </w:style>
  <w:style w:type="character" w:customStyle="1" w:styleId="TematkomentarzaZnak">
    <w:name w:val="Temat komentarza Znak"/>
    <w:uiPriority w:val="99"/>
    <w:rsid w:val="00AC7138"/>
    <w:rPr>
      <w:b/>
      <w:bCs/>
    </w:rPr>
  </w:style>
  <w:style w:type="character" w:customStyle="1" w:styleId="Styl2Znak">
    <w:name w:val="Styl2 Znak"/>
    <w:rsid w:val="00AC7138"/>
    <w:rPr>
      <w:rFonts w:ascii="Calibri" w:hAnsi="Calibri"/>
      <w:b/>
      <w:sz w:val="22"/>
      <w:szCs w:val="22"/>
    </w:rPr>
  </w:style>
  <w:style w:type="character" w:customStyle="1" w:styleId="FontStyle111">
    <w:name w:val="Font Style111"/>
    <w:rsid w:val="00AC7138"/>
    <w:rPr>
      <w:rFonts w:ascii="Calibri" w:hAnsi="Calibri" w:cs="Calibri"/>
      <w:sz w:val="20"/>
      <w:szCs w:val="20"/>
    </w:rPr>
  </w:style>
  <w:style w:type="character" w:styleId="Odwoanieprzypisudolnego">
    <w:name w:val="footnote reference"/>
    <w:uiPriority w:val="99"/>
    <w:rsid w:val="00AC7138"/>
    <w:rPr>
      <w:vertAlign w:val="superscript"/>
    </w:rPr>
  </w:style>
  <w:style w:type="character" w:styleId="Odwoanieprzypisukocowego">
    <w:name w:val="endnote reference"/>
    <w:rsid w:val="00AC7138"/>
    <w:rPr>
      <w:vertAlign w:val="superscript"/>
    </w:rPr>
  </w:style>
  <w:style w:type="character" w:customStyle="1" w:styleId="Znakinumeracji">
    <w:name w:val="Znaki numeracji"/>
    <w:rsid w:val="00AC7138"/>
  </w:style>
  <w:style w:type="paragraph" w:customStyle="1" w:styleId="Nagwek10">
    <w:name w:val="Nagłówek1"/>
    <w:basedOn w:val="Normalny"/>
    <w:next w:val="Tekstpodstawowy"/>
    <w:rsid w:val="00AC7138"/>
    <w:pPr>
      <w:keepNext/>
      <w:spacing w:before="240" w:after="120"/>
    </w:pPr>
    <w:rPr>
      <w:rFonts w:ascii="Arial" w:eastAsia="Microsoft YaHei" w:hAnsi="Arial" w:cs="Mangal"/>
      <w:sz w:val="28"/>
      <w:szCs w:val="28"/>
    </w:rPr>
  </w:style>
  <w:style w:type="paragraph" w:styleId="Tekstpodstawowy">
    <w:name w:val="Body Text"/>
    <w:aliases w:val="wypunktowanie,ändrad,Tekst wcięty 2 st,(ALT+½),(F2),L1 Body Text,bt"/>
    <w:basedOn w:val="Normalny"/>
    <w:link w:val="TekstpodstawowyZnak1"/>
    <w:rsid w:val="00AC7138"/>
    <w:pPr>
      <w:jc w:val="center"/>
    </w:pPr>
    <w:rPr>
      <w:b/>
      <w:bCs/>
    </w:rPr>
  </w:style>
  <w:style w:type="character" w:customStyle="1" w:styleId="TekstpodstawowyZnak1">
    <w:name w:val="Tekst podstawowy Znak1"/>
    <w:aliases w:val="wypunktowanie Znak1,ändrad Znak1,Tekst wcięty 2 st Znak1,(ALT+½) Znak1,(F2) Znak1,L1 Body Text Znak1,bt Znak1"/>
    <w:basedOn w:val="Domylnaczcionkaakapitu"/>
    <w:link w:val="Tekstpodstawowy"/>
    <w:rsid w:val="00AC7138"/>
    <w:rPr>
      <w:rFonts w:ascii="Times New Roman" w:eastAsia="Times New Roman" w:hAnsi="Times New Roman" w:cs="Times New Roman"/>
      <w:b/>
      <w:bCs/>
      <w:sz w:val="24"/>
      <w:szCs w:val="24"/>
      <w:lang w:eastAsia="ar-SA"/>
    </w:rPr>
  </w:style>
  <w:style w:type="paragraph" w:styleId="Lista">
    <w:name w:val="List"/>
    <w:basedOn w:val="Normalny"/>
    <w:rsid w:val="00AC7138"/>
    <w:pPr>
      <w:ind w:left="283" w:hanging="283"/>
    </w:pPr>
  </w:style>
  <w:style w:type="paragraph" w:customStyle="1" w:styleId="Podpis1">
    <w:name w:val="Podpis1"/>
    <w:basedOn w:val="Normalny"/>
    <w:rsid w:val="00AC7138"/>
    <w:pPr>
      <w:suppressLineNumbers/>
      <w:spacing w:before="120" w:after="120"/>
    </w:pPr>
    <w:rPr>
      <w:rFonts w:cs="Mangal"/>
      <w:i/>
      <w:iCs/>
    </w:rPr>
  </w:style>
  <w:style w:type="paragraph" w:customStyle="1" w:styleId="Indeks">
    <w:name w:val="Indeks"/>
    <w:basedOn w:val="Normalny"/>
    <w:rsid w:val="00AC7138"/>
    <w:pPr>
      <w:suppressLineNumbers/>
    </w:pPr>
    <w:rPr>
      <w:rFonts w:cs="Mangal"/>
    </w:rPr>
  </w:style>
  <w:style w:type="paragraph" w:customStyle="1" w:styleId="Tekstpodstawowy21">
    <w:name w:val="Tekst podstawowy 21"/>
    <w:basedOn w:val="Normalny"/>
    <w:rsid w:val="00AC7138"/>
    <w:pPr>
      <w:spacing w:line="480" w:lineRule="auto"/>
    </w:pPr>
    <w:rPr>
      <w:sz w:val="28"/>
      <w:szCs w:val="20"/>
    </w:rPr>
  </w:style>
  <w:style w:type="paragraph" w:styleId="Tytu">
    <w:name w:val="Title"/>
    <w:basedOn w:val="Normalny"/>
    <w:next w:val="Podtytu"/>
    <w:link w:val="TytuZnak1"/>
    <w:qFormat/>
    <w:rsid w:val="00AC7138"/>
    <w:pPr>
      <w:jc w:val="center"/>
    </w:pPr>
    <w:rPr>
      <w:b/>
      <w:sz w:val="28"/>
      <w:szCs w:val="20"/>
    </w:rPr>
  </w:style>
  <w:style w:type="character" w:customStyle="1" w:styleId="TytuZnak1">
    <w:name w:val="Tytuł Znak1"/>
    <w:basedOn w:val="Domylnaczcionkaakapitu"/>
    <w:link w:val="Tytu"/>
    <w:rsid w:val="00AC7138"/>
    <w:rPr>
      <w:rFonts w:ascii="Times New Roman" w:eastAsia="Times New Roman" w:hAnsi="Times New Roman" w:cs="Times New Roman"/>
      <w:b/>
      <w:sz w:val="28"/>
      <w:szCs w:val="20"/>
      <w:lang w:eastAsia="ar-SA"/>
    </w:rPr>
  </w:style>
  <w:style w:type="paragraph" w:styleId="Podtytu">
    <w:name w:val="Subtitle"/>
    <w:basedOn w:val="Nagwek10"/>
    <w:next w:val="Tekstpodstawowy"/>
    <w:link w:val="PodtytuZnak"/>
    <w:qFormat/>
    <w:rsid w:val="00AC7138"/>
    <w:pPr>
      <w:jc w:val="center"/>
    </w:pPr>
    <w:rPr>
      <w:i/>
      <w:iCs/>
    </w:rPr>
  </w:style>
  <w:style w:type="character" w:customStyle="1" w:styleId="PodtytuZnak">
    <w:name w:val="Podtytuł Znak"/>
    <w:basedOn w:val="Domylnaczcionkaakapitu"/>
    <w:link w:val="Podtytu"/>
    <w:rsid w:val="00AC7138"/>
    <w:rPr>
      <w:rFonts w:ascii="Arial" w:eastAsia="Microsoft YaHei" w:hAnsi="Arial" w:cs="Mangal"/>
      <w:i/>
      <w:iCs/>
      <w:sz w:val="28"/>
      <w:szCs w:val="28"/>
      <w:lang w:eastAsia="ar-SA"/>
    </w:rPr>
  </w:style>
  <w:style w:type="paragraph" w:customStyle="1" w:styleId="Trenum">
    <w:name w:val="Treść num."/>
    <w:basedOn w:val="Normalny"/>
    <w:rsid w:val="00AC7138"/>
    <w:pPr>
      <w:numPr>
        <w:numId w:val="13"/>
      </w:numPr>
      <w:spacing w:after="120" w:line="300" w:lineRule="auto"/>
      <w:jc w:val="both"/>
    </w:pPr>
    <w:rPr>
      <w:szCs w:val="20"/>
    </w:rPr>
  </w:style>
  <w:style w:type="paragraph" w:customStyle="1" w:styleId="Tekstpodstawowywcity31">
    <w:name w:val="Tekst podstawowy wcięty 31"/>
    <w:basedOn w:val="Normalny"/>
    <w:rsid w:val="00AC7138"/>
    <w:pPr>
      <w:tabs>
        <w:tab w:val="left" w:pos="851"/>
      </w:tabs>
      <w:ind w:left="851"/>
    </w:pPr>
    <w:rPr>
      <w:szCs w:val="20"/>
    </w:rPr>
  </w:style>
  <w:style w:type="paragraph" w:customStyle="1" w:styleId="Trescznumztab">
    <w:name w:val="Tresc z num. z tab."/>
    <w:basedOn w:val="Normalny"/>
    <w:qFormat/>
    <w:rsid w:val="00AC7138"/>
    <w:pPr>
      <w:widowControl w:val="0"/>
      <w:numPr>
        <w:numId w:val="12"/>
      </w:numPr>
      <w:tabs>
        <w:tab w:val="left" w:pos="567"/>
        <w:tab w:val="left" w:pos="5103"/>
        <w:tab w:val="left" w:pos="6804"/>
        <w:tab w:val="right" w:pos="8505"/>
      </w:tabs>
      <w:spacing w:after="120" w:line="300" w:lineRule="auto"/>
    </w:pPr>
    <w:rPr>
      <w:szCs w:val="20"/>
    </w:rPr>
  </w:style>
  <w:style w:type="paragraph" w:customStyle="1" w:styleId="Tresc">
    <w:name w:val="Tresc"/>
    <w:basedOn w:val="Normalny"/>
    <w:rsid w:val="00AC7138"/>
    <w:pPr>
      <w:spacing w:after="120" w:line="300" w:lineRule="auto"/>
      <w:jc w:val="both"/>
    </w:pPr>
    <w:rPr>
      <w:szCs w:val="20"/>
    </w:rPr>
  </w:style>
  <w:style w:type="paragraph" w:customStyle="1" w:styleId="Tresczkropka">
    <w:name w:val="Tresc z kropka"/>
    <w:basedOn w:val="Tresc"/>
    <w:rsid w:val="00AC7138"/>
    <w:pPr>
      <w:numPr>
        <w:numId w:val="14"/>
      </w:numPr>
    </w:pPr>
  </w:style>
  <w:style w:type="paragraph" w:customStyle="1" w:styleId="Trescnumwcieta">
    <w:name w:val="Tresc num. wcieta"/>
    <w:basedOn w:val="Trenum"/>
    <w:rsid w:val="00AC7138"/>
    <w:pPr>
      <w:numPr>
        <w:numId w:val="7"/>
      </w:numPr>
    </w:pPr>
  </w:style>
  <w:style w:type="paragraph" w:styleId="Nagwek">
    <w:name w:val="header"/>
    <w:basedOn w:val="Normalny"/>
    <w:link w:val="NagwekZnak1"/>
    <w:uiPriority w:val="99"/>
    <w:rsid w:val="00AC7138"/>
    <w:pPr>
      <w:tabs>
        <w:tab w:val="center" w:pos="4536"/>
        <w:tab w:val="right" w:pos="9072"/>
      </w:tabs>
    </w:pPr>
  </w:style>
  <w:style w:type="character" w:customStyle="1" w:styleId="NagwekZnak1">
    <w:name w:val="Nagłówek Znak1"/>
    <w:basedOn w:val="Domylnaczcionkaakapitu"/>
    <w:link w:val="Nagwek"/>
    <w:uiPriority w:val="99"/>
    <w:rsid w:val="00AC7138"/>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AC7138"/>
    <w:pPr>
      <w:jc w:val="both"/>
    </w:pPr>
  </w:style>
  <w:style w:type="paragraph" w:customStyle="1" w:styleId="Listanumerowana1">
    <w:name w:val="Lista numerowana1"/>
    <w:basedOn w:val="Normalny"/>
    <w:rsid w:val="00AC7138"/>
    <w:pPr>
      <w:numPr>
        <w:numId w:val="2"/>
      </w:numPr>
      <w:tabs>
        <w:tab w:val="left" w:pos="360"/>
      </w:tabs>
      <w:snapToGrid w:val="0"/>
      <w:spacing w:after="120"/>
      <w:ind w:left="360" w:firstLine="0"/>
    </w:pPr>
    <w:rPr>
      <w:szCs w:val="20"/>
    </w:rPr>
  </w:style>
  <w:style w:type="paragraph" w:customStyle="1" w:styleId="Tekstpodstawowy32">
    <w:name w:val="Tekst podstawowy 32"/>
    <w:basedOn w:val="Normalny"/>
    <w:rsid w:val="00AC7138"/>
    <w:pPr>
      <w:jc w:val="both"/>
    </w:pPr>
    <w:rPr>
      <w:szCs w:val="20"/>
    </w:rPr>
  </w:style>
  <w:style w:type="paragraph" w:customStyle="1" w:styleId="Kryteriaoceny">
    <w:name w:val="Kryteria oceny"/>
    <w:basedOn w:val="Trenum"/>
    <w:rsid w:val="00AC7138"/>
    <w:pPr>
      <w:keepNext/>
      <w:keepLines/>
      <w:numPr>
        <w:numId w:val="10"/>
      </w:numPr>
      <w:tabs>
        <w:tab w:val="left" w:pos="6237"/>
        <w:tab w:val="left" w:pos="7371"/>
        <w:tab w:val="right" w:pos="8789"/>
      </w:tabs>
      <w:jc w:val="left"/>
    </w:pPr>
  </w:style>
  <w:style w:type="paragraph" w:customStyle="1" w:styleId="BodyTextIndent31">
    <w:name w:val="Body Text Indent 31"/>
    <w:basedOn w:val="Normalny"/>
    <w:rsid w:val="00AC7138"/>
    <w:pPr>
      <w:tabs>
        <w:tab w:val="left" w:pos="851"/>
      </w:tabs>
      <w:ind w:left="851"/>
    </w:pPr>
    <w:rPr>
      <w:szCs w:val="20"/>
    </w:rPr>
  </w:style>
  <w:style w:type="paragraph" w:styleId="Stopka">
    <w:name w:val="footer"/>
    <w:basedOn w:val="Normalny"/>
    <w:link w:val="StopkaZnak1"/>
    <w:uiPriority w:val="99"/>
    <w:rsid w:val="00AC7138"/>
    <w:pPr>
      <w:tabs>
        <w:tab w:val="center" w:pos="4536"/>
        <w:tab w:val="right" w:pos="9072"/>
      </w:tabs>
    </w:pPr>
  </w:style>
  <w:style w:type="character" w:customStyle="1" w:styleId="StopkaZnak1">
    <w:name w:val="Stopka Znak1"/>
    <w:basedOn w:val="Domylnaczcionkaakapitu"/>
    <w:link w:val="Stopka"/>
    <w:uiPriority w:val="99"/>
    <w:rsid w:val="00AC7138"/>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AC7138"/>
    <w:rPr>
      <w:sz w:val="20"/>
      <w:szCs w:val="20"/>
    </w:rPr>
  </w:style>
  <w:style w:type="paragraph" w:styleId="NormalnyWeb">
    <w:name w:val="Normal (Web)"/>
    <w:basedOn w:val="Normalny"/>
    <w:uiPriority w:val="99"/>
    <w:rsid w:val="00AC7138"/>
    <w:pPr>
      <w:spacing w:before="280" w:after="280"/>
    </w:pPr>
  </w:style>
  <w:style w:type="paragraph" w:customStyle="1" w:styleId="pkt1art">
    <w:name w:val="pkt1 art"/>
    <w:rsid w:val="00AC7138"/>
    <w:pPr>
      <w:suppressAutoHyphens/>
      <w:overflowPunct w:val="0"/>
      <w:autoSpaceDE w:val="0"/>
      <w:spacing w:before="60" w:after="60" w:line="240" w:lineRule="auto"/>
      <w:ind w:left="2269" w:hanging="284"/>
      <w:jc w:val="both"/>
      <w:textAlignment w:val="baseline"/>
    </w:pPr>
    <w:rPr>
      <w:rFonts w:ascii="Times New Roman" w:eastAsia="Arial" w:hAnsi="Times New Roman" w:cs="Times New Roman"/>
      <w:sz w:val="24"/>
      <w:szCs w:val="20"/>
      <w:lang w:eastAsia="ar-SA"/>
    </w:rPr>
  </w:style>
  <w:style w:type="paragraph" w:customStyle="1" w:styleId="Razem">
    <w:name w:val="Razem"/>
    <w:basedOn w:val="Kryteriaoceny"/>
    <w:rsid w:val="00AC7138"/>
    <w:pPr>
      <w:keepNext w:val="0"/>
      <w:numPr>
        <w:numId w:val="0"/>
      </w:numPr>
      <w:tabs>
        <w:tab w:val="clear" w:pos="6237"/>
        <w:tab w:val="clear" w:pos="7371"/>
      </w:tabs>
      <w:ind w:left="567"/>
    </w:pPr>
    <w:rPr>
      <w:b/>
    </w:rPr>
  </w:style>
  <w:style w:type="paragraph" w:customStyle="1" w:styleId="trescznumwcieta">
    <w:name w:val="tresc z num. wcieta"/>
    <w:basedOn w:val="Normalny"/>
    <w:rsid w:val="00AC7138"/>
    <w:pPr>
      <w:numPr>
        <w:numId w:val="3"/>
      </w:numPr>
      <w:spacing w:after="120" w:line="300" w:lineRule="auto"/>
    </w:pPr>
    <w:rPr>
      <w:szCs w:val="20"/>
    </w:rPr>
  </w:style>
  <w:style w:type="paragraph" w:customStyle="1" w:styleId="Zwykytekst1">
    <w:name w:val="Zwykły tekst1"/>
    <w:basedOn w:val="Normalny"/>
    <w:rsid w:val="00AC7138"/>
    <w:rPr>
      <w:rFonts w:ascii="Courier New" w:hAnsi="Courier New"/>
      <w:sz w:val="20"/>
      <w:szCs w:val="20"/>
    </w:rPr>
  </w:style>
  <w:style w:type="paragraph" w:customStyle="1" w:styleId="pkt">
    <w:name w:val="pkt"/>
    <w:basedOn w:val="Normalny"/>
    <w:rsid w:val="00AC7138"/>
    <w:pPr>
      <w:spacing w:before="60" w:after="60"/>
      <w:ind w:left="851" w:hanging="295"/>
      <w:jc w:val="both"/>
    </w:pPr>
    <w:rPr>
      <w:szCs w:val="20"/>
    </w:rPr>
  </w:style>
  <w:style w:type="paragraph" w:customStyle="1" w:styleId="Blockquote">
    <w:name w:val="Blockquote"/>
    <w:basedOn w:val="Normalny"/>
    <w:rsid w:val="00AC7138"/>
    <w:pPr>
      <w:spacing w:before="100" w:after="100"/>
      <w:ind w:left="360" w:right="360"/>
    </w:pPr>
    <w:rPr>
      <w:szCs w:val="20"/>
    </w:rPr>
  </w:style>
  <w:style w:type="paragraph" w:customStyle="1" w:styleId="Legenda1">
    <w:name w:val="Legenda1"/>
    <w:basedOn w:val="Normalny"/>
    <w:next w:val="Normalny"/>
    <w:rsid w:val="00AC7138"/>
    <w:pPr>
      <w:spacing w:line="360" w:lineRule="auto"/>
      <w:jc w:val="center"/>
    </w:pPr>
    <w:rPr>
      <w:rFonts w:ascii="Arial" w:hAnsi="Arial" w:cs="Arial"/>
      <w:b/>
      <w:sz w:val="20"/>
    </w:rPr>
  </w:style>
  <w:style w:type="paragraph" w:styleId="Tekstpodstawowywcity">
    <w:name w:val="Body Text Indent"/>
    <w:basedOn w:val="Normalny"/>
    <w:link w:val="TekstpodstawowywcityZnak"/>
    <w:rsid w:val="00AC7138"/>
    <w:pPr>
      <w:spacing w:line="360" w:lineRule="auto"/>
      <w:ind w:firstLine="567"/>
    </w:pPr>
    <w:rPr>
      <w:rFonts w:ascii="Arial" w:hAnsi="Arial"/>
      <w:szCs w:val="20"/>
    </w:rPr>
  </w:style>
  <w:style w:type="character" w:customStyle="1" w:styleId="TekstpodstawowywcityZnak">
    <w:name w:val="Tekst podstawowy wcięty Znak"/>
    <w:basedOn w:val="Domylnaczcionkaakapitu"/>
    <w:link w:val="Tekstpodstawowywcity"/>
    <w:rsid w:val="00AC7138"/>
    <w:rPr>
      <w:rFonts w:ascii="Arial" w:eastAsia="Times New Roman" w:hAnsi="Arial" w:cs="Times New Roman"/>
      <w:sz w:val="24"/>
      <w:szCs w:val="20"/>
      <w:lang w:eastAsia="ar-SA"/>
    </w:rPr>
  </w:style>
  <w:style w:type="paragraph" w:customStyle="1" w:styleId="Tekstpodstawowywcity21">
    <w:name w:val="Tekst podstawowy wcięty 21"/>
    <w:basedOn w:val="Normalny"/>
    <w:rsid w:val="00AC7138"/>
    <w:pPr>
      <w:spacing w:line="360" w:lineRule="auto"/>
      <w:ind w:left="426" w:hanging="426"/>
      <w:jc w:val="both"/>
    </w:pPr>
    <w:rPr>
      <w:rFonts w:ascii="Arial" w:hAnsi="Arial" w:cs="Arial"/>
      <w:sz w:val="20"/>
    </w:rPr>
  </w:style>
  <w:style w:type="paragraph" w:customStyle="1" w:styleId="Tekstpodstawowywcity32">
    <w:name w:val="Tekst podstawowy wcięty 32"/>
    <w:basedOn w:val="Normalny"/>
    <w:rsid w:val="00AC7138"/>
    <w:pPr>
      <w:ind w:left="75"/>
      <w:jc w:val="both"/>
    </w:pPr>
    <w:rPr>
      <w:sz w:val="28"/>
      <w:szCs w:val="20"/>
    </w:rPr>
  </w:style>
  <w:style w:type="paragraph" w:customStyle="1" w:styleId="Tekstblokowy1">
    <w:name w:val="Tekst blokowy1"/>
    <w:basedOn w:val="Normalny"/>
    <w:rsid w:val="00AC7138"/>
    <w:pPr>
      <w:ind w:left="-540" w:right="594"/>
      <w:jc w:val="both"/>
    </w:pPr>
    <w:rPr>
      <w:szCs w:val="20"/>
    </w:rPr>
  </w:style>
  <w:style w:type="paragraph" w:customStyle="1" w:styleId="Default">
    <w:name w:val="Default"/>
    <w:qFormat/>
    <w:rsid w:val="00AC713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ekstpodstawowy31">
    <w:name w:val="Tekst podstawowy 31"/>
    <w:basedOn w:val="Normalny"/>
    <w:rsid w:val="00AC7138"/>
    <w:pPr>
      <w:spacing w:after="120" w:line="300" w:lineRule="auto"/>
    </w:pPr>
    <w:rPr>
      <w:szCs w:val="20"/>
    </w:rPr>
  </w:style>
  <w:style w:type="paragraph" w:customStyle="1" w:styleId="Normalny1">
    <w:name w:val="Normalny1"/>
    <w:next w:val="Default"/>
    <w:rsid w:val="00AC7138"/>
    <w:pPr>
      <w:suppressAutoHyphens/>
      <w:spacing w:after="80" w:line="240" w:lineRule="auto"/>
    </w:pPr>
    <w:rPr>
      <w:rFonts w:ascii="Times New Roman" w:eastAsia="Arial" w:hAnsi="Times New Roman" w:cs="Times New Roman"/>
      <w:sz w:val="20"/>
      <w:szCs w:val="20"/>
      <w:lang w:eastAsia="ar-SA"/>
    </w:rPr>
  </w:style>
  <w:style w:type="paragraph" w:customStyle="1" w:styleId="1111111">
    <w:name w:val="1111111"/>
    <w:basedOn w:val="Default"/>
    <w:next w:val="Default"/>
    <w:rsid w:val="00AC7138"/>
    <w:pPr>
      <w:spacing w:after="80"/>
    </w:pPr>
    <w:rPr>
      <w:color w:val="auto"/>
      <w:sz w:val="20"/>
    </w:rPr>
  </w:style>
  <w:style w:type="paragraph" w:styleId="Tekstdymka">
    <w:name w:val="Balloon Text"/>
    <w:basedOn w:val="Normalny"/>
    <w:link w:val="TekstdymkaZnak"/>
    <w:uiPriority w:val="99"/>
    <w:rsid w:val="00AC7138"/>
    <w:rPr>
      <w:rFonts w:ascii="Tahoma" w:hAnsi="Tahoma" w:cs="Tahoma"/>
      <w:sz w:val="16"/>
      <w:szCs w:val="16"/>
    </w:rPr>
  </w:style>
  <w:style w:type="character" w:customStyle="1" w:styleId="TekstdymkaZnak">
    <w:name w:val="Tekst dymka Znak"/>
    <w:basedOn w:val="Domylnaczcionkaakapitu"/>
    <w:link w:val="Tekstdymka"/>
    <w:uiPriority w:val="99"/>
    <w:rsid w:val="00AC7138"/>
    <w:rPr>
      <w:rFonts w:ascii="Tahoma" w:eastAsia="Times New Roman" w:hAnsi="Tahoma" w:cs="Tahoma"/>
      <w:sz w:val="16"/>
      <w:szCs w:val="16"/>
      <w:lang w:eastAsia="ar-SA"/>
    </w:rPr>
  </w:style>
  <w:style w:type="paragraph" w:customStyle="1" w:styleId="WP1Tekstpodstawowy">
    <w:name w:val="WP1 Tekst podstawowy"/>
    <w:basedOn w:val="Tekstpodstawowy32"/>
    <w:rsid w:val="00AC7138"/>
    <w:pPr>
      <w:spacing w:before="120"/>
    </w:pPr>
    <w:rPr>
      <w:rFonts w:ascii="Arial" w:hAnsi="Arial"/>
      <w:sz w:val="20"/>
      <w:szCs w:val="16"/>
    </w:rPr>
  </w:style>
  <w:style w:type="paragraph" w:customStyle="1" w:styleId="a-podst-2">
    <w:name w:val="a-podst-2"/>
    <w:basedOn w:val="Normalny"/>
    <w:rsid w:val="00AC7138"/>
    <w:pPr>
      <w:spacing w:before="60" w:line="360" w:lineRule="atLeast"/>
    </w:pPr>
    <w:rPr>
      <w:szCs w:val="20"/>
    </w:rPr>
  </w:style>
  <w:style w:type="paragraph" w:customStyle="1" w:styleId="Wcicienormalne1">
    <w:name w:val="Wcięcie normalne1"/>
    <w:basedOn w:val="Normalny"/>
    <w:rsid w:val="00AC7138"/>
    <w:pPr>
      <w:spacing w:after="120" w:line="300" w:lineRule="auto"/>
      <w:ind w:left="1134"/>
    </w:pPr>
    <w:rPr>
      <w:szCs w:val="20"/>
    </w:rPr>
  </w:style>
  <w:style w:type="paragraph" w:styleId="Tekstprzypisudolnego">
    <w:name w:val="footnote text"/>
    <w:aliases w:val="Podrozdział,Footnote,Podrozdzia3,Tekst przypisu"/>
    <w:basedOn w:val="Normalny"/>
    <w:link w:val="TekstprzypisudolnegoZnak1"/>
    <w:uiPriority w:val="99"/>
    <w:rsid w:val="00AC7138"/>
    <w:rPr>
      <w:sz w:val="20"/>
      <w:szCs w:val="20"/>
    </w:rPr>
  </w:style>
  <w:style w:type="character" w:customStyle="1" w:styleId="TekstprzypisudolnegoZnak1">
    <w:name w:val="Tekst przypisu dolnego Znak1"/>
    <w:aliases w:val="Podrozdział Znak1,Footnote Znak1,Podrozdzia3 Znak1,Tekst przypisu Znak1"/>
    <w:basedOn w:val="Domylnaczcionkaakapitu"/>
    <w:link w:val="Tekstprzypisudolnego"/>
    <w:rsid w:val="00AC7138"/>
    <w:rPr>
      <w:rFonts w:ascii="Times New Roman" w:eastAsia="Times New Roman" w:hAnsi="Times New Roman" w:cs="Times New Roman"/>
      <w:sz w:val="20"/>
      <w:szCs w:val="20"/>
      <w:lang w:eastAsia="ar-SA"/>
    </w:rPr>
  </w:style>
  <w:style w:type="paragraph" w:customStyle="1" w:styleId="Standardowywcicie">
    <w:name w:val="Standardowy wcięcie"/>
    <w:basedOn w:val="Normalny"/>
    <w:rsid w:val="00AC7138"/>
    <w:pPr>
      <w:spacing w:after="240" w:line="360" w:lineRule="auto"/>
      <w:ind w:firstLine="709"/>
      <w:jc w:val="both"/>
    </w:pPr>
    <w:rPr>
      <w:rFonts w:ascii="Arial" w:hAnsi="Arial"/>
      <w:szCs w:val="22"/>
    </w:rPr>
  </w:style>
  <w:style w:type="paragraph" w:customStyle="1" w:styleId="Mapadokumentu1">
    <w:name w:val="Mapa dokumentu1"/>
    <w:basedOn w:val="Normalny"/>
    <w:rsid w:val="00AC7138"/>
    <w:pPr>
      <w:shd w:val="clear" w:color="auto" w:fill="000080"/>
    </w:pPr>
    <w:rPr>
      <w:rFonts w:ascii="Tahoma" w:hAnsi="Tahoma" w:cs="Tahoma"/>
    </w:rPr>
  </w:style>
  <w:style w:type="paragraph" w:customStyle="1" w:styleId="Zalacznik">
    <w:name w:val="Zalacznik"/>
    <w:basedOn w:val="Normalny"/>
    <w:rsid w:val="00AC7138"/>
    <w:pPr>
      <w:keepNext/>
      <w:keepLines/>
      <w:pageBreakBefore/>
      <w:spacing w:after="120" w:line="300" w:lineRule="auto"/>
      <w:jc w:val="right"/>
    </w:pPr>
    <w:rPr>
      <w:b/>
      <w:szCs w:val="20"/>
    </w:rPr>
  </w:style>
  <w:style w:type="paragraph" w:customStyle="1" w:styleId="wilData2">
    <w:name w:val="wilData2"/>
    <w:basedOn w:val="Normalny"/>
    <w:rsid w:val="00AC7138"/>
    <w:pPr>
      <w:spacing w:line="200" w:lineRule="exact"/>
      <w:ind w:left="34"/>
    </w:pPr>
    <w:rPr>
      <w:rFonts w:ascii="Arial" w:hAnsi="Arial"/>
      <w:sz w:val="16"/>
      <w:szCs w:val="20"/>
    </w:rPr>
  </w:style>
  <w:style w:type="paragraph" w:customStyle="1" w:styleId="ust">
    <w:name w:val="ust"/>
    <w:rsid w:val="00AC7138"/>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wilBodyText">
    <w:name w:val="wilBodyText"/>
    <w:basedOn w:val="Nagwek"/>
    <w:rsid w:val="00AC7138"/>
    <w:pPr>
      <w:tabs>
        <w:tab w:val="clear" w:pos="4536"/>
        <w:tab w:val="clear" w:pos="9072"/>
        <w:tab w:val="center" w:pos="4320"/>
        <w:tab w:val="right" w:pos="8640"/>
      </w:tabs>
      <w:spacing w:line="280" w:lineRule="exact"/>
    </w:pPr>
    <w:rPr>
      <w:rFonts w:ascii="Arial" w:hAnsi="Arial"/>
      <w:sz w:val="22"/>
      <w:szCs w:val="20"/>
    </w:rPr>
  </w:style>
  <w:style w:type="paragraph" w:customStyle="1" w:styleId="Lista31">
    <w:name w:val="Lista 31"/>
    <w:basedOn w:val="Normalny"/>
    <w:rsid w:val="00AC7138"/>
    <w:pPr>
      <w:widowControl w:val="0"/>
      <w:autoSpaceDE w:val="0"/>
      <w:ind w:left="849" w:hanging="283"/>
    </w:pPr>
    <w:rPr>
      <w:sz w:val="20"/>
      <w:szCs w:val="20"/>
    </w:rPr>
  </w:style>
  <w:style w:type="paragraph" w:customStyle="1" w:styleId="BodyText22">
    <w:name w:val="Body Text 22"/>
    <w:basedOn w:val="Normalny"/>
    <w:rsid w:val="00AC7138"/>
    <w:pPr>
      <w:widowControl w:val="0"/>
      <w:jc w:val="both"/>
    </w:pPr>
    <w:rPr>
      <w:rFonts w:ascii="Arial" w:hAnsi="Arial"/>
      <w:sz w:val="20"/>
      <w:szCs w:val="20"/>
    </w:rPr>
  </w:style>
  <w:style w:type="paragraph" w:styleId="Tekstkomentarza">
    <w:name w:val="annotation text"/>
    <w:basedOn w:val="Normalny"/>
    <w:link w:val="TekstkomentarzaZnak"/>
    <w:uiPriority w:val="99"/>
    <w:unhideWhenUsed/>
    <w:rsid w:val="00AC7138"/>
    <w:rPr>
      <w:sz w:val="20"/>
      <w:szCs w:val="20"/>
    </w:rPr>
  </w:style>
  <w:style w:type="character" w:customStyle="1" w:styleId="TekstkomentarzaZnak">
    <w:name w:val="Tekst komentarza Znak"/>
    <w:basedOn w:val="Domylnaczcionkaakapitu"/>
    <w:link w:val="Tekstkomentarza"/>
    <w:uiPriority w:val="99"/>
    <w:rsid w:val="00AC7138"/>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uiPriority w:val="99"/>
    <w:rsid w:val="00AC7138"/>
    <w:rPr>
      <w:b/>
      <w:bCs/>
    </w:rPr>
  </w:style>
  <w:style w:type="character" w:customStyle="1" w:styleId="TematkomentarzaZnak1">
    <w:name w:val="Temat komentarza Znak1"/>
    <w:basedOn w:val="TekstkomentarzaZnak"/>
    <w:link w:val="Tematkomentarza"/>
    <w:uiPriority w:val="99"/>
    <w:rsid w:val="00AC7138"/>
    <w:rPr>
      <w:rFonts w:ascii="Times New Roman" w:eastAsia="Times New Roman" w:hAnsi="Times New Roman" w:cs="Times New Roman"/>
      <w:b/>
      <w:bCs/>
      <w:sz w:val="20"/>
      <w:szCs w:val="20"/>
      <w:lang w:eastAsia="ar-SA"/>
    </w:rPr>
  </w:style>
  <w:style w:type="paragraph" w:customStyle="1" w:styleId="Lista51">
    <w:name w:val="Lista 51"/>
    <w:basedOn w:val="Normalny"/>
    <w:rsid w:val="00AC7138"/>
    <w:pPr>
      <w:ind w:left="1415" w:hanging="283"/>
    </w:pPr>
  </w:style>
  <w:style w:type="paragraph" w:customStyle="1" w:styleId="Style7">
    <w:name w:val="Style7"/>
    <w:basedOn w:val="Normalny"/>
    <w:rsid w:val="00AC7138"/>
    <w:pPr>
      <w:widowControl w:val="0"/>
      <w:autoSpaceDE w:val="0"/>
    </w:pPr>
    <w:rPr>
      <w:rFonts w:ascii="Arial" w:hAnsi="Arial"/>
      <w:sz w:val="20"/>
    </w:rPr>
  </w:style>
  <w:style w:type="paragraph" w:customStyle="1" w:styleId="Style6">
    <w:name w:val="Style6"/>
    <w:basedOn w:val="Normalny"/>
    <w:rsid w:val="00AC7138"/>
    <w:pPr>
      <w:widowControl w:val="0"/>
      <w:autoSpaceDE w:val="0"/>
    </w:pPr>
    <w:rPr>
      <w:rFonts w:ascii="Arial" w:hAnsi="Arial"/>
      <w:sz w:val="20"/>
    </w:rPr>
  </w:style>
  <w:style w:type="paragraph" w:customStyle="1" w:styleId="Style8">
    <w:name w:val="Style8"/>
    <w:basedOn w:val="Normalny"/>
    <w:rsid w:val="00AC7138"/>
    <w:pPr>
      <w:widowControl w:val="0"/>
      <w:autoSpaceDE w:val="0"/>
    </w:pPr>
    <w:rPr>
      <w:rFonts w:ascii="Arial" w:hAnsi="Arial"/>
      <w:sz w:val="20"/>
    </w:rPr>
  </w:style>
  <w:style w:type="paragraph" w:customStyle="1" w:styleId="Style10">
    <w:name w:val="Style10"/>
    <w:basedOn w:val="Normalny"/>
    <w:rsid w:val="00AC7138"/>
    <w:pPr>
      <w:widowControl w:val="0"/>
      <w:autoSpaceDE w:val="0"/>
      <w:spacing w:line="235" w:lineRule="atLeast"/>
    </w:pPr>
    <w:rPr>
      <w:rFonts w:ascii="Arial" w:hAnsi="Arial"/>
      <w:sz w:val="20"/>
    </w:rPr>
  </w:style>
  <w:style w:type="paragraph" w:customStyle="1" w:styleId="Style9">
    <w:name w:val="Style9"/>
    <w:basedOn w:val="Normalny"/>
    <w:rsid w:val="00AC7138"/>
    <w:pPr>
      <w:widowControl w:val="0"/>
      <w:autoSpaceDE w:val="0"/>
      <w:spacing w:line="178" w:lineRule="atLeast"/>
    </w:pPr>
    <w:rPr>
      <w:rFonts w:ascii="Arial" w:hAnsi="Arial"/>
      <w:sz w:val="20"/>
    </w:rPr>
  </w:style>
  <w:style w:type="paragraph" w:customStyle="1" w:styleId="Style14">
    <w:name w:val="Style14"/>
    <w:basedOn w:val="Normalny"/>
    <w:rsid w:val="00AC7138"/>
    <w:pPr>
      <w:widowControl w:val="0"/>
      <w:autoSpaceDE w:val="0"/>
      <w:spacing w:line="240" w:lineRule="atLeast"/>
      <w:jc w:val="both"/>
    </w:pPr>
    <w:rPr>
      <w:rFonts w:ascii="Arial" w:hAnsi="Arial"/>
      <w:sz w:val="20"/>
    </w:rPr>
  </w:style>
  <w:style w:type="paragraph" w:customStyle="1" w:styleId="Style15">
    <w:name w:val="Style15"/>
    <w:basedOn w:val="Normalny"/>
    <w:rsid w:val="00AC7138"/>
    <w:pPr>
      <w:widowControl w:val="0"/>
      <w:autoSpaceDE w:val="0"/>
    </w:pPr>
    <w:rPr>
      <w:rFonts w:ascii="Arial" w:hAnsi="Arial"/>
      <w:sz w:val="20"/>
    </w:rPr>
  </w:style>
  <w:style w:type="paragraph" w:customStyle="1" w:styleId="Style16">
    <w:name w:val="Style16"/>
    <w:basedOn w:val="Normalny"/>
    <w:rsid w:val="00AC7138"/>
    <w:pPr>
      <w:widowControl w:val="0"/>
      <w:autoSpaceDE w:val="0"/>
      <w:spacing w:line="240" w:lineRule="atLeast"/>
    </w:pPr>
    <w:rPr>
      <w:rFonts w:ascii="Arial" w:hAnsi="Arial"/>
      <w:sz w:val="20"/>
    </w:rPr>
  </w:style>
  <w:style w:type="paragraph" w:customStyle="1" w:styleId="Style21">
    <w:name w:val="Style21"/>
    <w:basedOn w:val="Normalny"/>
    <w:rsid w:val="00AC7138"/>
    <w:pPr>
      <w:widowControl w:val="0"/>
      <w:autoSpaceDE w:val="0"/>
      <w:spacing w:line="238" w:lineRule="exact"/>
      <w:ind w:hanging="331"/>
    </w:pPr>
    <w:rPr>
      <w:rFonts w:ascii="Arial" w:hAnsi="Arial"/>
      <w:sz w:val="20"/>
    </w:rPr>
  </w:style>
  <w:style w:type="paragraph" w:customStyle="1" w:styleId="Style4">
    <w:name w:val="Style4"/>
    <w:basedOn w:val="Normalny"/>
    <w:rsid w:val="00AC7138"/>
    <w:pPr>
      <w:widowControl w:val="0"/>
      <w:autoSpaceDE w:val="0"/>
    </w:pPr>
    <w:rPr>
      <w:rFonts w:ascii="Arial" w:hAnsi="Arial"/>
      <w:sz w:val="20"/>
    </w:rPr>
  </w:style>
  <w:style w:type="paragraph" w:customStyle="1" w:styleId="Style2">
    <w:name w:val="Style2"/>
    <w:basedOn w:val="Normalny"/>
    <w:rsid w:val="00AC7138"/>
    <w:pPr>
      <w:widowControl w:val="0"/>
      <w:autoSpaceDE w:val="0"/>
      <w:jc w:val="both"/>
    </w:pPr>
    <w:rPr>
      <w:rFonts w:ascii="Arial" w:hAnsi="Arial"/>
      <w:sz w:val="20"/>
    </w:rPr>
  </w:style>
  <w:style w:type="paragraph" w:customStyle="1" w:styleId="Style18">
    <w:name w:val="Style18"/>
    <w:basedOn w:val="Normalny"/>
    <w:rsid w:val="00AC7138"/>
    <w:pPr>
      <w:widowControl w:val="0"/>
      <w:autoSpaceDE w:val="0"/>
    </w:pPr>
    <w:rPr>
      <w:rFonts w:ascii="Arial" w:hAnsi="Arial"/>
      <w:sz w:val="20"/>
    </w:rPr>
  </w:style>
  <w:style w:type="paragraph" w:customStyle="1" w:styleId="Tresczkropkadalej">
    <w:name w:val="Tresc z kropka dalej"/>
    <w:basedOn w:val="Normalny"/>
    <w:rsid w:val="00AC7138"/>
    <w:pPr>
      <w:tabs>
        <w:tab w:val="left" w:pos="720"/>
      </w:tabs>
      <w:spacing w:after="120" w:line="300" w:lineRule="auto"/>
      <w:ind w:left="360" w:hanging="360"/>
      <w:jc w:val="both"/>
    </w:pPr>
    <w:rPr>
      <w:szCs w:val="20"/>
    </w:rPr>
  </w:style>
  <w:style w:type="paragraph" w:customStyle="1" w:styleId="Tabelapozycja">
    <w:name w:val="Tabela pozycja"/>
    <w:basedOn w:val="Normalny"/>
    <w:rsid w:val="00AC7138"/>
    <w:rPr>
      <w:rFonts w:ascii="Arial" w:eastAsia="MS Outlook" w:hAnsi="Arial"/>
      <w:sz w:val="22"/>
      <w:szCs w:val="20"/>
    </w:rPr>
  </w:style>
  <w:style w:type="paragraph" w:customStyle="1" w:styleId="Tekstpodstawowy210">
    <w:name w:val="Tekst podstawowy 210"/>
    <w:basedOn w:val="Normalny"/>
    <w:rsid w:val="00AC7138"/>
    <w:rPr>
      <w:szCs w:val="20"/>
    </w:rPr>
  </w:style>
  <w:style w:type="paragraph" w:customStyle="1" w:styleId="Wiersztematu">
    <w:name w:val="Wiersz tematu"/>
    <w:basedOn w:val="Normalny"/>
    <w:next w:val="Normalny"/>
    <w:rsid w:val="00AC7138"/>
    <w:pPr>
      <w:spacing w:before="120" w:after="120"/>
    </w:pPr>
    <w:rPr>
      <w:rFonts w:eastAsia="Calibri"/>
      <w:b/>
      <w:i/>
      <w:sz w:val="22"/>
      <w:szCs w:val="20"/>
    </w:rPr>
  </w:style>
  <w:style w:type="paragraph" w:styleId="Tekstprzypisukocowego">
    <w:name w:val="endnote text"/>
    <w:basedOn w:val="Normalny"/>
    <w:link w:val="TekstprzypisukocowegoZnak"/>
    <w:rsid w:val="00AC7138"/>
    <w:rPr>
      <w:sz w:val="20"/>
      <w:szCs w:val="20"/>
    </w:rPr>
  </w:style>
  <w:style w:type="character" w:customStyle="1" w:styleId="TekstprzypisukocowegoZnak">
    <w:name w:val="Tekst przypisu końcowego Znak"/>
    <w:basedOn w:val="Domylnaczcionkaakapitu"/>
    <w:link w:val="Tekstprzypisukocowego"/>
    <w:rsid w:val="00AC7138"/>
    <w:rPr>
      <w:rFonts w:ascii="Times New Roman" w:eastAsia="Times New Roman" w:hAnsi="Times New Roman" w:cs="Times New Roman"/>
      <w:sz w:val="20"/>
      <w:szCs w:val="20"/>
      <w:lang w:eastAsia="ar-SA"/>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uiPriority w:val="34"/>
    <w:qFormat/>
    <w:rsid w:val="00AC7138"/>
    <w:pPr>
      <w:ind w:left="708"/>
    </w:pPr>
  </w:style>
  <w:style w:type="paragraph" w:customStyle="1" w:styleId="Styl1">
    <w:name w:val="Styl1"/>
    <w:basedOn w:val="Normalny"/>
    <w:rsid w:val="00AC7138"/>
    <w:rPr>
      <w:rFonts w:ascii="Tahoma" w:hAnsi="Tahoma"/>
      <w:b/>
      <w:strike/>
      <w:sz w:val="20"/>
      <w:szCs w:val="20"/>
    </w:rPr>
  </w:style>
  <w:style w:type="paragraph" w:customStyle="1" w:styleId="Tahoma">
    <w:name w:val="Tahoma"/>
    <w:aliases w:val="pogrubienie"/>
    <w:basedOn w:val="Legenda1"/>
    <w:rsid w:val="00AC7138"/>
    <w:pPr>
      <w:spacing w:line="240" w:lineRule="auto"/>
      <w:jc w:val="both"/>
    </w:pPr>
    <w:rPr>
      <w:rFonts w:ascii="Tahoma" w:hAnsi="Tahoma" w:cs="Times New Roman"/>
      <w:strike/>
      <w:sz w:val="19"/>
      <w:szCs w:val="19"/>
    </w:rPr>
  </w:style>
  <w:style w:type="paragraph" w:customStyle="1" w:styleId="LegendaTahoma">
    <w:name w:val="Legenda + Tahoma"/>
    <w:basedOn w:val="Legenda1"/>
    <w:rsid w:val="00AC7138"/>
    <w:pPr>
      <w:spacing w:line="240" w:lineRule="auto"/>
      <w:jc w:val="both"/>
    </w:pPr>
    <w:rPr>
      <w:rFonts w:ascii="Tahoma" w:hAnsi="Tahoma" w:cs="Times New Roman"/>
      <w:strike/>
      <w:sz w:val="19"/>
      <w:szCs w:val="19"/>
    </w:rPr>
  </w:style>
  <w:style w:type="paragraph" w:customStyle="1" w:styleId="tahomaprzekrelenie">
    <w:name w:val="tahoma + przekreślenie"/>
    <w:basedOn w:val="Tekstpodstawowy"/>
    <w:rsid w:val="00AC7138"/>
    <w:pPr>
      <w:jc w:val="both"/>
    </w:pPr>
    <w:rPr>
      <w:rFonts w:ascii="Tahoma" w:hAnsi="Tahoma"/>
      <w:bCs w:val="0"/>
      <w:strike/>
      <w:sz w:val="19"/>
      <w:szCs w:val="19"/>
    </w:rPr>
  </w:style>
  <w:style w:type="paragraph" w:customStyle="1" w:styleId="Tahomapodkrelenia">
    <w:name w:val="Tahoma + podkreślenia"/>
    <w:basedOn w:val="Normalny"/>
    <w:rsid w:val="00AC7138"/>
    <w:rPr>
      <w:rFonts w:ascii="Tahoma" w:hAnsi="Tahoma"/>
      <w:strike/>
      <w:sz w:val="19"/>
      <w:szCs w:val="19"/>
    </w:rPr>
  </w:style>
  <w:style w:type="paragraph" w:customStyle="1" w:styleId="tahomaprzekrelenie0">
    <w:name w:val="tahoma+przekreślenie"/>
    <w:basedOn w:val="Normalny"/>
    <w:rsid w:val="00AC7138"/>
    <w:rPr>
      <w:rFonts w:ascii="Tahoma" w:hAnsi="Tahoma"/>
      <w:b/>
      <w:strike/>
      <w:sz w:val="20"/>
      <w:szCs w:val="20"/>
    </w:rPr>
  </w:style>
  <w:style w:type="paragraph" w:customStyle="1" w:styleId="Tahomaprzekrelenie1">
    <w:name w:val="Tahoma + przekreślenie"/>
    <w:basedOn w:val="Normalny"/>
    <w:rsid w:val="00AC7138"/>
    <w:rPr>
      <w:rFonts w:ascii="Tahoma" w:hAnsi="Tahoma"/>
      <w:b/>
      <w:strike/>
      <w:sz w:val="20"/>
      <w:szCs w:val="20"/>
    </w:rPr>
  </w:style>
  <w:style w:type="paragraph" w:customStyle="1" w:styleId="Tekstpodstawowy310">
    <w:name w:val="Tekst podstawowy 310"/>
    <w:basedOn w:val="Normalny"/>
    <w:rsid w:val="00AC7138"/>
    <w:pPr>
      <w:spacing w:after="120" w:line="300" w:lineRule="auto"/>
    </w:pPr>
    <w:rPr>
      <w:szCs w:val="20"/>
    </w:rPr>
  </w:style>
  <w:style w:type="paragraph" w:customStyle="1" w:styleId="Listapunktowana1">
    <w:name w:val="Lista punktowana1"/>
    <w:basedOn w:val="Normalny"/>
    <w:rsid w:val="00AC7138"/>
    <w:pPr>
      <w:tabs>
        <w:tab w:val="left" w:pos="566"/>
        <w:tab w:val="left" w:pos="1080"/>
      </w:tabs>
      <w:spacing w:before="120" w:after="120"/>
      <w:ind w:left="566" w:hanging="284"/>
      <w:jc w:val="both"/>
    </w:pPr>
    <w:rPr>
      <w:szCs w:val="20"/>
      <w:lang w:val="en-GB"/>
    </w:rPr>
  </w:style>
  <w:style w:type="paragraph" w:customStyle="1" w:styleId="Tekstpodstawowywcity310">
    <w:name w:val="Tekst podstawowy wcięty 310"/>
    <w:basedOn w:val="Normalny"/>
    <w:rsid w:val="00AC7138"/>
    <w:pPr>
      <w:tabs>
        <w:tab w:val="left" w:pos="851"/>
      </w:tabs>
      <w:ind w:left="851"/>
    </w:pPr>
    <w:rPr>
      <w:szCs w:val="20"/>
    </w:rPr>
  </w:style>
  <w:style w:type="paragraph" w:customStyle="1" w:styleId="TableText">
    <w:name w:val="Table Text"/>
    <w:basedOn w:val="Normalny"/>
    <w:rsid w:val="00AC7138"/>
    <w:pPr>
      <w:autoSpaceDE w:val="0"/>
    </w:pPr>
    <w:rPr>
      <w:sz w:val="20"/>
      <w:szCs w:val="20"/>
      <w:lang w:val="en-US"/>
    </w:rPr>
  </w:style>
  <w:style w:type="paragraph" w:customStyle="1" w:styleId="ListParagraph1">
    <w:name w:val="List Paragraph1"/>
    <w:basedOn w:val="Normalny"/>
    <w:rsid w:val="00AC7138"/>
    <w:pPr>
      <w:spacing w:after="80"/>
      <w:ind w:left="708"/>
    </w:pPr>
    <w:rPr>
      <w:sz w:val="20"/>
      <w:szCs w:val="20"/>
    </w:rPr>
  </w:style>
  <w:style w:type="paragraph" w:customStyle="1" w:styleId="Paragraf">
    <w:name w:val="Paragraf"/>
    <w:basedOn w:val="Normalny"/>
    <w:uiPriority w:val="99"/>
    <w:rsid w:val="00AC7138"/>
    <w:pPr>
      <w:keepNext/>
      <w:spacing w:before="480" w:after="360"/>
      <w:jc w:val="center"/>
    </w:pPr>
    <w:rPr>
      <w:b/>
      <w:bCs/>
      <w:sz w:val="20"/>
      <w:szCs w:val="20"/>
    </w:rPr>
  </w:style>
  <w:style w:type="paragraph" w:customStyle="1" w:styleId="NumerowenieTimes">
    <w:name w:val="Numerowenie Times"/>
    <w:basedOn w:val="Normalny"/>
    <w:qFormat/>
    <w:rsid w:val="00AC7138"/>
    <w:pPr>
      <w:spacing w:after="120"/>
      <w:ind w:left="360" w:hanging="360"/>
      <w:jc w:val="both"/>
    </w:pPr>
    <w:rPr>
      <w:color w:val="000000"/>
      <w:kern w:val="1"/>
    </w:rPr>
  </w:style>
  <w:style w:type="paragraph" w:customStyle="1" w:styleId="Text">
    <w:name w:val="Text"/>
    <w:basedOn w:val="Normalny"/>
    <w:rsid w:val="00AC7138"/>
    <w:pPr>
      <w:spacing w:after="240"/>
      <w:ind w:firstLine="1440"/>
    </w:pPr>
    <w:rPr>
      <w:szCs w:val="20"/>
      <w:lang w:val="en-US"/>
    </w:rPr>
  </w:style>
  <w:style w:type="paragraph" w:styleId="Poprawka">
    <w:name w:val="Revision"/>
    <w:uiPriority w:val="99"/>
    <w:rsid w:val="00AC7138"/>
    <w:pPr>
      <w:suppressAutoHyphens/>
      <w:spacing w:after="0" w:line="240" w:lineRule="auto"/>
    </w:pPr>
    <w:rPr>
      <w:rFonts w:ascii="Times New Roman" w:eastAsia="Arial" w:hAnsi="Times New Roman" w:cs="Times New Roman"/>
      <w:sz w:val="24"/>
      <w:szCs w:val="24"/>
      <w:lang w:eastAsia="ar-SA"/>
    </w:rPr>
  </w:style>
  <w:style w:type="paragraph" w:customStyle="1" w:styleId="Styl2">
    <w:name w:val="Styl2"/>
    <w:basedOn w:val="Tekstpodstawowy22"/>
    <w:qFormat/>
    <w:rsid w:val="00AC7138"/>
    <w:pPr>
      <w:numPr>
        <w:numId w:val="5"/>
      </w:numPr>
      <w:spacing w:before="240" w:after="120"/>
      <w:ind w:left="357" w:hanging="357"/>
    </w:pPr>
    <w:rPr>
      <w:rFonts w:ascii="Calibri" w:hAnsi="Calibri"/>
      <w:b/>
      <w:sz w:val="22"/>
      <w:szCs w:val="22"/>
    </w:rPr>
  </w:style>
  <w:style w:type="paragraph" w:customStyle="1" w:styleId="Zawartotabeli">
    <w:name w:val="Zawartość tabeli"/>
    <w:basedOn w:val="Normalny"/>
    <w:rsid w:val="00AC7138"/>
    <w:pPr>
      <w:suppressLineNumbers/>
    </w:pPr>
  </w:style>
  <w:style w:type="paragraph" w:customStyle="1" w:styleId="Nagwektabeli">
    <w:name w:val="Nagłówek tabeli"/>
    <w:basedOn w:val="Zawartotabeli"/>
    <w:rsid w:val="00AC7138"/>
    <w:pPr>
      <w:jc w:val="center"/>
    </w:pPr>
    <w:rPr>
      <w:b/>
      <w:bCs/>
    </w:rPr>
  </w:style>
  <w:style w:type="paragraph" w:customStyle="1" w:styleId="Zawartoramki">
    <w:name w:val="Zawartość ramki"/>
    <w:basedOn w:val="Tekstpodstawowy"/>
    <w:rsid w:val="00AC7138"/>
  </w:style>
  <w:style w:type="paragraph" w:customStyle="1" w:styleId="Akapitzlist1">
    <w:name w:val="Akapit z listą1"/>
    <w:basedOn w:val="Normalny"/>
    <w:rsid w:val="00AC7138"/>
    <w:pPr>
      <w:spacing w:after="200" w:line="276" w:lineRule="auto"/>
      <w:ind w:left="720"/>
    </w:pPr>
    <w:rPr>
      <w:rFonts w:ascii="Calibri" w:eastAsia="Calibri" w:hAnsi="Calibri"/>
      <w:sz w:val="22"/>
      <w:szCs w:val="22"/>
    </w:rPr>
  </w:style>
  <w:style w:type="paragraph" w:customStyle="1" w:styleId="WW-NormalnyWeb">
    <w:name w:val="WW-Normalny (Web)"/>
    <w:basedOn w:val="Normalny"/>
    <w:rsid w:val="00AC7138"/>
    <w:pPr>
      <w:spacing w:before="100" w:after="119"/>
    </w:pPr>
    <w:rPr>
      <w:rFonts w:ascii="Arial Unicode MS" w:eastAsia="Arial Unicode MS" w:hAnsi="Arial Unicode MS"/>
      <w:szCs w:val="20"/>
    </w:rPr>
  </w:style>
  <w:style w:type="character" w:styleId="Odwoaniedokomentarza">
    <w:name w:val="annotation reference"/>
    <w:uiPriority w:val="99"/>
    <w:rsid w:val="00AC7138"/>
    <w:rPr>
      <w:sz w:val="16"/>
      <w:szCs w:val="16"/>
    </w:rPr>
  </w:style>
  <w:style w:type="character" w:customStyle="1" w:styleId="TekstkomentarzaZnak1">
    <w:name w:val="Tekst komentarza Znak1"/>
    <w:uiPriority w:val="99"/>
    <w:rsid w:val="00AC7138"/>
  </w:style>
  <w:style w:type="paragraph" w:styleId="Tekstpodstawowy3">
    <w:name w:val="Body Text 3"/>
    <w:basedOn w:val="Normalny"/>
    <w:link w:val="Tekstpodstawowy3Znak"/>
    <w:semiHidden/>
    <w:unhideWhenUsed/>
    <w:rsid w:val="00AC7138"/>
    <w:pPr>
      <w:spacing w:after="120"/>
    </w:pPr>
    <w:rPr>
      <w:sz w:val="16"/>
      <w:szCs w:val="16"/>
    </w:rPr>
  </w:style>
  <w:style w:type="character" w:customStyle="1" w:styleId="Tekstpodstawowy3Znak">
    <w:name w:val="Tekst podstawowy 3 Znak"/>
    <w:basedOn w:val="Domylnaczcionkaakapitu"/>
    <w:link w:val="Tekstpodstawowy3"/>
    <w:semiHidden/>
    <w:rsid w:val="00AC7138"/>
    <w:rPr>
      <w:rFonts w:ascii="Times New Roman" w:eastAsia="Times New Roman" w:hAnsi="Times New Roman" w:cs="Times New Roman"/>
      <w:sz w:val="16"/>
      <w:szCs w:val="16"/>
      <w:lang w:eastAsia="ar-SA"/>
    </w:rPr>
  </w:style>
  <w:style w:type="character" w:customStyle="1" w:styleId="Teksttreci">
    <w:name w:val="Tekst treści_"/>
    <w:link w:val="Teksttreci0"/>
    <w:rsid w:val="00AC7138"/>
    <w:rPr>
      <w:rFonts w:ascii="Arial" w:eastAsia="Arial" w:hAnsi="Arial" w:cs="Arial"/>
      <w:sz w:val="18"/>
      <w:szCs w:val="18"/>
      <w:shd w:val="clear" w:color="auto" w:fill="FFFFFF"/>
    </w:rPr>
  </w:style>
  <w:style w:type="paragraph" w:customStyle="1" w:styleId="Teksttreci0">
    <w:name w:val="Tekst treści"/>
    <w:basedOn w:val="Normalny"/>
    <w:link w:val="Teksttreci"/>
    <w:rsid w:val="00AC7138"/>
    <w:pPr>
      <w:widowControl w:val="0"/>
      <w:shd w:val="clear" w:color="auto" w:fill="FFFFFF"/>
      <w:suppressAutoHyphens w:val="0"/>
      <w:spacing w:before="180" w:line="333" w:lineRule="exact"/>
      <w:ind w:hanging="820"/>
      <w:jc w:val="center"/>
    </w:pPr>
    <w:rPr>
      <w:rFonts w:ascii="Arial" w:eastAsia="Arial" w:hAnsi="Arial" w:cs="Arial"/>
      <w:sz w:val="18"/>
      <w:szCs w:val="18"/>
      <w:lang w:eastAsia="en-US"/>
    </w:rPr>
  </w:style>
  <w:style w:type="paragraph" w:styleId="Spistreci2">
    <w:name w:val="toc 2"/>
    <w:basedOn w:val="Normalny"/>
    <w:next w:val="Normalny"/>
    <w:autoRedefine/>
    <w:uiPriority w:val="39"/>
    <w:rsid w:val="00AC7138"/>
    <w:pPr>
      <w:numPr>
        <w:numId w:val="17"/>
      </w:numPr>
      <w:suppressAutoHyphens w:val="0"/>
      <w:spacing w:before="240" w:after="240"/>
    </w:pPr>
    <w:rPr>
      <w:rFonts w:ascii="Calibri" w:hAnsi="Calibri" w:cs="Calibri"/>
      <w:b/>
      <w:bCs/>
      <w:lang w:eastAsia="pl-PL"/>
    </w:rPr>
  </w:style>
  <w:style w:type="table" w:styleId="Tabela-Siatka">
    <w:name w:val="Table Grid"/>
    <w:basedOn w:val="Standardowy"/>
    <w:uiPriority w:val="39"/>
    <w:rsid w:val="00AC713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iPriority w:val="99"/>
    <w:unhideWhenUsed/>
    <w:rsid w:val="00AC7138"/>
    <w:pPr>
      <w:spacing w:after="120" w:line="480" w:lineRule="auto"/>
    </w:pPr>
  </w:style>
  <w:style w:type="character" w:customStyle="1" w:styleId="Tekstpodstawowy2Znak1">
    <w:name w:val="Tekst podstawowy 2 Znak1"/>
    <w:basedOn w:val="Domylnaczcionkaakapitu"/>
    <w:link w:val="Tekstpodstawowy2"/>
    <w:uiPriority w:val="99"/>
    <w:rsid w:val="00AC7138"/>
    <w:rPr>
      <w:rFonts w:ascii="Times New Roman" w:eastAsia="Times New Roman" w:hAnsi="Times New Roman" w:cs="Times New Roman"/>
      <w:sz w:val="24"/>
      <w:szCs w:val="24"/>
      <w:lang w:eastAsia="ar-SA"/>
    </w:rPr>
  </w:style>
  <w:style w:type="paragraph" w:styleId="Listanumerowana">
    <w:name w:val="List Number"/>
    <w:basedOn w:val="Normalny"/>
    <w:unhideWhenUsed/>
    <w:rsid w:val="00AC7138"/>
    <w:pPr>
      <w:numPr>
        <w:numId w:val="20"/>
      </w:numPr>
      <w:contextualSpacing/>
    </w:pPr>
  </w:style>
  <w:style w:type="numbering" w:customStyle="1" w:styleId="Styl8">
    <w:name w:val="Styl8"/>
    <w:uiPriority w:val="99"/>
    <w:rsid w:val="00AC7138"/>
    <w:pPr>
      <w:numPr>
        <w:numId w:val="23"/>
      </w:numPr>
    </w:pPr>
  </w:style>
  <w:style w:type="character" w:customStyle="1" w:styleId="DeltaViewInsertion">
    <w:name w:val="DeltaView Insertion"/>
    <w:rsid w:val="00AC7138"/>
    <w:rPr>
      <w:b/>
      <w:i/>
      <w:spacing w:val="0"/>
    </w:rPr>
  </w:style>
  <w:style w:type="paragraph" w:customStyle="1" w:styleId="Tiret0">
    <w:name w:val="Tiret 0"/>
    <w:basedOn w:val="Normalny"/>
    <w:rsid w:val="00AC7138"/>
    <w:pPr>
      <w:numPr>
        <w:numId w:val="25"/>
      </w:numPr>
      <w:suppressAutoHyphens w:val="0"/>
      <w:spacing w:before="120" w:after="120"/>
      <w:jc w:val="both"/>
    </w:pPr>
    <w:rPr>
      <w:rFonts w:eastAsia="Calibri"/>
      <w:szCs w:val="22"/>
      <w:lang w:eastAsia="en-GB"/>
    </w:rPr>
  </w:style>
  <w:style w:type="paragraph" w:customStyle="1" w:styleId="Tiret1">
    <w:name w:val="Tiret 1"/>
    <w:basedOn w:val="Normalny"/>
    <w:rsid w:val="00AC7138"/>
    <w:pPr>
      <w:numPr>
        <w:numId w:val="26"/>
      </w:numPr>
      <w:suppressAutoHyphens w:val="0"/>
      <w:spacing w:before="120" w:after="120"/>
      <w:jc w:val="both"/>
    </w:pPr>
    <w:rPr>
      <w:rFonts w:eastAsia="Calibri"/>
      <w:szCs w:val="22"/>
      <w:lang w:eastAsia="en-GB"/>
    </w:rPr>
  </w:style>
  <w:style w:type="paragraph" w:customStyle="1" w:styleId="NumPar1">
    <w:name w:val="NumPar 1"/>
    <w:basedOn w:val="Normalny"/>
    <w:next w:val="Normalny"/>
    <w:rsid w:val="00AC7138"/>
    <w:pPr>
      <w:numPr>
        <w:numId w:val="27"/>
      </w:numPr>
      <w:suppressAutoHyphens w:val="0"/>
      <w:spacing w:before="120" w:after="120"/>
      <w:jc w:val="both"/>
    </w:pPr>
    <w:rPr>
      <w:rFonts w:eastAsia="Calibri"/>
      <w:szCs w:val="22"/>
      <w:lang w:eastAsia="en-GB"/>
    </w:rPr>
  </w:style>
  <w:style w:type="paragraph" w:customStyle="1" w:styleId="NumPar2">
    <w:name w:val="NumPar 2"/>
    <w:basedOn w:val="Normalny"/>
    <w:next w:val="Normalny"/>
    <w:rsid w:val="00AC7138"/>
    <w:pPr>
      <w:numPr>
        <w:ilvl w:val="1"/>
        <w:numId w:val="27"/>
      </w:numPr>
      <w:suppressAutoHyphens w:val="0"/>
      <w:spacing w:before="120" w:after="120"/>
      <w:jc w:val="both"/>
    </w:pPr>
    <w:rPr>
      <w:rFonts w:eastAsia="Calibri"/>
      <w:szCs w:val="22"/>
      <w:lang w:eastAsia="en-GB"/>
    </w:rPr>
  </w:style>
  <w:style w:type="paragraph" w:customStyle="1" w:styleId="NumPar3">
    <w:name w:val="NumPar 3"/>
    <w:basedOn w:val="Normalny"/>
    <w:next w:val="Normalny"/>
    <w:rsid w:val="00AC7138"/>
    <w:pPr>
      <w:numPr>
        <w:ilvl w:val="2"/>
        <w:numId w:val="27"/>
      </w:numPr>
      <w:suppressAutoHyphens w:val="0"/>
      <w:spacing w:before="120" w:after="120"/>
      <w:jc w:val="both"/>
    </w:pPr>
    <w:rPr>
      <w:rFonts w:eastAsia="Calibri"/>
      <w:szCs w:val="22"/>
      <w:lang w:eastAsia="en-GB"/>
    </w:rPr>
  </w:style>
  <w:style w:type="paragraph" w:customStyle="1" w:styleId="NumPar4">
    <w:name w:val="NumPar 4"/>
    <w:basedOn w:val="Normalny"/>
    <w:next w:val="Normalny"/>
    <w:rsid w:val="00AC7138"/>
    <w:pPr>
      <w:numPr>
        <w:ilvl w:val="3"/>
        <w:numId w:val="27"/>
      </w:numPr>
      <w:suppressAutoHyphens w:val="0"/>
      <w:spacing w:before="120" w:after="120"/>
      <w:jc w:val="both"/>
    </w:pPr>
    <w:rPr>
      <w:rFonts w:eastAsia="Calibri"/>
      <w:szCs w:val="22"/>
      <w:lang w:eastAsia="en-GB"/>
    </w:rPr>
  </w:style>
  <w:style w:type="table" w:customStyle="1" w:styleId="Tabela-Siatka1">
    <w:name w:val="Tabela - Siatka1"/>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0"/>
    <w:basedOn w:val="Normalny"/>
    <w:rsid w:val="00AC7138"/>
    <w:pPr>
      <w:suppressAutoHyphens w:val="0"/>
      <w:spacing w:line="276" w:lineRule="auto"/>
      <w:ind w:left="720" w:hanging="431"/>
    </w:pPr>
    <w:rPr>
      <w:rFonts w:ascii="Calibri" w:hAnsi="Calibri" w:cs="Calibri"/>
      <w:sz w:val="22"/>
      <w:szCs w:val="22"/>
      <w:lang w:eastAsia="en-US"/>
    </w:rPr>
  </w:style>
  <w:style w:type="table" w:customStyle="1" w:styleId="Tabela-Siatka2">
    <w:name w:val="Tabela - Siatka2"/>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C7138"/>
  </w:style>
  <w:style w:type="paragraph" w:styleId="Legenda">
    <w:name w:val="caption"/>
    <w:basedOn w:val="Normalny"/>
    <w:next w:val="Normalny"/>
    <w:uiPriority w:val="35"/>
    <w:qFormat/>
    <w:rsid w:val="00AC7138"/>
    <w:pPr>
      <w:suppressAutoHyphens w:val="0"/>
    </w:pPr>
    <w:rPr>
      <w:b/>
      <w:bCs/>
      <w:sz w:val="20"/>
      <w:szCs w:val="20"/>
      <w:lang w:eastAsia="pl-PL"/>
    </w:rPr>
  </w:style>
  <w:style w:type="paragraph" w:styleId="Tekstpodstawowywcity2">
    <w:name w:val="Body Text Indent 2"/>
    <w:basedOn w:val="Normalny"/>
    <w:link w:val="Tekstpodstawowywcity2Znak"/>
    <w:rsid w:val="00AC7138"/>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rsid w:val="00AC7138"/>
    <w:rPr>
      <w:rFonts w:ascii="Times New Roman" w:eastAsia="Times New Roman" w:hAnsi="Times New Roman" w:cs="Times New Roman"/>
      <w:sz w:val="24"/>
      <w:szCs w:val="24"/>
      <w:lang w:eastAsia="pl-PL"/>
    </w:rPr>
  </w:style>
  <w:style w:type="paragraph" w:styleId="Listapunktowana">
    <w:name w:val="List Bullet"/>
    <w:basedOn w:val="Normalny"/>
    <w:semiHidden/>
    <w:rsid w:val="00AC7138"/>
    <w:pPr>
      <w:tabs>
        <w:tab w:val="num" w:pos="566"/>
        <w:tab w:val="num" w:pos="1080"/>
      </w:tabs>
      <w:suppressAutoHyphens w:val="0"/>
      <w:spacing w:before="120" w:after="120"/>
      <w:ind w:left="566" w:hanging="284"/>
      <w:jc w:val="both"/>
    </w:pPr>
    <w:rPr>
      <w:szCs w:val="20"/>
      <w:lang w:val="en-GB" w:eastAsia="pl-PL"/>
    </w:rPr>
  </w:style>
  <w:style w:type="paragraph" w:styleId="Zwykytekst">
    <w:name w:val="Plain Text"/>
    <w:basedOn w:val="Normalny"/>
    <w:link w:val="ZwykytekstZnak"/>
    <w:semiHidden/>
    <w:rsid w:val="00AC7138"/>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semiHidden/>
    <w:rsid w:val="00AC7138"/>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uiPriority w:val="99"/>
    <w:unhideWhenUsed/>
    <w:rsid w:val="00AC7138"/>
    <w:pPr>
      <w:suppressAutoHyphens w:val="0"/>
      <w:spacing w:before="120" w:after="120" w:line="360" w:lineRule="auto"/>
      <w:ind w:left="283"/>
      <w:jc w:val="center"/>
    </w:pPr>
    <w:rPr>
      <w:rFonts w:ascii="Arial" w:hAnsi="Arial" w:cs="Arial"/>
      <w:sz w:val="16"/>
      <w:szCs w:val="16"/>
      <w:lang w:eastAsia="pl-PL"/>
    </w:rPr>
  </w:style>
  <w:style w:type="character" w:customStyle="1" w:styleId="Tekstpodstawowywcity3Znak">
    <w:name w:val="Tekst podstawowy wcięty 3 Znak"/>
    <w:basedOn w:val="Domylnaczcionkaakapitu"/>
    <w:link w:val="Tekstpodstawowywcity3"/>
    <w:uiPriority w:val="99"/>
    <w:rsid w:val="00AC7138"/>
    <w:rPr>
      <w:rFonts w:ascii="Arial" w:eastAsia="Times New Roman" w:hAnsi="Arial" w:cs="Arial"/>
      <w:sz w:val="16"/>
      <w:szCs w:val="16"/>
      <w:lang w:eastAsia="pl-PL"/>
    </w:rPr>
  </w:style>
  <w:style w:type="table" w:customStyle="1" w:styleId="Tabela-Siatka3">
    <w:name w:val="Tabela - Siatka3"/>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AC7138"/>
    <w:rPr>
      <w:color w:val="808080"/>
    </w:rPr>
  </w:style>
  <w:style w:type="paragraph" w:customStyle="1" w:styleId="Tytuumowy">
    <w:name w:val="Tytuł umowy"/>
    <w:basedOn w:val="Normalny"/>
    <w:rsid w:val="00AC7138"/>
    <w:pPr>
      <w:pBdr>
        <w:top w:val="single" w:sz="4" w:space="1" w:color="auto"/>
        <w:left w:val="single" w:sz="4" w:space="4" w:color="auto"/>
        <w:bottom w:val="single" w:sz="4" w:space="1" w:color="auto"/>
        <w:right w:val="single" w:sz="4" w:space="4" w:color="auto"/>
      </w:pBdr>
      <w:shd w:val="clear" w:color="auto" w:fill="E6E6E6"/>
      <w:suppressAutoHyphens w:val="0"/>
      <w:jc w:val="center"/>
    </w:pPr>
    <w:rPr>
      <w:rFonts w:ascii="Arial" w:hAnsi="Arial"/>
      <w:b/>
      <w:bCs/>
      <w:szCs w:val="20"/>
      <w:lang w:eastAsia="pl-PL"/>
    </w:rPr>
  </w:style>
  <w:style w:type="paragraph" w:customStyle="1" w:styleId="Punkt">
    <w:name w:val="Punkt"/>
    <w:basedOn w:val="Tekstpodstawowy"/>
    <w:rsid w:val="00AC7138"/>
    <w:pPr>
      <w:tabs>
        <w:tab w:val="num" w:pos="2155"/>
      </w:tabs>
      <w:suppressAutoHyphens w:val="0"/>
      <w:spacing w:after="360"/>
      <w:ind w:left="2268" w:hanging="567"/>
      <w:jc w:val="both"/>
    </w:pPr>
    <w:rPr>
      <w:rFonts w:ascii="Arial" w:hAnsi="Arial"/>
      <w:b w:val="0"/>
      <w:bCs w:val="0"/>
      <w:lang w:eastAsia="pl-PL"/>
    </w:rPr>
  </w:style>
  <w:style w:type="paragraph" w:customStyle="1" w:styleId="Podpunkt">
    <w:name w:val="Podpunkt"/>
    <w:basedOn w:val="Punkt"/>
    <w:rsid w:val="00AC7138"/>
    <w:pPr>
      <w:tabs>
        <w:tab w:val="clear" w:pos="2155"/>
        <w:tab w:val="num" w:pos="3430"/>
      </w:tabs>
      <w:ind w:left="3430" w:hanging="453"/>
      <w:contextualSpacing/>
    </w:pPr>
  </w:style>
  <w:style w:type="paragraph" w:styleId="Mapadokumentu">
    <w:name w:val="Document Map"/>
    <w:basedOn w:val="Normalny"/>
    <w:link w:val="MapadokumentuZnak"/>
    <w:semiHidden/>
    <w:rsid w:val="00AC7138"/>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AC7138"/>
    <w:rPr>
      <w:rFonts w:ascii="Tahoma" w:eastAsia="Times New Roman" w:hAnsi="Tahoma" w:cs="Tahoma"/>
      <w:sz w:val="20"/>
      <w:szCs w:val="20"/>
      <w:shd w:val="clear" w:color="auto" w:fill="000080"/>
      <w:lang w:eastAsia="pl-PL"/>
    </w:rPr>
  </w:style>
  <w:style w:type="paragraph" w:styleId="Spistreci1">
    <w:name w:val="toc 1"/>
    <w:aliases w:val="Spis treści - mój"/>
    <w:basedOn w:val="Normalny"/>
    <w:next w:val="Normalny"/>
    <w:autoRedefine/>
    <w:uiPriority w:val="39"/>
    <w:qFormat/>
    <w:rsid w:val="00AC7138"/>
    <w:pPr>
      <w:tabs>
        <w:tab w:val="left" w:pos="720"/>
        <w:tab w:val="right" w:leader="dot" w:pos="9062"/>
      </w:tabs>
      <w:suppressAutoHyphens w:val="0"/>
      <w:spacing w:line="360" w:lineRule="auto"/>
      <w:jc w:val="both"/>
    </w:pPr>
    <w:rPr>
      <w:rFonts w:ascii="Calibri" w:hAnsi="Calibri"/>
      <w:lang w:eastAsia="pl-PL"/>
    </w:rPr>
  </w:style>
  <w:style w:type="paragraph" w:customStyle="1" w:styleId="punkt0">
    <w:name w:val="punkt"/>
    <w:basedOn w:val="Normalny"/>
    <w:rsid w:val="00AC7138"/>
    <w:pPr>
      <w:suppressAutoHyphens w:val="0"/>
      <w:spacing w:before="100" w:beforeAutospacing="1" w:after="100" w:afterAutospacing="1"/>
    </w:pPr>
    <w:rPr>
      <w:lang w:eastAsia="pl-PL"/>
    </w:rPr>
  </w:style>
  <w:style w:type="paragraph" w:customStyle="1" w:styleId="podpunktcxsppierwsze">
    <w:name w:val="podpunktcxsppierwsze"/>
    <w:basedOn w:val="Normalny"/>
    <w:rsid w:val="00AC7138"/>
    <w:pPr>
      <w:suppressAutoHyphens w:val="0"/>
      <w:spacing w:before="100" w:beforeAutospacing="1" w:after="100" w:afterAutospacing="1"/>
    </w:pPr>
    <w:rPr>
      <w:lang w:eastAsia="pl-PL"/>
    </w:rPr>
  </w:style>
  <w:style w:type="paragraph" w:customStyle="1" w:styleId="podpunktcxspnazwisko">
    <w:name w:val="podpunktcxspnazwisko"/>
    <w:basedOn w:val="Normalny"/>
    <w:rsid w:val="00AC7138"/>
    <w:pPr>
      <w:suppressAutoHyphens w:val="0"/>
      <w:spacing w:before="100" w:beforeAutospacing="1" w:after="100" w:afterAutospacing="1"/>
    </w:pPr>
    <w:rPr>
      <w:lang w:eastAsia="pl-PL"/>
    </w:rPr>
  </w:style>
  <w:style w:type="paragraph" w:customStyle="1" w:styleId="ZnakZnakZnak">
    <w:name w:val="Znak Znak Znak"/>
    <w:basedOn w:val="Normalny"/>
    <w:rsid w:val="00AC7138"/>
    <w:pPr>
      <w:tabs>
        <w:tab w:val="left" w:pos="709"/>
      </w:tabs>
      <w:suppressAutoHyphens w:val="0"/>
      <w:spacing w:before="120"/>
      <w:ind w:left="4" w:hanging="4"/>
    </w:pPr>
    <w:rPr>
      <w:rFonts w:ascii="Tahoma" w:hAnsi="Tahoma"/>
      <w:lang w:eastAsia="pl-PL"/>
    </w:rPr>
  </w:style>
  <w:style w:type="paragraph" w:customStyle="1" w:styleId="Poziom2">
    <w:name w:val="Poziom_2"/>
    <w:basedOn w:val="Normalny"/>
    <w:rsid w:val="00AC7138"/>
    <w:pPr>
      <w:tabs>
        <w:tab w:val="num" w:pos="567"/>
        <w:tab w:val="num" w:pos="1069"/>
      </w:tabs>
      <w:suppressAutoHyphens w:val="0"/>
      <w:spacing w:before="60" w:after="60"/>
      <w:ind w:left="567" w:hanging="567"/>
      <w:jc w:val="both"/>
    </w:pPr>
    <w:rPr>
      <w:rFonts w:ascii="Arial" w:hAnsi="Arial" w:cs="Arial"/>
      <w:sz w:val="20"/>
      <w:szCs w:val="20"/>
      <w:lang w:eastAsia="pl-PL"/>
    </w:rPr>
  </w:style>
  <w:style w:type="paragraph" w:customStyle="1" w:styleId="Poziom3">
    <w:name w:val="Poziom_3"/>
    <w:basedOn w:val="Normalny"/>
    <w:rsid w:val="00AC7138"/>
    <w:pPr>
      <w:tabs>
        <w:tab w:val="num" w:pos="1069"/>
        <w:tab w:val="num" w:pos="1134"/>
      </w:tabs>
      <w:suppressAutoHyphens w:val="0"/>
      <w:spacing w:before="60" w:after="60"/>
      <w:ind w:left="1134" w:hanging="567"/>
      <w:jc w:val="both"/>
    </w:pPr>
    <w:rPr>
      <w:rFonts w:ascii="Arial" w:hAnsi="Arial" w:cs="Arial"/>
      <w:sz w:val="20"/>
      <w:szCs w:val="20"/>
      <w:lang w:eastAsia="pl-PL"/>
    </w:rPr>
  </w:style>
  <w:style w:type="paragraph" w:customStyle="1" w:styleId="BodyTextIndent21">
    <w:name w:val="Body Text Indent 21"/>
    <w:basedOn w:val="Normalny"/>
    <w:rsid w:val="00AC7138"/>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rsid w:val="00AC7138"/>
    <w:pPr>
      <w:tabs>
        <w:tab w:val="num" w:pos="360"/>
      </w:tabs>
      <w:suppressAutoHyphens w:val="0"/>
      <w:spacing w:before="120"/>
      <w:ind w:left="360" w:hanging="360"/>
      <w:jc w:val="both"/>
    </w:pPr>
    <w:rPr>
      <w:rFonts w:ascii="Book Antiqua" w:hAnsi="Book Antiqua" w:cs="Book Antiqua"/>
      <w:sz w:val="22"/>
      <w:szCs w:val="22"/>
      <w:lang w:eastAsia="en-US"/>
    </w:rPr>
  </w:style>
  <w:style w:type="character" w:styleId="Uwydatnienie">
    <w:name w:val="Emphasis"/>
    <w:uiPriority w:val="20"/>
    <w:qFormat/>
    <w:rsid w:val="00AC7138"/>
    <w:rPr>
      <w:b/>
      <w:bCs/>
      <w:i w:val="0"/>
      <w:iCs w:val="0"/>
    </w:rPr>
  </w:style>
  <w:style w:type="paragraph" w:customStyle="1" w:styleId="CharCharCarCarCharCharCarCar">
    <w:name w:val="Char Char Car Car Char Char Car Car"/>
    <w:basedOn w:val="Normalny"/>
    <w:next w:val="Normalny"/>
    <w:autoRedefine/>
    <w:semiHidden/>
    <w:rsid w:val="00AC7138"/>
    <w:pPr>
      <w:keepNext/>
      <w:tabs>
        <w:tab w:val="num" w:pos="425"/>
      </w:tabs>
      <w:suppressAutoHyphens w:val="0"/>
      <w:autoSpaceDE w:val="0"/>
      <w:autoSpaceDN w:val="0"/>
      <w:adjustRightInd w:val="0"/>
      <w:ind w:hanging="425"/>
      <w:jc w:val="both"/>
    </w:pPr>
    <w:rPr>
      <w:rFonts w:ascii="Arial" w:eastAsia="SimSun" w:hAnsi="Arial" w:cs="Arial"/>
      <w:b/>
      <w:bCs/>
      <w:spacing w:val="-10"/>
      <w:kern w:val="2"/>
      <w:lang w:val="en-US" w:eastAsia="zh-CN"/>
    </w:rPr>
  </w:style>
  <w:style w:type="paragraph" w:customStyle="1" w:styleId="level3">
    <w:name w:val="level3"/>
    <w:basedOn w:val="Normalny"/>
    <w:rsid w:val="00AC7138"/>
    <w:pPr>
      <w:suppressAutoHyphens w:val="0"/>
      <w:spacing w:before="100" w:beforeAutospacing="1" w:after="100" w:afterAutospacing="1"/>
    </w:pPr>
    <w:rPr>
      <w:rFonts w:eastAsia="Calibri"/>
      <w:lang w:eastAsia="pl-PL"/>
    </w:rPr>
  </w:style>
  <w:style w:type="paragraph" w:customStyle="1" w:styleId="bzawyliczenie">
    <w:name w:val="bzawyliczenie"/>
    <w:basedOn w:val="Normalny"/>
    <w:rsid w:val="00AC7138"/>
    <w:pPr>
      <w:suppressAutoHyphens w:val="0"/>
      <w:spacing w:before="100" w:beforeAutospacing="1" w:after="100" w:afterAutospacing="1"/>
    </w:pPr>
    <w:rPr>
      <w:rFonts w:eastAsia="Calibri"/>
      <w:lang w:eastAsia="pl-PL"/>
    </w:rPr>
  </w:style>
  <w:style w:type="paragraph" w:customStyle="1" w:styleId="Body">
    <w:name w:val="Body"/>
    <w:basedOn w:val="Normalny"/>
    <w:link w:val="BodyCharChar"/>
    <w:rsid w:val="00AC7138"/>
    <w:pPr>
      <w:suppressAutoHyphens w:val="0"/>
      <w:spacing w:before="120" w:after="60"/>
    </w:pPr>
    <w:rPr>
      <w:rFonts w:ascii="Arial" w:hAnsi="Arial"/>
      <w:szCs w:val="22"/>
      <w:lang w:eastAsia="en-US"/>
    </w:rPr>
  </w:style>
  <w:style w:type="character" w:customStyle="1" w:styleId="BodyCharChar">
    <w:name w:val="Body Char Char"/>
    <w:link w:val="Body"/>
    <w:locked/>
    <w:rsid w:val="00AC7138"/>
    <w:rPr>
      <w:rFonts w:ascii="Arial" w:eastAsia="Times New Roman" w:hAnsi="Arial" w:cs="Times New Roman"/>
      <w:sz w:val="24"/>
    </w:rPr>
  </w:style>
  <w:style w:type="paragraph" w:customStyle="1" w:styleId="Bullet2">
    <w:name w:val="Bullet 2"/>
    <w:basedOn w:val="Normalny"/>
    <w:uiPriority w:val="99"/>
    <w:rsid w:val="00AC7138"/>
    <w:pPr>
      <w:widowControl w:val="0"/>
      <w:numPr>
        <w:numId w:val="30"/>
      </w:numPr>
      <w:tabs>
        <w:tab w:val="left" w:pos="1134"/>
      </w:tabs>
      <w:suppressAutoHyphens w:val="0"/>
      <w:adjustRightInd w:val="0"/>
      <w:spacing w:before="60" w:after="60"/>
      <w:jc w:val="both"/>
      <w:textAlignment w:val="baseline"/>
    </w:pPr>
    <w:rPr>
      <w:rFonts w:ascii="Arial" w:hAnsi="Arial" w:cs="Arial"/>
      <w:sz w:val="20"/>
      <w:szCs w:val="20"/>
      <w:lang w:eastAsia="en-US"/>
    </w:rPr>
  </w:style>
  <w:style w:type="paragraph" w:customStyle="1" w:styleId="20major">
    <w:name w:val="20 major"/>
    <w:basedOn w:val="Normalny"/>
    <w:next w:val="Normalny"/>
    <w:rsid w:val="00AC7138"/>
    <w:pPr>
      <w:keepNext/>
      <w:tabs>
        <w:tab w:val="left" w:pos="357"/>
      </w:tabs>
      <w:suppressAutoHyphens w:val="0"/>
      <w:spacing w:before="540" w:after="240"/>
      <w:ind w:right="360"/>
    </w:pPr>
    <w:rPr>
      <w:rFonts w:ascii="Palatino" w:hAnsi="Palatino"/>
      <w:b/>
      <w:caps/>
      <w:szCs w:val="20"/>
      <w:lang w:val="en-US" w:eastAsia="pl-PL"/>
    </w:rPr>
  </w:style>
  <w:style w:type="paragraph" w:customStyle="1" w:styleId="BodyText21">
    <w:name w:val="Body Text 21"/>
    <w:basedOn w:val="Normalny"/>
    <w:rsid w:val="00AC7138"/>
    <w:pPr>
      <w:suppressAutoHyphens w:val="0"/>
      <w:jc w:val="center"/>
    </w:pPr>
    <w:rPr>
      <w:sz w:val="28"/>
      <w:szCs w:val="20"/>
      <w:lang w:eastAsia="pl-PL"/>
    </w:rPr>
  </w:style>
  <w:style w:type="character" w:customStyle="1" w:styleId="Heading2Char">
    <w:name w:val="Heading 2 Char"/>
    <w:locked/>
    <w:rsid w:val="00AC7138"/>
    <w:rPr>
      <w:rFonts w:ascii="Cambria" w:hAnsi="Cambria" w:cs="Times New Roman"/>
      <w:b/>
      <w:bCs/>
      <w:i/>
      <w:iCs/>
      <w:sz w:val="28"/>
      <w:szCs w:val="28"/>
    </w:rPr>
  </w:style>
  <w:style w:type="paragraph" w:customStyle="1" w:styleId="Punkt2">
    <w:name w:val="Punkt_2"/>
    <w:basedOn w:val="Punkt"/>
    <w:rsid w:val="00AC7138"/>
    <w:pPr>
      <w:tabs>
        <w:tab w:val="clear" w:pos="2155"/>
        <w:tab w:val="num" w:pos="2921"/>
      </w:tabs>
      <w:spacing w:after="160"/>
      <w:ind w:left="2921" w:hanging="794"/>
    </w:pPr>
    <w:rPr>
      <w:rFonts w:ascii="Times New Roman" w:hAnsi="Times New Roman"/>
    </w:rPr>
  </w:style>
  <w:style w:type="paragraph" w:customStyle="1" w:styleId="PARAGRAF0">
    <w:name w:val="PARAGRAF"/>
    <w:basedOn w:val="Normalny"/>
    <w:uiPriority w:val="99"/>
    <w:rsid w:val="00AC7138"/>
    <w:pPr>
      <w:suppressAutoHyphens w:val="0"/>
      <w:spacing w:before="240" w:after="120"/>
      <w:ind w:left="425" w:hanging="431"/>
      <w:jc w:val="center"/>
    </w:pPr>
    <w:rPr>
      <w:rFonts w:ascii="Time" w:eastAsia="Calibri" w:hAnsi="Time" w:cs="Time"/>
      <w:b/>
      <w:bCs/>
      <w:lang w:val="en-GB" w:eastAsia="pl-PL"/>
    </w:rPr>
  </w:style>
  <w:style w:type="paragraph" w:customStyle="1" w:styleId="TekstPodstNumery">
    <w:name w:val="TekstPodstNumery"/>
    <w:basedOn w:val="Akapitzlist10"/>
    <w:qFormat/>
    <w:rsid w:val="00AC7138"/>
    <w:pPr>
      <w:numPr>
        <w:numId w:val="31"/>
      </w:numPr>
      <w:suppressAutoHyphens/>
      <w:spacing w:after="120"/>
      <w:ind w:left="360"/>
      <w:jc w:val="both"/>
    </w:pPr>
    <w:rPr>
      <w:rFonts w:cs="Verdana"/>
      <w:color w:val="000000"/>
      <w:kern w:val="1"/>
      <w:szCs w:val="24"/>
    </w:rPr>
  </w:style>
  <w:style w:type="paragraph" w:customStyle="1" w:styleId="apunktyIIIp6">
    <w:name w:val="a_punkty_IIIp_6"/>
    <w:basedOn w:val="Normalny"/>
    <w:rsid w:val="00AC7138"/>
    <w:pPr>
      <w:tabs>
        <w:tab w:val="num" w:pos="1758"/>
      </w:tabs>
      <w:spacing w:line="360" w:lineRule="auto"/>
      <w:ind w:left="425" w:right="-17" w:hanging="431"/>
      <w:jc w:val="both"/>
      <w:outlineLvl w:val="2"/>
    </w:pPr>
    <w:rPr>
      <w:rFonts w:ascii="Arial" w:hAnsi="Arial" w:cs="Arial"/>
      <w:kern w:val="1"/>
      <w:sz w:val="22"/>
      <w:szCs w:val="21"/>
      <w:lang w:eastAsia="pl-PL"/>
    </w:rPr>
  </w:style>
  <w:style w:type="paragraph" w:customStyle="1" w:styleId="apunktyIIp5">
    <w:name w:val="a_punkty_IIp_5"/>
    <w:basedOn w:val="Normalny"/>
    <w:rsid w:val="00AC7138"/>
    <w:pPr>
      <w:tabs>
        <w:tab w:val="num" w:pos="1134"/>
      </w:tabs>
      <w:spacing w:line="360" w:lineRule="auto"/>
      <w:ind w:left="425" w:right="-17" w:hanging="431"/>
      <w:jc w:val="both"/>
      <w:outlineLvl w:val="1"/>
    </w:pPr>
    <w:rPr>
      <w:rFonts w:ascii="Arial" w:hAnsi="Arial" w:cs="Arial"/>
      <w:kern w:val="1"/>
      <w:sz w:val="22"/>
      <w:szCs w:val="21"/>
      <w:lang w:eastAsia="pl-PL"/>
    </w:rPr>
  </w:style>
  <w:style w:type="paragraph" w:customStyle="1" w:styleId="apunktyIp4">
    <w:name w:val="a_punkty_Ip_4"/>
    <w:basedOn w:val="Nagwek2"/>
    <w:rsid w:val="00AC7138"/>
    <w:pPr>
      <w:keepNext w:val="0"/>
      <w:widowControl w:val="0"/>
      <w:tabs>
        <w:tab w:val="left" w:pos="-2977"/>
        <w:tab w:val="left" w:pos="-2835"/>
        <w:tab w:val="left" w:pos="-2694"/>
        <w:tab w:val="num" w:pos="454"/>
      </w:tabs>
      <w:spacing w:before="120" w:line="360" w:lineRule="auto"/>
      <w:ind w:left="425" w:right="-17" w:hanging="431"/>
      <w:outlineLvl w:val="0"/>
    </w:pPr>
    <w:rPr>
      <w:rFonts w:ascii="Arial" w:hAnsi="Arial"/>
      <w:b w:val="0"/>
      <w:bCs/>
      <w:kern w:val="1"/>
      <w:sz w:val="22"/>
      <w:szCs w:val="21"/>
      <w:lang w:eastAsia="pl-PL"/>
    </w:rPr>
  </w:style>
  <w:style w:type="paragraph" w:customStyle="1" w:styleId="ASSECOWyliczenie1">
    <w:name w:val="ASSECO Wyliczenie 1"/>
    <w:basedOn w:val="Normalny"/>
    <w:rsid w:val="00AC7138"/>
    <w:pPr>
      <w:numPr>
        <w:numId w:val="32"/>
      </w:numPr>
      <w:suppressAutoHyphens w:val="0"/>
      <w:spacing w:after="120" w:line="280" w:lineRule="atLeast"/>
      <w:jc w:val="both"/>
    </w:pPr>
    <w:rPr>
      <w:rFonts w:ascii="Verdana" w:hAnsi="Verdana"/>
      <w:sz w:val="20"/>
      <w:lang w:eastAsia="pl-PL"/>
    </w:rPr>
  </w:style>
  <w:style w:type="paragraph" w:customStyle="1" w:styleId="ASSECOWyliczenie2">
    <w:name w:val="ASSECO Wyliczenie 2"/>
    <w:basedOn w:val="Normalny"/>
    <w:rsid w:val="00AC7138"/>
    <w:pPr>
      <w:numPr>
        <w:ilvl w:val="1"/>
        <w:numId w:val="32"/>
      </w:numPr>
      <w:suppressAutoHyphens w:val="0"/>
      <w:spacing w:after="120" w:line="280" w:lineRule="atLeast"/>
      <w:jc w:val="both"/>
    </w:pPr>
    <w:rPr>
      <w:rFonts w:ascii="Verdana" w:hAnsi="Verdana"/>
      <w:sz w:val="20"/>
      <w:lang w:eastAsia="pl-PL"/>
    </w:rPr>
  </w:style>
  <w:style w:type="paragraph" w:customStyle="1" w:styleId="opispola">
    <w:name w:val="opis pola"/>
    <w:basedOn w:val="Normalny"/>
    <w:uiPriority w:val="99"/>
    <w:rsid w:val="00AC7138"/>
    <w:pPr>
      <w:numPr>
        <w:numId w:val="33"/>
      </w:numPr>
      <w:suppressAutoHyphens w:val="0"/>
      <w:spacing w:after="120"/>
    </w:pPr>
    <w:rPr>
      <w:rFonts w:ascii="Arial" w:hAnsi="Arial" w:cs="Arial"/>
      <w:sz w:val="22"/>
      <w:szCs w:val="22"/>
      <w:lang w:eastAsia="pl-PL"/>
    </w:rPr>
  </w:style>
  <w:style w:type="paragraph" w:customStyle="1" w:styleId="pub">
    <w:name w:val="pub"/>
    <w:basedOn w:val="Normalny"/>
    <w:rsid w:val="00AC7138"/>
    <w:pPr>
      <w:suppressAutoHyphens w:val="0"/>
      <w:spacing w:before="187" w:after="187"/>
      <w:jc w:val="center"/>
    </w:pPr>
    <w:rPr>
      <w:b/>
      <w:bCs/>
      <w:lang w:eastAsia="pl-PL"/>
    </w:rPr>
  </w:style>
  <w:style w:type="paragraph" w:styleId="Bezodstpw">
    <w:name w:val="No Spacing"/>
    <w:link w:val="BezodstpwZnak"/>
    <w:uiPriority w:val="1"/>
    <w:qFormat/>
    <w:rsid w:val="00AC7138"/>
    <w:pPr>
      <w:spacing w:after="0" w:line="240" w:lineRule="auto"/>
    </w:pPr>
    <w:rPr>
      <w:rFonts w:ascii="Calibri" w:eastAsia="Calibri" w:hAnsi="Calibri" w:cs="Times New Roman"/>
    </w:rPr>
  </w:style>
  <w:style w:type="character" w:customStyle="1" w:styleId="BezodstpwZnak">
    <w:name w:val="Bez odstępów Znak"/>
    <w:link w:val="Bezodstpw"/>
    <w:uiPriority w:val="1"/>
    <w:rsid w:val="00AC7138"/>
    <w:rPr>
      <w:rFonts w:ascii="Calibri" w:eastAsia="Calibri" w:hAnsi="Calibri" w:cs="Times New Roman"/>
    </w:rPr>
  </w:style>
  <w:style w:type="numbering" w:customStyle="1" w:styleId="Styl3">
    <w:name w:val="Styl3"/>
    <w:uiPriority w:val="99"/>
    <w:rsid w:val="00AC7138"/>
    <w:pPr>
      <w:numPr>
        <w:numId w:val="34"/>
      </w:numPr>
    </w:pPr>
  </w:style>
  <w:style w:type="numbering" w:customStyle="1" w:styleId="Styl6">
    <w:name w:val="Styl6"/>
    <w:uiPriority w:val="99"/>
    <w:rsid w:val="00AC7138"/>
    <w:pPr>
      <w:numPr>
        <w:numId w:val="35"/>
      </w:numPr>
    </w:pPr>
  </w:style>
  <w:style w:type="paragraph" w:styleId="Nagwekspisutreci">
    <w:name w:val="TOC Heading"/>
    <w:basedOn w:val="Nagwek1"/>
    <w:next w:val="Normalny"/>
    <w:uiPriority w:val="39"/>
    <w:unhideWhenUsed/>
    <w:qFormat/>
    <w:rsid w:val="00AC7138"/>
    <w:pPr>
      <w:keepLines/>
      <w:suppressAutoHyphens w:val="0"/>
      <w:spacing w:line="259" w:lineRule="auto"/>
      <w:outlineLvl w:val="9"/>
    </w:pPr>
    <w:rPr>
      <w:rFonts w:ascii="Calibri" w:hAnsi="Calibri"/>
      <w:b w:val="0"/>
      <w:bCs w:val="0"/>
      <w:color w:val="009900"/>
      <w:sz w:val="32"/>
      <w:szCs w:val="32"/>
      <w:lang w:eastAsia="pl-PL"/>
    </w:rPr>
  </w:style>
  <w:style w:type="paragraph" w:styleId="Spistreci3">
    <w:name w:val="toc 3"/>
    <w:basedOn w:val="Normalny"/>
    <w:next w:val="Normalny"/>
    <w:autoRedefine/>
    <w:uiPriority w:val="39"/>
    <w:unhideWhenUsed/>
    <w:rsid w:val="00AC7138"/>
    <w:pPr>
      <w:suppressAutoHyphens w:val="0"/>
      <w:spacing w:after="100"/>
      <w:ind w:left="480"/>
    </w:pPr>
    <w:rPr>
      <w:lang w:eastAsia="pl-PL"/>
    </w:rPr>
  </w:style>
  <w:style w:type="numbering" w:customStyle="1" w:styleId="Bezlisty11">
    <w:name w:val="Bez listy11"/>
    <w:next w:val="Bezlisty"/>
    <w:uiPriority w:val="99"/>
    <w:semiHidden/>
    <w:unhideWhenUsed/>
    <w:rsid w:val="00AC7138"/>
  </w:style>
  <w:style w:type="character" w:customStyle="1" w:styleId="st">
    <w:name w:val="st"/>
    <w:rsid w:val="00AC7138"/>
  </w:style>
  <w:style w:type="table" w:customStyle="1" w:styleId="Tabela-Siatka11">
    <w:name w:val="Tabela - Siatka11"/>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AC7138"/>
    <w:pPr>
      <w:numPr>
        <w:numId w:val="28"/>
      </w:numPr>
    </w:pPr>
  </w:style>
  <w:style w:type="numbering" w:customStyle="1" w:styleId="Styl4">
    <w:name w:val="Styl4"/>
    <w:uiPriority w:val="99"/>
    <w:rsid w:val="00AC7138"/>
    <w:pPr>
      <w:numPr>
        <w:numId w:val="36"/>
      </w:numPr>
    </w:pPr>
  </w:style>
  <w:style w:type="numbering" w:customStyle="1" w:styleId="Styl5">
    <w:name w:val="Styl5"/>
    <w:uiPriority w:val="99"/>
    <w:rsid w:val="00AC7138"/>
    <w:pPr>
      <w:numPr>
        <w:numId w:val="37"/>
      </w:numPr>
    </w:pPr>
  </w:style>
  <w:style w:type="numbering" w:customStyle="1" w:styleId="Styl61">
    <w:name w:val="Styl61"/>
    <w:uiPriority w:val="99"/>
    <w:rsid w:val="00AC7138"/>
    <w:pPr>
      <w:numPr>
        <w:numId w:val="29"/>
      </w:numPr>
    </w:pPr>
  </w:style>
  <w:style w:type="numbering" w:customStyle="1" w:styleId="Styl7">
    <w:name w:val="Styl7"/>
    <w:uiPriority w:val="99"/>
    <w:rsid w:val="00AC7138"/>
    <w:pPr>
      <w:numPr>
        <w:numId w:val="38"/>
      </w:numPr>
    </w:pPr>
  </w:style>
  <w:style w:type="table" w:customStyle="1" w:styleId="Tabela-Siatka21">
    <w:name w:val="Tabela - Siatka21"/>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7138"/>
  </w:style>
  <w:style w:type="paragraph" w:styleId="Tekstblokowy">
    <w:name w:val="Block Text"/>
    <w:basedOn w:val="Normalny"/>
    <w:semiHidden/>
    <w:unhideWhenUsed/>
    <w:rsid w:val="00AC7138"/>
    <w:pPr>
      <w:shd w:val="clear" w:color="auto" w:fill="FFFFFF"/>
      <w:suppressAutoHyphens w:val="0"/>
      <w:spacing w:before="206" w:line="221" w:lineRule="exact"/>
      <w:ind w:left="720" w:right="5" w:hanging="360"/>
      <w:jc w:val="both"/>
    </w:pPr>
    <w:rPr>
      <w:rFonts w:ascii="Arial" w:hAnsi="Arial" w:cs="Arial"/>
      <w:sz w:val="21"/>
      <w:szCs w:val="21"/>
      <w:lang w:eastAsia="pl-PL"/>
    </w:rPr>
  </w:style>
  <w:style w:type="numbering" w:customStyle="1" w:styleId="Styl81">
    <w:name w:val="Styl81"/>
    <w:uiPriority w:val="99"/>
    <w:rsid w:val="00AC7138"/>
    <w:pPr>
      <w:numPr>
        <w:numId w:val="27"/>
      </w:numPr>
    </w:pPr>
  </w:style>
  <w:style w:type="character" w:styleId="HTML-cytat">
    <w:name w:val="HTML Cite"/>
    <w:uiPriority w:val="99"/>
    <w:semiHidden/>
    <w:unhideWhenUsed/>
    <w:rsid w:val="00AC7138"/>
    <w:rPr>
      <w:i/>
      <w:iCs/>
    </w:rPr>
  </w:style>
  <w:style w:type="numbering" w:customStyle="1" w:styleId="Bezlisty2">
    <w:name w:val="Bez listy2"/>
    <w:next w:val="Bezlisty"/>
    <w:uiPriority w:val="99"/>
    <w:semiHidden/>
    <w:unhideWhenUsed/>
    <w:rsid w:val="00AC7138"/>
  </w:style>
  <w:style w:type="table" w:customStyle="1" w:styleId="Tabela-Siatka4">
    <w:name w:val="Tabela - Siatka4"/>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uiPriority w:val="99"/>
    <w:rsid w:val="00AC7138"/>
  </w:style>
  <w:style w:type="numbering" w:customStyle="1" w:styleId="Styl62">
    <w:name w:val="Styl62"/>
    <w:uiPriority w:val="99"/>
    <w:rsid w:val="00AC7138"/>
  </w:style>
  <w:style w:type="numbering" w:customStyle="1" w:styleId="Bezlisty12">
    <w:name w:val="Bez listy12"/>
    <w:next w:val="Bezlisty"/>
    <w:uiPriority w:val="99"/>
    <w:semiHidden/>
    <w:unhideWhenUsed/>
    <w:rsid w:val="00AC7138"/>
  </w:style>
  <w:style w:type="table" w:customStyle="1" w:styleId="Tabela-Siatka12">
    <w:name w:val="Tabela - Siatka12"/>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AC7138"/>
  </w:style>
  <w:style w:type="numbering" w:customStyle="1" w:styleId="Styl41">
    <w:name w:val="Styl41"/>
    <w:uiPriority w:val="99"/>
    <w:rsid w:val="00AC7138"/>
  </w:style>
  <w:style w:type="numbering" w:customStyle="1" w:styleId="Styl51">
    <w:name w:val="Styl51"/>
    <w:uiPriority w:val="99"/>
    <w:rsid w:val="00AC7138"/>
  </w:style>
  <w:style w:type="numbering" w:customStyle="1" w:styleId="Styl611">
    <w:name w:val="Styl611"/>
    <w:uiPriority w:val="99"/>
    <w:rsid w:val="00AC7138"/>
  </w:style>
  <w:style w:type="numbering" w:customStyle="1" w:styleId="Styl71">
    <w:name w:val="Styl71"/>
    <w:uiPriority w:val="99"/>
    <w:rsid w:val="00AC7138"/>
  </w:style>
  <w:style w:type="table" w:customStyle="1" w:styleId="Tabela-Siatka22">
    <w:name w:val="Tabela - Siatka22"/>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
    <w:name w:val="Styl82"/>
    <w:uiPriority w:val="99"/>
    <w:rsid w:val="00AC7138"/>
  </w:style>
  <w:style w:type="numbering" w:customStyle="1" w:styleId="Bezlisty3">
    <w:name w:val="Bez listy3"/>
    <w:next w:val="Bezlisty"/>
    <w:uiPriority w:val="99"/>
    <w:semiHidden/>
    <w:unhideWhenUsed/>
    <w:rsid w:val="00AC7138"/>
  </w:style>
  <w:style w:type="table" w:customStyle="1" w:styleId="Tabela-Siatka5">
    <w:name w:val="Tabela - Siatka5"/>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AC7138"/>
    <w:pPr>
      <w:numPr>
        <w:numId w:val="5"/>
      </w:numPr>
    </w:pPr>
  </w:style>
  <w:style w:type="numbering" w:customStyle="1" w:styleId="Styl63">
    <w:name w:val="Styl63"/>
    <w:uiPriority w:val="99"/>
    <w:rsid w:val="00AC7138"/>
    <w:pPr>
      <w:numPr>
        <w:numId w:val="6"/>
      </w:numPr>
    </w:pPr>
  </w:style>
  <w:style w:type="numbering" w:customStyle="1" w:styleId="Bezlisty13">
    <w:name w:val="Bez listy13"/>
    <w:next w:val="Bezlisty"/>
    <w:uiPriority w:val="99"/>
    <w:semiHidden/>
    <w:unhideWhenUsed/>
    <w:rsid w:val="00AC7138"/>
  </w:style>
  <w:style w:type="table" w:customStyle="1" w:styleId="Tabela-Siatka13">
    <w:name w:val="Tabela - Siatka13"/>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uiPriority w:val="99"/>
    <w:rsid w:val="00AC7138"/>
    <w:pPr>
      <w:numPr>
        <w:numId w:val="1"/>
      </w:numPr>
    </w:pPr>
  </w:style>
  <w:style w:type="numbering" w:customStyle="1" w:styleId="Styl42">
    <w:name w:val="Styl42"/>
    <w:uiPriority w:val="99"/>
    <w:rsid w:val="00AC7138"/>
    <w:pPr>
      <w:numPr>
        <w:numId w:val="7"/>
      </w:numPr>
    </w:pPr>
  </w:style>
  <w:style w:type="numbering" w:customStyle="1" w:styleId="Styl52">
    <w:name w:val="Styl52"/>
    <w:uiPriority w:val="99"/>
    <w:rsid w:val="00AC7138"/>
    <w:pPr>
      <w:numPr>
        <w:numId w:val="8"/>
      </w:numPr>
    </w:pPr>
  </w:style>
  <w:style w:type="numbering" w:customStyle="1" w:styleId="Styl612">
    <w:name w:val="Styl612"/>
    <w:uiPriority w:val="99"/>
    <w:rsid w:val="00AC7138"/>
    <w:pPr>
      <w:numPr>
        <w:numId w:val="2"/>
      </w:numPr>
    </w:pPr>
  </w:style>
  <w:style w:type="numbering" w:customStyle="1" w:styleId="Styl72">
    <w:name w:val="Styl72"/>
    <w:uiPriority w:val="99"/>
    <w:rsid w:val="00AC7138"/>
    <w:pPr>
      <w:numPr>
        <w:numId w:val="9"/>
      </w:numPr>
    </w:pPr>
  </w:style>
  <w:style w:type="table" w:customStyle="1" w:styleId="Tabela-Siatka23">
    <w:name w:val="Tabela - Siatka23"/>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
    <w:name w:val="Styl83"/>
    <w:uiPriority w:val="99"/>
    <w:rsid w:val="00AC7138"/>
    <w:pPr>
      <w:numPr>
        <w:numId w:val="48"/>
      </w:numPr>
    </w:pPr>
  </w:style>
  <w:style w:type="character" w:styleId="UyteHipercze">
    <w:name w:val="FollowedHyperlink"/>
    <w:basedOn w:val="Domylnaczcionkaakapitu"/>
    <w:uiPriority w:val="99"/>
    <w:semiHidden/>
    <w:unhideWhenUsed/>
    <w:rsid w:val="00AC7138"/>
    <w:rPr>
      <w:color w:val="954F72" w:themeColor="followedHyperlink"/>
      <w:u w:val="single"/>
    </w:rPr>
  </w:style>
  <w:style w:type="numbering" w:customStyle="1" w:styleId="Styl9">
    <w:name w:val="Styl9"/>
    <w:uiPriority w:val="99"/>
    <w:rsid w:val="00AC7138"/>
    <w:pPr>
      <w:numPr>
        <w:numId w:val="45"/>
      </w:numPr>
    </w:pPr>
  </w:style>
  <w:style w:type="numbering" w:customStyle="1" w:styleId="Styl10">
    <w:name w:val="Styl10"/>
    <w:uiPriority w:val="99"/>
    <w:rsid w:val="00AC7138"/>
    <w:pPr>
      <w:numPr>
        <w:numId w:val="46"/>
      </w:numPr>
    </w:pPr>
  </w:style>
  <w:style w:type="numbering" w:customStyle="1" w:styleId="Styl11">
    <w:name w:val="Styl11"/>
    <w:uiPriority w:val="99"/>
    <w:rsid w:val="00AC7138"/>
    <w:pPr>
      <w:numPr>
        <w:numId w:val="47"/>
      </w:numPr>
    </w:pPr>
  </w:style>
  <w:style w:type="character" w:styleId="Nierozpoznanawzmianka">
    <w:name w:val="Unresolved Mention"/>
    <w:basedOn w:val="Domylnaczcionkaakapitu"/>
    <w:uiPriority w:val="99"/>
    <w:unhideWhenUsed/>
    <w:rsid w:val="00AC7138"/>
    <w:rPr>
      <w:color w:val="605E5C"/>
      <w:shd w:val="clear" w:color="auto" w:fill="E1DFDD"/>
    </w:rPr>
  </w:style>
  <w:style w:type="character" w:customStyle="1" w:styleId="alb">
    <w:name w:val="a_lb"/>
    <w:basedOn w:val="Domylnaczcionkaakapitu"/>
    <w:rsid w:val="000869FA"/>
  </w:style>
  <w:style w:type="character" w:styleId="Wzmianka">
    <w:name w:val="Mention"/>
    <w:basedOn w:val="Domylnaczcionkaakapitu"/>
    <w:uiPriority w:val="99"/>
    <w:unhideWhenUsed/>
    <w:rsid w:val="00FD6E01"/>
    <w:rPr>
      <w:color w:val="2B579A"/>
      <w:shd w:val="clear" w:color="auto" w:fill="E6E6E6"/>
    </w:rPr>
  </w:style>
  <w:style w:type="numbering" w:customStyle="1" w:styleId="Styl34">
    <w:name w:val="Styl34"/>
    <w:uiPriority w:val="99"/>
    <w:rsid w:val="00E556B1"/>
    <w:pPr>
      <w:numPr>
        <w:numId w:val="63"/>
      </w:numPr>
    </w:pPr>
  </w:style>
  <w:style w:type="table" w:customStyle="1" w:styleId="TableGrid0">
    <w:name w:val="Table Grid0"/>
    <w:rsid w:val="00DC2E20"/>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4">
    <w:name w:val="Bez listy4"/>
    <w:next w:val="Bezlisty"/>
    <w:uiPriority w:val="99"/>
    <w:semiHidden/>
    <w:unhideWhenUsed/>
    <w:rsid w:val="00EA40E3"/>
  </w:style>
  <w:style w:type="paragraph" w:customStyle="1" w:styleId="footnotedescription">
    <w:name w:val="footnote description"/>
    <w:next w:val="Normalny"/>
    <w:link w:val="footnotedescriptionChar"/>
    <w:hidden/>
    <w:rsid w:val="00EA40E3"/>
    <w:pPr>
      <w:spacing w:after="0"/>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EA40E3"/>
    <w:rPr>
      <w:rFonts w:ascii="Calibri" w:eastAsia="Calibri" w:hAnsi="Calibri" w:cs="Calibri"/>
      <w:color w:val="000000"/>
      <w:sz w:val="20"/>
      <w:lang w:eastAsia="pl-PL"/>
    </w:rPr>
  </w:style>
  <w:style w:type="table" w:customStyle="1" w:styleId="Tabela-Siatka6">
    <w:name w:val="Tabela - Siatka6"/>
    <w:basedOn w:val="Standardowy"/>
    <w:next w:val="Tabela-Siatka"/>
    <w:uiPriority w:val="39"/>
    <w:rsid w:val="00EA4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s">
    <w:name w:val="a_lb-s"/>
    <w:basedOn w:val="Domylnaczcionkaakapitu"/>
    <w:rsid w:val="00EA40E3"/>
  </w:style>
  <w:style w:type="paragraph" w:customStyle="1" w:styleId="paragraph">
    <w:name w:val="paragraph"/>
    <w:basedOn w:val="Normalny"/>
    <w:rsid w:val="00EA40E3"/>
    <w:pPr>
      <w:suppressAutoHyphens w:val="0"/>
      <w:spacing w:before="100" w:beforeAutospacing="1" w:after="100" w:afterAutospacing="1"/>
    </w:pPr>
    <w:rPr>
      <w:lang w:eastAsia="pl-PL"/>
    </w:rPr>
  </w:style>
  <w:style w:type="character" w:customStyle="1" w:styleId="normaltextrun">
    <w:name w:val="normaltextrun"/>
    <w:basedOn w:val="Domylnaczcionkaakapitu"/>
    <w:rsid w:val="00EA40E3"/>
  </w:style>
  <w:style w:type="character" w:customStyle="1" w:styleId="eop">
    <w:name w:val="eop"/>
    <w:basedOn w:val="Domylnaczcionkaakapitu"/>
    <w:rsid w:val="00EA40E3"/>
  </w:style>
  <w:style w:type="character" w:customStyle="1" w:styleId="spellingerror">
    <w:name w:val="spellingerror"/>
    <w:basedOn w:val="Domylnaczcionkaakapitu"/>
    <w:rsid w:val="00EA40E3"/>
  </w:style>
  <w:style w:type="numbering" w:customStyle="1" w:styleId="Bezlisty5">
    <w:name w:val="Bez listy5"/>
    <w:next w:val="Bezlisty"/>
    <w:uiPriority w:val="99"/>
    <w:semiHidden/>
    <w:unhideWhenUsed/>
    <w:rsid w:val="00F6299E"/>
  </w:style>
  <w:style w:type="table" w:customStyle="1" w:styleId="Tabela-Siatka7">
    <w:name w:val="Tabela - Siatka7"/>
    <w:basedOn w:val="Standardowy"/>
    <w:next w:val="Tabela-Siatka"/>
    <w:uiPriority w:val="39"/>
    <w:rsid w:val="00F62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01"/>
    <w:rsid w:val="008B017C"/>
    <w:pPr>
      <w:spacing w:after="0" w:line="240" w:lineRule="auto"/>
    </w:pPr>
    <w:rPr>
      <w:rFonts w:ascii="Calibri" w:eastAsia="Yu Mincho" w:hAnsi="Calibri" w:cs="Arial"/>
    </w:rPr>
    <w:tblPr>
      <w:tblCellMar>
        <w:top w:w="0" w:type="dxa"/>
        <w:left w:w="0" w:type="dxa"/>
        <w:bottom w:w="0" w:type="dxa"/>
        <w:right w:w="0" w:type="dxa"/>
      </w:tblCellMar>
    </w:tblPr>
  </w:style>
  <w:style w:type="table" w:customStyle="1" w:styleId="Tabela-Siatka61">
    <w:name w:val="Tabela - Siatka61"/>
    <w:basedOn w:val="Standardowy"/>
    <w:next w:val="Tabela-Siatka"/>
    <w:uiPriority w:val="39"/>
    <w:rsid w:val="00202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202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
    <w:name w:val="Tabela - Siatka612"/>
    <w:basedOn w:val="Standardowy"/>
    <w:next w:val="Tabela-Siatka"/>
    <w:uiPriority w:val="39"/>
    <w:rsid w:val="00403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1">
    <w:name w:val="Tabela - Siatka6121"/>
    <w:basedOn w:val="Standardowy"/>
    <w:next w:val="Tabela-Siatka"/>
    <w:uiPriority w:val="39"/>
    <w:rsid w:val="004A2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2">
    <w:name w:val="Tabela - Siatka6122"/>
    <w:basedOn w:val="Standardowy"/>
    <w:next w:val="Tabela-Siatka"/>
    <w:uiPriority w:val="39"/>
    <w:rsid w:val="00DC6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3">
    <w:name w:val="Tabela - Siatka6123"/>
    <w:basedOn w:val="Standardowy"/>
    <w:next w:val="Tabela-Siatka"/>
    <w:uiPriority w:val="39"/>
    <w:rsid w:val="00EA7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0730">
      <w:bodyDiv w:val="1"/>
      <w:marLeft w:val="0"/>
      <w:marRight w:val="0"/>
      <w:marTop w:val="0"/>
      <w:marBottom w:val="0"/>
      <w:divBdr>
        <w:top w:val="none" w:sz="0" w:space="0" w:color="auto"/>
        <w:left w:val="none" w:sz="0" w:space="0" w:color="auto"/>
        <w:bottom w:val="none" w:sz="0" w:space="0" w:color="auto"/>
        <w:right w:val="none" w:sz="0" w:space="0" w:color="auto"/>
      </w:divBdr>
    </w:div>
    <w:div w:id="376928912">
      <w:bodyDiv w:val="1"/>
      <w:marLeft w:val="0"/>
      <w:marRight w:val="0"/>
      <w:marTop w:val="0"/>
      <w:marBottom w:val="0"/>
      <w:divBdr>
        <w:top w:val="none" w:sz="0" w:space="0" w:color="auto"/>
        <w:left w:val="none" w:sz="0" w:space="0" w:color="auto"/>
        <w:bottom w:val="none" w:sz="0" w:space="0" w:color="auto"/>
        <w:right w:val="none" w:sz="0" w:space="0" w:color="auto"/>
      </w:divBdr>
    </w:div>
    <w:div w:id="514804171">
      <w:bodyDiv w:val="1"/>
      <w:marLeft w:val="0"/>
      <w:marRight w:val="0"/>
      <w:marTop w:val="0"/>
      <w:marBottom w:val="0"/>
      <w:divBdr>
        <w:top w:val="none" w:sz="0" w:space="0" w:color="auto"/>
        <w:left w:val="none" w:sz="0" w:space="0" w:color="auto"/>
        <w:bottom w:val="none" w:sz="0" w:space="0" w:color="auto"/>
        <w:right w:val="none" w:sz="0" w:space="0" w:color="auto"/>
      </w:divBdr>
    </w:div>
    <w:div w:id="686054891">
      <w:bodyDiv w:val="1"/>
      <w:marLeft w:val="0"/>
      <w:marRight w:val="0"/>
      <w:marTop w:val="0"/>
      <w:marBottom w:val="0"/>
      <w:divBdr>
        <w:top w:val="none" w:sz="0" w:space="0" w:color="auto"/>
        <w:left w:val="none" w:sz="0" w:space="0" w:color="auto"/>
        <w:bottom w:val="none" w:sz="0" w:space="0" w:color="auto"/>
        <w:right w:val="none" w:sz="0" w:space="0" w:color="auto"/>
      </w:divBdr>
    </w:div>
    <w:div w:id="723873961">
      <w:bodyDiv w:val="1"/>
      <w:marLeft w:val="0"/>
      <w:marRight w:val="0"/>
      <w:marTop w:val="0"/>
      <w:marBottom w:val="0"/>
      <w:divBdr>
        <w:top w:val="none" w:sz="0" w:space="0" w:color="auto"/>
        <w:left w:val="none" w:sz="0" w:space="0" w:color="auto"/>
        <w:bottom w:val="none" w:sz="0" w:space="0" w:color="auto"/>
        <w:right w:val="none" w:sz="0" w:space="0" w:color="auto"/>
      </w:divBdr>
    </w:div>
    <w:div w:id="797527578">
      <w:bodyDiv w:val="1"/>
      <w:marLeft w:val="0"/>
      <w:marRight w:val="0"/>
      <w:marTop w:val="0"/>
      <w:marBottom w:val="0"/>
      <w:divBdr>
        <w:top w:val="none" w:sz="0" w:space="0" w:color="auto"/>
        <w:left w:val="none" w:sz="0" w:space="0" w:color="auto"/>
        <w:bottom w:val="none" w:sz="0" w:space="0" w:color="auto"/>
        <w:right w:val="none" w:sz="0" w:space="0" w:color="auto"/>
      </w:divBdr>
    </w:div>
    <w:div w:id="879706192">
      <w:bodyDiv w:val="1"/>
      <w:marLeft w:val="0"/>
      <w:marRight w:val="0"/>
      <w:marTop w:val="0"/>
      <w:marBottom w:val="0"/>
      <w:divBdr>
        <w:top w:val="none" w:sz="0" w:space="0" w:color="auto"/>
        <w:left w:val="none" w:sz="0" w:space="0" w:color="auto"/>
        <w:bottom w:val="none" w:sz="0" w:space="0" w:color="auto"/>
        <w:right w:val="none" w:sz="0" w:space="0" w:color="auto"/>
      </w:divBdr>
    </w:div>
    <w:div w:id="1173955629">
      <w:bodyDiv w:val="1"/>
      <w:marLeft w:val="0"/>
      <w:marRight w:val="0"/>
      <w:marTop w:val="0"/>
      <w:marBottom w:val="0"/>
      <w:divBdr>
        <w:top w:val="none" w:sz="0" w:space="0" w:color="auto"/>
        <w:left w:val="none" w:sz="0" w:space="0" w:color="auto"/>
        <w:bottom w:val="none" w:sz="0" w:space="0" w:color="auto"/>
        <w:right w:val="none" w:sz="0" w:space="0" w:color="auto"/>
      </w:divBdr>
    </w:div>
    <w:div w:id="1917668680">
      <w:bodyDiv w:val="1"/>
      <w:marLeft w:val="0"/>
      <w:marRight w:val="0"/>
      <w:marTop w:val="0"/>
      <w:marBottom w:val="0"/>
      <w:divBdr>
        <w:top w:val="none" w:sz="0" w:space="0" w:color="auto"/>
        <w:left w:val="none" w:sz="0" w:space="0" w:color="auto"/>
        <w:bottom w:val="none" w:sz="0" w:space="0" w:color="auto"/>
        <w:right w:val="none" w:sz="0" w:space="0" w:color="auto"/>
      </w:divBdr>
    </w:div>
    <w:div w:id="2018800704">
      <w:bodyDiv w:val="1"/>
      <w:marLeft w:val="0"/>
      <w:marRight w:val="0"/>
      <w:marTop w:val="0"/>
      <w:marBottom w:val="0"/>
      <w:divBdr>
        <w:top w:val="none" w:sz="0" w:space="0" w:color="auto"/>
        <w:left w:val="none" w:sz="0" w:space="0" w:color="auto"/>
        <w:bottom w:val="none" w:sz="0" w:space="0" w:color="auto"/>
        <w:right w:val="none" w:sz="0" w:space="0" w:color="auto"/>
      </w:divBdr>
    </w:div>
    <w:div w:id="2029141955">
      <w:bodyDiv w:val="1"/>
      <w:marLeft w:val="0"/>
      <w:marRight w:val="0"/>
      <w:marTop w:val="0"/>
      <w:marBottom w:val="0"/>
      <w:divBdr>
        <w:top w:val="none" w:sz="0" w:space="0" w:color="auto"/>
        <w:left w:val="none" w:sz="0" w:space="0" w:color="auto"/>
        <w:bottom w:val="none" w:sz="0" w:space="0" w:color="auto"/>
        <w:right w:val="none" w:sz="0" w:space="0" w:color="auto"/>
      </w:divBdr>
    </w:div>
    <w:div w:id="203214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B6A2B0DEB7F4D42BA598EDC06F06082" ma:contentTypeVersion="3" ma:contentTypeDescription="Utwórz nowy dokument." ma:contentTypeScope="" ma:versionID="926cedadf17e647998cd5076fa3731e5">
  <xsd:schema xmlns:xsd="http://www.w3.org/2001/XMLSchema" xmlns:xs="http://www.w3.org/2001/XMLSchema" xmlns:p="http://schemas.microsoft.com/office/2006/metadata/properties" xmlns:ns2="6ac6b901-0435-4300-bd20-56ab80720b1b" targetNamespace="http://schemas.microsoft.com/office/2006/metadata/properties" ma:root="true" ma:fieldsID="00eea5419ba25dfa684deac4f2d9d5c2" ns2:_="">
    <xsd:import namespace="6ac6b901-0435-4300-bd20-56ab80720b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6b901-0435-4300-bd20-56ab80720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E5E01-B349-4B81-8629-00A13F485539}">
  <ds:schemaRefs>
    <ds:schemaRef ds:uri="http://schemas.microsoft.com/sharepoint/v3/contenttype/forms"/>
  </ds:schemaRefs>
</ds:datastoreItem>
</file>

<file path=customXml/itemProps2.xml><?xml version="1.0" encoding="utf-8"?>
<ds:datastoreItem xmlns:ds="http://schemas.openxmlformats.org/officeDocument/2006/customXml" ds:itemID="{63EE62AD-EE87-4C23-AD6C-7DB6D94C2C9E}">
  <ds:schemaRefs>
    <ds:schemaRef ds:uri="http://schemas.openxmlformats.org/officeDocument/2006/bibliography"/>
  </ds:schemaRefs>
</ds:datastoreItem>
</file>

<file path=customXml/itemProps3.xml><?xml version="1.0" encoding="utf-8"?>
<ds:datastoreItem xmlns:ds="http://schemas.openxmlformats.org/officeDocument/2006/customXml" ds:itemID="{11E84946-5E90-42BC-AA69-966FBF22EA8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6ac6b901-0435-4300-bd20-56ab80720b1b"/>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EF38792-F1B7-40B4-BBA6-A48F110F5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6b901-0435-4300-bd20-56ab80720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73</Pages>
  <Words>20344</Words>
  <Characters>122069</Characters>
  <Application>Microsoft Office Word</Application>
  <DocSecurity>0</DocSecurity>
  <Lines>1017</Lines>
  <Paragraphs>284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Gajewski Tomasz</dc:creator>
  <cp:keywords/>
  <dc:description/>
  <cp:lastModifiedBy>Zieliński Paweł</cp:lastModifiedBy>
  <cp:revision>8</cp:revision>
  <cp:lastPrinted>2023-08-09T09:13:00Z</cp:lastPrinted>
  <dcterms:created xsi:type="dcterms:W3CDTF">2023-07-28T11:03:00Z</dcterms:created>
  <dcterms:modified xsi:type="dcterms:W3CDTF">2023-08-09T09:14:00Z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0x0101002B6A2B0DEB7F4D42BA598EDC06F06082</vt:lpwstr>
  </property>
</Properties>
</file>