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EB93" w14:textId="77777777" w:rsidR="00B8173B" w:rsidRDefault="005E3A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Numer referencyjny: KZP.382.01.2025</w:t>
      </w:r>
    </w:p>
    <w:p w14:paraId="578C3959" w14:textId="77777777" w:rsidR="00B8173B" w:rsidRDefault="005E3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Nowy Targ, dnia 02.04.2025  r.</w:t>
      </w:r>
    </w:p>
    <w:p w14:paraId="3980E818" w14:textId="77777777" w:rsidR="00B8173B" w:rsidRDefault="00B817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54B59D" w14:textId="77777777" w:rsidR="00B8173B" w:rsidRDefault="00B817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C81A28" w14:textId="77777777" w:rsidR="00B8173B" w:rsidRDefault="00B817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A04D5F" w14:textId="77777777" w:rsidR="00B8173B" w:rsidRDefault="005E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INFORMACJA Z OTWARCIA OFERT</w:t>
      </w:r>
    </w:p>
    <w:p w14:paraId="4CC4EB03" w14:textId="77777777" w:rsidR="00B8173B" w:rsidRDefault="005E3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 oparciu o art. 222 ustawy z dnia 11 września 2019 r. Prawo zamówień publicznych dalej „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.”)</w:t>
      </w:r>
    </w:p>
    <w:p w14:paraId="3978A017" w14:textId="481EFABF" w:rsidR="00B8173B" w:rsidRDefault="005E3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dniu: 02.04.2025 r. godz. 10:05</w:t>
      </w:r>
    </w:p>
    <w:p w14:paraId="63A26F90" w14:textId="77777777" w:rsidR="00B8173B" w:rsidRDefault="00B8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99EE604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Przedmiot zamówienia:</w:t>
      </w:r>
    </w:p>
    <w:p w14:paraId="0FEB0737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Wdrożenie platformy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cyberbezpieczeństwa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wraz z dokumentacją SZBI i usługą katalogową</w:t>
      </w:r>
      <w:r w:rsidRPr="005E3ADA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468081B3" w14:textId="77777777" w:rsidR="00B8173B" w:rsidRDefault="00B8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AFC9D1F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Tryb postępowania:</w:t>
      </w:r>
    </w:p>
    <w:p w14:paraId="58249A15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Zamówienia prowadzone w trybie podstawowym zgodnie z art. 275 pkt 1 ustawy z dnia 11 września 2019 r. Prawo zamówień publicznych (t. jedn. Dz. U. z 2024 r. poz. 1320) o wartości zamówienia nie przekraczającej progów unijnych o jakich stanowi art. 3 ww. Ustawy.</w:t>
      </w:r>
    </w:p>
    <w:p w14:paraId="0F380015" w14:textId="77777777" w:rsidR="00B8173B" w:rsidRDefault="00B8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67E10B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Kwota, jaką Zamawiający zamierza przeznaczyć na sfinansowanie zamówienia: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3164C6" w14:textId="77777777" w:rsidR="00B8173B" w:rsidRDefault="00B817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F3CA7B" w14:textId="77777777" w:rsidR="00B8173B" w:rsidRDefault="005E3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netto: 328 000,00 zł</w:t>
      </w:r>
    </w:p>
    <w:p w14:paraId="46ABC69F" w14:textId="77777777" w:rsidR="00B8173B" w:rsidRDefault="005E3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brutto: 403 440,00 zł</w:t>
      </w:r>
    </w:p>
    <w:p w14:paraId="46EF9801" w14:textId="77777777" w:rsidR="00B8173B" w:rsidRDefault="005E3AD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Otwarcie ofert dot. ww. postępowania w trybie podstawowym rozpoczęło się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 dniu 02.04.2025 r. o godz. 10:05</w:t>
      </w:r>
      <w:r>
        <w:rPr>
          <w:rFonts w:ascii="Times New Roman" w:eastAsia="Times New Roman" w:hAnsi="Times New Roman" w:cs="Times New Roman"/>
          <w:sz w:val="20"/>
          <w:szCs w:val="20"/>
        </w:rPr>
        <w:t>, w Akademii Nauk Stosowanych w Nowym Targu, w obecności komisji przetargowej.</w:t>
      </w:r>
    </w:p>
    <w:p w14:paraId="70A73AD2" w14:textId="77777777" w:rsidR="00B8173B" w:rsidRDefault="005E3A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terminie jaki wyznaczono na składanie ofert w postępowaniu, w trybie podstawowym zgodnie z art. 275 pkt 1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., tj. do dnia 02.04.2025 r. do godz. 10:00, na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Wdrożenie platformy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cyberbezpieczeństwa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wraz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z dokumentacją SZBI i usługą katalogową,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ogłoszenie nr 2025/BZP 00149739/01 z dnia 17.03.2025 r. w BZP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wpłynęła 1 oferta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wykonanie przedmiotu zamówienia:</w:t>
      </w:r>
    </w:p>
    <w:p w14:paraId="5A889009" w14:textId="77777777" w:rsidR="00B8173B" w:rsidRDefault="00B817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0A8BF3" w14:textId="77777777" w:rsidR="00B8173B" w:rsidRDefault="005E3A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Informacje dotyczące Wykonawców, którzy złożyli oferty w terminie:</w:t>
      </w:r>
    </w:p>
    <w:p w14:paraId="63A7CB95" w14:textId="77777777" w:rsidR="00B8173B" w:rsidRDefault="005E3A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- parametr punktowany</w:t>
      </w:r>
    </w:p>
    <w:p w14:paraId="3739F8F5" w14:textId="77777777" w:rsidR="00B8173B" w:rsidRDefault="00B817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41" w:rightFromText="141" w:vertAnchor="text"/>
        <w:tblW w:w="891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499"/>
        <w:gridCol w:w="1276"/>
        <w:gridCol w:w="1559"/>
        <w:gridCol w:w="1843"/>
      </w:tblGrid>
      <w:tr w:rsidR="00B8173B" w14:paraId="4AD4C52D" w14:textId="77777777" w:rsidTr="00F65AB7">
        <w:trPr>
          <w:cantSplit/>
          <w:trHeight w:val="611"/>
        </w:trPr>
        <w:tc>
          <w:tcPr>
            <w:tcW w:w="739" w:type="dxa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610A313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 oferty</w:t>
            </w:r>
          </w:p>
        </w:tc>
        <w:tc>
          <w:tcPr>
            <w:tcW w:w="349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CE21A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Firma (nazwa) lub nazwisko oraz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adres wykonawcy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8ABCE3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Cena (zł) *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D2836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 wykonania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14:paraId="507C47A1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</w:p>
        </w:tc>
      </w:tr>
      <w:tr w:rsidR="00B8173B" w14:paraId="7310F5BD" w14:textId="77777777" w:rsidTr="00F65AB7">
        <w:trPr>
          <w:cantSplit/>
          <w:trHeight w:val="704"/>
        </w:trPr>
        <w:tc>
          <w:tcPr>
            <w:tcW w:w="739" w:type="dxa"/>
            <w:tcBorders>
              <w:top w:val="single" w:sz="12" w:space="0" w:color="auto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5F9D3972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9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2DB1AC0C" w14:textId="77777777" w:rsidR="00B8173B" w:rsidRDefault="005E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Wykonawcy występują wspólnie jako konsorcjum w składzie:​</w:t>
            </w:r>
          </w:p>
          <w:p w14:paraId="142215D7" w14:textId="77777777" w:rsidR="00B8173B" w:rsidRDefault="005E3A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Lider konsorcjum: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Trecom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Wrocław Sp. z o.o.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Adres: ul. Wyścigowa 58, 53-012 Wrocław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NIP: 7010269629 ​ </w:t>
            </w:r>
          </w:p>
          <w:p w14:paraId="7AAC8589" w14:textId="77777777" w:rsidR="00B8173B" w:rsidRDefault="005E3A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Członek konsorcjum: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Trecom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Spółka Akcyjna” Spółka Komandytowa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Adres: ul. Czyżewska 10, 02-908 Warszawa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NIP: 5242348867 ​ </w:t>
            </w:r>
          </w:p>
          <w:p w14:paraId="478BCDF5" w14:textId="77777777" w:rsidR="00B8173B" w:rsidRDefault="00B8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59690D23" w14:textId="77777777" w:rsidR="00B8173B" w:rsidRDefault="005E3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393 968,42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2E29EF74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Zgodny z SWZ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19D3F2A9" w14:textId="77777777" w:rsidR="00B8173B" w:rsidRDefault="005E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Zgodne z SWZ</w:t>
            </w:r>
          </w:p>
        </w:tc>
      </w:tr>
    </w:tbl>
    <w:p w14:paraId="6CB04446" w14:textId="77777777" w:rsidR="00B8173B" w:rsidRDefault="005E3ADA">
      <w:pPr>
        <w:spacing w:after="0" w:line="240" w:lineRule="auto"/>
        <w:ind w:left="481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14:paraId="413831EF" w14:textId="77777777" w:rsidR="00B8173B" w:rsidRDefault="005E3ADA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06515" w14:textId="77777777" w:rsidR="00B8173B" w:rsidRDefault="00B8173B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sz w:val="20"/>
          <w:szCs w:val="20"/>
        </w:rPr>
      </w:pPr>
    </w:p>
    <w:p w14:paraId="36D00E5A" w14:textId="1C2F6D97" w:rsidR="00B8173B" w:rsidRDefault="00B8173B">
      <w:pPr>
        <w:spacing w:after="0" w:line="240" w:lineRule="auto"/>
        <w:ind w:left="4956" w:firstLine="707"/>
        <w:rPr>
          <w:rFonts w:ascii="Times New Roman" w:eastAsia="Times New Roman" w:hAnsi="Times New Roman" w:cs="Times New Roman"/>
          <w:sz w:val="20"/>
          <w:szCs w:val="20"/>
        </w:rPr>
      </w:pPr>
    </w:p>
    <w:sectPr w:rsidR="00B8173B">
      <w:headerReference w:type="default" r:id="rId8"/>
      <w:footerReference w:type="default" r:id="rId9"/>
      <w:pgSz w:w="11906" w:h="16838"/>
      <w:pgMar w:top="851" w:right="1418" w:bottom="426" w:left="1418" w:header="283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0FE" w14:textId="77777777" w:rsidR="00B04C17" w:rsidRDefault="005E3ADA">
      <w:pPr>
        <w:spacing w:after="0" w:line="240" w:lineRule="auto"/>
      </w:pPr>
      <w:r>
        <w:separator/>
      </w:r>
    </w:p>
  </w:endnote>
  <w:endnote w:type="continuationSeparator" w:id="0">
    <w:p w14:paraId="4A983FF9" w14:textId="77777777" w:rsidR="00B04C17" w:rsidRDefault="005E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AA99" w14:textId="77777777" w:rsidR="00B8173B" w:rsidRDefault="00B817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6BA2" w14:textId="77777777" w:rsidR="00B04C17" w:rsidRDefault="005E3ADA">
      <w:pPr>
        <w:spacing w:after="0" w:line="240" w:lineRule="auto"/>
      </w:pPr>
      <w:r>
        <w:separator/>
      </w:r>
    </w:p>
  </w:footnote>
  <w:footnote w:type="continuationSeparator" w:id="0">
    <w:p w14:paraId="484FF2C1" w14:textId="77777777" w:rsidR="00B04C17" w:rsidRDefault="005E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1BEA" w14:textId="77777777" w:rsidR="00B8173B" w:rsidRDefault="005E3ADA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AKADEMIA NAUK STOSOWANYCH W NOWYM TARGU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2E1E0A" wp14:editId="0D4315AA">
          <wp:simplePos x="0" y="0"/>
          <wp:positionH relativeFrom="column">
            <wp:posOffset>-519429</wp:posOffset>
          </wp:positionH>
          <wp:positionV relativeFrom="paragraph">
            <wp:posOffset>-1767</wp:posOffset>
          </wp:positionV>
          <wp:extent cx="1077264" cy="48260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264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65D605" w14:textId="77777777" w:rsidR="00B8173B" w:rsidRDefault="005E3ADA">
    <w:pPr>
      <w:widowControl w:val="0"/>
      <w:tabs>
        <w:tab w:val="center" w:pos="4536"/>
        <w:tab w:val="right" w:pos="9072"/>
      </w:tabs>
      <w:spacing w:before="120" w:after="0" w:line="240" w:lineRule="auto"/>
      <w:jc w:val="center"/>
    </w:pPr>
    <w:r>
      <w:rPr>
        <w:rFonts w:ascii="Times New Roman" w:eastAsia="Times New Roman" w:hAnsi="Times New Roman" w:cs="Times New Roman"/>
      </w:rPr>
      <w:t>ul. Kokoszków 71, 34-400 Nowy Targ, NIP 735-24-32-038, REGON 492722404</w:t>
    </w:r>
  </w:p>
  <w:p w14:paraId="57D05AE0" w14:textId="77777777" w:rsidR="00B8173B" w:rsidRDefault="00B8173B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6F3B3424" w14:textId="77777777" w:rsidR="00B8173B" w:rsidRDefault="00B817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31AA1"/>
    <w:multiLevelType w:val="multilevel"/>
    <w:tmpl w:val="6C2E8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3B"/>
    <w:rsid w:val="005E3ADA"/>
    <w:rsid w:val="006A3054"/>
    <w:rsid w:val="00B04C17"/>
    <w:rsid w:val="00B8173B"/>
    <w:rsid w:val="00F6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E8E3"/>
  <w15:docId w15:val="{14AC71BF-F94A-4CCB-A304-12E5CECF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E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93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64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iJyldLn40IhDcpwTE0OUlvdnqw==">CgMxLjA4AHIhMUUzTzA4UjIzbU9kZ05FMVF0YjJNT1ZYZHU3b1JQclBa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Jabłoński</dc:creator>
  <cp:lastModifiedBy>ANS</cp:lastModifiedBy>
  <cp:revision>4</cp:revision>
  <dcterms:created xsi:type="dcterms:W3CDTF">2021-01-22T08:38:00Z</dcterms:created>
  <dcterms:modified xsi:type="dcterms:W3CDTF">2025-04-02T10:24:00Z</dcterms:modified>
</cp:coreProperties>
</file>