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43" w:rsidRDefault="00D00BAC" w:rsidP="00D00BAC">
      <w:pPr>
        <w:spacing w:after="0" w:line="240" w:lineRule="auto"/>
        <w:ind w:left="5664" w:firstLine="708"/>
        <w:jc w:val="center"/>
        <w:rPr>
          <w:rFonts w:ascii="Garamond" w:eastAsia="Calibri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bCs/>
          <w:sz w:val="24"/>
          <w:szCs w:val="24"/>
        </w:rPr>
        <w:t xml:space="preserve">Załącznik nr </w:t>
      </w:r>
      <w:r w:rsidR="00385AAD">
        <w:rPr>
          <w:rFonts w:ascii="Garamond" w:eastAsia="Calibri" w:hAnsi="Garamond" w:cs="Arial"/>
          <w:bCs/>
          <w:sz w:val="24"/>
          <w:szCs w:val="24"/>
        </w:rPr>
        <w:t>5</w:t>
      </w:r>
      <w:r>
        <w:rPr>
          <w:rFonts w:ascii="Garamond" w:eastAsia="Calibri" w:hAnsi="Garamond" w:cs="Arial"/>
          <w:bCs/>
          <w:sz w:val="24"/>
          <w:szCs w:val="24"/>
        </w:rPr>
        <w:t xml:space="preserve"> do S</w:t>
      </w:r>
      <w:r w:rsidR="00C432B8">
        <w:rPr>
          <w:rFonts w:ascii="Garamond" w:eastAsia="Calibri" w:hAnsi="Garamond" w:cs="Arial"/>
          <w:bCs/>
          <w:sz w:val="24"/>
          <w:szCs w:val="24"/>
        </w:rPr>
        <w:t>I</w:t>
      </w:r>
      <w:r>
        <w:rPr>
          <w:rFonts w:ascii="Garamond" w:eastAsia="Calibri" w:hAnsi="Garamond" w:cs="Arial"/>
          <w:bCs/>
          <w:sz w:val="24"/>
          <w:szCs w:val="24"/>
        </w:rPr>
        <w:t>WZ</w:t>
      </w:r>
    </w:p>
    <w:p w:rsidR="002363CB" w:rsidRPr="002363CB" w:rsidRDefault="002363CB" w:rsidP="002363CB">
      <w:pPr>
        <w:spacing w:after="0" w:line="240" w:lineRule="auto"/>
        <w:jc w:val="center"/>
        <w:rPr>
          <w:rFonts w:ascii="Garamond" w:eastAsia="Calibri" w:hAnsi="Garamond" w:cs="Arial"/>
          <w:bCs/>
          <w:sz w:val="24"/>
          <w:szCs w:val="24"/>
        </w:rPr>
      </w:pPr>
      <w:r w:rsidRPr="002363CB">
        <w:rPr>
          <w:rFonts w:ascii="Garamond" w:eastAsia="Calibri" w:hAnsi="Garamond" w:cs="Arial"/>
          <w:bCs/>
          <w:sz w:val="24"/>
          <w:szCs w:val="24"/>
        </w:rPr>
        <w:t>UMOWA NR</w:t>
      </w:r>
      <w:r w:rsidR="00FD271A">
        <w:rPr>
          <w:rFonts w:ascii="Garamond" w:eastAsia="Calibri" w:hAnsi="Garamond" w:cs="Arial"/>
          <w:bCs/>
          <w:sz w:val="24"/>
          <w:szCs w:val="24"/>
        </w:rPr>
        <w:t xml:space="preserve">   </w:t>
      </w:r>
      <w:r w:rsidR="009B5451">
        <w:rPr>
          <w:rFonts w:ascii="Garamond" w:eastAsia="Calibri" w:hAnsi="Garamond" w:cs="Arial"/>
          <w:bCs/>
          <w:sz w:val="24"/>
          <w:szCs w:val="24"/>
        </w:rPr>
        <w:t>………</w:t>
      </w:r>
      <w:r>
        <w:rPr>
          <w:rFonts w:ascii="Garamond" w:eastAsia="Calibri" w:hAnsi="Garamond" w:cs="Arial"/>
          <w:bCs/>
          <w:sz w:val="24"/>
          <w:szCs w:val="24"/>
        </w:rPr>
        <w:t xml:space="preserve"> </w:t>
      </w:r>
      <w:r w:rsidRPr="002363CB">
        <w:rPr>
          <w:rFonts w:ascii="Garamond" w:eastAsia="Calibri" w:hAnsi="Garamond" w:cs="Arial"/>
          <w:bCs/>
          <w:sz w:val="24"/>
          <w:szCs w:val="24"/>
        </w:rPr>
        <w:t>/ ZP / 2024</w:t>
      </w:r>
    </w:p>
    <w:p w:rsidR="002363CB" w:rsidRPr="002363CB" w:rsidRDefault="002363CB" w:rsidP="002363CB">
      <w:pPr>
        <w:spacing w:after="0" w:line="240" w:lineRule="auto"/>
        <w:jc w:val="center"/>
        <w:rPr>
          <w:rFonts w:ascii="Garamond" w:eastAsia="Calibri" w:hAnsi="Garamond" w:cs="Arial"/>
          <w:bCs/>
          <w:sz w:val="24"/>
          <w:szCs w:val="24"/>
        </w:rPr>
      </w:pPr>
    </w:p>
    <w:p w:rsidR="002363CB" w:rsidRPr="00B54268" w:rsidRDefault="002363CB" w:rsidP="002363C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54268">
        <w:rPr>
          <w:rFonts w:ascii="Garamond" w:eastAsia="Calibri" w:hAnsi="Garamond"/>
          <w:sz w:val="24"/>
          <w:szCs w:val="24"/>
        </w:rPr>
        <w:t>Umowa zawarta została w dniu ………………………………….</w:t>
      </w:r>
    </w:p>
    <w:p w:rsidR="002363CB" w:rsidRPr="00B54268" w:rsidRDefault="002363CB" w:rsidP="002363C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54268">
        <w:rPr>
          <w:rFonts w:ascii="Garamond" w:eastAsia="Calibri" w:hAnsi="Garamond"/>
          <w:sz w:val="24"/>
          <w:szCs w:val="24"/>
        </w:rPr>
        <w:t>pomiędzy:</w:t>
      </w:r>
    </w:p>
    <w:p w:rsidR="00B54268" w:rsidRPr="00B54268" w:rsidRDefault="00B54268" w:rsidP="00B54268">
      <w:pPr>
        <w:pStyle w:val="Standard"/>
        <w:jc w:val="both"/>
        <w:rPr>
          <w:rFonts w:ascii="Garamond" w:eastAsia="Calibri" w:hAnsi="Garamond" w:cstheme="minorBidi"/>
          <w:kern w:val="2"/>
          <w:szCs w:val="24"/>
          <w:lang w:eastAsia="en-US"/>
        </w:rPr>
      </w:pPr>
      <w:r w:rsidRPr="00B54268">
        <w:rPr>
          <w:rFonts w:ascii="Garamond" w:eastAsia="Calibri" w:hAnsi="Garamond" w:cstheme="minorBidi"/>
          <w:b/>
          <w:kern w:val="2"/>
          <w:szCs w:val="24"/>
          <w:lang w:eastAsia="en-US"/>
        </w:rPr>
        <w:t>Powiatem Lidzbarskim,</w:t>
      </w:r>
      <w:r w:rsidRPr="00B54268">
        <w:rPr>
          <w:rFonts w:ascii="Garamond" w:eastAsia="Calibri" w:hAnsi="Garamond" w:cstheme="minorBidi"/>
          <w:kern w:val="2"/>
          <w:szCs w:val="24"/>
          <w:lang w:eastAsia="en-US"/>
        </w:rPr>
        <w:t xml:space="preserve"> ul. Wyszyńskiego 37, 11-100 Lidzbark Warmiński NIP 743-186-30-86, Regon 510742528, reprezentowanym przez Zarząd Powiatu Lidzbarskiego w imieniu którego działają: </w:t>
      </w:r>
    </w:p>
    <w:p w:rsidR="00B54268" w:rsidRPr="00B54268" w:rsidRDefault="00B54268" w:rsidP="00B54268">
      <w:pPr>
        <w:pStyle w:val="Standard"/>
        <w:jc w:val="both"/>
        <w:rPr>
          <w:rFonts w:ascii="Garamond" w:eastAsia="Calibri" w:hAnsi="Garamond" w:cstheme="minorBidi"/>
          <w:kern w:val="2"/>
          <w:szCs w:val="24"/>
          <w:lang w:eastAsia="en-US"/>
        </w:rPr>
      </w:pPr>
    </w:p>
    <w:p w:rsidR="00B54268" w:rsidRPr="00B54268" w:rsidRDefault="00B54268" w:rsidP="00B54268">
      <w:pPr>
        <w:pStyle w:val="Standard"/>
        <w:jc w:val="both"/>
        <w:rPr>
          <w:rFonts w:ascii="Garamond" w:eastAsia="Calibri" w:hAnsi="Garamond" w:cstheme="minorBidi"/>
          <w:b/>
          <w:kern w:val="2"/>
          <w:szCs w:val="24"/>
          <w:lang w:eastAsia="en-US"/>
        </w:rPr>
      </w:pPr>
      <w:r w:rsidRPr="00B54268">
        <w:rPr>
          <w:rFonts w:ascii="Garamond" w:eastAsia="Calibri" w:hAnsi="Garamond" w:cstheme="minorBidi"/>
          <w:b/>
          <w:kern w:val="2"/>
          <w:szCs w:val="24"/>
          <w:lang w:eastAsia="en-US"/>
        </w:rPr>
        <w:t>Dariusz Iskra – Starosta Lidzbarski</w:t>
      </w:r>
    </w:p>
    <w:p w:rsidR="00B54268" w:rsidRPr="00B54268" w:rsidRDefault="00B54268" w:rsidP="00B54268">
      <w:pPr>
        <w:pStyle w:val="Standard"/>
        <w:jc w:val="both"/>
        <w:rPr>
          <w:rFonts w:ascii="Garamond" w:eastAsia="Calibri" w:hAnsi="Garamond" w:cstheme="minorBidi"/>
          <w:b/>
          <w:kern w:val="2"/>
          <w:szCs w:val="24"/>
          <w:lang w:eastAsia="en-US"/>
        </w:rPr>
      </w:pPr>
      <w:r w:rsidRPr="00B54268">
        <w:rPr>
          <w:rFonts w:ascii="Garamond" w:eastAsia="Calibri" w:hAnsi="Garamond" w:cstheme="minorBidi"/>
          <w:b/>
          <w:kern w:val="2"/>
          <w:szCs w:val="24"/>
          <w:lang w:eastAsia="en-US"/>
        </w:rPr>
        <w:t>Jarosław Kogut – Wicestarosta Lidzbarski</w:t>
      </w:r>
    </w:p>
    <w:p w:rsidR="00B54268" w:rsidRPr="00B54268" w:rsidRDefault="00B54268" w:rsidP="00B54268">
      <w:pPr>
        <w:pStyle w:val="Standard"/>
        <w:rPr>
          <w:rFonts w:ascii="Garamond" w:eastAsia="Calibri" w:hAnsi="Garamond" w:cstheme="minorBidi"/>
          <w:b/>
          <w:kern w:val="2"/>
          <w:szCs w:val="24"/>
          <w:lang w:eastAsia="en-US"/>
        </w:rPr>
      </w:pPr>
      <w:r w:rsidRPr="00B54268">
        <w:rPr>
          <w:rFonts w:ascii="Garamond" w:eastAsia="Calibri" w:hAnsi="Garamond" w:cstheme="minorBidi"/>
          <w:b/>
          <w:kern w:val="2"/>
          <w:szCs w:val="24"/>
          <w:lang w:eastAsia="en-US"/>
        </w:rPr>
        <w:t>Przy kontrasygnacie Skarbnika Powiatu – Joanny Piwnickiej</w:t>
      </w:r>
    </w:p>
    <w:p w:rsidR="00B54268" w:rsidRPr="00B54268" w:rsidRDefault="00B54268" w:rsidP="00B54268">
      <w:pPr>
        <w:pStyle w:val="Standard"/>
        <w:jc w:val="both"/>
        <w:rPr>
          <w:rFonts w:ascii="Garamond" w:eastAsia="Calibri" w:hAnsi="Garamond" w:cstheme="minorBidi"/>
          <w:kern w:val="2"/>
          <w:szCs w:val="24"/>
          <w:lang w:eastAsia="en-US"/>
        </w:rPr>
      </w:pPr>
      <w:r w:rsidRPr="00B54268">
        <w:rPr>
          <w:rFonts w:ascii="Garamond" w:eastAsia="Calibri" w:hAnsi="Garamond" w:cstheme="minorBidi"/>
          <w:kern w:val="2"/>
          <w:szCs w:val="24"/>
          <w:lang w:eastAsia="en-US"/>
        </w:rPr>
        <w:t>zwanym dalej “Zamawiającym”</w:t>
      </w:r>
    </w:p>
    <w:p w:rsidR="002363CB" w:rsidRDefault="002363CB" w:rsidP="002363CB">
      <w:pPr>
        <w:jc w:val="both"/>
        <w:rPr>
          <w:rFonts w:ascii="Garamond" w:hAnsi="Garamond" w:cs="CIDFont+F2"/>
          <w:kern w:val="0"/>
          <w:sz w:val="24"/>
          <w:szCs w:val="24"/>
        </w:rPr>
      </w:pPr>
    </w:p>
    <w:p w:rsidR="006D1CD5" w:rsidRPr="003F4170" w:rsidRDefault="006D1CD5" w:rsidP="006D1CD5">
      <w:pPr>
        <w:jc w:val="both"/>
        <w:rPr>
          <w:rFonts w:ascii="Garamond" w:eastAsia="Calibri" w:hAnsi="Garamond" w:cs="Arial"/>
          <w:sz w:val="24"/>
          <w:szCs w:val="24"/>
        </w:rPr>
      </w:pPr>
      <w:r w:rsidRPr="003F4170">
        <w:rPr>
          <w:rFonts w:ascii="Garamond" w:eastAsia="Calibri" w:hAnsi="Garamond" w:cs="Arial"/>
          <w:sz w:val="24"/>
          <w:szCs w:val="24"/>
        </w:rPr>
        <w:t>a</w:t>
      </w:r>
    </w:p>
    <w:p w:rsidR="00EF5643" w:rsidRPr="00EF5643" w:rsidRDefault="009B5451" w:rsidP="00EF56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kern w:val="0"/>
          <w:sz w:val="24"/>
          <w:szCs w:val="24"/>
        </w:rPr>
      </w:pPr>
      <w:r>
        <w:rPr>
          <w:rFonts w:ascii="Garamond" w:hAnsi="Garamond" w:cs="Garamond"/>
          <w:b/>
          <w:bCs/>
          <w:kern w:val="0"/>
          <w:sz w:val="24"/>
          <w:szCs w:val="24"/>
        </w:rPr>
        <w:t>………………………………………</w:t>
      </w:r>
    </w:p>
    <w:p w:rsidR="00EF5643" w:rsidRPr="00EF5643" w:rsidRDefault="009B5451" w:rsidP="00EF56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kern w:val="0"/>
          <w:sz w:val="24"/>
          <w:szCs w:val="24"/>
        </w:rPr>
      </w:pPr>
      <w:r>
        <w:rPr>
          <w:rFonts w:ascii="Garamond" w:hAnsi="Garamond" w:cs="Garamond"/>
          <w:b/>
          <w:bCs/>
          <w:kern w:val="0"/>
          <w:sz w:val="24"/>
          <w:szCs w:val="24"/>
        </w:rPr>
        <w:t>………………………………………</w:t>
      </w:r>
    </w:p>
    <w:p w:rsidR="00EF5643" w:rsidRPr="00EF5643" w:rsidRDefault="009B5451" w:rsidP="00EF56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kern w:val="0"/>
          <w:sz w:val="24"/>
          <w:szCs w:val="24"/>
        </w:rPr>
      </w:pPr>
      <w:r>
        <w:rPr>
          <w:rFonts w:ascii="Garamond" w:hAnsi="Garamond" w:cs="Garamond,BoldOOEnc"/>
          <w:b/>
          <w:bCs/>
          <w:kern w:val="0"/>
          <w:sz w:val="24"/>
          <w:szCs w:val="24"/>
        </w:rPr>
        <w:t>………………………………………</w:t>
      </w:r>
    </w:p>
    <w:p w:rsidR="006D1CD5" w:rsidRPr="00EF5643" w:rsidRDefault="00EF5643" w:rsidP="00EF5643">
      <w:pPr>
        <w:spacing w:after="0" w:line="240" w:lineRule="auto"/>
        <w:jc w:val="both"/>
        <w:rPr>
          <w:rFonts w:ascii="Garamond" w:eastAsia="Calibri" w:hAnsi="Garamond"/>
          <w:b/>
          <w:bCs/>
          <w:sz w:val="24"/>
          <w:szCs w:val="24"/>
        </w:rPr>
      </w:pPr>
      <w:r w:rsidRPr="00EF5643">
        <w:rPr>
          <w:rFonts w:ascii="Garamond" w:eastAsia="Calibri" w:hAnsi="Garamond"/>
          <w:b/>
          <w:bCs/>
          <w:sz w:val="24"/>
          <w:szCs w:val="24"/>
        </w:rPr>
        <w:t xml:space="preserve">reprezentowana przez </w:t>
      </w:r>
      <w:r w:rsidR="009B5451">
        <w:rPr>
          <w:rFonts w:ascii="Garamond" w:eastAsia="Calibri" w:hAnsi="Garamond"/>
          <w:b/>
          <w:bCs/>
          <w:sz w:val="24"/>
          <w:szCs w:val="24"/>
        </w:rPr>
        <w:t>………………………………..</w:t>
      </w:r>
    </w:p>
    <w:p w:rsidR="00EF5643" w:rsidRPr="003F4170" w:rsidRDefault="00EF5643" w:rsidP="00EF5643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:rsidR="006D1CD5" w:rsidRPr="003F4170" w:rsidRDefault="006D1CD5" w:rsidP="006D1CD5">
      <w:pPr>
        <w:jc w:val="both"/>
        <w:rPr>
          <w:rFonts w:ascii="Garamond" w:eastAsia="Calibri" w:hAnsi="Garamond"/>
          <w:sz w:val="24"/>
          <w:szCs w:val="24"/>
        </w:rPr>
      </w:pPr>
      <w:r w:rsidRPr="003F4170">
        <w:rPr>
          <w:rFonts w:ascii="Garamond" w:eastAsia="Calibri" w:hAnsi="Garamond"/>
          <w:sz w:val="24"/>
          <w:szCs w:val="24"/>
        </w:rPr>
        <w:t>zwaną w dalszej części umowy „Wykonawcą”</w:t>
      </w:r>
    </w:p>
    <w:p w:rsidR="006D1CD5" w:rsidRPr="003F4170" w:rsidRDefault="006D1CD5" w:rsidP="006D1CD5">
      <w:pPr>
        <w:jc w:val="both"/>
        <w:rPr>
          <w:rFonts w:ascii="Garamond" w:eastAsia="Calibri" w:hAnsi="Garamond"/>
          <w:sz w:val="24"/>
          <w:szCs w:val="24"/>
        </w:rPr>
      </w:pPr>
      <w:r w:rsidRPr="003F4170">
        <w:rPr>
          <w:rFonts w:ascii="Garamond" w:eastAsia="Calibri" w:hAnsi="Garamond"/>
          <w:sz w:val="24"/>
          <w:szCs w:val="24"/>
        </w:rPr>
        <w:t>zwanych dalej każdy z osobna „Stroną”, a łącznie „Stronami”</w:t>
      </w:r>
    </w:p>
    <w:p w:rsidR="006D1CD5" w:rsidRPr="003F4170" w:rsidRDefault="006D1CD5" w:rsidP="006D1CD5">
      <w:pPr>
        <w:jc w:val="both"/>
        <w:rPr>
          <w:rFonts w:ascii="Garamond" w:eastAsia="Calibri" w:hAnsi="Garamond"/>
          <w:sz w:val="24"/>
          <w:szCs w:val="24"/>
        </w:rPr>
      </w:pPr>
      <w:r w:rsidRPr="003F4170">
        <w:rPr>
          <w:rFonts w:ascii="Garamond" w:eastAsia="Calibri" w:hAnsi="Garamond"/>
          <w:sz w:val="24"/>
          <w:szCs w:val="24"/>
        </w:rPr>
        <w:t>o następującej treści:</w:t>
      </w:r>
    </w:p>
    <w:p w:rsidR="00DA3893" w:rsidRDefault="00DA3893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>§ 1</w:t>
      </w:r>
    </w:p>
    <w:p w:rsidR="007A5A58" w:rsidRPr="005609BE" w:rsidRDefault="008503FD" w:rsidP="005609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</w:rPr>
      </w:pPr>
      <w:r w:rsidRPr="003D2995">
        <w:rPr>
          <w:rFonts w:ascii="Garamond" w:hAnsi="Garamond" w:cs="CIDFont+F2"/>
          <w:kern w:val="0"/>
          <w:sz w:val="24"/>
          <w:szCs w:val="24"/>
        </w:rPr>
        <w:t xml:space="preserve">W wyniku dokonania przez Zamawiającego wyboru oferty Wykonawcy, zgodnie z przepisami </w:t>
      </w:r>
      <w:r w:rsidR="003D2995" w:rsidRPr="003D2995">
        <w:rPr>
          <w:rFonts w:ascii="Garamond" w:hAnsi="Garamond" w:cs="CIDFont+F2"/>
          <w:kern w:val="0"/>
          <w:sz w:val="24"/>
          <w:szCs w:val="24"/>
        </w:rPr>
        <w:t xml:space="preserve">art. 275 pkt 1 </w:t>
      </w:r>
      <w:r w:rsidRPr="003D2995">
        <w:rPr>
          <w:rFonts w:ascii="Garamond" w:hAnsi="Garamond" w:cs="CIDFont+F2"/>
          <w:kern w:val="0"/>
          <w:sz w:val="24"/>
          <w:szCs w:val="24"/>
        </w:rPr>
        <w:t>ustawy</w:t>
      </w:r>
      <w:r w:rsidR="003D2995" w:rsidRPr="003D2995">
        <w:rPr>
          <w:rFonts w:ascii="Garamond" w:hAnsi="Garamond" w:cs="CIDFont+F2"/>
          <w:kern w:val="0"/>
          <w:sz w:val="24"/>
          <w:szCs w:val="24"/>
        </w:rPr>
        <w:t xml:space="preserve"> z dnia 11 września 2019 roku</w:t>
      </w:r>
      <w:r w:rsidR="003D2995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3D2995">
        <w:rPr>
          <w:rFonts w:ascii="Garamond" w:hAnsi="Garamond" w:cs="CIDFont+F2"/>
          <w:kern w:val="0"/>
          <w:sz w:val="24"/>
          <w:szCs w:val="24"/>
        </w:rPr>
        <w:t>Prawo zamówień publicznych</w:t>
      </w:r>
      <w:r w:rsidR="003D2995">
        <w:rPr>
          <w:rFonts w:ascii="Garamond" w:hAnsi="Garamond" w:cs="CIDFont+F2"/>
          <w:kern w:val="0"/>
          <w:sz w:val="24"/>
          <w:szCs w:val="24"/>
        </w:rPr>
        <w:t xml:space="preserve"> (</w:t>
      </w:r>
      <w:proofErr w:type="spellStart"/>
      <w:r w:rsidR="003D2995">
        <w:rPr>
          <w:rFonts w:ascii="Garamond" w:hAnsi="Garamond" w:cs="CIDFont+F2"/>
          <w:kern w:val="0"/>
          <w:sz w:val="24"/>
          <w:szCs w:val="24"/>
        </w:rPr>
        <w:t>Dz.U</w:t>
      </w:r>
      <w:proofErr w:type="spellEnd"/>
      <w:r w:rsidR="003D2995">
        <w:rPr>
          <w:rFonts w:ascii="Garamond" w:hAnsi="Garamond" w:cs="CIDFont+F2"/>
          <w:kern w:val="0"/>
          <w:sz w:val="24"/>
          <w:szCs w:val="24"/>
        </w:rPr>
        <w:t>. z 202</w:t>
      </w:r>
      <w:r w:rsidR="009B5451">
        <w:rPr>
          <w:rFonts w:ascii="Garamond" w:hAnsi="Garamond" w:cs="CIDFont+F2"/>
          <w:kern w:val="0"/>
          <w:sz w:val="24"/>
          <w:szCs w:val="24"/>
        </w:rPr>
        <w:t>4</w:t>
      </w:r>
      <w:r w:rsidR="003D2995">
        <w:rPr>
          <w:rFonts w:ascii="Garamond" w:hAnsi="Garamond" w:cs="CIDFont+F2"/>
          <w:kern w:val="0"/>
          <w:sz w:val="24"/>
          <w:szCs w:val="24"/>
        </w:rPr>
        <w:t xml:space="preserve"> poz. 1</w:t>
      </w:r>
      <w:r w:rsidR="009B5451">
        <w:rPr>
          <w:rFonts w:ascii="Garamond" w:hAnsi="Garamond" w:cs="CIDFont+F2"/>
          <w:kern w:val="0"/>
          <w:sz w:val="24"/>
          <w:szCs w:val="24"/>
        </w:rPr>
        <w:t>320</w:t>
      </w:r>
      <w:r w:rsidR="003D2995">
        <w:rPr>
          <w:rFonts w:ascii="Garamond" w:hAnsi="Garamond" w:cs="CIDFont+F2"/>
          <w:kern w:val="0"/>
          <w:sz w:val="24"/>
          <w:szCs w:val="24"/>
        </w:rPr>
        <w:t xml:space="preserve">), dalej ustawa </w:t>
      </w:r>
      <w:proofErr w:type="spellStart"/>
      <w:r w:rsidR="003D2995">
        <w:rPr>
          <w:rFonts w:ascii="Garamond" w:hAnsi="Garamond" w:cs="CIDFont+F2"/>
          <w:kern w:val="0"/>
          <w:sz w:val="24"/>
          <w:szCs w:val="24"/>
        </w:rPr>
        <w:t>Pzp</w:t>
      </w:r>
      <w:proofErr w:type="spellEnd"/>
      <w:r w:rsidRPr="003D2995">
        <w:rPr>
          <w:rFonts w:ascii="Garamond" w:hAnsi="Garamond" w:cs="CIDFont+F2"/>
          <w:kern w:val="0"/>
          <w:sz w:val="24"/>
          <w:szCs w:val="24"/>
        </w:rPr>
        <w:t>, Zamawiający zleca, a Wykonawca przyjmuje do realizacji zamówienie pn.</w:t>
      </w:r>
      <w:r w:rsidR="001B195E" w:rsidRPr="003D2995">
        <w:rPr>
          <w:rFonts w:ascii="Garamond" w:hAnsi="Garamond" w:cs="CIDFont+F2"/>
          <w:kern w:val="0"/>
          <w:sz w:val="24"/>
          <w:szCs w:val="24"/>
        </w:rPr>
        <w:t>:</w:t>
      </w:r>
      <w:r w:rsidRPr="003D2995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3D2995">
        <w:rPr>
          <w:rFonts w:ascii="Garamond" w:hAnsi="Garamond" w:cs="CIDFont+F1"/>
          <w:kern w:val="0"/>
          <w:sz w:val="24"/>
          <w:szCs w:val="24"/>
        </w:rPr>
        <w:t>„</w:t>
      </w:r>
      <w:r w:rsidR="005609BE" w:rsidRPr="005609BE">
        <w:rPr>
          <w:rFonts w:ascii="Garamond" w:hAnsi="Garamond"/>
          <w:b/>
          <w:bCs/>
          <w:color w:val="000000"/>
        </w:rPr>
        <w:t>Dostawa sprzętu, oprogramowania wraz z wdrożeniem i szkoleniem w ramach projektu grantowego „</w:t>
      </w:r>
      <w:proofErr w:type="spellStart"/>
      <w:r w:rsidR="005609BE" w:rsidRPr="005609BE">
        <w:rPr>
          <w:rFonts w:ascii="Garamond" w:hAnsi="Garamond"/>
          <w:b/>
          <w:bCs/>
          <w:color w:val="000000"/>
        </w:rPr>
        <w:t>Cyberbezpieczny</w:t>
      </w:r>
      <w:proofErr w:type="spellEnd"/>
      <w:r w:rsidR="005609BE" w:rsidRPr="005609BE">
        <w:rPr>
          <w:rFonts w:ascii="Garamond" w:hAnsi="Garamond"/>
          <w:b/>
          <w:bCs/>
          <w:color w:val="000000"/>
        </w:rPr>
        <w:t> Samorząd</w:t>
      </w:r>
      <w:r w:rsidR="006F5D8E" w:rsidRPr="005609BE">
        <w:rPr>
          <w:rFonts w:ascii="Garamond" w:hAnsi="Garamond" w:cs="Calibri Light"/>
          <w:b/>
          <w:color w:val="000000"/>
        </w:rPr>
        <w:t xml:space="preserve">” dofinansowanego z programu Fundusze Europejskie na Rozwój Cyfrowy 2021-2027 (FERC), Priorytet II: Zaawansowane usługi cyfrowe, Działanie 2.2. Wzmocnienie krajowego systemu cyberbezpieczeństwa”. </w:t>
      </w:r>
    </w:p>
    <w:p w:rsidR="003D2995" w:rsidRPr="009B5451" w:rsidRDefault="003D2995" w:rsidP="001B1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>
        <w:rPr>
          <w:rFonts w:ascii="Garamond" w:hAnsi="Garamond"/>
          <w:sz w:val="24"/>
          <w:szCs w:val="24"/>
        </w:rPr>
        <w:t>Przedmiot zamówienia polega na dostawie</w:t>
      </w:r>
      <w:r w:rsidR="006F5D8E">
        <w:rPr>
          <w:rFonts w:ascii="Garamond" w:hAnsi="Garamond"/>
          <w:sz w:val="24"/>
          <w:szCs w:val="24"/>
        </w:rPr>
        <w:t xml:space="preserve"> …………………………………………………</w:t>
      </w:r>
      <w:r>
        <w:rPr>
          <w:rFonts w:ascii="Garamond" w:hAnsi="Garamond"/>
          <w:sz w:val="24"/>
          <w:szCs w:val="24"/>
        </w:rPr>
        <w:t xml:space="preserve"> </w:t>
      </w:r>
      <w:r w:rsidR="009B5451">
        <w:rPr>
          <w:rFonts w:ascii="Garamond" w:hAnsi="Garamond"/>
          <w:sz w:val="24"/>
          <w:szCs w:val="24"/>
        </w:rPr>
        <w:t>……………………………………………………………………………………………...</w:t>
      </w:r>
      <w:r w:rsidRPr="003D2995">
        <w:rPr>
          <w:rFonts w:ascii="Garamond" w:hAnsi="Garamond"/>
          <w:sz w:val="24"/>
          <w:szCs w:val="24"/>
        </w:rPr>
        <w:t xml:space="preserve">, zgodnie z </w:t>
      </w:r>
      <w:r w:rsidR="009B5451">
        <w:rPr>
          <w:rFonts w:ascii="Garamond" w:hAnsi="Garamond"/>
          <w:sz w:val="24"/>
          <w:szCs w:val="24"/>
        </w:rPr>
        <w:t>opisem przedmiotu zamówienia (Załącznik nr 1 do SWZ</w:t>
      </w:r>
      <w:r w:rsidR="00385AAD">
        <w:rPr>
          <w:rFonts w:ascii="Garamond" w:hAnsi="Garamond"/>
          <w:sz w:val="24"/>
          <w:szCs w:val="24"/>
        </w:rPr>
        <w:t>)</w:t>
      </w:r>
      <w:r w:rsidR="00095279">
        <w:rPr>
          <w:rFonts w:ascii="Garamond" w:hAnsi="Garamond"/>
          <w:sz w:val="24"/>
          <w:szCs w:val="24"/>
        </w:rPr>
        <w:t xml:space="preserve"> </w:t>
      </w:r>
    </w:p>
    <w:p w:rsid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1"/>
          <w:kern w:val="0"/>
          <w:sz w:val="24"/>
          <w:szCs w:val="24"/>
        </w:rPr>
        <w:t xml:space="preserve">Wykonawca oświadcza, że jest uprawniony oraz posiada niezbędne kwalifikacje do realizacji przedmiotu umowy, o którym mowa w ust. </w:t>
      </w:r>
      <w:r>
        <w:rPr>
          <w:rFonts w:ascii="Garamond" w:hAnsi="Garamond" w:cs="CIDFont+F1"/>
          <w:kern w:val="0"/>
          <w:sz w:val="24"/>
          <w:szCs w:val="24"/>
        </w:rPr>
        <w:t>2</w:t>
      </w:r>
      <w:r w:rsidRPr="00F348DA">
        <w:rPr>
          <w:rFonts w:ascii="Garamond" w:hAnsi="Garamond" w:cs="CIDFont+F1"/>
          <w:kern w:val="0"/>
          <w:sz w:val="24"/>
          <w:szCs w:val="24"/>
        </w:rPr>
        <w:t xml:space="preserve">. </w:t>
      </w:r>
    </w:p>
    <w:p w:rsid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1"/>
          <w:kern w:val="0"/>
          <w:sz w:val="24"/>
          <w:szCs w:val="24"/>
        </w:rPr>
        <w:t xml:space="preserve">Wykonawca zobowiązuje się dostarczyć sprzęt, o którym mowa w ust. </w:t>
      </w:r>
      <w:r>
        <w:rPr>
          <w:rFonts w:ascii="Garamond" w:hAnsi="Garamond" w:cs="CIDFont+F1"/>
          <w:kern w:val="0"/>
          <w:sz w:val="24"/>
          <w:szCs w:val="24"/>
        </w:rPr>
        <w:t>2</w:t>
      </w:r>
      <w:r w:rsidRPr="00F348DA">
        <w:rPr>
          <w:rFonts w:ascii="Garamond" w:hAnsi="Garamond" w:cs="CIDFont+F1"/>
          <w:kern w:val="0"/>
          <w:sz w:val="24"/>
          <w:szCs w:val="24"/>
        </w:rPr>
        <w:t xml:space="preserve">, własnym transportem, na własny koszt i ryzyko do 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siedziby Zamawiającego: Starostwo Powiatowe </w:t>
      </w:r>
      <w:r>
        <w:rPr>
          <w:rFonts w:ascii="Garamond" w:hAnsi="Garamond" w:cs="CIDFont+F2"/>
          <w:kern w:val="0"/>
          <w:sz w:val="24"/>
          <w:szCs w:val="24"/>
        </w:rPr>
        <w:br/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w </w:t>
      </w:r>
      <w:r w:rsidR="00095279">
        <w:rPr>
          <w:rFonts w:ascii="Garamond" w:hAnsi="Garamond" w:cs="CIDFont+F2"/>
          <w:kern w:val="0"/>
          <w:sz w:val="24"/>
          <w:szCs w:val="24"/>
        </w:rPr>
        <w:t>Lidzbarku</w:t>
      </w:r>
      <w:r w:rsidRPr="00DA3893">
        <w:rPr>
          <w:rFonts w:ascii="Garamond" w:hAnsi="Garamond" w:cs="CIDFont+F2"/>
          <w:kern w:val="0"/>
          <w:sz w:val="24"/>
          <w:szCs w:val="24"/>
        </w:rPr>
        <w:t>,</w:t>
      </w:r>
      <w:r w:rsidR="00AC32A3">
        <w:rPr>
          <w:rFonts w:ascii="Garamond" w:hAnsi="Garamond" w:cs="CIDFont+F2"/>
          <w:kern w:val="0"/>
          <w:sz w:val="24"/>
          <w:szCs w:val="24"/>
        </w:rPr>
        <w:t xml:space="preserve"> </w:t>
      </w:r>
      <w:r w:rsidR="00095279" w:rsidRPr="0003025C">
        <w:rPr>
          <w:rFonts w:ascii="Garamond" w:hAnsi="Garamond" w:cs="CIDFont+F2"/>
          <w:kern w:val="0"/>
          <w:sz w:val="24"/>
          <w:szCs w:val="24"/>
        </w:rPr>
        <w:t xml:space="preserve">ul. </w:t>
      </w:r>
      <w:r w:rsidR="00095279" w:rsidRPr="00095279">
        <w:rPr>
          <w:rFonts w:ascii="Garamond" w:hAnsi="Garamond" w:cs="CIDFont+F2"/>
          <w:kern w:val="0"/>
          <w:sz w:val="24"/>
          <w:szCs w:val="24"/>
        </w:rPr>
        <w:t>Wyszyńskiego 37 </w:t>
      </w:r>
      <w:r w:rsidR="00095279" w:rsidRPr="0003025C">
        <w:rPr>
          <w:rFonts w:ascii="Garamond" w:hAnsi="Garamond" w:cs="CIDFont+F2"/>
          <w:kern w:val="0"/>
          <w:sz w:val="24"/>
          <w:szCs w:val="24"/>
        </w:rPr>
        <w:t xml:space="preserve">, </w:t>
      </w:r>
      <w:r w:rsidR="00095279" w:rsidRPr="00095279">
        <w:rPr>
          <w:rFonts w:ascii="Garamond" w:hAnsi="Garamond" w:cs="CIDFont+F2"/>
          <w:kern w:val="0"/>
          <w:sz w:val="24"/>
          <w:szCs w:val="24"/>
        </w:rPr>
        <w:t>11-100 Lidzbark Warmiński</w:t>
      </w:r>
      <w:r w:rsidR="00095279" w:rsidRPr="0003025C">
        <w:rPr>
          <w:rFonts w:ascii="Garamond" w:hAnsi="Garamond" w:cs="CIDFont+F2"/>
          <w:kern w:val="0"/>
          <w:sz w:val="24"/>
          <w:szCs w:val="24"/>
        </w:rPr>
        <w:t>,</w:t>
      </w:r>
      <w:r w:rsidRPr="00F348DA">
        <w:rPr>
          <w:rFonts w:ascii="Garamond" w:hAnsi="Garamond" w:cs="CIDFont+F1"/>
          <w:kern w:val="0"/>
          <w:sz w:val="24"/>
          <w:szCs w:val="24"/>
        </w:rPr>
        <w:t xml:space="preserve">. </w:t>
      </w:r>
    </w:p>
    <w:p w:rsid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1"/>
          <w:kern w:val="0"/>
          <w:sz w:val="24"/>
          <w:szCs w:val="24"/>
        </w:rPr>
        <w:t xml:space="preserve">Wykonawca ponosi odpowiedzialność za wszelkie uszkodzenia sprzętu, o którym mowa w ust. </w:t>
      </w:r>
      <w:r>
        <w:rPr>
          <w:rFonts w:ascii="Garamond" w:hAnsi="Garamond" w:cs="CIDFont+F1"/>
          <w:kern w:val="0"/>
          <w:sz w:val="24"/>
          <w:szCs w:val="24"/>
        </w:rPr>
        <w:t>2</w:t>
      </w:r>
      <w:r w:rsidRPr="00F348DA">
        <w:rPr>
          <w:rFonts w:ascii="Garamond" w:hAnsi="Garamond" w:cs="CIDFont+F1"/>
          <w:kern w:val="0"/>
          <w:sz w:val="24"/>
          <w:szCs w:val="24"/>
        </w:rPr>
        <w:t xml:space="preserve">, wynikłe w trakcie transportu. </w:t>
      </w:r>
    </w:p>
    <w:p w:rsidR="00F348DA" w:rsidRP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2"/>
          <w:kern w:val="0"/>
          <w:sz w:val="24"/>
          <w:szCs w:val="24"/>
        </w:rPr>
        <w:t>Wykonawca zapewnia, że sprzęt jest nowy, nie ma defektów, błędów konstrukcyjnych, wykonawczych i innych wad technicznych, które mogłyby się ujawnić podczas użytkowania.</w:t>
      </w:r>
    </w:p>
    <w:p w:rsidR="00F348DA" w:rsidRP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2"/>
          <w:kern w:val="0"/>
          <w:sz w:val="24"/>
          <w:szCs w:val="24"/>
        </w:rPr>
        <w:t xml:space="preserve">Do dostarczonego sprzętu muszą być dołączone stosowne dokumenty/certyfikaty świadczące o spełnieniu wszystkich stosownych norm i wytycznych, których w/w </w:t>
      </w:r>
      <w:r w:rsidRPr="00F348DA">
        <w:rPr>
          <w:rFonts w:ascii="Garamond" w:hAnsi="Garamond" w:cs="CIDFont+F2"/>
          <w:kern w:val="0"/>
          <w:sz w:val="24"/>
          <w:szCs w:val="24"/>
        </w:rPr>
        <w:lastRenderedPageBreak/>
        <w:t>wyposażenie powinno spełniać przed dopuszczeniem go do użytkowania oraz karty gwarancyjne, instrukcje obsługi w języku polskim – jeśli sprzęt je posiada.</w:t>
      </w:r>
    </w:p>
    <w:p w:rsidR="00F348DA" w:rsidRP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2"/>
          <w:kern w:val="0"/>
          <w:sz w:val="24"/>
          <w:szCs w:val="24"/>
        </w:rPr>
        <w:t>Okres gwarancji – wynosi</w:t>
      </w:r>
      <w:r w:rsidR="00D83092">
        <w:rPr>
          <w:rFonts w:ascii="Garamond" w:hAnsi="Garamond" w:cs="CIDFont+F2"/>
          <w:kern w:val="0"/>
          <w:sz w:val="24"/>
          <w:szCs w:val="24"/>
        </w:rPr>
        <w:t xml:space="preserve"> 24</w:t>
      </w:r>
      <w:r w:rsidRPr="00F348DA">
        <w:rPr>
          <w:rFonts w:ascii="Garamond" w:hAnsi="Garamond" w:cs="CIDFont+F2"/>
          <w:kern w:val="0"/>
          <w:sz w:val="24"/>
          <w:szCs w:val="24"/>
        </w:rPr>
        <w:t xml:space="preserve"> </w:t>
      </w:r>
      <w:r w:rsidR="00D83092" w:rsidRPr="00F348DA">
        <w:rPr>
          <w:rFonts w:ascii="Garamond" w:hAnsi="Garamond" w:cs="CIDFont+F2"/>
          <w:kern w:val="0"/>
          <w:sz w:val="24"/>
          <w:szCs w:val="24"/>
        </w:rPr>
        <w:t>miesiąc</w:t>
      </w:r>
      <w:r w:rsidR="00D83092">
        <w:rPr>
          <w:rFonts w:ascii="Garamond" w:hAnsi="Garamond" w:cs="CIDFont+F2"/>
          <w:kern w:val="0"/>
          <w:sz w:val="24"/>
          <w:szCs w:val="24"/>
        </w:rPr>
        <w:t>e</w:t>
      </w:r>
      <w:r w:rsidRPr="00F348DA">
        <w:rPr>
          <w:rFonts w:ascii="Garamond" w:hAnsi="Garamond" w:cs="CIDFont+F2"/>
          <w:kern w:val="0"/>
          <w:sz w:val="24"/>
          <w:szCs w:val="24"/>
        </w:rPr>
        <w:t xml:space="preserve"> od dnia podpisania protokołu odbioru. Przez okres trwania gwarancji Wykonawca zapewnia bezpłatny serwis gwarancyjny urządzenia.</w:t>
      </w:r>
    </w:p>
    <w:p w:rsidR="00F348DA" w:rsidRPr="00F348DA" w:rsidRDefault="00F348DA" w:rsidP="00F34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  <w:r w:rsidRPr="00F348DA">
        <w:rPr>
          <w:rFonts w:ascii="Garamond" w:hAnsi="Garamond" w:cs="CIDFont+F2"/>
          <w:kern w:val="0"/>
          <w:sz w:val="24"/>
          <w:szCs w:val="24"/>
        </w:rPr>
        <w:t>Gwarancja nie obejmuje:</w:t>
      </w:r>
    </w:p>
    <w:p w:rsidR="00F348DA" w:rsidRPr="00DA3893" w:rsidRDefault="00F348DA" w:rsidP="00F348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uszkodzeń spowodowanych niewłaściwym użytkowaniem bądź nieprzestrzeganiem instrukcji obsługi,</w:t>
      </w:r>
    </w:p>
    <w:p w:rsidR="00F348DA" w:rsidRPr="00DA3893" w:rsidRDefault="00F348DA" w:rsidP="00F348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uszkodzeń mechanicznych.</w:t>
      </w:r>
    </w:p>
    <w:p w:rsidR="00F348DA" w:rsidRDefault="00F348DA" w:rsidP="00F348D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</w:p>
    <w:p w:rsidR="00F348DA" w:rsidRDefault="00F348DA" w:rsidP="00F348D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1"/>
          <w:kern w:val="0"/>
          <w:sz w:val="24"/>
          <w:szCs w:val="24"/>
        </w:rPr>
      </w:pPr>
    </w:p>
    <w:p w:rsidR="00F348DA" w:rsidRPr="00DA3893" w:rsidRDefault="00F348DA" w:rsidP="00F348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>
        <w:rPr>
          <w:rFonts w:ascii="Garamond" w:hAnsi="Garamond" w:cs="CIDFont+F1"/>
          <w:kern w:val="0"/>
          <w:sz w:val="24"/>
          <w:szCs w:val="24"/>
        </w:rPr>
        <w:t>2</w:t>
      </w:r>
    </w:p>
    <w:p w:rsidR="008503FD" w:rsidRPr="007A5A58" w:rsidRDefault="008503FD" w:rsidP="007A5A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 w:cs="CIDFont+F2"/>
          <w:b/>
          <w:bCs/>
          <w:kern w:val="0"/>
          <w:sz w:val="24"/>
          <w:szCs w:val="24"/>
        </w:rPr>
        <w:t>Termin wykonania zamówienia –</w:t>
      </w:r>
      <w:r w:rsidRPr="007A5A58">
        <w:rPr>
          <w:rFonts w:ascii="Garamond" w:hAnsi="Garamond" w:cs="CIDFont+F2"/>
          <w:kern w:val="0"/>
          <w:sz w:val="24"/>
          <w:szCs w:val="24"/>
        </w:rPr>
        <w:t xml:space="preserve"> </w:t>
      </w:r>
      <w:r w:rsidR="00A158B7" w:rsidRPr="00F348DA">
        <w:rPr>
          <w:rFonts w:ascii="Garamond" w:hAnsi="Garamond" w:cs="CIDFont+F2"/>
          <w:kern w:val="0"/>
          <w:sz w:val="24"/>
          <w:szCs w:val="24"/>
        </w:rPr>
        <w:t xml:space="preserve">zgodnie z Załącznikiem nr </w:t>
      </w:r>
      <w:r w:rsidR="00A158B7">
        <w:rPr>
          <w:rFonts w:ascii="Garamond" w:hAnsi="Garamond" w:cs="CIDFont+F2"/>
          <w:kern w:val="0"/>
          <w:sz w:val="24"/>
          <w:szCs w:val="24"/>
        </w:rPr>
        <w:t>2</w:t>
      </w:r>
      <w:r w:rsidR="00A158B7" w:rsidRPr="00F348DA">
        <w:rPr>
          <w:rFonts w:ascii="Garamond" w:hAnsi="Garamond" w:cs="CIDFont+F2"/>
          <w:kern w:val="0"/>
          <w:sz w:val="24"/>
          <w:szCs w:val="24"/>
        </w:rPr>
        <w:t xml:space="preserve"> do umowy</w:t>
      </w:r>
      <w:r w:rsidR="00A158B7">
        <w:rPr>
          <w:rFonts w:ascii="Garamond" w:hAnsi="Garamond" w:cs="CIDFont+F2"/>
          <w:b/>
          <w:bCs/>
          <w:kern w:val="0"/>
          <w:sz w:val="24"/>
          <w:szCs w:val="24"/>
        </w:rPr>
        <w:t xml:space="preserve"> wynosi………dni.</w:t>
      </w:r>
    </w:p>
    <w:p w:rsidR="006D1CD5" w:rsidRPr="007A5A58" w:rsidRDefault="008503FD" w:rsidP="007A5A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 w:cs="CIDFont+F2"/>
          <w:kern w:val="0"/>
          <w:sz w:val="24"/>
          <w:szCs w:val="24"/>
        </w:rPr>
        <w:t>Osoba</w:t>
      </w:r>
      <w:r w:rsidR="006D1CD5" w:rsidRPr="007A5A58">
        <w:rPr>
          <w:rFonts w:ascii="Garamond" w:hAnsi="Garamond" w:cs="CIDFont+F2"/>
          <w:kern w:val="0"/>
          <w:sz w:val="24"/>
          <w:szCs w:val="24"/>
        </w:rPr>
        <w:t>mi</w:t>
      </w:r>
      <w:r w:rsidRPr="007A5A58">
        <w:rPr>
          <w:rFonts w:ascii="Garamond" w:hAnsi="Garamond" w:cs="CIDFont+F2"/>
          <w:kern w:val="0"/>
          <w:sz w:val="24"/>
          <w:szCs w:val="24"/>
        </w:rPr>
        <w:t xml:space="preserve"> do kontaktu w sprawach związanych z przedmiotem umowy</w:t>
      </w:r>
      <w:r w:rsidR="006D1CD5" w:rsidRPr="007A5A58">
        <w:rPr>
          <w:rFonts w:ascii="Garamond" w:hAnsi="Garamond" w:cs="CIDFont+F2"/>
          <w:kern w:val="0"/>
          <w:sz w:val="24"/>
          <w:szCs w:val="24"/>
        </w:rPr>
        <w:t xml:space="preserve"> są:</w:t>
      </w:r>
    </w:p>
    <w:p w:rsidR="00F348DA" w:rsidRPr="007A5A58" w:rsidRDefault="00F348DA" w:rsidP="007A5A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 w:cs="CIDFont+F2"/>
          <w:kern w:val="0"/>
          <w:sz w:val="24"/>
          <w:szCs w:val="24"/>
        </w:rPr>
        <w:t xml:space="preserve">ze strony Zamawiającego – </w:t>
      </w:r>
      <w:r w:rsidR="00932AF6">
        <w:rPr>
          <w:rFonts w:ascii="Garamond" w:hAnsi="Garamond" w:cs="CIDFont+F2"/>
          <w:kern w:val="0"/>
          <w:sz w:val="24"/>
          <w:szCs w:val="24"/>
        </w:rPr>
        <w:t>Marcin Golacik</w:t>
      </w:r>
      <w:r w:rsidRPr="007A5A58">
        <w:rPr>
          <w:rFonts w:ascii="Garamond" w:hAnsi="Garamond" w:cs="CIDFont+F2"/>
          <w:kern w:val="0"/>
          <w:sz w:val="24"/>
          <w:szCs w:val="24"/>
        </w:rPr>
        <w:t xml:space="preserve">, e-mail: </w:t>
      </w:r>
      <w:r w:rsidR="00932AF6">
        <w:rPr>
          <w:rFonts w:ascii="Garamond" w:hAnsi="Garamond" w:cs="CIDFont+F2"/>
          <w:kern w:val="0"/>
          <w:sz w:val="24"/>
          <w:szCs w:val="24"/>
        </w:rPr>
        <w:t>informatyk@powiatlidzbarski.pl</w:t>
      </w:r>
      <w:bookmarkStart w:id="0" w:name="_GoBack"/>
      <w:bookmarkEnd w:id="0"/>
    </w:p>
    <w:p w:rsidR="00F348DA" w:rsidRPr="007A5A58" w:rsidRDefault="00F348DA" w:rsidP="007A5A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 w:cs="CIDFont+F2"/>
          <w:kern w:val="0"/>
          <w:sz w:val="24"/>
          <w:szCs w:val="24"/>
        </w:rPr>
        <w:t>ze strony Wykonawcy – …………………………………..</w:t>
      </w:r>
      <w:r w:rsidRPr="007A5A58">
        <w:rPr>
          <w:rFonts w:ascii="Garamond" w:hAnsi="Garamond" w:cs="Garamond"/>
          <w:kern w:val="0"/>
          <w:sz w:val="24"/>
          <w:szCs w:val="24"/>
        </w:rPr>
        <w:t>, e-mail: ………………….@.........................................</w:t>
      </w:r>
    </w:p>
    <w:p w:rsidR="00F348DA" w:rsidRDefault="00F348DA" w:rsidP="00F348D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7A5A58">
        <w:rPr>
          <w:rFonts w:ascii="Garamond" w:hAnsi="Garamond" w:cs="CIDFont+F1"/>
          <w:kern w:val="0"/>
          <w:sz w:val="24"/>
          <w:szCs w:val="24"/>
        </w:rPr>
        <w:t>3</w:t>
      </w:r>
    </w:p>
    <w:p w:rsidR="008503FD" w:rsidRPr="00DA3893" w:rsidRDefault="008503FD" w:rsidP="00DA38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Wykonawca oświadcza, że jest uprawniony do wykonania przedmiotu umowy i nie narusza tym samym ustawy o prawie autorskim i prawach pokrewnych.</w:t>
      </w:r>
    </w:p>
    <w:p w:rsidR="008503FD" w:rsidRPr="00DA3893" w:rsidRDefault="008503FD" w:rsidP="00DA38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Wykonawca oświadcza, że przedmiot umowy jest wolny od wad fizycznych i prawnych, a także praw osób trzecich oraz, że nie toczą się przeciw niemu żadne postępowania.</w:t>
      </w:r>
    </w:p>
    <w:p w:rsidR="008503FD" w:rsidRPr="00DA3893" w:rsidRDefault="008503FD" w:rsidP="00DA38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Za wszelkie ewentualne roszczenia osób trzecich skierowane do przedmiotu umowy Wykonawca ponosi pełną odpowiedzialność.</w:t>
      </w:r>
    </w:p>
    <w:p w:rsidR="008503FD" w:rsidRPr="00DA3893" w:rsidRDefault="008503FD" w:rsidP="00DA38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 xml:space="preserve">Wykonawca zobowiązany jest do wypełnienia obowiązku informacyjnego przewidzianego </w:t>
      </w:r>
      <w:r w:rsidR="004B3777">
        <w:rPr>
          <w:rFonts w:ascii="Garamond" w:hAnsi="Garamond" w:cs="CIDFont+F2"/>
          <w:kern w:val="0"/>
          <w:sz w:val="24"/>
          <w:szCs w:val="24"/>
        </w:rPr>
        <w:br/>
      </w:r>
      <w:r w:rsidRPr="00DA3893">
        <w:rPr>
          <w:rFonts w:ascii="Garamond" w:hAnsi="Garamond" w:cs="CIDFont+F2"/>
          <w:kern w:val="0"/>
          <w:sz w:val="24"/>
          <w:szCs w:val="24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RODO wobec osób fizycznych, od których dane osobowe bezpośrednio lub pośrednio pozyska w celu realizacji przedmiotowego zamówienia.</w:t>
      </w: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7A5A58">
        <w:rPr>
          <w:rFonts w:ascii="Garamond" w:hAnsi="Garamond" w:cs="CIDFont+F1"/>
          <w:kern w:val="0"/>
          <w:sz w:val="24"/>
          <w:szCs w:val="24"/>
        </w:rPr>
        <w:t>4</w:t>
      </w:r>
    </w:p>
    <w:p w:rsidR="007A5A58" w:rsidRPr="007A5A58" w:rsidRDefault="007A5A58" w:rsidP="007A5A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/>
          <w:sz w:val="24"/>
          <w:szCs w:val="24"/>
        </w:rPr>
        <w:t xml:space="preserve">Tytułem wynagrodzenia za prawidłową realizację przedmiotu umowy, określonego w § 1 ust. 2 umowy, Zamawiający zobowiązuje się zapłacić Wykonawcy wynagrodzenie zgodnie ze złożoną w trakcie postępowania ofertą: </w:t>
      </w:r>
    </w:p>
    <w:p w:rsidR="007A5A58" w:rsidRPr="007A5A58" w:rsidRDefault="007A5A58" w:rsidP="007A5A58">
      <w:pPr>
        <w:pStyle w:val="Default"/>
        <w:ind w:firstLine="567"/>
        <w:rPr>
          <w:rFonts w:ascii="Garamond" w:hAnsi="Garamond" w:cs="Times New Roman"/>
        </w:rPr>
      </w:pPr>
      <w:r w:rsidRPr="007A5A58">
        <w:rPr>
          <w:rFonts w:ascii="Garamond" w:hAnsi="Garamond" w:cs="Times New Roman"/>
          <w:b/>
          <w:bCs/>
        </w:rPr>
        <w:t xml:space="preserve">……………………………………… zł (cena brutto z podatkiem VAT) </w:t>
      </w:r>
    </w:p>
    <w:p w:rsidR="007A5A58" w:rsidRPr="007A5A58" w:rsidRDefault="007A5A58" w:rsidP="007A5A5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/>
          <w:i/>
          <w:iCs/>
          <w:sz w:val="24"/>
          <w:szCs w:val="24"/>
        </w:rPr>
        <w:t>(słownie: ............................................................................................................zł brutto).</w:t>
      </w:r>
    </w:p>
    <w:p w:rsidR="008503FD" w:rsidRPr="00DA3893" w:rsidRDefault="008503FD" w:rsidP="00D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Wykonawca wystawi Zamawiającemu jedną fakturę VAT. Podstawą wystawienia faktury jest protokół odbioru.</w:t>
      </w:r>
    </w:p>
    <w:p w:rsidR="008503FD" w:rsidRPr="00DA3893" w:rsidRDefault="008503FD" w:rsidP="00D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 xml:space="preserve">Płatnikiem faktury jest </w:t>
      </w:r>
      <w:r w:rsidRPr="0003025C">
        <w:rPr>
          <w:rFonts w:ascii="Garamond" w:hAnsi="Garamond" w:cs="CIDFont+F2"/>
          <w:kern w:val="0"/>
          <w:sz w:val="24"/>
          <w:szCs w:val="24"/>
        </w:rPr>
        <w:t xml:space="preserve">Powiat </w:t>
      </w:r>
      <w:r w:rsidR="0003025C" w:rsidRPr="0003025C">
        <w:rPr>
          <w:rFonts w:ascii="Garamond" w:hAnsi="Garamond" w:cs="CIDFont+F2"/>
          <w:kern w:val="0"/>
          <w:sz w:val="24"/>
          <w:szCs w:val="24"/>
        </w:rPr>
        <w:t>Lidzbarski</w:t>
      </w:r>
      <w:r w:rsidRPr="0003025C">
        <w:rPr>
          <w:rFonts w:ascii="Garamond" w:hAnsi="Garamond" w:cs="CIDFont+F2"/>
          <w:kern w:val="0"/>
          <w:sz w:val="24"/>
          <w:szCs w:val="24"/>
        </w:rPr>
        <w:t xml:space="preserve">, </w:t>
      </w:r>
      <w:r w:rsidR="00BB6847" w:rsidRPr="0003025C">
        <w:rPr>
          <w:rFonts w:ascii="Garamond" w:hAnsi="Garamond" w:cs="CIDFont+F2"/>
          <w:kern w:val="0"/>
          <w:sz w:val="24"/>
          <w:szCs w:val="24"/>
        </w:rPr>
        <w:t xml:space="preserve">ul. </w:t>
      </w:r>
      <w:proofErr w:type="spellStart"/>
      <w:r w:rsidR="0003025C" w:rsidRPr="0003025C">
        <w:rPr>
          <w:rFonts w:ascii="Garamond" w:hAnsi="Garamond" w:cs="CIDFont+F2"/>
          <w:kern w:val="0"/>
          <w:sz w:val="24"/>
          <w:szCs w:val="24"/>
          <w:lang w:val="en-US"/>
        </w:rPr>
        <w:t>Wyszyńskiego</w:t>
      </w:r>
      <w:proofErr w:type="spellEnd"/>
      <w:r w:rsidR="0003025C" w:rsidRPr="0003025C">
        <w:rPr>
          <w:rFonts w:ascii="Garamond" w:hAnsi="Garamond" w:cs="CIDFont+F2"/>
          <w:kern w:val="0"/>
          <w:sz w:val="24"/>
          <w:szCs w:val="24"/>
          <w:lang w:val="en-US"/>
        </w:rPr>
        <w:t xml:space="preserve"> 37 </w:t>
      </w:r>
      <w:r w:rsidR="004B3777" w:rsidRPr="0003025C">
        <w:rPr>
          <w:rFonts w:ascii="Garamond" w:hAnsi="Garamond" w:cs="CIDFont+F2"/>
          <w:kern w:val="0"/>
          <w:sz w:val="24"/>
          <w:szCs w:val="24"/>
        </w:rPr>
        <w:t xml:space="preserve">, </w:t>
      </w:r>
      <w:r w:rsidR="0003025C" w:rsidRPr="0003025C">
        <w:rPr>
          <w:rFonts w:ascii="Garamond" w:hAnsi="Garamond" w:cs="CIDFont+F2"/>
          <w:kern w:val="0"/>
          <w:sz w:val="24"/>
          <w:szCs w:val="24"/>
          <w:lang w:val="en-US"/>
        </w:rPr>
        <w:t>11-100 Lidzbark Warmiński</w:t>
      </w:r>
      <w:r w:rsidR="004B3777" w:rsidRPr="0003025C">
        <w:rPr>
          <w:rFonts w:ascii="Garamond" w:hAnsi="Garamond" w:cs="CIDFont+F2"/>
          <w:kern w:val="0"/>
          <w:sz w:val="24"/>
          <w:szCs w:val="24"/>
        </w:rPr>
        <w:t>,</w:t>
      </w:r>
      <w:r w:rsidRPr="0003025C">
        <w:rPr>
          <w:rFonts w:ascii="Garamond" w:hAnsi="Garamond" w:cs="CIDFont+F2"/>
          <w:kern w:val="0"/>
          <w:sz w:val="24"/>
          <w:szCs w:val="24"/>
        </w:rPr>
        <w:t xml:space="preserve"> NIP </w:t>
      </w:r>
      <w:r w:rsidR="0003025C" w:rsidRPr="0003025C">
        <w:rPr>
          <w:rFonts w:ascii="Garamond" w:hAnsi="Garamond" w:cs="CIDFont+F2"/>
          <w:kern w:val="0"/>
          <w:sz w:val="24"/>
          <w:szCs w:val="24"/>
          <w:lang w:val="en-US"/>
        </w:rPr>
        <w:t>7431863086</w:t>
      </w:r>
    </w:p>
    <w:p w:rsidR="008503FD" w:rsidRPr="00DA3893" w:rsidRDefault="008503FD" w:rsidP="00D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 xml:space="preserve">Wynagrodzenie będzie przekazane przelewem na </w:t>
      </w:r>
      <w:r w:rsidR="003D2995">
        <w:rPr>
          <w:rFonts w:ascii="Garamond" w:hAnsi="Garamond" w:cs="CIDFont+F2"/>
          <w:kern w:val="0"/>
          <w:sz w:val="24"/>
          <w:szCs w:val="24"/>
        </w:rPr>
        <w:t xml:space="preserve">wskazany 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rachunek bankowy </w:t>
      </w:r>
      <w:r w:rsidR="003D2995">
        <w:rPr>
          <w:rFonts w:ascii="Garamond" w:hAnsi="Garamond" w:cs="CIDFont+F2"/>
          <w:kern w:val="0"/>
          <w:sz w:val="24"/>
          <w:szCs w:val="24"/>
        </w:rPr>
        <w:t>W</w:t>
      </w:r>
      <w:r w:rsidRPr="00DA3893">
        <w:rPr>
          <w:rFonts w:ascii="Garamond" w:hAnsi="Garamond" w:cs="CIDFont+F2"/>
          <w:kern w:val="0"/>
          <w:sz w:val="24"/>
          <w:szCs w:val="24"/>
        </w:rPr>
        <w:t>ykonawcy</w:t>
      </w:r>
      <w:r w:rsidR="003D2995">
        <w:rPr>
          <w:rFonts w:ascii="Garamond" w:hAnsi="Garamond" w:cs="CIDFont+F2"/>
          <w:kern w:val="0"/>
          <w:sz w:val="24"/>
          <w:szCs w:val="24"/>
        </w:rPr>
        <w:t>.</w:t>
      </w:r>
    </w:p>
    <w:p w:rsidR="008503FD" w:rsidRPr="00DA3893" w:rsidRDefault="008503FD" w:rsidP="00D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Wynagrodzenie, o którym mowa w ust. 1, obejmuje wszystkie koszty związane z realizacją zamówienia, łącznie z transportem, rozładunkiem</w:t>
      </w:r>
      <w:r w:rsidR="007A5A58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A3893">
        <w:rPr>
          <w:rFonts w:ascii="Garamond" w:hAnsi="Garamond" w:cs="CIDFont+F2"/>
          <w:kern w:val="0"/>
          <w:sz w:val="24"/>
          <w:szCs w:val="24"/>
        </w:rPr>
        <w:t>do chwili odbioru przedmiotu umowy przez Zamawiającego.</w:t>
      </w:r>
    </w:p>
    <w:p w:rsidR="007A5A58" w:rsidRDefault="007A5A58" w:rsidP="00D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7A5A58">
        <w:rPr>
          <w:rFonts w:ascii="Garamond" w:hAnsi="Garamond" w:cs="CIDFont+F2"/>
          <w:kern w:val="0"/>
          <w:sz w:val="24"/>
          <w:szCs w:val="24"/>
        </w:rPr>
        <w:lastRenderedPageBreak/>
        <w:t xml:space="preserve">Za wykonanie przedmiotu umowy Zamawiający zapłaci Wykonawcy wynagrodzenie, o którym mowa w ust. 1 w formie przelewu na rachunek bankowy Wykonawcy, w terminie do </w:t>
      </w:r>
      <w:r w:rsidR="00B54268">
        <w:rPr>
          <w:rFonts w:ascii="Garamond" w:hAnsi="Garamond" w:cs="CIDFont+F2"/>
          <w:kern w:val="0"/>
          <w:sz w:val="24"/>
          <w:szCs w:val="24"/>
        </w:rPr>
        <w:t xml:space="preserve">21 </w:t>
      </w:r>
      <w:r w:rsidRPr="007A5A58">
        <w:rPr>
          <w:rFonts w:ascii="Garamond" w:hAnsi="Garamond" w:cs="CIDFont+F2"/>
          <w:kern w:val="0"/>
          <w:sz w:val="24"/>
          <w:szCs w:val="24"/>
        </w:rPr>
        <w:t xml:space="preserve">dni od dnia otrzymania faktury VAT/rachunku. Podstawą wystawienia faktury/rachunku jest bezusterkowy protokół odbioru, który będzie załącznikiem do faktury/rachunku. </w:t>
      </w:r>
    </w:p>
    <w:p w:rsidR="008503FD" w:rsidRPr="00DA3893" w:rsidRDefault="008503FD" w:rsidP="00DA38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Przedmiot umowy staje się własnością Zamawiającego w momencie uiszczenia całkowitej ceny przedmiotu umowy.</w:t>
      </w: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2D5523">
        <w:rPr>
          <w:rFonts w:ascii="Garamond" w:hAnsi="Garamond" w:cs="CIDFont+F1"/>
          <w:kern w:val="0"/>
          <w:sz w:val="24"/>
          <w:szCs w:val="24"/>
        </w:rPr>
        <w:t>5</w:t>
      </w:r>
    </w:p>
    <w:p w:rsidR="008503FD" w:rsidRDefault="008503FD" w:rsidP="001D0E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Strony ustalają, że w razie nie wykonania lub nienależytego wykonania umowy będą przysługiwać kary umowne:</w:t>
      </w:r>
    </w:p>
    <w:p w:rsidR="003D2995" w:rsidRPr="00DA3893" w:rsidRDefault="003D2995" w:rsidP="003D29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 xml:space="preserve">Zamawiający zapłaci Wykonawcy karę umowną za odstąpienie od zawartej umowy z winy Zamawiającego </w:t>
      </w:r>
      <w:r w:rsidRPr="0003025C">
        <w:rPr>
          <w:rFonts w:ascii="Garamond" w:hAnsi="Garamond" w:cs="CIDFont+F2"/>
          <w:kern w:val="0"/>
          <w:sz w:val="24"/>
          <w:szCs w:val="24"/>
        </w:rPr>
        <w:t xml:space="preserve">w wysokości </w:t>
      </w:r>
      <w:bookmarkStart w:id="1" w:name="_Hlk167788336"/>
      <w:r w:rsidRPr="0003025C">
        <w:rPr>
          <w:rFonts w:ascii="Garamond" w:hAnsi="Garamond" w:cs="CIDFont+F2"/>
          <w:kern w:val="0"/>
          <w:sz w:val="24"/>
          <w:szCs w:val="24"/>
        </w:rPr>
        <w:t xml:space="preserve">20% 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wynagrodzenia </w:t>
      </w:r>
      <w:r w:rsidR="00FC2F22">
        <w:rPr>
          <w:rFonts w:ascii="Garamond" w:hAnsi="Garamond" w:cs="CIDFont+F2"/>
          <w:kern w:val="0"/>
          <w:sz w:val="24"/>
          <w:szCs w:val="24"/>
        </w:rPr>
        <w:t xml:space="preserve">brutto 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określonego w § </w:t>
      </w:r>
      <w:r w:rsidR="00FC2F22">
        <w:rPr>
          <w:rFonts w:ascii="Garamond" w:hAnsi="Garamond" w:cs="CIDFont+F2"/>
          <w:kern w:val="0"/>
          <w:sz w:val="24"/>
          <w:szCs w:val="24"/>
        </w:rPr>
        <w:t>4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 ust. 1 umowy,</w:t>
      </w:r>
    </w:p>
    <w:bookmarkEnd w:id="1"/>
    <w:p w:rsidR="003D2995" w:rsidRPr="00DA3893" w:rsidRDefault="003D2995" w:rsidP="003D29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Wykonawca zapłaci Zamawiającemu karę umowną:</w:t>
      </w:r>
    </w:p>
    <w:p w:rsidR="003D2995" w:rsidRDefault="003D2995" w:rsidP="003D29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za zwłokę w realizacji zamówienia, w wysokości 0,</w:t>
      </w:r>
      <w:r>
        <w:rPr>
          <w:rFonts w:ascii="Garamond" w:hAnsi="Garamond" w:cs="CIDFont+F2"/>
          <w:kern w:val="0"/>
          <w:sz w:val="24"/>
          <w:szCs w:val="24"/>
        </w:rPr>
        <w:t>5</w:t>
      </w:r>
      <w:r w:rsidRPr="00DA3893">
        <w:rPr>
          <w:rFonts w:ascii="Garamond" w:hAnsi="Garamond" w:cs="CIDFont+F2"/>
          <w:kern w:val="0"/>
          <w:sz w:val="24"/>
          <w:szCs w:val="24"/>
        </w:rPr>
        <w:t>% wynagrodzenia</w:t>
      </w:r>
      <w:r w:rsidR="00FC2F22">
        <w:rPr>
          <w:rFonts w:ascii="Garamond" w:hAnsi="Garamond" w:cs="CIDFont+F2"/>
          <w:kern w:val="0"/>
          <w:sz w:val="24"/>
          <w:szCs w:val="24"/>
        </w:rPr>
        <w:t xml:space="preserve"> brutto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 określonego w § </w:t>
      </w:r>
      <w:r w:rsidR="00FC2F22">
        <w:rPr>
          <w:rFonts w:ascii="Garamond" w:hAnsi="Garamond" w:cs="CIDFont+F2"/>
          <w:kern w:val="0"/>
          <w:sz w:val="24"/>
          <w:szCs w:val="24"/>
        </w:rPr>
        <w:t>4</w:t>
      </w:r>
      <w:r w:rsidRPr="00DA3893">
        <w:rPr>
          <w:rFonts w:ascii="Garamond" w:hAnsi="Garamond" w:cs="CIDFont+F2"/>
          <w:kern w:val="0"/>
          <w:sz w:val="24"/>
          <w:szCs w:val="24"/>
        </w:rPr>
        <w:t xml:space="preserve"> ust. 1 umowy za każdy dzień zwłoki;</w:t>
      </w:r>
    </w:p>
    <w:p w:rsidR="003D2995" w:rsidRDefault="003D2995" w:rsidP="003D29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Garamond" w:hAnsi="Garamond" w:cs="CIDFont+F2"/>
          <w:kern w:val="0"/>
          <w:sz w:val="24"/>
          <w:szCs w:val="24"/>
        </w:rPr>
      </w:pPr>
      <w:r w:rsidRPr="003D2995">
        <w:rPr>
          <w:rFonts w:ascii="Garamond" w:hAnsi="Garamond" w:cs="CIDFont+F2"/>
          <w:kern w:val="0"/>
          <w:sz w:val="24"/>
          <w:szCs w:val="24"/>
        </w:rPr>
        <w:t>za odstąpienie od zawartej umowy z winy Wykonawcy w wysokości 20% wynagrodzenia</w:t>
      </w:r>
      <w:r w:rsidR="00FC2F22">
        <w:rPr>
          <w:rFonts w:ascii="Garamond" w:hAnsi="Garamond" w:cs="CIDFont+F2"/>
          <w:kern w:val="0"/>
          <w:sz w:val="24"/>
          <w:szCs w:val="24"/>
        </w:rPr>
        <w:t xml:space="preserve"> brutto</w:t>
      </w:r>
      <w:r w:rsidRPr="003D2995">
        <w:rPr>
          <w:rFonts w:ascii="Garamond" w:hAnsi="Garamond" w:cs="CIDFont+F2"/>
          <w:kern w:val="0"/>
          <w:sz w:val="24"/>
          <w:szCs w:val="24"/>
        </w:rPr>
        <w:t xml:space="preserve"> określonego w § </w:t>
      </w:r>
      <w:r w:rsidR="00FC2F22">
        <w:rPr>
          <w:rFonts w:ascii="Garamond" w:hAnsi="Garamond" w:cs="CIDFont+F2"/>
          <w:kern w:val="0"/>
          <w:sz w:val="24"/>
          <w:szCs w:val="24"/>
        </w:rPr>
        <w:t>4</w:t>
      </w:r>
      <w:r w:rsidRPr="003D2995">
        <w:rPr>
          <w:rFonts w:ascii="Garamond" w:hAnsi="Garamond" w:cs="CIDFont+F2"/>
          <w:kern w:val="0"/>
          <w:sz w:val="24"/>
          <w:szCs w:val="24"/>
        </w:rPr>
        <w:t xml:space="preserve"> ust. 1 umowy</w:t>
      </w:r>
      <w:r>
        <w:rPr>
          <w:rFonts w:ascii="Garamond" w:hAnsi="Garamond" w:cs="CIDFont+F2"/>
          <w:kern w:val="0"/>
          <w:sz w:val="24"/>
          <w:szCs w:val="24"/>
        </w:rPr>
        <w:t>.</w:t>
      </w:r>
    </w:p>
    <w:p w:rsidR="008503FD" w:rsidRPr="003D2995" w:rsidRDefault="003D2995" w:rsidP="003D29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3D2995">
        <w:rPr>
          <w:rStyle w:val="Domylnaczcionkaakapitu1"/>
          <w:rFonts w:ascii="Garamond" w:hAnsi="Garamond" w:cs="Times New Roman"/>
          <w:sz w:val="24"/>
          <w:szCs w:val="24"/>
        </w:rPr>
        <w:t xml:space="preserve">Łączna, maksymalna wysokość kar umownych nie może przekroczyć wysokość 20% wynagrodzenia brutto określonego w § </w:t>
      </w:r>
      <w:r w:rsidR="00FC2F22">
        <w:rPr>
          <w:rStyle w:val="Domylnaczcionkaakapitu1"/>
          <w:rFonts w:ascii="Garamond" w:hAnsi="Garamond" w:cs="Times New Roman"/>
          <w:sz w:val="24"/>
          <w:szCs w:val="24"/>
        </w:rPr>
        <w:t>4</w:t>
      </w:r>
      <w:r w:rsidRPr="003D2995">
        <w:rPr>
          <w:rStyle w:val="Domylnaczcionkaakapitu1"/>
          <w:rFonts w:ascii="Garamond" w:hAnsi="Garamond" w:cs="Times New Roman"/>
          <w:sz w:val="24"/>
          <w:szCs w:val="24"/>
        </w:rPr>
        <w:t xml:space="preserve"> ust. 1 umowy.</w:t>
      </w:r>
      <w:r w:rsidR="00FC2F22">
        <w:rPr>
          <w:rStyle w:val="Domylnaczcionkaakapitu1"/>
          <w:rFonts w:ascii="Garamond" w:hAnsi="Garamond" w:cs="Times New Roman"/>
          <w:sz w:val="24"/>
          <w:szCs w:val="24"/>
        </w:rPr>
        <w:t xml:space="preserve"> </w:t>
      </w:r>
    </w:p>
    <w:p w:rsidR="008503FD" w:rsidRPr="00DA3893" w:rsidRDefault="008503FD" w:rsidP="001D0E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Wykonawca upoważnia Zamawiającego do potrącenia kar umownych z należnego wynagrodzenia.</w:t>
      </w:r>
    </w:p>
    <w:p w:rsidR="008503FD" w:rsidRPr="00DA3893" w:rsidRDefault="008503FD" w:rsidP="001D0E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Strony mogą dochodzić, na zasadach ogólnych, odszkodowania w przypadku szkody przewyższającej wysokość kary umownej.</w:t>
      </w: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751656" w:rsidRDefault="00751656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2D5523">
        <w:rPr>
          <w:rFonts w:ascii="Garamond" w:hAnsi="Garamond" w:cs="CIDFont+F1"/>
          <w:kern w:val="0"/>
          <w:sz w:val="24"/>
          <w:szCs w:val="24"/>
        </w:rPr>
        <w:t>6</w:t>
      </w:r>
    </w:p>
    <w:p w:rsidR="000B7959" w:rsidRPr="0039715C" w:rsidRDefault="000B7959" w:rsidP="000B7959">
      <w:pPr>
        <w:numPr>
          <w:ilvl w:val="6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bookmarkStart w:id="2" w:name="_Hlk95899042"/>
      <w:r w:rsidRPr="0039715C">
        <w:rPr>
          <w:rFonts w:ascii="Garamond" w:hAnsi="Garamond"/>
          <w:sz w:val="24"/>
          <w:szCs w:val="24"/>
          <w:lang w:eastAsia="ar-SA"/>
        </w:rPr>
        <w:t xml:space="preserve">Zamawiający dopuszcza możliwość dokonania zmian postanowień zawartej umowy </w:t>
      </w:r>
      <w:r>
        <w:rPr>
          <w:rFonts w:ascii="Garamond" w:hAnsi="Garamond"/>
          <w:sz w:val="24"/>
          <w:szCs w:val="24"/>
          <w:lang w:eastAsia="ar-SA"/>
        </w:rPr>
        <w:br/>
      </w:r>
      <w:r w:rsidRPr="0039715C">
        <w:rPr>
          <w:rFonts w:ascii="Garamond" w:hAnsi="Garamond"/>
          <w:sz w:val="24"/>
          <w:szCs w:val="24"/>
          <w:lang w:eastAsia="ar-SA"/>
        </w:rPr>
        <w:t xml:space="preserve">w stosunku do treści oferty, na podstawie której dokonano wyboru </w:t>
      </w:r>
      <w:r>
        <w:rPr>
          <w:rFonts w:ascii="Garamond" w:hAnsi="Garamond"/>
          <w:sz w:val="24"/>
          <w:szCs w:val="24"/>
          <w:lang w:eastAsia="ar-SA"/>
        </w:rPr>
        <w:t>w</w:t>
      </w:r>
      <w:r w:rsidRPr="0039715C">
        <w:rPr>
          <w:rFonts w:ascii="Garamond" w:hAnsi="Garamond"/>
          <w:sz w:val="24"/>
          <w:szCs w:val="24"/>
          <w:lang w:eastAsia="ar-SA"/>
        </w:rPr>
        <w:t xml:space="preserve">ykonawcy, </w:t>
      </w:r>
      <w:r>
        <w:rPr>
          <w:rFonts w:ascii="Garamond" w:hAnsi="Garamond"/>
          <w:sz w:val="24"/>
          <w:szCs w:val="24"/>
          <w:lang w:eastAsia="ar-SA"/>
        </w:rPr>
        <w:br/>
      </w:r>
      <w:r w:rsidRPr="0039715C">
        <w:rPr>
          <w:rFonts w:ascii="Garamond" w:hAnsi="Garamond"/>
          <w:sz w:val="24"/>
          <w:szCs w:val="24"/>
          <w:lang w:eastAsia="ar-SA"/>
        </w:rPr>
        <w:t xml:space="preserve">w szczególności wystąpienia okoliczności, o </w:t>
      </w:r>
      <w:r w:rsidRPr="003D2995">
        <w:rPr>
          <w:rFonts w:ascii="Garamond" w:hAnsi="Garamond"/>
          <w:sz w:val="24"/>
          <w:szCs w:val="24"/>
          <w:lang w:eastAsia="ar-SA"/>
        </w:rPr>
        <w:t>których</w:t>
      </w:r>
      <w:r w:rsidRPr="0039715C">
        <w:rPr>
          <w:rFonts w:ascii="Garamond" w:hAnsi="Garamond"/>
          <w:sz w:val="24"/>
          <w:szCs w:val="24"/>
          <w:lang w:eastAsia="ar-SA"/>
        </w:rPr>
        <w:t xml:space="preserve"> mowa w ustawie </w:t>
      </w:r>
      <w:proofErr w:type="spellStart"/>
      <w:r w:rsidR="007A5A58">
        <w:rPr>
          <w:rFonts w:ascii="Garamond" w:hAnsi="Garamond"/>
          <w:sz w:val="24"/>
          <w:szCs w:val="24"/>
          <w:lang w:eastAsia="ar-SA"/>
        </w:rPr>
        <w:t>Pzp</w:t>
      </w:r>
      <w:proofErr w:type="spellEnd"/>
      <w:r w:rsidRPr="0039715C">
        <w:rPr>
          <w:rFonts w:ascii="Garamond" w:hAnsi="Garamond"/>
          <w:sz w:val="24"/>
          <w:szCs w:val="24"/>
          <w:lang w:eastAsia="ar-SA"/>
        </w:rPr>
        <w:t xml:space="preserve">, a także </w:t>
      </w:r>
      <w:r w:rsidR="007A5A58">
        <w:rPr>
          <w:rFonts w:ascii="Garamond" w:hAnsi="Garamond"/>
          <w:sz w:val="24"/>
          <w:szCs w:val="24"/>
          <w:lang w:eastAsia="ar-SA"/>
        </w:rPr>
        <w:br/>
      </w:r>
      <w:r w:rsidRPr="0039715C">
        <w:rPr>
          <w:rFonts w:ascii="Garamond" w:hAnsi="Garamond"/>
          <w:sz w:val="24"/>
          <w:szCs w:val="24"/>
          <w:lang w:eastAsia="ar-SA"/>
        </w:rPr>
        <w:t>w następujących przypadkach:</w:t>
      </w:r>
    </w:p>
    <w:p w:rsidR="000B7959" w:rsidRPr="0039715C" w:rsidRDefault="000B7959" w:rsidP="000B7959">
      <w:pPr>
        <w:pStyle w:val="Akapitzlist"/>
        <w:numPr>
          <w:ilvl w:val="1"/>
          <w:numId w:val="20"/>
        </w:numPr>
        <w:suppressAutoHyphens/>
        <w:spacing w:after="0" w:line="240" w:lineRule="auto"/>
        <w:ind w:left="567" w:hanging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39715C">
        <w:rPr>
          <w:rFonts w:ascii="Garamond" w:hAnsi="Garamond"/>
          <w:b/>
          <w:sz w:val="24"/>
          <w:szCs w:val="24"/>
        </w:rPr>
        <w:t>zmiany dotyczące terminu realizacji zamówienia:</w:t>
      </w:r>
    </w:p>
    <w:p w:rsidR="000B7959" w:rsidRPr="0039715C" w:rsidRDefault="000B7959" w:rsidP="000B7959">
      <w:pPr>
        <w:numPr>
          <w:ilvl w:val="0"/>
          <w:numId w:val="16"/>
        </w:numPr>
        <w:spacing w:after="0" w:line="240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39715C">
        <w:rPr>
          <w:rFonts w:ascii="Garamond" w:hAnsi="Garamond"/>
          <w:sz w:val="24"/>
          <w:szCs w:val="24"/>
        </w:rPr>
        <w:t>jeśli pojawiły się okoliczności natury obiektywnej, których nie można było przewidzieć w chwili zawierania Umowy uniemożliwiające dotrzymanie terminu realizacji wskazanego w Umowie, za które nie odpowiada Wykonawca. W takim przypadku termin realizacji umowy może zostać wydłużony o czas niezbędny do wyjaśnienia okoliczności natury obiektywnej,</w:t>
      </w:r>
    </w:p>
    <w:p w:rsidR="000B7959" w:rsidRPr="0039715C" w:rsidRDefault="000B7959" w:rsidP="000B7959">
      <w:pPr>
        <w:numPr>
          <w:ilvl w:val="0"/>
          <w:numId w:val="16"/>
        </w:numPr>
        <w:spacing w:after="0" w:line="240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39715C">
        <w:rPr>
          <w:rFonts w:ascii="Garamond" w:hAnsi="Garamond"/>
          <w:sz w:val="24"/>
          <w:szCs w:val="24"/>
        </w:rPr>
        <w:t>w przypadku wystąpienia stanu nadzwyczajnego uniemożliwiającego dotrzymanie terminu realizacji zamówienia (np. stan wyjątkowy, stan klęski żywiołowej). W takim przypadku termin realizacji umowy zostanie wydłużony o czas trwania stanu nadzwyczajnego,</w:t>
      </w:r>
    </w:p>
    <w:p w:rsidR="000B7959" w:rsidRPr="0039715C" w:rsidRDefault="000B7959" w:rsidP="000B7959">
      <w:pPr>
        <w:numPr>
          <w:ilvl w:val="0"/>
          <w:numId w:val="16"/>
        </w:numPr>
        <w:spacing w:after="0" w:line="240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39715C">
        <w:rPr>
          <w:rFonts w:ascii="Garamond" w:hAnsi="Garamond"/>
          <w:sz w:val="24"/>
          <w:szCs w:val="24"/>
        </w:rPr>
        <w:t>w sytuacji zaistnienia wpływu okoliczności związanych z wystąpieniem pandemii, w tym COVID-19 lub wprowadzenia w Polsce stanu o charakterze nadzwyczajnym, na należyte wykonanie niniejszej umowy, pod warunkiem potwierdzenia wystąpienia tego wpływu przez Wykonawcę stosownymi oświadczeniami lub dokumentami.</w:t>
      </w:r>
    </w:p>
    <w:p w:rsidR="000B7959" w:rsidRPr="0039715C" w:rsidRDefault="000B7959" w:rsidP="000B7959">
      <w:pPr>
        <w:pStyle w:val="Akapitzlist"/>
        <w:numPr>
          <w:ilvl w:val="0"/>
          <w:numId w:val="16"/>
        </w:numPr>
        <w:suppressAutoHyphens/>
        <w:spacing w:after="0" w:line="240" w:lineRule="auto"/>
        <w:ind w:left="851" w:hanging="284"/>
        <w:jc w:val="both"/>
        <w:rPr>
          <w:rFonts w:ascii="Garamond" w:eastAsia="Calibri" w:hAnsi="Garamond"/>
          <w:sz w:val="24"/>
          <w:szCs w:val="24"/>
        </w:rPr>
      </w:pPr>
      <w:r w:rsidRPr="0039715C">
        <w:rPr>
          <w:rFonts w:ascii="Garamond" w:eastAsia="Calibri" w:hAnsi="Garamond"/>
          <w:sz w:val="24"/>
          <w:szCs w:val="24"/>
        </w:rPr>
        <w:t>W przypadku, gdy zmiany określone w pkt a) i c), inicjuje Wykonawca, jest on zobowiązany udowodnić tzn. udokumentować w formie pisemnej Zamawiającemu uzasadnienie proponowanej zmiany.</w:t>
      </w:r>
    </w:p>
    <w:p w:rsidR="000B7959" w:rsidRPr="0039715C" w:rsidRDefault="000B7959" w:rsidP="000B7959">
      <w:pPr>
        <w:pStyle w:val="Akapitzlist"/>
        <w:numPr>
          <w:ilvl w:val="1"/>
          <w:numId w:val="20"/>
        </w:numPr>
        <w:suppressAutoHyphens/>
        <w:spacing w:after="0" w:line="240" w:lineRule="auto"/>
        <w:ind w:left="567" w:hanging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39715C">
        <w:rPr>
          <w:rFonts w:ascii="Garamond" w:hAnsi="Garamond"/>
          <w:b/>
          <w:sz w:val="24"/>
          <w:szCs w:val="24"/>
        </w:rPr>
        <w:t>pozostałe zmiany:</w:t>
      </w:r>
    </w:p>
    <w:p w:rsidR="000B7959" w:rsidRPr="0039715C" w:rsidRDefault="000B7959" w:rsidP="000B7959">
      <w:pPr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Garamond" w:hAnsi="Garamond"/>
          <w:sz w:val="24"/>
          <w:szCs w:val="24"/>
          <w:lang w:eastAsia="ar-SA"/>
        </w:rPr>
      </w:pPr>
      <w:r w:rsidRPr="0039715C">
        <w:rPr>
          <w:rFonts w:ascii="Garamond" w:hAnsi="Garamond"/>
          <w:sz w:val="24"/>
          <w:szCs w:val="24"/>
          <w:lang w:eastAsia="ar-SA"/>
        </w:rPr>
        <w:t>zmiana danych związanych z obsługą administracyjno-organizacyjną umowy, (np. zmiana danych teleadresowych, zmiana formy zabezpieczenia należytego wykonania umowy itp.),</w:t>
      </w:r>
    </w:p>
    <w:p w:rsidR="000B7959" w:rsidRPr="0039715C" w:rsidRDefault="000B7959" w:rsidP="000B7959">
      <w:pPr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Garamond" w:hAnsi="Garamond"/>
          <w:sz w:val="24"/>
          <w:szCs w:val="24"/>
          <w:lang w:eastAsia="ar-SA"/>
        </w:rPr>
      </w:pPr>
      <w:r w:rsidRPr="0039715C">
        <w:rPr>
          <w:rFonts w:ascii="Garamond" w:hAnsi="Garamond"/>
          <w:sz w:val="24"/>
          <w:szCs w:val="24"/>
          <w:lang w:eastAsia="ar-SA"/>
        </w:rPr>
        <w:t>w przypadku stwierdzenia rozbieżności lub niejasności w umowie, których nie można usunąć w inny sposób, a zmiana umowy będzie umożliwiać usuniecie rozbieżności i doprecyzowanie umowy celu jednoznacznej interpretacji jej zapisów przez strony,</w:t>
      </w:r>
    </w:p>
    <w:p w:rsidR="000B7959" w:rsidRPr="0039715C" w:rsidRDefault="000B7959" w:rsidP="000B7959">
      <w:pPr>
        <w:numPr>
          <w:ilvl w:val="0"/>
          <w:numId w:val="18"/>
        </w:numPr>
        <w:tabs>
          <w:tab w:val="clear" w:pos="1420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39715C">
        <w:rPr>
          <w:rFonts w:ascii="Garamond" w:hAnsi="Garamond"/>
          <w:sz w:val="24"/>
          <w:szCs w:val="24"/>
          <w:lang w:eastAsia="ar-SA"/>
        </w:rPr>
        <w:t>Warunkiem dokonania zmian, o których mowa powyżej jest:</w:t>
      </w:r>
    </w:p>
    <w:p w:rsidR="000B7959" w:rsidRPr="0039715C" w:rsidRDefault="000B7959" w:rsidP="000B7959">
      <w:pPr>
        <w:pStyle w:val="Bezodstpw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Garamond" w:hAnsi="Garamond" w:cs="Times New Roman"/>
          <w:sz w:val="24"/>
          <w:szCs w:val="24"/>
          <w:lang w:eastAsia="ar-SA"/>
        </w:rPr>
      </w:pPr>
      <w:r w:rsidRPr="0039715C">
        <w:rPr>
          <w:rFonts w:ascii="Garamond" w:hAnsi="Garamond" w:cs="Times New Roman"/>
          <w:sz w:val="24"/>
          <w:szCs w:val="24"/>
          <w:lang w:eastAsia="ar-SA"/>
        </w:rPr>
        <w:t>inicjowanie zmian przez Wykonawcę lub Zamawiającego,</w:t>
      </w:r>
    </w:p>
    <w:p w:rsidR="000B7959" w:rsidRPr="0039715C" w:rsidRDefault="000B7959" w:rsidP="000B7959">
      <w:pPr>
        <w:pStyle w:val="Bezodstpw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Garamond" w:hAnsi="Garamond" w:cs="Times New Roman"/>
          <w:sz w:val="24"/>
          <w:szCs w:val="24"/>
          <w:lang w:eastAsia="ar-SA"/>
        </w:rPr>
      </w:pPr>
      <w:r w:rsidRPr="0039715C">
        <w:rPr>
          <w:rFonts w:ascii="Garamond" w:hAnsi="Garamond" w:cs="Times New Roman"/>
          <w:sz w:val="24"/>
          <w:szCs w:val="24"/>
          <w:lang w:eastAsia="ar-SA"/>
        </w:rPr>
        <w:t>uzasadnienie zmiany,</w:t>
      </w:r>
    </w:p>
    <w:p w:rsidR="000B7959" w:rsidRPr="0039715C" w:rsidRDefault="000B7959" w:rsidP="000B7959">
      <w:pPr>
        <w:pStyle w:val="Bezodstpw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Garamond" w:hAnsi="Garamond" w:cs="Times New Roman"/>
          <w:sz w:val="24"/>
          <w:szCs w:val="24"/>
          <w:lang w:eastAsia="ar-SA"/>
        </w:rPr>
      </w:pPr>
      <w:r w:rsidRPr="0039715C">
        <w:rPr>
          <w:rFonts w:ascii="Garamond" w:hAnsi="Garamond" w:cs="Times New Roman"/>
          <w:sz w:val="24"/>
          <w:szCs w:val="24"/>
          <w:lang w:eastAsia="ar-SA"/>
        </w:rPr>
        <w:t>forma pisemna pod rygorem nieważności.</w:t>
      </w:r>
    </w:p>
    <w:p w:rsidR="000B7959" w:rsidRDefault="000B7959" w:rsidP="000B7959">
      <w:pPr>
        <w:numPr>
          <w:ilvl w:val="0"/>
          <w:numId w:val="18"/>
        </w:numPr>
        <w:tabs>
          <w:tab w:val="clear" w:pos="1420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39715C">
        <w:rPr>
          <w:rFonts w:ascii="Garamond" w:hAnsi="Garamond"/>
          <w:sz w:val="24"/>
          <w:szCs w:val="24"/>
          <w:lang w:eastAsia="ar-SA"/>
        </w:rPr>
        <w:t>Wszystkie powyższe zapisy stanowią katalog zmian, na które Zamawiający może wyrazić zgodę. Nie stanowią jednocześnie zobowiązania do wyrażenia takiej zgody.</w:t>
      </w:r>
    </w:p>
    <w:p w:rsidR="00FC2F22" w:rsidRPr="0039715C" w:rsidRDefault="00FC2F22" w:rsidP="000B7959">
      <w:pPr>
        <w:numPr>
          <w:ilvl w:val="0"/>
          <w:numId w:val="18"/>
        </w:numPr>
        <w:tabs>
          <w:tab w:val="clear" w:pos="1420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Zmiana umowy może nastąpić w przypadku wystąpienia co najmniej jednej z okoliczności określonych w art. 455 ust. 1 i 2 ustawy – Prawo zamówień publicznych</w:t>
      </w:r>
    </w:p>
    <w:bookmarkEnd w:id="2"/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2D5523">
        <w:rPr>
          <w:rFonts w:ascii="Garamond" w:hAnsi="Garamond" w:cs="CIDFont+F1"/>
          <w:kern w:val="0"/>
          <w:sz w:val="24"/>
          <w:szCs w:val="24"/>
        </w:rPr>
        <w:t>7</w:t>
      </w:r>
    </w:p>
    <w:p w:rsidR="00DA3893" w:rsidRP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1D0E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Sprawy sporne wynikające z umowy, dla których strony nie znajdą polubownego</w:t>
      </w:r>
      <w:r w:rsidR="00DA3893" w:rsidRPr="00DA3893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A3893">
        <w:rPr>
          <w:rFonts w:ascii="Garamond" w:hAnsi="Garamond" w:cs="CIDFont+F2"/>
          <w:kern w:val="0"/>
          <w:sz w:val="24"/>
          <w:szCs w:val="24"/>
        </w:rPr>
        <w:t>rozwiązania, będą rozstrzygane przez sąd powszechny właściwy miejscowo dla</w:t>
      </w:r>
      <w:r w:rsidR="00DA3893" w:rsidRPr="00DA3893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A3893">
        <w:rPr>
          <w:rFonts w:ascii="Garamond" w:hAnsi="Garamond" w:cs="CIDFont+F2"/>
          <w:kern w:val="0"/>
          <w:sz w:val="24"/>
          <w:szCs w:val="24"/>
        </w:rPr>
        <w:t>Zamawiającego.</w:t>
      </w:r>
    </w:p>
    <w:p w:rsidR="008503FD" w:rsidRPr="00DA3893" w:rsidRDefault="008503FD" w:rsidP="001D0E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 sprawach nie uregulowanych umową mają zastosowanie przepisy ustawy Prawo</w:t>
      </w:r>
      <w:r w:rsidR="00DA3893" w:rsidRPr="00DA3893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A3893">
        <w:rPr>
          <w:rFonts w:ascii="Garamond" w:hAnsi="Garamond" w:cs="CIDFont+F2"/>
          <w:kern w:val="0"/>
          <w:sz w:val="24"/>
          <w:szCs w:val="24"/>
        </w:rPr>
        <w:t>zamówień publicznych i Kodeksu cywilnego.</w:t>
      </w:r>
    </w:p>
    <w:p w:rsid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6F5D8E" w:rsidRDefault="006F5D8E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DA38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FC2F22">
        <w:rPr>
          <w:rFonts w:ascii="Garamond" w:hAnsi="Garamond" w:cs="CIDFont+F1"/>
          <w:kern w:val="0"/>
          <w:sz w:val="24"/>
          <w:szCs w:val="24"/>
        </w:rPr>
        <w:t>8</w:t>
      </w:r>
    </w:p>
    <w:p w:rsidR="008503FD" w:rsidRPr="00DA3893" w:rsidRDefault="008503FD" w:rsidP="001D0E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Wszelkie zmiany w umowie wymagają uzgodnienia i formy pisemnej pod rygorem</w:t>
      </w:r>
      <w:r w:rsidR="00DA3893" w:rsidRPr="00DA3893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A3893">
        <w:rPr>
          <w:rFonts w:ascii="Garamond" w:hAnsi="Garamond" w:cs="CIDFont+F2"/>
          <w:kern w:val="0"/>
          <w:sz w:val="24"/>
          <w:szCs w:val="24"/>
        </w:rPr>
        <w:t>nieważności.</w:t>
      </w:r>
    </w:p>
    <w:p w:rsid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1D0ED3" w:rsidRDefault="001D0ED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DA38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§ </w:t>
      </w:r>
      <w:r w:rsidR="00FC2F22">
        <w:rPr>
          <w:rFonts w:ascii="Garamond" w:hAnsi="Garamond" w:cs="CIDFont+F1"/>
          <w:kern w:val="0"/>
          <w:sz w:val="24"/>
          <w:szCs w:val="24"/>
        </w:rPr>
        <w:t>9</w:t>
      </w:r>
    </w:p>
    <w:p w:rsidR="008503FD" w:rsidRPr="00DA3893" w:rsidRDefault="008503FD" w:rsidP="001D0E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kern w:val="0"/>
          <w:sz w:val="24"/>
          <w:szCs w:val="24"/>
        </w:rPr>
      </w:pPr>
      <w:r w:rsidRPr="00DA3893">
        <w:rPr>
          <w:rFonts w:ascii="Garamond" w:hAnsi="Garamond" w:cs="CIDFont+F2"/>
          <w:kern w:val="0"/>
          <w:sz w:val="24"/>
          <w:szCs w:val="24"/>
        </w:rPr>
        <w:t>Umowę sporządzono w trzech jednobrzmiących egzemplarzach, dwa egzemplarze dla</w:t>
      </w:r>
      <w:r w:rsidR="001D0ED3">
        <w:rPr>
          <w:rFonts w:ascii="Garamond" w:hAnsi="Garamond" w:cs="CIDFont+F2"/>
          <w:kern w:val="0"/>
          <w:sz w:val="24"/>
          <w:szCs w:val="24"/>
        </w:rPr>
        <w:t xml:space="preserve"> </w:t>
      </w:r>
      <w:r w:rsidRPr="00DA3893">
        <w:rPr>
          <w:rFonts w:ascii="Garamond" w:hAnsi="Garamond" w:cs="CIDFont+F2"/>
          <w:kern w:val="0"/>
          <w:sz w:val="24"/>
          <w:szCs w:val="24"/>
        </w:rPr>
        <w:t>Zamawiającego i jeden egzemplarz dla Wykonawcy.</w:t>
      </w:r>
    </w:p>
    <w:p w:rsidR="00DA3893" w:rsidRP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DA3893" w:rsidRP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DA3893" w:rsidRP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DA3893" w:rsidRPr="00DA3893" w:rsidRDefault="00DA3893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</w:p>
    <w:p w:rsidR="008503FD" w:rsidRPr="00DA3893" w:rsidRDefault="008503FD" w:rsidP="008503FD">
      <w:pPr>
        <w:autoSpaceDE w:val="0"/>
        <w:autoSpaceDN w:val="0"/>
        <w:adjustRightInd w:val="0"/>
        <w:spacing w:after="0" w:line="240" w:lineRule="auto"/>
        <w:rPr>
          <w:rFonts w:ascii="Garamond" w:hAnsi="Garamond" w:cs="CIDFont+F1"/>
          <w:kern w:val="0"/>
          <w:sz w:val="24"/>
          <w:szCs w:val="24"/>
        </w:rPr>
      </w:pPr>
      <w:r w:rsidRPr="00DA3893">
        <w:rPr>
          <w:rFonts w:ascii="Garamond" w:hAnsi="Garamond" w:cs="CIDFont+F1"/>
          <w:kern w:val="0"/>
          <w:sz w:val="24"/>
          <w:szCs w:val="24"/>
        </w:rPr>
        <w:t xml:space="preserve">ZAMAWIAJĄCY </w:t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="00DA3893" w:rsidRPr="00DA3893">
        <w:rPr>
          <w:rFonts w:ascii="Garamond" w:hAnsi="Garamond" w:cs="CIDFont+F1"/>
          <w:kern w:val="0"/>
          <w:sz w:val="24"/>
          <w:szCs w:val="24"/>
        </w:rPr>
        <w:tab/>
      </w:r>
      <w:r w:rsidRPr="00DA3893">
        <w:rPr>
          <w:rFonts w:ascii="Garamond" w:hAnsi="Garamond" w:cs="CIDFont+F1"/>
          <w:kern w:val="0"/>
          <w:sz w:val="24"/>
          <w:szCs w:val="24"/>
        </w:rPr>
        <w:t>WYKONAWCA</w:t>
      </w:r>
    </w:p>
    <w:sectPr w:rsidR="008503FD" w:rsidRPr="00DA3893" w:rsidSect="006F5D8E">
      <w:headerReference w:type="default" r:id="rId8"/>
      <w:footerReference w:type="default" r:id="rId9"/>
      <w:pgSz w:w="11906" w:h="16838"/>
      <w:pgMar w:top="16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68" w:rsidRDefault="00B54268" w:rsidP="006F5D8E">
      <w:pPr>
        <w:spacing w:after="0" w:line="240" w:lineRule="auto"/>
      </w:pPr>
      <w:r>
        <w:separator/>
      </w:r>
    </w:p>
  </w:endnote>
  <w:endnote w:type="continuationSeparator" w:id="0">
    <w:p w:rsidR="00B54268" w:rsidRDefault="00B54268" w:rsidP="006F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OOEn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68" w:rsidRDefault="00B54268" w:rsidP="001C518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790700" cy="333375"/>
          <wp:effectExtent l="0" t="0" r="0" b="9525"/>
          <wp:docPr id="1866677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68" w:rsidRDefault="00B54268" w:rsidP="006F5D8E">
      <w:pPr>
        <w:spacing w:after="0" w:line="240" w:lineRule="auto"/>
      </w:pPr>
      <w:r>
        <w:separator/>
      </w:r>
    </w:p>
  </w:footnote>
  <w:footnote w:type="continuationSeparator" w:id="0">
    <w:p w:rsidR="00B54268" w:rsidRDefault="00B54268" w:rsidP="006F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68" w:rsidRDefault="00B542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bottomMargin">
            <wp:posOffset>-9444355</wp:posOffset>
          </wp:positionV>
          <wp:extent cx="5654675" cy="584200"/>
          <wp:effectExtent l="0" t="0" r="3175" b="6350"/>
          <wp:wrapSquare wrapText="bothSides"/>
          <wp:docPr id="686734395" name="Obraz 686734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6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36C"/>
    <w:multiLevelType w:val="hybridMultilevel"/>
    <w:tmpl w:val="A0BA6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7077"/>
    <w:multiLevelType w:val="hybridMultilevel"/>
    <w:tmpl w:val="8B5CE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59EC"/>
    <w:multiLevelType w:val="hybridMultilevel"/>
    <w:tmpl w:val="BE2E70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675CD"/>
    <w:multiLevelType w:val="hybridMultilevel"/>
    <w:tmpl w:val="2C82C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9">
    <w:nsid w:val="3AED5728"/>
    <w:multiLevelType w:val="hybridMultilevel"/>
    <w:tmpl w:val="ABEE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7EF1"/>
    <w:multiLevelType w:val="hybridMultilevel"/>
    <w:tmpl w:val="7F927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E7DE8"/>
    <w:multiLevelType w:val="hybridMultilevel"/>
    <w:tmpl w:val="FF842EA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9D1282E"/>
    <w:multiLevelType w:val="hybridMultilevel"/>
    <w:tmpl w:val="51FE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C4348"/>
    <w:multiLevelType w:val="hybridMultilevel"/>
    <w:tmpl w:val="DDA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E7A"/>
    <w:multiLevelType w:val="hybridMultilevel"/>
    <w:tmpl w:val="A0BA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0025"/>
    <w:multiLevelType w:val="hybridMultilevel"/>
    <w:tmpl w:val="BE2E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9126A"/>
    <w:multiLevelType w:val="hybridMultilevel"/>
    <w:tmpl w:val="3216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4CB6"/>
    <w:multiLevelType w:val="hybridMultilevel"/>
    <w:tmpl w:val="3418F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>
    <w:nsid w:val="685020F7"/>
    <w:multiLevelType w:val="hybridMultilevel"/>
    <w:tmpl w:val="93F24338"/>
    <w:lvl w:ilvl="0" w:tplc="4816DC28">
      <w:start w:val="1"/>
      <w:numFmt w:val="decimal"/>
      <w:lvlText w:val="%1."/>
      <w:lvlJc w:val="left"/>
      <w:pPr>
        <w:ind w:left="502" w:hanging="360"/>
      </w:pPr>
      <w:rPr>
        <w:rFonts w:ascii="Garamond" w:hAnsi="Garamond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A22C0"/>
    <w:multiLevelType w:val="hybridMultilevel"/>
    <w:tmpl w:val="C8CE1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F5B2B"/>
    <w:multiLevelType w:val="hybridMultilevel"/>
    <w:tmpl w:val="1DE6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54F7B"/>
    <w:multiLevelType w:val="hybridMultilevel"/>
    <w:tmpl w:val="E374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2"/>
  </w:num>
  <w:num w:numId="5">
    <w:abstractNumId w:val="10"/>
  </w:num>
  <w:num w:numId="6">
    <w:abstractNumId w:val="13"/>
  </w:num>
  <w:num w:numId="7">
    <w:abstractNumId w:val="20"/>
  </w:num>
  <w:num w:numId="8">
    <w:abstractNumId w:val="17"/>
  </w:num>
  <w:num w:numId="9">
    <w:abstractNumId w:val="2"/>
  </w:num>
  <w:num w:numId="10">
    <w:abstractNumId w:val="14"/>
  </w:num>
  <w:num w:numId="11">
    <w:abstractNumId w:val="16"/>
  </w:num>
  <w:num w:numId="12">
    <w:abstractNumId w:val="9"/>
  </w:num>
  <w:num w:numId="13">
    <w:abstractNumId w:val="21"/>
  </w:num>
  <w:num w:numId="14">
    <w:abstractNumId w:val="1"/>
  </w:num>
  <w:num w:numId="15">
    <w:abstractNumId w:val="11"/>
  </w:num>
  <w:num w:numId="16">
    <w:abstractNumId w:val="8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18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5361"/>
    <w:rsid w:val="0003025C"/>
    <w:rsid w:val="000365CF"/>
    <w:rsid w:val="00095279"/>
    <w:rsid w:val="000A5361"/>
    <w:rsid w:val="000B7959"/>
    <w:rsid w:val="000F2B79"/>
    <w:rsid w:val="001B0CC4"/>
    <w:rsid w:val="001B195E"/>
    <w:rsid w:val="001C5181"/>
    <w:rsid w:val="001D0ED3"/>
    <w:rsid w:val="0021251A"/>
    <w:rsid w:val="00224960"/>
    <w:rsid w:val="0022757E"/>
    <w:rsid w:val="002363CB"/>
    <w:rsid w:val="00280E3C"/>
    <w:rsid w:val="002D5523"/>
    <w:rsid w:val="002F3EDD"/>
    <w:rsid w:val="00332B1C"/>
    <w:rsid w:val="00385AAD"/>
    <w:rsid w:val="00392FDA"/>
    <w:rsid w:val="003D2995"/>
    <w:rsid w:val="00402F99"/>
    <w:rsid w:val="00444589"/>
    <w:rsid w:val="00480602"/>
    <w:rsid w:val="004B3777"/>
    <w:rsid w:val="004F250A"/>
    <w:rsid w:val="005609BE"/>
    <w:rsid w:val="005D31F3"/>
    <w:rsid w:val="00613BFA"/>
    <w:rsid w:val="006B621A"/>
    <w:rsid w:val="006C32BF"/>
    <w:rsid w:val="006D1CD5"/>
    <w:rsid w:val="006F5D8E"/>
    <w:rsid w:val="0070248C"/>
    <w:rsid w:val="007323EE"/>
    <w:rsid w:val="00751656"/>
    <w:rsid w:val="00771508"/>
    <w:rsid w:val="007901A5"/>
    <w:rsid w:val="007A5A58"/>
    <w:rsid w:val="007D167E"/>
    <w:rsid w:val="00814A06"/>
    <w:rsid w:val="0082192F"/>
    <w:rsid w:val="008503FD"/>
    <w:rsid w:val="008C1500"/>
    <w:rsid w:val="008C3613"/>
    <w:rsid w:val="008D408F"/>
    <w:rsid w:val="00932AF6"/>
    <w:rsid w:val="009B5451"/>
    <w:rsid w:val="009F7EFA"/>
    <w:rsid w:val="00A158B7"/>
    <w:rsid w:val="00A57A48"/>
    <w:rsid w:val="00AC32A3"/>
    <w:rsid w:val="00B0442C"/>
    <w:rsid w:val="00B107C6"/>
    <w:rsid w:val="00B54268"/>
    <w:rsid w:val="00B7205F"/>
    <w:rsid w:val="00B74F80"/>
    <w:rsid w:val="00BB6847"/>
    <w:rsid w:val="00BD68B6"/>
    <w:rsid w:val="00BF166D"/>
    <w:rsid w:val="00C4126B"/>
    <w:rsid w:val="00C432B8"/>
    <w:rsid w:val="00C627F7"/>
    <w:rsid w:val="00CC5600"/>
    <w:rsid w:val="00CF7BED"/>
    <w:rsid w:val="00D00BAC"/>
    <w:rsid w:val="00D2781D"/>
    <w:rsid w:val="00D33392"/>
    <w:rsid w:val="00D82920"/>
    <w:rsid w:val="00D83092"/>
    <w:rsid w:val="00DA3893"/>
    <w:rsid w:val="00DA62A5"/>
    <w:rsid w:val="00DE3C54"/>
    <w:rsid w:val="00E0202F"/>
    <w:rsid w:val="00E73C5F"/>
    <w:rsid w:val="00EB367F"/>
    <w:rsid w:val="00EF5643"/>
    <w:rsid w:val="00F109A7"/>
    <w:rsid w:val="00F24D30"/>
    <w:rsid w:val="00F348DA"/>
    <w:rsid w:val="00F7740F"/>
    <w:rsid w:val="00F81060"/>
    <w:rsid w:val="00FA45C8"/>
    <w:rsid w:val="00FA51B1"/>
    <w:rsid w:val="00FC2F22"/>
    <w:rsid w:val="00FD271A"/>
    <w:rsid w:val="00F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503F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0B7959"/>
    <w:rPr>
      <w:rFonts w:ascii="Calibri" w:eastAsia="Calibri" w:hAnsi="Calibri" w:cs="Calibri"/>
      <w:kern w:val="0"/>
    </w:rPr>
  </w:style>
  <w:style w:type="character" w:customStyle="1" w:styleId="BezodstpwZnak">
    <w:name w:val="Bez odstępów Znak"/>
    <w:link w:val="Bezodstpw"/>
    <w:uiPriority w:val="1"/>
    <w:locked/>
    <w:rsid w:val="000B7959"/>
    <w:rPr>
      <w:rFonts w:ascii="Calibri" w:eastAsia="Calibri" w:hAnsi="Calibri" w:cs="Calibri"/>
      <w:kern w:val="0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0B7959"/>
  </w:style>
  <w:style w:type="paragraph" w:customStyle="1" w:styleId="Normalny2">
    <w:name w:val="Normalny2"/>
    <w:rsid w:val="003D29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Domylnaczcionkaakapitu1">
    <w:name w:val="Domyślna czcionka akapitu1"/>
    <w:rsid w:val="003D2995"/>
  </w:style>
  <w:style w:type="character" w:styleId="Hipercze">
    <w:name w:val="Hyperlink"/>
    <w:basedOn w:val="Domylnaczcionkaakapitu"/>
    <w:uiPriority w:val="99"/>
    <w:unhideWhenUsed/>
    <w:rsid w:val="00CF7B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BED"/>
    <w:rPr>
      <w:color w:val="605E5C"/>
      <w:shd w:val="clear" w:color="auto" w:fill="E1DFDD"/>
    </w:rPr>
  </w:style>
  <w:style w:type="paragraph" w:customStyle="1" w:styleId="Default">
    <w:name w:val="Default"/>
    <w:rsid w:val="007A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7A5A5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5A5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D8E"/>
  </w:style>
  <w:style w:type="paragraph" w:styleId="Stopka">
    <w:name w:val="footer"/>
    <w:basedOn w:val="Normalny"/>
    <w:link w:val="StopkaZnak"/>
    <w:uiPriority w:val="99"/>
    <w:unhideWhenUsed/>
    <w:rsid w:val="006F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D8E"/>
  </w:style>
  <w:style w:type="paragraph" w:styleId="Tekstdymka">
    <w:name w:val="Balloon Text"/>
    <w:basedOn w:val="Normalny"/>
    <w:link w:val="TekstdymkaZnak"/>
    <w:uiPriority w:val="99"/>
    <w:semiHidden/>
    <w:unhideWhenUsed/>
    <w:rsid w:val="00B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268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B542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0"/>
      <w:lang w:eastAsia="pl-PL"/>
    </w:rPr>
  </w:style>
  <w:style w:type="character" w:customStyle="1" w:styleId="StandardZnak">
    <w:name w:val="Standard Znak"/>
    <w:basedOn w:val="Domylnaczcionkaakapitu"/>
    <w:link w:val="Standard"/>
    <w:rsid w:val="00B54268"/>
    <w:rPr>
      <w:rFonts w:ascii="Times New Roman" w:eastAsia="Times New Roman" w:hAnsi="Times New Roman" w:cs="Calibri"/>
      <w:kern w:val="3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7F1E-ECFE-4F67-9EFC-6CAA11DE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AgnieszkaG</dc:creator>
  <cp:keywords/>
  <dc:description/>
  <cp:lastModifiedBy>dorota.adamowicz</cp:lastModifiedBy>
  <cp:revision>22</cp:revision>
  <dcterms:created xsi:type="dcterms:W3CDTF">2024-09-12T05:41:00Z</dcterms:created>
  <dcterms:modified xsi:type="dcterms:W3CDTF">2024-12-02T13:37:00Z</dcterms:modified>
</cp:coreProperties>
</file>