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06" w:rsidRPr="00521EF9" w:rsidRDefault="000F5706" w:rsidP="00521EF9">
      <w:pPr>
        <w:pStyle w:val="Nagwek1"/>
        <w:jc w:val="right"/>
        <w:rPr>
          <w:rFonts w:ascii="Calibri" w:hAnsi="Calibri"/>
          <w:color w:val="auto"/>
          <w:sz w:val="18"/>
          <w:szCs w:val="18"/>
        </w:rPr>
      </w:pPr>
      <w:r w:rsidRPr="00521EF9">
        <w:rPr>
          <w:rFonts w:ascii="Calibri" w:hAnsi="Calibri"/>
          <w:color w:val="auto"/>
          <w:sz w:val="18"/>
          <w:szCs w:val="18"/>
        </w:rPr>
        <w:t xml:space="preserve">Załącznik nr </w:t>
      </w:r>
      <w:r w:rsidR="00435D2B" w:rsidRPr="00521EF9">
        <w:rPr>
          <w:rFonts w:ascii="Calibri" w:hAnsi="Calibri"/>
          <w:color w:val="auto"/>
          <w:sz w:val="18"/>
          <w:szCs w:val="18"/>
        </w:rPr>
        <w:t>7</w:t>
      </w:r>
      <w:r w:rsidR="001F05B2" w:rsidRPr="00521EF9">
        <w:rPr>
          <w:rFonts w:ascii="Calibri" w:hAnsi="Calibri"/>
          <w:color w:val="auto"/>
          <w:sz w:val="18"/>
          <w:szCs w:val="18"/>
        </w:rPr>
        <w:t xml:space="preserve"> </w:t>
      </w:r>
      <w:r w:rsidRPr="00521EF9">
        <w:rPr>
          <w:rFonts w:ascii="Calibri" w:hAnsi="Calibri"/>
          <w:color w:val="auto"/>
          <w:sz w:val="18"/>
          <w:szCs w:val="18"/>
        </w:rPr>
        <w:t>do SIWZ</w:t>
      </w:r>
    </w:p>
    <w:p w:rsidR="000F5706" w:rsidRPr="001F05B2" w:rsidRDefault="000F5706" w:rsidP="000F5706">
      <w:pPr>
        <w:pStyle w:val="Normalny1"/>
        <w:jc w:val="center"/>
      </w:pPr>
      <w:r w:rsidRPr="001F05B2">
        <w:rPr>
          <w:b/>
          <w:bCs/>
        </w:rPr>
        <w:t>Wzór umowy</w:t>
      </w:r>
    </w:p>
    <w:p w:rsidR="000F5706" w:rsidRPr="00435D2B" w:rsidRDefault="000F5706" w:rsidP="000F5706">
      <w:pPr>
        <w:pStyle w:val="Normalny1"/>
        <w:jc w:val="center"/>
        <w:rPr>
          <w:sz w:val="22"/>
          <w:szCs w:val="22"/>
        </w:rPr>
      </w:pPr>
      <w:r w:rsidRPr="00435D2B">
        <w:rPr>
          <w:b/>
          <w:bCs/>
          <w:sz w:val="22"/>
          <w:szCs w:val="22"/>
        </w:rPr>
        <w:t>Umowa Nr ….. /2019</w:t>
      </w:r>
    </w:p>
    <w:p w:rsidR="000F5706" w:rsidRPr="00435D2B" w:rsidRDefault="000F5706" w:rsidP="000F5706">
      <w:pPr>
        <w:pStyle w:val="Normalny1"/>
        <w:rPr>
          <w:sz w:val="22"/>
          <w:szCs w:val="22"/>
        </w:rPr>
      </w:pPr>
    </w:p>
    <w:p w:rsidR="000F5706" w:rsidRPr="00435D2B" w:rsidRDefault="000F5706" w:rsidP="000F5706">
      <w:pPr>
        <w:pStyle w:val="Normalny1"/>
        <w:spacing w:line="276" w:lineRule="auto"/>
        <w:jc w:val="both"/>
        <w:rPr>
          <w:sz w:val="22"/>
          <w:szCs w:val="22"/>
        </w:rPr>
      </w:pPr>
      <w:r w:rsidRPr="00435D2B">
        <w:rPr>
          <w:sz w:val="22"/>
          <w:szCs w:val="22"/>
        </w:rPr>
        <w:t xml:space="preserve">zawarta w dniu </w:t>
      </w:r>
      <w:r w:rsidRPr="00435D2B">
        <w:rPr>
          <w:b/>
          <w:bCs/>
          <w:sz w:val="22"/>
          <w:szCs w:val="22"/>
        </w:rPr>
        <w:t xml:space="preserve">……………. </w:t>
      </w:r>
      <w:r w:rsidRPr="00435D2B">
        <w:rPr>
          <w:sz w:val="22"/>
          <w:szCs w:val="22"/>
        </w:rPr>
        <w:t>we Włocławku pomiędzy:</w:t>
      </w:r>
    </w:p>
    <w:p w:rsidR="000F5706" w:rsidRPr="00435D2B" w:rsidRDefault="000F5706" w:rsidP="000F5706">
      <w:pPr>
        <w:pStyle w:val="Normalny1"/>
        <w:spacing w:line="276" w:lineRule="auto"/>
        <w:jc w:val="both"/>
        <w:rPr>
          <w:sz w:val="22"/>
          <w:szCs w:val="22"/>
        </w:rPr>
      </w:pPr>
      <w:r w:rsidRPr="00435D2B">
        <w:rPr>
          <w:b/>
          <w:bCs/>
          <w:sz w:val="22"/>
          <w:szCs w:val="22"/>
        </w:rPr>
        <w:t xml:space="preserve">Gminą Włocławek z siedzibą przy ul. Królewieckiej 7,  87-800 Włocławek, NIP 8882878334, REGON 910866904 </w:t>
      </w:r>
      <w:r w:rsidRPr="00435D2B">
        <w:rPr>
          <w:sz w:val="22"/>
          <w:szCs w:val="22"/>
        </w:rPr>
        <w:t>reprezentowaną przez :</w:t>
      </w:r>
    </w:p>
    <w:p w:rsidR="000F5706" w:rsidRPr="00435D2B" w:rsidRDefault="000F5706" w:rsidP="000F5706">
      <w:pPr>
        <w:pStyle w:val="Bezodstpw"/>
        <w:spacing w:line="276" w:lineRule="auto"/>
        <w:rPr>
          <w:rFonts w:ascii="Calibri" w:hAnsi="Calibri" w:cs="Calibri"/>
          <w:sz w:val="22"/>
          <w:szCs w:val="22"/>
        </w:rPr>
      </w:pPr>
      <w:r w:rsidRPr="00435D2B">
        <w:rPr>
          <w:rFonts w:ascii="Calibri" w:hAnsi="Calibri" w:cs="Calibri"/>
          <w:b/>
          <w:bCs/>
          <w:sz w:val="22"/>
          <w:szCs w:val="22"/>
        </w:rPr>
        <w:t xml:space="preserve">Panią Magdalenę </w:t>
      </w:r>
      <w:proofErr w:type="spellStart"/>
      <w:r w:rsidRPr="00435D2B">
        <w:rPr>
          <w:rFonts w:ascii="Calibri" w:hAnsi="Calibri" w:cs="Calibri"/>
          <w:b/>
          <w:bCs/>
          <w:sz w:val="22"/>
          <w:szCs w:val="22"/>
        </w:rPr>
        <w:t>Korpolak</w:t>
      </w:r>
      <w:proofErr w:type="spellEnd"/>
      <w:r w:rsidRPr="00435D2B">
        <w:rPr>
          <w:rFonts w:ascii="Calibri" w:hAnsi="Calibri" w:cs="Calibri"/>
          <w:b/>
          <w:bCs/>
          <w:sz w:val="22"/>
          <w:szCs w:val="22"/>
        </w:rPr>
        <w:t>-Komorowską - Wójt Gminy</w:t>
      </w:r>
      <w:r w:rsidRPr="00435D2B">
        <w:rPr>
          <w:rFonts w:ascii="Calibri" w:hAnsi="Calibri" w:cs="Calibri"/>
          <w:b/>
          <w:bCs/>
          <w:sz w:val="22"/>
          <w:szCs w:val="22"/>
        </w:rPr>
        <w:tab/>
      </w:r>
      <w:r w:rsidRPr="00435D2B">
        <w:rPr>
          <w:rFonts w:ascii="Calibri" w:hAnsi="Calibri" w:cs="Calibri"/>
          <w:b/>
          <w:bCs/>
          <w:sz w:val="22"/>
          <w:szCs w:val="22"/>
        </w:rPr>
        <w:tab/>
      </w:r>
      <w:r w:rsidRPr="00435D2B">
        <w:rPr>
          <w:rFonts w:ascii="Calibri" w:hAnsi="Calibri" w:cs="Calibri"/>
          <w:b/>
          <w:bCs/>
          <w:sz w:val="22"/>
          <w:szCs w:val="22"/>
        </w:rPr>
        <w:tab/>
      </w:r>
      <w:r w:rsidRPr="00435D2B">
        <w:rPr>
          <w:rFonts w:ascii="Calibri" w:hAnsi="Calibri" w:cs="Calibri"/>
          <w:b/>
          <w:bCs/>
          <w:sz w:val="22"/>
          <w:szCs w:val="22"/>
        </w:rPr>
        <w:tab/>
      </w:r>
    </w:p>
    <w:p w:rsidR="000F5706" w:rsidRPr="00435D2B" w:rsidRDefault="000F5706" w:rsidP="000F5706">
      <w:pPr>
        <w:pStyle w:val="Bezodstpw"/>
        <w:spacing w:line="276" w:lineRule="auto"/>
        <w:rPr>
          <w:rFonts w:ascii="Calibri" w:hAnsi="Calibri" w:cs="Calibri"/>
          <w:sz w:val="22"/>
          <w:szCs w:val="22"/>
        </w:rPr>
      </w:pPr>
      <w:r w:rsidRPr="00435D2B">
        <w:rPr>
          <w:rFonts w:ascii="Calibri" w:hAnsi="Calibri" w:cs="Calibri"/>
          <w:sz w:val="22"/>
          <w:szCs w:val="22"/>
        </w:rPr>
        <w:t xml:space="preserve">przy kontrasygnacie </w:t>
      </w:r>
      <w:r w:rsidRPr="00435D2B">
        <w:rPr>
          <w:rFonts w:ascii="Calibri" w:hAnsi="Calibri" w:cs="Calibri"/>
          <w:b/>
          <w:bCs/>
          <w:sz w:val="22"/>
          <w:szCs w:val="22"/>
        </w:rPr>
        <w:t>Pani  Tatiany Kowalewskiej - Skarbnik Gminy</w:t>
      </w:r>
    </w:p>
    <w:p w:rsidR="000F5706" w:rsidRPr="00435D2B" w:rsidRDefault="000F5706" w:rsidP="000F5706">
      <w:pPr>
        <w:pStyle w:val="Bezodstpw"/>
        <w:spacing w:line="276" w:lineRule="auto"/>
        <w:rPr>
          <w:rFonts w:ascii="Calibri" w:hAnsi="Calibri" w:cs="Calibri"/>
          <w:sz w:val="22"/>
          <w:szCs w:val="22"/>
        </w:rPr>
      </w:pPr>
      <w:r w:rsidRPr="00435D2B">
        <w:rPr>
          <w:rFonts w:ascii="Calibri" w:hAnsi="Calibri" w:cs="Calibri"/>
          <w:sz w:val="22"/>
          <w:szCs w:val="22"/>
        </w:rPr>
        <w:t>zwaną w dalszej części umowy „</w:t>
      </w:r>
      <w:r w:rsidRPr="00435D2B">
        <w:rPr>
          <w:rFonts w:ascii="Calibri" w:hAnsi="Calibri" w:cs="Calibri"/>
          <w:b/>
          <w:bCs/>
          <w:i/>
          <w:iCs/>
          <w:sz w:val="22"/>
          <w:szCs w:val="22"/>
        </w:rPr>
        <w:t>Zamawiającym”</w:t>
      </w:r>
      <w:r w:rsidRPr="00435D2B">
        <w:rPr>
          <w:rFonts w:ascii="Calibri" w:hAnsi="Calibri" w:cs="Calibri"/>
          <w:b/>
          <w:bCs/>
          <w:sz w:val="22"/>
          <w:szCs w:val="22"/>
        </w:rPr>
        <w:t>,</w:t>
      </w:r>
    </w:p>
    <w:p w:rsidR="000F5706" w:rsidRPr="00435D2B" w:rsidRDefault="000F5706" w:rsidP="000F5706">
      <w:pPr>
        <w:pStyle w:val="Normalny1"/>
        <w:rPr>
          <w:b/>
          <w:bCs/>
          <w:sz w:val="22"/>
          <w:szCs w:val="22"/>
        </w:rPr>
      </w:pPr>
      <w:bookmarkStart w:id="0" w:name="_GoBack"/>
      <w:bookmarkEnd w:id="0"/>
    </w:p>
    <w:p w:rsidR="000F5706" w:rsidRPr="00435D2B" w:rsidRDefault="000F5706" w:rsidP="000F5706">
      <w:pPr>
        <w:pStyle w:val="Normalny1"/>
        <w:rPr>
          <w:sz w:val="22"/>
          <w:szCs w:val="22"/>
        </w:rPr>
      </w:pPr>
      <w:r w:rsidRPr="00435D2B">
        <w:rPr>
          <w:sz w:val="22"/>
          <w:szCs w:val="22"/>
        </w:rPr>
        <w:t xml:space="preserve">a  </w:t>
      </w:r>
    </w:p>
    <w:p w:rsidR="000F5706" w:rsidRPr="00435D2B" w:rsidRDefault="000F5706" w:rsidP="000F5706">
      <w:pPr>
        <w:pStyle w:val="Normalny1"/>
        <w:rPr>
          <w:sz w:val="22"/>
          <w:szCs w:val="22"/>
        </w:rPr>
      </w:pPr>
      <w:r w:rsidRPr="00435D2B">
        <w:rPr>
          <w:sz w:val="22"/>
          <w:szCs w:val="22"/>
        </w:rPr>
        <w:t>.....................................................................................................................................................</w:t>
      </w:r>
    </w:p>
    <w:p w:rsidR="000F5706" w:rsidRPr="00435D2B" w:rsidRDefault="000F5706" w:rsidP="000F5706">
      <w:pPr>
        <w:pStyle w:val="Normalny1"/>
        <w:rPr>
          <w:sz w:val="22"/>
          <w:szCs w:val="22"/>
        </w:rPr>
      </w:pPr>
    </w:p>
    <w:p w:rsidR="000F5706" w:rsidRPr="00435D2B" w:rsidRDefault="000F5706" w:rsidP="000F5706">
      <w:pPr>
        <w:pStyle w:val="Normalny1"/>
        <w:rPr>
          <w:sz w:val="22"/>
          <w:szCs w:val="22"/>
        </w:rPr>
      </w:pPr>
      <w:r w:rsidRPr="00435D2B">
        <w:rPr>
          <w:sz w:val="22"/>
          <w:szCs w:val="22"/>
        </w:rPr>
        <w:t>.....................................................................................................................................................</w:t>
      </w:r>
    </w:p>
    <w:p w:rsidR="000F5706" w:rsidRPr="00435D2B" w:rsidRDefault="000F5706" w:rsidP="000F5706">
      <w:pPr>
        <w:pStyle w:val="Normalny1"/>
        <w:rPr>
          <w:sz w:val="22"/>
          <w:szCs w:val="22"/>
        </w:rPr>
      </w:pPr>
    </w:p>
    <w:p w:rsidR="000F5706" w:rsidRPr="00435D2B" w:rsidRDefault="000F5706" w:rsidP="000F5706">
      <w:pPr>
        <w:pStyle w:val="Normalny1"/>
        <w:rPr>
          <w:sz w:val="22"/>
          <w:szCs w:val="22"/>
        </w:rPr>
      </w:pPr>
      <w:r w:rsidRPr="00435D2B">
        <w:rPr>
          <w:sz w:val="22"/>
          <w:szCs w:val="22"/>
        </w:rPr>
        <w:t xml:space="preserve">zwanym w dalszej części umowy </w:t>
      </w:r>
      <w:r w:rsidRPr="00435D2B">
        <w:rPr>
          <w:b/>
          <w:bCs/>
          <w:sz w:val="22"/>
          <w:szCs w:val="22"/>
        </w:rPr>
        <w:t>,,</w:t>
      </w:r>
      <w:r w:rsidRPr="00435D2B">
        <w:rPr>
          <w:b/>
          <w:bCs/>
          <w:i/>
          <w:iCs/>
          <w:sz w:val="22"/>
          <w:szCs w:val="22"/>
        </w:rPr>
        <w:t>Wykonawcą"</w:t>
      </w:r>
    </w:p>
    <w:p w:rsidR="000F5706" w:rsidRPr="00435D2B" w:rsidRDefault="000F5706" w:rsidP="000F5706">
      <w:pPr>
        <w:pStyle w:val="Normalny1"/>
        <w:rPr>
          <w:sz w:val="22"/>
          <w:szCs w:val="22"/>
        </w:rPr>
      </w:pPr>
    </w:p>
    <w:p w:rsidR="000F5706" w:rsidRPr="00C43A96" w:rsidRDefault="000F5706" w:rsidP="000F5706">
      <w:pPr>
        <w:pStyle w:val="Normalny1"/>
        <w:jc w:val="both"/>
        <w:rPr>
          <w:b/>
          <w:sz w:val="22"/>
          <w:szCs w:val="22"/>
        </w:rPr>
      </w:pPr>
      <w:r w:rsidRPr="00435D2B">
        <w:rPr>
          <w:sz w:val="22"/>
          <w:szCs w:val="22"/>
        </w:rPr>
        <w:t>Niniejsza umowa została zawarta na podstawie dokonanego przez Zamawiającego wyboru jako najkorzystniejszej oferty Wykonawcy w postępowaniu o udzielenie zamówienia publicznego w trybie przetargu nieograniczonego  zgodnie z przepisami  ustawy z dnia 29 stycznia 2004 r. Prawo zamówień publicznych (Dz. U. z 201</w:t>
      </w:r>
      <w:r w:rsidR="008F5F48" w:rsidRPr="00435D2B">
        <w:rPr>
          <w:sz w:val="22"/>
          <w:szCs w:val="22"/>
        </w:rPr>
        <w:t>9</w:t>
      </w:r>
      <w:r w:rsidRPr="00435D2B">
        <w:rPr>
          <w:sz w:val="22"/>
          <w:szCs w:val="22"/>
        </w:rPr>
        <w:t xml:space="preserve"> r. poz. 1</w:t>
      </w:r>
      <w:r w:rsidR="008F5F48" w:rsidRPr="00435D2B">
        <w:rPr>
          <w:sz w:val="22"/>
          <w:szCs w:val="22"/>
        </w:rPr>
        <w:t>843</w:t>
      </w:r>
      <w:r w:rsidRPr="00435D2B">
        <w:rPr>
          <w:sz w:val="22"/>
          <w:szCs w:val="22"/>
        </w:rPr>
        <w:t>)</w:t>
      </w:r>
      <w:r w:rsidR="00C43A96">
        <w:rPr>
          <w:sz w:val="22"/>
          <w:szCs w:val="22"/>
        </w:rPr>
        <w:t xml:space="preserve"> pn. </w:t>
      </w:r>
      <w:r w:rsidR="00C43A96" w:rsidRPr="00C43A96">
        <w:rPr>
          <w:b/>
          <w:sz w:val="22"/>
          <w:szCs w:val="22"/>
        </w:rPr>
        <w:t xml:space="preserve">Montaż </w:t>
      </w:r>
      <w:proofErr w:type="spellStart"/>
      <w:r w:rsidR="00C43A96" w:rsidRPr="00C43A96">
        <w:rPr>
          <w:b/>
          <w:sz w:val="22"/>
          <w:szCs w:val="22"/>
        </w:rPr>
        <w:t>mikroinstalacji</w:t>
      </w:r>
      <w:proofErr w:type="spellEnd"/>
      <w:r w:rsidR="00C43A96" w:rsidRPr="00C43A96">
        <w:rPr>
          <w:b/>
          <w:sz w:val="22"/>
          <w:szCs w:val="22"/>
        </w:rPr>
        <w:t xml:space="preserve"> fotowoltaicznych na terenie gminy Włocławek</w:t>
      </w:r>
      <w:r w:rsidRPr="00C43A96">
        <w:rPr>
          <w:b/>
          <w:sz w:val="22"/>
          <w:szCs w:val="22"/>
        </w:rPr>
        <w:t>.</w:t>
      </w:r>
    </w:p>
    <w:p w:rsidR="000F5706" w:rsidRPr="00435D2B" w:rsidRDefault="000F5706" w:rsidP="000F5706">
      <w:pPr>
        <w:pStyle w:val="Normalny1"/>
        <w:rPr>
          <w:sz w:val="22"/>
          <w:szCs w:val="22"/>
        </w:rPr>
      </w:pPr>
    </w:p>
    <w:p w:rsidR="000F5706" w:rsidRPr="00AA2BAD" w:rsidRDefault="000F5706" w:rsidP="000F5706">
      <w:pPr>
        <w:pStyle w:val="Normalny1"/>
        <w:jc w:val="center"/>
        <w:rPr>
          <w:b/>
          <w:sz w:val="22"/>
          <w:szCs w:val="22"/>
        </w:rPr>
      </w:pPr>
      <w:r w:rsidRPr="00AA2BAD">
        <w:rPr>
          <w:b/>
          <w:sz w:val="22"/>
          <w:szCs w:val="22"/>
        </w:rPr>
        <w:t>§ 1.</w:t>
      </w:r>
    </w:p>
    <w:p w:rsidR="00165D71" w:rsidRPr="00165D71" w:rsidRDefault="00AA2BAD" w:rsidP="000F5706">
      <w:pPr>
        <w:pStyle w:val="Normalny1"/>
        <w:jc w:val="center"/>
        <w:rPr>
          <w:b/>
          <w:sz w:val="22"/>
          <w:szCs w:val="22"/>
        </w:rPr>
      </w:pPr>
      <w:r w:rsidRPr="00165D71">
        <w:rPr>
          <w:b/>
          <w:sz w:val="22"/>
          <w:szCs w:val="22"/>
        </w:rPr>
        <w:t xml:space="preserve">PRZEDMIOT UMOWY </w:t>
      </w:r>
    </w:p>
    <w:p w:rsidR="008F5F48" w:rsidRPr="00165D71" w:rsidRDefault="000F5706" w:rsidP="00BB7D52">
      <w:pPr>
        <w:pStyle w:val="Akapitzlist"/>
        <w:numPr>
          <w:ilvl w:val="0"/>
          <w:numId w:val="27"/>
        </w:numPr>
        <w:tabs>
          <w:tab w:val="left" w:pos="284"/>
        </w:tabs>
        <w:spacing w:line="280" w:lineRule="atLeast"/>
        <w:ind w:left="567" w:hanging="283"/>
        <w:jc w:val="both"/>
        <w:rPr>
          <w:b/>
          <w:sz w:val="22"/>
          <w:szCs w:val="22"/>
        </w:rPr>
      </w:pPr>
      <w:r w:rsidRPr="00165D71">
        <w:rPr>
          <w:sz w:val="22"/>
          <w:szCs w:val="22"/>
        </w:rPr>
        <w:t xml:space="preserve">Zamawiający zleca, a Wykonawca przyjmuje do wykonania dostawę </w:t>
      </w:r>
      <w:r w:rsidR="008F5F48" w:rsidRPr="00165D71">
        <w:rPr>
          <w:sz w:val="22"/>
          <w:szCs w:val="22"/>
        </w:rPr>
        <w:t xml:space="preserve">i  montaż  </w:t>
      </w:r>
      <w:r w:rsidR="00C43A96" w:rsidRPr="00165D71">
        <w:rPr>
          <w:sz w:val="22"/>
          <w:szCs w:val="22"/>
        </w:rPr>
        <w:t xml:space="preserve">44 </w:t>
      </w:r>
      <w:proofErr w:type="spellStart"/>
      <w:r w:rsidR="000E70F1" w:rsidRPr="00165D71">
        <w:rPr>
          <w:sz w:val="22"/>
          <w:szCs w:val="22"/>
        </w:rPr>
        <w:t>mikro</w:t>
      </w:r>
      <w:r w:rsidR="008F5F48" w:rsidRPr="00165D71">
        <w:rPr>
          <w:sz w:val="22"/>
          <w:szCs w:val="22"/>
        </w:rPr>
        <w:t>instalacji</w:t>
      </w:r>
      <w:proofErr w:type="spellEnd"/>
      <w:r w:rsidR="008F5F48" w:rsidRPr="00165D71">
        <w:rPr>
          <w:sz w:val="22"/>
          <w:szCs w:val="22"/>
        </w:rPr>
        <w:t xml:space="preserve"> fotowoltaicznych na terenie gminy Włocławek </w:t>
      </w:r>
      <w:r w:rsidRPr="00165D71">
        <w:rPr>
          <w:color w:val="000000"/>
          <w:sz w:val="22"/>
          <w:szCs w:val="22"/>
        </w:rPr>
        <w:t xml:space="preserve"> w ramach </w:t>
      </w:r>
      <w:r w:rsidR="008F5F48" w:rsidRPr="00165D71">
        <w:rPr>
          <w:color w:val="000000"/>
          <w:sz w:val="22"/>
          <w:szCs w:val="22"/>
        </w:rPr>
        <w:t xml:space="preserve">współfinansowania </w:t>
      </w:r>
      <w:r w:rsidR="008F5F48" w:rsidRPr="00165D71">
        <w:rPr>
          <w:sz w:val="22"/>
          <w:szCs w:val="22"/>
        </w:rPr>
        <w:t>z Europejskiego Funduszu Rozwoju Regionalnego w ramach Osi priorytetowej 3. Efektywność energetyczna</w:t>
      </w:r>
      <w:r w:rsidR="00C43A96" w:rsidRPr="00165D71">
        <w:rPr>
          <w:sz w:val="22"/>
          <w:szCs w:val="22"/>
        </w:rPr>
        <w:t xml:space="preserve"> </w:t>
      </w:r>
      <w:r w:rsidR="008F5F48" w:rsidRPr="00165D71">
        <w:rPr>
          <w:sz w:val="22"/>
          <w:szCs w:val="22"/>
        </w:rPr>
        <w:t xml:space="preserve"> i gospodarka niskoemisyjna regionie Działanie 3.1. Wspieranie wytwarzania i dystrybucji energii pochodzącej ze źródeł odnawialnych Regionalnego Programu Operacyjnego Województwa Kujawsko – Pomorskiego na lata 2014 – 2020.</w:t>
      </w:r>
    </w:p>
    <w:p w:rsidR="000F5706" w:rsidRPr="00207279" w:rsidRDefault="008F5F48" w:rsidP="00BB7D52">
      <w:pPr>
        <w:pStyle w:val="Akapitzlist"/>
        <w:numPr>
          <w:ilvl w:val="0"/>
          <w:numId w:val="27"/>
        </w:numPr>
        <w:tabs>
          <w:tab w:val="left" w:pos="284"/>
        </w:tabs>
        <w:spacing w:line="280" w:lineRule="atLeast"/>
        <w:ind w:left="567" w:hanging="283"/>
        <w:jc w:val="both"/>
        <w:rPr>
          <w:b/>
          <w:sz w:val="22"/>
          <w:szCs w:val="22"/>
        </w:rPr>
      </w:pPr>
      <w:r w:rsidRPr="00165D71">
        <w:rPr>
          <w:color w:val="000000"/>
          <w:sz w:val="22"/>
          <w:szCs w:val="22"/>
        </w:rPr>
        <w:t xml:space="preserve">Wykaz  </w:t>
      </w:r>
      <w:r w:rsidR="003C4E01">
        <w:rPr>
          <w:color w:val="000000"/>
          <w:sz w:val="22"/>
          <w:szCs w:val="22"/>
        </w:rPr>
        <w:t xml:space="preserve">rozmieszczenia </w:t>
      </w:r>
      <w:proofErr w:type="spellStart"/>
      <w:r w:rsidR="003C4E01">
        <w:rPr>
          <w:color w:val="000000"/>
          <w:sz w:val="22"/>
          <w:szCs w:val="22"/>
        </w:rPr>
        <w:t>mikroinstalacji</w:t>
      </w:r>
      <w:proofErr w:type="spellEnd"/>
      <w:r w:rsidR="003C4E01">
        <w:rPr>
          <w:color w:val="000000"/>
          <w:sz w:val="22"/>
          <w:szCs w:val="22"/>
        </w:rPr>
        <w:t xml:space="preserve"> fotowoltaicznych na terenie gminy Włocławek,</w:t>
      </w:r>
      <w:r w:rsidRPr="00165D71">
        <w:rPr>
          <w:color w:val="000000"/>
          <w:sz w:val="22"/>
          <w:szCs w:val="22"/>
        </w:rPr>
        <w:t xml:space="preserve"> </w:t>
      </w:r>
      <w:r w:rsidR="000F5706" w:rsidRPr="00165D71">
        <w:rPr>
          <w:color w:val="000000"/>
          <w:sz w:val="22"/>
          <w:szCs w:val="22"/>
        </w:rPr>
        <w:t xml:space="preserve"> </w:t>
      </w:r>
      <w:r w:rsidRPr="00165D71">
        <w:rPr>
          <w:color w:val="000000"/>
          <w:sz w:val="22"/>
          <w:szCs w:val="22"/>
        </w:rPr>
        <w:t xml:space="preserve">stanowi </w:t>
      </w:r>
      <w:r w:rsidR="000F5706" w:rsidRPr="00165D71">
        <w:rPr>
          <w:color w:val="000000"/>
          <w:sz w:val="22"/>
          <w:szCs w:val="22"/>
        </w:rPr>
        <w:t>załączn</w:t>
      </w:r>
      <w:r w:rsidR="00165D71" w:rsidRPr="00165D71">
        <w:rPr>
          <w:color w:val="000000"/>
          <w:sz w:val="22"/>
          <w:szCs w:val="22"/>
        </w:rPr>
        <w:t xml:space="preserve">ik </w:t>
      </w:r>
      <w:r w:rsidR="00C43A96" w:rsidRPr="00165D71">
        <w:rPr>
          <w:color w:val="000000"/>
          <w:sz w:val="22"/>
          <w:szCs w:val="22"/>
        </w:rPr>
        <w:t xml:space="preserve"> nr 1 </w:t>
      </w:r>
      <w:r w:rsidR="003D0A7F" w:rsidRPr="00165D71">
        <w:rPr>
          <w:color w:val="000000"/>
          <w:sz w:val="22"/>
          <w:szCs w:val="22"/>
        </w:rPr>
        <w:t>do umowy.</w:t>
      </w:r>
    </w:p>
    <w:p w:rsidR="00207279" w:rsidRPr="00207279" w:rsidRDefault="00207279" w:rsidP="00BB7D52">
      <w:pPr>
        <w:pStyle w:val="Akapitzlist"/>
        <w:numPr>
          <w:ilvl w:val="0"/>
          <w:numId w:val="27"/>
        </w:numPr>
        <w:tabs>
          <w:tab w:val="left" w:pos="284"/>
        </w:tabs>
        <w:spacing w:line="280" w:lineRule="atLeast"/>
        <w:ind w:left="567" w:hanging="283"/>
        <w:jc w:val="both"/>
        <w:rPr>
          <w:b/>
          <w:sz w:val="22"/>
          <w:szCs w:val="22"/>
        </w:rPr>
      </w:pPr>
      <w:r>
        <w:rPr>
          <w:color w:val="000000"/>
          <w:sz w:val="22"/>
          <w:szCs w:val="22"/>
        </w:rPr>
        <w:t>Przedmiot umowy obejmuje:</w:t>
      </w:r>
    </w:p>
    <w:p w:rsidR="003C4E01" w:rsidRPr="003C4E01" w:rsidRDefault="00207279" w:rsidP="00BB7D52">
      <w:pPr>
        <w:numPr>
          <w:ilvl w:val="0"/>
          <w:numId w:val="30"/>
        </w:numPr>
        <w:suppressAutoHyphens/>
        <w:spacing w:after="0" w:line="240" w:lineRule="auto"/>
        <w:ind w:left="426" w:hanging="426"/>
        <w:jc w:val="both"/>
        <w:rPr>
          <w:rFonts w:ascii="Arial" w:hAnsi="Arial" w:cs="Arial"/>
          <w:sz w:val="20"/>
          <w:szCs w:val="20"/>
        </w:rPr>
      </w:pPr>
      <w:r w:rsidRPr="007557AE">
        <w:rPr>
          <w:lang w:eastAsia="pl-PL"/>
        </w:rPr>
        <w:t xml:space="preserve"> d</w:t>
      </w:r>
      <w:r w:rsidRPr="007557AE">
        <w:t>ostaw</w:t>
      </w:r>
      <w:r w:rsidR="006B7565">
        <w:t>ę</w:t>
      </w:r>
      <w:r w:rsidRPr="007557AE">
        <w:t xml:space="preserve"> i montaż instalacji fotowoltaicznych na terenie gminy Włocławek </w:t>
      </w:r>
      <w:r w:rsidRPr="00624A50">
        <w:t>w oparciu o posiadaną dokumentację techniczną</w:t>
      </w:r>
      <w:r w:rsidRPr="003C4E01">
        <w:rPr>
          <w:bCs/>
          <w:lang w:eastAsia="pl-PL"/>
        </w:rPr>
        <w:t xml:space="preserve"> 42 sztuk montowanych na nieruchomościach będących własnością osób fizycznych, montowane na dachach budynków – ilość 38 sztuk i na gruncie ilość 4 sztuk oraz  dachach budynków  użyteczności publicznej będących własnością gminy Włocławek w ilości 2 sztuk. </w:t>
      </w:r>
    </w:p>
    <w:p w:rsidR="00207279" w:rsidRDefault="00207279" w:rsidP="00BB7D52">
      <w:pPr>
        <w:numPr>
          <w:ilvl w:val="0"/>
          <w:numId w:val="30"/>
        </w:numPr>
        <w:suppressAutoHyphens/>
        <w:spacing w:after="0" w:line="240" w:lineRule="auto"/>
        <w:ind w:left="426" w:hanging="426"/>
        <w:jc w:val="both"/>
        <w:rPr>
          <w:rFonts w:ascii="Arial" w:hAnsi="Arial" w:cs="Arial"/>
          <w:sz w:val="20"/>
          <w:szCs w:val="20"/>
        </w:rPr>
      </w:pPr>
      <w:r w:rsidRPr="003C4E01">
        <w:rPr>
          <w:bCs/>
          <w:lang w:eastAsia="pl-PL"/>
        </w:rPr>
        <w:t>d</w:t>
      </w:r>
      <w:r w:rsidRPr="0088388A">
        <w:t>ostaw</w:t>
      </w:r>
      <w:r w:rsidR="003C4E01">
        <w:t>ę</w:t>
      </w:r>
      <w:r w:rsidRPr="0088388A">
        <w:t xml:space="preserve"> i montaż 2 sztuk instalacji fotowoltaicznych o mocach </w:t>
      </w:r>
      <w:r>
        <w:t xml:space="preserve">7,02 </w:t>
      </w:r>
      <w:proofErr w:type="spellStart"/>
      <w:r>
        <w:t>kWP</w:t>
      </w:r>
      <w:proofErr w:type="spellEnd"/>
      <w:r>
        <w:t xml:space="preserve"> i </w:t>
      </w:r>
      <w:r w:rsidRPr="0088388A">
        <w:t>39 KWP dla budynków użyteczności publicznej,</w:t>
      </w:r>
    </w:p>
    <w:p w:rsidR="00207279" w:rsidRPr="00945195" w:rsidRDefault="00207279" w:rsidP="00BB7D52">
      <w:pPr>
        <w:numPr>
          <w:ilvl w:val="0"/>
          <w:numId w:val="30"/>
        </w:numPr>
        <w:suppressAutoHyphens/>
        <w:spacing w:after="0" w:line="240" w:lineRule="auto"/>
        <w:ind w:left="426" w:hanging="426"/>
        <w:jc w:val="both"/>
      </w:pPr>
      <w:r w:rsidRPr="003C4E01">
        <w:rPr>
          <w:rFonts w:ascii="Arial" w:hAnsi="Arial" w:cs="Arial"/>
          <w:sz w:val="20"/>
          <w:szCs w:val="20"/>
        </w:rPr>
        <w:t xml:space="preserve"> </w:t>
      </w:r>
      <w:r w:rsidRPr="00945195">
        <w:t>dostaw</w:t>
      </w:r>
      <w:r w:rsidR="003C4E01">
        <w:t>ę</w:t>
      </w:r>
      <w:r w:rsidRPr="00945195">
        <w:t xml:space="preserve"> i montaż inwerterów fotowoltaicznych,</w:t>
      </w:r>
    </w:p>
    <w:p w:rsidR="00207279" w:rsidRPr="00945195" w:rsidRDefault="00207279" w:rsidP="00BB7D52">
      <w:pPr>
        <w:numPr>
          <w:ilvl w:val="0"/>
          <w:numId w:val="30"/>
        </w:numPr>
        <w:suppressAutoHyphens/>
        <w:spacing w:after="0" w:line="240" w:lineRule="auto"/>
        <w:ind w:left="426" w:hanging="426"/>
        <w:jc w:val="both"/>
      </w:pPr>
      <w:r w:rsidRPr="00945195">
        <w:t xml:space="preserve"> dostaw</w:t>
      </w:r>
      <w:r w:rsidR="003C4E01">
        <w:t>ę</w:t>
      </w:r>
      <w:r w:rsidRPr="00945195">
        <w:t xml:space="preserve"> i montaż pozostałych urządzeń, </w:t>
      </w:r>
    </w:p>
    <w:p w:rsidR="00207279" w:rsidRPr="00945195" w:rsidRDefault="00207279" w:rsidP="00BB7D52">
      <w:pPr>
        <w:numPr>
          <w:ilvl w:val="0"/>
          <w:numId w:val="30"/>
        </w:numPr>
        <w:suppressAutoHyphens/>
        <w:spacing w:after="0" w:line="240" w:lineRule="auto"/>
        <w:ind w:left="426" w:hanging="426"/>
        <w:jc w:val="both"/>
      </w:pPr>
      <w:r w:rsidRPr="00945195">
        <w:t>dostaw</w:t>
      </w:r>
      <w:r w:rsidR="003C4E01">
        <w:t>ę</w:t>
      </w:r>
      <w:r w:rsidRPr="00945195">
        <w:t xml:space="preserve"> i montaż kompletnego okablowania, </w:t>
      </w:r>
    </w:p>
    <w:p w:rsidR="00207279" w:rsidRPr="00945195" w:rsidRDefault="00207279" w:rsidP="00BB7D52">
      <w:pPr>
        <w:numPr>
          <w:ilvl w:val="0"/>
          <w:numId w:val="30"/>
        </w:numPr>
        <w:suppressAutoHyphens/>
        <w:spacing w:after="0" w:line="240" w:lineRule="auto"/>
        <w:ind w:left="426" w:hanging="426"/>
        <w:jc w:val="both"/>
      </w:pPr>
      <w:r w:rsidRPr="00945195">
        <w:lastRenderedPageBreak/>
        <w:t>dostaw</w:t>
      </w:r>
      <w:r w:rsidR="003C4E01">
        <w:t>ę</w:t>
      </w:r>
      <w:r w:rsidRPr="00945195">
        <w:t xml:space="preserve"> i montaż zabezpieczeń przeciwprzepięciowych oraz </w:t>
      </w:r>
      <w:r w:rsidRPr="00945195">
        <w:rPr>
          <w:color w:val="000000"/>
        </w:rPr>
        <w:t xml:space="preserve">instalacji odgromowej, jeśli jest wymagana lub przystosowanie istniejącej instalacji odgromowej do współpracy z </w:t>
      </w:r>
      <w:proofErr w:type="spellStart"/>
      <w:r w:rsidRPr="00945195">
        <w:rPr>
          <w:color w:val="000000"/>
        </w:rPr>
        <w:t>mikroinstalacją</w:t>
      </w:r>
      <w:proofErr w:type="spellEnd"/>
      <w:r w:rsidRPr="00945195">
        <w:t>,</w:t>
      </w:r>
    </w:p>
    <w:p w:rsidR="00207279" w:rsidRPr="00945195" w:rsidRDefault="00207279" w:rsidP="00BB7D52">
      <w:pPr>
        <w:numPr>
          <w:ilvl w:val="0"/>
          <w:numId w:val="30"/>
        </w:numPr>
        <w:suppressAutoHyphens/>
        <w:spacing w:after="0" w:line="240" w:lineRule="auto"/>
        <w:ind w:left="284" w:hanging="284"/>
        <w:jc w:val="both"/>
      </w:pPr>
      <w:r w:rsidRPr="00945195">
        <w:t>doprowadzenie przewodów do miejsca istniejącej tablicy bezpiecznikowej budynku oraz przystosowanie jej do podłączenia nowego obwodu,</w:t>
      </w:r>
    </w:p>
    <w:p w:rsidR="00207279" w:rsidRPr="00945195" w:rsidRDefault="00207279" w:rsidP="00BB7D52">
      <w:pPr>
        <w:numPr>
          <w:ilvl w:val="0"/>
          <w:numId w:val="30"/>
        </w:numPr>
        <w:suppressAutoHyphens/>
        <w:spacing w:after="0" w:line="240" w:lineRule="auto"/>
        <w:ind w:left="284" w:hanging="284"/>
        <w:jc w:val="both"/>
      </w:pPr>
      <w:r w:rsidRPr="00945195">
        <w:rPr>
          <w:color w:val="000000"/>
        </w:rPr>
        <w:t>przeprowadzenie wymaganych prób, badań regulacji instalacji, dokonanie próbnego rozruchu przed odbiorem robót,</w:t>
      </w:r>
      <w:r w:rsidRPr="00945195">
        <w:t xml:space="preserve"> </w:t>
      </w:r>
    </w:p>
    <w:p w:rsidR="00207279" w:rsidRDefault="00207279" w:rsidP="00BB7D52">
      <w:pPr>
        <w:numPr>
          <w:ilvl w:val="0"/>
          <w:numId w:val="30"/>
        </w:numPr>
        <w:suppressAutoHyphens/>
        <w:spacing w:after="0" w:line="240" w:lineRule="auto"/>
        <w:ind w:left="284" w:hanging="284"/>
        <w:jc w:val="both"/>
      </w:pPr>
      <w:r w:rsidRPr="00945195">
        <w:t>uruchomienie technologiczne instalacji,</w:t>
      </w:r>
    </w:p>
    <w:p w:rsidR="00207279" w:rsidRPr="00945195" w:rsidRDefault="00207279" w:rsidP="00BB7D52">
      <w:pPr>
        <w:numPr>
          <w:ilvl w:val="0"/>
          <w:numId w:val="30"/>
        </w:numPr>
        <w:tabs>
          <w:tab w:val="left" w:pos="0"/>
          <w:tab w:val="left" w:pos="284"/>
          <w:tab w:val="left" w:pos="426"/>
        </w:tabs>
        <w:suppressAutoHyphens/>
        <w:spacing w:after="0" w:line="240" w:lineRule="auto"/>
        <w:ind w:left="284" w:hanging="284"/>
        <w:jc w:val="both"/>
      </w:pPr>
      <w:r w:rsidRPr="00207279">
        <w:rPr>
          <w:color w:val="000000"/>
        </w:rPr>
        <w:t>wykonanie i zasypywanie ewentualnych wykopów pod przewody,</w:t>
      </w:r>
    </w:p>
    <w:p w:rsidR="00207279" w:rsidRPr="00945195" w:rsidRDefault="00207279" w:rsidP="00BB7D52">
      <w:pPr>
        <w:numPr>
          <w:ilvl w:val="0"/>
          <w:numId w:val="30"/>
        </w:numPr>
        <w:tabs>
          <w:tab w:val="left" w:pos="0"/>
          <w:tab w:val="left" w:pos="284"/>
          <w:tab w:val="left" w:pos="426"/>
        </w:tabs>
        <w:suppressAutoHyphens/>
        <w:spacing w:after="0" w:line="240" w:lineRule="auto"/>
        <w:ind w:left="284" w:hanging="284"/>
        <w:jc w:val="both"/>
      </w:pPr>
      <w:r w:rsidRPr="00945195">
        <w:rPr>
          <w:color w:val="000000"/>
        </w:rPr>
        <w:t xml:space="preserve">opracowanie odrębnie dla każdej </w:t>
      </w:r>
      <w:proofErr w:type="spellStart"/>
      <w:r w:rsidRPr="00945195">
        <w:rPr>
          <w:color w:val="000000"/>
        </w:rPr>
        <w:t>mikroinstalacji</w:t>
      </w:r>
      <w:proofErr w:type="spellEnd"/>
      <w:r w:rsidRPr="00945195">
        <w:rPr>
          <w:color w:val="000000"/>
        </w:rPr>
        <w:t xml:space="preserve"> operatu odbiorowego z wykonanej </w:t>
      </w:r>
      <w:proofErr w:type="spellStart"/>
      <w:r w:rsidRPr="00945195">
        <w:rPr>
          <w:color w:val="000000"/>
        </w:rPr>
        <w:t>mikroinstalacji</w:t>
      </w:r>
      <w:proofErr w:type="spellEnd"/>
      <w:r w:rsidRPr="00945195">
        <w:rPr>
          <w:color w:val="000000"/>
        </w:rPr>
        <w:t xml:space="preserve"> (w 2 egz.) zawierającego: dokumentację powykonawczą w postaci indywidualnego projektu powykonawczego dla każdego właściciela </w:t>
      </w:r>
      <w:proofErr w:type="spellStart"/>
      <w:r w:rsidRPr="00945195">
        <w:rPr>
          <w:color w:val="000000"/>
        </w:rPr>
        <w:t>mikroinstalacji</w:t>
      </w:r>
      <w:proofErr w:type="spellEnd"/>
      <w:r w:rsidRPr="00945195">
        <w:rPr>
          <w:color w:val="000000"/>
        </w:rPr>
        <w:t xml:space="preserve"> komplet kart gwarancyjnych, badań, atestów, prób, inwentaryzację geodezyjną powykonawczą przyjętą do państwowego zasobu geodezyjnego (w 2 egz.), w przypadku konieczności jej wykonania lub dla </w:t>
      </w:r>
      <w:proofErr w:type="spellStart"/>
      <w:r w:rsidRPr="00945195">
        <w:rPr>
          <w:color w:val="000000"/>
        </w:rPr>
        <w:t>mikroinstalacji</w:t>
      </w:r>
      <w:proofErr w:type="spellEnd"/>
      <w:r w:rsidRPr="00945195">
        <w:rPr>
          <w:color w:val="000000"/>
        </w:rPr>
        <w:t xml:space="preserve"> posadowionych na gruncie  ,</w:t>
      </w:r>
    </w:p>
    <w:p w:rsidR="00207279" w:rsidRPr="00945195" w:rsidRDefault="00207279" w:rsidP="00BB7D52">
      <w:pPr>
        <w:numPr>
          <w:ilvl w:val="0"/>
          <w:numId w:val="30"/>
        </w:numPr>
        <w:tabs>
          <w:tab w:val="left" w:pos="426"/>
        </w:tabs>
        <w:suppressAutoHyphens/>
        <w:spacing w:after="0" w:line="240" w:lineRule="auto"/>
        <w:ind w:left="284" w:hanging="284"/>
        <w:jc w:val="both"/>
      </w:pPr>
      <w:r w:rsidRPr="00945195">
        <w:t>przeszkolenie użytkowników dot. zasad prawidłowej eksploatacji i obsługi wykonanych instalacji fotowoltaicznych wraz z opracowaniem szczegółowych instrukcji obsługi (</w:t>
      </w:r>
      <w:r w:rsidRPr="00945195">
        <w:rPr>
          <w:color w:val="000000"/>
        </w:rPr>
        <w:t>zawierającej m.in. zalecenia bieżącej konserwacji)</w:t>
      </w:r>
      <w:r w:rsidRPr="00945195">
        <w:t xml:space="preserve"> i ich przekazanie użytkownikom </w:t>
      </w:r>
      <w:r w:rsidRPr="00945195">
        <w:rPr>
          <w:color w:val="000000"/>
        </w:rPr>
        <w:t xml:space="preserve">oraz sporządzenie protokołu obejmującego zakres szkolenia oraz uzyskanie oświadczeń od użytkowników o dokonanym szkoleniu, </w:t>
      </w:r>
    </w:p>
    <w:p w:rsidR="00207279" w:rsidRPr="00945195" w:rsidRDefault="00207279" w:rsidP="00BB7D52">
      <w:pPr>
        <w:numPr>
          <w:ilvl w:val="0"/>
          <w:numId w:val="30"/>
        </w:numPr>
        <w:tabs>
          <w:tab w:val="left" w:pos="426"/>
        </w:tabs>
        <w:suppressAutoHyphens/>
        <w:spacing w:after="0" w:line="240" w:lineRule="auto"/>
        <w:ind w:left="284" w:hanging="284"/>
        <w:jc w:val="both"/>
      </w:pPr>
      <w:r w:rsidRPr="00945195">
        <w:t>dostawę i montaż urządzenia do systemu zdalnego odczytu produkcji energii elektrycznej z możliwością zdalnego odczytu poprzez stronę www,</w:t>
      </w:r>
    </w:p>
    <w:p w:rsidR="00207279" w:rsidRPr="00207279" w:rsidRDefault="00207279" w:rsidP="00BB7D52">
      <w:pPr>
        <w:numPr>
          <w:ilvl w:val="0"/>
          <w:numId w:val="30"/>
        </w:numPr>
        <w:tabs>
          <w:tab w:val="left" w:pos="426"/>
        </w:tabs>
        <w:suppressAutoHyphens/>
        <w:spacing w:after="0" w:line="240" w:lineRule="auto"/>
        <w:ind w:left="284" w:hanging="284"/>
        <w:jc w:val="both"/>
      </w:pPr>
      <w:r w:rsidRPr="00A52C34">
        <w:t xml:space="preserve">podłączenie instalacji fotowoltaicznej wraz ze zgłoszeniem przyłączenia </w:t>
      </w:r>
      <w:proofErr w:type="spellStart"/>
      <w:r w:rsidRPr="00A52C34">
        <w:t>mikroinstalacji</w:t>
      </w:r>
      <w:proofErr w:type="spellEnd"/>
      <w:r w:rsidRPr="00A52C34">
        <w:t xml:space="preserve"> w imieniu użytkownika do sieci dystrybucyjnej ENERGA OPERATOR S.A., na podstawie wytycznych dostępnych na stronie zakładu oraz dostarczenie do Zamawiającego wykazu instalacji zgłoszonych do ENERGA OPERATOR S.A.  potwierdzonych brakiem uwag ze strony  </w:t>
      </w:r>
      <w:r w:rsidR="00380D6F">
        <w:t>O</w:t>
      </w:r>
      <w:r w:rsidRPr="00A52C34">
        <w:t xml:space="preserve">peratora </w:t>
      </w:r>
      <w:r w:rsidR="00380D6F">
        <w:t>S</w:t>
      </w:r>
      <w:r w:rsidRPr="00A52C34">
        <w:t xml:space="preserve">ieci </w:t>
      </w:r>
      <w:r w:rsidR="00380D6F">
        <w:t>D</w:t>
      </w:r>
      <w:r w:rsidRPr="00A52C34">
        <w:t>ystrybucyjnej</w:t>
      </w:r>
      <w:r w:rsidR="00380D6F">
        <w:t xml:space="preserve"> – użytkownik instalacji udzieli stosownego pełnomocnictwa według wzoru – </w:t>
      </w:r>
      <w:r w:rsidR="00380D6F" w:rsidRPr="00380D6F">
        <w:rPr>
          <w:b/>
        </w:rPr>
        <w:t xml:space="preserve">załącznik nr  </w:t>
      </w:r>
      <w:r w:rsidR="003C4E01">
        <w:rPr>
          <w:b/>
        </w:rPr>
        <w:t xml:space="preserve">7 </w:t>
      </w:r>
      <w:r w:rsidR="00380D6F" w:rsidRPr="00380D6F">
        <w:rPr>
          <w:b/>
        </w:rPr>
        <w:t xml:space="preserve">do </w:t>
      </w:r>
      <w:r w:rsidR="003C4E01">
        <w:rPr>
          <w:b/>
        </w:rPr>
        <w:t xml:space="preserve">umowy </w:t>
      </w:r>
      <w:r w:rsidRPr="00380D6F">
        <w:rPr>
          <w:b/>
        </w:rPr>
        <w:t>.</w:t>
      </w:r>
      <w:r w:rsidRPr="00A52C34">
        <w:t xml:space="preserve"> </w:t>
      </w:r>
    </w:p>
    <w:p w:rsidR="00A43CA9" w:rsidRPr="00A43CA9" w:rsidRDefault="00A43CA9" w:rsidP="00BB7D52">
      <w:pPr>
        <w:pStyle w:val="Akapitzlist"/>
        <w:numPr>
          <w:ilvl w:val="0"/>
          <w:numId w:val="27"/>
        </w:numPr>
        <w:autoSpaceDE w:val="0"/>
        <w:adjustRightInd w:val="0"/>
        <w:spacing w:after="66"/>
        <w:ind w:left="567" w:hanging="283"/>
        <w:jc w:val="both"/>
        <w:rPr>
          <w:color w:val="000000"/>
          <w:sz w:val="23"/>
          <w:szCs w:val="23"/>
        </w:rPr>
      </w:pPr>
      <w:r w:rsidRPr="00A43CA9">
        <w:rPr>
          <w:color w:val="000000"/>
          <w:sz w:val="23"/>
          <w:szCs w:val="23"/>
        </w:rPr>
        <w:t>Przedmiot Umowy zostanie wykonany w szczególności zgodnie z:</w:t>
      </w:r>
    </w:p>
    <w:p w:rsidR="00A43CA9" w:rsidRPr="003C4E01" w:rsidRDefault="00A43CA9" w:rsidP="00784A48">
      <w:pPr>
        <w:pStyle w:val="Akapitzlist"/>
        <w:autoSpaceDE w:val="0"/>
        <w:adjustRightInd w:val="0"/>
        <w:spacing w:after="66"/>
        <w:ind w:left="284" w:hanging="284"/>
        <w:jc w:val="both"/>
        <w:rPr>
          <w:color w:val="000000"/>
          <w:sz w:val="23"/>
          <w:szCs w:val="23"/>
        </w:rPr>
      </w:pPr>
      <w:r w:rsidRPr="003C4E01">
        <w:rPr>
          <w:iCs/>
          <w:color w:val="000000"/>
          <w:sz w:val="23"/>
          <w:szCs w:val="23"/>
        </w:rPr>
        <w:t>a) u</w:t>
      </w:r>
      <w:r w:rsidRPr="003C4E01">
        <w:rPr>
          <w:color w:val="000000"/>
          <w:sz w:val="23"/>
          <w:szCs w:val="23"/>
        </w:rPr>
        <w:t xml:space="preserve">mową, </w:t>
      </w:r>
    </w:p>
    <w:p w:rsidR="00A43CA9" w:rsidRPr="003C4E01" w:rsidRDefault="00A43CA9" w:rsidP="00784A48">
      <w:pPr>
        <w:pStyle w:val="Akapitzlist"/>
        <w:autoSpaceDE w:val="0"/>
        <w:adjustRightInd w:val="0"/>
        <w:spacing w:after="66"/>
        <w:ind w:left="284" w:hanging="284"/>
        <w:jc w:val="both"/>
        <w:rPr>
          <w:color w:val="000000"/>
          <w:sz w:val="23"/>
          <w:szCs w:val="23"/>
        </w:rPr>
      </w:pPr>
      <w:r w:rsidRPr="003C4E01">
        <w:rPr>
          <w:iCs/>
          <w:color w:val="000000"/>
          <w:sz w:val="23"/>
          <w:szCs w:val="23"/>
        </w:rPr>
        <w:t>b) dokumentacją projektową</w:t>
      </w:r>
      <w:r w:rsidRPr="003C4E01">
        <w:rPr>
          <w:color w:val="000000"/>
          <w:sz w:val="23"/>
          <w:szCs w:val="23"/>
        </w:rPr>
        <w:t xml:space="preserve">, </w:t>
      </w:r>
    </w:p>
    <w:p w:rsidR="00A43CA9" w:rsidRPr="003C4E01" w:rsidRDefault="00A43CA9" w:rsidP="00784A48">
      <w:pPr>
        <w:pStyle w:val="Akapitzlist"/>
        <w:autoSpaceDE w:val="0"/>
        <w:adjustRightInd w:val="0"/>
        <w:spacing w:after="66"/>
        <w:ind w:left="284" w:hanging="284"/>
        <w:jc w:val="both"/>
        <w:rPr>
          <w:color w:val="000000"/>
          <w:sz w:val="23"/>
          <w:szCs w:val="23"/>
        </w:rPr>
      </w:pPr>
      <w:r w:rsidRPr="003C4E01">
        <w:rPr>
          <w:iCs/>
          <w:color w:val="000000"/>
          <w:sz w:val="23"/>
          <w:szCs w:val="23"/>
        </w:rPr>
        <w:t xml:space="preserve">c) </w:t>
      </w:r>
      <w:r w:rsidRPr="003C4E01">
        <w:rPr>
          <w:color w:val="000000"/>
          <w:sz w:val="23"/>
          <w:szCs w:val="23"/>
        </w:rPr>
        <w:t>SIWZ,</w:t>
      </w:r>
    </w:p>
    <w:p w:rsidR="00A43CA9" w:rsidRPr="003C4E01" w:rsidRDefault="00A43CA9" w:rsidP="003C4E01">
      <w:pPr>
        <w:pStyle w:val="Akapitzlist"/>
        <w:autoSpaceDE w:val="0"/>
        <w:adjustRightInd w:val="0"/>
        <w:spacing w:after="66"/>
        <w:ind w:left="0"/>
        <w:jc w:val="both"/>
        <w:rPr>
          <w:color w:val="000000"/>
          <w:sz w:val="23"/>
          <w:szCs w:val="23"/>
        </w:rPr>
      </w:pPr>
      <w:r w:rsidRPr="003C4E01">
        <w:rPr>
          <w:iCs/>
          <w:color w:val="000000"/>
          <w:sz w:val="23"/>
          <w:szCs w:val="23"/>
        </w:rPr>
        <w:t xml:space="preserve">d) </w:t>
      </w:r>
      <w:r w:rsidRPr="003C4E01">
        <w:rPr>
          <w:color w:val="000000"/>
          <w:sz w:val="23"/>
          <w:szCs w:val="23"/>
        </w:rPr>
        <w:t xml:space="preserve">ofertą Wykonawcy. </w:t>
      </w:r>
    </w:p>
    <w:p w:rsidR="00A43CA9" w:rsidRPr="00A43CA9" w:rsidRDefault="00A43CA9" w:rsidP="00BB7D52">
      <w:pPr>
        <w:pStyle w:val="Akapitzlist"/>
        <w:numPr>
          <w:ilvl w:val="0"/>
          <w:numId w:val="27"/>
        </w:numPr>
        <w:autoSpaceDE w:val="0"/>
        <w:adjustRightInd w:val="0"/>
        <w:spacing w:after="66"/>
        <w:ind w:left="567" w:hanging="283"/>
        <w:jc w:val="both"/>
        <w:rPr>
          <w:color w:val="000000"/>
          <w:sz w:val="23"/>
          <w:szCs w:val="23"/>
        </w:rPr>
      </w:pPr>
      <w:r w:rsidRPr="00A43CA9">
        <w:rPr>
          <w:color w:val="000000"/>
          <w:sz w:val="23"/>
          <w:szCs w:val="23"/>
        </w:rPr>
        <w:t xml:space="preserve">Wszystkie wymienione w ust. </w:t>
      </w:r>
      <w:r w:rsidR="00207279">
        <w:rPr>
          <w:color w:val="000000"/>
          <w:sz w:val="23"/>
          <w:szCs w:val="23"/>
        </w:rPr>
        <w:t>4</w:t>
      </w:r>
      <w:r w:rsidRPr="00A43CA9">
        <w:rPr>
          <w:color w:val="000000"/>
          <w:sz w:val="23"/>
          <w:szCs w:val="23"/>
        </w:rPr>
        <w:t xml:space="preserve"> niniejszego paragrafu dokumenty należy traktować jako wzajemnie się objaśniające i uzupełniające. Ewentualne rozbieżności między tymi dokumentami, o ile będą miały miejsce, nie będą stanowiły podstawy do ograniczenia przez Wykonawcę zakresu prac.</w:t>
      </w:r>
    </w:p>
    <w:p w:rsidR="00165D71" w:rsidRPr="00A43CA9" w:rsidRDefault="00165D71" w:rsidP="00BB7D52">
      <w:pPr>
        <w:pStyle w:val="Akapitzlist"/>
        <w:numPr>
          <w:ilvl w:val="0"/>
          <w:numId w:val="27"/>
        </w:numPr>
        <w:tabs>
          <w:tab w:val="left" w:pos="284"/>
        </w:tabs>
        <w:spacing w:line="280" w:lineRule="atLeast"/>
        <w:ind w:left="567" w:hanging="283"/>
        <w:jc w:val="both"/>
        <w:rPr>
          <w:b/>
          <w:sz w:val="22"/>
          <w:szCs w:val="22"/>
        </w:rPr>
      </w:pPr>
      <w:r w:rsidRPr="00A43CA9">
        <w:rPr>
          <w:color w:val="000000"/>
          <w:sz w:val="23"/>
          <w:szCs w:val="23"/>
        </w:rPr>
        <w:t>W ramach przedmiotu umowy na dostawę i montaż paneli fotowoltaicznych (dalej również jako dostawa i montaż lub dostawa, chyba że z kontekstu konkretnego zapisu wynika inaczej) Wykonawca zobowiązany jest w szczególności do:</w:t>
      </w:r>
    </w:p>
    <w:p w:rsidR="00165D71" w:rsidRPr="00165D71" w:rsidRDefault="00165D71" w:rsidP="00BB7D52">
      <w:pPr>
        <w:pStyle w:val="Akapitzlist"/>
        <w:numPr>
          <w:ilvl w:val="0"/>
          <w:numId w:val="28"/>
        </w:numPr>
        <w:autoSpaceDE w:val="0"/>
        <w:adjustRightInd w:val="0"/>
        <w:ind w:left="284" w:hanging="284"/>
        <w:jc w:val="both"/>
        <w:rPr>
          <w:color w:val="000000"/>
          <w:sz w:val="24"/>
          <w:szCs w:val="24"/>
        </w:rPr>
      </w:pPr>
      <w:r w:rsidRPr="00165D71">
        <w:rPr>
          <w:color w:val="000000"/>
          <w:sz w:val="23"/>
          <w:szCs w:val="23"/>
        </w:rPr>
        <w:t>montażu wraz z dostawą (sprzedażą) instalacji fotowoltaicznych w miejscach wskazanych przez Zamawiającego, w tym do wykonania i przekazania Zamawiającemu dok</w:t>
      </w:r>
      <w:r w:rsidR="00AC0496">
        <w:rPr>
          <w:color w:val="000000"/>
          <w:sz w:val="23"/>
          <w:szCs w:val="23"/>
        </w:rPr>
        <w:t>umentacji (w tym powykonawczej);</w:t>
      </w:r>
    </w:p>
    <w:p w:rsidR="00165D71" w:rsidRPr="00165D71" w:rsidRDefault="00165D71" w:rsidP="00BB7D52">
      <w:pPr>
        <w:pStyle w:val="Akapitzlist"/>
        <w:numPr>
          <w:ilvl w:val="0"/>
          <w:numId w:val="28"/>
        </w:numPr>
        <w:autoSpaceDE w:val="0"/>
        <w:adjustRightInd w:val="0"/>
        <w:ind w:left="284" w:hanging="284"/>
        <w:jc w:val="both"/>
        <w:rPr>
          <w:color w:val="000000"/>
          <w:sz w:val="24"/>
          <w:szCs w:val="24"/>
        </w:rPr>
      </w:pPr>
      <w:r w:rsidRPr="00165D71">
        <w:rPr>
          <w:color w:val="000000"/>
          <w:sz w:val="23"/>
          <w:szCs w:val="23"/>
        </w:rPr>
        <w:t>dostarczenia ubezpieczenia i dokumentów gwarancyjnych na wszystkie, poszczególne instalacje fotowoltaiczne i ich elementy skł</w:t>
      </w:r>
      <w:r w:rsidR="00AC0496">
        <w:rPr>
          <w:color w:val="000000"/>
          <w:sz w:val="23"/>
          <w:szCs w:val="23"/>
        </w:rPr>
        <w:t>adowe, objęte przedmiotem Umowy;</w:t>
      </w:r>
    </w:p>
    <w:p w:rsidR="00AC0496" w:rsidRPr="00AC0496" w:rsidRDefault="00165D71" w:rsidP="00BB7D52">
      <w:pPr>
        <w:pStyle w:val="Akapitzlist"/>
        <w:numPr>
          <w:ilvl w:val="0"/>
          <w:numId w:val="28"/>
        </w:numPr>
        <w:autoSpaceDE w:val="0"/>
        <w:adjustRightInd w:val="0"/>
        <w:ind w:left="284" w:hanging="284"/>
        <w:jc w:val="both"/>
        <w:rPr>
          <w:color w:val="000000"/>
          <w:sz w:val="24"/>
          <w:szCs w:val="24"/>
        </w:rPr>
      </w:pPr>
      <w:r w:rsidRPr="00165D71">
        <w:rPr>
          <w:color w:val="000000"/>
          <w:sz w:val="23"/>
          <w:szCs w:val="23"/>
        </w:rPr>
        <w:t xml:space="preserve">sporządzenia (wykonania) raportu dla Zamawiającego po montażu wszystkich instalacji, ale jeszcze przed odbiorem końcowym </w:t>
      </w:r>
      <w:r w:rsidR="00AC0496">
        <w:rPr>
          <w:color w:val="000000"/>
          <w:sz w:val="23"/>
          <w:szCs w:val="23"/>
        </w:rPr>
        <w:t xml:space="preserve">przedmiotu umowy, który powinien zawierać informację o lokalizacji, sposobie montażu, mocy zainstalowanej,  </w:t>
      </w:r>
      <w:r w:rsidR="00AC0496">
        <w:rPr>
          <w:color w:val="000000"/>
          <w:sz w:val="23"/>
          <w:szCs w:val="23"/>
        </w:rPr>
        <w:lastRenderedPageBreak/>
        <w:t xml:space="preserve">prognozowanym indywidualnym uzysku energii, konfiguracji sprzętowej, wskaźnikach ekologicznych tj. </w:t>
      </w:r>
    </w:p>
    <w:p w:rsidR="00AC0496" w:rsidRDefault="00AC0496" w:rsidP="00BB7D52">
      <w:pPr>
        <w:pStyle w:val="Akapitzlist"/>
        <w:numPr>
          <w:ilvl w:val="0"/>
          <w:numId w:val="29"/>
        </w:numPr>
        <w:autoSpaceDE w:val="0"/>
        <w:adjustRightInd w:val="0"/>
        <w:ind w:left="567" w:hanging="283"/>
        <w:jc w:val="both"/>
        <w:rPr>
          <w:color w:val="000000"/>
          <w:sz w:val="23"/>
          <w:szCs w:val="23"/>
        </w:rPr>
      </w:pPr>
      <w:r>
        <w:rPr>
          <w:color w:val="000000"/>
          <w:sz w:val="23"/>
          <w:szCs w:val="23"/>
        </w:rPr>
        <w:t>dodatkowa zdolność wytwarzania energii elektrycznej ze odnawialnych źródeł energii (OZE);</w:t>
      </w:r>
    </w:p>
    <w:p w:rsidR="00AC0496" w:rsidRPr="00AC0496" w:rsidRDefault="00AC0496" w:rsidP="00BB7D52">
      <w:pPr>
        <w:pStyle w:val="Akapitzlist"/>
        <w:numPr>
          <w:ilvl w:val="0"/>
          <w:numId w:val="29"/>
        </w:numPr>
        <w:autoSpaceDE w:val="0"/>
        <w:adjustRightInd w:val="0"/>
        <w:ind w:left="567" w:hanging="283"/>
        <w:jc w:val="both"/>
        <w:rPr>
          <w:color w:val="000000"/>
          <w:sz w:val="24"/>
          <w:szCs w:val="24"/>
        </w:rPr>
      </w:pPr>
      <w:r>
        <w:rPr>
          <w:color w:val="000000"/>
          <w:sz w:val="23"/>
          <w:szCs w:val="23"/>
        </w:rPr>
        <w:t>liczba wybudowanych jednostek wytwarzania energii elektrycznej z OZE;</w:t>
      </w:r>
    </w:p>
    <w:p w:rsidR="00165D71" w:rsidRPr="00A43CA9" w:rsidRDefault="00AC0496" w:rsidP="00BB7D52">
      <w:pPr>
        <w:pStyle w:val="Akapitzlist"/>
        <w:numPr>
          <w:ilvl w:val="0"/>
          <w:numId w:val="29"/>
        </w:numPr>
        <w:autoSpaceDE w:val="0"/>
        <w:adjustRightInd w:val="0"/>
        <w:ind w:left="567" w:hanging="283"/>
        <w:jc w:val="both"/>
        <w:rPr>
          <w:color w:val="000000"/>
          <w:sz w:val="24"/>
          <w:szCs w:val="24"/>
        </w:rPr>
      </w:pPr>
      <w:r>
        <w:rPr>
          <w:color w:val="000000"/>
          <w:sz w:val="23"/>
          <w:szCs w:val="23"/>
        </w:rPr>
        <w:t xml:space="preserve">produkcja energii elektrycznej z nowo wybudowanych, nowych mocy wytwórczych </w:t>
      </w:r>
      <w:r w:rsidR="00A43CA9">
        <w:rPr>
          <w:color w:val="000000"/>
          <w:sz w:val="23"/>
          <w:szCs w:val="23"/>
        </w:rPr>
        <w:t>instalacji wykorzystujących OZE;</w:t>
      </w:r>
    </w:p>
    <w:p w:rsidR="00A43CA9" w:rsidRPr="003B447D" w:rsidRDefault="00A43CA9" w:rsidP="00BB7D52">
      <w:pPr>
        <w:pStyle w:val="Akapitzlist"/>
        <w:numPr>
          <w:ilvl w:val="0"/>
          <w:numId w:val="29"/>
        </w:numPr>
        <w:autoSpaceDE w:val="0"/>
        <w:adjustRightInd w:val="0"/>
        <w:ind w:left="567" w:hanging="283"/>
        <w:jc w:val="both"/>
        <w:rPr>
          <w:color w:val="000000"/>
          <w:sz w:val="24"/>
          <w:szCs w:val="24"/>
        </w:rPr>
      </w:pPr>
      <w:r>
        <w:rPr>
          <w:color w:val="000000"/>
          <w:sz w:val="23"/>
          <w:szCs w:val="23"/>
        </w:rPr>
        <w:t>szacowany roczny spadek gazów cieplarnianych.</w:t>
      </w:r>
    </w:p>
    <w:p w:rsidR="00165D71" w:rsidRPr="006226A5" w:rsidRDefault="00165D71" w:rsidP="00A43CA9">
      <w:pPr>
        <w:pStyle w:val="Akapitzlist"/>
        <w:autoSpaceDE w:val="0"/>
        <w:adjustRightInd w:val="0"/>
        <w:ind w:left="426" w:hanging="350"/>
        <w:jc w:val="both"/>
        <w:rPr>
          <w:color w:val="000000"/>
          <w:sz w:val="23"/>
          <w:szCs w:val="23"/>
        </w:rPr>
      </w:pPr>
      <w:r w:rsidRPr="006226A5">
        <w:rPr>
          <w:rFonts w:ascii="Times New Roman" w:hAnsi="Times New Roman" w:cs="Times New Roman"/>
          <w:color w:val="000000"/>
          <w:sz w:val="23"/>
          <w:szCs w:val="23"/>
        </w:rPr>
        <w:t xml:space="preserve">4) </w:t>
      </w:r>
      <w:r w:rsidRPr="006226A5">
        <w:rPr>
          <w:color w:val="000000"/>
          <w:sz w:val="23"/>
          <w:szCs w:val="23"/>
        </w:rPr>
        <w:t>usunięcia wad</w:t>
      </w:r>
      <w:r>
        <w:rPr>
          <w:color w:val="000000"/>
          <w:sz w:val="23"/>
          <w:szCs w:val="23"/>
        </w:rPr>
        <w:t xml:space="preserve"> </w:t>
      </w:r>
      <w:r w:rsidRPr="006226A5">
        <w:rPr>
          <w:color w:val="000000"/>
          <w:sz w:val="23"/>
          <w:szCs w:val="23"/>
        </w:rPr>
        <w:t>w funkcjonowaniu instalacji fotowoltaicznych</w:t>
      </w:r>
      <w:r>
        <w:rPr>
          <w:color w:val="000000"/>
          <w:sz w:val="23"/>
          <w:szCs w:val="23"/>
        </w:rPr>
        <w:t xml:space="preserve"> </w:t>
      </w:r>
      <w:r w:rsidRPr="006226A5">
        <w:rPr>
          <w:color w:val="000000"/>
          <w:sz w:val="23"/>
          <w:szCs w:val="23"/>
        </w:rPr>
        <w:t>stanowiących przedmiot dostawy objętej postanowieniami Umowy</w:t>
      </w:r>
      <w:r>
        <w:rPr>
          <w:color w:val="000000"/>
          <w:sz w:val="23"/>
          <w:szCs w:val="23"/>
        </w:rPr>
        <w:t xml:space="preserve"> </w:t>
      </w:r>
      <w:r w:rsidRPr="006226A5">
        <w:rPr>
          <w:color w:val="000000"/>
          <w:sz w:val="23"/>
          <w:szCs w:val="23"/>
        </w:rPr>
        <w:t>albo wymiany dotkniętej wadą instalacji fotowoltaicznych</w:t>
      </w:r>
      <w:r>
        <w:rPr>
          <w:color w:val="000000"/>
          <w:sz w:val="23"/>
          <w:szCs w:val="23"/>
        </w:rPr>
        <w:t xml:space="preserve"> </w:t>
      </w:r>
      <w:r w:rsidRPr="006226A5">
        <w:rPr>
          <w:color w:val="000000"/>
          <w:sz w:val="23"/>
          <w:szCs w:val="23"/>
        </w:rPr>
        <w:t>stanowiącej element dostawy lub poszczególnej części takiej instalacji fotowoltaicznych, zgodnie z żądaniem Zamawiającego.</w:t>
      </w:r>
    </w:p>
    <w:p w:rsidR="0002164F" w:rsidRDefault="00A43CA9" w:rsidP="0002164F">
      <w:pPr>
        <w:autoSpaceDE w:val="0"/>
        <w:autoSpaceDN w:val="0"/>
        <w:adjustRightInd w:val="0"/>
        <w:spacing w:after="0" w:line="240" w:lineRule="auto"/>
        <w:ind w:left="567" w:hanging="283"/>
        <w:jc w:val="both"/>
        <w:rPr>
          <w:rFonts w:ascii="Calibri" w:hAnsi="Calibri" w:cs="Calibri"/>
          <w:color w:val="000000"/>
          <w:sz w:val="23"/>
          <w:szCs w:val="23"/>
        </w:rPr>
      </w:pPr>
      <w:r>
        <w:rPr>
          <w:color w:val="000000"/>
          <w:sz w:val="24"/>
          <w:szCs w:val="24"/>
        </w:rPr>
        <w:t xml:space="preserve">6. </w:t>
      </w:r>
      <w:r w:rsidRPr="006226A5">
        <w:rPr>
          <w:rFonts w:ascii="Calibri" w:hAnsi="Calibri" w:cs="Calibri"/>
          <w:color w:val="000000"/>
          <w:sz w:val="23"/>
          <w:szCs w:val="23"/>
        </w:rPr>
        <w:t xml:space="preserve">Wykonawca gwarantuje, że instalacje fotowoltaiczne będą fabrycznie nowe, a minimum panele, inwertery i optymalizatory z których zostaną zbudowane będą wyprodukowane nie wcześniej niż w </w:t>
      </w:r>
      <w:r>
        <w:rPr>
          <w:rFonts w:ascii="Calibri" w:hAnsi="Calibri" w:cs="Calibri"/>
          <w:color w:val="000000"/>
          <w:sz w:val="23"/>
          <w:szCs w:val="23"/>
        </w:rPr>
        <w:t xml:space="preserve">październik </w:t>
      </w:r>
      <w:r w:rsidRPr="006226A5">
        <w:rPr>
          <w:rFonts w:ascii="Calibri" w:hAnsi="Calibri" w:cs="Calibri"/>
          <w:color w:val="000000"/>
          <w:sz w:val="23"/>
          <w:szCs w:val="23"/>
        </w:rPr>
        <w:t>201</w:t>
      </w:r>
      <w:r>
        <w:rPr>
          <w:rFonts w:ascii="Calibri" w:hAnsi="Calibri" w:cs="Calibri"/>
          <w:color w:val="000000"/>
          <w:sz w:val="23"/>
          <w:szCs w:val="23"/>
        </w:rPr>
        <w:t>9</w:t>
      </w:r>
      <w:r w:rsidRPr="006226A5">
        <w:rPr>
          <w:rFonts w:ascii="Calibri" w:hAnsi="Calibri" w:cs="Calibri"/>
          <w:color w:val="000000"/>
          <w:sz w:val="23"/>
          <w:szCs w:val="23"/>
        </w:rPr>
        <w:t xml:space="preserve"> roku (dotyczy również okresu gwarancji/rękojmi).</w:t>
      </w:r>
    </w:p>
    <w:p w:rsidR="00922F84" w:rsidRDefault="0002164F" w:rsidP="0002164F">
      <w:pPr>
        <w:autoSpaceDE w:val="0"/>
        <w:autoSpaceDN w:val="0"/>
        <w:adjustRightInd w:val="0"/>
        <w:spacing w:after="0" w:line="240" w:lineRule="auto"/>
        <w:ind w:left="567" w:hanging="283"/>
        <w:jc w:val="both"/>
        <w:rPr>
          <w:rFonts w:ascii="Calibri" w:hAnsi="Calibri" w:cs="Calibri"/>
          <w:color w:val="000000"/>
          <w:sz w:val="23"/>
          <w:szCs w:val="23"/>
        </w:rPr>
      </w:pPr>
      <w:r>
        <w:rPr>
          <w:rFonts w:ascii="Calibri" w:hAnsi="Calibri" w:cs="Calibri"/>
          <w:color w:val="000000"/>
          <w:sz w:val="23"/>
          <w:szCs w:val="23"/>
        </w:rPr>
        <w:t xml:space="preserve">7.  </w:t>
      </w:r>
      <w:r w:rsidR="00922F84" w:rsidRPr="006226A5">
        <w:rPr>
          <w:rFonts w:ascii="Calibri" w:hAnsi="Calibri" w:cs="Calibri"/>
          <w:color w:val="000000"/>
          <w:sz w:val="23"/>
          <w:szCs w:val="23"/>
        </w:rPr>
        <w:t xml:space="preserve">Zarówno poszczególne instalacje fotowoltaiczne, jak i ich elementy, nie mogą nosić śladów </w:t>
      </w:r>
      <w:r w:rsidR="00922F84">
        <w:rPr>
          <w:rFonts w:ascii="Calibri" w:hAnsi="Calibri" w:cs="Calibri"/>
          <w:color w:val="000000"/>
          <w:sz w:val="23"/>
          <w:szCs w:val="23"/>
        </w:rPr>
        <w:t xml:space="preserve">  </w:t>
      </w:r>
      <w:r w:rsidR="00922F84" w:rsidRPr="006226A5">
        <w:rPr>
          <w:rFonts w:ascii="Calibri" w:hAnsi="Calibri" w:cs="Calibri"/>
          <w:color w:val="000000"/>
          <w:sz w:val="23"/>
          <w:szCs w:val="23"/>
        </w:rPr>
        <w:t>używania lub</w:t>
      </w:r>
      <w:r w:rsidR="00922F84">
        <w:rPr>
          <w:rFonts w:ascii="Calibri" w:hAnsi="Calibri" w:cs="Calibri"/>
          <w:color w:val="000000"/>
          <w:sz w:val="23"/>
          <w:szCs w:val="23"/>
        </w:rPr>
        <w:t xml:space="preserve"> </w:t>
      </w:r>
      <w:r w:rsidR="00922F84" w:rsidRPr="006226A5">
        <w:rPr>
          <w:rFonts w:ascii="Calibri" w:hAnsi="Calibri" w:cs="Calibri"/>
          <w:color w:val="000000"/>
          <w:sz w:val="23"/>
          <w:szCs w:val="23"/>
        </w:rPr>
        <w:t>uszkodzenia.</w:t>
      </w:r>
    </w:p>
    <w:p w:rsidR="00922F84" w:rsidRDefault="00922F84" w:rsidP="0002164F">
      <w:pPr>
        <w:autoSpaceDE w:val="0"/>
        <w:autoSpaceDN w:val="0"/>
        <w:adjustRightInd w:val="0"/>
        <w:spacing w:after="0" w:line="240" w:lineRule="auto"/>
        <w:ind w:left="567" w:hanging="283"/>
        <w:jc w:val="both"/>
        <w:rPr>
          <w:rFonts w:ascii="Calibri" w:hAnsi="Calibri" w:cs="Calibri"/>
          <w:color w:val="000000"/>
          <w:sz w:val="23"/>
          <w:szCs w:val="23"/>
        </w:rPr>
      </w:pPr>
      <w:r>
        <w:rPr>
          <w:rFonts w:ascii="Calibri" w:hAnsi="Calibri" w:cs="Calibri"/>
          <w:color w:val="000000"/>
          <w:sz w:val="23"/>
          <w:szCs w:val="23"/>
        </w:rPr>
        <w:t xml:space="preserve">8 </w:t>
      </w:r>
      <w:r w:rsidRPr="006226A5">
        <w:rPr>
          <w:rFonts w:ascii="Calibri" w:hAnsi="Calibri" w:cs="Calibri"/>
          <w:color w:val="000000"/>
          <w:sz w:val="23"/>
          <w:szCs w:val="23"/>
        </w:rPr>
        <w:t>Wykonawca dostarczy zarówno do każdej z instalacji fotowoltaicznych objętej postanowieniami Umowy, jak i ich poszczególnych elementów wydrukowaną kartę gwarancyjną, spełniającą wymagania określone Umową, dokumentacją postępowania o udzielenie zamówienia publicznego w wyniku którego Umowa  została zawarta oraz ofertą Wykonawcy.</w:t>
      </w:r>
    </w:p>
    <w:p w:rsidR="00922F84" w:rsidRPr="00922F84" w:rsidRDefault="00922F84" w:rsidP="0002164F">
      <w:pPr>
        <w:autoSpaceDE w:val="0"/>
        <w:autoSpaceDN w:val="0"/>
        <w:adjustRightInd w:val="0"/>
        <w:spacing w:after="0" w:line="240" w:lineRule="auto"/>
        <w:ind w:left="567" w:hanging="283"/>
        <w:jc w:val="both"/>
        <w:rPr>
          <w:rFonts w:ascii="Calibri" w:hAnsi="Calibri" w:cs="Calibri"/>
          <w:color w:val="000000"/>
          <w:sz w:val="23"/>
          <w:szCs w:val="23"/>
        </w:rPr>
      </w:pPr>
      <w:r>
        <w:rPr>
          <w:rFonts w:ascii="Calibri" w:hAnsi="Calibri" w:cs="Calibri"/>
          <w:color w:val="000000"/>
          <w:sz w:val="23"/>
          <w:szCs w:val="23"/>
        </w:rPr>
        <w:t xml:space="preserve">9. </w:t>
      </w:r>
      <w:r w:rsidRPr="006226A5">
        <w:rPr>
          <w:rFonts w:ascii="Calibri" w:hAnsi="Calibri" w:cs="Calibri"/>
          <w:color w:val="000000"/>
          <w:sz w:val="23"/>
          <w:szCs w:val="23"/>
        </w:rPr>
        <w:t>Wykonawca jest zobowiązany do zapewnienia we własnym zakresie i na swój koszt wszystkich, materiałów, wyposażenia, urządzeń, narzędzi i innych elementów niezbędnych do wykonania wszystkich prac koniecznych do realizacji przedmiotu Umowy, w tym zapewnienia serwisu gwarancyjnego przez cały okres wskazany w złożonej przez siebie ofercie.</w:t>
      </w:r>
    </w:p>
    <w:p w:rsidR="00165D71" w:rsidRPr="00435D2B" w:rsidRDefault="00165D71" w:rsidP="00165D71">
      <w:pPr>
        <w:pStyle w:val="Normalny1"/>
        <w:ind w:left="284" w:hanging="284"/>
        <w:jc w:val="both"/>
        <w:rPr>
          <w:sz w:val="22"/>
          <w:szCs w:val="22"/>
        </w:rPr>
      </w:pPr>
    </w:p>
    <w:p w:rsidR="000F5706" w:rsidRPr="000C3131" w:rsidRDefault="000F5706" w:rsidP="000C3131">
      <w:pPr>
        <w:pStyle w:val="Bezodstpw"/>
        <w:jc w:val="center"/>
        <w:rPr>
          <w:rFonts w:ascii="Calibri" w:hAnsi="Calibri" w:cs="Calibri"/>
          <w:b/>
          <w:sz w:val="22"/>
          <w:szCs w:val="22"/>
        </w:rPr>
      </w:pPr>
      <w:r w:rsidRPr="000C3131">
        <w:rPr>
          <w:rFonts w:ascii="Calibri" w:hAnsi="Calibri" w:cs="Calibri"/>
          <w:b/>
          <w:sz w:val="22"/>
          <w:szCs w:val="22"/>
        </w:rPr>
        <w:t>§ 2</w:t>
      </w:r>
    </w:p>
    <w:p w:rsidR="00A43CA9" w:rsidRPr="000C3131" w:rsidRDefault="00AA2BAD" w:rsidP="000C3131">
      <w:pPr>
        <w:pStyle w:val="Bezodstpw"/>
        <w:jc w:val="center"/>
        <w:rPr>
          <w:rFonts w:ascii="Calibri" w:hAnsi="Calibri" w:cs="Calibri"/>
          <w:b/>
          <w:sz w:val="22"/>
          <w:szCs w:val="22"/>
        </w:rPr>
      </w:pPr>
      <w:r w:rsidRPr="000C3131">
        <w:rPr>
          <w:rFonts w:ascii="Calibri" w:hAnsi="Calibri" w:cs="Calibri"/>
          <w:b/>
          <w:sz w:val="22"/>
          <w:szCs w:val="22"/>
        </w:rPr>
        <w:t>TERMIN WYKONANIA UMOWY</w:t>
      </w:r>
    </w:p>
    <w:p w:rsidR="00136A10" w:rsidRPr="001B5BAB" w:rsidRDefault="00A43CA9" w:rsidP="00BB7D52">
      <w:pPr>
        <w:pStyle w:val="Bezodstpw"/>
        <w:numPr>
          <w:ilvl w:val="1"/>
          <w:numId w:val="28"/>
        </w:numPr>
        <w:ind w:left="567" w:hanging="283"/>
        <w:jc w:val="both"/>
        <w:rPr>
          <w:rFonts w:ascii="Calibri" w:hAnsi="Calibri"/>
          <w:b/>
          <w:sz w:val="22"/>
          <w:szCs w:val="22"/>
        </w:rPr>
      </w:pPr>
      <w:r w:rsidRPr="00136A10">
        <w:rPr>
          <w:rFonts w:ascii="Calibri" w:hAnsi="Calibri"/>
          <w:sz w:val="22"/>
          <w:szCs w:val="22"/>
        </w:rPr>
        <w:t xml:space="preserve">Wykonawca jest zobowiązany </w:t>
      </w:r>
      <w:r w:rsidR="00922F84" w:rsidRPr="00136A10">
        <w:rPr>
          <w:rFonts w:ascii="Calibri" w:hAnsi="Calibri"/>
          <w:sz w:val="22"/>
          <w:szCs w:val="22"/>
        </w:rPr>
        <w:t>wykonać d</w:t>
      </w:r>
      <w:r w:rsidR="000F5706" w:rsidRPr="00136A10">
        <w:rPr>
          <w:rFonts w:ascii="Calibri" w:hAnsi="Calibri"/>
          <w:sz w:val="22"/>
          <w:szCs w:val="22"/>
        </w:rPr>
        <w:t xml:space="preserve">ostawę </w:t>
      </w:r>
      <w:r w:rsidR="00C43A96" w:rsidRPr="00136A10">
        <w:rPr>
          <w:rFonts w:ascii="Calibri" w:hAnsi="Calibri"/>
          <w:sz w:val="22"/>
          <w:szCs w:val="22"/>
        </w:rPr>
        <w:t xml:space="preserve">i montaż </w:t>
      </w:r>
      <w:r w:rsidR="000F5706" w:rsidRPr="00136A10">
        <w:rPr>
          <w:rFonts w:ascii="Calibri" w:hAnsi="Calibri"/>
          <w:sz w:val="22"/>
          <w:szCs w:val="22"/>
        </w:rPr>
        <w:t xml:space="preserve">stanowiącą przedmiot umowy  </w:t>
      </w:r>
      <w:r w:rsidR="000F5706" w:rsidRPr="001B5BAB">
        <w:rPr>
          <w:rFonts w:ascii="Calibri" w:hAnsi="Calibri"/>
          <w:b/>
          <w:sz w:val="22"/>
          <w:szCs w:val="22"/>
        </w:rPr>
        <w:t xml:space="preserve">w terminie </w:t>
      </w:r>
      <w:r w:rsidR="008F5F48" w:rsidRPr="001B5BAB">
        <w:rPr>
          <w:rFonts w:ascii="Calibri" w:hAnsi="Calibri"/>
          <w:b/>
          <w:sz w:val="22"/>
          <w:szCs w:val="22"/>
        </w:rPr>
        <w:t xml:space="preserve">78 </w:t>
      </w:r>
      <w:r w:rsidR="000F5706" w:rsidRPr="001B5BAB">
        <w:rPr>
          <w:rFonts w:ascii="Calibri" w:hAnsi="Calibri"/>
          <w:b/>
          <w:sz w:val="22"/>
          <w:szCs w:val="22"/>
        </w:rPr>
        <w:t xml:space="preserve"> dni od dnia </w:t>
      </w:r>
      <w:r w:rsidR="008F5F48" w:rsidRPr="001B5BAB">
        <w:rPr>
          <w:rFonts w:ascii="Calibri" w:hAnsi="Calibri"/>
          <w:b/>
          <w:sz w:val="22"/>
          <w:szCs w:val="22"/>
        </w:rPr>
        <w:t>podpisania umowy</w:t>
      </w:r>
      <w:r w:rsidR="00922F84" w:rsidRPr="001B5BAB">
        <w:rPr>
          <w:rFonts w:ascii="Calibri" w:hAnsi="Calibri"/>
          <w:b/>
          <w:sz w:val="22"/>
          <w:szCs w:val="22"/>
        </w:rPr>
        <w:t>, przy założeniu, że do 40 dnia licząc   od dnia podpisania umowy,  wykona 24 instalacje.</w:t>
      </w:r>
    </w:p>
    <w:p w:rsidR="00136A10" w:rsidRPr="00136A10" w:rsidRDefault="00922F84" w:rsidP="00BB7D52">
      <w:pPr>
        <w:pStyle w:val="Bezodstpw"/>
        <w:numPr>
          <w:ilvl w:val="1"/>
          <w:numId w:val="28"/>
        </w:numPr>
        <w:ind w:left="567" w:hanging="283"/>
        <w:jc w:val="both"/>
        <w:rPr>
          <w:rFonts w:ascii="Calibri" w:hAnsi="Calibri"/>
          <w:sz w:val="22"/>
          <w:szCs w:val="22"/>
        </w:rPr>
      </w:pPr>
      <w:r w:rsidRPr="00136A10">
        <w:rPr>
          <w:rFonts w:ascii="Calibri" w:hAnsi="Calibri"/>
          <w:sz w:val="22"/>
          <w:szCs w:val="22"/>
        </w:rPr>
        <w:t xml:space="preserve"> </w:t>
      </w:r>
      <w:r w:rsidR="00136A10" w:rsidRPr="00136A10">
        <w:rPr>
          <w:rFonts w:ascii="Calibri" w:hAnsi="Calibri"/>
          <w:sz w:val="22"/>
          <w:szCs w:val="22"/>
        </w:rPr>
        <w:t xml:space="preserve">Zamawiający dopuszcza możliwość wprowadzania zmiany terminu wykonania przedmiotu zamówienia wskazanego w ust. 1 i zmiany umowy w tym zakresie w przypadku zaistnienia okoliczności niemożliwych do przewidzenia w chwili zawarcia umowy, w szczególności w sytuacjach wskazanych w § </w:t>
      </w:r>
      <w:r w:rsidR="00101B96">
        <w:rPr>
          <w:rFonts w:ascii="Calibri" w:hAnsi="Calibri"/>
          <w:sz w:val="22"/>
          <w:szCs w:val="22"/>
        </w:rPr>
        <w:t>14</w:t>
      </w:r>
      <w:r w:rsidR="00E57976">
        <w:rPr>
          <w:rFonts w:ascii="Calibri" w:hAnsi="Calibri"/>
          <w:sz w:val="22"/>
          <w:szCs w:val="22"/>
        </w:rPr>
        <w:t xml:space="preserve"> </w:t>
      </w:r>
      <w:r w:rsidR="00101B96">
        <w:rPr>
          <w:rFonts w:ascii="Calibri" w:hAnsi="Calibri"/>
          <w:sz w:val="22"/>
          <w:szCs w:val="22"/>
        </w:rPr>
        <w:t>niniejszej  u</w:t>
      </w:r>
      <w:r w:rsidR="00136A10" w:rsidRPr="00136A10">
        <w:rPr>
          <w:rFonts w:ascii="Calibri" w:hAnsi="Calibri"/>
          <w:sz w:val="22"/>
          <w:szCs w:val="22"/>
        </w:rPr>
        <w:t>mowy</w:t>
      </w:r>
      <w:r w:rsidR="00136A10" w:rsidRPr="00136A10">
        <w:rPr>
          <w:rFonts w:ascii="Calibri" w:hAnsi="Calibri"/>
          <w:color w:val="FF0000"/>
          <w:sz w:val="22"/>
          <w:szCs w:val="22"/>
        </w:rPr>
        <w:t>.</w:t>
      </w:r>
    </w:p>
    <w:p w:rsidR="000F5706" w:rsidRPr="00380D6F" w:rsidRDefault="000F5706" w:rsidP="00380D6F">
      <w:pPr>
        <w:pStyle w:val="Bezodstpw"/>
        <w:tabs>
          <w:tab w:val="left" w:pos="5184"/>
        </w:tabs>
        <w:rPr>
          <w:rFonts w:ascii="Calibri" w:hAnsi="Calibri"/>
          <w:sz w:val="22"/>
          <w:szCs w:val="22"/>
        </w:rPr>
      </w:pPr>
    </w:p>
    <w:p w:rsidR="00AA2BAD" w:rsidRPr="000C3131" w:rsidRDefault="001B5BAB" w:rsidP="000C3131">
      <w:pPr>
        <w:pStyle w:val="Bezodstpw"/>
        <w:jc w:val="center"/>
        <w:rPr>
          <w:rFonts w:ascii="Calibri" w:hAnsi="Calibri" w:cs="Calibri"/>
          <w:b/>
          <w:sz w:val="22"/>
          <w:szCs w:val="22"/>
        </w:rPr>
      </w:pPr>
      <w:r w:rsidRPr="000C3131">
        <w:rPr>
          <w:rFonts w:ascii="Calibri" w:hAnsi="Calibri" w:cs="Calibri"/>
          <w:b/>
          <w:sz w:val="22"/>
          <w:szCs w:val="22"/>
        </w:rPr>
        <w:t>§ 3.</w:t>
      </w:r>
    </w:p>
    <w:p w:rsidR="00D56AB7" w:rsidRPr="000C3131" w:rsidRDefault="001B5BAB" w:rsidP="000C3131">
      <w:pPr>
        <w:pStyle w:val="Bezodstpw"/>
        <w:jc w:val="center"/>
        <w:rPr>
          <w:rFonts w:ascii="Calibri" w:hAnsi="Calibri" w:cs="Calibri"/>
          <w:b/>
          <w:bCs/>
          <w:sz w:val="22"/>
          <w:szCs w:val="22"/>
        </w:rPr>
      </w:pPr>
      <w:r w:rsidRPr="000C3131">
        <w:rPr>
          <w:rFonts w:ascii="Calibri" w:hAnsi="Calibri" w:cs="Calibri"/>
          <w:b/>
          <w:bCs/>
          <w:sz w:val="22"/>
          <w:szCs w:val="22"/>
        </w:rPr>
        <w:t>UPRAW</w:t>
      </w:r>
      <w:r w:rsidR="00D56AB7" w:rsidRPr="000C3131">
        <w:rPr>
          <w:rFonts w:ascii="Calibri" w:hAnsi="Calibri" w:cs="Calibri"/>
          <w:b/>
          <w:bCs/>
          <w:sz w:val="22"/>
          <w:szCs w:val="22"/>
        </w:rPr>
        <w:t>NIENIA I OBOWIĄZKI ZAMAWIAJĄCEGO</w:t>
      </w:r>
    </w:p>
    <w:p w:rsidR="001B5BAB" w:rsidRPr="001B5BAB" w:rsidRDefault="001B5BAB" w:rsidP="00BB7D52">
      <w:pPr>
        <w:numPr>
          <w:ilvl w:val="3"/>
          <w:numId w:val="4"/>
        </w:numPr>
        <w:autoSpaceDE w:val="0"/>
        <w:autoSpaceDN w:val="0"/>
        <w:adjustRightInd w:val="0"/>
        <w:spacing w:after="0" w:line="240" w:lineRule="auto"/>
        <w:ind w:left="851" w:hanging="567"/>
        <w:rPr>
          <w:rFonts w:ascii="Calibri" w:eastAsia="Times New Roman" w:hAnsi="Calibri" w:cs="Times New Roman"/>
          <w:b/>
          <w:bCs/>
          <w:lang w:eastAsia="pl-PL"/>
        </w:rPr>
      </w:pPr>
      <w:r w:rsidRPr="001B5BAB">
        <w:rPr>
          <w:rFonts w:ascii="Calibri" w:eastAsia="Times New Roman" w:hAnsi="Calibri" w:cs="Times New Roman"/>
          <w:lang w:eastAsia="pl-PL"/>
        </w:rPr>
        <w:t>Do obowiązków Zamawiającego należy:</w:t>
      </w:r>
    </w:p>
    <w:p w:rsidR="001B5BAB" w:rsidRPr="001B5BAB" w:rsidRDefault="001B5BAB" w:rsidP="00BB7D52">
      <w:pPr>
        <w:numPr>
          <w:ilvl w:val="0"/>
          <w:numId w:val="5"/>
        </w:numPr>
        <w:spacing w:after="0" w:line="240" w:lineRule="auto"/>
        <w:ind w:left="426" w:hanging="426"/>
        <w:jc w:val="both"/>
        <w:rPr>
          <w:rFonts w:ascii="Calibri" w:eastAsia="Times New Roman" w:hAnsi="Calibri" w:cs="Times New Roman"/>
          <w:color w:val="000000" w:themeColor="text1"/>
          <w:lang w:eastAsia="pl-PL"/>
        </w:rPr>
      </w:pPr>
      <w:r w:rsidRPr="001B5BAB">
        <w:rPr>
          <w:rFonts w:ascii="Calibri" w:eastAsia="Times New Roman" w:hAnsi="Calibri" w:cs="Times New Roman"/>
          <w:lang w:eastAsia="pl-PL"/>
        </w:rPr>
        <w:t xml:space="preserve">protokolarne przekazanie terenu </w:t>
      </w:r>
      <w:r>
        <w:rPr>
          <w:rFonts w:ascii="Calibri" w:eastAsia="Times New Roman" w:hAnsi="Calibri" w:cs="Times New Roman"/>
          <w:lang w:eastAsia="pl-PL"/>
        </w:rPr>
        <w:t xml:space="preserve">montażu instalacji </w:t>
      </w:r>
      <w:r w:rsidRPr="001B5BAB">
        <w:rPr>
          <w:rFonts w:ascii="Calibri" w:eastAsia="Times New Roman" w:hAnsi="Calibri" w:cs="Times New Roman"/>
          <w:lang w:eastAsia="pl-PL"/>
        </w:rPr>
        <w:t xml:space="preserve"> w terminie nie dłuższym niż 10 dni roboczych od dnia podpisania umowy, </w:t>
      </w:r>
      <w:r w:rsidRPr="001B5BAB">
        <w:rPr>
          <w:rFonts w:ascii="Calibri" w:eastAsia="Times New Roman" w:hAnsi="Calibri" w:cs="Times New Roman"/>
          <w:color w:val="000000" w:themeColor="text1"/>
          <w:lang w:eastAsia="pl-PL"/>
        </w:rPr>
        <w:t>pod warunkiem złożenia oświadczeń o podjęciu obowiązków przez kierownika budowy.</w:t>
      </w:r>
    </w:p>
    <w:p w:rsidR="001B5BAB" w:rsidRPr="001B5BAB" w:rsidRDefault="001B5BAB" w:rsidP="00BB7D52">
      <w:pPr>
        <w:numPr>
          <w:ilvl w:val="0"/>
          <w:numId w:val="5"/>
        </w:numPr>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wskazania inspektora nadzoru budowlanego, który będzie upoważniony przez Zamawiającego poza pełnieniem swoich obowiązków wynikających z ustawy Prawo budowlane do podejmowania decyzji dotyczących  zmian wynikających z nieprzewidzianych okoliczności w zakresie robót objętych niniejszą umową.</w:t>
      </w:r>
    </w:p>
    <w:p w:rsidR="001B5BAB" w:rsidRPr="001B5BAB" w:rsidRDefault="001B5BAB" w:rsidP="00BB7D52">
      <w:pPr>
        <w:numPr>
          <w:ilvl w:val="0"/>
          <w:numId w:val="5"/>
        </w:numPr>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odebrania przedmiotu umowy i zapłacenia wynagrodzenia umownego.</w:t>
      </w:r>
    </w:p>
    <w:p w:rsidR="001B5BAB" w:rsidRPr="001B5BAB" w:rsidRDefault="001B5BAB" w:rsidP="00BB7D52">
      <w:pPr>
        <w:numPr>
          <w:ilvl w:val="3"/>
          <w:numId w:val="4"/>
        </w:numPr>
        <w:tabs>
          <w:tab w:val="left"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lastRenderedPageBreak/>
        <w:t>Zamawiającemu przysługuje prawo do zmiany osoby pełniącej nadzór, o którym mowa w ust.1 pkt. 2.</w:t>
      </w:r>
    </w:p>
    <w:p w:rsidR="001B5BAB" w:rsidRPr="001B5BAB" w:rsidRDefault="001B5BAB" w:rsidP="00BB7D52">
      <w:pPr>
        <w:numPr>
          <w:ilvl w:val="3"/>
          <w:numId w:val="4"/>
        </w:numPr>
        <w:tabs>
          <w:tab w:val="left"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Zamawiający jest zobowiązany powiadomić Wykonawcę pisemnie o zmianie osoby pełniącej nadzór, o którym mowa w ust. 1 pkt. 2.</w:t>
      </w:r>
    </w:p>
    <w:p w:rsidR="001B5BAB" w:rsidRPr="001B5BAB" w:rsidRDefault="001B5BAB" w:rsidP="00BB7D52">
      <w:pPr>
        <w:numPr>
          <w:ilvl w:val="3"/>
          <w:numId w:val="4"/>
        </w:numPr>
        <w:tabs>
          <w:tab w:val="left"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W wyjątkowych przypadkach Zamawiający zastrzega sobie prawo do zmiany terminu protokolarnego przekazania placu budowy.</w:t>
      </w:r>
    </w:p>
    <w:p w:rsidR="001B5BAB" w:rsidRPr="001B5BAB" w:rsidRDefault="001B5BAB" w:rsidP="00BB7D52">
      <w:pPr>
        <w:numPr>
          <w:ilvl w:val="3"/>
          <w:numId w:val="4"/>
        </w:numPr>
        <w:tabs>
          <w:tab w:val="left"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Zawiadomienie, dotyczące zmiany terminu protokolarnego przekazania placu budowy, powinno mieć formę pisemną oraz zostać doręczone Wykonawcy na co najmniej 2 dni robocze przed pierwotnie planowanym terminem przekazania.</w:t>
      </w:r>
    </w:p>
    <w:p w:rsidR="001B5BAB" w:rsidRDefault="001B5BAB" w:rsidP="001B5BAB">
      <w:pPr>
        <w:tabs>
          <w:tab w:val="left" w:pos="851"/>
        </w:tabs>
        <w:spacing w:after="0" w:line="240" w:lineRule="auto"/>
        <w:ind w:left="851" w:hanging="567"/>
        <w:jc w:val="center"/>
        <w:rPr>
          <w:rFonts w:ascii="Arial Narrow" w:eastAsia="Times New Roman" w:hAnsi="Arial Narrow" w:cs="Times New Roman"/>
          <w:b/>
          <w:bCs/>
          <w:lang w:eastAsia="pl-PL"/>
        </w:rPr>
      </w:pPr>
    </w:p>
    <w:p w:rsidR="001B5BAB" w:rsidRPr="001B5BAB" w:rsidRDefault="001B5BAB" w:rsidP="001B5BAB">
      <w:pPr>
        <w:tabs>
          <w:tab w:val="left" w:pos="851"/>
        </w:tabs>
        <w:spacing w:after="0" w:line="240" w:lineRule="auto"/>
        <w:ind w:left="851" w:hanging="567"/>
        <w:jc w:val="center"/>
        <w:rPr>
          <w:rFonts w:ascii="Calibri" w:eastAsia="Times New Roman" w:hAnsi="Calibri" w:cs="Times New Roman"/>
          <w:b/>
          <w:bCs/>
          <w:lang w:eastAsia="pl-PL"/>
        </w:rPr>
      </w:pPr>
      <w:r w:rsidRPr="001B5BAB">
        <w:rPr>
          <w:rFonts w:ascii="Calibri" w:eastAsia="Times New Roman" w:hAnsi="Calibri" w:cs="Times New Roman"/>
          <w:b/>
          <w:bCs/>
          <w:lang w:eastAsia="pl-PL"/>
        </w:rPr>
        <w:t>§ 4</w:t>
      </w:r>
    </w:p>
    <w:p w:rsidR="001B5BAB" w:rsidRPr="001B5BAB" w:rsidRDefault="001B5BAB" w:rsidP="001B5BAB">
      <w:pPr>
        <w:spacing w:after="0" w:line="240" w:lineRule="auto"/>
        <w:jc w:val="center"/>
        <w:rPr>
          <w:rFonts w:ascii="Calibri" w:eastAsia="Times New Roman" w:hAnsi="Calibri" w:cs="Times New Roman"/>
          <w:b/>
          <w:bCs/>
          <w:lang w:eastAsia="pl-PL"/>
        </w:rPr>
      </w:pPr>
      <w:r w:rsidRPr="001B5BAB">
        <w:rPr>
          <w:rFonts w:ascii="Calibri" w:eastAsia="Times New Roman" w:hAnsi="Calibri" w:cs="Times New Roman"/>
          <w:b/>
          <w:bCs/>
          <w:lang w:eastAsia="pl-PL"/>
        </w:rPr>
        <w:t>OBOWIĄZKI WYKONAWCY</w:t>
      </w:r>
    </w:p>
    <w:p w:rsidR="001B5BAB" w:rsidRPr="001B5BAB" w:rsidRDefault="001B5BAB" w:rsidP="00BB7D52">
      <w:pPr>
        <w:numPr>
          <w:ilvl w:val="1"/>
          <w:numId w:val="6"/>
        </w:numPr>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Do obowiązków Wykonawcy należy w szczególności:</w:t>
      </w:r>
    </w:p>
    <w:p w:rsidR="00492D81" w:rsidRDefault="001B5BAB" w:rsidP="00BB7D52">
      <w:pPr>
        <w:pStyle w:val="Akapitzlist"/>
        <w:numPr>
          <w:ilvl w:val="0"/>
          <w:numId w:val="15"/>
        </w:numPr>
        <w:tabs>
          <w:tab w:val="num" w:pos="284"/>
        </w:tabs>
        <w:autoSpaceDE w:val="0"/>
        <w:adjustRightInd w:val="0"/>
        <w:spacing w:after="66"/>
        <w:ind w:left="284" w:hanging="284"/>
        <w:jc w:val="both"/>
        <w:rPr>
          <w:sz w:val="22"/>
          <w:szCs w:val="22"/>
        </w:rPr>
      </w:pPr>
      <w:r w:rsidRPr="00492D81">
        <w:rPr>
          <w:rFonts w:cs="Times New Roman"/>
          <w:sz w:val="22"/>
          <w:szCs w:val="22"/>
          <w:lang w:eastAsia="pl-PL"/>
        </w:rPr>
        <w:t>przedłożenie Zamawiającemu w terminie nie dłuższym niż 2 dni robocze od dnia podpisania umowy kosztorysu ofertowego i harmonogramu rzeczowo – finansowego,</w:t>
      </w:r>
      <w:r w:rsidR="00492D81" w:rsidRPr="00492D81">
        <w:rPr>
          <w:rFonts w:cs="Times New Roman"/>
          <w:sz w:val="22"/>
          <w:szCs w:val="22"/>
          <w:lang w:eastAsia="pl-PL"/>
        </w:rPr>
        <w:t xml:space="preserve"> </w:t>
      </w:r>
      <w:r w:rsidR="00492D81">
        <w:rPr>
          <w:rFonts w:cs="Times New Roman"/>
          <w:sz w:val="22"/>
          <w:szCs w:val="22"/>
          <w:lang w:eastAsia="pl-PL"/>
        </w:rPr>
        <w:t xml:space="preserve">a harmonogram rzeczowo –finansowy </w:t>
      </w:r>
      <w:r w:rsidR="00492D81" w:rsidRPr="00492D81">
        <w:rPr>
          <w:rFonts w:cs="Times New Roman"/>
          <w:sz w:val="22"/>
          <w:szCs w:val="22"/>
          <w:lang w:eastAsia="pl-PL"/>
        </w:rPr>
        <w:t xml:space="preserve"> będzie obejmował  </w:t>
      </w:r>
      <w:r w:rsidR="00492D81" w:rsidRPr="00492D81">
        <w:rPr>
          <w:color w:val="000000"/>
          <w:sz w:val="22"/>
          <w:szCs w:val="22"/>
        </w:rPr>
        <w:t xml:space="preserve">kolejne dni  i cały okres realizacji Umowy i zgodnie ze wzorem określonym przez Zamawiającego) z podziałem na  nieruchomości na których wykonywany będzie montaż) i obejmujący </w:t>
      </w:r>
      <w:r w:rsidR="00492D81" w:rsidRPr="00492D81">
        <w:rPr>
          <w:sz w:val="22"/>
          <w:szCs w:val="22"/>
        </w:rPr>
        <w:t xml:space="preserve"> co najmniej: dokładny adres montażu poszczególnych instalacji fotowoltaicznych, zakres prac montażowych, dokładną datę montażu i zgłoszenia gotowości do odbioru poszczególnych instalacji fotowoltaicznych, skład ekip montażowych z podaniem imion i nazwisk, pełnionych funkcji ze wskazaniem osoby która będzie kierowała pracami</w:t>
      </w:r>
      <w:r w:rsidR="00492D81">
        <w:rPr>
          <w:sz w:val="22"/>
          <w:szCs w:val="22"/>
        </w:rPr>
        <w:t>;</w:t>
      </w:r>
    </w:p>
    <w:p w:rsidR="00492D81" w:rsidRPr="00492D81" w:rsidRDefault="00492D81" w:rsidP="00BB7D52">
      <w:pPr>
        <w:pStyle w:val="Akapitzlist"/>
        <w:numPr>
          <w:ilvl w:val="0"/>
          <w:numId w:val="15"/>
        </w:numPr>
        <w:tabs>
          <w:tab w:val="num" w:pos="284"/>
        </w:tabs>
        <w:autoSpaceDE w:val="0"/>
        <w:adjustRightInd w:val="0"/>
        <w:spacing w:after="66"/>
        <w:ind w:left="284" w:hanging="284"/>
        <w:jc w:val="both"/>
        <w:rPr>
          <w:sz w:val="22"/>
          <w:szCs w:val="22"/>
        </w:rPr>
      </w:pPr>
      <w:r w:rsidRPr="00492D81">
        <w:rPr>
          <w:sz w:val="22"/>
          <w:szCs w:val="22"/>
        </w:rPr>
        <w:t>harmonogram rzeczowo-finansowy, o którym mowa w pkt 1 niniejszego ustępu</w:t>
      </w:r>
      <w:r w:rsidR="00101B96">
        <w:rPr>
          <w:sz w:val="22"/>
          <w:szCs w:val="22"/>
        </w:rPr>
        <w:t>,</w:t>
      </w:r>
      <w:r w:rsidRPr="00492D81">
        <w:rPr>
          <w:sz w:val="22"/>
          <w:szCs w:val="22"/>
        </w:rPr>
        <w:t xml:space="preserve">  będzie aktualizowany i zatwierdzany przez Zamawiającego cyklicznie minimum raz na koniec każdego z następujących po sobie dwutygodniowych </w:t>
      </w:r>
      <w:r w:rsidR="00AA2BAD">
        <w:rPr>
          <w:sz w:val="22"/>
          <w:szCs w:val="22"/>
        </w:rPr>
        <w:t xml:space="preserve"> okresów obowiązywania Umowy;</w:t>
      </w:r>
    </w:p>
    <w:p w:rsidR="00492D81" w:rsidRPr="00492D81" w:rsidRDefault="00492D81" w:rsidP="00BB7D52">
      <w:pPr>
        <w:pStyle w:val="Akapitzlist"/>
        <w:numPr>
          <w:ilvl w:val="0"/>
          <w:numId w:val="15"/>
        </w:numPr>
        <w:tabs>
          <w:tab w:val="num" w:pos="284"/>
        </w:tabs>
        <w:autoSpaceDE w:val="0"/>
        <w:adjustRightInd w:val="0"/>
        <w:spacing w:after="66"/>
        <w:ind w:left="284" w:hanging="284"/>
        <w:jc w:val="both"/>
        <w:rPr>
          <w:sz w:val="22"/>
          <w:szCs w:val="22"/>
        </w:rPr>
      </w:pPr>
      <w:r>
        <w:rPr>
          <w:sz w:val="22"/>
          <w:szCs w:val="22"/>
        </w:rPr>
        <w:t>h</w:t>
      </w:r>
      <w:r w:rsidRPr="00492D81">
        <w:rPr>
          <w:sz w:val="22"/>
          <w:szCs w:val="22"/>
        </w:rPr>
        <w:t>armonogram rzeczowo-finansowy musi zostać podpisan</w:t>
      </w:r>
      <w:r w:rsidR="00101B96">
        <w:rPr>
          <w:sz w:val="22"/>
          <w:szCs w:val="22"/>
        </w:rPr>
        <w:t>y</w:t>
      </w:r>
      <w:r w:rsidRPr="00492D81">
        <w:rPr>
          <w:sz w:val="22"/>
          <w:szCs w:val="22"/>
        </w:rPr>
        <w:t xml:space="preserve"> przez upoważnionego   </w:t>
      </w:r>
      <w:r w:rsidR="00AA2BAD">
        <w:rPr>
          <w:sz w:val="22"/>
          <w:szCs w:val="22"/>
        </w:rPr>
        <w:t>przedstawiciela Wykonawcy;</w:t>
      </w:r>
    </w:p>
    <w:p w:rsidR="001B5BAB" w:rsidRPr="00492D81" w:rsidRDefault="001B5BAB" w:rsidP="00BB7D52">
      <w:pPr>
        <w:pStyle w:val="Akapitzlist"/>
        <w:numPr>
          <w:ilvl w:val="0"/>
          <w:numId w:val="15"/>
        </w:numPr>
        <w:tabs>
          <w:tab w:val="num" w:pos="284"/>
        </w:tabs>
        <w:autoSpaceDE w:val="0"/>
        <w:adjustRightInd w:val="0"/>
        <w:spacing w:after="66"/>
        <w:ind w:left="284" w:hanging="284"/>
        <w:jc w:val="both"/>
        <w:rPr>
          <w:sz w:val="22"/>
          <w:szCs w:val="22"/>
        </w:rPr>
      </w:pPr>
      <w:r w:rsidRPr="00492D81">
        <w:rPr>
          <w:rFonts w:cs="Times New Roman"/>
          <w:sz w:val="22"/>
          <w:szCs w:val="22"/>
          <w:lang w:eastAsia="pl-PL"/>
        </w:rPr>
        <w:t>zapewnienie dozoru mienia na terenie robót na własny koszt,</w:t>
      </w:r>
    </w:p>
    <w:p w:rsidR="001B5BAB" w:rsidRPr="001B5BAB" w:rsidRDefault="001B5BAB"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color w:val="000000"/>
          <w:kern w:val="28"/>
          <w:lang w:eastAsia="pl-PL"/>
        </w:rPr>
        <w:t xml:space="preserve">złożenie najpóźniej w dniu </w:t>
      </w:r>
      <w:r w:rsidR="00492D81" w:rsidRPr="00492D81">
        <w:rPr>
          <w:rFonts w:ascii="Calibri" w:eastAsia="Times New Roman" w:hAnsi="Calibri" w:cs="Times New Roman"/>
          <w:color w:val="000000"/>
          <w:kern w:val="28"/>
          <w:lang w:eastAsia="pl-PL"/>
        </w:rPr>
        <w:t xml:space="preserve">rozpoczęcia montażu </w:t>
      </w:r>
      <w:r w:rsidRPr="001B5BAB">
        <w:rPr>
          <w:rFonts w:ascii="Calibri" w:eastAsia="Times New Roman" w:hAnsi="Calibri" w:cs="Times New Roman"/>
          <w:color w:val="000000"/>
          <w:kern w:val="28"/>
          <w:lang w:eastAsia="pl-PL"/>
        </w:rPr>
        <w:t xml:space="preserve"> oświadczeń o podjęciu obowiązków przez kierownika budowy (robót)</w:t>
      </w:r>
      <w:r w:rsidR="00AA2BAD">
        <w:rPr>
          <w:rFonts w:ascii="Calibri" w:eastAsia="Times New Roman" w:hAnsi="Calibri" w:cs="Times New Roman"/>
          <w:color w:val="000000"/>
          <w:kern w:val="28"/>
          <w:lang w:eastAsia="pl-PL"/>
        </w:rPr>
        <w:t>;</w:t>
      </w:r>
    </w:p>
    <w:p w:rsidR="001B5BAB" w:rsidRPr="00101B96" w:rsidRDefault="001B5BAB"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color w:val="000000"/>
          <w:kern w:val="28"/>
          <w:lang w:eastAsia="pl-PL"/>
        </w:rPr>
        <w:t>przekazanie Zamawiającemu kopii dokumentów potwierdzających nadanie kierownikom robot właściwych uprawnień do wykonywania samodzielnych funkcji technicznych w budownictwie ora</w:t>
      </w:r>
      <w:r w:rsidR="00492D81" w:rsidRPr="00492D81">
        <w:rPr>
          <w:rFonts w:ascii="Calibri" w:eastAsia="Times New Roman" w:hAnsi="Calibri" w:cs="Times New Roman"/>
          <w:color w:val="000000"/>
          <w:kern w:val="28"/>
          <w:lang w:eastAsia="pl-PL"/>
        </w:rPr>
        <w:t>z</w:t>
      </w:r>
      <w:r w:rsidRPr="001B5BAB">
        <w:rPr>
          <w:rFonts w:ascii="Calibri" w:eastAsia="Times New Roman" w:hAnsi="Calibri" w:cs="Times New Roman"/>
          <w:color w:val="000000"/>
          <w:kern w:val="28"/>
          <w:lang w:eastAsia="pl-PL"/>
        </w:rPr>
        <w:t xml:space="preserve"> dokumentów potwierdzających  przynależność kierownikom robót do właściwej izby samorządu zawodowego  i posiadania ubezpieczenia OC przez cały ok</w:t>
      </w:r>
      <w:r w:rsidR="00AA2BAD">
        <w:rPr>
          <w:rFonts w:ascii="Calibri" w:eastAsia="Times New Roman" w:hAnsi="Calibri" w:cs="Times New Roman"/>
          <w:color w:val="000000"/>
          <w:kern w:val="28"/>
          <w:lang w:eastAsia="pl-PL"/>
        </w:rPr>
        <w:t>res trwania procesu budowlanego;</w:t>
      </w:r>
    </w:p>
    <w:p w:rsidR="00101B96" w:rsidRPr="008F3638" w:rsidRDefault="00101B96"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color w:val="000000"/>
          <w:kern w:val="28"/>
          <w:lang w:eastAsia="pl-PL"/>
        </w:rPr>
        <w:t xml:space="preserve">przekazanie Zamawiającemu kopii dokumentów potwierdzających </w:t>
      </w:r>
      <w:r>
        <w:rPr>
          <w:rFonts w:ascii="Calibri" w:eastAsia="Times New Roman" w:hAnsi="Calibri" w:cs="Times New Roman"/>
          <w:color w:val="000000"/>
          <w:kern w:val="28"/>
          <w:lang w:eastAsia="pl-PL"/>
        </w:rPr>
        <w:t xml:space="preserve">posiadanie uprawnień instalatora OZE w zakresie systemów fotowoltaicznych, o których mowa </w:t>
      </w:r>
      <w:r w:rsidR="007A1A9C">
        <w:rPr>
          <w:rFonts w:ascii="Calibri" w:eastAsia="Times New Roman" w:hAnsi="Calibri" w:cs="Times New Roman"/>
          <w:color w:val="000000"/>
          <w:kern w:val="28"/>
          <w:lang w:eastAsia="pl-PL"/>
        </w:rPr>
        <w:t>w art. 139</w:t>
      </w:r>
      <w:r w:rsidR="00F03980">
        <w:rPr>
          <w:rFonts w:ascii="Calibri" w:eastAsia="Times New Roman" w:hAnsi="Calibri" w:cs="Times New Roman"/>
          <w:color w:val="000000"/>
          <w:kern w:val="28"/>
          <w:lang w:eastAsia="pl-PL"/>
        </w:rPr>
        <w:t xml:space="preserve"> ust.2 i art. </w:t>
      </w:r>
      <w:r>
        <w:rPr>
          <w:rFonts w:ascii="Calibri" w:eastAsia="Times New Roman" w:hAnsi="Calibri" w:cs="Times New Roman"/>
          <w:color w:val="000000"/>
          <w:kern w:val="28"/>
          <w:lang w:eastAsia="pl-PL"/>
        </w:rPr>
        <w:t xml:space="preserve"> </w:t>
      </w:r>
      <w:r w:rsidR="00F03980">
        <w:rPr>
          <w:rFonts w:ascii="Calibri" w:eastAsia="Times New Roman" w:hAnsi="Calibri" w:cs="Times New Roman"/>
          <w:color w:val="000000"/>
          <w:kern w:val="28"/>
          <w:lang w:eastAsia="pl-PL"/>
        </w:rPr>
        <w:t>145 ust.1 ustawy z dnia 20 lutego 2015 r. o odnawialnych źródłach energii (Dz.U. z 2020 r. poz. 261);</w:t>
      </w:r>
    </w:p>
    <w:p w:rsidR="008F3638" w:rsidRPr="005F6958" w:rsidRDefault="008F363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8F3638">
        <w:t>dostarczyć urządzenia do montażu  w oryginalnych opakowaniach producenta</w:t>
      </w:r>
      <w:r w:rsidR="005F6958">
        <w:t>;</w:t>
      </w:r>
    </w:p>
    <w:p w:rsidR="005F6958" w:rsidRPr="001B5BAB" w:rsidRDefault="005F695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wykonania przedmiotu umowy z materiałów odpowiadających wymaganiom określonym w  przepisach Prawa budowlanego i ustawy o wyrobach budowlanych,  materiały użyte do wykonania przedmiotu umowy powinny być fabrycznie nowe i oznakowane zg</w:t>
      </w:r>
      <w:r w:rsidR="00877F97">
        <w:rPr>
          <w:rFonts w:ascii="Calibri" w:eastAsia="Times New Roman" w:hAnsi="Calibri" w:cs="Times New Roman"/>
          <w:lang w:eastAsia="pl-PL"/>
        </w:rPr>
        <w:t>odnie  z aktualnymi przepisami;</w:t>
      </w:r>
    </w:p>
    <w:p w:rsidR="005F6958" w:rsidRPr="001B5BAB" w:rsidRDefault="005F695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 xml:space="preserve">wykonanie </w:t>
      </w:r>
      <w:r w:rsidR="00833443">
        <w:rPr>
          <w:rFonts w:ascii="Calibri" w:eastAsia="Times New Roman" w:hAnsi="Calibri" w:cs="Times New Roman"/>
          <w:lang w:eastAsia="pl-PL"/>
        </w:rPr>
        <w:t xml:space="preserve">prac montażowych </w:t>
      </w:r>
      <w:r w:rsidRPr="001B5BAB">
        <w:rPr>
          <w:rFonts w:ascii="Calibri" w:eastAsia="Times New Roman" w:hAnsi="Calibri" w:cs="Times New Roman"/>
          <w:lang w:eastAsia="pl-PL"/>
        </w:rPr>
        <w:t>zgodnie z</w:t>
      </w:r>
      <w:r w:rsidR="00592C41">
        <w:rPr>
          <w:rFonts w:ascii="Calibri" w:eastAsia="Times New Roman" w:hAnsi="Calibri" w:cs="Times New Roman"/>
          <w:lang w:eastAsia="pl-PL"/>
        </w:rPr>
        <w:t xml:space="preserve"> właściwymi przepisami, zaś w szczególności z przepisami ustawy  z dnia 10 kwietnia 1997 r. Prawo energetyczne (Dz.U. z 2019 , poz.755 ze zm.) oraz przepisami ustawy z dnia 20 lutego 2015 r. o odnawialnych źródłach energii (Dz.U. z 2020 r. poz. 261)   zgodnie ze </w:t>
      </w:r>
      <w:r w:rsidRPr="001B5BAB">
        <w:rPr>
          <w:rFonts w:ascii="Calibri" w:eastAsia="Times New Roman" w:hAnsi="Calibri" w:cs="Times New Roman"/>
          <w:lang w:eastAsia="pl-PL"/>
        </w:rPr>
        <w:t xml:space="preserve"> sztuką budowlaną, SIWZ, niniejszą umową oraz </w:t>
      </w:r>
      <w:r w:rsidR="00877F97">
        <w:rPr>
          <w:rFonts w:ascii="Calibri" w:eastAsia="Times New Roman" w:hAnsi="Calibri" w:cs="Times New Roman"/>
          <w:lang w:eastAsia="pl-PL"/>
        </w:rPr>
        <w:t>przygotowanie robót do  odbioru;</w:t>
      </w:r>
    </w:p>
    <w:p w:rsidR="005F6958" w:rsidRPr="001B5BAB" w:rsidRDefault="005F6958" w:rsidP="00BB7D52">
      <w:pPr>
        <w:numPr>
          <w:ilvl w:val="0"/>
          <w:numId w:val="15"/>
        </w:numPr>
        <w:tabs>
          <w:tab w:val="num" w:pos="426"/>
        </w:tabs>
        <w:suppressAutoHyphens/>
        <w:spacing w:after="0" w:line="240" w:lineRule="auto"/>
        <w:ind w:left="426" w:hanging="426"/>
        <w:jc w:val="both"/>
        <w:rPr>
          <w:rFonts w:ascii="Calibri" w:eastAsia="Times New Roman" w:hAnsi="Calibri" w:cs="Times New Roman"/>
          <w:color w:val="000000"/>
          <w:kern w:val="28"/>
          <w:lang w:eastAsia="pl-PL"/>
        </w:rPr>
      </w:pPr>
      <w:r w:rsidRPr="001B5BAB">
        <w:rPr>
          <w:rFonts w:ascii="Calibri" w:eastAsia="Times New Roman" w:hAnsi="Calibri" w:cs="Times New Roman"/>
          <w:color w:val="000000"/>
          <w:kern w:val="28"/>
          <w:lang w:eastAsia="pl-PL"/>
        </w:rPr>
        <w:lastRenderedPageBreak/>
        <w:t>dostarczenie certyfikatów i atestów na materiały wbudowane i elementy  zastosowane przez Wykonawcę</w:t>
      </w:r>
      <w:r w:rsidR="00877F97">
        <w:rPr>
          <w:rFonts w:ascii="Calibri" w:eastAsia="Times New Roman" w:hAnsi="Calibri" w:cs="Times New Roman"/>
          <w:color w:val="000000"/>
          <w:kern w:val="28"/>
          <w:lang w:eastAsia="pl-PL"/>
        </w:rPr>
        <w:t xml:space="preserve"> do montażu urządzeń fotowoltaicznych;</w:t>
      </w:r>
    </w:p>
    <w:p w:rsidR="005F6958" w:rsidRPr="001B5BAB" w:rsidRDefault="005F695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zapewnienia na własny koszt transportu odpadów do miejsc ich wykorzystania lub utylizacji, łącznie z kosztami utylizacji,</w:t>
      </w:r>
    </w:p>
    <w:p w:rsidR="005F6958" w:rsidRPr="001B5BAB" w:rsidRDefault="005F695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przekazanie przedmiotu umowy, w terminie określonym w § 2 umowy zgodnie z ustaleniami, zasadami wiedzy technicznej, obowiązującymi przepisami oraz normami,</w:t>
      </w:r>
    </w:p>
    <w:p w:rsidR="005F6958" w:rsidRPr="001B5BAB" w:rsidRDefault="005F695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przestrzeganie przepisów BHP i p.poż. oraz prawa budowlanego,</w:t>
      </w:r>
    </w:p>
    <w:p w:rsidR="005F6958" w:rsidRPr="001B5BAB" w:rsidRDefault="005F695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1B5BAB">
        <w:rPr>
          <w:rFonts w:ascii="Calibri" w:eastAsia="Times New Roman" w:hAnsi="Calibri" w:cs="Times New Roman"/>
          <w:lang w:eastAsia="pl-PL"/>
        </w:rPr>
        <w:t>naprawa uszkodzonego w trakcie prowadzenia robót mienia,</w:t>
      </w:r>
    </w:p>
    <w:p w:rsidR="005F6958" w:rsidRPr="00833443" w:rsidRDefault="005F6958"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833443">
        <w:rPr>
          <w:rFonts w:ascii="Calibri" w:eastAsia="Times New Roman" w:hAnsi="Calibri" w:cs="Times New Roman"/>
          <w:lang w:eastAsia="pl-PL"/>
        </w:rPr>
        <w:t>pisemne uprzedzenie Zamawiającego o każdej groźbie opóźnienia realizacji robót powstałej na skutek obowiązków ciążących na Zamawiającym,</w:t>
      </w:r>
    </w:p>
    <w:p w:rsidR="00BC756B" w:rsidRPr="00833443" w:rsidRDefault="00BC756B" w:rsidP="00BB7D52">
      <w:pPr>
        <w:numPr>
          <w:ilvl w:val="0"/>
          <w:numId w:val="15"/>
        </w:numPr>
        <w:tabs>
          <w:tab w:val="num" w:pos="426"/>
        </w:tabs>
        <w:spacing w:after="0" w:line="240" w:lineRule="auto"/>
        <w:ind w:left="426" w:hanging="426"/>
        <w:jc w:val="both"/>
        <w:rPr>
          <w:rFonts w:ascii="Calibri" w:eastAsia="Times New Roman" w:hAnsi="Calibri" w:cs="Times New Roman"/>
          <w:lang w:eastAsia="pl-PL"/>
        </w:rPr>
      </w:pPr>
      <w:r w:rsidRPr="00833443">
        <w:t>powiadomić Zamawiającego na co najmniej 2 dni przed planowaną dostawą i   miejscu  montażu;</w:t>
      </w:r>
    </w:p>
    <w:p w:rsidR="00BC756B" w:rsidRPr="00D50F53" w:rsidRDefault="00BC756B" w:rsidP="00BB7D52">
      <w:pPr>
        <w:pStyle w:val="Akapitzlist"/>
        <w:numPr>
          <w:ilvl w:val="0"/>
          <w:numId w:val="15"/>
        </w:numPr>
        <w:tabs>
          <w:tab w:val="num" w:pos="426"/>
        </w:tabs>
        <w:autoSpaceDE w:val="0"/>
        <w:adjustRightInd w:val="0"/>
        <w:spacing w:after="66"/>
        <w:ind w:left="284" w:hanging="284"/>
        <w:jc w:val="both"/>
        <w:rPr>
          <w:sz w:val="22"/>
          <w:szCs w:val="22"/>
        </w:rPr>
      </w:pPr>
      <w:r w:rsidRPr="00833443">
        <w:rPr>
          <w:color w:val="000000"/>
          <w:sz w:val="22"/>
          <w:szCs w:val="22"/>
        </w:rPr>
        <w:t>jeżeli realizacja Umowy wymaga działań ze strony Zamawiającego Wykonawca wystąpi pisemnie do Zamawiającego o podjęcie tych działań;</w:t>
      </w:r>
    </w:p>
    <w:p w:rsidR="00D50F53" w:rsidRDefault="00E862CF" w:rsidP="00BB7D52">
      <w:pPr>
        <w:pStyle w:val="Akapitzlist"/>
        <w:numPr>
          <w:ilvl w:val="0"/>
          <w:numId w:val="15"/>
        </w:numPr>
        <w:tabs>
          <w:tab w:val="num" w:pos="426"/>
        </w:tabs>
        <w:autoSpaceDE w:val="0"/>
        <w:adjustRightInd w:val="0"/>
        <w:spacing w:after="66"/>
        <w:ind w:left="284" w:hanging="284"/>
        <w:jc w:val="both"/>
        <w:rPr>
          <w:sz w:val="22"/>
          <w:szCs w:val="22"/>
        </w:rPr>
      </w:pPr>
      <w:r w:rsidRPr="00D50F53">
        <w:rPr>
          <w:sz w:val="22"/>
          <w:szCs w:val="22"/>
        </w:rPr>
        <w:t>dysponowania co najmniej 3 (trzema ) 2-osobowymi zespołami (ekipami). W skład każdego z zespołów musi  wchodzić minimum:</w:t>
      </w:r>
    </w:p>
    <w:p w:rsidR="00E862CF" w:rsidRDefault="00E862CF" w:rsidP="00BB7D52">
      <w:pPr>
        <w:pStyle w:val="Akapitzlist"/>
        <w:numPr>
          <w:ilvl w:val="0"/>
          <w:numId w:val="43"/>
        </w:numPr>
        <w:autoSpaceDE w:val="0"/>
        <w:adjustRightInd w:val="0"/>
        <w:spacing w:after="66"/>
        <w:jc w:val="both"/>
        <w:rPr>
          <w:sz w:val="22"/>
          <w:szCs w:val="22"/>
        </w:rPr>
      </w:pPr>
      <w:r w:rsidRPr="00D50F53">
        <w:rPr>
          <w:sz w:val="22"/>
          <w:szCs w:val="22"/>
        </w:rPr>
        <w:t>1 osoba posiadająca uprawnienia instalatora OZE w zakresie systemów fotowoltaicznych;</w:t>
      </w:r>
    </w:p>
    <w:p w:rsidR="00E862CF" w:rsidRDefault="00E862CF" w:rsidP="00BB7D52">
      <w:pPr>
        <w:pStyle w:val="Akapitzlist"/>
        <w:numPr>
          <w:ilvl w:val="0"/>
          <w:numId w:val="43"/>
        </w:numPr>
        <w:autoSpaceDE w:val="0"/>
        <w:adjustRightInd w:val="0"/>
        <w:spacing w:after="66"/>
        <w:jc w:val="both"/>
        <w:rPr>
          <w:sz w:val="22"/>
          <w:szCs w:val="22"/>
        </w:rPr>
      </w:pPr>
      <w:r w:rsidRPr="00D50F53">
        <w:rPr>
          <w:sz w:val="22"/>
          <w:szCs w:val="22"/>
        </w:rPr>
        <w:t xml:space="preserve">1 osoba posiadająca uprawnienia SEP do 1 </w:t>
      </w:r>
      <w:proofErr w:type="spellStart"/>
      <w:r w:rsidRPr="00D50F53">
        <w:rPr>
          <w:sz w:val="22"/>
          <w:szCs w:val="22"/>
        </w:rPr>
        <w:t>kV</w:t>
      </w:r>
      <w:proofErr w:type="spellEnd"/>
      <w:r w:rsidRPr="00D50F53">
        <w:rPr>
          <w:sz w:val="22"/>
          <w:szCs w:val="22"/>
        </w:rPr>
        <w:t xml:space="preserve"> „D” (dozór) lub uprawnienia równoważne;</w:t>
      </w:r>
    </w:p>
    <w:p w:rsidR="00E862CF" w:rsidRPr="00D50F53" w:rsidRDefault="00E862CF" w:rsidP="00BB7D52">
      <w:pPr>
        <w:pStyle w:val="Akapitzlist"/>
        <w:numPr>
          <w:ilvl w:val="0"/>
          <w:numId w:val="43"/>
        </w:numPr>
        <w:autoSpaceDE w:val="0"/>
        <w:adjustRightInd w:val="0"/>
        <w:spacing w:after="66"/>
        <w:jc w:val="both"/>
        <w:rPr>
          <w:sz w:val="22"/>
          <w:szCs w:val="22"/>
        </w:rPr>
      </w:pPr>
      <w:r w:rsidRPr="00D50F53">
        <w:rPr>
          <w:sz w:val="22"/>
          <w:szCs w:val="22"/>
        </w:rPr>
        <w:t>1 osoba posiadająca uprawnienia do wykonywania prac na wysokościach.</w:t>
      </w:r>
    </w:p>
    <w:p w:rsidR="00BC756B" w:rsidRPr="00833443" w:rsidRDefault="00BC756B" w:rsidP="00BB7D52">
      <w:pPr>
        <w:pStyle w:val="Akapitzlist"/>
        <w:numPr>
          <w:ilvl w:val="0"/>
          <w:numId w:val="15"/>
        </w:numPr>
        <w:tabs>
          <w:tab w:val="num" w:pos="426"/>
        </w:tabs>
        <w:autoSpaceDE w:val="0"/>
        <w:adjustRightInd w:val="0"/>
        <w:spacing w:after="66"/>
        <w:ind w:left="284" w:hanging="284"/>
        <w:jc w:val="both"/>
        <w:rPr>
          <w:sz w:val="22"/>
          <w:szCs w:val="22"/>
        </w:rPr>
      </w:pPr>
      <w:r w:rsidRPr="00833443">
        <w:rPr>
          <w:color w:val="000000"/>
          <w:sz w:val="22"/>
          <w:szCs w:val="22"/>
        </w:rPr>
        <w:t>Wykonawca ponosi ryzyko utraty lub uszkodzenia instalacji fotowoltaicznych stanowiących przedmiot dostawy objętej postanowieniami Umowy do czasu odbioru końcowego Umowy;</w:t>
      </w:r>
    </w:p>
    <w:p w:rsidR="00BC756B" w:rsidRPr="00833443" w:rsidRDefault="00BC756B" w:rsidP="00BB7D52">
      <w:pPr>
        <w:pStyle w:val="Akapitzlist"/>
        <w:numPr>
          <w:ilvl w:val="0"/>
          <w:numId w:val="15"/>
        </w:numPr>
        <w:tabs>
          <w:tab w:val="num" w:pos="426"/>
        </w:tabs>
        <w:autoSpaceDE w:val="0"/>
        <w:adjustRightInd w:val="0"/>
        <w:spacing w:after="66"/>
        <w:ind w:left="284" w:hanging="284"/>
        <w:jc w:val="both"/>
        <w:rPr>
          <w:sz w:val="22"/>
          <w:szCs w:val="22"/>
        </w:rPr>
      </w:pPr>
      <w:r w:rsidRPr="00833443">
        <w:rPr>
          <w:color w:val="000000"/>
          <w:sz w:val="22"/>
          <w:szCs w:val="22"/>
        </w:rPr>
        <w:t>dostarczyć i dokonać montażu instalacji fotowoltaicznych na własny koszt i ryzyko oraz zabezpieczyć instalacje fotowoltaiczne na czas przewozu i ponosi całkowitą odpowiedzialność za ich dostawę do momentu dokonania odbioru przez Zamawiającego</w:t>
      </w:r>
      <w:r w:rsidR="005F6958" w:rsidRPr="00833443">
        <w:rPr>
          <w:color w:val="000000"/>
          <w:sz w:val="22"/>
          <w:szCs w:val="22"/>
        </w:rPr>
        <w:t>;</w:t>
      </w:r>
    </w:p>
    <w:p w:rsidR="00BC756B" w:rsidRPr="00833443" w:rsidRDefault="005F6958" w:rsidP="00BB7D52">
      <w:pPr>
        <w:pStyle w:val="Akapitzlist"/>
        <w:numPr>
          <w:ilvl w:val="0"/>
          <w:numId w:val="15"/>
        </w:numPr>
        <w:tabs>
          <w:tab w:val="num" w:pos="426"/>
        </w:tabs>
        <w:autoSpaceDE w:val="0"/>
        <w:adjustRightInd w:val="0"/>
        <w:spacing w:after="66"/>
        <w:ind w:left="284" w:hanging="284"/>
        <w:jc w:val="both"/>
        <w:rPr>
          <w:color w:val="000000"/>
          <w:sz w:val="22"/>
          <w:szCs w:val="22"/>
        </w:rPr>
      </w:pPr>
      <w:r w:rsidRPr="00833443">
        <w:rPr>
          <w:color w:val="000000"/>
          <w:sz w:val="22"/>
          <w:szCs w:val="22"/>
        </w:rPr>
        <w:t xml:space="preserve">dokonać dostawy i montażu </w:t>
      </w:r>
      <w:r w:rsidR="00BC756B" w:rsidRPr="00833443">
        <w:rPr>
          <w:color w:val="000000"/>
          <w:sz w:val="22"/>
          <w:szCs w:val="22"/>
        </w:rPr>
        <w:t xml:space="preserve"> poszczególnych instalacji fotowoltaicznych  w terminach wskazanych w </w:t>
      </w:r>
      <w:r w:rsidRPr="00833443">
        <w:rPr>
          <w:color w:val="000000"/>
          <w:sz w:val="22"/>
          <w:szCs w:val="22"/>
        </w:rPr>
        <w:t xml:space="preserve">harmonogramie rzeczowo-finansowym, który </w:t>
      </w:r>
      <w:r w:rsidR="00BC756B" w:rsidRPr="00833443">
        <w:rPr>
          <w:color w:val="000000"/>
          <w:sz w:val="22"/>
          <w:szCs w:val="22"/>
        </w:rPr>
        <w:t>i każdorazowo musi zostać uzgodniony pisemnie z</w:t>
      </w:r>
      <w:r w:rsidRPr="00833443">
        <w:rPr>
          <w:color w:val="000000"/>
          <w:sz w:val="22"/>
          <w:szCs w:val="22"/>
        </w:rPr>
        <w:t xml:space="preserve"> Zamawiającym;</w:t>
      </w:r>
    </w:p>
    <w:p w:rsidR="00833443" w:rsidRPr="00833443" w:rsidRDefault="00833443" w:rsidP="00BB7D52">
      <w:pPr>
        <w:pStyle w:val="Akapitzlist"/>
        <w:numPr>
          <w:ilvl w:val="0"/>
          <w:numId w:val="15"/>
        </w:numPr>
        <w:tabs>
          <w:tab w:val="num" w:pos="284"/>
          <w:tab w:val="left" w:pos="426"/>
        </w:tabs>
        <w:ind w:left="284" w:hanging="284"/>
        <w:jc w:val="both"/>
        <w:rPr>
          <w:bCs/>
          <w:sz w:val="22"/>
          <w:szCs w:val="22"/>
        </w:rPr>
      </w:pPr>
      <w:r w:rsidRPr="00833443">
        <w:rPr>
          <w:bCs/>
          <w:sz w:val="22"/>
          <w:szCs w:val="22"/>
        </w:rPr>
        <w:t>uruchomienie wykonanych instalacji  fotowoltaicznych;</w:t>
      </w:r>
    </w:p>
    <w:p w:rsidR="00833443" w:rsidRPr="00833443" w:rsidRDefault="00833443" w:rsidP="00BB7D52">
      <w:pPr>
        <w:pStyle w:val="Akapitzlist"/>
        <w:numPr>
          <w:ilvl w:val="0"/>
          <w:numId w:val="15"/>
        </w:numPr>
        <w:tabs>
          <w:tab w:val="num" w:pos="426"/>
        </w:tabs>
        <w:jc w:val="both"/>
        <w:rPr>
          <w:bCs/>
          <w:sz w:val="22"/>
          <w:szCs w:val="22"/>
        </w:rPr>
      </w:pPr>
      <w:r w:rsidRPr="00833443">
        <w:rPr>
          <w:bCs/>
          <w:sz w:val="22"/>
          <w:szCs w:val="22"/>
        </w:rPr>
        <w:t>wykonanie niezbędnych prób i odbiorów;</w:t>
      </w:r>
    </w:p>
    <w:p w:rsidR="00833443" w:rsidRPr="00833443" w:rsidRDefault="00833443" w:rsidP="00BB7D52">
      <w:pPr>
        <w:pStyle w:val="Akapitzlist"/>
        <w:numPr>
          <w:ilvl w:val="0"/>
          <w:numId w:val="15"/>
        </w:numPr>
        <w:tabs>
          <w:tab w:val="num" w:pos="426"/>
        </w:tabs>
        <w:ind w:left="426" w:hanging="426"/>
        <w:jc w:val="both"/>
        <w:rPr>
          <w:bCs/>
          <w:sz w:val="22"/>
          <w:szCs w:val="22"/>
        </w:rPr>
      </w:pPr>
      <w:r w:rsidRPr="00833443">
        <w:rPr>
          <w:bCs/>
          <w:sz w:val="22"/>
          <w:szCs w:val="22"/>
        </w:rPr>
        <w:t>przeprowadzenie indywidualnego przeszkolenia każdego właściciela/użytkownika budynku w zakresie obsługi zainstalowanych paneli fotowoltaicznych potwierdzone przez strony protokołem z przeprowadzonego szkolenia wraz z dostarczeniem, instrukcji eksploatacji oraz warunków gwarancji. Wykonawca do każdej instalacji zobowiązany jest opracować instrukcję użytkowania, eksploatacji i serwisowania instalacji. Instrukcja ta ma być opracowana na podstawie wytycznych producenta urządzeń, materiałów (kart technicznych, kart gwarancyjnych, instrukcji), które będą dołączone do powyższej instrukcji. W instrukcji muszą znaleźć się informacje między innymi na temat: elementów eksploatacyjnych instalacji, które należy wymieniać aby instalacja prawidłowo działała wraz z informacją jak często należy je wymieniać, ponadto informacje na temat przeglądów okresowych poszczególnych elementów instalacji. Wykonawca w powyższej instrukcji winien zawrzeć wszystkie informacje mające wpływ na prawidłowe działanie instalacji  oraz jej trwałość;</w:t>
      </w:r>
    </w:p>
    <w:p w:rsidR="00833443" w:rsidRPr="00833443" w:rsidRDefault="00833443" w:rsidP="00BB7D52">
      <w:pPr>
        <w:pStyle w:val="Akapitzlist"/>
        <w:numPr>
          <w:ilvl w:val="0"/>
          <w:numId w:val="15"/>
        </w:numPr>
        <w:tabs>
          <w:tab w:val="num" w:pos="426"/>
        </w:tabs>
        <w:autoSpaceDE w:val="0"/>
        <w:adjustRightInd w:val="0"/>
        <w:ind w:left="426" w:hanging="426"/>
        <w:jc w:val="both"/>
        <w:rPr>
          <w:sz w:val="22"/>
          <w:szCs w:val="22"/>
        </w:rPr>
      </w:pPr>
      <w:r w:rsidRPr="00833443">
        <w:rPr>
          <w:sz w:val="22"/>
          <w:szCs w:val="22"/>
        </w:rPr>
        <w:t>uzupełnienie ubytków ścian, stropów i podłóg, naprawa tynków, elewacji oraz jej ocieplenia, uszczelnienie pokrycia dachowego po przejściach przewodów;</w:t>
      </w:r>
    </w:p>
    <w:p w:rsidR="003F6BD7" w:rsidRPr="003F6BD7" w:rsidRDefault="003F6BD7" w:rsidP="00BB7D52">
      <w:pPr>
        <w:pStyle w:val="Akapitzlist"/>
        <w:numPr>
          <w:ilvl w:val="0"/>
          <w:numId w:val="15"/>
        </w:numPr>
        <w:tabs>
          <w:tab w:val="num" w:pos="426"/>
        </w:tabs>
        <w:autoSpaceDE w:val="0"/>
        <w:adjustRightInd w:val="0"/>
        <w:ind w:left="426" w:hanging="426"/>
        <w:jc w:val="both"/>
        <w:rPr>
          <w:sz w:val="22"/>
          <w:szCs w:val="22"/>
        </w:rPr>
      </w:pPr>
      <w:r w:rsidRPr="003F6BD7">
        <w:rPr>
          <w:sz w:val="22"/>
          <w:szCs w:val="22"/>
        </w:rPr>
        <w:t>uzupełnienie ubytków ścian, stropów i podłóg, naprawa tynków, elewacji oraz jej ocieplenia, uszczelnienie pokrycia dachowego po przejściach przewodów;</w:t>
      </w:r>
    </w:p>
    <w:p w:rsidR="008B2C65" w:rsidRPr="008B2C65" w:rsidRDefault="008B2C65" w:rsidP="00BB7D52">
      <w:pPr>
        <w:pStyle w:val="Akapitzlist"/>
        <w:numPr>
          <w:ilvl w:val="0"/>
          <w:numId w:val="15"/>
        </w:numPr>
        <w:tabs>
          <w:tab w:val="num" w:pos="426"/>
        </w:tabs>
        <w:autoSpaceDE w:val="0"/>
        <w:adjustRightInd w:val="0"/>
        <w:ind w:left="426" w:hanging="426"/>
        <w:jc w:val="both"/>
        <w:rPr>
          <w:sz w:val="22"/>
          <w:szCs w:val="22"/>
        </w:rPr>
      </w:pPr>
      <w:r w:rsidRPr="008B2C65">
        <w:rPr>
          <w:sz w:val="22"/>
          <w:szCs w:val="22"/>
        </w:rPr>
        <w:lastRenderedPageBreak/>
        <w:t>złożenie najpóźniej w terminie 21 dni od dnia podpisania protokołów odbiorów końcowych  dokumentacji dotyczącej Instalacji PV u właściwego Operatora Sieci Dystrybucyjnej, niezbędnej do podłączenia tejże instalacji do sie</w:t>
      </w:r>
      <w:r w:rsidR="00CB44A0">
        <w:rPr>
          <w:sz w:val="22"/>
          <w:szCs w:val="22"/>
        </w:rPr>
        <w:t>ci energetycznej tego operatora;</w:t>
      </w:r>
    </w:p>
    <w:p w:rsidR="00CB44A0" w:rsidRPr="00CB44A0" w:rsidRDefault="00CB44A0" w:rsidP="00BB7D52">
      <w:pPr>
        <w:pStyle w:val="Akapitzlist"/>
        <w:numPr>
          <w:ilvl w:val="0"/>
          <w:numId w:val="15"/>
        </w:numPr>
        <w:autoSpaceDE w:val="0"/>
        <w:adjustRightInd w:val="0"/>
        <w:spacing w:after="66"/>
        <w:ind w:left="284" w:hanging="284"/>
        <w:jc w:val="both"/>
        <w:rPr>
          <w:color w:val="000000"/>
          <w:sz w:val="23"/>
          <w:szCs w:val="23"/>
        </w:rPr>
      </w:pPr>
      <w:r w:rsidRPr="00CB44A0">
        <w:rPr>
          <w:sz w:val="22"/>
          <w:szCs w:val="22"/>
        </w:rPr>
        <w:t>opracowanie  i  dostarczenie Zamawiającemu dokumentacji powykonawczej</w:t>
      </w:r>
      <w:r>
        <w:rPr>
          <w:sz w:val="22"/>
          <w:szCs w:val="22"/>
        </w:rPr>
        <w:t>;</w:t>
      </w:r>
    </w:p>
    <w:p w:rsidR="005F6958" w:rsidRPr="00CB44A0" w:rsidRDefault="005F6958" w:rsidP="00BB7D52">
      <w:pPr>
        <w:pStyle w:val="Akapitzlist"/>
        <w:numPr>
          <w:ilvl w:val="0"/>
          <w:numId w:val="15"/>
        </w:numPr>
        <w:autoSpaceDE w:val="0"/>
        <w:adjustRightInd w:val="0"/>
        <w:spacing w:after="66"/>
        <w:ind w:left="284" w:hanging="284"/>
        <w:jc w:val="both"/>
        <w:rPr>
          <w:color w:val="000000"/>
          <w:sz w:val="23"/>
          <w:szCs w:val="23"/>
        </w:rPr>
      </w:pPr>
      <w:r w:rsidRPr="00CB44A0">
        <w:rPr>
          <w:color w:val="000000"/>
          <w:sz w:val="22"/>
          <w:szCs w:val="22"/>
        </w:rPr>
        <w:t>przekazanie Zamawiającemu p</w:t>
      </w:r>
      <w:r w:rsidR="00BC756B" w:rsidRPr="00CB44A0">
        <w:rPr>
          <w:color w:val="000000"/>
          <w:sz w:val="22"/>
          <w:szCs w:val="22"/>
        </w:rPr>
        <w:t>rzed podpisaniem protokołu odbioru częściowego  pełn</w:t>
      </w:r>
      <w:r w:rsidRPr="00CB44A0">
        <w:rPr>
          <w:color w:val="000000"/>
          <w:sz w:val="22"/>
          <w:szCs w:val="22"/>
        </w:rPr>
        <w:t>ej</w:t>
      </w:r>
      <w:r w:rsidR="00BC756B" w:rsidRPr="00CB44A0">
        <w:rPr>
          <w:color w:val="000000"/>
          <w:sz w:val="23"/>
          <w:szCs w:val="23"/>
        </w:rPr>
        <w:t xml:space="preserve"> dokumentacj</w:t>
      </w:r>
      <w:r w:rsidRPr="00CB44A0">
        <w:rPr>
          <w:color w:val="000000"/>
          <w:sz w:val="23"/>
          <w:szCs w:val="23"/>
        </w:rPr>
        <w:t xml:space="preserve">i </w:t>
      </w:r>
      <w:r w:rsidR="00BC756B" w:rsidRPr="00CB44A0">
        <w:rPr>
          <w:color w:val="000000"/>
          <w:sz w:val="23"/>
          <w:szCs w:val="23"/>
        </w:rPr>
        <w:t>(w tym wymagane gwarancje), objętą przedmiotem Umowy</w:t>
      </w:r>
      <w:r w:rsidRPr="00CB44A0">
        <w:rPr>
          <w:color w:val="000000"/>
          <w:sz w:val="23"/>
          <w:szCs w:val="23"/>
        </w:rPr>
        <w:t>;</w:t>
      </w:r>
    </w:p>
    <w:p w:rsidR="00BC756B" w:rsidRDefault="005F6958" w:rsidP="00BB7D52">
      <w:pPr>
        <w:pStyle w:val="Akapitzlist"/>
        <w:numPr>
          <w:ilvl w:val="0"/>
          <w:numId w:val="15"/>
        </w:numPr>
        <w:tabs>
          <w:tab w:val="num" w:pos="426"/>
        </w:tabs>
        <w:autoSpaceDE w:val="0"/>
        <w:adjustRightInd w:val="0"/>
        <w:spacing w:after="66"/>
        <w:ind w:left="284" w:hanging="284"/>
        <w:jc w:val="both"/>
        <w:rPr>
          <w:color w:val="000000"/>
          <w:sz w:val="23"/>
          <w:szCs w:val="23"/>
        </w:rPr>
      </w:pPr>
      <w:r w:rsidRPr="005F6958">
        <w:rPr>
          <w:color w:val="000000"/>
          <w:sz w:val="23"/>
          <w:szCs w:val="23"/>
        </w:rPr>
        <w:t xml:space="preserve">przekazanie zamawiającemu przed </w:t>
      </w:r>
      <w:r w:rsidR="00BC756B" w:rsidRPr="00BC756B">
        <w:rPr>
          <w:color w:val="000000"/>
          <w:sz w:val="23"/>
          <w:szCs w:val="23"/>
        </w:rPr>
        <w:t xml:space="preserve"> podpisaniem protokołu odbioru końcowego  również wymagan</w:t>
      </w:r>
      <w:r>
        <w:rPr>
          <w:color w:val="000000"/>
          <w:sz w:val="23"/>
          <w:szCs w:val="23"/>
        </w:rPr>
        <w:t>ych</w:t>
      </w:r>
      <w:r w:rsidR="00BC756B" w:rsidRPr="00BC756B">
        <w:rPr>
          <w:color w:val="000000"/>
          <w:sz w:val="23"/>
          <w:szCs w:val="23"/>
        </w:rPr>
        <w:t xml:space="preserve"> umową polis ubezpieczeniow</w:t>
      </w:r>
      <w:r>
        <w:rPr>
          <w:color w:val="000000"/>
          <w:sz w:val="23"/>
          <w:szCs w:val="23"/>
        </w:rPr>
        <w:t>ych</w:t>
      </w:r>
      <w:r w:rsidR="00BC756B" w:rsidRPr="00BC756B">
        <w:rPr>
          <w:color w:val="000000"/>
          <w:sz w:val="23"/>
          <w:szCs w:val="23"/>
        </w:rPr>
        <w:t>, z dowodami potwierdzającymi ich opłacenie</w:t>
      </w:r>
      <w:r>
        <w:rPr>
          <w:color w:val="000000"/>
          <w:sz w:val="23"/>
          <w:szCs w:val="23"/>
        </w:rPr>
        <w:t xml:space="preserve"> </w:t>
      </w:r>
      <w:r w:rsidR="00BC756B" w:rsidRPr="00BC756B">
        <w:rPr>
          <w:color w:val="000000"/>
          <w:sz w:val="23"/>
          <w:szCs w:val="23"/>
        </w:rPr>
        <w:t xml:space="preserve">za cały okres wymagany Umową. Polisy zostaną wystawione na każdą </w:t>
      </w:r>
      <w:r>
        <w:rPr>
          <w:color w:val="000000"/>
          <w:sz w:val="23"/>
          <w:szCs w:val="23"/>
        </w:rPr>
        <w:t>zamontowaną instalację</w:t>
      </w:r>
      <w:r w:rsidR="00BC756B" w:rsidRPr="00BC756B">
        <w:rPr>
          <w:color w:val="000000"/>
          <w:sz w:val="23"/>
          <w:szCs w:val="23"/>
        </w:rPr>
        <w:t xml:space="preserve"> fotowoltaiczn</w:t>
      </w:r>
      <w:r>
        <w:rPr>
          <w:color w:val="000000"/>
          <w:sz w:val="23"/>
          <w:szCs w:val="23"/>
        </w:rPr>
        <w:t>ą;</w:t>
      </w:r>
    </w:p>
    <w:p w:rsidR="005F6958" w:rsidRDefault="005F6958" w:rsidP="00BB7D52">
      <w:pPr>
        <w:pStyle w:val="Akapitzlist"/>
        <w:numPr>
          <w:ilvl w:val="0"/>
          <w:numId w:val="15"/>
        </w:numPr>
        <w:tabs>
          <w:tab w:val="num" w:pos="426"/>
        </w:tabs>
        <w:autoSpaceDE w:val="0"/>
        <w:adjustRightInd w:val="0"/>
        <w:ind w:left="284" w:hanging="284"/>
        <w:jc w:val="both"/>
        <w:rPr>
          <w:color w:val="000000"/>
          <w:sz w:val="23"/>
          <w:szCs w:val="23"/>
        </w:rPr>
      </w:pPr>
      <w:r w:rsidRPr="005F6958">
        <w:rPr>
          <w:color w:val="000000"/>
          <w:sz w:val="23"/>
          <w:szCs w:val="23"/>
        </w:rPr>
        <w:t>d</w:t>
      </w:r>
      <w:r w:rsidR="00BC756B" w:rsidRPr="005F6958">
        <w:rPr>
          <w:color w:val="000000"/>
          <w:sz w:val="23"/>
          <w:szCs w:val="23"/>
        </w:rPr>
        <w:t>okumentacja będzie w języku polskim, a w przypadku dokumentacji w języku obcym –Wykonawca przedstawi tłumaczenie na język polski</w:t>
      </w:r>
      <w:r w:rsidRPr="005F6958">
        <w:rPr>
          <w:color w:val="000000"/>
          <w:sz w:val="23"/>
          <w:szCs w:val="23"/>
        </w:rPr>
        <w:t>;</w:t>
      </w:r>
    </w:p>
    <w:p w:rsidR="00BC756B" w:rsidRDefault="005F6958" w:rsidP="00BB7D52">
      <w:pPr>
        <w:pStyle w:val="Akapitzlist"/>
        <w:numPr>
          <w:ilvl w:val="0"/>
          <w:numId w:val="15"/>
        </w:numPr>
        <w:tabs>
          <w:tab w:val="num" w:pos="426"/>
        </w:tabs>
        <w:autoSpaceDE w:val="0"/>
        <w:adjustRightInd w:val="0"/>
        <w:ind w:left="284" w:hanging="284"/>
        <w:jc w:val="both"/>
        <w:rPr>
          <w:color w:val="000000"/>
          <w:sz w:val="23"/>
          <w:szCs w:val="23"/>
        </w:rPr>
      </w:pPr>
      <w:r>
        <w:rPr>
          <w:color w:val="000000"/>
          <w:sz w:val="23"/>
          <w:szCs w:val="23"/>
        </w:rPr>
        <w:t xml:space="preserve">powiadomić Zamawiającego </w:t>
      </w:r>
      <w:r w:rsidR="00BC756B" w:rsidRPr="00BC756B">
        <w:rPr>
          <w:color w:val="000000"/>
          <w:sz w:val="23"/>
          <w:szCs w:val="23"/>
        </w:rPr>
        <w:t xml:space="preserve"> </w:t>
      </w:r>
      <w:r>
        <w:rPr>
          <w:color w:val="000000"/>
          <w:sz w:val="23"/>
          <w:szCs w:val="23"/>
        </w:rPr>
        <w:t xml:space="preserve">na piśmie </w:t>
      </w:r>
      <w:r w:rsidR="00BC756B" w:rsidRPr="00BC756B">
        <w:rPr>
          <w:color w:val="000000"/>
          <w:sz w:val="23"/>
          <w:szCs w:val="23"/>
        </w:rPr>
        <w:t>w terminie 7 dni od daty złożenia wniosku o upadłość lub likwidację</w:t>
      </w:r>
      <w:r>
        <w:rPr>
          <w:color w:val="000000"/>
          <w:sz w:val="23"/>
          <w:szCs w:val="23"/>
        </w:rPr>
        <w:t>;</w:t>
      </w:r>
    </w:p>
    <w:p w:rsidR="001B5BAB" w:rsidRPr="00877F97" w:rsidRDefault="001B5BAB" w:rsidP="00BB7D52">
      <w:pPr>
        <w:pStyle w:val="Akapitzlist"/>
        <w:numPr>
          <w:ilvl w:val="0"/>
          <w:numId w:val="15"/>
        </w:numPr>
        <w:tabs>
          <w:tab w:val="num" w:pos="426"/>
        </w:tabs>
        <w:autoSpaceDE w:val="0"/>
        <w:adjustRightInd w:val="0"/>
        <w:ind w:left="284" w:hanging="284"/>
        <w:jc w:val="both"/>
        <w:rPr>
          <w:color w:val="000000"/>
          <w:sz w:val="22"/>
          <w:szCs w:val="22"/>
        </w:rPr>
      </w:pPr>
      <w:r w:rsidRPr="00877F97">
        <w:rPr>
          <w:rFonts w:cs="Times New Roman"/>
          <w:sz w:val="22"/>
          <w:szCs w:val="22"/>
          <w:lang w:eastAsia="pl-PL"/>
        </w:rPr>
        <w:t>zgłaszanie inspektorowi nadzoru do odbioru wszelkich wykonanych robót zanikających (ulegających zakryciu) i sporządzania na własny koszt dokumen</w:t>
      </w:r>
      <w:r w:rsidR="00877F97">
        <w:rPr>
          <w:rFonts w:cs="Times New Roman"/>
          <w:sz w:val="22"/>
          <w:szCs w:val="22"/>
          <w:lang w:eastAsia="pl-PL"/>
        </w:rPr>
        <w:t>tacji fotograficznej tych robót;</w:t>
      </w:r>
    </w:p>
    <w:p w:rsidR="001B5BAB" w:rsidRPr="00877F97" w:rsidRDefault="001B5BAB" w:rsidP="00BB7D52">
      <w:pPr>
        <w:pStyle w:val="Akapitzlist"/>
        <w:numPr>
          <w:ilvl w:val="0"/>
          <w:numId w:val="15"/>
        </w:numPr>
        <w:tabs>
          <w:tab w:val="num" w:pos="426"/>
        </w:tabs>
        <w:autoSpaceDE w:val="0"/>
        <w:adjustRightInd w:val="0"/>
        <w:ind w:left="284" w:hanging="284"/>
        <w:jc w:val="both"/>
        <w:rPr>
          <w:color w:val="000000"/>
          <w:sz w:val="22"/>
          <w:szCs w:val="22"/>
        </w:rPr>
      </w:pPr>
      <w:r w:rsidRPr="00877F97">
        <w:rPr>
          <w:rFonts w:cs="Times New Roman"/>
          <w:sz w:val="22"/>
          <w:szCs w:val="22"/>
          <w:lang w:eastAsia="pl-PL"/>
        </w:rPr>
        <w:t xml:space="preserve">organizowanie na wezwanie Zamawiającego spotkań stron ( z udziałem kierownika budowy) na terenie </w:t>
      </w:r>
      <w:r w:rsidR="00877F97" w:rsidRPr="00877F97">
        <w:rPr>
          <w:rFonts w:cs="Times New Roman"/>
          <w:sz w:val="22"/>
          <w:szCs w:val="22"/>
          <w:lang w:eastAsia="pl-PL"/>
        </w:rPr>
        <w:t>miejsca montażu</w:t>
      </w:r>
      <w:r w:rsidRPr="00877F97">
        <w:rPr>
          <w:rFonts w:cs="Times New Roman"/>
          <w:sz w:val="22"/>
          <w:szCs w:val="22"/>
          <w:lang w:eastAsia="pl-PL"/>
        </w:rPr>
        <w:t>, w ciągu 3 godzin od powiadomienia Wykonawcy o takim spotkaniu</w:t>
      </w:r>
      <w:r w:rsidR="00877F97">
        <w:rPr>
          <w:rFonts w:cs="Times New Roman"/>
          <w:sz w:val="22"/>
          <w:szCs w:val="22"/>
          <w:lang w:eastAsia="pl-PL"/>
        </w:rPr>
        <w:t>;</w:t>
      </w:r>
    </w:p>
    <w:p w:rsidR="00877F97" w:rsidRDefault="001B5BAB" w:rsidP="00BB7D52">
      <w:pPr>
        <w:pStyle w:val="Akapitzlist"/>
        <w:numPr>
          <w:ilvl w:val="0"/>
          <w:numId w:val="15"/>
        </w:numPr>
        <w:tabs>
          <w:tab w:val="num" w:pos="426"/>
        </w:tabs>
        <w:autoSpaceDE w:val="0"/>
        <w:adjustRightInd w:val="0"/>
        <w:ind w:left="284" w:hanging="284"/>
        <w:jc w:val="both"/>
        <w:rPr>
          <w:rFonts w:cs="Times New Roman"/>
          <w:sz w:val="22"/>
          <w:szCs w:val="22"/>
          <w:lang w:eastAsia="pl-PL"/>
        </w:rPr>
      </w:pPr>
      <w:r w:rsidRPr="00877F97">
        <w:rPr>
          <w:rFonts w:cs="Times New Roman"/>
          <w:sz w:val="22"/>
          <w:szCs w:val="22"/>
          <w:lang w:eastAsia="pl-PL"/>
        </w:rPr>
        <w:t>stworzenie właściwych i bezpiecznych warunków pracy dla zatrudnionych osób</w:t>
      </w:r>
      <w:r w:rsidR="00877F97" w:rsidRPr="00877F97">
        <w:rPr>
          <w:rFonts w:cs="Times New Roman"/>
          <w:sz w:val="22"/>
          <w:szCs w:val="22"/>
          <w:lang w:eastAsia="pl-PL"/>
        </w:rPr>
        <w:t>;</w:t>
      </w:r>
    </w:p>
    <w:p w:rsidR="001B5BAB" w:rsidRDefault="001B5BAB" w:rsidP="00BB7D52">
      <w:pPr>
        <w:pStyle w:val="Akapitzlist"/>
        <w:numPr>
          <w:ilvl w:val="0"/>
          <w:numId w:val="15"/>
        </w:numPr>
        <w:tabs>
          <w:tab w:val="num" w:pos="426"/>
        </w:tabs>
        <w:autoSpaceDE w:val="0"/>
        <w:adjustRightInd w:val="0"/>
        <w:ind w:left="284" w:hanging="284"/>
        <w:jc w:val="both"/>
        <w:rPr>
          <w:rFonts w:cs="Times New Roman"/>
          <w:sz w:val="22"/>
          <w:szCs w:val="22"/>
          <w:lang w:eastAsia="pl-PL"/>
        </w:rPr>
      </w:pPr>
      <w:r w:rsidRPr="001B5BAB">
        <w:rPr>
          <w:rFonts w:cs="Times New Roman"/>
          <w:sz w:val="22"/>
          <w:szCs w:val="22"/>
          <w:lang w:eastAsia="pl-PL"/>
        </w:rPr>
        <w:t>podjęcie środków zabezpieczających obszar wykonywania robót i zabezpieczenia przed ewen</w:t>
      </w:r>
      <w:r w:rsidR="00877F97">
        <w:rPr>
          <w:rFonts w:cs="Times New Roman"/>
          <w:sz w:val="22"/>
          <w:szCs w:val="22"/>
          <w:lang w:eastAsia="pl-PL"/>
        </w:rPr>
        <w:t>tualnymi szkodami osób trzecich;</w:t>
      </w:r>
    </w:p>
    <w:p w:rsidR="001B5BAB" w:rsidRPr="00C45304" w:rsidRDefault="001B5BAB" w:rsidP="00BB7D52">
      <w:pPr>
        <w:pStyle w:val="Akapitzlist"/>
        <w:numPr>
          <w:ilvl w:val="0"/>
          <w:numId w:val="15"/>
        </w:numPr>
        <w:tabs>
          <w:tab w:val="num" w:pos="426"/>
        </w:tabs>
        <w:autoSpaceDE w:val="0"/>
        <w:adjustRightInd w:val="0"/>
        <w:ind w:left="284" w:hanging="284"/>
        <w:jc w:val="both"/>
        <w:rPr>
          <w:rFonts w:ascii="Arial Narrow" w:hAnsi="Arial Narrow" w:cs="Times New Roman"/>
          <w:lang w:eastAsia="pl-PL"/>
        </w:rPr>
      </w:pPr>
      <w:r w:rsidRPr="00877F97">
        <w:rPr>
          <w:rFonts w:cs="Times New Roman"/>
          <w:sz w:val="22"/>
          <w:szCs w:val="22"/>
          <w:lang w:eastAsia="pl-PL"/>
        </w:rPr>
        <w:t>w przypadku wystąpienia takiej potrzeby, a także na pisemny wniosek Zamawiającego prowadzenie robót w systemie wielozmianowym oraz w dniach wolnych od pracy</w:t>
      </w:r>
      <w:r w:rsidR="00C45304">
        <w:rPr>
          <w:rFonts w:cs="Times New Roman"/>
          <w:sz w:val="22"/>
          <w:szCs w:val="22"/>
          <w:lang w:eastAsia="pl-PL"/>
        </w:rPr>
        <w:t>;</w:t>
      </w:r>
    </w:p>
    <w:p w:rsidR="001B5BAB" w:rsidRPr="00C45304" w:rsidRDefault="001B5BAB" w:rsidP="00BB7D52">
      <w:pPr>
        <w:pStyle w:val="Akapitzlist"/>
        <w:numPr>
          <w:ilvl w:val="0"/>
          <w:numId w:val="15"/>
        </w:numPr>
        <w:tabs>
          <w:tab w:val="num" w:pos="426"/>
        </w:tabs>
        <w:autoSpaceDE w:val="0"/>
        <w:adjustRightInd w:val="0"/>
        <w:ind w:left="284" w:hanging="284"/>
        <w:jc w:val="both"/>
        <w:rPr>
          <w:rFonts w:cs="Times New Roman"/>
          <w:sz w:val="22"/>
          <w:szCs w:val="22"/>
          <w:lang w:eastAsia="pl-PL"/>
        </w:rPr>
      </w:pPr>
      <w:r w:rsidRPr="00C45304">
        <w:rPr>
          <w:rFonts w:cs="Times New Roman"/>
          <w:color w:val="000000"/>
          <w:kern w:val="28"/>
          <w:sz w:val="22"/>
          <w:szCs w:val="22"/>
          <w:lang w:eastAsia="pl-PL"/>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p>
    <w:p w:rsidR="001B5BAB" w:rsidRPr="00380D6F" w:rsidRDefault="001B5BAB" w:rsidP="00BB7D52">
      <w:pPr>
        <w:pStyle w:val="Akapitzlist"/>
        <w:numPr>
          <w:ilvl w:val="0"/>
          <w:numId w:val="15"/>
        </w:numPr>
        <w:tabs>
          <w:tab w:val="num" w:pos="426"/>
        </w:tabs>
        <w:autoSpaceDE w:val="0"/>
        <w:adjustRightInd w:val="0"/>
        <w:ind w:left="284" w:hanging="284"/>
        <w:jc w:val="both"/>
        <w:rPr>
          <w:rFonts w:cs="Times New Roman"/>
          <w:sz w:val="22"/>
          <w:szCs w:val="22"/>
          <w:lang w:eastAsia="pl-PL"/>
        </w:rPr>
      </w:pPr>
      <w:r w:rsidRPr="00C45304">
        <w:rPr>
          <w:rFonts w:cs="Times New Roman"/>
          <w:kern w:val="28"/>
          <w:sz w:val="22"/>
          <w:szCs w:val="22"/>
          <w:lang w:eastAsia="pl-PL"/>
        </w:rPr>
        <w:t>przedkładanie Zamawiającemu poświadczonej za zgodność z oryginałem kopii zawartych umów o podwykonawstwo, których przedmiotem są dostawy lub usługi, oraz ich zmian</w:t>
      </w:r>
      <w:r w:rsidR="00C45304">
        <w:rPr>
          <w:rFonts w:cs="Times New Roman"/>
          <w:kern w:val="28"/>
          <w:sz w:val="22"/>
          <w:szCs w:val="22"/>
          <w:lang w:eastAsia="pl-PL"/>
        </w:rPr>
        <w:t>;</w:t>
      </w:r>
    </w:p>
    <w:p w:rsidR="00380D6F" w:rsidRDefault="00380D6F" w:rsidP="00BB7D52">
      <w:pPr>
        <w:pStyle w:val="Akapitzlist"/>
        <w:numPr>
          <w:ilvl w:val="0"/>
          <w:numId w:val="15"/>
        </w:numPr>
        <w:tabs>
          <w:tab w:val="num" w:pos="426"/>
        </w:tabs>
        <w:autoSpaceDE w:val="0"/>
        <w:adjustRightInd w:val="0"/>
        <w:ind w:left="284" w:hanging="284"/>
        <w:jc w:val="both"/>
        <w:rPr>
          <w:rFonts w:cs="Times New Roman"/>
          <w:sz w:val="22"/>
          <w:szCs w:val="22"/>
          <w:lang w:eastAsia="pl-PL"/>
        </w:rPr>
      </w:pPr>
      <w:r w:rsidRPr="00C45304">
        <w:rPr>
          <w:rFonts w:cs="Times New Roman"/>
          <w:sz w:val="22"/>
          <w:szCs w:val="22"/>
          <w:lang w:eastAsia="pl-PL"/>
        </w:rPr>
        <w:t xml:space="preserve">posiadanie aktualnego ubezpieczenia OC w </w:t>
      </w:r>
      <w:r>
        <w:rPr>
          <w:rFonts w:cs="Times New Roman"/>
          <w:sz w:val="22"/>
          <w:szCs w:val="22"/>
          <w:lang w:eastAsia="pl-PL"/>
        </w:rPr>
        <w:t>ramach prowadzonej działalności;</w:t>
      </w:r>
    </w:p>
    <w:p w:rsidR="00380D6F" w:rsidRPr="00C45304" w:rsidRDefault="00380D6F" w:rsidP="00BB7D52">
      <w:pPr>
        <w:pStyle w:val="Akapitzlist"/>
        <w:numPr>
          <w:ilvl w:val="0"/>
          <w:numId w:val="15"/>
        </w:numPr>
        <w:tabs>
          <w:tab w:val="num" w:pos="426"/>
        </w:tabs>
        <w:autoSpaceDE w:val="0"/>
        <w:adjustRightInd w:val="0"/>
        <w:ind w:left="284" w:hanging="284"/>
        <w:jc w:val="both"/>
        <w:rPr>
          <w:rFonts w:cs="Times New Roman"/>
          <w:sz w:val="22"/>
          <w:szCs w:val="22"/>
          <w:lang w:eastAsia="pl-PL"/>
        </w:rPr>
      </w:pPr>
      <w:r w:rsidRPr="00C45304">
        <w:rPr>
          <w:rFonts w:cs="Times New Roman"/>
          <w:sz w:val="22"/>
          <w:szCs w:val="22"/>
          <w:lang w:eastAsia="pl-PL"/>
        </w:rPr>
        <w:t>wymagane prawem oświadczenia kierownika budowy.</w:t>
      </w:r>
    </w:p>
    <w:p w:rsidR="00380D6F" w:rsidRPr="00CB44A0" w:rsidRDefault="00380D6F" w:rsidP="00BB7D52">
      <w:pPr>
        <w:pStyle w:val="Akapitzlist"/>
        <w:numPr>
          <w:ilvl w:val="1"/>
          <w:numId w:val="6"/>
        </w:numPr>
        <w:tabs>
          <w:tab w:val="clear" w:pos="1440"/>
          <w:tab w:val="left" w:pos="567"/>
          <w:tab w:val="num" w:pos="709"/>
        </w:tabs>
        <w:ind w:left="709" w:hanging="283"/>
        <w:jc w:val="both"/>
        <w:rPr>
          <w:bCs/>
          <w:color w:val="auto"/>
          <w:sz w:val="22"/>
          <w:szCs w:val="22"/>
        </w:rPr>
      </w:pPr>
      <w:r w:rsidRPr="00CB44A0">
        <w:rPr>
          <w:bCs/>
          <w:color w:val="auto"/>
          <w:sz w:val="22"/>
          <w:szCs w:val="22"/>
        </w:rPr>
        <w:t>Wykonawca w wyniku realizacji zamówienia zobowiązany jest do osiągnięcia zakładanych przez   Zamawiającego wskaźników:</w:t>
      </w:r>
    </w:p>
    <w:p w:rsidR="00380D6F" w:rsidRPr="00CB44A0" w:rsidRDefault="00380D6F" w:rsidP="00BB7D52">
      <w:pPr>
        <w:numPr>
          <w:ilvl w:val="0"/>
          <w:numId w:val="31"/>
        </w:numPr>
        <w:suppressAutoHyphens/>
        <w:spacing w:after="0" w:line="240" w:lineRule="auto"/>
        <w:jc w:val="both"/>
        <w:rPr>
          <w:bCs/>
        </w:rPr>
      </w:pPr>
      <w:r w:rsidRPr="00CB44A0">
        <w:rPr>
          <w:bCs/>
        </w:rPr>
        <w:t xml:space="preserve">dodatkowa zdolność wytwarzania energii elektrycznej ze źródeł odnawialnych  - wartość docelowa 0,29  </w:t>
      </w:r>
      <w:proofErr w:type="spellStart"/>
      <w:r w:rsidRPr="00CB44A0">
        <w:rPr>
          <w:bCs/>
        </w:rPr>
        <w:t>MWe</w:t>
      </w:r>
      <w:proofErr w:type="spellEnd"/>
      <w:r w:rsidRPr="00CB44A0">
        <w:rPr>
          <w:bCs/>
        </w:rPr>
        <w:t>,</w:t>
      </w:r>
    </w:p>
    <w:p w:rsidR="00380D6F" w:rsidRPr="00CB44A0" w:rsidRDefault="00380D6F" w:rsidP="00BB7D52">
      <w:pPr>
        <w:numPr>
          <w:ilvl w:val="0"/>
          <w:numId w:val="31"/>
        </w:numPr>
        <w:suppressAutoHyphens/>
        <w:spacing w:after="0" w:line="240" w:lineRule="auto"/>
        <w:jc w:val="both"/>
        <w:rPr>
          <w:bCs/>
        </w:rPr>
      </w:pPr>
      <w:r w:rsidRPr="00CB44A0">
        <w:rPr>
          <w:bCs/>
        </w:rPr>
        <w:t xml:space="preserve">zostanie zliczona moc z wbudowanych jednostek wykorzystujących instalację odnawialnego źródła energii do wytwarzania energii elektrycznej tj. instalacji fotowoltaicznych i wyniesie 0,29 </w:t>
      </w:r>
      <w:proofErr w:type="spellStart"/>
      <w:r w:rsidRPr="00CB44A0">
        <w:rPr>
          <w:bCs/>
        </w:rPr>
        <w:t>MWe</w:t>
      </w:r>
      <w:proofErr w:type="spellEnd"/>
      <w:r w:rsidRPr="00CB44A0">
        <w:rPr>
          <w:bCs/>
        </w:rPr>
        <w:t>.</w:t>
      </w:r>
      <w:r w:rsidRPr="00CB44A0">
        <w:rPr>
          <w:bCs/>
          <w:u w:val="single"/>
        </w:rPr>
        <w:t xml:space="preserve"> </w:t>
      </w:r>
      <w:r w:rsidRPr="00CB44A0">
        <w:rPr>
          <w:bCs/>
        </w:rPr>
        <w:t xml:space="preserve"> Pomiar wskaźnika nastąpi na podstawie dokumentacji podwykonawczej  inwestycji lub protokołów odbioru wspartych obiektów w ramach inwestycji,</w:t>
      </w:r>
    </w:p>
    <w:p w:rsidR="00380D6F" w:rsidRPr="00CB44A0" w:rsidRDefault="00380D6F" w:rsidP="00BB7D52">
      <w:pPr>
        <w:numPr>
          <w:ilvl w:val="0"/>
          <w:numId w:val="31"/>
        </w:numPr>
        <w:suppressAutoHyphens/>
        <w:spacing w:after="0" w:line="240" w:lineRule="auto"/>
        <w:jc w:val="both"/>
        <w:rPr>
          <w:bCs/>
        </w:rPr>
      </w:pPr>
      <w:r w:rsidRPr="00CB44A0">
        <w:rPr>
          <w:bCs/>
        </w:rPr>
        <w:t>szacowany roczny spadek emisji gazów cieplarnianych -  214,71   tony równoważnika CO2</w:t>
      </w:r>
    </w:p>
    <w:p w:rsidR="00380D6F" w:rsidRPr="00CB44A0" w:rsidRDefault="00380D6F" w:rsidP="00BB7D52">
      <w:pPr>
        <w:numPr>
          <w:ilvl w:val="0"/>
          <w:numId w:val="31"/>
        </w:numPr>
        <w:suppressAutoHyphens/>
        <w:spacing w:after="0" w:line="240" w:lineRule="auto"/>
        <w:jc w:val="both"/>
        <w:rPr>
          <w:bCs/>
        </w:rPr>
      </w:pPr>
      <w:r w:rsidRPr="00CB44A0">
        <w:rPr>
          <w:bCs/>
        </w:rPr>
        <w:t xml:space="preserve">produkcja energii elektrycznej z nowo wybudowanych instalacji wykorzystujących OZE – 264,43  </w:t>
      </w:r>
      <w:proofErr w:type="spellStart"/>
      <w:r w:rsidRPr="00CB44A0">
        <w:rPr>
          <w:bCs/>
        </w:rPr>
        <w:t>MWhe</w:t>
      </w:r>
      <w:proofErr w:type="spellEnd"/>
      <w:r w:rsidRPr="00CB44A0">
        <w:rPr>
          <w:bCs/>
        </w:rPr>
        <w:t>/rok – rok docelowy 2021,</w:t>
      </w:r>
    </w:p>
    <w:p w:rsidR="00E57976" w:rsidRDefault="00380D6F" w:rsidP="00BB7D52">
      <w:pPr>
        <w:numPr>
          <w:ilvl w:val="0"/>
          <w:numId w:val="31"/>
        </w:numPr>
        <w:suppressAutoHyphens/>
        <w:spacing w:after="0" w:line="240" w:lineRule="auto"/>
        <w:jc w:val="both"/>
        <w:rPr>
          <w:bCs/>
        </w:rPr>
      </w:pPr>
      <w:r w:rsidRPr="00E57976">
        <w:rPr>
          <w:bCs/>
        </w:rPr>
        <w:t xml:space="preserve">Wykonawca przedłoży Zamawiającemu wyliczenia dotyczące osiągnięcia wskaźników wskazanych w </w:t>
      </w:r>
      <w:proofErr w:type="spellStart"/>
      <w:r w:rsidRPr="00E57976">
        <w:rPr>
          <w:bCs/>
        </w:rPr>
        <w:t>ppkt</w:t>
      </w:r>
      <w:proofErr w:type="spellEnd"/>
      <w:r w:rsidRPr="00E57976">
        <w:rPr>
          <w:bCs/>
        </w:rPr>
        <w:t xml:space="preserve"> 1, </w:t>
      </w:r>
      <w:proofErr w:type="spellStart"/>
      <w:r w:rsidRPr="00E57976">
        <w:rPr>
          <w:bCs/>
        </w:rPr>
        <w:t>ppkt</w:t>
      </w:r>
      <w:proofErr w:type="spellEnd"/>
      <w:r w:rsidRPr="00E57976">
        <w:rPr>
          <w:bCs/>
        </w:rPr>
        <w:t xml:space="preserve"> 2 i </w:t>
      </w:r>
      <w:proofErr w:type="spellStart"/>
      <w:r w:rsidRPr="00E57976">
        <w:rPr>
          <w:bCs/>
        </w:rPr>
        <w:t>ppkt</w:t>
      </w:r>
      <w:proofErr w:type="spellEnd"/>
      <w:r w:rsidRPr="00E57976">
        <w:rPr>
          <w:bCs/>
        </w:rPr>
        <w:t xml:space="preserve"> 3 poprzez zamieszczenie tych informacji w </w:t>
      </w:r>
      <w:r w:rsidR="00E57976" w:rsidRPr="00E57976">
        <w:rPr>
          <w:bCs/>
        </w:rPr>
        <w:t>raporcie sporządzonym dla Zamawiającego</w:t>
      </w:r>
      <w:r w:rsidR="00E57976">
        <w:rPr>
          <w:bCs/>
        </w:rPr>
        <w:t>,</w:t>
      </w:r>
      <w:r w:rsidR="00E57976" w:rsidRPr="00E57976">
        <w:rPr>
          <w:bCs/>
        </w:rPr>
        <w:t xml:space="preserve">  </w:t>
      </w:r>
    </w:p>
    <w:p w:rsidR="00380D6F" w:rsidRPr="00E57976" w:rsidRDefault="00380D6F" w:rsidP="00BB7D52">
      <w:pPr>
        <w:numPr>
          <w:ilvl w:val="0"/>
          <w:numId w:val="31"/>
        </w:numPr>
        <w:suppressAutoHyphens/>
        <w:spacing w:after="0" w:line="240" w:lineRule="auto"/>
        <w:jc w:val="both"/>
        <w:rPr>
          <w:bCs/>
        </w:rPr>
      </w:pPr>
      <w:r w:rsidRPr="00E57976">
        <w:rPr>
          <w:bCs/>
        </w:rPr>
        <w:lastRenderedPageBreak/>
        <w:t xml:space="preserve">Wykonawca przedłoży Zamawiającemu wyliczenia dotyczące osiągnięcia wskaźników wskazanych w </w:t>
      </w:r>
      <w:proofErr w:type="spellStart"/>
      <w:r w:rsidRPr="00E57976">
        <w:rPr>
          <w:bCs/>
        </w:rPr>
        <w:t>ppkt</w:t>
      </w:r>
      <w:proofErr w:type="spellEnd"/>
      <w:r w:rsidRPr="00E57976">
        <w:rPr>
          <w:bCs/>
        </w:rPr>
        <w:t xml:space="preserve"> 4  pozyskane po uprzednim odczycie liczników energii elektrycznej zainstalowanych na wyjściu instalacji odnawialnego źródła energii. Terminy odczytu ustalone zostaną z Zamawiającym.</w:t>
      </w:r>
    </w:p>
    <w:p w:rsidR="00380D6F" w:rsidRDefault="00E177FE" w:rsidP="00BB7D52">
      <w:pPr>
        <w:numPr>
          <w:ilvl w:val="1"/>
          <w:numId w:val="6"/>
        </w:numPr>
        <w:tabs>
          <w:tab w:val="left" w:pos="709"/>
        </w:tabs>
        <w:suppressAutoHyphens/>
        <w:spacing w:after="0" w:line="240" w:lineRule="auto"/>
        <w:ind w:left="709" w:hanging="425"/>
        <w:jc w:val="both"/>
      </w:pPr>
      <w:r>
        <w:t xml:space="preserve">Wykonawca </w:t>
      </w:r>
      <w:r w:rsidR="00380D6F" w:rsidRPr="007557AE">
        <w:t>podczas montażu uwzględnić wymagania osób niepełnosprawnych i dostępność dla nich elementów sterujących (montaż należy przeprowadzić w sposób zapewniający możliwość wykonania czynności obsługowych dla osób niepełnosprawnych w szczególności poruszających się na wózkach inwalidzkich, jeśli w danej lokalizacji zachodzi taka potrzeba).</w:t>
      </w:r>
    </w:p>
    <w:p w:rsidR="001B5BAB" w:rsidRPr="00E177FE" w:rsidRDefault="001B5BAB" w:rsidP="00BB7D52">
      <w:pPr>
        <w:numPr>
          <w:ilvl w:val="1"/>
          <w:numId w:val="6"/>
        </w:numPr>
        <w:tabs>
          <w:tab w:val="left" w:pos="709"/>
        </w:tabs>
        <w:suppressAutoHyphens/>
        <w:spacing w:after="0" w:line="240" w:lineRule="auto"/>
        <w:ind w:left="709" w:hanging="425"/>
        <w:jc w:val="both"/>
      </w:pPr>
      <w:r w:rsidRPr="00E177FE">
        <w:rPr>
          <w:rFonts w:cs="Times New Roman"/>
          <w:lang w:eastAsia="pl-PL"/>
        </w:rPr>
        <w:t xml:space="preserve">W przypadku zgłoszenia Wykonawcy przez Zamawiającego uwag oraz zastrzeżeń, dotyczących kosztorysu ofertowego oraz harmonogramu rzeczowo – finansowego, o których mowa w ust. 1 pkt 1, Wykonawca   zobowiązany jest do dostarczenia kosztorysu ofertowego oraz harmonogramu rzeczowo – finansowego, uwzględniających uwagi i zastrzeżenia Zamawiającego, w terminie 2 dni roboczych od dnia przekazania Wykonawcy przez Zamawiającego uwag i zastrzeżeń, dotyczących dostarczonego kosztorysu ofertowego lub dostarczonego harmonogramu rzeczowo – finansowego. </w:t>
      </w:r>
    </w:p>
    <w:p w:rsidR="001B5BAB" w:rsidRPr="00E177FE" w:rsidRDefault="001B5BAB" w:rsidP="00BB7D52">
      <w:pPr>
        <w:numPr>
          <w:ilvl w:val="1"/>
          <w:numId w:val="6"/>
        </w:numPr>
        <w:tabs>
          <w:tab w:val="left" w:pos="709"/>
        </w:tabs>
        <w:suppressAutoHyphens/>
        <w:spacing w:after="0" w:line="240" w:lineRule="auto"/>
        <w:ind w:left="709" w:hanging="425"/>
        <w:jc w:val="both"/>
      </w:pPr>
      <w:r w:rsidRPr="00E177FE">
        <w:rPr>
          <w:rFonts w:ascii="Calibri" w:eastAsia="Times New Roman" w:hAnsi="Calibri" w:cs="Times New Roman"/>
          <w:lang w:eastAsia="pl-PL"/>
        </w:rPr>
        <w:t xml:space="preserve">Zaakceptowany przez Zamawiającego kosztorys ofertowy oraz harmonogram rzeczowo – finansowy, o   których mowa w ust. 1 pkt 1, będą stanowiły integralną część umowy. </w:t>
      </w:r>
    </w:p>
    <w:p w:rsidR="001B5BAB" w:rsidRPr="001B5BAB" w:rsidRDefault="001B5BAB" w:rsidP="00BB7D52">
      <w:pPr>
        <w:numPr>
          <w:ilvl w:val="1"/>
          <w:numId w:val="6"/>
        </w:numPr>
        <w:tabs>
          <w:tab w:val="num"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Wszystkie prace budowlane należy prowadzić ze szczególną ostrożnością, z zachowaniem przepisów bhp i ppoż. poszanowaniem mienia, zgodnie z zasadami sztuki budowlanej oraz obowiązującymi wymaganiami prawa budowlanego.</w:t>
      </w:r>
    </w:p>
    <w:p w:rsidR="001B5BAB" w:rsidRPr="001B5BAB" w:rsidRDefault="001B5BAB" w:rsidP="00BB7D52">
      <w:pPr>
        <w:numPr>
          <w:ilvl w:val="1"/>
          <w:numId w:val="6"/>
        </w:numPr>
        <w:tabs>
          <w:tab w:val="num"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rsidR="001B5BAB" w:rsidRPr="001B5BAB" w:rsidRDefault="001B5BAB" w:rsidP="00BB7D52">
      <w:pPr>
        <w:numPr>
          <w:ilvl w:val="1"/>
          <w:numId w:val="6"/>
        </w:numPr>
        <w:tabs>
          <w:tab w:val="num"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Wykonawca zobowiązuje się wykonać przedmiot umowy z materiałów własnych.</w:t>
      </w:r>
    </w:p>
    <w:p w:rsidR="001B5BAB" w:rsidRPr="001B5BAB" w:rsidRDefault="001B5BAB" w:rsidP="00BB7D52">
      <w:pPr>
        <w:numPr>
          <w:ilvl w:val="1"/>
          <w:numId w:val="6"/>
        </w:numPr>
        <w:tabs>
          <w:tab w:val="num" w:pos="567"/>
        </w:tabs>
        <w:spacing w:after="0" w:line="240" w:lineRule="auto"/>
        <w:ind w:left="567" w:hanging="283"/>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Wszystkie materiały będą posiadały odpowiednie wymagane świadectwa jakości i certyfikaty zgodne z obowiązującymi normami technicznymi .</w:t>
      </w:r>
    </w:p>
    <w:p w:rsidR="001B5BAB" w:rsidRPr="001B5BAB" w:rsidRDefault="001B5BAB" w:rsidP="00BB7D52">
      <w:pPr>
        <w:numPr>
          <w:ilvl w:val="1"/>
          <w:numId w:val="6"/>
        </w:numPr>
        <w:tabs>
          <w:tab w:val="num" w:pos="709"/>
        </w:tabs>
        <w:spacing w:after="0" w:line="240" w:lineRule="auto"/>
        <w:ind w:left="709" w:hanging="425"/>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Strony uzgadniają możliwość zastosowania przez Wykonawcę zamiennych materiałów, wyrobów lub rozwiązań technicznych w stosunku do przyjętych w dokumentacji projektowej pod warunkiem, że nie wpłynie to na jakość i trwałość obiektu i będzie zatwierdzona przez inspektora nadzoru.</w:t>
      </w:r>
    </w:p>
    <w:p w:rsidR="001B5BAB" w:rsidRPr="00E177FE" w:rsidRDefault="001B5BAB" w:rsidP="00BB7D52">
      <w:pPr>
        <w:numPr>
          <w:ilvl w:val="1"/>
          <w:numId w:val="6"/>
        </w:numPr>
        <w:tabs>
          <w:tab w:val="num" w:pos="709"/>
        </w:tabs>
        <w:spacing w:after="0" w:line="240" w:lineRule="auto"/>
        <w:ind w:left="709" w:hanging="425"/>
        <w:contextualSpacing/>
        <w:jc w:val="both"/>
        <w:rPr>
          <w:rFonts w:ascii="Calibri" w:eastAsia="Times New Roman" w:hAnsi="Calibri" w:cs="Times New Roman"/>
          <w:lang w:eastAsia="pl-PL"/>
        </w:rPr>
      </w:pPr>
      <w:r w:rsidRPr="001B5BAB">
        <w:rPr>
          <w:rFonts w:ascii="Calibri" w:eastAsia="Times New Roman" w:hAnsi="Calibri" w:cs="Times New Roman"/>
          <w:lang w:eastAsia="pl-PL"/>
        </w:rPr>
        <w:t xml:space="preserve">Wartość dostarczonych przez Wykonawcę materiałów i urządzeń jest objęta wynagrodzeniem za przedmiot umowy określonym </w:t>
      </w:r>
      <w:r w:rsidRPr="00E177FE">
        <w:rPr>
          <w:rFonts w:ascii="Calibri" w:eastAsia="Times New Roman" w:hAnsi="Calibri" w:cs="Times New Roman"/>
          <w:lang w:eastAsia="pl-PL"/>
        </w:rPr>
        <w:t>w § 7 umowy.</w:t>
      </w:r>
    </w:p>
    <w:p w:rsidR="001B5BAB" w:rsidRDefault="00E177FE" w:rsidP="00BB7D52">
      <w:pPr>
        <w:numPr>
          <w:ilvl w:val="1"/>
          <w:numId w:val="6"/>
        </w:numPr>
        <w:spacing w:after="0" w:line="240" w:lineRule="auto"/>
        <w:ind w:left="709" w:hanging="425"/>
        <w:contextualSpacing/>
        <w:jc w:val="both"/>
        <w:rPr>
          <w:rFonts w:ascii="Calibri" w:eastAsia="Times New Roman" w:hAnsi="Calibri" w:cs="Times New Roman"/>
          <w:lang w:eastAsia="pl-PL"/>
        </w:rPr>
      </w:pPr>
      <w:r>
        <w:rPr>
          <w:rFonts w:ascii="Calibri" w:eastAsia="Times New Roman" w:hAnsi="Calibri" w:cs="Times New Roman"/>
          <w:lang w:eastAsia="pl-PL"/>
        </w:rPr>
        <w:t xml:space="preserve">  </w:t>
      </w:r>
      <w:r w:rsidR="001B5BAB" w:rsidRPr="001B5BAB">
        <w:rPr>
          <w:rFonts w:ascii="Calibri" w:eastAsia="Times New Roman" w:hAnsi="Calibri" w:cs="Times New Roman"/>
          <w:lang w:eastAsia="pl-PL"/>
        </w:rPr>
        <w:t>Na każde żądanie Zamawiającego (inspektora nadzoru) Wykonawca zobowiązany jest dostarczyć Zamawiającemu, w stosunku do wskazanych materiałów, certyfikat na znak bezpieczeństwa, deklarację zdolności z Polską Normą lub aprobatę techniczną.</w:t>
      </w:r>
    </w:p>
    <w:p w:rsidR="00BC756B" w:rsidRPr="00C45304" w:rsidRDefault="00E177FE" w:rsidP="00BB7D52">
      <w:pPr>
        <w:numPr>
          <w:ilvl w:val="1"/>
          <w:numId w:val="6"/>
        </w:numPr>
        <w:tabs>
          <w:tab w:val="left" w:pos="567"/>
          <w:tab w:val="num" w:pos="709"/>
        </w:tabs>
        <w:spacing w:after="0" w:line="240" w:lineRule="auto"/>
        <w:ind w:left="709" w:hanging="425"/>
        <w:contextualSpacing/>
        <w:jc w:val="both"/>
        <w:rPr>
          <w:rFonts w:ascii="Calibri" w:eastAsia="Times New Roman" w:hAnsi="Calibri" w:cs="Times New Roman"/>
          <w:lang w:eastAsia="pl-PL"/>
        </w:rPr>
      </w:pPr>
      <w:r>
        <w:t xml:space="preserve">  </w:t>
      </w:r>
      <w:r w:rsidR="00BC756B" w:rsidRPr="00C45304">
        <w:t>Wykonawca oświadcza, ze zapoznał się z dokumentacją wskazaną w § 1 ust.3 lit. b, stanowiącą również opis przedmiotu Umowy i nie wnosi zastrzeżeń do zakresu prac, opisanego w tej dokumentacji.</w:t>
      </w:r>
    </w:p>
    <w:p w:rsidR="00BC756B" w:rsidRPr="00C45304" w:rsidRDefault="00E177FE" w:rsidP="00BB7D52">
      <w:pPr>
        <w:numPr>
          <w:ilvl w:val="1"/>
          <w:numId w:val="6"/>
        </w:numPr>
        <w:tabs>
          <w:tab w:val="left" w:pos="567"/>
          <w:tab w:val="num" w:pos="709"/>
        </w:tabs>
        <w:spacing w:after="0" w:line="240" w:lineRule="auto"/>
        <w:ind w:left="709" w:hanging="425"/>
        <w:contextualSpacing/>
        <w:jc w:val="both"/>
        <w:rPr>
          <w:rFonts w:ascii="Calibri" w:eastAsia="Times New Roman" w:hAnsi="Calibri" w:cs="Times New Roman"/>
          <w:lang w:eastAsia="pl-PL"/>
        </w:rPr>
      </w:pPr>
      <w:r>
        <w:t xml:space="preserve">  </w:t>
      </w:r>
      <w:r w:rsidR="00BC756B" w:rsidRPr="00C45304">
        <w:t>Wykonawca przedmiot umowy przyjmuje bez zastrzeżeń i wykona zakres prac zgodnie z obowiązującymi przepisami, normami, technologią prac, zasadami wiedzy i sztuki oraz na ustalonych Umową warunkach. Zamawiający dopuszcza wprowadzenie zamiany materiałów lub urządzeń objętych ofertą przetargową i niniejszą umową pod warunkiem, że zmiany te będą zgodne z minimalnymi wymaganiami określonymi w opisie przedmiotu zamówienia zamieszczonym w SIWZ  oraz korzystne (obniżenie kosztów zakupu i eksploatacji) dla Zamawiającego i będą wynikały w szczególności z:</w:t>
      </w:r>
    </w:p>
    <w:p w:rsidR="00BC756B" w:rsidRPr="00136A10" w:rsidRDefault="00BC756B" w:rsidP="00BC756B">
      <w:pPr>
        <w:autoSpaceDE w:val="0"/>
        <w:autoSpaceDN w:val="0"/>
        <w:adjustRightInd w:val="0"/>
        <w:spacing w:after="66" w:line="240" w:lineRule="auto"/>
        <w:rPr>
          <w:rFonts w:ascii="Calibri" w:hAnsi="Calibri" w:cs="Calibri"/>
        </w:rPr>
      </w:pPr>
      <w:r w:rsidRPr="00136A10">
        <w:rPr>
          <w:rFonts w:ascii="Calibri" w:hAnsi="Calibri" w:cs="Calibri"/>
          <w:i/>
          <w:iCs/>
        </w:rPr>
        <w:t xml:space="preserve">a) </w:t>
      </w:r>
      <w:r w:rsidRPr="00136A10">
        <w:rPr>
          <w:rFonts w:ascii="Calibri" w:hAnsi="Calibri" w:cs="Calibri"/>
        </w:rPr>
        <w:t xml:space="preserve">aktualizacji rozwiązań technicznych z uwagi na postęp technologiczny, </w:t>
      </w:r>
    </w:p>
    <w:p w:rsidR="00BC756B" w:rsidRPr="00136A10" w:rsidRDefault="00BC756B" w:rsidP="00BC756B">
      <w:pPr>
        <w:autoSpaceDE w:val="0"/>
        <w:autoSpaceDN w:val="0"/>
        <w:adjustRightInd w:val="0"/>
        <w:spacing w:after="66" w:line="240" w:lineRule="auto"/>
        <w:rPr>
          <w:rFonts w:ascii="Calibri" w:hAnsi="Calibri" w:cs="Calibri"/>
        </w:rPr>
      </w:pPr>
      <w:r w:rsidRPr="00136A10">
        <w:rPr>
          <w:rFonts w:ascii="Calibri" w:hAnsi="Calibri" w:cs="Calibri"/>
          <w:i/>
          <w:iCs/>
        </w:rPr>
        <w:t xml:space="preserve">b) </w:t>
      </w:r>
      <w:r w:rsidRPr="00136A10">
        <w:rPr>
          <w:rFonts w:ascii="Calibri" w:hAnsi="Calibri" w:cs="Calibri"/>
        </w:rPr>
        <w:t xml:space="preserve">braku dostępności na rynku, </w:t>
      </w:r>
    </w:p>
    <w:p w:rsidR="00BC756B" w:rsidRPr="00136A10" w:rsidRDefault="00BC756B" w:rsidP="00BC756B">
      <w:pPr>
        <w:autoSpaceDE w:val="0"/>
        <w:autoSpaceDN w:val="0"/>
        <w:adjustRightInd w:val="0"/>
        <w:spacing w:after="66" w:line="240" w:lineRule="auto"/>
        <w:rPr>
          <w:rFonts w:ascii="Calibri" w:hAnsi="Calibri" w:cs="Calibri"/>
        </w:rPr>
      </w:pPr>
      <w:r w:rsidRPr="00136A10">
        <w:rPr>
          <w:rFonts w:ascii="Calibri" w:hAnsi="Calibri" w:cs="Calibri"/>
          <w:i/>
          <w:iCs/>
        </w:rPr>
        <w:lastRenderedPageBreak/>
        <w:t xml:space="preserve">c) </w:t>
      </w:r>
      <w:r w:rsidRPr="00136A10">
        <w:rPr>
          <w:rFonts w:ascii="Calibri" w:hAnsi="Calibri" w:cs="Calibri"/>
        </w:rPr>
        <w:t>zmiany obowiązujących przepisów.</w:t>
      </w:r>
    </w:p>
    <w:p w:rsidR="00BC756B" w:rsidRDefault="00C45304" w:rsidP="00BB7D52">
      <w:pPr>
        <w:pStyle w:val="Akapitzlist"/>
        <w:numPr>
          <w:ilvl w:val="1"/>
          <w:numId w:val="6"/>
        </w:numPr>
        <w:tabs>
          <w:tab w:val="clear" w:pos="1440"/>
        </w:tabs>
        <w:autoSpaceDE w:val="0"/>
        <w:adjustRightInd w:val="0"/>
        <w:spacing w:after="66"/>
        <w:ind w:left="567" w:hanging="283"/>
        <w:jc w:val="both"/>
        <w:rPr>
          <w:sz w:val="22"/>
          <w:szCs w:val="22"/>
        </w:rPr>
      </w:pPr>
      <w:r>
        <w:t xml:space="preserve"> </w:t>
      </w:r>
      <w:r w:rsidR="00F07276">
        <w:t xml:space="preserve">   </w:t>
      </w:r>
      <w:r w:rsidRPr="00C45304">
        <w:rPr>
          <w:sz w:val="22"/>
          <w:szCs w:val="22"/>
        </w:rPr>
        <w:t>W</w:t>
      </w:r>
      <w:r w:rsidR="00BC756B" w:rsidRPr="00C45304">
        <w:rPr>
          <w:sz w:val="22"/>
          <w:szCs w:val="22"/>
        </w:rPr>
        <w:t xml:space="preserve">ykazanie Zamawiającemu, że dostarczony przedmiot umowy spełnia wymagania </w:t>
      </w:r>
      <w:r w:rsidR="00F07276">
        <w:rPr>
          <w:sz w:val="22"/>
          <w:szCs w:val="22"/>
        </w:rPr>
        <w:t xml:space="preserve">      </w:t>
      </w:r>
      <w:r w:rsidR="00BC756B" w:rsidRPr="00C45304">
        <w:rPr>
          <w:sz w:val="22"/>
          <w:szCs w:val="22"/>
        </w:rPr>
        <w:t>określone w zamówieniu. Ponadto Wykonawca przekaże Zamawiającemu oświadczenie, że przedmiot umowy jest fabrycznie nowy, nieużywany, w pełni sprawny i gotowy do użycia.</w:t>
      </w:r>
    </w:p>
    <w:p w:rsidR="00BC756B" w:rsidRDefault="00F07276" w:rsidP="00BB7D52">
      <w:pPr>
        <w:pStyle w:val="Akapitzlist"/>
        <w:numPr>
          <w:ilvl w:val="1"/>
          <w:numId w:val="6"/>
        </w:numPr>
        <w:tabs>
          <w:tab w:val="clear" w:pos="1440"/>
          <w:tab w:val="num" w:pos="567"/>
        </w:tabs>
        <w:autoSpaceDE w:val="0"/>
        <w:adjustRightInd w:val="0"/>
        <w:spacing w:after="66"/>
        <w:ind w:left="567" w:hanging="283"/>
        <w:jc w:val="both"/>
        <w:rPr>
          <w:sz w:val="22"/>
          <w:szCs w:val="22"/>
        </w:rPr>
      </w:pPr>
      <w:r>
        <w:rPr>
          <w:sz w:val="22"/>
          <w:szCs w:val="22"/>
        </w:rPr>
        <w:t xml:space="preserve"> </w:t>
      </w:r>
      <w:r w:rsidR="00BC756B" w:rsidRPr="00F07276">
        <w:rPr>
          <w:sz w:val="22"/>
          <w:szCs w:val="22"/>
        </w:rPr>
        <w:t xml:space="preserve">Wraz z towarem Wykonawca wyda Zamawiającemu </w:t>
      </w:r>
      <w:r w:rsidR="00BC756B" w:rsidRPr="00F07276">
        <w:rPr>
          <w:color w:val="000000"/>
          <w:sz w:val="22"/>
          <w:szCs w:val="22"/>
        </w:rPr>
        <w:t>karty gwarancyjne wystawione przez producenta sprzętu</w:t>
      </w:r>
      <w:r w:rsidR="00BC756B" w:rsidRPr="00F07276">
        <w:rPr>
          <w:sz w:val="22"/>
          <w:szCs w:val="22"/>
        </w:rPr>
        <w:t xml:space="preserve">, stosowne certyfikaty, instrukcje dotyczące sposobu korzystania z rzeczy w języku polskim oraz inne dokumenty dopuszczające dany </w:t>
      </w:r>
      <w:r w:rsidR="00E177FE">
        <w:rPr>
          <w:sz w:val="22"/>
          <w:szCs w:val="22"/>
        </w:rPr>
        <w:t xml:space="preserve">urządzenie </w:t>
      </w:r>
      <w:r w:rsidR="00BC756B" w:rsidRPr="00F07276">
        <w:rPr>
          <w:sz w:val="22"/>
          <w:szCs w:val="22"/>
        </w:rPr>
        <w:t xml:space="preserve"> do użytku.</w:t>
      </w:r>
    </w:p>
    <w:p w:rsidR="00BC756B" w:rsidRPr="00E177FE" w:rsidRDefault="00F07276" w:rsidP="00BB7D52">
      <w:pPr>
        <w:pStyle w:val="Akapitzlist"/>
        <w:numPr>
          <w:ilvl w:val="1"/>
          <w:numId w:val="6"/>
        </w:numPr>
        <w:tabs>
          <w:tab w:val="clear" w:pos="1440"/>
          <w:tab w:val="num" w:pos="567"/>
        </w:tabs>
        <w:autoSpaceDE w:val="0"/>
        <w:adjustRightInd w:val="0"/>
        <w:spacing w:after="66"/>
        <w:ind w:left="567" w:hanging="283"/>
        <w:jc w:val="both"/>
        <w:rPr>
          <w:bCs/>
          <w:sz w:val="22"/>
          <w:szCs w:val="22"/>
        </w:rPr>
      </w:pPr>
      <w:r w:rsidRPr="00E177FE">
        <w:rPr>
          <w:sz w:val="22"/>
          <w:szCs w:val="22"/>
        </w:rPr>
        <w:t xml:space="preserve"> </w:t>
      </w:r>
      <w:r w:rsidR="00E177FE">
        <w:rPr>
          <w:sz w:val="22"/>
          <w:szCs w:val="22"/>
        </w:rPr>
        <w:t xml:space="preserve"> </w:t>
      </w:r>
      <w:r w:rsidR="00BC756B" w:rsidRPr="00E177FE">
        <w:rPr>
          <w:sz w:val="22"/>
          <w:szCs w:val="22"/>
        </w:rPr>
        <w:t>Jeżeli w trakcie odbioru zostaną stwierdzone wady usterki lub braki dające się usunąć, Zamawiający może odmówić odbioru przedmiotu umowy w części dotkniętej tymi wadami, usterkami  lub brakami, wyznaczając termin do ich usunięcia. W tym przypadku w protokole odbioru zostaną wskazane nieodebrane elementy przedmiotu umowy ze wskazaniem terminu ich dostarczenia, nie dłuższym niż 7</w:t>
      </w:r>
      <w:r w:rsidR="00BC756B" w:rsidRPr="00E177FE">
        <w:rPr>
          <w:b/>
          <w:sz w:val="22"/>
          <w:szCs w:val="22"/>
        </w:rPr>
        <w:t xml:space="preserve"> dni roboczych.</w:t>
      </w:r>
      <w:r w:rsidR="00BC756B" w:rsidRPr="00E177FE">
        <w:rPr>
          <w:b/>
          <w:bCs/>
          <w:sz w:val="22"/>
          <w:szCs w:val="22"/>
        </w:rPr>
        <w:t xml:space="preserve"> </w:t>
      </w:r>
      <w:r w:rsidR="00BC756B" w:rsidRPr="00E177FE">
        <w:rPr>
          <w:bCs/>
          <w:sz w:val="22"/>
          <w:szCs w:val="22"/>
        </w:rPr>
        <w:t>Rozpoczęcie realizacji robót montażowych  stanowiących przedmiot zamówienia, nastąpi w dniu protokolarnego przekazania Wykonawcy placu budowy.</w:t>
      </w:r>
    </w:p>
    <w:p w:rsidR="00BC756B" w:rsidRPr="00C60C4F" w:rsidRDefault="00250E9E" w:rsidP="00BB7D52">
      <w:pPr>
        <w:pStyle w:val="Akapitzlist"/>
        <w:numPr>
          <w:ilvl w:val="1"/>
          <w:numId w:val="6"/>
        </w:numPr>
        <w:tabs>
          <w:tab w:val="clear" w:pos="1440"/>
          <w:tab w:val="num" w:pos="567"/>
        </w:tabs>
        <w:autoSpaceDE w:val="0"/>
        <w:adjustRightInd w:val="0"/>
        <w:spacing w:after="66"/>
        <w:ind w:left="567" w:hanging="283"/>
        <w:jc w:val="both"/>
        <w:rPr>
          <w:sz w:val="22"/>
          <w:szCs w:val="22"/>
        </w:rPr>
      </w:pPr>
      <w:r w:rsidRPr="00E177FE">
        <w:rPr>
          <w:bCs/>
          <w:sz w:val="22"/>
          <w:szCs w:val="22"/>
        </w:rPr>
        <w:t xml:space="preserve"> </w:t>
      </w:r>
      <w:r w:rsidR="00BC756B" w:rsidRPr="00250E9E">
        <w:rPr>
          <w:bCs/>
          <w:sz w:val="22"/>
          <w:szCs w:val="22"/>
        </w:rPr>
        <w:t>Pod pojęciem zakończenia robót budowlanych, stanowiących przedmiot zamówienia, należy rozumieć pisemne zgłoszenie przez Wykonawcę gotowości do przeprowadzenia odbioru częściowego (odbiorów częściowych ) i odbioru końcowego i potwierdzenie przez inspektora nadzoru inwestorskiego na piśmie  wykonania wszystkich robót montażowych, wchodzących w skład przedmiotu zamówienia.</w:t>
      </w:r>
    </w:p>
    <w:p w:rsidR="00C60C4F" w:rsidRPr="00C60C4F" w:rsidRDefault="00C60C4F" w:rsidP="00C60C4F">
      <w:pPr>
        <w:pStyle w:val="Akapitzlist"/>
        <w:numPr>
          <w:ilvl w:val="1"/>
          <w:numId w:val="6"/>
        </w:numPr>
        <w:tabs>
          <w:tab w:val="clear" w:pos="1440"/>
          <w:tab w:val="num" w:pos="567"/>
        </w:tabs>
        <w:autoSpaceDE w:val="0"/>
        <w:adjustRightInd w:val="0"/>
        <w:spacing w:after="66"/>
        <w:ind w:left="567" w:hanging="283"/>
        <w:jc w:val="both"/>
        <w:rPr>
          <w:sz w:val="22"/>
          <w:szCs w:val="22"/>
        </w:rPr>
      </w:pPr>
      <w:r w:rsidRPr="00C60C4F">
        <w:rPr>
          <w:color w:val="000000"/>
          <w:sz w:val="23"/>
          <w:szCs w:val="23"/>
        </w:rPr>
        <w:t>Nie dopuszcza się,</w:t>
      </w:r>
      <w:r>
        <w:rPr>
          <w:color w:val="000000"/>
          <w:sz w:val="23"/>
          <w:szCs w:val="23"/>
        </w:rPr>
        <w:t xml:space="preserve"> </w:t>
      </w:r>
      <w:r w:rsidRPr="00C60C4F">
        <w:rPr>
          <w:color w:val="000000"/>
          <w:sz w:val="23"/>
          <w:szCs w:val="23"/>
        </w:rPr>
        <w:t xml:space="preserve">bez zgody właściciela nieruchomości (mieszkańca), prowadzenia prac </w:t>
      </w:r>
      <w:r>
        <w:rPr>
          <w:color w:val="000000"/>
          <w:sz w:val="23"/>
          <w:szCs w:val="23"/>
        </w:rPr>
        <w:t xml:space="preserve">montażowych  i </w:t>
      </w:r>
      <w:r w:rsidRPr="00C60C4F">
        <w:rPr>
          <w:color w:val="000000"/>
          <w:sz w:val="23"/>
          <w:szCs w:val="23"/>
        </w:rPr>
        <w:t>inwentaryzacyjnych</w:t>
      </w:r>
      <w:r>
        <w:rPr>
          <w:color w:val="000000"/>
          <w:sz w:val="23"/>
          <w:szCs w:val="23"/>
        </w:rPr>
        <w:t xml:space="preserve"> </w:t>
      </w:r>
      <w:r w:rsidRPr="00C60C4F">
        <w:rPr>
          <w:color w:val="000000"/>
          <w:sz w:val="23"/>
          <w:szCs w:val="23"/>
        </w:rPr>
        <w:t>na obiektach (nieruchomościach mieszkańców) w niedziele i w dni ustawowo wolne od pracy</w:t>
      </w:r>
      <w:r>
        <w:rPr>
          <w:color w:val="000000"/>
          <w:sz w:val="23"/>
          <w:szCs w:val="23"/>
        </w:rPr>
        <w:t>.</w:t>
      </w:r>
    </w:p>
    <w:p w:rsidR="00C60C4F" w:rsidRPr="00C60C4F" w:rsidRDefault="00C60C4F" w:rsidP="00C60C4F">
      <w:pPr>
        <w:pStyle w:val="Akapitzlist"/>
        <w:numPr>
          <w:ilvl w:val="1"/>
          <w:numId w:val="6"/>
        </w:numPr>
        <w:tabs>
          <w:tab w:val="clear" w:pos="1440"/>
          <w:tab w:val="num" w:pos="567"/>
        </w:tabs>
        <w:autoSpaceDE w:val="0"/>
        <w:adjustRightInd w:val="0"/>
        <w:spacing w:after="66"/>
        <w:ind w:left="567" w:hanging="283"/>
        <w:jc w:val="both"/>
        <w:rPr>
          <w:sz w:val="22"/>
          <w:szCs w:val="22"/>
        </w:rPr>
      </w:pPr>
      <w:r w:rsidRPr="00C60C4F">
        <w:rPr>
          <w:color w:val="000000"/>
          <w:sz w:val="23"/>
          <w:szCs w:val="23"/>
        </w:rPr>
        <w:t>Odbiory będą dokonywane</w:t>
      </w:r>
      <w:r>
        <w:rPr>
          <w:color w:val="000000"/>
          <w:sz w:val="23"/>
          <w:szCs w:val="23"/>
        </w:rPr>
        <w:t xml:space="preserve"> </w:t>
      </w:r>
      <w:r w:rsidRPr="00C60C4F">
        <w:rPr>
          <w:color w:val="000000"/>
          <w:sz w:val="23"/>
          <w:szCs w:val="23"/>
        </w:rPr>
        <w:t>tylko</w:t>
      </w:r>
      <w:r>
        <w:rPr>
          <w:color w:val="000000"/>
          <w:sz w:val="23"/>
          <w:szCs w:val="23"/>
        </w:rPr>
        <w:t xml:space="preserve"> </w:t>
      </w:r>
      <w:r w:rsidRPr="00C60C4F">
        <w:rPr>
          <w:color w:val="000000"/>
          <w:sz w:val="23"/>
          <w:szCs w:val="23"/>
        </w:rPr>
        <w:t>w dni robocze.</w:t>
      </w:r>
    </w:p>
    <w:p w:rsidR="00E177FE" w:rsidRPr="00E177FE" w:rsidRDefault="00250E9E" w:rsidP="00BB7D52">
      <w:pPr>
        <w:pStyle w:val="Akapitzlist"/>
        <w:numPr>
          <w:ilvl w:val="1"/>
          <w:numId w:val="6"/>
        </w:numPr>
        <w:tabs>
          <w:tab w:val="clear" w:pos="1440"/>
          <w:tab w:val="num" w:pos="567"/>
        </w:tabs>
        <w:autoSpaceDE w:val="0"/>
        <w:adjustRightInd w:val="0"/>
        <w:spacing w:after="66"/>
        <w:ind w:left="567" w:hanging="283"/>
        <w:jc w:val="both"/>
        <w:rPr>
          <w:color w:val="000000"/>
          <w:sz w:val="22"/>
          <w:szCs w:val="22"/>
        </w:rPr>
      </w:pPr>
      <w:r w:rsidRPr="00E177FE">
        <w:rPr>
          <w:sz w:val="22"/>
          <w:szCs w:val="22"/>
        </w:rPr>
        <w:t xml:space="preserve"> </w:t>
      </w:r>
      <w:r w:rsidR="000F5706" w:rsidRPr="00E177FE">
        <w:rPr>
          <w:sz w:val="22"/>
          <w:szCs w:val="22"/>
        </w:rPr>
        <w:t xml:space="preserve">Po usunięciu przez Wykonawcę na własny koszt wad, usterek lub braków, Wykonawca zgłosi Zamawiającemu fakt ich usunięcia, a Zamawiający po stwierdzeniu prawidłowego wykonania dokona odbioru przedmiotu umowy. </w:t>
      </w:r>
    </w:p>
    <w:p w:rsidR="000F5706" w:rsidRPr="004A5A87" w:rsidRDefault="00E177FE" w:rsidP="00BB7D52">
      <w:pPr>
        <w:pStyle w:val="Akapitzlist"/>
        <w:numPr>
          <w:ilvl w:val="1"/>
          <w:numId w:val="6"/>
        </w:numPr>
        <w:tabs>
          <w:tab w:val="clear" w:pos="1440"/>
          <w:tab w:val="num" w:pos="567"/>
        </w:tabs>
        <w:autoSpaceDE w:val="0"/>
        <w:adjustRightInd w:val="0"/>
        <w:spacing w:after="66"/>
        <w:ind w:left="567" w:hanging="283"/>
        <w:jc w:val="both"/>
        <w:rPr>
          <w:color w:val="000000"/>
          <w:sz w:val="22"/>
          <w:szCs w:val="22"/>
        </w:rPr>
      </w:pPr>
      <w:r>
        <w:rPr>
          <w:sz w:val="22"/>
          <w:szCs w:val="22"/>
        </w:rPr>
        <w:t xml:space="preserve"> </w:t>
      </w:r>
      <w:r w:rsidR="00310307" w:rsidRPr="00E177FE">
        <w:rPr>
          <w:color w:val="000000"/>
          <w:sz w:val="22"/>
          <w:szCs w:val="22"/>
        </w:rPr>
        <w:t>Niezależnie od uprawnień przysługujących zamawiającemu z mocy powszechnie obowiązujących przepisów prawa, jeżeli Wykonawca wykonuje przedmiot umowy w sposób wadliwy lub sprzeczny z umową. Zamawiający może wezwać go do zmiany sposobu wykonania i wyznaczyć mu w tym celu odpowiedni termin. Po bezskutecznym upływie wyznaczonego terminu Zamawiający może od umowy odstąpić w całości lub części.</w:t>
      </w:r>
    </w:p>
    <w:p w:rsidR="00D56AB7" w:rsidRPr="004A5A87" w:rsidRDefault="00D56AB7" w:rsidP="004A5A87">
      <w:pPr>
        <w:pStyle w:val="Bezodstpw"/>
        <w:jc w:val="center"/>
        <w:rPr>
          <w:rFonts w:ascii="Calibri" w:hAnsi="Calibri" w:cs="Calibri"/>
          <w:b/>
          <w:sz w:val="22"/>
          <w:szCs w:val="22"/>
        </w:rPr>
      </w:pPr>
      <w:r w:rsidRPr="004A5A87">
        <w:rPr>
          <w:rFonts w:ascii="Calibri" w:hAnsi="Calibri" w:cs="Calibri"/>
          <w:b/>
          <w:sz w:val="22"/>
          <w:szCs w:val="22"/>
        </w:rPr>
        <w:t>§ 5</w:t>
      </w:r>
    </w:p>
    <w:p w:rsidR="00E75CAE" w:rsidRPr="004A5A87" w:rsidRDefault="00D56AB7" w:rsidP="004A5A87">
      <w:pPr>
        <w:pStyle w:val="Bezodstpw"/>
        <w:jc w:val="center"/>
        <w:rPr>
          <w:rFonts w:ascii="Calibri" w:hAnsi="Calibri" w:cs="Calibri"/>
          <w:b/>
          <w:sz w:val="22"/>
          <w:szCs w:val="22"/>
        </w:rPr>
      </w:pPr>
      <w:r w:rsidRPr="004A5A87">
        <w:rPr>
          <w:rFonts w:ascii="Calibri" w:hAnsi="Calibri" w:cs="Calibri"/>
          <w:b/>
          <w:sz w:val="22"/>
          <w:szCs w:val="22"/>
        </w:rPr>
        <w:t>PODWYKONAWSTWO</w:t>
      </w:r>
    </w:p>
    <w:p w:rsidR="00D56AB7" w:rsidRPr="00E177FE" w:rsidRDefault="00D56AB7" w:rsidP="00BB7D52">
      <w:pPr>
        <w:pStyle w:val="Bezodstpw"/>
        <w:numPr>
          <w:ilvl w:val="1"/>
          <w:numId w:val="15"/>
        </w:numPr>
        <w:tabs>
          <w:tab w:val="clear" w:pos="1440"/>
          <w:tab w:val="num" w:pos="567"/>
        </w:tabs>
        <w:ind w:left="567" w:hanging="283"/>
        <w:jc w:val="both"/>
        <w:rPr>
          <w:rFonts w:ascii="Calibri" w:hAnsi="Calibri" w:cs="Calibri"/>
          <w:sz w:val="22"/>
          <w:szCs w:val="22"/>
        </w:rPr>
      </w:pPr>
      <w:r w:rsidRPr="00E177FE">
        <w:rPr>
          <w:rFonts w:ascii="Calibri" w:hAnsi="Calibri" w:cs="Calibri"/>
          <w:sz w:val="22"/>
          <w:szCs w:val="22"/>
        </w:rPr>
        <w:t xml:space="preserve">Wykonawca zobowiązuje się – zgodnie z oświadczeniem zawartym w formularzu oferty, stanowiącym załącznik do niniejszej umowy – do wykonania przedmiotu zamówienia siłami własnymi,  w zakresie: </w:t>
      </w:r>
    </w:p>
    <w:p w:rsidR="00D56AB7" w:rsidRDefault="00E75CAE" w:rsidP="00BB7D52">
      <w:pPr>
        <w:pStyle w:val="Bezodstpw"/>
        <w:numPr>
          <w:ilvl w:val="0"/>
          <w:numId w:val="32"/>
        </w:numPr>
        <w:jc w:val="both"/>
        <w:rPr>
          <w:rFonts w:ascii="Calibri" w:hAnsi="Calibri" w:cs="Calibri"/>
          <w:sz w:val="22"/>
          <w:szCs w:val="22"/>
        </w:rPr>
      </w:pPr>
      <w:r w:rsidRPr="00E177FE">
        <w:rPr>
          <w:rFonts w:ascii="Calibri" w:hAnsi="Calibri" w:cs="Calibri"/>
          <w:sz w:val="22"/>
          <w:szCs w:val="22"/>
        </w:rPr>
        <w:t>łączenia paneli;</w:t>
      </w:r>
    </w:p>
    <w:p w:rsidR="00E75CAE" w:rsidRDefault="00E75CAE" w:rsidP="00BB7D52">
      <w:pPr>
        <w:pStyle w:val="Bezodstpw"/>
        <w:numPr>
          <w:ilvl w:val="0"/>
          <w:numId w:val="32"/>
        </w:numPr>
        <w:jc w:val="both"/>
        <w:rPr>
          <w:rFonts w:ascii="Calibri" w:hAnsi="Calibri" w:cs="Calibri"/>
          <w:sz w:val="22"/>
          <w:szCs w:val="22"/>
        </w:rPr>
      </w:pPr>
      <w:r w:rsidRPr="00E177FE">
        <w:rPr>
          <w:rFonts w:ascii="Calibri" w:hAnsi="Calibri" w:cs="Calibri"/>
          <w:sz w:val="22"/>
          <w:szCs w:val="22"/>
        </w:rPr>
        <w:t xml:space="preserve">uruchomienia instalacji fotowoltaicznych, </w:t>
      </w:r>
    </w:p>
    <w:p w:rsidR="00D56AB7" w:rsidRDefault="00E177FE" w:rsidP="004A5A87">
      <w:pPr>
        <w:pStyle w:val="Bezodstpw"/>
        <w:ind w:left="644"/>
        <w:jc w:val="both"/>
        <w:rPr>
          <w:rFonts w:ascii="Calibri" w:hAnsi="Calibri" w:cs="Calibri"/>
          <w:sz w:val="22"/>
          <w:szCs w:val="22"/>
        </w:rPr>
      </w:pPr>
      <w:r>
        <w:rPr>
          <w:rFonts w:ascii="Calibri" w:hAnsi="Calibri" w:cs="Calibri"/>
          <w:sz w:val="22"/>
          <w:szCs w:val="22"/>
        </w:rPr>
        <w:t>a pozostałe czynności może wykonać p</w:t>
      </w:r>
      <w:r w:rsidR="00D56AB7" w:rsidRPr="00E177FE">
        <w:rPr>
          <w:rFonts w:ascii="Calibri" w:hAnsi="Calibri" w:cs="Calibri"/>
          <w:sz w:val="22"/>
          <w:szCs w:val="22"/>
        </w:rPr>
        <w:t>rzy udziale podwykonawcy (podwykonawców).</w:t>
      </w:r>
    </w:p>
    <w:p w:rsidR="00D56AB7" w:rsidRDefault="00D56AB7" w:rsidP="00BB7D52">
      <w:pPr>
        <w:pStyle w:val="Bezodstpw"/>
        <w:numPr>
          <w:ilvl w:val="1"/>
          <w:numId w:val="15"/>
        </w:numPr>
        <w:tabs>
          <w:tab w:val="clear" w:pos="1440"/>
        </w:tabs>
        <w:ind w:left="709" w:hanging="425"/>
        <w:jc w:val="both"/>
        <w:rPr>
          <w:rFonts w:ascii="Calibri" w:hAnsi="Calibri" w:cs="Calibri"/>
          <w:sz w:val="22"/>
          <w:szCs w:val="22"/>
        </w:rPr>
      </w:pPr>
      <w:r w:rsidRPr="00E177FE">
        <w:rPr>
          <w:rFonts w:ascii="Calibri" w:hAnsi="Calibri" w:cs="Calibri"/>
          <w:sz w:val="22"/>
          <w:szCs w:val="22"/>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 podwykonawstwo o treści zgodnej z projektem umowy.</w:t>
      </w:r>
    </w:p>
    <w:p w:rsidR="00D56AB7" w:rsidRPr="0022466C" w:rsidRDefault="00D56AB7" w:rsidP="00BB7D52">
      <w:pPr>
        <w:pStyle w:val="Bezodstpw"/>
        <w:numPr>
          <w:ilvl w:val="1"/>
          <w:numId w:val="15"/>
        </w:numPr>
        <w:tabs>
          <w:tab w:val="clear" w:pos="1440"/>
        </w:tabs>
        <w:ind w:left="709" w:hanging="425"/>
        <w:jc w:val="both"/>
        <w:rPr>
          <w:rFonts w:ascii="Calibri" w:hAnsi="Calibri" w:cs="Calibri"/>
          <w:sz w:val="22"/>
          <w:szCs w:val="22"/>
        </w:rPr>
      </w:pPr>
      <w:r w:rsidRPr="0022466C">
        <w:rPr>
          <w:rFonts w:ascii="Calibri" w:hAnsi="Calibri" w:cs="Calibri"/>
          <w:color w:val="000000" w:themeColor="text1"/>
          <w:sz w:val="22"/>
          <w:szCs w:val="22"/>
        </w:rPr>
        <w:lastRenderedPageBreak/>
        <w:t>Zamawiającemu przysługuje prawo do zgłoszenia w terminie 14 dni pisemnego zastrzeżenia do przedłożonego projektu umowy o podwykonawstwo, której przedmiotem są roboty budowlane w przypadku zaistnienia chociażby jednego z opisanych poniżej przypadków:</w:t>
      </w:r>
    </w:p>
    <w:p w:rsidR="00D56AB7" w:rsidRPr="00E75CAE" w:rsidRDefault="00D56AB7" w:rsidP="00BB7D52">
      <w:pPr>
        <w:pStyle w:val="Akapitzlist"/>
        <w:numPr>
          <w:ilvl w:val="0"/>
          <w:numId w:val="16"/>
        </w:numPr>
        <w:suppressAutoHyphens w:val="0"/>
        <w:autoSpaceDE w:val="0"/>
        <w:adjustRightInd w:val="0"/>
        <w:ind w:left="567" w:hanging="567"/>
        <w:contextualSpacing/>
        <w:jc w:val="both"/>
        <w:textAlignment w:val="auto"/>
        <w:rPr>
          <w:color w:val="000000" w:themeColor="text1"/>
          <w:sz w:val="22"/>
          <w:szCs w:val="22"/>
        </w:rPr>
      </w:pPr>
      <w:r w:rsidRPr="00E75CAE">
        <w:rPr>
          <w:color w:val="000000" w:themeColor="text1"/>
          <w:sz w:val="22"/>
          <w:szCs w:val="22"/>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D56AB7" w:rsidRPr="00E75CAE" w:rsidRDefault="00D56AB7" w:rsidP="00BB7D52">
      <w:pPr>
        <w:pStyle w:val="Akapitzlist"/>
        <w:numPr>
          <w:ilvl w:val="0"/>
          <w:numId w:val="16"/>
        </w:numPr>
        <w:suppressAutoHyphens w:val="0"/>
        <w:autoSpaceDE w:val="0"/>
        <w:adjustRightInd w:val="0"/>
        <w:ind w:left="567" w:hanging="567"/>
        <w:contextualSpacing/>
        <w:jc w:val="both"/>
        <w:textAlignment w:val="auto"/>
        <w:rPr>
          <w:color w:val="000000" w:themeColor="text1"/>
          <w:sz w:val="22"/>
          <w:szCs w:val="22"/>
        </w:rPr>
      </w:pPr>
      <w:r w:rsidRPr="00E75CAE">
        <w:rPr>
          <w:color w:val="000000" w:themeColor="text1"/>
          <w:sz w:val="22"/>
          <w:szCs w:val="22"/>
        </w:rPr>
        <w:t>termin wykonania umowy o podwykonawstwo wykracza poza termin wykonania zamówienia, wskazany w treści § 2 niniejszej umowy;</w:t>
      </w:r>
    </w:p>
    <w:p w:rsidR="00D56AB7" w:rsidRPr="00E75CAE" w:rsidRDefault="00D56AB7" w:rsidP="00BB7D52">
      <w:pPr>
        <w:pStyle w:val="Akapitzlist"/>
        <w:numPr>
          <w:ilvl w:val="0"/>
          <w:numId w:val="16"/>
        </w:numPr>
        <w:suppressAutoHyphens w:val="0"/>
        <w:autoSpaceDE w:val="0"/>
        <w:adjustRightInd w:val="0"/>
        <w:ind w:left="567" w:hanging="567"/>
        <w:contextualSpacing/>
        <w:jc w:val="both"/>
        <w:textAlignment w:val="auto"/>
        <w:rPr>
          <w:color w:val="000000" w:themeColor="text1"/>
          <w:sz w:val="22"/>
          <w:szCs w:val="22"/>
        </w:rPr>
      </w:pPr>
      <w:r w:rsidRPr="00E75CAE">
        <w:rPr>
          <w:color w:val="000000" w:themeColor="text1"/>
          <w:sz w:val="22"/>
          <w:szCs w:val="22"/>
        </w:rPr>
        <w:t>umowa o podwykonawstwo zawiera zapisy uzależniające dokonanie zapłaty na rzecz podwykonawcy od odbioru robót przez Zamawiającego lub od zapłaty należności Wykonawcy przez Zamawiającego;</w:t>
      </w:r>
    </w:p>
    <w:p w:rsidR="00D56AB7" w:rsidRPr="00E75CAE" w:rsidRDefault="00D56AB7" w:rsidP="00BB7D52">
      <w:pPr>
        <w:pStyle w:val="Akapitzlist"/>
        <w:numPr>
          <w:ilvl w:val="0"/>
          <w:numId w:val="16"/>
        </w:numPr>
        <w:suppressAutoHyphens w:val="0"/>
        <w:autoSpaceDE w:val="0"/>
        <w:adjustRightInd w:val="0"/>
        <w:ind w:left="567" w:hanging="567"/>
        <w:contextualSpacing/>
        <w:jc w:val="both"/>
        <w:textAlignment w:val="auto"/>
        <w:rPr>
          <w:color w:val="000000" w:themeColor="text1"/>
          <w:sz w:val="22"/>
          <w:szCs w:val="22"/>
        </w:rPr>
      </w:pPr>
      <w:r w:rsidRPr="00E75CAE">
        <w:rPr>
          <w:color w:val="000000" w:themeColor="text1"/>
          <w:sz w:val="22"/>
          <w:szCs w:val="22"/>
        </w:rPr>
        <w:t>umowa o podwykonawstwo nie zawiera uregulowań, dotyczących zawierania umów na roboty budowlane, dostawy lub usługi z dalszymi podwykonawcami, w szczególności zapisów warunkujących podpisania tych umów od ich akceptacji i zgody Wykonawcy;</w:t>
      </w:r>
    </w:p>
    <w:p w:rsidR="00D56AB7" w:rsidRPr="00E75CAE" w:rsidRDefault="00D56AB7" w:rsidP="00BB7D52">
      <w:pPr>
        <w:pStyle w:val="Akapitzlist"/>
        <w:numPr>
          <w:ilvl w:val="0"/>
          <w:numId w:val="16"/>
        </w:numPr>
        <w:suppressAutoHyphens w:val="0"/>
        <w:autoSpaceDE w:val="0"/>
        <w:adjustRightInd w:val="0"/>
        <w:ind w:left="567" w:hanging="567"/>
        <w:contextualSpacing/>
        <w:jc w:val="both"/>
        <w:textAlignment w:val="auto"/>
        <w:rPr>
          <w:color w:val="000000" w:themeColor="text1"/>
          <w:sz w:val="22"/>
          <w:szCs w:val="22"/>
        </w:rPr>
      </w:pPr>
      <w:r w:rsidRPr="00E75CAE">
        <w:rPr>
          <w:color w:val="000000" w:themeColor="text1"/>
          <w:sz w:val="22"/>
          <w:szCs w:val="22"/>
        </w:rPr>
        <w:t>umowa o podwykonawstwo zawiera cenę na wyższym poziomie niż cena za ten zakres robót, określona w kosztorysie ofertowym Wykonawcy, lub też umowa o podwykonawstwo zawiera ceny jednostkowe na wyższym poziomie niż ceny jednostkowe, zawarte w kosztorysie ofertowym Wykonawcy, o którym mowa w treści niniejszej umowy;</w:t>
      </w:r>
    </w:p>
    <w:p w:rsidR="00D56AB7" w:rsidRPr="00E75CAE" w:rsidRDefault="00D56AB7" w:rsidP="00BB7D52">
      <w:pPr>
        <w:pStyle w:val="Akapitzlist"/>
        <w:numPr>
          <w:ilvl w:val="0"/>
          <w:numId w:val="16"/>
        </w:numPr>
        <w:suppressAutoHyphens w:val="0"/>
        <w:autoSpaceDE w:val="0"/>
        <w:adjustRightInd w:val="0"/>
        <w:ind w:left="567" w:hanging="567"/>
        <w:contextualSpacing/>
        <w:jc w:val="both"/>
        <w:textAlignment w:val="auto"/>
        <w:rPr>
          <w:color w:val="000000" w:themeColor="text1"/>
          <w:sz w:val="22"/>
          <w:szCs w:val="22"/>
        </w:rPr>
      </w:pPr>
      <w:r w:rsidRPr="00E75CAE">
        <w:rPr>
          <w:color w:val="000000" w:themeColor="text1"/>
          <w:sz w:val="22"/>
          <w:szCs w:val="22"/>
        </w:rPr>
        <w:t>umowa o podwykonawstwo nie zawiera cen, w tym również cen jednostkowych, z dopuszczeniem utajnienia tych cen dla podmiotów innych niż Zamawiający oraz osoby przez niego uprawnione, wymienione w treści niniejszej umowy;</w:t>
      </w:r>
    </w:p>
    <w:p w:rsidR="00D56AB7" w:rsidRPr="00E75CAE" w:rsidRDefault="00D56AB7" w:rsidP="00BB7D52">
      <w:pPr>
        <w:pStyle w:val="Akapitzlist"/>
        <w:numPr>
          <w:ilvl w:val="0"/>
          <w:numId w:val="16"/>
        </w:numPr>
        <w:suppressAutoHyphens w:val="0"/>
        <w:autoSpaceDE w:val="0"/>
        <w:adjustRightInd w:val="0"/>
        <w:ind w:left="567" w:hanging="567"/>
        <w:contextualSpacing/>
        <w:jc w:val="both"/>
        <w:textAlignment w:val="auto"/>
        <w:rPr>
          <w:color w:val="000000" w:themeColor="text1"/>
          <w:sz w:val="22"/>
          <w:szCs w:val="22"/>
        </w:rPr>
      </w:pPr>
      <w:r w:rsidRPr="00E75CAE">
        <w:rPr>
          <w:color w:val="000000" w:themeColor="text1"/>
          <w:sz w:val="22"/>
          <w:szCs w:val="22"/>
        </w:rPr>
        <w:t>umowa o podwykonawstwo nie zawiera uregulowań, dotyczących zakresu odpowiedzialności za wady, przy czym zastrzega się, aby okres tej odpowiedzialności, nie był krótszy od okresu odpowiedzialności Wykonawcy za wady wobec Zamawiającego.</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Niezgłoszenie pisemnych zastrzeżeń do przedłożonego projektu umowy o podwykonawstwo, której przedmiotem są roboty budowlane, w terminie wskazanym w ust. 3 uważa się za akceptację projektu umowy przez Zamawiającego.</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Zamawiającemu przysługuje prawo do zgłoszenia w terminie 7 dni pisemnego sprzeciwu do przedłożonej umowy o podwykonawstwo, której przedmiotem są roboty budowlane, w przypadkach, o których mowa w ust. 3.</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Niezgłoszenie pisemnego sprzeciwu do przedłożonej umowy o podwykonawstwo, której przedmiotem są roboty budowlane, w terminie określonym w ust. 6, uważa się za akceptację umowy przez Zamawiającego.</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brutto niniejszej umowy, wskazanej w treści § 7 ust. 1 niniejszej umowy, oraz umów o podwykonawstwo, których przedmiotem są dostawy materiałów budowlanych niezbędnych do realizacji przedmiotu zamówienia oraz usługi transportowe.</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lastRenderedPageBreak/>
        <w:t>Wyłączenia, o których mowa w ust. 8, nie dotyczą również umów o podwykonawstwo o wartości większej niż 50 000,00 złotych brutto.</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W przypadku, o którym mowa w ust. 8, jeżeli termin zapłaty wynagrodzenia jest dłuższy niż określony w ust. 3 pkt 1, zamawiający poinformuje o tym wykonawcę i wezwie go do doprowadzenia do zmiany tej umowy w terminie nie dłuższym niż 7 dni od dnia otrzymania informacji, pod rygorem wystąpienia o zapłatę kary umownej.</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Wszystkie umowy o podwykonawstwo wymagają formy pisemnej.</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Postanowienia, zawarte w ust. 2 – 11, stosuje się odpowiednio do zawierania umów o podwykonawstwo z dalszymi podwykonawcami.</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Postanowienia, zawarte w ust. 2 – 11, stosuje się odpowiednio do zmian umów o podwykonawstwo.</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Wykonawca przyjmuje na siebie pełnienie funkcji koordynatora w stosunku do robót budowlanych, realizowanych przez podwykonawców.</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Powierzenie wykonania części robót budowlanych podwykonawcy nie zmienia zobowiązań Wykonawcy wobec Zamawiającego za wykonanie tej części zamówienia.</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Wykonawca jest odpowiedzialny za działanie, zaniechanie, uchybienia i zaniedbania podwykonawcy, dalszego podwykonawcy i jego pracowników w takim samym stopniu, jakby to były działania, uchybienia lub zaniedbania własne lub jego własnych pracowników.</w:t>
      </w:r>
    </w:p>
    <w:p w:rsidR="00D56AB7" w:rsidRDefault="00D56AB7" w:rsidP="00BB7D52">
      <w:pPr>
        <w:pStyle w:val="Akapitzlist"/>
        <w:numPr>
          <w:ilvl w:val="1"/>
          <w:numId w:val="15"/>
        </w:numPr>
        <w:tabs>
          <w:tab w:val="clear" w:pos="1440"/>
          <w:tab w:val="num" w:pos="709"/>
        </w:tabs>
        <w:autoSpaceDE w:val="0"/>
        <w:adjustRightInd w:val="0"/>
        <w:ind w:left="709" w:hanging="283"/>
        <w:contextualSpacing/>
        <w:jc w:val="both"/>
        <w:rPr>
          <w:color w:val="000000" w:themeColor="text1"/>
          <w:sz w:val="22"/>
          <w:szCs w:val="22"/>
        </w:rPr>
      </w:pPr>
      <w:r w:rsidRPr="0022466C">
        <w:rPr>
          <w:color w:val="000000" w:themeColor="text1"/>
          <w:sz w:val="22"/>
          <w:szCs w:val="22"/>
        </w:rPr>
        <w:t xml:space="preserve">Jakakolwiek przerwa w realizacji robót </w:t>
      </w:r>
      <w:r w:rsidR="0022466C" w:rsidRPr="0022466C">
        <w:rPr>
          <w:color w:val="000000" w:themeColor="text1"/>
          <w:sz w:val="22"/>
          <w:szCs w:val="22"/>
        </w:rPr>
        <w:t xml:space="preserve">montażowych </w:t>
      </w:r>
      <w:r w:rsidRPr="0022466C">
        <w:rPr>
          <w:color w:val="000000" w:themeColor="text1"/>
          <w:sz w:val="22"/>
          <w:szCs w:val="22"/>
        </w:rPr>
        <w:t>, wynikająca z braku podwykonawcy, będzie traktowana jako przerwa wynikła z przyczyn zależnych od Wykonawcy i będzie stanowić podstawę do naliczenia Wykonawcy kar umownych.</w:t>
      </w:r>
    </w:p>
    <w:p w:rsidR="00011CF3" w:rsidRPr="0022466C" w:rsidRDefault="00011CF3" w:rsidP="00011CF3">
      <w:pPr>
        <w:pStyle w:val="Akapitzlist"/>
        <w:tabs>
          <w:tab w:val="left" w:pos="709"/>
        </w:tabs>
        <w:autoSpaceDE w:val="0"/>
        <w:adjustRightInd w:val="0"/>
        <w:ind w:left="709"/>
        <w:contextualSpacing/>
        <w:jc w:val="both"/>
        <w:rPr>
          <w:color w:val="000000" w:themeColor="text1"/>
          <w:sz w:val="22"/>
          <w:szCs w:val="22"/>
        </w:rPr>
      </w:pPr>
    </w:p>
    <w:p w:rsidR="006C3FF0" w:rsidRPr="006C3FF0" w:rsidRDefault="006C3FF0" w:rsidP="006C3FF0">
      <w:pPr>
        <w:pStyle w:val="Bezodstpw"/>
        <w:jc w:val="center"/>
        <w:rPr>
          <w:rFonts w:ascii="Calibri" w:hAnsi="Calibri"/>
          <w:b/>
          <w:sz w:val="22"/>
          <w:szCs w:val="22"/>
        </w:rPr>
      </w:pPr>
      <w:r w:rsidRPr="006C3FF0">
        <w:rPr>
          <w:rFonts w:ascii="Calibri" w:hAnsi="Calibri"/>
          <w:b/>
          <w:sz w:val="22"/>
          <w:szCs w:val="22"/>
        </w:rPr>
        <w:t>§ 6</w:t>
      </w:r>
    </w:p>
    <w:p w:rsidR="006C3FF0" w:rsidRPr="006C3FF0" w:rsidRDefault="006C3FF0" w:rsidP="00011CF3">
      <w:pPr>
        <w:pStyle w:val="Bezodstpw"/>
        <w:jc w:val="center"/>
        <w:rPr>
          <w:rFonts w:ascii="Calibri" w:hAnsi="Calibri"/>
          <w:b/>
          <w:sz w:val="22"/>
          <w:szCs w:val="22"/>
        </w:rPr>
      </w:pPr>
      <w:r w:rsidRPr="006C3FF0">
        <w:rPr>
          <w:rFonts w:ascii="Calibri" w:hAnsi="Calibri"/>
          <w:b/>
          <w:sz w:val="22"/>
          <w:szCs w:val="22"/>
        </w:rPr>
        <w:t>REPREZENTACJA</w:t>
      </w:r>
    </w:p>
    <w:p w:rsidR="006C3FF0" w:rsidRPr="00AE112D" w:rsidRDefault="006C3FF0" w:rsidP="00BB7D52">
      <w:pPr>
        <w:pStyle w:val="Akapitzlist"/>
        <w:numPr>
          <w:ilvl w:val="0"/>
          <w:numId w:val="17"/>
        </w:numPr>
        <w:suppressAutoHyphens w:val="0"/>
        <w:autoSpaceDN/>
        <w:ind w:left="851" w:hanging="425"/>
        <w:contextualSpacing/>
        <w:jc w:val="both"/>
        <w:textAlignment w:val="auto"/>
        <w:rPr>
          <w:bCs/>
          <w:sz w:val="22"/>
          <w:szCs w:val="22"/>
        </w:rPr>
      </w:pPr>
      <w:r w:rsidRPr="00AE112D">
        <w:rPr>
          <w:bCs/>
          <w:sz w:val="22"/>
          <w:szCs w:val="22"/>
        </w:rPr>
        <w:t>Osobą upoważnioną do kontaktów:</w:t>
      </w:r>
    </w:p>
    <w:p w:rsidR="006C3FF0" w:rsidRPr="00AE112D" w:rsidRDefault="006C3FF0" w:rsidP="00BB7D52">
      <w:pPr>
        <w:pStyle w:val="Akapitzlist"/>
        <w:numPr>
          <w:ilvl w:val="0"/>
          <w:numId w:val="18"/>
        </w:numPr>
        <w:suppressAutoHyphens w:val="0"/>
        <w:autoSpaceDN/>
        <w:ind w:left="426" w:hanging="426"/>
        <w:contextualSpacing/>
        <w:jc w:val="both"/>
        <w:textAlignment w:val="auto"/>
        <w:rPr>
          <w:bCs/>
          <w:sz w:val="22"/>
          <w:szCs w:val="22"/>
        </w:rPr>
      </w:pPr>
      <w:r w:rsidRPr="00AE112D">
        <w:rPr>
          <w:bCs/>
          <w:sz w:val="22"/>
          <w:szCs w:val="22"/>
        </w:rPr>
        <w:t>z Wykonawcą ze strony Zamawiającego jest: ………………; nr tel. ……………………….;</w:t>
      </w:r>
    </w:p>
    <w:p w:rsidR="006C3FF0" w:rsidRPr="00AE112D" w:rsidRDefault="006C3FF0" w:rsidP="00BB7D52">
      <w:pPr>
        <w:pStyle w:val="Akapitzlist"/>
        <w:numPr>
          <w:ilvl w:val="0"/>
          <w:numId w:val="18"/>
        </w:numPr>
        <w:suppressAutoHyphens w:val="0"/>
        <w:autoSpaceDN/>
        <w:ind w:left="426" w:hanging="426"/>
        <w:contextualSpacing/>
        <w:jc w:val="both"/>
        <w:textAlignment w:val="auto"/>
        <w:rPr>
          <w:bCs/>
          <w:sz w:val="22"/>
          <w:szCs w:val="22"/>
        </w:rPr>
      </w:pPr>
      <w:r w:rsidRPr="00AE112D">
        <w:rPr>
          <w:bCs/>
          <w:sz w:val="22"/>
          <w:szCs w:val="22"/>
        </w:rPr>
        <w:t>z Zamawiającym ze strony Wykonawcy jest: ……………….; nr tel. ………………………..</w:t>
      </w:r>
    </w:p>
    <w:p w:rsidR="006C3FF0" w:rsidRPr="00AE112D" w:rsidRDefault="006C3FF0" w:rsidP="00BB7D52">
      <w:pPr>
        <w:pStyle w:val="Akapitzlist"/>
        <w:numPr>
          <w:ilvl w:val="0"/>
          <w:numId w:val="17"/>
        </w:numPr>
        <w:tabs>
          <w:tab w:val="left" w:pos="851"/>
        </w:tabs>
        <w:suppressAutoHyphens w:val="0"/>
        <w:autoSpaceDN/>
        <w:ind w:left="851" w:hanging="425"/>
        <w:contextualSpacing/>
        <w:jc w:val="both"/>
        <w:textAlignment w:val="auto"/>
        <w:rPr>
          <w:bCs/>
          <w:sz w:val="22"/>
          <w:szCs w:val="22"/>
        </w:rPr>
      </w:pPr>
      <w:r w:rsidRPr="00AE112D">
        <w:rPr>
          <w:bCs/>
          <w:sz w:val="22"/>
          <w:szCs w:val="22"/>
        </w:rPr>
        <w:t>Zamawiający zobowiązuje się do powołania inspektora nadzoru inwestorskiego z uprawnieniami                                 w odpowiedniej specjalności.</w:t>
      </w:r>
    </w:p>
    <w:p w:rsidR="006C3FF0" w:rsidRPr="00AE112D" w:rsidRDefault="006C3FF0" w:rsidP="00BB7D52">
      <w:pPr>
        <w:pStyle w:val="Akapitzlist"/>
        <w:numPr>
          <w:ilvl w:val="0"/>
          <w:numId w:val="17"/>
        </w:numPr>
        <w:tabs>
          <w:tab w:val="left" w:pos="851"/>
        </w:tabs>
        <w:suppressAutoHyphens w:val="0"/>
        <w:autoSpaceDN/>
        <w:ind w:left="851" w:hanging="425"/>
        <w:contextualSpacing/>
        <w:jc w:val="both"/>
        <w:textAlignment w:val="auto"/>
        <w:rPr>
          <w:bCs/>
          <w:sz w:val="22"/>
          <w:szCs w:val="22"/>
        </w:rPr>
      </w:pPr>
      <w:r w:rsidRPr="00AE112D">
        <w:rPr>
          <w:bCs/>
          <w:sz w:val="22"/>
          <w:szCs w:val="22"/>
        </w:rPr>
        <w:t xml:space="preserve">Wykonawca ustanawia kierownika budowy, pełniącego jednocześnie funkcję kierownika robót w specjalności drogowej, w osobie: ………………….; nr tel. …………………; </w:t>
      </w:r>
      <w:proofErr w:type="spellStart"/>
      <w:r w:rsidRPr="00AE112D">
        <w:rPr>
          <w:bCs/>
          <w:sz w:val="22"/>
          <w:szCs w:val="22"/>
        </w:rPr>
        <w:t>upr</w:t>
      </w:r>
      <w:proofErr w:type="spellEnd"/>
      <w:r w:rsidRPr="00AE112D">
        <w:rPr>
          <w:bCs/>
          <w:sz w:val="22"/>
          <w:szCs w:val="22"/>
        </w:rPr>
        <w:t>. bud. nr …………………………...,</w:t>
      </w:r>
    </w:p>
    <w:p w:rsidR="006C3FF0" w:rsidRPr="00AE112D" w:rsidRDefault="006C3FF0" w:rsidP="00BB7D52">
      <w:pPr>
        <w:pStyle w:val="Akapitzlist"/>
        <w:numPr>
          <w:ilvl w:val="0"/>
          <w:numId w:val="17"/>
        </w:numPr>
        <w:tabs>
          <w:tab w:val="left" w:pos="851"/>
        </w:tabs>
        <w:suppressAutoHyphens w:val="0"/>
        <w:autoSpaceDN/>
        <w:ind w:left="851" w:hanging="425"/>
        <w:contextualSpacing/>
        <w:jc w:val="both"/>
        <w:textAlignment w:val="auto"/>
        <w:rPr>
          <w:bCs/>
          <w:sz w:val="22"/>
          <w:szCs w:val="22"/>
        </w:rPr>
      </w:pPr>
      <w:r w:rsidRPr="00AE112D">
        <w:rPr>
          <w:bCs/>
          <w:sz w:val="22"/>
          <w:szCs w:val="22"/>
        </w:rPr>
        <w:t>Wykonawca jest zobowiązany do przekazania Zamawiającemu kopii dokumentów:</w:t>
      </w:r>
    </w:p>
    <w:p w:rsidR="006C3FF0" w:rsidRPr="00AE112D" w:rsidRDefault="006C3FF0" w:rsidP="00BB7D52">
      <w:pPr>
        <w:pStyle w:val="Akapitzlist"/>
        <w:numPr>
          <w:ilvl w:val="0"/>
          <w:numId w:val="19"/>
        </w:numPr>
        <w:suppressAutoHyphens w:val="0"/>
        <w:autoSpaceDN/>
        <w:ind w:left="567" w:hanging="567"/>
        <w:contextualSpacing/>
        <w:jc w:val="both"/>
        <w:textAlignment w:val="auto"/>
        <w:rPr>
          <w:bCs/>
          <w:sz w:val="22"/>
          <w:szCs w:val="22"/>
        </w:rPr>
      </w:pPr>
      <w:r w:rsidRPr="00AE112D">
        <w:rPr>
          <w:bCs/>
          <w:sz w:val="22"/>
          <w:szCs w:val="22"/>
        </w:rPr>
        <w:t>potwierdzających nadanie kierownikowi budowy właściwych uprawnień do wykonywania samodzielnej funkcji technicznej w budownictwie,</w:t>
      </w:r>
    </w:p>
    <w:p w:rsidR="006C3FF0" w:rsidRDefault="006C3FF0" w:rsidP="00BB7D52">
      <w:pPr>
        <w:pStyle w:val="Akapitzlist"/>
        <w:numPr>
          <w:ilvl w:val="0"/>
          <w:numId w:val="19"/>
        </w:numPr>
        <w:suppressAutoHyphens w:val="0"/>
        <w:autoSpaceDN/>
        <w:ind w:left="567" w:hanging="567"/>
        <w:contextualSpacing/>
        <w:jc w:val="both"/>
        <w:textAlignment w:val="auto"/>
        <w:rPr>
          <w:bCs/>
          <w:sz w:val="22"/>
          <w:szCs w:val="22"/>
        </w:rPr>
      </w:pPr>
      <w:r w:rsidRPr="00AE112D">
        <w:rPr>
          <w:bCs/>
          <w:sz w:val="22"/>
          <w:szCs w:val="22"/>
        </w:rPr>
        <w:t>potwierdzających przynależność kierownika budowy do właściwej izby samorządu zawodowego przez cały okres trwania procesu budowlanego, wydanych zgodnie z obowiązującymi przepisami.</w:t>
      </w:r>
    </w:p>
    <w:p w:rsidR="00011CF3" w:rsidRPr="00AE112D" w:rsidRDefault="00011CF3" w:rsidP="00011CF3">
      <w:pPr>
        <w:pStyle w:val="Akapitzlist"/>
        <w:suppressAutoHyphens w:val="0"/>
        <w:autoSpaceDN/>
        <w:ind w:left="567"/>
        <w:contextualSpacing/>
        <w:jc w:val="both"/>
        <w:textAlignment w:val="auto"/>
        <w:rPr>
          <w:bCs/>
          <w:sz w:val="22"/>
          <w:szCs w:val="22"/>
        </w:rPr>
      </w:pPr>
    </w:p>
    <w:p w:rsidR="006C3FF0" w:rsidRPr="00011CF3" w:rsidRDefault="006C3FF0" w:rsidP="00011CF3">
      <w:pPr>
        <w:pStyle w:val="Bezodstpw"/>
        <w:jc w:val="center"/>
        <w:rPr>
          <w:rFonts w:ascii="Calibri" w:hAnsi="Calibri" w:cs="Calibri"/>
          <w:b/>
          <w:sz w:val="22"/>
          <w:szCs w:val="22"/>
        </w:rPr>
      </w:pPr>
      <w:r w:rsidRPr="00011CF3">
        <w:rPr>
          <w:rFonts w:ascii="Calibri" w:hAnsi="Calibri" w:cs="Calibri"/>
          <w:b/>
          <w:sz w:val="22"/>
          <w:szCs w:val="22"/>
        </w:rPr>
        <w:t>§ 7</w:t>
      </w:r>
    </w:p>
    <w:p w:rsidR="006C3FF0" w:rsidRPr="00011CF3" w:rsidRDefault="006C3FF0" w:rsidP="00011CF3">
      <w:pPr>
        <w:pStyle w:val="Bezodstpw"/>
        <w:jc w:val="center"/>
        <w:rPr>
          <w:rFonts w:ascii="Calibri" w:hAnsi="Calibri" w:cs="Calibri"/>
          <w:b/>
          <w:sz w:val="22"/>
          <w:szCs w:val="22"/>
        </w:rPr>
      </w:pPr>
      <w:r w:rsidRPr="00011CF3">
        <w:rPr>
          <w:rFonts w:ascii="Calibri" w:hAnsi="Calibri" w:cs="Calibri"/>
          <w:b/>
          <w:sz w:val="22"/>
          <w:szCs w:val="22"/>
        </w:rPr>
        <w:t>WYNAGRODZENIE WYKONAWCY</w:t>
      </w:r>
    </w:p>
    <w:p w:rsidR="006C3FF0" w:rsidRPr="00AE112D" w:rsidRDefault="006C3FF0" w:rsidP="00BB7D52">
      <w:pPr>
        <w:pStyle w:val="Akapitzlist"/>
        <w:numPr>
          <w:ilvl w:val="0"/>
          <w:numId w:val="9"/>
        </w:numPr>
        <w:suppressAutoHyphens w:val="0"/>
        <w:autoSpaceDN/>
        <w:ind w:left="709" w:hanging="283"/>
        <w:contextualSpacing/>
        <w:jc w:val="both"/>
        <w:textAlignment w:val="auto"/>
        <w:rPr>
          <w:sz w:val="22"/>
          <w:szCs w:val="22"/>
        </w:rPr>
      </w:pPr>
      <w:r w:rsidRPr="00AE112D">
        <w:rPr>
          <w:sz w:val="22"/>
          <w:szCs w:val="22"/>
        </w:rPr>
        <w:t>Wynagrodzenie za przedmiot umowy jako ryczałtowe ustala się w wysokości kwota  brutto…………….słownie:……………………………………………, kwota netto……... …………..słownie: ……………; podatek od towarów i usług ( VAT)………..  słownie …………………...</w:t>
      </w:r>
    </w:p>
    <w:p w:rsidR="00D76788" w:rsidRPr="009E0BA0" w:rsidRDefault="006C3FF0" w:rsidP="00BB7D52">
      <w:pPr>
        <w:pStyle w:val="Akapitzlist"/>
        <w:numPr>
          <w:ilvl w:val="0"/>
          <w:numId w:val="9"/>
        </w:numPr>
        <w:tabs>
          <w:tab w:val="clear" w:pos="360"/>
          <w:tab w:val="num" w:pos="709"/>
        </w:tabs>
        <w:suppressAutoHyphens w:val="0"/>
        <w:autoSpaceDN/>
        <w:ind w:left="709" w:hanging="283"/>
        <w:contextualSpacing/>
        <w:jc w:val="both"/>
        <w:textAlignment w:val="auto"/>
        <w:rPr>
          <w:sz w:val="22"/>
          <w:szCs w:val="22"/>
        </w:rPr>
      </w:pPr>
      <w:r w:rsidRPr="00D76788">
        <w:rPr>
          <w:sz w:val="22"/>
          <w:szCs w:val="22"/>
        </w:rPr>
        <w:lastRenderedPageBreak/>
        <w:t xml:space="preserve">Wynagrodzenie ryczałtowe zostało ustalone na podstawie sporządzonego przez wykonawcę </w:t>
      </w:r>
      <w:r w:rsidR="00AE112D" w:rsidRPr="00D76788">
        <w:rPr>
          <w:sz w:val="22"/>
          <w:szCs w:val="22"/>
        </w:rPr>
        <w:t>formularza cenowego</w:t>
      </w:r>
      <w:r w:rsidR="00D76788">
        <w:rPr>
          <w:sz w:val="22"/>
          <w:szCs w:val="22"/>
        </w:rPr>
        <w:t>, który stanowi załącznik nr 4 do umowy</w:t>
      </w:r>
      <w:r w:rsidRPr="00D76788">
        <w:rPr>
          <w:sz w:val="22"/>
          <w:szCs w:val="22"/>
        </w:rPr>
        <w:t xml:space="preserve">. </w:t>
      </w:r>
      <w:r w:rsidR="00D76788" w:rsidRPr="00D76788">
        <w:rPr>
          <w:color w:val="000000"/>
          <w:sz w:val="23"/>
          <w:szCs w:val="23"/>
        </w:rPr>
        <w:t>Strony ustalają, że wynagrodzeni</w:t>
      </w:r>
      <w:r w:rsidR="00D76788">
        <w:rPr>
          <w:color w:val="000000"/>
          <w:sz w:val="23"/>
          <w:szCs w:val="23"/>
        </w:rPr>
        <w:t>a</w:t>
      </w:r>
      <w:r w:rsidR="00D76788" w:rsidRPr="00D76788">
        <w:rPr>
          <w:color w:val="000000"/>
          <w:sz w:val="23"/>
          <w:szCs w:val="23"/>
        </w:rPr>
        <w:t xml:space="preserve"> jednostkowe przysługujące Wykonawcy z tytułu dostawy</w:t>
      </w:r>
      <w:r w:rsidR="00D76788">
        <w:rPr>
          <w:color w:val="000000"/>
          <w:sz w:val="23"/>
          <w:szCs w:val="23"/>
        </w:rPr>
        <w:t xml:space="preserve"> </w:t>
      </w:r>
      <w:r w:rsidR="00D76788" w:rsidRPr="00D76788">
        <w:rPr>
          <w:color w:val="000000"/>
          <w:sz w:val="23"/>
          <w:szCs w:val="23"/>
        </w:rPr>
        <w:t>jednej instalacji fotowoltaicznej ma</w:t>
      </w:r>
      <w:r w:rsidR="00D76788">
        <w:rPr>
          <w:color w:val="000000"/>
          <w:sz w:val="23"/>
          <w:szCs w:val="23"/>
        </w:rPr>
        <w:t xml:space="preserve">ją </w:t>
      </w:r>
      <w:r w:rsidR="00D76788" w:rsidRPr="00D76788">
        <w:rPr>
          <w:color w:val="000000"/>
          <w:sz w:val="23"/>
          <w:szCs w:val="23"/>
        </w:rPr>
        <w:t xml:space="preserve"> charakter wynagrodzenia ryczałtowego w rozumieniu art. 632 Kodeksu cywilnego w związku z tym Wykonawca oświadcza, że zapoznał się z dokumentacja opisującą przedmiot Umowy i zweryfikował jej kompletność, dokładność i wystarczalność dla wykonania prac stanowiących przedmiot Umowy przez</w:t>
      </w:r>
      <w:r w:rsidR="00D76788">
        <w:rPr>
          <w:color w:val="000000"/>
          <w:sz w:val="23"/>
          <w:szCs w:val="23"/>
        </w:rPr>
        <w:t xml:space="preserve"> </w:t>
      </w:r>
      <w:r w:rsidR="00D76788" w:rsidRPr="00D76788">
        <w:rPr>
          <w:color w:val="000000"/>
          <w:sz w:val="23"/>
          <w:szCs w:val="23"/>
        </w:rPr>
        <w:t>Wykonawcę oraz potwierdza taką kompletność, dokładność i wystarczalność. Wykonawca akceptuje, informację, że nie będą mu przysługiwały jakiekolwiek roszczenia i zrzeka się wyraźnie wszystkich ewentualnych roszczeń przeciwko Zamawiającemu z tytułu wszelkich pomyłek, niedokładności, rozbieżności lub braków lub innych wad dokumentacji, w tym jakichkolwiek roszczeń o wypłatę jakichkolwiek zwiększonych kosztów lub płatności w stosunku do wynagrodzenia umownego.</w:t>
      </w:r>
    </w:p>
    <w:p w:rsidR="006C3FF0" w:rsidRDefault="006C3FF0" w:rsidP="00BB7D52">
      <w:pPr>
        <w:pStyle w:val="Akapitzlist"/>
        <w:numPr>
          <w:ilvl w:val="0"/>
          <w:numId w:val="9"/>
        </w:numPr>
        <w:tabs>
          <w:tab w:val="clear" w:pos="360"/>
          <w:tab w:val="num" w:pos="709"/>
        </w:tabs>
        <w:suppressAutoHyphens w:val="0"/>
        <w:autoSpaceDN/>
        <w:ind w:left="709" w:hanging="283"/>
        <w:contextualSpacing/>
        <w:jc w:val="both"/>
        <w:textAlignment w:val="auto"/>
        <w:rPr>
          <w:sz w:val="22"/>
          <w:szCs w:val="22"/>
        </w:rPr>
      </w:pPr>
      <w:r w:rsidRPr="009E0BA0">
        <w:rPr>
          <w:sz w:val="22"/>
          <w:szCs w:val="22"/>
        </w:rPr>
        <w:t>Wynagrodzenie ryczałtowe nie ulega zmianie w przypadku przedłużenia terminu realizacji umowy.</w:t>
      </w:r>
    </w:p>
    <w:p w:rsidR="003B447D" w:rsidRPr="009E0BA0" w:rsidRDefault="003B447D" w:rsidP="00BB7D52">
      <w:pPr>
        <w:pStyle w:val="Akapitzlist"/>
        <w:numPr>
          <w:ilvl w:val="0"/>
          <w:numId w:val="9"/>
        </w:numPr>
        <w:tabs>
          <w:tab w:val="clear" w:pos="360"/>
          <w:tab w:val="num" w:pos="709"/>
        </w:tabs>
        <w:suppressAutoHyphens w:val="0"/>
        <w:autoSpaceDN/>
        <w:ind w:left="709" w:hanging="283"/>
        <w:contextualSpacing/>
        <w:jc w:val="both"/>
        <w:textAlignment w:val="auto"/>
        <w:rPr>
          <w:sz w:val="22"/>
          <w:szCs w:val="22"/>
        </w:rPr>
      </w:pPr>
      <w:r w:rsidRPr="009E0BA0">
        <w:rPr>
          <w:color w:val="000000"/>
          <w:sz w:val="22"/>
          <w:szCs w:val="22"/>
        </w:rPr>
        <w:t>Wynagrodzenie wypłacane Wykonawcy będzie przysługiwało wyłącznie z tytułu dostarczonych i zamontowanych i odebranych urządzeń fotowoltaicznych , a w przypadku odbioru końcowego  również za wykonanie raportu dla Zamawiającego.</w:t>
      </w:r>
    </w:p>
    <w:p w:rsidR="006C3FF0" w:rsidRDefault="006C3FF0" w:rsidP="00BB7D52">
      <w:pPr>
        <w:pStyle w:val="Akapitzlist"/>
        <w:numPr>
          <w:ilvl w:val="0"/>
          <w:numId w:val="9"/>
        </w:numPr>
        <w:tabs>
          <w:tab w:val="clear" w:pos="360"/>
          <w:tab w:val="num" w:pos="709"/>
        </w:tabs>
        <w:suppressAutoHyphens w:val="0"/>
        <w:autoSpaceDN/>
        <w:ind w:left="709" w:hanging="283"/>
        <w:contextualSpacing/>
        <w:jc w:val="both"/>
        <w:textAlignment w:val="auto"/>
        <w:rPr>
          <w:sz w:val="22"/>
          <w:szCs w:val="22"/>
        </w:rPr>
      </w:pPr>
      <w:r w:rsidRPr="009E0BA0">
        <w:rPr>
          <w:sz w:val="22"/>
          <w:szCs w:val="22"/>
        </w:rPr>
        <w:t xml:space="preserve">Zamawiający zastrzega sobie prawo  do </w:t>
      </w:r>
      <w:r w:rsidR="00AE112D" w:rsidRPr="009E0BA0">
        <w:rPr>
          <w:sz w:val="22"/>
          <w:szCs w:val="22"/>
        </w:rPr>
        <w:t>zaniechania prac montażowych</w:t>
      </w:r>
      <w:r w:rsidRPr="009E0BA0">
        <w:rPr>
          <w:sz w:val="22"/>
          <w:szCs w:val="22"/>
        </w:rPr>
        <w:t xml:space="preserve"> do końca realizacji umowy. W przypadku zaniechania </w:t>
      </w:r>
      <w:r w:rsidR="00AE112D" w:rsidRPr="009E0BA0">
        <w:rPr>
          <w:sz w:val="22"/>
          <w:szCs w:val="22"/>
        </w:rPr>
        <w:t>prac montażowych</w:t>
      </w:r>
      <w:r w:rsidRPr="009E0BA0">
        <w:rPr>
          <w:sz w:val="22"/>
          <w:szCs w:val="22"/>
        </w:rPr>
        <w:t xml:space="preserve">, Zamawiający poinformuje o tym pisemnie Wykonawcę, niezwłocznie po powzięciu decyzji o zaniechaniu </w:t>
      </w:r>
      <w:r w:rsidR="00AE112D" w:rsidRPr="009E0BA0">
        <w:rPr>
          <w:sz w:val="22"/>
          <w:szCs w:val="22"/>
        </w:rPr>
        <w:t>prac montażowych.</w:t>
      </w:r>
    </w:p>
    <w:p w:rsidR="009E0BA0" w:rsidRDefault="006C3FF0" w:rsidP="00BB7D52">
      <w:pPr>
        <w:pStyle w:val="Akapitzlist"/>
        <w:numPr>
          <w:ilvl w:val="0"/>
          <w:numId w:val="9"/>
        </w:numPr>
        <w:tabs>
          <w:tab w:val="clear" w:pos="360"/>
          <w:tab w:val="num" w:pos="709"/>
        </w:tabs>
        <w:suppressAutoHyphens w:val="0"/>
        <w:autoSpaceDN/>
        <w:ind w:left="709" w:hanging="283"/>
        <w:contextualSpacing/>
        <w:jc w:val="both"/>
        <w:textAlignment w:val="auto"/>
        <w:rPr>
          <w:sz w:val="22"/>
          <w:szCs w:val="22"/>
        </w:rPr>
      </w:pPr>
      <w:r w:rsidRPr="009E0BA0">
        <w:rPr>
          <w:sz w:val="22"/>
          <w:szCs w:val="22"/>
        </w:rPr>
        <w:t xml:space="preserve">W przypadku zaniechania przez </w:t>
      </w:r>
      <w:r w:rsidR="003B447D" w:rsidRPr="009E0BA0">
        <w:rPr>
          <w:sz w:val="22"/>
          <w:szCs w:val="22"/>
        </w:rPr>
        <w:t>Z</w:t>
      </w:r>
      <w:r w:rsidRPr="009E0BA0">
        <w:rPr>
          <w:sz w:val="22"/>
          <w:szCs w:val="22"/>
        </w:rPr>
        <w:t xml:space="preserve">amawiającego wykonania </w:t>
      </w:r>
      <w:r w:rsidR="003B447D" w:rsidRPr="009E0BA0">
        <w:rPr>
          <w:sz w:val="22"/>
          <w:szCs w:val="22"/>
        </w:rPr>
        <w:t>określonego montażu</w:t>
      </w:r>
      <w:r w:rsidRPr="009E0BA0">
        <w:rPr>
          <w:sz w:val="22"/>
          <w:szCs w:val="22"/>
        </w:rPr>
        <w:t xml:space="preserve"> wynagrodzenie ryczałtowe, o którym mowa w ust. 1, zostanie pomniejszone o wartość ryczałtową przedmiotu odbioru lub elementu rozliczeniowego w skład którego wchodzą </w:t>
      </w:r>
      <w:r w:rsidR="003B447D" w:rsidRPr="009E0BA0">
        <w:rPr>
          <w:sz w:val="22"/>
          <w:szCs w:val="22"/>
        </w:rPr>
        <w:t xml:space="preserve">prace montażowe </w:t>
      </w:r>
      <w:r w:rsidRPr="009E0BA0">
        <w:rPr>
          <w:sz w:val="22"/>
          <w:szCs w:val="22"/>
        </w:rPr>
        <w:t xml:space="preserve"> zaniechane, według cen jednostkowych określonych w </w:t>
      </w:r>
      <w:r w:rsidR="003B447D" w:rsidRPr="009E0BA0">
        <w:rPr>
          <w:sz w:val="22"/>
          <w:szCs w:val="22"/>
        </w:rPr>
        <w:t>w formularzu cenowym</w:t>
      </w:r>
      <w:r w:rsidRPr="009E0BA0">
        <w:rPr>
          <w:sz w:val="22"/>
          <w:szCs w:val="22"/>
        </w:rPr>
        <w:t xml:space="preserve">, o którym mowa w  ust. </w:t>
      </w:r>
      <w:r w:rsidR="003B447D" w:rsidRPr="009E0BA0">
        <w:rPr>
          <w:sz w:val="22"/>
          <w:szCs w:val="22"/>
        </w:rPr>
        <w:t>2</w:t>
      </w:r>
      <w:r w:rsidRPr="009E0BA0">
        <w:rPr>
          <w:sz w:val="22"/>
          <w:szCs w:val="22"/>
        </w:rPr>
        <w:t>.</w:t>
      </w:r>
    </w:p>
    <w:p w:rsidR="00D44274" w:rsidRPr="00DC2489" w:rsidRDefault="00D44274" w:rsidP="00D44274">
      <w:pPr>
        <w:pStyle w:val="Akapitzlist"/>
        <w:suppressAutoHyphens w:val="0"/>
        <w:autoSpaceDN/>
        <w:ind w:left="709"/>
        <w:contextualSpacing/>
        <w:jc w:val="both"/>
        <w:textAlignment w:val="auto"/>
        <w:rPr>
          <w:sz w:val="22"/>
          <w:szCs w:val="22"/>
        </w:rPr>
      </w:pPr>
    </w:p>
    <w:p w:rsidR="006C3FF0" w:rsidRPr="00DC2489" w:rsidRDefault="006C3FF0" w:rsidP="00DC2489">
      <w:pPr>
        <w:pStyle w:val="Bezodstpw"/>
        <w:jc w:val="center"/>
        <w:rPr>
          <w:rFonts w:ascii="Calibri" w:hAnsi="Calibri" w:cs="Calibri"/>
          <w:b/>
          <w:sz w:val="22"/>
          <w:szCs w:val="22"/>
        </w:rPr>
      </w:pPr>
      <w:r w:rsidRPr="00DC2489">
        <w:rPr>
          <w:rFonts w:ascii="Calibri" w:hAnsi="Calibri" w:cs="Calibri"/>
          <w:b/>
          <w:sz w:val="22"/>
          <w:szCs w:val="22"/>
        </w:rPr>
        <w:t>§ 8</w:t>
      </w:r>
    </w:p>
    <w:p w:rsidR="006C3FF0" w:rsidRPr="00DC2489" w:rsidRDefault="006C3FF0" w:rsidP="00DC2489">
      <w:pPr>
        <w:pStyle w:val="Bezodstpw"/>
        <w:jc w:val="center"/>
        <w:rPr>
          <w:rFonts w:ascii="Calibri" w:hAnsi="Calibri" w:cs="Calibri"/>
          <w:b/>
          <w:sz w:val="22"/>
          <w:szCs w:val="22"/>
        </w:rPr>
      </w:pPr>
      <w:r w:rsidRPr="00DC2489">
        <w:rPr>
          <w:rFonts w:ascii="Calibri" w:hAnsi="Calibri" w:cs="Calibri"/>
          <w:b/>
          <w:sz w:val="22"/>
          <w:szCs w:val="22"/>
        </w:rPr>
        <w:t>ROZLICZENIE PRZEDMIOTU ZAMÓWIENIA</w:t>
      </w:r>
    </w:p>
    <w:p w:rsidR="0022466C" w:rsidRDefault="006C3FF0" w:rsidP="00BB7D52">
      <w:pPr>
        <w:pStyle w:val="Akapitzlist"/>
        <w:numPr>
          <w:ilvl w:val="0"/>
          <w:numId w:val="33"/>
        </w:numPr>
        <w:tabs>
          <w:tab w:val="left" w:pos="709"/>
        </w:tabs>
        <w:ind w:left="709" w:hanging="283"/>
        <w:jc w:val="both"/>
        <w:rPr>
          <w:sz w:val="22"/>
          <w:szCs w:val="22"/>
        </w:rPr>
      </w:pPr>
      <w:r w:rsidRPr="009E0BA0">
        <w:rPr>
          <w:sz w:val="22"/>
          <w:szCs w:val="22"/>
        </w:rPr>
        <w:t>Rozliczenie umowy następować będzie faktur</w:t>
      </w:r>
      <w:r w:rsidR="0022466C" w:rsidRPr="009E0BA0">
        <w:rPr>
          <w:sz w:val="22"/>
          <w:szCs w:val="22"/>
        </w:rPr>
        <w:t xml:space="preserve">ą </w:t>
      </w:r>
      <w:r w:rsidRPr="009E0BA0">
        <w:rPr>
          <w:sz w:val="22"/>
          <w:szCs w:val="22"/>
        </w:rPr>
        <w:t xml:space="preserve"> częściow</w:t>
      </w:r>
      <w:r w:rsidR="0022466C" w:rsidRPr="009E0BA0">
        <w:rPr>
          <w:sz w:val="22"/>
          <w:szCs w:val="22"/>
        </w:rPr>
        <w:t>ą</w:t>
      </w:r>
      <w:r w:rsidRPr="009E0BA0">
        <w:rPr>
          <w:sz w:val="22"/>
          <w:szCs w:val="22"/>
        </w:rPr>
        <w:t xml:space="preserve"> VAT</w:t>
      </w:r>
      <w:r w:rsidR="0022466C" w:rsidRPr="009E0BA0">
        <w:rPr>
          <w:sz w:val="22"/>
          <w:szCs w:val="22"/>
        </w:rPr>
        <w:t xml:space="preserve"> i </w:t>
      </w:r>
      <w:r w:rsidRPr="009E0BA0">
        <w:rPr>
          <w:sz w:val="22"/>
          <w:szCs w:val="22"/>
        </w:rPr>
        <w:t xml:space="preserve"> fakturą końcową VAT,  wystawionymi na podstawie bezusterkowego protokołu odbioru częściowego i protokołu odbioru  końcowego robót </w:t>
      </w:r>
      <w:r w:rsidR="0022466C" w:rsidRPr="009E0BA0">
        <w:rPr>
          <w:sz w:val="22"/>
          <w:szCs w:val="22"/>
        </w:rPr>
        <w:t>montażowych, fakturą częściową VAT  po dokonaniu dostaw i montażu modułów fotowoltaicznych, konstrukcji, inwerterów i uruchomieniu  22 instalacji fotowoltaicznych, potwierdzonych protokołem odbioru częściowego, przy czym płatność nie może przekroczyć 90 % wynagrodzenia ryczałtowego brutto wskazanego w  fakturze</w:t>
      </w:r>
      <w:r w:rsidR="009E0BA0" w:rsidRPr="009E0BA0">
        <w:rPr>
          <w:sz w:val="22"/>
          <w:szCs w:val="22"/>
        </w:rPr>
        <w:t>.</w:t>
      </w:r>
    </w:p>
    <w:p w:rsidR="009E0BA0" w:rsidRDefault="009E0BA0" w:rsidP="009E0BA0">
      <w:pPr>
        <w:pStyle w:val="Akapitzlist"/>
        <w:tabs>
          <w:tab w:val="left" w:pos="709"/>
        </w:tabs>
        <w:ind w:left="709" w:hanging="283"/>
        <w:jc w:val="both"/>
        <w:rPr>
          <w:sz w:val="22"/>
          <w:szCs w:val="22"/>
        </w:rPr>
      </w:pPr>
      <w:r>
        <w:rPr>
          <w:sz w:val="22"/>
          <w:szCs w:val="22"/>
        </w:rPr>
        <w:t xml:space="preserve">     </w:t>
      </w:r>
      <w:r w:rsidRPr="009E0BA0">
        <w:rPr>
          <w:sz w:val="22"/>
          <w:szCs w:val="22"/>
        </w:rPr>
        <w:t>P</w:t>
      </w:r>
      <w:r w:rsidR="0022466C" w:rsidRPr="009E0BA0">
        <w:rPr>
          <w:sz w:val="22"/>
          <w:szCs w:val="22"/>
        </w:rPr>
        <w:t>łatność końcowa</w:t>
      </w:r>
      <w:r w:rsidRPr="009E0BA0">
        <w:rPr>
          <w:sz w:val="22"/>
          <w:szCs w:val="22"/>
        </w:rPr>
        <w:t xml:space="preserve"> na podstawie faktury końcowej VAT </w:t>
      </w:r>
      <w:r w:rsidR="0022466C" w:rsidRPr="009E0BA0">
        <w:rPr>
          <w:sz w:val="22"/>
          <w:szCs w:val="22"/>
        </w:rPr>
        <w:t xml:space="preserve"> po  dokonaniu dostaw i montażu modułów fotowoltaicznych, konstrukcji i uruchomieniu instalacji fotowoltaicznej pozostałych 22 instalacji fotowoltaicznych oraz  przeprowadzeniu wszystkich czynności związanych z zakończeniem realizacji zamówienia, potwierdzonych protokołem odbioru końcowego i będzie stanowić różnicę wynagrodzenia określonego w umowie </w:t>
      </w:r>
      <w:r w:rsidRPr="009E0BA0">
        <w:rPr>
          <w:sz w:val="22"/>
          <w:szCs w:val="22"/>
        </w:rPr>
        <w:t xml:space="preserve"> i płatności częściowej</w:t>
      </w:r>
      <w:r w:rsidR="006C3FF0" w:rsidRPr="009E0BA0">
        <w:rPr>
          <w:sz w:val="22"/>
          <w:szCs w:val="22"/>
        </w:rPr>
        <w:t>, złożonymi zgodnie z wybranym przez Wykonawcę sposobem: w tradycyjnej formie pisemnej lub w postaci ustrukturyzowanej faktury elektronicznej.</w:t>
      </w:r>
    </w:p>
    <w:p w:rsidR="006C3FF0" w:rsidRPr="009E0BA0" w:rsidRDefault="006C3FF0" w:rsidP="00BB7D52">
      <w:pPr>
        <w:pStyle w:val="Akapitzlist"/>
        <w:numPr>
          <w:ilvl w:val="2"/>
          <w:numId w:val="9"/>
        </w:numPr>
        <w:tabs>
          <w:tab w:val="clear" w:pos="397"/>
          <w:tab w:val="left" w:pos="426"/>
          <w:tab w:val="left" w:pos="709"/>
        </w:tabs>
        <w:ind w:left="709" w:hanging="283"/>
        <w:jc w:val="both"/>
        <w:rPr>
          <w:rStyle w:val="Hipercze"/>
          <w:rFonts w:cs="Calibri"/>
          <w:color w:val="00000A"/>
          <w:u w:val="none"/>
        </w:rPr>
      </w:pPr>
      <w:r w:rsidRPr="009E0BA0">
        <w:t xml:space="preserve"> </w:t>
      </w:r>
      <w:r w:rsidRPr="009E0BA0">
        <w:rPr>
          <w:sz w:val="22"/>
          <w:szCs w:val="22"/>
          <w:lang w:eastAsia="ar-SA"/>
        </w:rPr>
        <w:t xml:space="preserve">Ustrukturyzowana faktura elektroniczna powinna być przesłana drogą elektroniczną za pośrednictwem systemu teleinformatycznego pod adresem: </w:t>
      </w:r>
      <w:hyperlink r:id="rId8" w:history="1">
        <w:r w:rsidRPr="009E0BA0">
          <w:rPr>
            <w:rStyle w:val="Hipercze"/>
            <w:rFonts w:cs="Calibri"/>
            <w:sz w:val="22"/>
            <w:szCs w:val="22"/>
            <w:lang w:eastAsia="ar-SA"/>
          </w:rPr>
          <w:t>www.brokerinfinite.efaktura.gov.pl</w:t>
        </w:r>
      </w:hyperlink>
    </w:p>
    <w:p w:rsidR="006C3FF0" w:rsidRPr="00380D6F" w:rsidRDefault="006C3FF0" w:rsidP="009E0BA0">
      <w:pPr>
        <w:pStyle w:val="Akapitzlist"/>
        <w:tabs>
          <w:tab w:val="left" w:pos="709"/>
        </w:tabs>
        <w:ind w:left="709" w:hanging="283"/>
        <w:jc w:val="both"/>
        <w:rPr>
          <w:b/>
          <w:sz w:val="22"/>
          <w:szCs w:val="22"/>
          <w:lang w:eastAsia="ar-SA"/>
        </w:rPr>
      </w:pPr>
      <w:r w:rsidRPr="00380D6F">
        <w:rPr>
          <w:b/>
          <w:sz w:val="22"/>
          <w:szCs w:val="22"/>
          <w:lang w:eastAsia="ar-SA"/>
        </w:rPr>
        <w:t>Nazwa skrzynki: Gmina Włocławek</w:t>
      </w:r>
    </w:p>
    <w:p w:rsidR="006C3FF0" w:rsidRPr="00380D6F" w:rsidRDefault="006C3FF0" w:rsidP="009E0BA0">
      <w:pPr>
        <w:pStyle w:val="Akapitzlist"/>
        <w:tabs>
          <w:tab w:val="left" w:pos="709"/>
        </w:tabs>
        <w:ind w:left="709" w:hanging="283"/>
        <w:jc w:val="both"/>
        <w:rPr>
          <w:b/>
          <w:sz w:val="22"/>
          <w:szCs w:val="22"/>
          <w:lang w:eastAsia="ar-SA"/>
        </w:rPr>
      </w:pPr>
      <w:r w:rsidRPr="00380D6F">
        <w:rPr>
          <w:b/>
          <w:sz w:val="22"/>
          <w:szCs w:val="22"/>
          <w:lang w:eastAsia="ar-SA"/>
        </w:rPr>
        <w:lastRenderedPageBreak/>
        <w:t>Dane identyfikacyjne skrzynki:</w:t>
      </w:r>
    </w:p>
    <w:p w:rsidR="006C3FF0" w:rsidRPr="00380D6F" w:rsidRDefault="006C3FF0" w:rsidP="009E0BA0">
      <w:pPr>
        <w:pStyle w:val="Akapitzlist"/>
        <w:tabs>
          <w:tab w:val="left" w:pos="709"/>
        </w:tabs>
        <w:ind w:left="709" w:hanging="283"/>
        <w:jc w:val="both"/>
        <w:rPr>
          <w:b/>
          <w:sz w:val="22"/>
          <w:szCs w:val="22"/>
          <w:lang w:eastAsia="ar-SA"/>
        </w:rPr>
      </w:pPr>
      <w:r w:rsidRPr="00380D6F">
        <w:rPr>
          <w:b/>
          <w:sz w:val="22"/>
          <w:szCs w:val="22"/>
          <w:lang w:eastAsia="ar-SA"/>
        </w:rPr>
        <w:t>Typ numeru PEPPOL: NIP</w:t>
      </w:r>
    </w:p>
    <w:p w:rsidR="006C3FF0" w:rsidRPr="00380D6F" w:rsidRDefault="006C3FF0" w:rsidP="009E0BA0">
      <w:pPr>
        <w:pStyle w:val="Akapitzlist"/>
        <w:tabs>
          <w:tab w:val="left" w:pos="709"/>
        </w:tabs>
        <w:ind w:left="709" w:hanging="283"/>
        <w:jc w:val="both"/>
        <w:rPr>
          <w:b/>
          <w:sz w:val="22"/>
          <w:szCs w:val="22"/>
          <w:lang w:eastAsia="ar-SA"/>
        </w:rPr>
      </w:pPr>
      <w:r w:rsidRPr="00380D6F">
        <w:rPr>
          <w:b/>
          <w:sz w:val="22"/>
          <w:szCs w:val="22"/>
          <w:lang w:eastAsia="ar-SA"/>
        </w:rPr>
        <w:t>Numer PEPPOL: 888 2878334</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sz w:val="22"/>
          <w:szCs w:val="22"/>
        </w:rPr>
        <w:t>Do protokołu odbioru końcowego robót budowlanych, o którym mowa w ust. 1, Wykonawca ma obowiązek dostarczyć komplet dokumentów odbiorowych.</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sz w:val="22"/>
          <w:szCs w:val="22"/>
        </w:rPr>
        <w:t>Do faktur wystawionych przez Wykonawcę załączone będzie zestawienie należności dla wszystkich podwykonawców lub dalszych podwykonawców.</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sz w:val="22"/>
          <w:szCs w:val="22"/>
        </w:rPr>
        <w:t>Faktura podlega zatwierdzeniu przez Zamawiającego i Inspektora Nadzoru  Zamawiającego.</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kern w:val="1"/>
          <w:sz w:val="22"/>
          <w:szCs w:val="22"/>
          <w:lang w:eastAsia="ar-SA"/>
        </w:rPr>
        <w:t>Wynagrodzenie należne Wykonawcy zostanie przekazane na jego rachunek bankowy wskazany w fakturze  z konta Zamawiającego, z zastrzeżeniem ust. 10.</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sz w:val="22"/>
          <w:szCs w:val="22"/>
        </w:rPr>
        <w:t>Płatności wynikające z umowy będą regulowane za pośrednictwem metody podzielonej płatności (</w:t>
      </w:r>
      <w:proofErr w:type="spellStart"/>
      <w:r w:rsidRPr="00380D6F">
        <w:rPr>
          <w:sz w:val="22"/>
          <w:szCs w:val="22"/>
        </w:rPr>
        <w:t>split</w:t>
      </w:r>
      <w:proofErr w:type="spellEnd"/>
      <w:r w:rsidRPr="00380D6F">
        <w:rPr>
          <w:sz w:val="22"/>
          <w:szCs w:val="22"/>
        </w:rPr>
        <w:t xml:space="preserve"> </w:t>
      </w:r>
      <w:proofErr w:type="spellStart"/>
      <w:r w:rsidRPr="00380D6F">
        <w:rPr>
          <w:sz w:val="22"/>
          <w:szCs w:val="22"/>
        </w:rPr>
        <w:t>payment</w:t>
      </w:r>
      <w:proofErr w:type="spellEnd"/>
      <w:r w:rsidRPr="00380D6F">
        <w:rPr>
          <w:sz w:val="22"/>
          <w:szCs w:val="22"/>
        </w:rPr>
        <w:t>).</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sz w:val="22"/>
          <w:szCs w:val="22"/>
        </w:rPr>
        <w:t>Wykonawca oświadcza, że jest zarejestrowanym czynnym podatnikiem VAT.</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sz w:val="22"/>
          <w:szCs w:val="22"/>
        </w:rPr>
        <w:t>Wykonawca oświadcza, że jest właścicielem wskazanego do płatności rachunku bankowego i że został do niego utworzony wydzielony rachunek VAT na cele prowadzonej działalności gospodarczej.</w:t>
      </w:r>
    </w:p>
    <w:p w:rsidR="006C3FF0" w:rsidRPr="00380D6F" w:rsidRDefault="006C3FF0" w:rsidP="00BB7D52">
      <w:pPr>
        <w:pStyle w:val="Akapitzlist"/>
        <w:numPr>
          <w:ilvl w:val="2"/>
          <w:numId w:val="9"/>
        </w:numPr>
        <w:tabs>
          <w:tab w:val="clear" w:pos="397"/>
          <w:tab w:val="left" w:pos="709"/>
        </w:tabs>
        <w:suppressAutoHyphens w:val="0"/>
        <w:autoSpaceDN/>
        <w:ind w:left="709" w:hanging="283"/>
        <w:contextualSpacing/>
        <w:jc w:val="both"/>
        <w:textAlignment w:val="auto"/>
        <w:rPr>
          <w:b/>
          <w:sz w:val="22"/>
          <w:szCs w:val="22"/>
          <w:lang w:eastAsia="ar-SA"/>
        </w:rPr>
      </w:pPr>
      <w:r w:rsidRPr="00380D6F">
        <w:rPr>
          <w:sz w:val="22"/>
          <w:szCs w:val="22"/>
        </w:rPr>
        <w:t>Zapłata zostanie dokonana na konto z faktury ogłoszone w wykazie podmiotów, o którym mowa w art. 96b ust. 1 ustawy z dnia 11 marca 2004 roku o podatku od towarów i usług (Dz. U. z 2018 r. poz. 2174 ze zmianami),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(tekst jednolity: Dz. U. z 2018 r. poz. 2174 ze zm.), przy czym Zamawiający nie ponosi w takim razie odpowiedzialności za opóźnienie w zapłacie.</w:t>
      </w:r>
    </w:p>
    <w:p w:rsidR="006C3FF0" w:rsidRPr="009E0BA0" w:rsidRDefault="006C3FF0" w:rsidP="00BB7D52">
      <w:pPr>
        <w:pStyle w:val="Akapitzlist"/>
        <w:numPr>
          <w:ilvl w:val="2"/>
          <w:numId w:val="9"/>
        </w:numPr>
        <w:tabs>
          <w:tab w:val="clear" w:pos="397"/>
          <w:tab w:val="num" w:pos="709"/>
        </w:tabs>
        <w:suppressAutoHyphens w:val="0"/>
        <w:autoSpaceDN/>
        <w:ind w:left="709" w:hanging="283"/>
        <w:contextualSpacing/>
        <w:jc w:val="both"/>
        <w:textAlignment w:val="auto"/>
        <w:rPr>
          <w:b/>
          <w:sz w:val="22"/>
          <w:szCs w:val="22"/>
          <w:lang w:eastAsia="ar-SA"/>
        </w:rPr>
      </w:pPr>
      <w:r w:rsidRPr="00380D6F">
        <w:rPr>
          <w:kern w:val="1"/>
          <w:sz w:val="22"/>
          <w:szCs w:val="22"/>
          <w:lang w:eastAsia="ar-SA"/>
        </w:rPr>
        <w:t xml:space="preserve">Warunkiem przekazania Wykonawcy wynagrodzenia w pełnej kwocie jest przedłożenie Zamawiającemu dowodów zapłaty podwykonawcom lub dalszym podwykonawcom (względnie </w:t>
      </w:r>
      <w:r w:rsidRPr="00380D6F">
        <w:rPr>
          <w:sz w:val="22"/>
          <w:szCs w:val="22"/>
        </w:rPr>
        <w:t>oświadczeń podwykonawców lub dalszych podwykonawców o uregulowaniu zobowiązań przez wykonawcę/podwykonawcę)</w:t>
      </w:r>
      <w:r w:rsidRPr="00380D6F">
        <w:rPr>
          <w:kern w:val="1"/>
          <w:sz w:val="22"/>
          <w:szCs w:val="22"/>
          <w:lang w:eastAsia="ar-SA"/>
        </w:rPr>
        <w:t>, w stosunku do których Zamawiający ponosi solidarną</w:t>
      </w:r>
      <w:r w:rsidRPr="00380D6F">
        <w:rPr>
          <w:sz w:val="22"/>
          <w:szCs w:val="22"/>
        </w:rPr>
        <w:t xml:space="preserve"> odpowiedzialność na zasadzie art. 647</w:t>
      </w:r>
      <w:r w:rsidRPr="00380D6F">
        <w:rPr>
          <w:sz w:val="22"/>
          <w:szCs w:val="22"/>
          <w:vertAlign w:val="superscript"/>
        </w:rPr>
        <w:t>1</w:t>
      </w:r>
      <w:r w:rsidRPr="00380D6F">
        <w:rPr>
          <w:sz w:val="22"/>
          <w:szCs w:val="22"/>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rsidR="006C3FF0" w:rsidRPr="009E0BA0" w:rsidRDefault="006C3FF0" w:rsidP="00BB7D52">
      <w:pPr>
        <w:pStyle w:val="Akapitzlist"/>
        <w:numPr>
          <w:ilvl w:val="2"/>
          <w:numId w:val="9"/>
        </w:numPr>
        <w:tabs>
          <w:tab w:val="clear" w:pos="397"/>
          <w:tab w:val="num" w:pos="709"/>
        </w:tabs>
        <w:suppressAutoHyphens w:val="0"/>
        <w:autoSpaceDN/>
        <w:ind w:left="709" w:hanging="283"/>
        <w:contextualSpacing/>
        <w:jc w:val="both"/>
        <w:textAlignment w:val="auto"/>
        <w:rPr>
          <w:b/>
          <w:sz w:val="22"/>
          <w:szCs w:val="22"/>
          <w:lang w:eastAsia="ar-SA"/>
        </w:rPr>
      </w:pPr>
      <w:r w:rsidRPr="009E0BA0">
        <w:rPr>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6C3FF0" w:rsidRPr="009E0BA0" w:rsidRDefault="006C3FF0" w:rsidP="00BB7D52">
      <w:pPr>
        <w:pStyle w:val="Akapitzlist"/>
        <w:numPr>
          <w:ilvl w:val="2"/>
          <w:numId w:val="9"/>
        </w:numPr>
        <w:tabs>
          <w:tab w:val="clear" w:pos="397"/>
          <w:tab w:val="num" w:pos="709"/>
        </w:tabs>
        <w:suppressAutoHyphens w:val="0"/>
        <w:autoSpaceDN/>
        <w:ind w:left="709" w:hanging="283"/>
        <w:contextualSpacing/>
        <w:jc w:val="both"/>
        <w:textAlignment w:val="auto"/>
        <w:rPr>
          <w:b/>
          <w:sz w:val="22"/>
          <w:szCs w:val="22"/>
          <w:lang w:eastAsia="ar-SA"/>
        </w:rPr>
      </w:pPr>
      <w:r w:rsidRPr="009E0BA0">
        <w:rPr>
          <w:sz w:val="22"/>
          <w:szCs w:val="22"/>
        </w:rPr>
        <w:t xml:space="preserve">Wynagrodzenie, o którym mowa w ust. 12 niniejszej umowy, dotyczy wyłącznie należności powstałych po zaakceptowaniu przez Zamawiającego umowy o podwykonawstwo, której przedmiotem są roboty budowlane, lub po przedłożeniu </w:t>
      </w:r>
      <w:r w:rsidRPr="009E0BA0">
        <w:rPr>
          <w:sz w:val="22"/>
          <w:szCs w:val="22"/>
        </w:rPr>
        <w:lastRenderedPageBreak/>
        <w:t>Zamawiającemu poświadczonej za zgodność z oryginałem kopii umowy o podwykonawstwo, której przedmiotem są dostawy lub usługi.</w:t>
      </w:r>
    </w:p>
    <w:p w:rsidR="006C3FF0" w:rsidRPr="009E0BA0" w:rsidRDefault="006C3FF0" w:rsidP="00BB7D52">
      <w:pPr>
        <w:pStyle w:val="Akapitzlist"/>
        <w:numPr>
          <w:ilvl w:val="2"/>
          <w:numId w:val="9"/>
        </w:numPr>
        <w:tabs>
          <w:tab w:val="clear" w:pos="397"/>
          <w:tab w:val="num" w:pos="709"/>
        </w:tabs>
        <w:suppressAutoHyphens w:val="0"/>
        <w:autoSpaceDN/>
        <w:ind w:left="709" w:hanging="283"/>
        <w:contextualSpacing/>
        <w:jc w:val="both"/>
        <w:textAlignment w:val="auto"/>
        <w:rPr>
          <w:b/>
          <w:sz w:val="22"/>
          <w:szCs w:val="22"/>
          <w:lang w:eastAsia="ar-SA"/>
        </w:rPr>
      </w:pPr>
      <w:r w:rsidRPr="009E0BA0">
        <w:rPr>
          <w:sz w:val="22"/>
          <w:szCs w:val="22"/>
        </w:rPr>
        <w:t>Bezpośrednia zapłata, o której mowa w ust. 12, obejmuje wyłącznie należne wynagrodzenie, bez odsetek, należnych podwykonawcy lub dalszemu podwykonawcy.</w:t>
      </w:r>
    </w:p>
    <w:p w:rsidR="006C3FF0" w:rsidRPr="009E0BA0" w:rsidRDefault="006C3FF0" w:rsidP="00BB7D52">
      <w:pPr>
        <w:pStyle w:val="Akapitzlist"/>
        <w:numPr>
          <w:ilvl w:val="2"/>
          <w:numId w:val="9"/>
        </w:numPr>
        <w:tabs>
          <w:tab w:val="clear" w:pos="397"/>
          <w:tab w:val="num" w:pos="709"/>
        </w:tabs>
        <w:suppressAutoHyphens w:val="0"/>
        <w:autoSpaceDN/>
        <w:ind w:left="709" w:hanging="283"/>
        <w:contextualSpacing/>
        <w:jc w:val="both"/>
        <w:textAlignment w:val="auto"/>
        <w:rPr>
          <w:b/>
          <w:sz w:val="22"/>
          <w:szCs w:val="22"/>
          <w:lang w:eastAsia="ar-SA"/>
        </w:rPr>
      </w:pPr>
      <w:r w:rsidRPr="009E0BA0">
        <w:rPr>
          <w:sz w:val="22"/>
          <w:szCs w:val="22"/>
        </w:rPr>
        <w:t>Przed dokonaniem bezpośredniej zapłaty Wykonawca zostanie poinformowany przez Zamawiającego w formie pisemnej o:</w:t>
      </w:r>
    </w:p>
    <w:p w:rsidR="006C3FF0" w:rsidRPr="00380D6F" w:rsidRDefault="006C3FF0" w:rsidP="00BB7D52">
      <w:pPr>
        <w:pStyle w:val="Akapitzlist"/>
        <w:numPr>
          <w:ilvl w:val="0"/>
          <w:numId w:val="10"/>
        </w:numPr>
        <w:suppressAutoHyphens w:val="0"/>
        <w:autoSpaceDN/>
        <w:ind w:left="426" w:hanging="426"/>
        <w:contextualSpacing/>
        <w:jc w:val="both"/>
        <w:textAlignment w:val="auto"/>
        <w:rPr>
          <w:sz w:val="22"/>
          <w:szCs w:val="22"/>
        </w:rPr>
      </w:pPr>
      <w:r w:rsidRPr="00380D6F">
        <w:rPr>
          <w:sz w:val="22"/>
          <w:szCs w:val="22"/>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6C3FF0" w:rsidRPr="00380D6F" w:rsidRDefault="006C3FF0" w:rsidP="00BB7D52">
      <w:pPr>
        <w:pStyle w:val="Akapitzlist"/>
        <w:numPr>
          <w:ilvl w:val="0"/>
          <w:numId w:val="10"/>
        </w:numPr>
        <w:suppressAutoHyphens w:val="0"/>
        <w:autoSpaceDN/>
        <w:ind w:left="426" w:hanging="426"/>
        <w:contextualSpacing/>
        <w:jc w:val="both"/>
        <w:textAlignment w:val="auto"/>
        <w:rPr>
          <w:sz w:val="22"/>
          <w:szCs w:val="22"/>
        </w:rPr>
      </w:pPr>
      <w:r w:rsidRPr="00380D6F">
        <w:rPr>
          <w:sz w:val="22"/>
          <w:szCs w:val="22"/>
        </w:rPr>
        <w:t>możliwości zgłoszenia przez Wykonawcę w terminie 7 dni od dnia otrzymania informacji, o której mowa w pkt 1, pisemnych uwag dotyczących zasadności bezpośredniej zapłaty wynagrodzenia podwykonawcy lub dalszemu podwykonawcy, o których mowa w ust. 12.</w:t>
      </w:r>
    </w:p>
    <w:p w:rsidR="006C3FF0" w:rsidRPr="00380D6F" w:rsidRDefault="006C3FF0" w:rsidP="00BB7D52">
      <w:pPr>
        <w:pStyle w:val="Akapitzlist"/>
        <w:numPr>
          <w:ilvl w:val="2"/>
          <w:numId w:val="9"/>
        </w:numPr>
        <w:tabs>
          <w:tab w:val="clear" w:pos="397"/>
          <w:tab w:val="num" w:pos="709"/>
        </w:tabs>
        <w:suppressAutoHyphens w:val="0"/>
        <w:autoSpaceDN/>
        <w:ind w:left="709" w:hanging="283"/>
        <w:contextualSpacing/>
        <w:jc w:val="both"/>
        <w:textAlignment w:val="auto"/>
        <w:rPr>
          <w:sz w:val="22"/>
          <w:szCs w:val="22"/>
        </w:rPr>
      </w:pPr>
      <w:r w:rsidRPr="00380D6F">
        <w:rPr>
          <w:sz w:val="22"/>
          <w:szCs w:val="22"/>
        </w:rPr>
        <w:t>W przypadku zgłoszenia przez Wykonawcę uwag, o których mowa w ust. 15 pkt 2, w terminie 7 dni od dnia otrzymania informacji, o której mowa w ust. 15 pkt 1, Zamawiający może:</w:t>
      </w:r>
    </w:p>
    <w:p w:rsidR="006C3FF0" w:rsidRPr="00380D6F" w:rsidRDefault="006C3FF0" w:rsidP="00BB7D52">
      <w:pPr>
        <w:numPr>
          <w:ilvl w:val="0"/>
          <w:numId w:val="11"/>
        </w:numPr>
        <w:suppressAutoHyphens/>
        <w:spacing w:after="0" w:line="240" w:lineRule="auto"/>
        <w:ind w:left="426" w:hanging="426"/>
        <w:jc w:val="both"/>
        <w:rPr>
          <w:rFonts w:ascii="Calibri" w:hAnsi="Calibri" w:cs="Calibri"/>
        </w:rPr>
      </w:pPr>
      <w:r w:rsidRPr="00380D6F">
        <w:rPr>
          <w:rFonts w:ascii="Calibri" w:hAnsi="Calibri" w:cs="Calibri"/>
        </w:rPr>
        <w:t>nie dokonać bezpośredniej zapłaty wynagrodzenia podwykonawcy lub dalszemu podwykonawcy, jeżeli Wykonawca wykaże niezasadność takiej zapłaty albo;</w:t>
      </w:r>
    </w:p>
    <w:p w:rsidR="006C3FF0" w:rsidRPr="00380D6F" w:rsidRDefault="006C3FF0" w:rsidP="00BB7D52">
      <w:pPr>
        <w:numPr>
          <w:ilvl w:val="0"/>
          <w:numId w:val="11"/>
        </w:numPr>
        <w:suppressAutoHyphens/>
        <w:spacing w:after="0" w:line="240" w:lineRule="auto"/>
        <w:ind w:left="426" w:hanging="426"/>
        <w:jc w:val="both"/>
        <w:rPr>
          <w:rFonts w:ascii="Calibri" w:hAnsi="Calibri" w:cs="Calibri"/>
        </w:rPr>
      </w:pPr>
      <w:r w:rsidRPr="00380D6F">
        <w:rPr>
          <w:rFonts w:ascii="Calibri" w:hAnsi="Calibri" w:cs="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C3FF0" w:rsidRPr="00380D6F" w:rsidRDefault="006C3FF0" w:rsidP="00BB7D52">
      <w:pPr>
        <w:numPr>
          <w:ilvl w:val="0"/>
          <w:numId w:val="11"/>
        </w:numPr>
        <w:suppressAutoHyphens/>
        <w:spacing w:after="0" w:line="240" w:lineRule="auto"/>
        <w:ind w:left="426" w:hanging="426"/>
        <w:jc w:val="both"/>
        <w:rPr>
          <w:rFonts w:ascii="Calibri" w:hAnsi="Calibri" w:cs="Calibri"/>
        </w:rPr>
      </w:pPr>
      <w:r w:rsidRPr="00380D6F">
        <w:rPr>
          <w:rFonts w:ascii="Calibri" w:hAnsi="Calibri" w:cs="Calibri"/>
        </w:rPr>
        <w:t>dokonać bezpośredniej zapłaty wynagrodzenia podwykonawcy lub dalszemu podwykonawcy, jeżeli podwykonawca lub dalszy podwykonawca wykaże zasadność takiej zapłaty.</w:t>
      </w:r>
    </w:p>
    <w:p w:rsidR="006C3FF0" w:rsidRPr="00380D6F" w:rsidRDefault="006C3FF0" w:rsidP="00BB7D52">
      <w:pPr>
        <w:pStyle w:val="Akapitzlist"/>
        <w:numPr>
          <w:ilvl w:val="2"/>
          <w:numId w:val="9"/>
        </w:numPr>
        <w:tabs>
          <w:tab w:val="clear" w:pos="397"/>
          <w:tab w:val="num" w:pos="709"/>
        </w:tabs>
        <w:autoSpaceDN/>
        <w:ind w:left="709" w:hanging="283"/>
        <w:contextualSpacing/>
        <w:jc w:val="both"/>
        <w:textAlignment w:val="auto"/>
        <w:rPr>
          <w:sz w:val="22"/>
          <w:szCs w:val="22"/>
        </w:rPr>
      </w:pPr>
      <w:r w:rsidRPr="00380D6F">
        <w:rPr>
          <w:sz w:val="22"/>
          <w:szCs w:val="22"/>
        </w:rPr>
        <w:t>W przypadku dokonania bezpośredniej zapłaty podwykonawcy lub dalszemu podwykonawcy, o których mowa w ust. 12, Zamawiający potrąci kwotę wypłaconego wynagrodzenia z wynagrodzenia należnego Wykonawcy.</w:t>
      </w:r>
    </w:p>
    <w:p w:rsidR="006C3FF0" w:rsidRPr="00380D6F" w:rsidRDefault="006C3FF0" w:rsidP="00BB7D52">
      <w:pPr>
        <w:pStyle w:val="Akapitzlist"/>
        <w:numPr>
          <w:ilvl w:val="2"/>
          <w:numId w:val="9"/>
        </w:numPr>
        <w:tabs>
          <w:tab w:val="clear" w:pos="397"/>
          <w:tab w:val="num" w:pos="709"/>
        </w:tabs>
        <w:autoSpaceDN/>
        <w:ind w:left="709" w:hanging="283"/>
        <w:contextualSpacing/>
        <w:jc w:val="both"/>
        <w:textAlignment w:val="auto"/>
        <w:rPr>
          <w:sz w:val="22"/>
          <w:szCs w:val="22"/>
        </w:rPr>
      </w:pPr>
      <w:r w:rsidRPr="00380D6F">
        <w:rPr>
          <w:sz w:val="22"/>
          <w:szCs w:val="22"/>
        </w:rPr>
        <w:t>Termin zapłaty wynagrodzenia podwykonawcy lub dalszemu podwykonawcy, o której mowa w  ust. 16 pkt 3, wynosi do 30 dni od upływu terminu, o którym mowa w ust. 15 pkt 2.</w:t>
      </w:r>
    </w:p>
    <w:p w:rsidR="006C3FF0" w:rsidRPr="00380D6F" w:rsidRDefault="006C3FF0" w:rsidP="00BB7D52">
      <w:pPr>
        <w:pStyle w:val="Akapitzlist"/>
        <w:numPr>
          <w:ilvl w:val="2"/>
          <w:numId w:val="9"/>
        </w:numPr>
        <w:tabs>
          <w:tab w:val="clear" w:pos="397"/>
          <w:tab w:val="num" w:pos="709"/>
        </w:tabs>
        <w:autoSpaceDN/>
        <w:ind w:left="709" w:hanging="283"/>
        <w:contextualSpacing/>
        <w:jc w:val="both"/>
        <w:textAlignment w:val="auto"/>
        <w:rPr>
          <w:sz w:val="22"/>
          <w:szCs w:val="22"/>
        </w:rPr>
      </w:pPr>
      <w:r w:rsidRPr="00380D6F">
        <w:rPr>
          <w:sz w:val="22"/>
          <w:szCs w:val="22"/>
        </w:rPr>
        <w:t>Zamawiający zastrzega sobie prawo zakwestionowania dowolnej części zafakturowanej kwoty w przypadku stwierdzenia, że jest ona niewłaściwa lub wymaga dodatkowego sprawdzenia.</w:t>
      </w:r>
    </w:p>
    <w:p w:rsidR="006C3FF0" w:rsidRPr="00380D6F" w:rsidRDefault="006C3FF0" w:rsidP="00BB7D52">
      <w:pPr>
        <w:pStyle w:val="Akapitzlist"/>
        <w:numPr>
          <w:ilvl w:val="2"/>
          <w:numId w:val="9"/>
        </w:numPr>
        <w:tabs>
          <w:tab w:val="clear" w:pos="397"/>
          <w:tab w:val="num" w:pos="709"/>
        </w:tabs>
        <w:autoSpaceDN/>
        <w:ind w:left="709" w:hanging="283"/>
        <w:contextualSpacing/>
        <w:jc w:val="both"/>
        <w:textAlignment w:val="auto"/>
        <w:rPr>
          <w:sz w:val="22"/>
          <w:szCs w:val="22"/>
        </w:rPr>
      </w:pPr>
      <w:r w:rsidRPr="00380D6F">
        <w:rPr>
          <w:sz w:val="22"/>
          <w:szCs w:val="22"/>
        </w:rPr>
        <w:t>W przypadku, o którym mowa w ust. 19, Zamawiający dokona zwrotu faktury bez jej zaksięgowania i zapłaty Wykonawcy, żądając jednocześnie dodatkowych wyjaśnień lub zmiany faktury.</w:t>
      </w:r>
    </w:p>
    <w:p w:rsidR="006C3FF0" w:rsidRPr="00380D6F" w:rsidRDefault="006C3FF0" w:rsidP="00BB7D52">
      <w:pPr>
        <w:pStyle w:val="Akapitzlist"/>
        <w:numPr>
          <w:ilvl w:val="2"/>
          <w:numId w:val="9"/>
        </w:numPr>
        <w:tabs>
          <w:tab w:val="clear" w:pos="397"/>
          <w:tab w:val="num" w:pos="709"/>
        </w:tabs>
        <w:autoSpaceDN/>
        <w:ind w:left="709" w:hanging="283"/>
        <w:contextualSpacing/>
        <w:jc w:val="both"/>
        <w:textAlignment w:val="auto"/>
        <w:rPr>
          <w:sz w:val="22"/>
          <w:szCs w:val="22"/>
        </w:rPr>
      </w:pPr>
      <w:r w:rsidRPr="00380D6F">
        <w:rPr>
          <w:sz w:val="22"/>
          <w:szCs w:val="22"/>
        </w:rPr>
        <w:t>Termin płatności faktury, o której mowa w ust. 1, będzie w sytuacji, opisanej w ust. 19, liczony od dnia otrzymania wymaganych wyjaśnień lub prawidłowo wystawionej faktury.</w:t>
      </w:r>
    </w:p>
    <w:p w:rsidR="006C3FF0" w:rsidRPr="00380D6F" w:rsidRDefault="006C3FF0" w:rsidP="00BB7D52">
      <w:pPr>
        <w:pStyle w:val="Akapitzlist"/>
        <w:numPr>
          <w:ilvl w:val="2"/>
          <w:numId w:val="9"/>
        </w:numPr>
        <w:tabs>
          <w:tab w:val="clear" w:pos="397"/>
          <w:tab w:val="num" w:pos="709"/>
        </w:tabs>
        <w:autoSpaceDN/>
        <w:ind w:left="709" w:hanging="283"/>
        <w:contextualSpacing/>
        <w:jc w:val="both"/>
        <w:textAlignment w:val="auto"/>
        <w:rPr>
          <w:sz w:val="22"/>
          <w:szCs w:val="22"/>
        </w:rPr>
      </w:pPr>
      <w:r w:rsidRPr="00380D6F">
        <w:rPr>
          <w:sz w:val="22"/>
          <w:szCs w:val="22"/>
        </w:rPr>
        <w:t>Za dzień zapłaty wynagrodzenia strony ustalają dzień obciążenia rachunku bankowego Gminy Włocławek.</w:t>
      </w:r>
    </w:p>
    <w:p w:rsidR="0045272C" w:rsidRPr="0045272C" w:rsidRDefault="006C3FF0" w:rsidP="00BB7D52">
      <w:pPr>
        <w:pStyle w:val="Akapitzlist"/>
        <w:numPr>
          <w:ilvl w:val="2"/>
          <w:numId w:val="9"/>
        </w:numPr>
        <w:tabs>
          <w:tab w:val="clear" w:pos="397"/>
          <w:tab w:val="num" w:pos="709"/>
        </w:tabs>
        <w:autoSpaceDN/>
        <w:ind w:left="709" w:hanging="283"/>
        <w:contextualSpacing/>
        <w:jc w:val="both"/>
        <w:textAlignment w:val="auto"/>
        <w:rPr>
          <w:sz w:val="22"/>
          <w:szCs w:val="22"/>
        </w:rPr>
      </w:pPr>
      <w:r w:rsidRPr="00380D6F">
        <w:rPr>
          <w:b/>
          <w:sz w:val="22"/>
          <w:szCs w:val="22"/>
        </w:rPr>
        <w:t>Wykonawca oraz podwykonawca/y nie mogą przenieść swoich wierzytelności wobec Zamawiającego na osoby lub podmioty trzecie bez uprzedniej zgody Zamawiającego. Jakakolwiek cesja dokonana bez takiej zgody nie będzie ważna i stanowić będzie istotne naruszenie postanowień umowy.</w:t>
      </w:r>
    </w:p>
    <w:p w:rsidR="0045272C" w:rsidRPr="0045272C" w:rsidRDefault="0045272C" w:rsidP="0045272C">
      <w:pPr>
        <w:pStyle w:val="Akapitzlist"/>
        <w:autoSpaceDN/>
        <w:ind w:left="709"/>
        <w:contextualSpacing/>
        <w:jc w:val="both"/>
        <w:textAlignment w:val="auto"/>
        <w:rPr>
          <w:sz w:val="22"/>
          <w:szCs w:val="22"/>
        </w:rPr>
      </w:pPr>
    </w:p>
    <w:p w:rsidR="0059506F" w:rsidRDefault="0059506F" w:rsidP="0045272C">
      <w:pPr>
        <w:pStyle w:val="Bezodstpw"/>
        <w:jc w:val="center"/>
        <w:rPr>
          <w:rFonts w:ascii="Calibri" w:hAnsi="Calibri" w:cs="Calibri"/>
          <w:b/>
          <w:sz w:val="22"/>
          <w:szCs w:val="22"/>
        </w:rPr>
      </w:pPr>
    </w:p>
    <w:p w:rsidR="0059506F" w:rsidRDefault="0059506F" w:rsidP="0045272C">
      <w:pPr>
        <w:pStyle w:val="Bezodstpw"/>
        <w:jc w:val="center"/>
        <w:rPr>
          <w:rFonts w:ascii="Calibri" w:hAnsi="Calibri" w:cs="Calibri"/>
          <w:b/>
          <w:sz w:val="22"/>
          <w:szCs w:val="22"/>
        </w:rPr>
      </w:pPr>
    </w:p>
    <w:p w:rsidR="00BE6CFC" w:rsidRPr="0045272C" w:rsidRDefault="00BE6CFC" w:rsidP="0045272C">
      <w:pPr>
        <w:pStyle w:val="Bezodstpw"/>
        <w:jc w:val="center"/>
        <w:rPr>
          <w:rFonts w:ascii="Calibri" w:hAnsi="Calibri" w:cs="Calibri"/>
          <w:b/>
          <w:sz w:val="22"/>
          <w:szCs w:val="22"/>
        </w:rPr>
      </w:pPr>
      <w:r w:rsidRPr="0045272C">
        <w:rPr>
          <w:rFonts w:ascii="Calibri" w:hAnsi="Calibri" w:cs="Calibri"/>
          <w:b/>
          <w:sz w:val="22"/>
          <w:szCs w:val="22"/>
        </w:rPr>
        <w:t>§ 9</w:t>
      </w:r>
    </w:p>
    <w:p w:rsidR="00BE6CFC" w:rsidRPr="0045272C" w:rsidRDefault="00BE6CFC" w:rsidP="0045272C">
      <w:pPr>
        <w:pStyle w:val="Bezodstpw"/>
        <w:jc w:val="center"/>
        <w:rPr>
          <w:rFonts w:ascii="Calibri" w:hAnsi="Calibri" w:cs="Calibri"/>
          <w:b/>
          <w:color w:val="000000" w:themeColor="text1"/>
          <w:sz w:val="22"/>
          <w:szCs w:val="22"/>
        </w:rPr>
      </w:pPr>
      <w:r w:rsidRPr="0045272C">
        <w:rPr>
          <w:rFonts w:ascii="Calibri" w:hAnsi="Calibri" w:cs="Calibri"/>
          <w:b/>
          <w:sz w:val="22"/>
          <w:szCs w:val="22"/>
        </w:rPr>
        <w:t>ODBIORY</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Odbiory prac montażowych oraz robót im towarzyszących  dokonywane będą przez inspektora nadzoru inwestorskiego na podstawie pisemnego zgłoszenia inspektorom nadzoru inwestorskiego w ciągu 3 dni roboczych od dnia ich zgłoszenia.</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Przewiduje się następujące odbiory, stanowiących przedmiot zamówienia:</w:t>
      </w:r>
    </w:p>
    <w:p w:rsidR="00BE6CFC" w:rsidRPr="00205A09" w:rsidRDefault="00BE6CFC" w:rsidP="00BB7D52">
      <w:pPr>
        <w:pStyle w:val="Akapitzlist"/>
        <w:numPr>
          <w:ilvl w:val="0"/>
          <w:numId w:val="21"/>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 xml:space="preserve">odbiory częściowe, po dostawie  i montażu poszczególnych instalacji fotowoltaicznych  </w:t>
      </w:r>
    </w:p>
    <w:p w:rsidR="00BE6CFC" w:rsidRPr="00205A09" w:rsidRDefault="00BE6CFC" w:rsidP="00BB7D52">
      <w:pPr>
        <w:pStyle w:val="Akapitzlist"/>
        <w:numPr>
          <w:ilvl w:val="0"/>
          <w:numId w:val="21"/>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odbiór końcowy.</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Wykonawca (kierownik budowy) zobowiązany jest do każdorazowego zgłaszania na piśmie inspektorowi nadzoru inwestorskiego gotowości do przeprowadzenia każdego z odbiorów, o których mowa w ust. 2 pkt 1 i 2.</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Odbiory częściowe, o których mowa w ust. 2 pkt 1, będą przeprowadzane przez Zamawiającego w celu potwierdzenia wykonania przez Wykonawcę zgłoszonej do odbioru części przedmiotu zamówienia – 22 instalacji fotowoltaicznych .</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Zamawiający wyznaczy termin rozpoczęcia odbioru częściowego w terminie nie dłuższym niż 7 dni kalendarzowych liczonych od dnia zgłoszenia przez Wykonawcę gotowości do przeprowadzenia odbioru przejściowego, z zastrzeżeniem ust. 12.</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Jeżeli podczas odbioru częściowego inspektor nadzoru inwestorskiego stwierdzi, że przedmiot odbioru nie osiągnął gotowości do odbioru, w szczególności z powodu stwierdzenia jakichkolwiek wad, w tym nieprawidłowości, które:</w:t>
      </w:r>
    </w:p>
    <w:p w:rsidR="00BE6CFC" w:rsidRPr="00205A09" w:rsidRDefault="00BE6CFC" w:rsidP="00BB7D52">
      <w:pPr>
        <w:pStyle w:val="Akapitzlist"/>
        <w:numPr>
          <w:ilvl w:val="1"/>
          <w:numId w:val="7"/>
        </w:numPr>
        <w:tabs>
          <w:tab w:val="clear" w:pos="1440"/>
        </w:tabs>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mogą uniemożliwić lub utrudnić użytkowanie danego elementu zgodnie z jego przeznaczeniem,</w:t>
      </w:r>
    </w:p>
    <w:p w:rsidR="00BE6CFC" w:rsidRPr="00205A09" w:rsidRDefault="00BE6CFC" w:rsidP="00BB7D52">
      <w:pPr>
        <w:pStyle w:val="Akapitzlist"/>
        <w:numPr>
          <w:ilvl w:val="1"/>
          <w:numId w:val="7"/>
        </w:numPr>
        <w:tabs>
          <w:tab w:val="clear" w:pos="1440"/>
        </w:tabs>
        <w:suppressAutoHyphens w:val="0"/>
        <w:autoSpaceDN/>
        <w:ind w:left="426" w:hanging="426"/>
        <w:contextualSpacing/>
        <w:jc w:val="both"/>
        <w:textAlignment w:val="auto"/>
        <w:rPr>
          <w:bCs/>
          <w:color w:val="000000" w:themeColor="text1"/>
          <w:sz w:val="22"/>
          <w:szCs w:val="22"/>
        </w:rPr>
      </w:pPr>
      <w:r w:rsidRPr="00205A09">
        <w:rPr>
          <w:sz w:val="22"/>
          <w:szCs w:val="22"/>
        </w:rPr>
        <w:t>polegają na tym, że wykonane roboty budowlane, stanowiące przedmiot zamówienia, nie są zgodne z dokumentacją projektową lub z przepisami prawa,</w:t>
      </w:r>
    </w:p>
    <w:p w:rsidR="00BE6CFC" w:rsidRPr="00205A09" w:rsidRDefault="00BE6CFC" w:rsidP="00205A09">
      <w:pPr>
        <w:pStyle w:val="Bezodstpw"/>
        <w:rPr>
          <w:rFonts w:ascii="Calibri" w:hAnsi="Calibri" w:cs="Calibri"/>
          <w:sz w:val="22"/>
          <w:szCs w:val="22"/>
        </w:rPr>
      </w:pPr>
      <w:r w:rsidRPr="00205A09">
        <w:rPr>
          <w:rFonts w:ascii="Calibri" w:hAnsi="Calibri" w:cs="Calibri"/>
          <w:sz w:val="22"/>
          <w:szCs w:val="22"/>
        </w:rPr>
        <w:t>to wówczas może on odmówić dokonania odbioru wykonanych robót, uzasadniając swoją decyzję odpowiednio w protokole odbioru częściowego.</w:t>
      </w:r>
    </w:p>
    <w:p w:rsidR="00BE6CFC" w:rsidRDefault="00BE6CFC" w:rsidP="00BB7D52">
      <w:pPr>
        <w:pStyle w:val="Bezodstpw"/>
        <w:numPr>
          <w:ilvl w:val="0"/>
          <w:numId w:val="20"/>
        </w:numPr>
        <w:rPr>
          <w:rFonts w:ascii="Calibri" w:hAnsi="Calibri" w:cs="Calibri"/>
          <w:sz w:val="22"/>
          <w:szCs w:val="22"/>
        </w:rPr>
      </w:pPr>
      <w:r w:rsidRPr="00205A09">
        <w:rPr>
          <w:rFonts w:ascii="Calibri" w:hAnsi="Calibri" w:cs="Calibri"/>
          <w:sz w:val="22"/>
          <w:szCs w:val="22"/>
        </w:rPr>
        <w:t>Zakończenie odbiorów, o których mowa w ust. 1, powinno każdorazowo następować niezwłocznie, natomiast w przypadku odbioru, o którym mowa w ust. 2 pkt 1, w ciągu 5 dni kalendarzowych, liczonych od dnia rozpoczęcia odbioru, z zastrzeżeniem ust. 12.</w:t>
      </w:r>
    </w:p>
    <w:p w:rsidR="00BE6CFC" w:rsidRDefault="00BE6CFC" w:rsidP="00BB7D52">
      <w:pPr>
        <w:pStyle w:val="Bezodstpw"/>
        <w:numPr>
          <w:ilvl w:val="0"/>
          <w:numId w:val="20"/>
        </w:numPr>
        <w:rPr>
          <w:rFonts w:ascii="Calibri" w:hAnsi="Calibri" w:cs="Calibri"/>
          <w:sz w:val="22"/>
          <w:szCs w:val="22"/>
        </w:rPr>
      </w:pPr>
      <w:r w:rsidRPr="00205A09">
        <w:rPr>
          <w:rFonts w:ascii="Calibri" w:hAnsi="Calibri" w:cs="Calibri"/>
          <w:sz w:val="22"/>
          <w:szCs w:val="22"/>
        </w:rPr>
        <w:t>Odbiór, o którym mowa w ust. 2 pkt 1, będzie dokonywany poprzez sporządzenie i podpisanie protokołu odbioru częściowego przez kierownika budowy oraz inspektorów nadzoru inwestorskiego tych branży, których odbiór dotyczy.</w:t>
      </w:r>
    </w:p>
    <w:p w:rsidR="00BE6CFC" w:rsidRDefault="00BE6CFC" w:rsidP="00BB7D52">
      <w:pPr>
        <w:pStyle w:val="Bezodstpw"/>
        <w:numPr>
          <w:ilvl w:val="0"/>
          <w:numId w:val="20"/>
        </w:numPr>
        <w:rPr>
          <w:rFonts w:ascii="Calibri" w:hAnsi="Calibri" w:cs="Calibri"/>
          <w:sz w:val="22"/>
          <w:szCs w:val="22"/>
        </w:rPr>
      </w:pPr>
      <w:r w:rsidRPr="00205A09">
        <w:rPr>
          <w:rFonts w:ascii="Calibri" w:hAnsi="Calibri" w:cs="Calibri"/>
          <w:sz w:val="22"/>
          <w:szCs w:val="22"/>
        </w:rPr>
        <w:t>Protokół odbioru częściowego należy sporządzić w dwóch egzemplarzach, po jednym egzemplarzu dla każdej ze stron biorących udział w czynnościach odbiorowych.</w:t>
      </w:r>
    </w:p>
    <w:p w:rsidR="00BE6CFC" w:rsidRDefault="00BE6CFC" w:rsidP="00BB7D52">
      <w:pPr>
        <w:pStyle w:val="Bezodstpw"/>
        <w:numPr>
          <w:ilvl w:val="0"/>
          <w:numId w:val="20"/>
        </w:numPr>
        <w:rPr>
          <w:rFonts w:ascii="Calibri" w:hAnsi="Calibri" w:cs="Calibri"/>
          <w:sz w:val="22"/>
          <w:szCs w:val="22"/>
        </w:rPr>
      </w:pPr>
      <w:r w:rsidRPr="00205A09">
        <w:rPr>
          <w:rFonts w:ascii="Calibri" w:hAnsi="Calibri" w:cs="Calibri"/>
          <w:sz w:val="22"/>
          <w:szCs w:val="22"/>
        </w:rPr>
        <w:t>W protokole odbioru częściowego inspektor nadzoru inwestorskiego składa oświadczenie o przyjęciu lub odmowie przyjęcia robót objętych odbiorem.</w:t>
      </w:r>
    </w:p>
    <w:p w:rsidR="00BE6CFC" w:rsidRPr="00205A09" w:rsidRDefault="00BE6CFC" w:rsidP="00BB7D52">
      <w:pPr>
        <w:pStyle w:val="Bezodstpw"/>
        <w:numPr>
          <w:ilvl w:val="0"/>
          <w:numId w:val="20"/>
        </w:numPr>
        <w:rPr>
          <w:rFonts w:ascii="Calibri" w:hAnsi="Calibri" w:cs="Calibri"/>
          <w:sz w:val="22"/>
          <w:szCs w:val="22"/>
        </w:rPr>
      </w:pPr>
      <w:r w:rsidRPr="00205A09">
        <w:rPr>
          <w:rFonts w:ascii="Calibri" w:hAnsi="Calibri" w:cs="Calibri"/>
          <w:sz w:val="22"/>
          <w:szCs w:val="22"/>
        </w:rPr>
        <w:t>W protokole odbioru częściowego należy uwzględnić zakres robót zrealizowanych przez podwykonawców i dalszych podwykonawców.</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W przypadku odmowy przyjęcia przez inspektora nadzoru inwestorskiego robót objętych odbiorem, o którym mowa w ust. 2 pkt 1, z przyczyn, o których mowa w ust. 6, strony ustalą nowy termin przeprowadzenia odbioru, zaś w przypadku braku możliwości dokonania wspólnego ustalenia termin zostanie wyznaczony jednostronnie przez inspektora nadzoru inwestorskiego.</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Odbiór częściowy jest dokonany w dacie podpisania przez inspektora nadzoru inwestorskiego protokołu odbioru częściowego.</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 xml:space="preserve">Zamawiający wyznaczy termin rozpoczęcia odbioru końcowego, o którym mowa w ust. 2 pkt 2, w terminie nie dłuższym niż 7 dni kalendarzowych liczonych od dnia </w:t>
      </w:r>
      <w:r w:rsidRPr="00205A09">
        <w:rPr>
          <w:bCs/>
          <w:color w:val="000000" w:themeColor="text1"/>
          <w:sz w:val="22"/>
          <w:szCs w:val="22"/>
        </w:rPr>
        <w:lastRenderedPageBreak/>
        <w:t>zgłoszenia przez Wykonawcę gotowości do przeprowadzenia odbioru końcowego, z zastrzeżeniem ust. 23.</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Wraz ze zgłoszeniem gotowości do przeprowadzenia odbioru końcowego, o którym mowa w ust. 2 pkt 2, Wykonawca dostarczy następujące dokumenty:</w:t>
      </w:r>
    </w:p>
    <w:p w:rsidR="00BE6CFC" w:rsidRPr="00205A09" w:rsidRDefault="00BE6CFC" w:rsidP="00BB7D52">
      <w:pPr>
        <w:pStyle w:val="Akapitzlist"/>
        <w:numPr>
          <w:ilvl w:val="0"/>
          <w:numId w:val="22"/>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komplet dokumentów odbiorowych, w tym:</w:t>
      </w:r>
    </w:p>
    <w:p w:rsidR="00BE6CFC" w:rsidRPr="00205A09" w:rsidRDefault="00BE6CFC" w:rsidP="00BB7D52">
      <w:pPr>
        <w:pStyle w:val="Akapitzlist"/>
        <w:numPr>
          <w:ilvl w:val="0"/>
          <w:numId w:val="23"/>
        </w:numPr>
        <w:suppressAutoHyphens w:val="0"/>
        <w:autoSpaceDN/>
        <w:ind w:left="709" w:hanging="425"/>
        <w:contextualSpacing/>
        <w:jc w:val="both"/>
        <w:textAlignment w:val="auto"/>
        <w:rPr>
          <w:bCs/>
          <w:color w:val="000000" w:themeColor="text1"/>
          <w:sz w:val="22"/>
          <w:szCs w:val="22"/>
        </w:rPr>
      </w:pPr>
      <w:r w:rsidRPr="00205A09">
        <w:rPr>
          <w:bCs/>
          <w:color w:val="000000" w:themeColor="text1"/>
          <w:sz w:val="22"/>
          <w:szCs w:val="22"/>
        </w:rPr>
        <w:t>dokumentację powykonawczą budowy,</w:t>
      </w:r>
    </w:p>
    <w:p w:rsidR="00BE6CFC" w:rsidRPr="00205A09" w:rsidRDefault="00BE6CFC" w:rsidP="00BB7D52">
      <w:pPr>
        <w:pStyle w:val="Akapitzlist"/>
        <w:numPr>
          <w:ilvl w:val="0"/>
          <w:numId w:val="23"/>
        </w:numPr>
        <w:suppressAutoHyphens w:val="0"/>
        <w:autoSpaceDN/>
        <w:ind w:left="709" w:hanging="425"/>
        <w:contextualSpacing/>
        <w:jc w:val="both"/>
        <w:textAlignment w:val="auto"/>
        <w:rPr>
          <w:bCs/>
          <w:color w:val="000000" w:themeColor="text1"/>
          <w:sz w:val="22"/>
          <w:szCs w:val="22"/>
        </w:rPr>
      </w:pPr>
      <w:r w:rsidRPr="00205A09">
        <w:rPr>
          <w:bCs/>
          <w:color w:val="000000" w:themeColor="text1"/>
          <w:sz w:val="22"/>
          <w:szCs w:val="22"/>
        </w:rPr>
        <w:t>dokumentację zdjęciową.</w:t>
      </w:r>
    </w:p>
    <w:p w:rsidR="00BE6CFC" w:rsidRPr="00205A09" w:rsidRDefault="00BE6CFC" w:rsidP="00BB7D52">
      <w:pPr>
        <w:pStyle w:val="Akapitzlist"/>
        <w:numPr>
          <w:ilvl w:val="0"/>
          <w:numId w:val="22"/>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rozliczenie rzeczowo - finansowe zadania inwestycyjnego z podziałem na elementy składowe,</w:t>
      </w:r>
    </w:p>
    <w:p w:rsidR="00BE6CFC" w:rsidRPr="00205A09" w:rsidRDefault="00BE6CFC" w:rsidP="00BB7D52">
      <w:pPr>
        <w:pStyle w:val="Akapitzlist"/>
        <w:numPr>
          <w:ilvl w:val="0"/>
          <w:numId w:val="22"/>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zestawienie wartości wykonanych robót, wskazanych w harmonogramie rzeczowo–finansowym,</w:t>
      </w:r>
    </w:p>
    <w:p w:rsidR="00BE6CFC" w:rsidRPr="00205A09" w:rsidRDefault="00BE6CFC" w:rsidP="00BB7D52">
      <w:pPr>
        <w:pStyle w:val="Akapitzlist"/>
        <w:numPr>
          <w:ilvl w:val="0"/>
          <w:numId w:val="22"/>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rsidR="00BE6CFC" w:rsidRPr="00205A09" w:rsidRDefault="00BE6CFC" w:rsidP="00BB7D52">
      <w:pPr>
        <w:pStyle w:val="Akapitzlist"/>
        <w:numPr>
          <w:ilvl w:val="0"/>
          <w:numId w:val="22"/>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pisemne potwierdzenie, stwierdzające uporządkowanie terenu budowy przez Wykonawcę po zakończeniu.</w:t>
      </w:r>
    </w:p>
    <w:p w:rsidR="00BE6CFC" w:rsidRPr="00205A09" w:rsidRDefault="00BE6CFC" w:rsidP="00BB7D52">
      <w:pPr>
        <w:pStyle w:val="Akapitzlist"/>
        <w:numPr>
          <w:ilvl w:val="0"/>
          <w:numId w:val="20"/>
        </w:numPr>
        <w:suppressAutoHyphens w:val="0"/>
        <w:autoSpaceDN/>
        <w:ind w:left="851" w:hanging="425"/>
        <w:contextualSpacing/>
        <w:jc w:val="both"/>
        <w:textAlignment w:val="auto"/>
        <w:rPr>
          <w:bCs/>
          <w:color w:val="000000" w:themeColor="text1"/>
          <w:sz w:val="22"/>
          <w:szCs w:val="22"/>
        </w:rPr>
      </w:pPr>
      <w:r w:rsidRPr="00205A09">
        <w:rPr>
          <w:bCs/>
          <w:color w:val="000000" w:themeColor="text1"/>
          <w:sz w:val="22"/>
          <w:szCs w:val="22"/>
        </w:rPr>
        <w:t>Warunkiem przystąpienia do odbioru końcowego jest zrealizowanie przez Wykonawcę pełnego zakresu robót, oraz dostarczenie Zamawiającemu wszystkich i kompletnych dokumentów, o których mowa w ust. 15.</w:t>
      </w:r>
    </w:p>
    <w:p w:rsidR="00BE6CFC" w:rsidRPr="00205A09" w:rsidRDefault="00BE6CFC" w:rsidP="00BB7D52">
      <w:pPr>
        <w:pStyle w:val="Akapitzlist"/>
        <w:numPr>
          <w:ilvl w:val="0"/>
          <w:numId w:val="20"/>
        </w:numPr>
        <w:suppressAutoHyphens w:val="0"/>
        <w:autoSpaceDN/>
        <w:ind w:left="851" w:hanging="425"/>
        <w:contextualSpacing/>
        <w:jc w:val="both"/>
        <w:textAlignment w:val="auto"/>
        <w:rPr>
          <w:bCs/>
          <w:color w:val="000000" w:themeColor="text1"/>
          <w:sz w:val="22"/>
          <w:szCs w:val="22"/>
        </w:rPr>
      </w:pPr>
      <w:r w:rsidRPr="00205A09">
        <w:rPr>
          <w:bCs/>
          <w:color w:val="000000" w:themeColor="text1"/>
          <w:sz w:val="22"/>
          <w:szCs w:val="22"/>
        </w:rPr>
        <w:t>Jeżeli podczas odbioru, o którym mowa w ust. 2 pkt 2, Komisja Odbiorowa wyznaczona przez Zamawiającego stwierdzi, że przedmiot odbioru nie osiągnął gotowości do odbioru, w szczególności z powodu:</w:t>
      </w:r>
    </w:p>
    <w:p w:rsidR="00BE6CFC" w:rsidRPr="00205A09" w:rsidRDefault="00BE6CFC" w:rsidP="00BB7D52">
      <w:pPr>
        <w:pStyle w:val="Akapitzlist"/>
        <w:numPr>
          <w:ilvl w:val="0"/>
          <w:numId w:val="24"/>
        </w:numPr>
        <w:suppressAutoHyphens w:val="0"/>
        <w:autoSpaceDN/>
        <w:ind w:left="567" w:hanging="567"/>
        <w:contextualSpacing/>
        <w:jc w:val="both"/>
        <w:textAlignment w:val="auto"/>
        <w:rPr>
          <w:bCs/>
          <w:color w:val="000000" w:themeColor="text1"/>
          <w:sz w:val="22"/>
          <w:szCs w:val="22"/>
        </w:rPr>
      </w:pPr>
      <w:r w:rsidRPr="00205A09">
        <w:rPr>
          <w:bCs/>
          <w:color w:val="000000" w:themeColor="text1"/>
          <w:sz w:val="22"/>
          <w:szCs w:val="22"/>
        </w:rPr>
        <w:t>stwierdzenia jakichkolwiek wad, w tym nieprawidłowości, które:</w:t>
      </w:r>
    </w:p>
    <w:p w:rsidR="00BE6CFC" w:rsidRPr="00205A09" w:rsidRDefault="00BE6CFC" w:rsidP="00BB7D52">
      <w:pPr>
        <w:pStyle w:val="Akapitzlist"/>
        <w:numPr>
          <w:ilvl w:val="0"/>
          <w:numId w:val="25"/>
        </w:numPr>
        <w:suppressAutoHyphens w:val="0"/>
        <w:autoSpaceDN/>
        <w:ind w:left="567" w:hanging="567"/>
        <w:contextualSpacing/>
        <w:jc w:val="both"/>
        <w:textAlignment w:val="auto"/>
        <w:rPr>
          <w:bCs/>
          <w:color w:val="000000" w:themeColor="text1"/>
          <w:sz w:val="22"/>
          <w:szCs w:val="22"/>
        </w:rPr>
      </w:pPr>
      <w:r w:rsidRPr="00205A09">
        <w:rPr>
          <w:bCs/>
          <w:color w:val="000000" w:themeColor="text1"/>
          <w:sz w:val="22"/>
          <w:szCs w:val="22"/>
        </w:rPr>
        <w:t>mogą uniemożliwić lub utrudnić użytkowanie danego elementu zgodnie z jego przeznaczeniem,</w:t>
      </w:r>
    </w:p>
    <w:p w:rsidR="00BE6CFC" w:rsidRPr="00205A09" w:rsidRDefault="00BE6CFC" w:rsidP="00BB7D52">
      <w:pPr>
        <w:pStyle w:val="Akapitzlist"/>
        <w:numPr>
          <w:ilvl w:val="0"/>
          <w:numId w:val="25"/>
        </w:numPr>
        <w:suppressAutoHyphens w:val="0"/>
        <w:autoSpaceDN/>
        <w:ind w:left="567" w:hanging="567"/>
        <w:contextualSpacing/>
        <w:jc w:val="both"/>
        <w:textAlignment w:val="auto"/>
        <w:rPr>
          <w:bCs/>
          <w:color w:val="000000" w:themeColor="text1"/>
          <w:sz w:val="22"/>
          <w:szCs w:val="22"/>
        </w:rPr>
      </w:pPr>
      <w:r w:rsidRPr="00205A09">
        <w:rPr>
          <w:bCs/>
          <w:color w:val="000000" w:themeColor="text1"/>
          <w:sz w:val="22"/>
          <w:szCs w:val="22"/>
        </w:rPr>
        <w:t>polegają na tym, że wykonane roboty budowlane, stanowiące przedmiot zamówienia, nie są zgodne z dokumentacją projektową lub z przepisami prawa,</w:t>
      </w:r>
    </w:p>
    <w:p w:rsidR="00BE6CFC" w:rsidRPr="00205A09" w:rsidRDefault="00BE6CFC" w:rsidP="00BB7D52">
      <w:pPr>
        <w:pStyle w:val="Akapitzlist"/>
        <w:numPr>
          <w:ilvl w:val="0"/>
          <w:numId w:val="24"/>
        </w:numPr>
        <w:suppressAutoHyphens w:val="0"/>
        <w:autoSpaceDN/>
        <w:ind w:left="567" w:hanging="567"/>
        <w:contextualSpacing/>
        <w:jc w:val="both"/>
        <w:textAlignment w:val="auto"/>
        <w:rPr>
          <w:bCs/>
          <w:color w:val="000000" w:themeColor="text1"/>
          <w:sz w:val="22"/>
          <w:szCs w:val="22"/>
        </w:rPr>
      </w:pPr>
      <w:r w:rsidRPr="00205A09">
        <w:rPr>
          <w:bCs/>
          <w:color w:val="000000" w:themeColor="text1"/>
          <w:sz w:val="22"/>
          <w:szCs w:val="22"/>
        </w:rPr>
        <w:t>niezakończenia całości robót budowlanych, stanowiących przedmiot zamówienia,</w:t>
      </w:r>
    </w:p>
    <w:p w:rsidR="00BE6CFC" w:rsidRPr="00205A09" w:rsidRDefault="00BE6CFC" w:rsidP="00205A09">
      <w:pPr>
        <w:pStyle w:val="Bezodstpw"/>
        <w:rPr>
          <w:rFonts w:ascii="Calibri" w:hAnsi="Calibri" w:cs="Calibri"/>
          <w:sz w:val="22"/>
          <w:szCs w:val="22"/>
        </w:rPr>
      </w:pPr>
      <w:r w:rsidRPr="00205A09">
        <w:rPr>
          <w:rFonts w:ascii="Calibri" w:hAnsi="Calibri" w:cs="Calibri"/>
          <w:sz w:val="22"/>
          <w:szCs w:val="22"/>
        </w:rPr>
        <w:t>to wówczas może ona odmówić dokonania odbioru wykonanych robót budowlanych, uzasadniając swoją decyzję odpowiednio w protokole odbioru, o którym mowa w ust. 19.</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Zakończenie odbioru, o których mowa w ust. 2 pkt 2, powinno nastąpić w ciągu 14 dni kalendarzowych, liczonych od dnia rozpoczęcia odbioru, z zastrzeżeniem ust. 23.</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Odbiór, o którym mowa w ust. 2 pkt 2, zostanie dokonany poprzez sporządzenie i podpisanie protokołu odbioru końcowego przez kierownika budowy oraz członków Komisji Odbiorowej wyznaczonej przez Zamawiającego.</w:t>
      </w:r>
    </w:p>
    <w:p w:rsidR="00526E7D"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Protokół odbioru końcowego, o którym mowa w ust. 19, należy sporządzić w dwóch egzemplarzach, po jednym egzemplarzu dla każdej ze stron biorących udział w czynnościach odbiorowych</w:t>
      </w:r>
      <w:r w:rsidR="00526E7D">
        <w:rPr>
          <w:bCs/>
          <w:color w:val="000000" w:themeColor="text1"/>
          <w:sz w:val="22"/>
          <w:szCs w:val="22"/>
        </w:rPr>
        <w:t>, który powinien co najmniej zawierać:</w:t>
      </w:r>
    </w:p>
    <w:p w:rsidR="00526E7D" w:rsidRDefault="00526E7D" w:rsidP="00BB7D52">
      <w:pPr>
        <w:pStyle w:val="Default"/>
        <w:numPr>
          <w:ilvl w:val="0"/>
          <w:numId w:val="34"/>
        </w:numPr>
        <w:ind w:left="426" w:hanging="426"/>
        <w:rPr>
          <w:rFonts w:ascii="Calibri" w:hAnsi="Calibri" w:cs="Calibri"/>
          <w:sz w:val="23"/>
          <w:szCs w:val="23"/>
        </w:rPr>
      </w:pPr>
      <w:r w:rsidRPr="00526E7D">
        <w:rPr>
          <w:rFonts w:ascii="Calibri" w:hAnsi="Calibri" w:cs="Calibri"/>
          <w:sz w:val="23"/>
          <w:szCs w:val="23"/>
        </w:rPr>
        <w:t>datę wystawienia i podpisania</w:t>
      </w:r>
      <w:r>
        <w:rPr>
          <w:rFonts w:ascii="Calibri" w:hAnsi="Calibri" w:cs="Calibri"/>
          <w:sz w:val="23"/>
          <w:szCs w:val="23"/>
        </w:rPr>
        <w:t>;</w:t>
      </w:r>
    </w:p>
    <w:p w:rsidR="00526E7D" w:rsidRPr="00526E7D" w:rsidRDefault="00526E7D" w:rsidP="00BB7D52">
      <w:pPr>
        <w:pStyle w:val="Default"/>
        <w:numPr>
          <w:ilvl w:val="0"/>
          <w:numId w:val="34"/>
        </w:numPr>
        <w:ind w:left="426" w:hanging="426"/>
        <w:rPr>
          <w:rFonts w:ascii="Calibri" w:eastAsiaTheme="minorHAnsi" w:hAnsi="Calibri" w:cs="Calibri"/>
          <w:sz w:val="22"/>
          <w:szCs w:val="22"/>
          <w:lang w:eastAsia="en-US"/>
        </w:rPr>
      </w:pPr>
      <w:r w:rsidRPr="00526E7D">
        <w:rPr>
          <w:rFonts w:ascii="Calibri" w:hAnsi="Calibri" w:cs="Calibri"/>
          <w:sz w:val="23"/>
          <w:szCs w:val="23"/>
        </w:rPr>
        <w:t>okres realizacji prac,</w:t>
      </w:r>
    </w:p>
    <w:p w:rsidR="00526E7D" w:rsidRPr="00526E7D" w:rsidRDefault="00526E7D" w:rsidP="00BB7D52">
      <w:pPr>
        <w:pStyle w:val="Default"/>
        <w:numPr>
          <w:ilvl w:val="0"/>
          <w:numId w:val="34"/>
        </w:numPr>
        <w:ind w:left="426" w:hanging="426"/>
        <w:rPr>
          <w:rFonts w:ascii="Calibri" w:eastAsiaTheme="minorHAnsi" w:hAnsi="Calibri" w:cs="Calibri"/>
          <w:sz w:val="22"/>
          <w:szCs w:val="22"/>
          <w:lang w:eastAsia="en-US"/>
        </w:rPr>
      </w:pPr>
      <w:r w:rsidRPr="00526E7D">
        <w:rPr>
          <w:rFonts w:ascii="Calibri" w:hAnsi="Calibri" w:cs="Calibri"/>
          <w:sz w:val="23"/>
          <w:szCs w:val="23"/>
        </w:rPr>
        <w:t>określenie przedmiotu odbioru,</w:t>
      </w:r>
    </w:p>
    <w:p w:rsidR="00526E7D" w:rsidRPr="00526E7D" w:rsidRDefault="00526E7D" w:rsidP="00BB7D52">
      <w:pPr>
        <w:pStyle w:val="Default"/>
        <w:numPr>
          <w:ilvl w:val="0"/>
          <w:numId w:val="34"/>
        </w:numPr>
        <w:ind w:left="426" w:hanging="426"/>
        <w:rPr>
          <w:rFonts w:ascii="Calibri" w:eastAsiaTheme="minorHAnsi" w:hAnsi="Calibri" w:cs="Calibri"/>
          <w:sz w:val="22"/>
          <w:szCs w:val="22"/>
          <w:lang w:eastAsia="en-US"/>
        </w:rPr>
      </w:pPr>
      <w:r w:rsidRPr="00526E7D">
        <w:rPr>
          <w:rFonts w:ascii="Calibri" w:hAnsi="Calibri" w:cs="Calibri"/>
          <w:sz w:val="23"/>
          <w:szCs w:val="23"/>
        </w:rPr>
        <w:t>potwierdzenie należytego wykonania przedmiotu odbioru,</w:t>
      </w:r>
    </w:p>
    <w:p w:rsidR="00526E7D" w:rsidRPr="00526E7D" w:rsidRDefault="00526E7D" w:rsidP="00BB7D52">
      <w:pPr>
        <w:pStyle w:val="Default"/>
        <w:numPr>
          <w:ilvl w:val="0"/>
          <w:numId w:val="34"/>
        </w:numPr>
        <w:ind w:left="426" w:hanging="426"/>
        <w:rPr>
          <w:rFonts w:ascii="Calibri" w:eastAsiaTheme="minorHAnsi" w:hAnsi="Calibri" w:cs="Calibri"/>
          <w:sz w:val="22"/>
          <w:szCs w:val="22"/>
          <w:lang w:eastAsia="en-US"/>
        </w:rPr>
      </w:pPr>
      <w:r w:rsidRPr="00526E7D">
        <w:rPr>
          <w:rFonts w:ascii="Calibri" w:hAnsi="Calibri" w:cs="Calibri"/>
          <w:sz w:val="23"/>
          <w:szCs w:val="23"/>
        </w:rPr>
        <w:t xml:space="preserve">określenie osiągniętych wskaźników Projektowych (minimum: moc instalacji w </w:t>
      </w:r>
      <w:proofErr w:type="spellStart"/>
      <w:r w:rsidRPr="00526E7D">
        <w:rPr>
          <w:rFonts w:ascii="Calibri" w:hAnsi="Calibri" w:cs="Calibri"/>
          <w:sz w:val="23"/>
          <w:szCs w:val="23"/>
        </w:rPr>
        <w:t>kWp</w:t>
      </w:r>
      <w:proofErr w:type="spellEnd"/>
      <w:r w:rsidRPr="00526E7D">
        <w:rPr>
          <w:rFonts w:ascii="Calibri" w:hAnsi="Calibri" w:cs="Calibri"/>
          <w:sz w:val="23"/>
          <w:szCs w:val="23"/>
        </w:rPr>
        <w:t>; uzysk energetyczny w kWh/rok; Ilość niewyemitowanego CO</w:t>
      </w:r>
      <w:r w:rsidRPr="00526E7D">
        <w:rPr>
          <w:rFonts w:ascii="Calibri" w:hAnsi="Calibri" w:cs="Calibri"/>
          <w:sz w:val="16"/>
          <w:szCs w:val="16"/>
        </w:rPr>
        <w:t xml:space="preserve">2 </w:t>
      </w:r>
      <w:r w:rsidRPr="00526E7D">
        <w:rPr>
          <w:rFonts w:ascii="Calibri" w:hAnsi="Calibri" w:cs="Calibri"/>
          <w:sz w:val="23"/>
          <w:szCs w:val="23"/>
        </w:rPr>
        <w:t xml:space="preserve">po realizacji inwestycji wg wskaźnika </w:t>
      </w:r>
      <w:proofErr w:type="spellStart"/>
      <w:r w:rsidRPr="00526E7D">
        <w:rPr>
          <w:rFonts w:ascii="Calibri" w:hAnsi="Calibri" w:cs="Calibri"/>
          <w:sz w:val="23"/>
          <w:szCs w:val="23"/>
        </w:rPr>
        <w:t>KOBiZE</w:t>
      </w:r>
      <w:proofErr w:type="spellEnd"/>
      <w:r w:rsidRPr="00526E7D">
        <w:rPr>
          <w:rFonts w:ascii="Calibri" w:hAnsi="Calibri" w:cs="Calibri"/>
          <w:sz w:val="23"/>
          <w:szCs w:val="23"/>
        </w:rPr>
        <w:t>),</w:t>
      </w:r>
    </w:p>
    <w:p w:rsidR="00BE6CFC" w:rsidRPr="00526E7D" w:rsidRDefault="00526E7D" w:rsidP="00BB7D52">
      <w:pPr>
        <w:pStyle w:val="Default"/>
        <w:numPr>
          <w:ilvl w:val="0"/>
          <w:numId w:val="34"/>
        </w:numPr>
        <w:ind w:left="426" w:hanging="426"/>
        <w:contextualSpacing/>
        <w:jc w:val="both"/>
        <w:rPr>
          <w:rFonts w:ascii="Calibri" w:eastAsiaTheme="minorHAnsi" w:hAnsi="Calibri" w:cs="Calibri"/>
          <w:bCs/>
          <w:color w:val="000000" w:themeColor="text1"/>
          <w:sz w:val="22"/>
          <w:szCs w:val="22"/>
          <w:lang w:eastAsia="en-US"/>
        </w:rPr>
      </w:pPr>
      <w:r w:rsidRPr="00526E7D">
        <w:rPr>
          <w:rFonts w:ascii="Calibri" w:hAnsi="Calibri" w:cs="Calibri"/>
          <w:sz w:val="23"/>
          <w:szCs w:val="23"/>
        </w:rPr>
        <w:t xml:space="preserve">wskazanie i podpisy osób upoważnionych ze strony Zamawiającego i Wykonawcy. </w:t>
      </w:r>
    </w:p>
    <w:p w:rsidR="00526E7D" w:rsidRPr="00526E7D" w:rsidRDefault="00526E7D" w:rsidP="00BB7D52">
      <w:pPr>
        <w:pStyle w:val="Default"/>
        <w:numPr>
          <w:ilvl w:val="0"/>
          <w:numId w:val="20"/>
        </w:numPr>
        <w:jc w:val="both"/>
        <w:rPr>
          <w:rFonts w:ascii="Calibri" w:eastAsiaTheme="minorHAnsi" w:hAnsi="Calibri" w:cs="Calibri"/>
          <w:sz w:val="22"/>
          <w:szCs w:val="22"/>
          <w:lang w:eastAsia="en-US"/>
        </w:rPr>
      </w:pPr>
      <w:r>
        <w:rPr>
          <w:bCs/>
          <w:color w:val="000000" w:themeColor="text1"/>
          <w:sz w:val="22"/>
          <w:szCs w:val="22"/>
        </w:rPr>
        <w:lastRenderedPageBreak/>
        <w:t xml:space="preserve"> </w:t>
      </w:r>
      <w:r w:rsidRPr="00526E7D">
        <w:rPr>
          <w:rFonts w:ascii="Calibri" w:hAnsi="Calibri" w:cs="Calibri"/>
          <w:sz w:val="23"/>
          <w:szCs w:val="23"/>
        </w:rPr>
        <w:t>Protokół odbioru częściowego stanowi podstawę do częściowego rozliczenia Umowy, a protokół odbioru końcowego stanowi podstawę do ostatecznego rozliczenia umowy.</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W protokole odbioru końcowego Komisja Odbiorowa wyznaczona przez Zamawiającego składa oświadczenie o przyjęciu lub odmowie przyjęcia robót objętych odbiorem.</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W protokole odbioru końcowego, o którym mowa w ust. 19, należy uwzględnić zakres robót zrealizowanych przez podwykonawców i dalszych podwykonawców.</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W przypadku odmowy przyjęcia przez Komisję Odbiorową wyznaczoną przez Zamawiającego robót objętych odbiorem końcowym, o którym mowa w ust. 2 pkt 2, z przyczyn, o których mowa w ust. 17, strony ustalą nowy termin przeprowadzenia odbioru, zaś w przypadku niemożliwości dokonania wspólnego ustalenia termin zostanie wyznaczony jednostronnie przez Komisję.</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Odbiór końcowy jest dokonany w dacie podpisania przez Komisję Odbiorową wyznaczoną przez Zamawiającego protokołu odbioru końcowego, o którym mowa w ust. 19.</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Podpisanie protokołu odbioru końcowego jest możliwe po przedłożeniu przez Wykonawcę rozliczenia rzeczowo - finansowego zadania inwestycyjnego z podziałem na elementy składowe.</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Od dnia podpisania protokołu odbioru końcowego, o którym mowa w ust. 19, rozpoczyna się bieg terminów gwarancji i rękojmi oraz następuje zwolnienie zabezpieczenia należytego wykonania umowy.</w:t>
      </w:r>
    </w:p>
    <w:p w:rsidR="00BE6CFC" w:rsidRPr="00205A09" w:rsidRDefault="00BE6CFC" w:rsidP="00BB7D52">
      <w:pPr>
        <w:pStyle w:val="Akapitzlist"/>
        <w:numPr>
          <w:ilvl w:val="0"/>
          <w:numId w:val="20"/>
        </w:numPr>
        <w:suppressAutoHyphens w:val="0"/>
        <w:autoSpaceDN/>
        <w:ind w:left="709" w:hanging="283"/>
        <w:contextualSpacing/>
        <w:jc w:val="both"/>
        <w:textAlignment w:val="auto"/>
        <w:rPr>
          <w:bCs/>
          <w:color w:val="000000" w:themeColor="text1"/>
          <w:sz w:val="22"/>
          <w:szCs w:val="22"/>
        </w:rPr>
      </w:pPr>
      <w:r w:rsidRPr="00205A09">
        <w:rPr>
          <w:bCs/>
          <w:color w:val="000000" w:themeColor="text1"/>
          <w:sz w:val="22"/>
          <w:szCs w:val="22"/>
        </w:rPr>
        <w:t>W przypadku niewykonania niezbędnych robót, stanowiących przedmiot zamówienia, lub nieusunięcia wad w terminie, o którym mowa w ust. 12 i 23, Zamawiający, niezależnie od innych uprawnień przysługujących na mocy Kodeksu Cywilnego, może:</w:t>
      </w:r>
    </w:p>
    <w:p w:rsidR="00BE6CFC" w:rsidRPr="00205A09" w:rsidRDefault="00BE6CFC" w:rsidP="00BB7D52">
      <w:pPr>
        <w:pStyle w:val="Akapitzlist"/>
        <w:numPr>
          <w:ilvl w:val="0"/>
          <w:numId w:val="26"/>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rsidR="00BE6CFC" w:rsidRPr="00205A09" w:rsidRDefault="00BE6CFC" w:rsidP="00BB7D52">
      <w:pPr>
        <w:pStyle w:val="Akapitzlist"/>
        <w:numPr>
          <w:ilvl w:val="0"/>
          <w:numId w:val="26"/>
        </w:numPr>
        <w:suppressAutoHyphens w:val="0"/>
        <w:autoSpaceDN/>
        <w:ind w:left="426" w:hanging="426"/>
        <w:contextualSpacing/>
        <w:jc w:val="both"/>
        <w:textAlignment w:val="auto"/>
        <w:rPr>
          <w:bCs/>
          <w:color w:val="000000" w:themeColor="text1"/>
          <w:sz w:val="22"/>
          <w:szCs w:val="22"/>
        </w:rPr>
      </w:pPr>
      <w:r w:rsidRPr="00205A09">
        <w:rPr>
          <w:bCs/>
          <w:color w:val="000000" w:themeColor="text1"/>
          <w:sz w:val="22"/>
          <w:szCs w:val="22"/>
        </w:rPr>
        <w:t>dochodzić od Wykonawcy zapłaty ww. kosztów bez dokonywania obciążenia.</w:t>
      </w:r>
    </w:p>
    <w:p w:rsidR="00BE6CFC" w:rsidRPr="0045272C" w:rsidRDefault="00BE6CFC" w:rsidP="0045272C">
      <w:pPr>
        <w:pStyle w:val="Bezodstpw"/>
      </w:pPr>
    </w:p>
    <w:p w:rsidR="005604F2" w:rsidRPr="005604F2" w:rsidRDefault="0045272C" w:rsidP="005604F2">
      <w:pPr>
        <w:pStyle w:val="Bezodstpw"/>
        <w:jc w:val="center"/>
        <w:rPr>
          <w:rFonts w:ascii="Calibri" w:hAnsi="Calibri" w:cs="Calibri"/>
          <w:b/>
          <w:color w:val="000000"/>
          <w:sz w:val="22"/>
          <w:szCs w:val="22"/>
        </w:rPr>
      </w:pPr>
      <w:r w:rsidRPr="005604F2">
        <w:rPr>
          <w:rFonts w:ascii="Calibri" w:hAnsi="Calibri" w:cs="Calibri"/>
          <w:b/>
          <w:color w:val="000000"/>
          <w:sz w:val="22"/>
          <w:szCs w:val="22"/>
        </w:rPr>
        <w:t xml:space="preserve">§ 10 </w:t>
      </w:r>
    </w:p>
    <w:p w:rsidR="0045272C" w:rsidRPr="005604F2" w:rsidRDefault="00DC2489" w:rsidP="005604F2">
      <w:pPr>
        <w:pStyle w:val="Bezodstpw"/>
        <w:jc w:val="center"/>
        <w:rPr>
          <w:rFonts w:ascii="Calibri" w:hAnsi="Calibri" w:cs="Calibri"/>
          <w:b/>
          <w:color w:val="000000"/>
          <w:sz w:val="22"/>
          <w:szCs w:val="22"/>
        </w:rPr>
      </w:pPr>
      <w:r w:rsidRPr="005604F2">
        <w:rPr>
          <w:rFonts w:ascii="Calibri" w:hAnsi="Calibri" w:cs="Calibri"/>
          <w:b/>
          <w:color w:val="000000"/>
          <w:sz w:val="22"/>
          <w:szCs w:val="22"/>
        </w:rPr>
        <w:t>GWARANCJA I RĘKOJMIA</w:t>
      </w:r>
    </w:p>
    <w:p w:rsidR="0059506F" w:rsidRDefault="0045272C" w:rsidP="00BB7D52">
      <w:pPr>
        <w:pStyle w:val="Bezodstpw"/>
        <w:numPr>
          <w:ilvl w:val="3"/>
          <w:numId w:val="7"/>
        </w:numPr>
        <w:tabs>
          <w:tab w:val="clear" w:pos="2880"/>
          <w:tab w:val="num" w:pos="709"/>
        </w:tabs>
        <w:ind w:left="709" w:hanging="283"/>
        <w:jc w:val="both"/>
        <w:rPr>
          <w:rFonts w:ascii="Calibri" w:hAnsi="Calibri" w:cs="Calibri"/>
          <w:color w:val="000000"/>
          <w:sz w:val="22"/>
          <w:szCs w:val="22"/>
        </w:rPr>
      </w:pPr>
      <w:r w:rsidRPr="005604F2">
        <w:rPr>
          <w:rFonts w:ascii="Calibri" w:hAnsi="Calibri" w:cs="Calibri"/>
          <w:color w:val="000000"/>
          <w:sz w:val="22"/>
          <w:szCs w:val="22"/>
        </w:rPr>
        <w:t>Dostarczone elementy instalacji fotowoltaicznych muszą być nowe i wolne od wad.</w:t>
      </w:r>
    </w:p>
    <w:p w:rsidR="0059506F" w:rsidRPr="0059506F" w:rsidRDefault="0059506F" w:rsidP="0059506F">
      <w:pPr>
        <w:pStyle w:val="Bezodstpw"/>
        <w:numPr>
          <w:ilvl w:val="3"/>
          <w:numId w:val="7"/>
        </w:numPr>
        <w:tabs>
          <w:tab w:val="clear" w:pos="2880"/>
          <w:tab w:val="num" w:pos="709"/>
        </w:tabs>
        <w:ind w:left="709" w:hanging="283"/>
        <w:jc w:val="both"/>
        <w:rPr>
          <w:rFonts w:ascii="Calibri" w:hAnsi="Calibri" w:cs="Calibri"/>
          <w:color w:val="000000"/>
          <w:sz w:val="22"/>
          <w:szCs w:val="22"/>
        </w:rPr>
      </w:pPr>
      <w:r w:rsidRPr="0059506F">
        <w:rPr>
          <w:rFonts w:ascii="Calibri" w:hAnsi="Calibri" w:cs="Calibri"/>
          <w:sz w:val="22"/>
          <w:szCs w:val="22"/>
        </w:rPr>
        <w:t>Strony postanawiają, iż odpowiedzialność Wykonawcy z tytułu rękojmi za wady przedmiotu umowy wynikająca z Kodeksu Cywilnego zostanie rozszerzona poprzez udzielenie pisemnej gwarancji.</w:t>
      </w:r>
    </w:p>
    <w:p w:rsidR="005604F2" w:rsidRDefault="0045272C" w:rsidP="0059506F">
      <w:pPr>
        <w:pStyle w:val="Bezodstpw"/>
        <w:numPr>
          <w:ilvl w:val="3"/>
          <w:numId w:val="7"/>
        </w:numPr>
        <w:tabs>
          <w:tab w:val="clear" w:pos="2880"/>
          <w:tab w:val="num" w:pos="709"/>
        </w:tabs>
        <w:ind w:left="709" w:hanging="283"/>
        <w:jc w:val="both"/>
        <w:rPr>
          <w:rFonts w:ascii="Calibri" w:hAnsi="Calibri" w:cs="Calibri"/>
          <w:color w:val="000000"/>
          <w:sz w:val="22"/>
          <w:szCs w:val="22"/>
        </w:rPr>
      </w:pPr>
      <w:r w:rsidRPr="0059506F">
        <w:rPr>
          <w:rFonts w:ascii="Calibri" w:hAnsi="Calibri" w:cs="Calibri"/>
          <w:color w:val="000000"/>
          <w:sz w:val="22"/>
          <w:szCs w:val="22"/>
        </w:rPr>
        <w:t>Wykonawca udzieli Zamawiającemu gwarancji na wykonane przez Wykonawcę prace na okres …….. miesięcy, zgodnie z treścią złożonej oferty, na moduły fotowoltaiczne zaś — na okres zgodny z gwarancją producenta, z zastrzeżeniem ust. 3.</w:t>
      </w:r>
    </w:p>
    <w:p w:rsidR="0010585F" w:rsidRPr="0010585F" w:rsidRDefault="0010585F" w:rsidP="0010585F">
      <w:pPr>
        <w:pStyle w:val="Bezodstpw"/>
        <w:numPr>
          <w:ilvl w:val="3"/>
          <w:numId w:val="7"/>
        </w:numPr>
        <w:tabs>
          <w:tab w:val="clear" w:pos="2880"/>
          <w:tab w:val="num" w:pos="709"/>
        </w:tabs>
        <w:ind w:left="709" w:hanging="283"/>
        <w:jc w:val="both"/>
        <w:rPr>
          <w:rFonts w:ascii="Calibri" w:hAnsi="Calibri" w:cs="Calibri"/>
          <w:color w:val="000000"/>
          <w:sz w:val="22"/>
          <w:szCs w:val="22"/>
        </w:rPr>
      </w:pPr>
      <w:r w:rsidRPr="0010585F">
        <w:rPr>
          <w:rFonts w:ascii="Calibri" w:hAnsi="Calibri"/>
          <w:sz w:val="22"/>
          <w:szCs w:val="22"/>
        </w:rPr>
        <w:t>Dokumentem gwarancyjnym jest karta gwarancyjna będąca załącznikiem do Umowy.</w:t>
      </w:r>
    </w:p>
    <w:p w:rsidR="0045272C" w:rsidRDefault="0045272C" w:rsidP="00BB7D52">
      <w:pPr>
        <w:pStyle w:val="Bezodstpw"/>
        <w:numPr>
          <w:ilvl w:val="3"/>
          <w:numId w:val="7"/>
        </w:numPr>
        <w:tabs>
          <w:tab w:val="clear" w:pos="2880"/>
          <w:tab w:val="num" w:pos="709"/>
        </w:tabs>
        <w:ind w:left="709" w:hanging="283"/>
        <w:jc w:val="both"/>
        <w:rPr>
          <w:rFonts w:ascii="Calibri" w:hAnsi="Calibri" w:cs="Calibri"/>
          <w:color w:val="000000"/>
          <w:sz w:val="22"/>
          <w:szCs w:val="22"/>
        </w:rPr>
      </w:pPr>
      <w:r w:rsidRPr="005604F2">
        <w:rPr>
          <w:rFonts w:ascii="Calibri" w:hAnsi="Calibri" w:cs="Calibri"/>
          <w:color w:val="000000"/>
          <w:sz w:val="22"/>
          <w:szCs w:val="22"/>
        </w:rPr>
        <w:t xml:space="preserve"> Bieg terminu gwarancji rozpoczyna się w dniu następnym, licząc od dnia podpisania przez strony protokołu odbioru końcowego bez zastrzeżeń. </w:t>
      </w:r>
    </w:p>
    <w:p w:rsidR="005604F2" w:rsidRDefault="0045272C" w:rsidP="00BB7D52">
      <w:pPr>
        <w:pStyle w:val="Bezodstpw"/>
        <w:numPr>
          <w:ilvl w:val="3"/>
          <w:numId w:val="7"/>
        </w:numPr>
        <w:tabs>
          <w:tab w:val="clear" w:pos="2880"/>
          <w:tab w:val="num" w:pos="709"/>
        </w:tabs>
        <w:ind w:left="709" w:hanging="283"/>
        <w:jc w:val="both"/>
        <w:rPr>
          <w:rFonts w:ascii="Calibri" w:hAnsi="Calibri" w:cs="Calibri"/>
          <w:color w:val="000000"/>
          <w:sz w:val="22"/>
          <w:szCs w:val="22"/>
        </w:rPr>
      </w:pPr>
      <w:r w:rsidRPr="005604F2">
        <w:rPr>
          <w:rFonts w:ascii="Calibri" w:hAnsi="Calibri" w:cs="Calibri"/>
          <w:color w:val="000000"/>
          <w:sz w:val="22"/>
          <w:szCs w:val="22"/>
        </w:rPr>
        <w:t xml:space="preserve"> Użyte przez Wykonawcę do budowy instalacji moduły fotowoltaiczne posiadają gwarancję producenta na wady ukryte produktu na minimum 10 lat, gwarancję na zachowanie minimum 90% mocy znamionowej w okresie 12 lat oraz minimum 83% mocy znamionowej – w okresie 25 lat.</w:t>
      </w:r>
    </w:p>
    <w:p w:rsidR="0045272C" w:rsidRPr="005604F2" w:rsidRDefault="0045272C" w:rsidP="00BB7D52">
      <w:pPr>
        <w:pStyle w:val="Bezodstpw"/>
        <w:numPr>
          <w:ilvl w:val="3"/>
          <w:numId w:val="7"/>
        </w:numPr>
        <w:tabs>
          <w:tab w:val="clear" w:pos="2880"/>
          <w:tab w:val="num" w:pos="709"/>
        </w:tabs>
        <w:ind w:left="709" w:hanging="283"/>
        <w:jc w:val="both"/>
        <w:rPr>
          <w:rFonts w:ascii="Calibri" w:hAnsi="Calibri" w:cs="Calibri"/>
          <w:color w:val="000000"/>
          <w:sz w:val="22"/>
          <w:szCs w:val="22"/>
        </w:rPr>
      </w:pPr>
      <w:r w:rsidRPr="005604F2">
        <w:rPr>
          <w:rFonts w:ascii="Calibri" w:hAnsi="Calibri" w:cs="Calibri"/>
          <w:color w:val="000000"/>
          <w:sz w:val="22"/>
          <w:szCs w:val="22"/>
        </w:rPr>
        <w:t xml:space="preserve">  Zakres gwarancji na wykonane przez Wykonawcę prace obejmuje w szczególności: </w:t>
      </w:r>
    </w:p>
    <w:p w:rsidR="0045272C" w:rsidRDefault="0045272C" w:rsidP="00BB7D52">
      <w:pPr>
        <w:pStyle w:val="Bezodstpw"/>
        <w:numPr>
          <w:ilvl w:val="0"/>
          <w:numId w:val="35"/>
        </w:numPr>
        <w:ind w:left="426" w:hanging="426"/>
        <w:jc w:val="both"/>
        <w:rPr>
          <w:rFonts w:ascii="Calibri" w:hAnsi="Calibri" w:cs="Calibri"/>
          <w:color w:val="000000"/>
          <w:sz w:val="22"/>
          <w:szCs w:val="22"/>
        </w:rPr>
      </w:pPr>
      <w:r w:rsidRPr="005604F2">
        <w:rPr>
          <w:rFonts w:ascii="Calibri" w:hAnsi="Calibri" w:cs="Calibri"/>
          <w:color w:val="000000"/>
          <w:sz w:val="22"/>
          <w:szCs w:val="22"/>
        </w:rPr>
        <w:t>usunięcie nieprawidłowości w działaniu instalacji fotowoltaicznej lub oprogramowania, stanowiących elementy instalacji fotowoltaicznej</w:t>
      </w:r>
      <w:r w:rsidR="005604F2">
        <w:rPr>
          <w:rFonts w:ascii="Calibri" w:hAnsi="Calibri" w:cs="Calibri"/>
          <w:color w:val="000000"/>
          <w:sz w:val="22"/>
          <w:szCs w:val="22"/>
        </w:rPr>
        <w:t>;</w:t>
      </w:r>
      <w:r w:rsidRPr="005604F2">
        <w:rPr>
          <w:rFonts w:ascii="Calibri" w:hAnsi="Calibri" w:cs="Calibri"/>
          <w:color w:val="000000"/>
          <w:sz w:val="22"/>
          <w:szCs w:val="22"/>
        </w:rPr>
        <w:t xml:space="preserve"> </w:t>
      </w:r>
    </w:p>
    <w:p w:rsidR="005604F2" w:rsidRDefault="0045272C" w:rsidP="00BB7D52">
      <w:pPr>
        <w:pStyle w:val="Bezodstpw"/>
        <w:numPr>
          <w:ilvl w:val="0"/>
          <w:numId w:val="35"/>
        </w:numPr>
        <w:ind w:left="426" w:hanging="426"/>
        <w:jc w:val="both"/>
        <w:rPr>
          <w:rFonts w:ascii="Calibri" w:hAnsi="Calibri" w:cs="Calibri"/>
          <w:color w:val="000000"/>
          <w:sz w:val="22"/>
          <w:szCs w:val="22"/>
        </w:rPr>
      </w:pPr>
      <w:r w:rsidRPr="005604F2">
        <w:rPr>
          <w:rFonts w:ascii="Calibri" w:hAnsi="Calibri" w:cs="Calibri"/>
          <w:color w:val="000000"/>
          <w:sz w:val="22"/>
          <w:szCs w:val="22"/>
        </w:rPr>
        <w:lastRenderedPageBreak/>
        <w:t>usunięcie błędów w funkcjonowaniu instalacji fotowoltaicznej, polegających na niezgodności funkcjonalnej instalacji fotowoltaicznej z dokumentacją użytkową, ograniczającej możliwości eksploatacyjne instalacji fotowoltaicznej</w:t>
      </w:r>
      <w:r w:rsidR="005604F2">
        <w:rPr>
          <w:rFonts w:ascii="Calibri" w:hAnsi="Calibri" w:cs="Calibri"/>
          <w:color w:val="000000"/>
          <w:sz w:val="22"/>
          <w:szCs w:val="22"/>
        </w:rPr>
        <w:t>;</w:t>
      </w:r>
    </w:p>
    <w:p w:rsidR="005604F2" w:rsidRDefault="0045272C" w:rsidP="00BB7D52">
      <w:pPr>
        <w:pStyle w:val="Bezodstpw"/>
        <w:numPr>
          <w:ilvl w:val="0"/>
          <w:numId w:val="35"/>
        </w:numPr>
        <w:ind w:left="426" w:hanging="426"/>
        <w:jc w:val="both"/>
        <w:rPr>
          <w:rFonts w:ascii="Calibri" w:hAnsi="Calibri" w:cs="Calibri"/>
          <w:color w:val="000000"/>
          <w:sz w:val="22"/>
          <w:szCs w:val="22"/>
        </w:rPr>
      </w:pPr>
      <w:r w:rsidRPr="005604F2">
        <w:rPr>
          <w:rFonts w:ascii="Calibri" w:hAnsi="Calibri" w:cs="Calibri"/>
          <w:color w:val="000000"/>
          <w:sz w:val="22"/>
          <w:szCs w:val="22"/>
        </w:rPr>
        <w:t xml:space="preserve"> naprawę wykrytych awarii i uszkodzeń, w tym wymianę uszkodzonych podzespołów instalacji fotowoltaicznej na nowe</w:t>
      </w:r>
      <w:r w:rsidR="005604F2">
        <w:rPr>
          <w:rFonts w:ascii="Calibri" w:hAnsi="Calibri" w:cs="Calibri"/>
          <w:color w:val="000000"/>
          <w:sz w:val="22"/>
          <w:szCs w:val="22"/>
        </w:rPr>
        <w:t>;</w:t>
      </w:r>
    </w:p>
    <w:p w:rsidR="005604F2" w:rsidRDefault="0045272C" w:rsidP="00BB7D52">
      <w:pPr>
        <w:pStyle w:val="Bezodstpw"/>
        <w:numPr>
          <w:ilvl w:val="0"/>
          <w:numId w:val="35"/>
        </w:numPr>
        <w:ind w:left="426" w:hanging="426"/>
        <w:jc w:val="both"/>
        <w:rPr>
          <w:rFonts w:ascii="Calibri" w:hAnsi="Calibri" w:cs="Calibri"/>
          <w:color w:val="000000"/>
          <w:sz w:val="22"/>
          <w:szCs w:val="22"/>
        </w:rPr>
      </w:pPr>
      <w:r w:rsidRPr="005604F2">
        <w:rPr>
          <w:rFonts w:ascii="Calibri" w:hAnsi="Calibri" w:cs="Calibri"/>
          <w:color w:val="000000"/>
          <w:sz w:val="22"/>
          <w:szCs w:val="22"/>
        </w:rPr>
        <w:t xml:space="preserve"> usunięcie wykrytych usterek i błędów funkcjonalnych w dział</w:t>
      </w:r>
      <w:r w:rsidR="005604F2">
        <w:rPr>
          <w:rFonts w:ascii="Calibri" w:hAnsi="Calibri" w:cs="Calibri"/>
          <w:color w:val="000000"/>
          <w:sz w:val="22"/>
          <w:szCs w:val="22"/>
        </w:rPr>
        <w:t>aniu instalacji fotowoltaicznej</w:t>
      </w:r>
    </w:p>
    <w:p w:rsidR="0045272C" w:rsidRDefault="0045272C" w:rsidP="00BB7D52">
      <w:pPr>
        <w:pStyle w:val="Bezodstpw"/>
        <w:numPr>
          <w:ilvl w:val="0"/>
          <w:numId w:val="35"/>
        </w:numPr>
        <w:ind w:left="426" w:hanging="426"/>
        <w:jc w:val="both"/>
        <w:rPr>
          <w:rFonts w:ascii="Calibri" w:hAnsi="Calibri" w:cs="Calibri"/>
          <w:color w:val="000000"/>
          <w:sz w:val="22"/>
          <w:szCs w:val="22"/>
        </w:rPr>
      </w:pPr>
      <w:r w:rsidRPr="005604F2">
        <w:rPr>
          <w:rFonts w:ascii="Calibri" w:hAnsi="Calibri" w:cs="Calibri"/>
          <w:color w:val="000000"/>
          <w:sz w:val="22"/>
          <w:szCs w:val="22"/>
        </w:rPr>
        <w:t xml:space="preserve"> usunięcie skutków braku kompatybilności elementów instalacji fotowoltaicznej, skutkują</w:t>
      </w:r>
      <w:r w:rsidR="005604F2">
        <w:rPr>
          <w:rFonts w:ascii="Calibri" w:hAnsi="Calibri" w:cs="Calibri"/>
          <w:color w:val="000000"/>
          <w:sz w:val="22"/>
          <w:szCs w:val="22"/>
        </w:rPr>
        <w:t>cych ich niespójnym działaniem;</w:t>
      </w:r>
    </w:p>
    <w:p w:rsidR="0045272C" w:rsidRPr="005604F2" w:rsidRDefault="0045272C" w:rsidP="00BB7D52">
      <w:pPr>
        <w:pStyle w:val="Bezodstpw"/>
        <w:numPr>
          <w:ilvl w:val="0"/>
          <w:numId w:val="35"/>
        </w:numPr>
        <w:ind w:left="426" w:hanging="426"/>
        <w:jc w:val="both"/>
        <w:rPr>
          <w:rFonts w:ascii="Calibri" w:hAnsi="Calibri" w:cs="Calibri"/>
          <w:color w:val="000000"/>
          <w:sz w:val="22"/>
          <w:szCs w:val="22"/>
        </w:rPr>
      </w:pPr>
      <w:r w:rsidRPr="005604F2">
        <w:rPr>
          <w:rFonts w:ascii="Calibri" w:hAnsi="Calibri" w:cs="Calibri"/>
          <w:color w:val="000000"/>
          <w:sz w:val="22"/>
          <w:szCs w:val="22"/>
        </w:rPr>
        <w:t xml:space="preserve">usunięcie innych awarii/usterek, obniżających wartość użytkową lub funkcjonalną elementów instalacji fotowoltaicznej.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color w:val="000000"/>
          <w:sz w:val="22"/>
          <w:szCs w:val="22"/>
        </w:rPr>
      </w:pPr>
      <w:r w:rsidRPr="005604F2">
        <w:rPr>
          <w:rFonts w:ascii="Calibri" w:hAnsi="Calibri" w:cs="Calibri"/>
          <w:color w:val="000000"/>
          <w:sz w:val="22"/>
          <w:szCs w:val="22"/>
        </w:rPr>
        <w:t xml:space="preserve">Wykonawca udzieli Zamawiającemu rękojmi na wady fizyczne i prawne instalacji fotowoltaicznych na okres wynikający z dyspozycji art. 568 § 1 k.c.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color w:val="000000"/>
          <w:sz w:val="22"/>
          <w:szCs w:val="22"/>
        </w:rPr>
      </w:pPr>
      <w:r w:rsidRPr="005604F2">
        <w:rPr>
          <w:rFonts w:ascii="Calibri" w:hAnsi="Calibri" w:cs="Calibri"/>
          <w:color w:val="000000"/>
          <w:sz w:val="22"/>
          <w:szCs w:val="22"/>
        </w:rPr>
        <w:t xml:space="preserve">Skorzystanie przez Zamawiającego z rękojmi nie wyłącza możliwości skorzystania z gwarancji i odwrotnie. Zamawiający może wykonywać uprawnienia z tytułu rękojmi za wady fizyczne niezależnie od uprawnień wynikających z gwarancji, zaś wykonanie uprawnień z gwarancji nie wpływa na odpowiedzialność Wykonawcy z tytułu rękojmi (art. 579 § 1 i 2 k.c.).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color w:val="000000"/>
          <w:sz w:val="22"/>
          <w:szCs w:val="22"/>
        </w:rPr>
      </w:pPr>
      <w:r w:rsidRPr="005604F2">
        <w:rPr>
          <w:rFonts w:ascii="Calibri" w:hAnsi="Calibri" w:cs="Calibri"/>
          <w:color w:val="000000"/>
          <w:sz w:val="22"/>
          <w:szCs w:val="22"/>
        </w:rPr>
        <w:t xml:space="preserve">Z tytułu rękojmi za wady Wykonawca odpowiada za wady fizyczne i prawne elementów instalacji fotowoltaicznej.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color w:val="000000"/>
          <w:sz w:val="22"/>
          <w:szCs w:val="22"/>
        </w:rPr>
      </w:pPr>
      <w:r w:rsidRPr="005604F2">
        <w:rPr>
          <w:rFonts w:ascii="Calibri" w:hAnsi="Calibri" w:cs="Calibri"/>
          <w:color w:val="000000"/>
          <w:sz w:val="22"/>
          <w:szCs w:val="22"/>
        </w:rPr>
        <w:t xml:space="preserve">Za wadę fizyczną instalacji fotowoltaicznej uważa się wady materiałowe i konstrukcyjne, a także nie spełnienie deklarowanych przez Wykonawcę parametrów i/lub funkcji użytkowych elementów instalacji fotowoltaicznej. </w:t>
      </w:r>
    </w:p>
    <w:p w:rsidR="0045272C" w:rsidRPr="0045272C" w:rsidRDefault="0045272C" w:rsidP="00BB7D52">
      <w:pPr>
        <w:pStyle w:val="Bezodstpw"/>
        <w:numPr>
          <w:ilvl w:val="3"/>
          <w:numId w:val="7"/>
        </w:numPr>
        <w:tabs>
          <w:tab w:val="clear" w:pos="2880"/>
          <w:tab w:val="num" w:pos="851"/>
        </w:tabs>
        <w:ind w:left="851" w:hanging="425"/>
        <w:jc w:val="both"/>
        <w:rPr>
          <w:rFonts w:ascii="Calibri" w:hAnsi="Calibri" w:cs="Calibri"/>
          <w:color w:val="000000"/>
          <w:sz w:val="22"/>
          <w:szCs w:val="22"/>
        </w:rPr>
      </w:pPr>
      <w:r w:rsidRPr="005604F2">
        <w:rPr>
          <w:rFonts w:ascii="Calibri" w:hAnsi="Calibri" w:cs="Calibri"/>
          <w:color w:val="000000"/>
          <w:sz w:val="22"/>
          <w:szCs w:val="22"/>
        </w:rPr>
        <w:t xml:space="preserve">Za wadę prawną instalacji fotowoltaicznej uważa się w szczególności: </w:t>
      </w:r>
    </w:p>
    <w:p w:rsidR="0045272C" w:rsidRDefault="0045272C" w:rsidP="00BB7D52">
      <w:pPr>
        <w:pStyle w:val="Bezodstpw"/>
        <w:numPr>
          <w:ilvl w:val="0"/>
          <w:numId w:val="36"/>
        </w:numPr>
        <w:ind w:left="426" w:hanging="426"/>
        <w:jc w:val="both"/>
        <w:rPr>
          <w:rFonts w:ascii="Calibri" w:hAnsi="Calibri" w:cs="Calibri"/>
          <w:sz w:val="22"/>
          <w:szCs w:val="22"/>
        </w:rPr>
      </w:pPr>
      <w:r w:rsidRPr="0045272C">
        <w:rPr>
          <w:rFonts w:ascii="Calibri" w:hAnsi="Calibri" w:cs="Calibri"/>
          <w:sz w:val="22"/>
          <w:szCs w:val="22"/>
        </w:rPr>
        <w:t xml:space="preserve">udzielenie licencji na użytkowanie oprogramowania niezbędnego do prawidłowej eksploatacji instalacji fotowoltaicznej w zakresie szerszym niż prawa, które przysługują Wykonawcy; </w:t>
      </w:r>
    </w:p>
    <w:p w:rsidR="0045272C" w:rsidRPr="005604F2" w:rsidRDefault="0045272C" w:rsidP="00BB7D52">
      <w:pPr>
        <w:pStyle w:val="Bezodstpw"/>
        <w:numPr>
          <w:ilvl w:val="0"/>
          <w:numId w:val="36"/>
        </w:numPr>
        <w:ind w:left="426" w:hanging="426"/>
        <w:jc w:val="both"/>
        <w:rPr>
          <w:rFonts w:ascii="Calibri" w:hAnsi="Calibri" w:cs="Calibri"/>
          <w:sz w:val="22"/>
          <w:szCs w:val="22"/>
        </w:rPr>
      </w:pPr>
      <w:r w:rsidRPr="005604F2">
        <w:rPr>
          <w:rFonts w:ascii="Calibri" w:hAnsi="Calibri" w:cs="Calibri"/>
          <w:sz w:val="22"/>
          <w:szCs w:val="22"/>
        </w:rPr>
        <w:t xml:space="preserve">samodzielne udzielenie licencji przez Wykonawcę w sytuacji, gdy czynności te Wykonawca może wykonać jedynie wraz z innym podmiotem lub za jego zgodą. </w:t>
      </w:r>
    </w:p>
    <w:p w:rsidR="007A4462"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45272C">
        <w:rPr>
          <w:rFonts w:ascii="Calibri" w:hAnsi="Calibri" w:cs="Calibri"/>
          <w:sz w:val="22"/>
          <w:szCs w:val="22"/>
        </w:rPr>
        <w:t>Wykonawca gwarantuje, że zabezpieczy Zamawiającego przed ewentualnymi roszczeniami osób trzecich z tytułu naruszenia praw własności intelektualnej lub przemysłowej, w tym praw autorskich, patentów, praw ochronnych na znaki towarowe oraz praw z rejestracji na wzory użytkowe i przemysłowe z związku z użytkowaniem instalacji fotowoltaicznej. Ewentualne roszczenia osób trzecich dotyczące użytkowania instalacji fotowoltaicznej przez Zamawiającego, wynikające z wyżej wymienionych praw, będą dochodzone wyłącznie bezpośrednio od Wykonawcy.</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45272C">
        <w:rPr>
          <w:rFonts w:ascii="Calibri" w:hAnsi="Calibri" w:cs="Calibri"/>
          <w:sz w:val="22"/>
          <w:szCs w:val="22"/>
        </w:rPr>
        <w:t xml:space="preserve"> </w:t>
      </w:r>
      <w:r w:rsidRPr="007A4462">
        <w:rPr>
          <w:rFonts w:ascii="Calibri" w:hAnsi="Calibri" w:cs="Calibri"/>
          <w:sz w:val="22"/>
          <w:szCs w:val="22"/>
        </w:rPr>
        <w:t xml:space="preserve">W ramach udzielonej gwarancji oraz rękojmi za wady Wykonawca zobowiąże się do dokonywania napraw, usuwania awarii, błędów i wad instalacji fotowoltaicznej, które wystąpiły podczas jego eksploatacji przez Zamawiającego w okresie gwarancji lub okresie objętym rękojmią. </w:t>
      </w:r>
    </w:p>
    <w:p w:rsidR="007A4462"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7A4462">
        <w:rPr>
          <w:rFonts w:ascii="Calibri" w:hAnsi="Calibri" w:cs="Calibri"/>
          <w:sz w:val="22"/>
          <w:szCs w:val="22"/>
        </w:rPr>
        <w:t>Zamawiający zobowiązuje się do informowania Wykonawcy pocztą elektroniczną na adres kontaktowy wskazany w § 9 ust. 4 pkt 1) umowy o wystąpieniu awarii, błędu lub wady w funkcjonowaniu instalacji fotowoltaicznej w dniu ich wystąpienia (notyfikacja awarii/błędu/wady).</w:t>
      </w:r>
    </w:p>
    <w:p w:rsidR="0045272C" w:rsidRPr="007A4462"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7A4462">
        <w:rPr>
          <w:rFonts w:ascii="Calibri" w:hAnsi="Calibri" w:cs="Calibri"/>
          <w:sz w:val="22"/>
          <w:szCs w:val="22"/>
        </w:rPr>
        <w:t xml:space="preserve"> </w:t>
      </w:r>
      <w:r w:rsidR="007A4462">
        <w:rPr>
          <w:rFonts w:ascii="Calibri" w:hAnsi="Calibri" w:cs="Calibri"/>
          <w:sz w:val="22"/>
          <w:szCs w:val="22"/>
        </w:rPr>
        <w:t xml:space="preserve">Zawiadomienie o </w:t>
      </w:r>
      <w:r w:rsidRPr="007A4462">
        <w:rPr>
          <w:rFonts w:ascii="Calibri" w:hAnsi="Calibri" w:cs="Calibri"/>
          <w:sz w:val="22"/>
          <w:szCs w:val="22"/>
        </w:rPr>
        <w:t xml:space="preserve"> awarii/błędu/wady będzie zawierać co najmniej następujące informacje: </w:t>
      </w:r>
    </w:p>
    <w:p w:rsidR="007A4462" w:rsidRDefault="007A4462" w:rsidP="00BB7D52">
      <w:pPr>
        <w:pStyle w:val="Bezodstpw"/>
        <w:numPr>
          <w:ilvl w:val="0"/>
          <w:numId w:val="37"/>
        </w:numPr>
        <w:jc w:val="both"/>
        <w:rPr>
          <w:rFonts w:ascii="Calibri" w:hAnsi="Calibri" w:cs="Calibri"/>
          <w:sz w:val="22"/>
          <w:szCs w:val="22"/>
        </w:rPr>
      </w:pPr>
      <w:r>
        <w:rPr>
          <w:rFonts w:ascii="Calibri" w:hAnsi="Calibri" w:cs="Calibri"/>
          <w:sz w:val="22"/>
          <w:szCs w:val="22"/>
        </w:rPr>
        <w:t>numer kolejny zgłoszenia;</w:t>
      </w:r>
    </w:p>
    <w:p w:rsidR="007A4462" w:rsidRDefault="0045272C" w:rsidP="00BB7D52">
      <w:pPr>
        <w:pStyle w:val="Bezodstpw"/>
        <w:numPr>
          <w:ilvl w:val="0"/>
          <w:numId w:val="37"/>
        </w:numPr>
        <w:jc w:val="both"/>
        <w:rPr>
          <w:rFonts w:ascii="Calibri" w:hAnsi="Calibri" w:cs="Calibri"/>
          <w:sz w:val="22"/>
          <w:szCs w:val="22"/>
        </w:rPr>
      </w:pPr>
      <w:r w:rsidRPr="0045272C">
        <w:rPr>
          <w:rFonts w:ascii="Calibri" w:hAnsi="Calibri" w:cs="Calibri"/>
          <w:sz w:val="22"/>
          <w:szCs w:val="22"/>
        </w:rPr>
        <w:t xml:space="preserve"> </w:t>
      </w:r>
      <w:r w:rsidR="007A4462">
        <w:rPr>
          <w:rFonts w:ascii="Calibri" w:hAnsi="Calibri" w:cs="Calibri"/>
          <w:sz w:val="22"/>
          <w:szCs w:val="22"/>
        </w:rPr>
        <w:t>numer umowy;</w:t>
      </w:r>
    </w:p>
    <w:p w:rsidR="007A4462" w:rsidRDefault="0045272C" w:rsidP="00BB7D52">
      <w:pPr>
        <w:pStyle w:val="Bezodstpw"/>
        <w:numPr>
          <w:ilvl w:val="0"/>
          <w:numId w:val="37"/>
        </w:numPr>
        <w:jc w:val="both"/>
        <w:rPr>
          <w:rFonts w:ascii="Calibri" w:hAnsi="Calibri" w:cs="Calibri"/>
          <w:sz w:val="22"/>
          <w:szCs w:val="22"/>
        </w:rPr>
      </w:pPr>
      <w:r w:rsidRPr="007A4462">
        <w:rPr>
          <w:rFonts w:ascii="Calibri" w:hAnsi="Calibri" w:cs="Calibri"/>
          <w:sz w:val="22"/>
          <w:szCs w:val="22"/>
        </w:rPr>
        <w:t xml:space="preserve"> adres i dane uprawnionego użytkownika zgłaszającego usterkę</w:t>
      </w:r>
      <w:r w:rsidR="007A4462">
        <w:rPr>
          <w:rFonts w:ascii="Calibri" w:hAnsi="Calibri" w:cs="Calibri"/>
          <w:sz w:val="22"/>
          <w:szCs w:val="22"/>
        </w:rPr>
        <w:t>;</w:t>
      </w:r>
    </w:p>
    <w:p w:rsidR="007A4462" w:rsidRDefault="0045272C" w:rsidP="00BB7D52">
      <w:pPr>
        <w:pStyle w:val="Bezodstpw"/>
        <w:numPr>
          <w:ilvl w:val="0"/>
          <w:numId w:val="37"/>
        </w:numPr>
        <w:jc w:val="both"/>
        <w:rPr>
          <w:rFonts w:ascii="Calibri" w:hAnsi="Calibri" w:cs="Calibri"/>
          <w:sz w:val="22"/>
          <w:szCs w:val="22"/>
        </w:rPr>
      </w:pPr>
      <w:r w:rsidRPr="007A4462">
        <w:rPr>
          <w:rFonts w:ascii="Calibri" w:hAnsi="Calibri" w:cs="Calibri"/>
          <w:sz w:val="22"/>
          <w:szCs w:val="22"/>
        </w:rPr>
        <w:t xml:space="preserve"> </w:t>
      </w:r>
      <w:r w:rsidR="007A4462">
        <w:rPr>
          <w:rFonts w:ascii="Calibri" w:hAnsi="Calibri" w:cs="Calibri"/>
          <w:sz w:val="22"/>
          <w:szCs w:val="22"/>
        </w:rPr>
        <w:t>dane Wykonawcy;</w:t>
      </w:r>
    </w:p>
    <w:p w:rsidR="0045272C" w:rsidRDefault="0045272C" w:rsidP="00BB7D52">
      <w:pPr>
        <w:pStyle w:val="Bezodstpw"/>
        <w:numPr>
          <w:ilvl w:val="0"/>
          <w:numId w:val="37"/>
        </w:numPr>
        <w:jc w:val="both"/>
        <w:rPr>
          <w:rFonts w:ascii="Calibri" w:hAnsi="Calibri" w:cs="Calibri"/>
          <w:sz w:val="22"/>
          <w:szCs w:val="22"/>
        </w:rPr>
      </w:pPr>
      <w:r w:rsidRPr="007A4462">
        <w:rPr>
          <w:rFonts w:ascii="Calibri" w:hAnsi="Calibri" w:cs="Calibri"/>
          <w:sz w:val="22"/>
          <w:szCs w:val="22"/>
        </w:rPr>
        <w:lastRenderedPageBreak/>
        <w:t xml:space="preserve"> rodzaj i opis usterki, nazwa uszkodzonego urządzenia, nr fabryczny. </w:t>
      </w:r>
    </w:p>
    <w:p w:rsidR="007A4462" w:rsidRDefault="007A4462" w:rsidP="00BB7D52">
      <w:pPr>
        <w:pStyle w:val="Bezodstpw"/>
        <w:numPr>
          <w:ilvl w:val="3"/>
          <w:numId w:val="7"/>
        </w:numPr>
        <w:tabs>
          <w:tab w:val="clear" w:pos="2880"/>
          <w:tab w:val="num" w:pos="851"/>
        </w:tabs>
        <w:ind w:left="851" w:hanging="425"/>
        <w:jc w:val="both"/>
        <w:rPr>
          <w:rFonts w:ascii="Calibri" w:hAnsi="Calibri" w:cs="Calibri"/>
          <w:sz w:val="22"/>
          <w:szCs w:val="22"/>
        </w:rPr>
      </w:pPr>
      <w:r>
        <w:rPr>
          <w:rFonts w:ascii="Calibri" w:hAnsi="Calibri" w:cs="Calibri"/>
          <w:sz w:val="22"/>
          <w:szCs w:val="22"/>
        </w:rPr>
        <w:t xml:space="preserve">Zawiadomienie o awarii </w:t>
      </w:r>
      <w:r w:rsidR="0045272C" w:rsidRPr="0045272C">
        <w:rPr>
          <w:rFonts w:ascii="Calibri" w:hAnsi="Calibri" w:cs="Calibri"/>
          <w:sz w:val="22"/>
          <w:szCs w:val="22"/>
        </w:rPr>
        <w:t>/błędu/wady przez Zamawiającego dokonana zgodnie z ust. 11 i 12 będzie uważana za skuteczną, niezależnie od faktu potwierdzenia jej otrzymania przez Wykonawcę.</w:t>
      </w:r>
    </w:p>
    <w:p w:rsidR="0045272C" w:rsidRPr="0059506F" w:rsidRDefault="0045272C" w:rsidP="0059506F">
      <w:pPr>
        <w:pStyle w:val="Bezodstpw"/>
        <w:numPr>
          <w:ilvl w:val="3"/>
          <w:numId w:val="7"/>
        </w:numPr>
        <w:tabs>
          <w:tab w:val="clear" w:pos="2880"/>
          <w:tab w:val="num" w:pos="851"/>
        </w:tabs>
        <w:ind w:left="851" w:hanging="425"/>
        <w:jc w:val="both"/>
        <w:rPr>
          <w:rFonts w:ascii="Calibri" w:hAnsi="Calibri" w:cs="Calibri"/>
          <w:sz w:val="22"/>
          <w:szCs w:val="22"/>
        </w:rPr>
      </w:pPr>
      <w:r w:rsidRPr="0059506F">
        <w:rPr>
          <w:rFonts w:ascii="Calibri" w:hAnsi="Calibri" w:cs="Calibri"/>
          <w:sz w:val="22"/>
          <w:szCs w:val="22"/>
        </w:rPr>
        <w:t xml:space="preserve"> Ustala się termin reakcji serwisu w zakresie zdiagnozowania wady/usterki w ciągu </w:t>
      </w:r>
      <w:r w:rsidR="0059506F" w:rsidRPr="0059506F">
        <w:rPr>
          <w:rFonts w:ascii="Calibri" w:hAnsi="Calibri" w:cs="Calibri"/>
          <w:sz w:val="22"/>
          <w:szCs w:val="22"/>
        </w:rPr>
        <w:t>4 dni roboczych</w:t>
      </w:r>
      <w:r w:rsidRPr="0059506F">
        <w:rPr>
          <w:rFonts w:ascii="Calibri" w:hAnsi="Calibri" w:cs="Calibri"/>
          <w:sz w:val="22"/>
          <w:szCs w:val="22"/>
        </w:rPr>
        <w:t xml:space="preserve">. </w:t>
      </w:r>
      <w:r w:rsidR="0059506F" w:rsidRPr="0059506F">
        <w:rPr>
          <w:rFonts w:ascii="Calibri" w:hAnsi="Calibri" w:cs="Calibri"/>
          <w:sz w:val="22"/>
          <w:szCs w:val="22"/>
        </w:rPr>
        <w:t xml:space="preserve">Poprzez „reakcje serwisu” należy rozumieć przystąpienie do usunięcia zgłoszonej awarii w obiekcie, na którym zainstalowano </w:t>
      </w:r>
      <w:proofErr w:type="spellStart"/>
      <w:r w:rsidR="0059506F" w:rsidRPr="0059506F">
        <w:rPr>
          <w:rFonts w:ascii="Calibri" w:hAnsi="Calibri" w:cs="Calibri"/>
          <w:sz w:val="22"/>
          <w:szCs w:val="22"/>
        </w:rPr>
        <w:t>mikroinstalacje</w:t>
      </w:r>
      <w:proofErr w:type="spellEnd"/>
      <w:r w:rsidR="0059506F" w:rsidRPr="0059506F">
        <w:rPr>
          <w:rFonts w:ascii="Calibri" w:hAnsi="Calibri" w:cs="Calibri"/>
          <w:sz w:val="22"/>
          <w:szCs w:val="22"/>
        </w:rPr>
        <w:t xml:space="preserve">  i usunięcie awarii musi nastąpić w czasie nie dłuższym niż 7 dni roboczych od zgłoszenia awarii.</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7A4462">
        <w:rPr>
          <w:rFonts w:ascii="Calibri" w:hAnsi="Calibri" w:cs="Calibri"/>
          <w:sz w:val="22"/>
          <w:szCs w:val="22"/>
        </w:rPr>
        <w:t xml:space="preserve">Wykonawca zobowiązuje się do poinformowania Zamawiającego o przewidywanym terminie naprawy, usunięcia awarii/błędu/wady, objętych notyfikacją. </w:t>
      </w:r>
    </w:p>
    <w:p w:rsidR="007A4462"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7A4462">
        <w:rPr>
          <w:rFonts w:ascii="Calibri" w:hAnsi="Calibri" w:cs="Calibri"/>
          <w:sz w:val="22"/>
          <w:szCs w:val="22"/>
        </w:rPr>
        <w:t xml:space="preserve"> Czas naprawy gwarancyjnej nie może być dłuższy niż </w:t>
      </w:r>
      <w:r w:rsidR="007A4462">
        <w:rPr>
          <w:rFonts w:ascii="Calibri" w:hAnsi="Calibri" w:cs="Calibri"/>
          <w:sz w:val="22"/>
          <w:szCs w:val="22"/>
        </w:rPr>
        <w:t>7</w:t>
      </w:r>
      <w:r w:rsidRPr="007A4462">
        <w:rPr>
          <w:rFonts w:ascii="Calibri" w:hAnsi="Calibri" w:cs="Calibri"/>
          <w:sz w:val="22"/>
          <w:szCs w:val="22"/>
        </w:rPr>
        <w:t xml:space="preserve"> dni roboczych liczonych od dnia następującego po dniu notyfikacji awarii/błędu/wady do dnia naprawy gwarancyjnej / dostarczenia, montażu i testowego uruchomienia naprawionego elementu instalacji fotowoltaicznej w miejscu lokalizacji instalacji.</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7A4462">
        <w:rPr>
          <w:rFonts w:ascii="Calibri" w:hAnsi="Calibri" w:cs="Calibri"/>
          <w:sz w:val="22"/>
          <w:szCs w:val="22"/>
        </w:rPr>
        <w:t xml:space="preserve"> Każdorazowo po wykonaniu naprawy gwarancyjnej Wykonawca przedstawi Zamawiającemu raport obejmujący zakres wykonanych napraw. </w:t>
      </w:r>
    </w:p>
    <w:p w:rsidR="0045272C" w:rsidRPr="007A4462"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7A4462">
        <w:rPr>
          <w:rFonts w:ascii="Calibri" w:hAnsi="Calibri" w:cs="Calibri"/>
          <w:sz w:val="22"/>
          <w:szCs w:val="22"/>
        </w:rPr>
        <w:t xml:space="preserve">Raport musi zawierać co najmniej następujące informacje: </w:t>
      </w:r>
    </w:p>
    <w:p w:rsidR="007A4462" w:rsidRDefault="007A4462" w:rsidP="00BB7D52">
      <w:pPr>
        <w:pStyle w:val="Bezodstpw"/>
        <w:numPr>
          <w:ilvl w:val="0"/>
          <w:numId w:val="38"/>
        </w:numPr>
        <w:jc w:val="both"/>
        <w:rPr>
          <w:rFonts w:ascii="Calibri" w:hAnsi="Calibri" w:cs="Calibri"/>
          <w:sz w:val="22"/>
          <w:szCs w:val="22"/>
        </w:rPr>
      </w:pPr>
      <w:r>
        <w:rPr>
          <w:rFonts w:ascii="Calibri" w:hAnsi="Calibri" w:cs="Calibri"/>
          <w:sz w:val="22"/>
          <w:szCs w:val="22"/>
        </w:rPr>
        <w:t>data zgłoszenia usterki;</w:t>
      </w:r>
    </w:p>
    <w:p w:rsidR="007A4462" w:rsidRDefault="0045272C" w:rsidP="00BB7D52">
      <w:pPr>
        <w:pStyle w:val="Bezodstpw"/>
        <w:numPr>
          <w:ilvl w:val="0"/>
          <w:numId w:val="38"/>
        </w:numPr>
        <w:jc w:val="both"/>
        <w:rPr>
          <w:rFonts w:ascii="Calibri" w:hAnsi="Calibri" w:cs="Calibri"/>
          <w:sz w:val="22"/>
          <w:szCs w:val="22"/>
        </w:rPr>
      </w:pPr>
      <w:r w:rsidRPr="007A4462">
        <w:rPr>
          <w:rFonts w:ascii="Calibri" w:hAnsi="Calibri" w:cs="Calibri"/>
          <w:sz w:val="22"/>
          <w:szCs w:val="22"/>
        </w:rPr>
        <w:t>rodzaj i opis usterki</w:t>
      </w:r>
      <w:r w:rsidR="007A4462">
        <w:rPr>
          <w:rFonts w:ascii="Calibri" w:hAnsi="Calibri" w:cs="Calibri"/>
          <w:sz w:val="22"/>
          <w:szCs w:val="22"/>
        </w:rPr>
        <w:t>;</w:t>
      </w:r>
    </w:p>
    <w:p w:rsidR="0045272C" w:rsidRDefault="0045272C" w:rsidP="00BB7D52">
      <w:pPr>
        <w:pStyle w:val="Bezodstpw"/>
        <w:numPr>
          <w:ilvl w:val="0"/>
          <w:numId w:val="38"/>
        </w:numPr>
        <w:jc w:val="both"/>
        <w:rPr>
          <w:rFonts w:ascii="Calibri" w:hAnsi="Calibri" w:cs="Calibri"/>
          <w:sz w:val="22"/>
          <w:szCs w:val="22"/>
        </w:rPr>
      </w:pPr>
      <w:r w:rsidRPr="007A4462">
        <w:rPr>
          <w:rFonts w:ascii="Calibri" w:hAnsi="Calibri" w:cs="Calibri"/>
          <w:sz w:val="22"/>
          <w:szCs w:val="22"/>
        </w:rPr>
        <w:t xml:space="preserve"> opis wykonanych czynności serwisowych</w:t>
      </w:r>
      <w:r w:rsidR="007A4462">
        <w:rPr>
          <w:rFonts w:ascii="Calibri" w:hAnsi="Calibri" w:cs="Calibri"/>
          <w:sz w:val="22"/>
          <w:szCs w:val="22"/>
        </w:rPr>
        <w:t>, w tym wymienionych elementów;</w:t>
      </w:r>
    </w:p>
    <w:p w:rsidR="007A4462" w:rsidRDefault="0045272C" w:rsidP="00BB7D52">
      <w:pPr>
        <w:pStyle w:val="Bezodstpw"/>
        <w:numPr>
          <w:ilvl w:val="0"/>
          <w:numId w:val="38"/>
        </w:numPr>
        <w:jc w:val="both"/>
        <w:rPr>
          <w:rFonts w:ascii="Calibri" w:hAnsi="Calibri" w:cs="Calibri"/>
          <w:sz w:val="22"/>
          <w:szCs w:val="22"/>
        </w:rPr>
      </w:pPr>
      <w:r w:rsidRPr="007A4462">
        <w:rPr>
          <w:rFonts w:ascii="Calibri" w:hAnsi="Calibri" w:cs="Calibri"/>
          <w:sz w:val="22"/>
          <w:szCs w:val="22"/>
        </w:rPr>
        <w:t>opis proced</w:t>
      </w:r>
      <w:r w:rsidR="007A4462">
        <w:rPr>
          <w:rFonts w:ascii="Calibri" w:hAnsi="Calibri" w:cs="Calibri"/>
          <w:sz w:val="22"/>
          <w:szCs w:val="22"/>
        </w:rPr>
        <w:t>ur weryfikacyjnych i ich wyniki;</w:t>
      </w:r>
    </w:p>
    <w:p w:rsidR="0045272C" w:rsidRDefault="0045272C" w:rsidP="00BB7D52">
      <w:pPr>
        <w:pStyle w:val="Bezodstpw"/>
        <w:numPr>
          <w:ilvl w:val="0"/>
          <w:numId w:val="38"/>
        </w:numPr>
        <w:jc w:val="both"/>
        <w:rPr>
          <w:rFonts w:ascii="Calibri" w:hAnsi="Calibri" w:cs="Calibri"/>
          <w:sz w:val="22"/>
          <w:szCs w:val="22"/>
        </w:rPr>
      </w:pPr>
      <w:r w:rsidRPr="007A4462">
        <w:rPr>
          <w:rFonts w:ascii="Calibri" w:hAnsi="Calibri" w:cs="Calibri"/>
          <w:sz w:val="22"/>
          <w:szCs w:val="22"/>
        </w:rPr>
        <w:t xml:space="preserve"> data przekazania naprawionego elementu instalacji fotowolt</w:t>
      </w:r>
      <w:r w:rsidR="00DC2489">
        <w:rPr>
          <w:rFonts w:ascii="Calibri" w:hAnsi="Calibri" w:cs="Calibri"/>
          <w:sz w:val="22"/>
          <w:szCs w:val="22"/>
        </w:rPr>
        <w:t>aicznej do miejsca użytkowania;</w:t>
      </w:r>
    </w:p>
    <w:p w:rsidR="00DC2489" w:rsidRDefault="0045272C" w:rsidP="00BB7D52">
      <w:pPr>
        <w:pStyle w:val="Bezodstpw"/>
        <w:numPr>
          <w:ilvl w:val="0"/>
          <w:numId w:val="38"/>
        </w:numPr>
        <w:jc w:val="both"/>
        <w:rPr>
          <w:rFonts w:ascii="Calibri" w:hAnsi="Calibri" w:cs="Calibri"/>
          <w:sz w:val="22"/>
          <w:szCs w:val="22"/>
        </w:rPr>
      </w:pPr>
      <w:r w:rsidRPr="00DC2489">
        <w:rPr>
          <w:rFonts w:ascii="Calibri" w:hAnsi="Calibri" w:cs="Calibri"/>
          <w:sz w:val="22"/>
          <w:szCs w:val="22"/>
        </w:rPr>
        <w:t>podpis przedstawiciela Wykonawcy.</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45272C">
        <w:rPr>
          <w:rFonts w:ascii="Calibri" w:hAnsi="Calibri" w:cs="Calibri"/>
          <w:sz w:val="22"/>
          <w:szCs w:val="22"/>
        </w:rPr>
        <w:t xml:space="preserve">Jeżeli naprawa uszkodzonego/wadliwie działającego elementu instalacji fotowoltaicznej nie będzie możliwa w terminie </w:t>
      </w:r>
      <w:r w:rsidR="00DC2489">
        <w:rPr>
          <w:rFonts w:ascii="Calibri" w:hAnsi="Calibri" w:cs="Calibri"/>
          <w:sz w:val="22"/>
          <w:szCs w:val="22"/>
        </w:rPr>
        <w:t xml:space="preserve">7 dni roboczych </w:t>
      </w:r>
      <w:r w:rsidRPr="0045272C">
        <w:rPr>
          <w:rFonts w:ascii="Calibri" w:hAnsi="Calibri" w:cs="Calibri"/>
          <w:sz w:val="22"/>
          <w:szCs w:val="22"/>
        </w:rPr>
        <w:t xml:space="preserve"> Wykonawca zobowiązany jest do dostarczenia w tym terminie na własny koszt do siedziby Zamawiającego oraz pozostawienia do używania przez Zamawiającego na czas naprawy urządzenia zastępczego, posiadającego co najmniej takie same parametry i funkcjonalność co urządzenie naprawiane. Wykonawca zobowiązany jest również do skonfigurowania urządzenia zastępczego z pozostałymi elementami instalacji fotowoltaicznej.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DC2489">
        <w:rPr>
          <w:rFonts w:ascii="Calibri" w:hAnsi="Calibri" w:cs="Calibri"/>
          <w:sz w:val="22"/>
          <w:szCs w:val="22"/>
        </w:rPr>
        <w:t xml:space="preserve">Po wykonaniu naprawy oraz po przedstawieniu Zamawiającemu raportu z naprawy urządzenia, urządzenie zastępcze zostaną zwrócone Wykonawcy na jego koszt.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DC2489">
        <w:rPr>
          <w:rFonts w:ascii="Calibri" w:hAnsi="Calibri" w:cs="Calibri"/>
          <w:sz w:val="22"/>
          <w:szCs w:val="22"/>
        </w:rPr>
        <w:t xml:space="preserve">Wykonawca jest zobowiązany do odebrania uszkodzonego sprzętu z siedziby Zamawiającego i do dostarczenia naprawionego sprzętu do siedziby Zamawiającego na własny koszt.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DC2489">
        <w:rPr>
          <w:rFonts w:ascii="Calibri" w:hAnsi="Calibri" w:cs="Calibri"/>
          <w:sz w:val="22"/>
          <w:szCs w:val="22"/>
        </w:rPr>
        <w:t xml:space="preserve">W przypadku niedotrzymania </w:t>
      </w:r>
      <w:r w:rsidR="00DC2489" w:rsidRPr="00DC2489">
        <w:rPr>
          <w:rFonts w:ascii="Calibri" w:hAnsi="Calibri" w:cs="Calibri"/>
          <w:sz w:val="22"/>
          <w:szCs w:val="22"/>
        </w:rPr>
        <w:t>7</w:t>
      </w:r>
      <w:r w:rsidRPr="00DC2489">
        <w:rPr>
          <w:rFonts w:ascii="Calibri" w:hAnsi="Calibri" w:cs="Calibri"/>
          <w:sz w:val="22"/>
          <w:szCs w:val="22"/>
        </w:rPr>
        <w:t>-dniowego terminu naprawy gwarancyjnej i nie dostarczenia w tym terminie sprawnego urządzenia zastępczego, spełniającego wymagania Zamawiającego, Wykonawca zapłaci zamawiającemu karę umowną, wskazaną w projekcie umowy za zwłokę w naprawie gwarancyjnej, zgodnie z § 7 ust. 1 pkt 2)  umowy.</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DC2489">
        <w:rPr>
          <w:rFonts w:ascii="Calibri" w:hAnsi="Calibri" w:cs="Calibri"/>
          <w:sz w:val="22"/>
          <w:szCs w:val="22"/>
        </w:rPr>
        <w:t xml:space="preserve">W przypadku nie usunięcia przez Wykonawcę wad i usterek stwierdzonych w okresie gwarancji lub rękojmi w terminie wskazanym w umowie, Zamawiający będzie uprawniony do zlecenia ich usunięcia na koszt Wykonawcy innym podmiotom. W takim przypadku Zamawiający nie traci praw wynikających z gwarancji i rękojmi za wady.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DC2489">
        <w:rPr>
          <w:rFonts w:ascii="Calibri" w:hAnsi="Calibri" w:cs="Calibri"/>
          <w:sz w:val="22"/>
          <w:szCs w:val="22"/>
        </w:rPr>
        <w:t xml:space="preserve">Czas usuwania awarii/błędu/wady w funkcjonowaniu instalacji fotowoltaicznej przez Wykonawcę lub w ramach wykonania zastępczego w rozumieniu ust. 23 przedłuża okres gwarancji oraz okres rękojmi za wady.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DC2489">
        <w:rPr>
          <w:rFonts w:ascii="Calibri" w:hAnsi="Calibri" w:cs="Calibri"/>
          <w:sz w:val="22"/>
          <w:szCs w:val="22"/>
        </w:rPr>
        <w:lastRenderedPageBreak/>
        <w:t xml:space="preserve">Zamawiający nie poniesie żadnych kosztów związanych z usunięciem przez Wykonawcę / podmiot trzeci w rozumieniu ust. 23 awarii/błędu/wady w funkcjonowaniu instalacji fotowoltaicznej, które wystąpiły w okresie objętym gwarancją/rękojmią. </w:t>
      </w:r>
    </w:p>
    <w:p w:rsidR="0045272C" w:rsidRDefault="0045272C" w:rsidP="00BB7D52">
      <w:pPr>
        <w:pStyle w:val="Bezodstpw"/>
        <w:numPr>
          <w:ilvl w:val="3"/>
          <w:numId w:val="7"/>
        </w:numPr>
        <w:tabs>
          <w:tab w:val="clear" w:pos="2880"/>
          <w:tab w:val="num" w:pos="851"/>
        </w:tabs>
        <w:ind w:left="851" w:hanging="425"/>
        <w:jc w:val="both"/>
        <w:rPr>
          <w:rFonts w:ascii="Calibri" w:hAnsi="Calibri" w:cs="Calibri"/>
          <w:sz w:val="22"/>
          <w:szCs w:val="22"/>
        </w:rPr>
      </w:pPr>
      <w:r w:rsidRPr="00DC2489">
        <w:rPr>
          <w:rFonts w:ascii="Calibri" w:hAnsi="Calibri" w:cs="Calibri"/>
          <w:sz w:val="22"/>
          <w:szCs w:val="22"/>
        </w:rPr>
        <w:t xml:space="preserve">Bieg terminów gwarancji i rękojmi za wady rozpoczyna się od dnia następnego po dniu podpisania przez strony protokołu odbioru bez zastrzeżeń. </w:t>
      </w:r>
    </w:p>
    <w:p w:rsidR="00DC2489" w:rsidRPr="00DC2489" w:rsidRDefault="00DC2489" w:rsidP="00DC2489">
      <w:pPr>
        <w:pStyle w:val="Bezodstpw"/>
        <w:ind w:left="851"/>
        <w:jc w:val="both"/>
        <w:rPr>
          <w:rFonts w:ascii="Calibri" w:hAnsi="Calibri" w:cs="Calibri"/>
          <w:sz w:val="22"/>
          <w:szCs w:val="22"/>
        </w:rPr>
      </w:pPr>
    </w:p>
    <w:p w:rsidR="0086195B" w:rsidRDefault="0045272C" w:rsidP="0086195B">
      <w:pPr>
        <w:pStyle w:val="Bezodstpw"/>
        <w:jc w:val="center"/>
        <w:rPr>
          <w:rFonts w:ascii="Calibri" w:hAnsi="Calibri" w:cs="Calibri"/>
          <w:b/>
          <w:bCs/>
          <w:sz w:val="22"/>
          <w:szCs w:val="22"/>
        </w:rPr>
      </w:pPr>
      <w:r w:rsidRPr="0045272C">
        <w:rPr>
          <w:rFonts w:ascii="Calibri" w:hAnsi="Calibri" w:cs="Calibri"/>
          <w:b/>
          <w:bCs/>
          <w:sz w:val="22"/>
          <w:szCs w:val="22"/>
        </w:rPr>
        <w:t xml:space="preserve">§ </w:t>
      </w:r>
      <w:r w:rsidR="0086195B">
        <w:rPr>
          <w:rFonts w:ascii="Calibri" w:hAnsi="Calibri" w:cs="Calibri"/>
          <w:b/>
          <w:bCs/>
          <w:sz w:val="22"/>
          <w:szCs w:val="22"/>
        </w:rPr>
        <w:t>11</w:t>
      </w:r>
    </w:p>
    <w:p w:rsidR="0045272C" w:rsidRPr="0045272C" w:rsidRDefault="0086195B" w:rsidP="0086195B">
      <w:pPr>
        <w:pStyle w:val="Bezodstpw"/>
        <w:jc w:val="center"/>
        <w:rPr>
          <w:rFonts w:ascii="Calibri" w:hAnsi="Calibri" w:cs="Calibri"/>
          <w:sz w:val="22"/>
          <w:szCs w:val="22"/>
        </w:rPr>
      </w:pPr>
      <w:r>
        <w:rPr>
          <w:rFonts w:ascii="Calibri" w:hAnsi="Calibri" w:cs="Calibri"/>
          <w:b/>
          <w:bCs/>
          <w:sz w:val="22"/>
          <w:szCs w:val="22"/>
        </w:rPr>
        <w:t xml:space="preserve">ZBEZPIECZENIE </w:t>
      </w:r>
      <w:r w:rsidR="0045272C" w:rsidRPr="0045272C">
        <w:rPr>
          <w:rFonts w:ascii="Calibri" w:hAnsi="Calibri" w:cs="Calibri"/>
          <w:b/>
          <w:bCs/>
          <w:sz w:val="22"/>
          <w:szCs w:val="22"/>
        </w:rPr>
        <w:t xml:space="preserve"> </w:t>
      </w:r>
      <w:r w:rsidRPr="0045272C">
        <w:rPr>
          <w:rFonts w:ascii="Calibri" w:hAnsi="Calibri" w:cs="Calibri"/>
          <w:b/>
          <w:bCs/>
          <w:sz w:val="22"/>
          <w:szCs w:val="22"/>
        </w:rPr>
        <w:t>NALEŻYTEGO WYKONANIA UMOWY</w:t>
      </w:r>
    </w:p>
    <w:p w:rsidR="0086195B" w:rsidRPr="0086195B" w:rsidRDefault="0086195B" w:rsidP="00BB7D52">
      <w:pPr>
        <w:numPr>
          <w:ilvl w:val="0"/>
          <w:numId w:val="13"/>
        </w:numPr>
        <w:tabs>
          <w:tab w:val="clear" w:pos="360"/>
          <w:tab w:val="num" w:pos="709"/>
        </w:tabs>
        <w:suppressAutoHyphens/>
        <w:spacing w:after="0" w:line="240" w:lineRule="auto"/>
        <w:ind w:left="709" w:hanging="283"/>
        <w:jc w:val="both"/>
        <w:rPr>
          <w:rFonts w:ascii="Calibri" w:hAnsi="Calibri" w:cs="Calibri"/>
        </w:rPr>
      </w:pPr>
      <w:r w:rsidRPr="0086195B">
        <w:rPr>
          <w:rFonts w:ascii="Calibri" w:hAnsi="Calibri" w:cs="Calibri"/>
        </w:rPr>
        <w:t>Strony uzgodniły, że Wykonawca w dniu zawarcia niniejszej umowy wniesie zabezpieczenie należytego wykonania umowy w formie …………………………… w wysokości 10</w:t>
      </w:r>
      <w:r w:rsidRPr="0086195B">
        <w:rPr>
          <w:rFonts w:ascii="Calibri" w:hAnsi="Calibri" w:cs="Calibri"/>
          <w:bCs/>
        </w:rPr>
        <w:t>%</w:t>
      </w:r>
      <w:r w:rsidRPr="0086195B">
        <w:rPr>
          <w:rFonts w:ascii="Calibri" w:hAnsi="Calibri" w:cs="Calibri"/>
        </w:rPr>
        <w:t xml:space="preserve"> ceny brutto przedstawionej w ofercie, co stanowi kwotę: ………………………………………… złotych (słownie: …………………………………………………………………………………………………………………………………………………………………………………………………………………………….…………).</w:t>
      </w:r>
    </w:p>
    <w:p w:rsidR="0086195B" w:rsidRPr="0086195B" w:rsidRDefault="0086195B" w:rsidP="00BB7D52">
      <w:pPr>
        <w:numPr>
          <w:ilvl w:val="0"/>
          <w:numId w:val="13"/>
        </w:numPr>
        <w:tabs>
          <w:tab w:val="clear" w:pos="360"/>
          <w:tab w:val="num" w:pos="709"/>
        </w:tabs>
        <w:suppressAutoHyphens/>
        <w:spacing w:after="0" w:line="240" w:lineRule="auto"/>
        <w:ind w:left="709" w:hanging="283"/>
        <w:jc w:val="both"/>
        <w:rPr>
          <w:rFonts w:ascii="Calibri" w:hAnsi="Calibri" w:cs="Calibri"/>
        </w:rPr>
      </w:pPr>
      <w:r w:rsidRPr="0086195B">
        <w:rPr>
          <w:rFonts w:ascii="Calibri" w:hAnsi="Calibri" w:cs="Calibri"/>
        </w:rPr>
        <w:t>W przypadku należytego wykonania robót 70% zabezpieczenia należytego wykonania 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rsidR="0086195B" w:rsidRPr="0086195B" w:rsidRDefault="0086195B" w:rsidP="00BB7D52">
      <w:pPr>
        <w:numPr>
          <w:ilvl w:val="0"/>
          <w:numId w:val="13"/>
        </w:numPr>
        <w:tabs>
          <w:tab w:val="clear" w:pos="360"/>
          <w:tab w:val="num" w:pos="709"/>
        </w:tabs>
        <w:suppressAutoHyphens/>
        <w:spacing w:after="0" w:line="240" w:lineRule="auto"/>
        <w:ind w:left="709" w:hanging="283"/>
        <w:jc w:val="both"/>
        <w:rPr>
          <w:rFonts w:ascii="Calibri" w:hAnsi="Calibri" w:cs="Calibri"/>
        </w:rPr>
      </w:pPr>
      <w:r w:rsidRPr="0086195B">
        <w:rPr>
          <w:rFonts w:ascii="Calibri" w:hAnsi="Calibri" w:cs="Calibri"/>
        </w:rPr>
        <w:t>Zwrot zabezpieczenia należytego wykonania umowy wniesionego w pieniądzu nastąpi wraz z odsetkami wynikającymi z umowy rachunku bankowego Zamawiającego, pomniejszonymi o koszty prowadzenia rachunku oraz prowizji bankowej za przelew pieniędzy na rachunek Wykonawcy.</w:t>
      </w:r>
    </w:p>
    <w:p w:rsidR="0086195B" w:rsidRPr="0086195B" w:rsidRDefault="0086195B" w:rsidP="00BB7D52">
      <w:pPr>
        <w:numPr>
          <w:ilvl w:val="0"/>
          <w:numId w:val="13"/>
        </w:numPr>
        <w:tabs>
          <w:tab w:val="clear" w:pos="360"/>
          <w:tab w:val="num" w:pos="709"/>
        </w:tabs>
        <w:suppressAutoHyphens/>
        <w:spacing w:after="0" w:line="240" w:lineRule="auto"/>
        <w:ind w:left="709" w:hanging="283"/>
        <w:jc w:val="both"/>
        <w:rPr>
          <w:rFonts w:ascii="Calibri" w:hAnsi="Calibri" w:cs="Calibri"/>
        </w:rPr>
      </w:pPr>
      <w:r w:rsidRPr="0086195B">
        <w:rPr>
          <w:rFonts w:ascii="Calibri" w:hAnsi="Calibri" w:cs="Calibri"/>
        </w:rPr>
        <w:t>W przypadku, gdy Wykonawca na wezwanie Zamawiającego nie usunie wad w okresie rękojmi, Zamawiający upoważniony jest do dysponowania kwotą, określoną w ust. 2, z przeznaczeniem na usunięcie wad.</w:t>
      </w:r>
    </w:p>
    <w:p w:rsidR="0086195B" w:rsidRPr="0086195B" w:rsidRDefault="0086195B" w:rsidP="00BB7D52">
      <w:pPr>
        <w:numPr>
          <w:ilvl w:val="0"/>
          <w:numId w:val="13"/>
        </w:numPr>
        <w:tabs>
          <w:tab w:val="clear" w:pos="360"/>
          <w:tab w:val="num" w:pos="709"/>
        </w:tabs>
        <w:suppressAutoHyphens/>
        <w:spacing w:after="0" w:line="240" w:lineRule="auto"/>
        <w:ind w:left="709" w:hanging="283"/>
        <w:jc w:val="both"/>
        <w:rPr>
          <w:rFonts w:ascii="Calibri" w:hAnsi="Calibri" w:cs="Calibri"/>
        </w:rPr>
      </w:pPr>
      <w:r w:rsidRPr="0086195B">
        <w:rPr>
          <w:rFonts w:ascii="Calibri" w:hAnsi="Calibri" w:cs="Calibri"/>
        </w:rPr>
        <w:t xml:space="preserve">W przypadku zmiany terminu realizacji zamówienia, o którym mowa w § 2 niniejszej umowy, na skutek wprowadzenia zmian, </w:t>
      </w:r>
      <w:r w:rsidRPr="0086195B">
        <w:rPr>
          <w:rFonts w:ascii="Calibri" w:hAnsi="Calibri" w:cs="Calibri"/>
          <w:color w:val="FF0000"/>
        </w:rPr>
        <w:t>o których mowa w § 1</w:t>
      </w:r>
      <w:r w:rsidR="00920E36">
        <w:rPr>
          <w:rFonts w:ascii="Calibri" w:hAnsi="Calibri" w:cs="Calibri"/>
          <w:color w:val="FF0000"/>
        </w:rPr>
        <w:t>4</w:t>
      </w:r>
      <w:r w:rsidRPr="0086195B">
        <w:rPr>
          <w:rFonts w:ascii="Calibri" w:hAnsi="Calibri" w:cs="Calibri"/>
          <w:color w:val="FF0000"/>
        </w:rPr>
        <w:t xml:space="preserve"> ust. 1 pkt 1 – 5, 9</w:t>
      </w:r>
      <w:r w:rsidRPr="0086195B">
        <w:rPr>
          <w:rFonts w:ascii="Calibri" w:hAnsi="Calibri" w:cs="Calibri"/>
        </w:rPr>
        <w:t xml:space="preserve">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rsidR="0086195B" w:rsidRPr="0086195B" w:rsidRDefault="0086195B" w:rsidP="00BB7D52">
      <w:pPr>
        <w:numPr>
          <w:ilvl w:val="0"/>
          <w:numId w:val="13"/>
        </w:numPr>
        <w:tabs>
          <w:tab w:val="clear" w:pos="360"/>
          <w:tab w:val="num" w:pos="709"/>
        </w:tabs>
        <w:suppressAutoHyphens/>
        <w:spacing w:after="0" w:line="240" w:lineRule="auto"/>
        <w:ind w:left="709" w:hanging="283"/>
        <w:jc w:val="both"/>
        <w:rPr>
          <w:rFonts w:ascii="Calibri" w:hAnsi="Calibri" w:cs="Calibri"/>
        </w:rPr>
      </w:pPr>
      <w:r w:rsidRPr="0086195B">
        <w:rPr>
          <w:rFonts w:ascii="Calibri" w:hAnsi="Calibri" w:cs="Calibri"/>
        </w:rPr>
        <w:t xml:space="preserve">W przypadku wniesienia przez Wykonawcę zabezpieczenia należytego wykonania umowy oraz zabezpieczenia roszczeń z tytułu rękojmi za wady w jednej z form, o których mowa w art. 148 ust. 1 pkt 2 – 5 ustawy </w:t>
      </w:r>
      <w:proofErr w:type="spellStart"/>
      <w:r w:rsidRPr="0086195B">
        <w:rPr>
          <w:rFonts w:ascii="Calibri" w:hAnsi="Calibri" w:cs="Calibri"/>
        </w:rPr>
        <w:t>Pzp</w:t>
      </w:r>
      <w:proofErr w:type="spellEnd"/>
      <w:r w:rsidRPr="0086195B">
        <w:rPr>
          <w:rFonts w:ascii="Calibri" w:hAnsi="Calibri" w:cs="Calibri"/>
        </w:rPr>
        <w:t>, a następnie zmiany terminu realizacji zamówienia, o którym mowa w § 2 niniejszej umowy, na skutek wprowadzenia zmian, o których mowa w § 13 ust. 1 pkt 1 – 5, 9 niniejszej umowy, oraz w przypadku niedotrzymania przez Wykonawcę terminu wykonania robót określonego w § 2 umowy, Wykonawca zobowiązany jest dostarczyć Zamawiającemu w terminie nie dłuższym niż 5 dni roboczych od dnia zawarcia aneksu do niniejszej umowy:</w:t>
      </w:r>
    </w:p>
    <w:p w:rsidR="0086195B" w:rsidRPr="0086195B" w:rsidRDefault="0086195B" w:rsidP="00BB7D52">
      <w:pPr>
        <w:pStyle w:val="Akapitzlist"/>
        <w:numPr>
          <w:ilvl w:val="0"/>
          <w:numId w:val="14"/>
        </w:numPr>
        <w:tabs>
          <w:tab w:val="num" w:pos="426"/>
        </w:tabs>
        <w:autoSpaceDN/>
        <w:ind w:left="426" w:hanging="426"/>
        <w:contextualSpacing/>
        <w:jc w:val="both"/>
        <w:textAlignment w:val="auto"/>
        <w:rPr>
          <w:sz w:val="22"/>
          <w:szCs w:val="22"/>
        </w:rPr>
      </w:pPr>
      <w:r w:rsidRPr="0086195B">
        <w:rPr>
          <w:sz w:val="22"/>
          <w:szCs w:val="22"/>
        </w:rPr>
        <w:t>oryginał aneksu do zabezpieczenia należytego wykonania umowy, oraz</w:t>
      </w:r>
    </w:p>
    <w:p w:rsidR="0086195B" w:rsidRPr="0086195B" w:rsidRDefault="0086195B" w:rsidP="00BB7D52">
      <w:pPr>
        <w:pStyle w:val="Akapitzlist"/>
        <w:numPr>
          <w:ilvl w:val="0"/>
          <w:numId w:val="14"/>
        </w:numPr>
        <w:tabs>
          <w:tab w:val="num" w:pos="426"/>
        </w:tabs>
        <w:autoSpaceDN/>
        <w:ind w:left="426" w:hanging="426"/>
        <w:contextualSpacing/>
        <w:jc w:val="both"/>
        <w:textAlignment w:val="auto"/>
        <w:rPr>
          <w:sz w:val="22"/>
          <w:szCs w:val="22"/>
        </w:rPr>
      </w:pPr>
      <w:r w:rsidRPr="0086195B">
        <w:rPr>
          <w:sz w:val="22"/>
          <w:szCs w:val="22"/>
        </w:rPr>
        <w:t>oryginał aneksu do zabezpieczenia roszczeń z tytułu rękojmi za wady.</w:t>
      </w:r>
    </w:p>
    <w:p w:rsidR="0086195B" w:rsidRPr="0086195B" w:rsidRDefault="0086195B" w:rsidP="00BB7D52">
      <w:pPr>
        <w:pStyle w:val="Akapitzlist"/>
        <w:numPr>
          <w:ilvl w:val="0"/>
          <w:numId w:val="13"/>
        </w:numPr>
        <w:tabs>
          <w:tab w:val="clear" w:pos="360"/>
          <w:tab w:val="num" w:pos="709"/>
        </w:tabs>
        <w:autoSpaceDN/>
        <w:ind w:left="709" w:hanging="283"/>
        <w:contextualSpacing/>
        <w:jc w:val="both"/>
        <w:textAlignment w:val="auto"/>
        <w:rPr>
          <w:sz w:val="22"/>
          <w:szCs w:val="22"/>
        </w:rPr>
      </w:pPr>
      <w:r w:rsidRPr="0086195B">
        <w:rPr>
          <w:sz w:val="22"/>
          <w:szCs w:val="22"/>
        </w:rPr>
        <w:t xml:space="preserve">Niedopełnienie przez Wykonawcę obowiązku, o którym mowa w ust. 6 będzie skutkowało naliczeniem Wykonawcy przez Zamawiającego kary umownej, o której mowa </w:t>
      </w:r>
      <w:r w:rsidRPr="00A96CF4">
        <w:rPr>
          <w:color w:val="FF0000"/>
          <w:sz w:val="22"/>
          <w:szCs w:val="22"/>
        </w:rPr>
        <w:t>w § 1</w:t>
      </w:r>
      <w:r w:rsidR="00920E36">
        <w:rPr>
          <w:color w:val="FF0000"/>
          <w:sz w:val="22"/>
          <w:szCs w:val="22"/>
        </w:rPr>
        <w:t>3</w:t>
      </w:r>
      <w:r w:rsidRPr="00A96CF4">
        <w:rPr>
          <w:color w:val="FF0000"/>
          <w:sz w:val="22"/>
          <w:szCs w:val="22"/>
        </w:rPr>
        <w:t xml:space="preserve"> ust. 2 pkt </w:t>
      </w:r>
      <w:r w:rsidR="00920E36">
        <w:rPr>
          <w:color w:val="FF0000"/>
          <w:sz w:val="22"/>
          <w:szCs w:val="22"/>
        </w:rPr>
        <w:t>6</w:t>
      </w:r>
      <w:r w:rsidRPr="0086195B">
        <w:rPr>
          <w:sz w:val="22"/>
          <w:szCs w:val="22"/>
        </w:rPr>
        <w:t xml:space="preserve"> niniejszej umowy, lub odstąpieniem przez Zamawiającego od niniejszej umowy.</w:t>
      </w:r>
    </w:p>
    <w:p w:rsidR="0045272C" w:rsidRPr="0045272C" w:rsidRDefault="0045272C" w:rsidP="0045272C">
      <w:pPr>
        <w:pStyle w:val="Bezodstpw"/>
        <w:rPr>
          <w:rFonts w:ascii="Calibri" w:hAnsi="Calibri" w:cs="Calibri"/>
          <w:sz w:val="22"/>
          <w:szCs w:val="22"/>
        </w:rPr>
      </w:pPr>
    </w:p>
    <w:p w:rsidR="00A96CF4" w:rsidRDefault="0045272C" w:rsidP="00A96CF4">
      <w:pPr>
        <w:pStyle w:val="Bezodstpw"/>
        <w:jc w:val="center"/>
        <w:rPr>
          <w:rFonts w:ascii="Calibri" w:hAnsi="Calibri" w:cs="Calibri"/>
          <w:b/>
          <w:bCs/>
          <w:sz w:val="22"/>
          <w:szCs w:val="22"/>
        </w:rPr>
      </w:pPr>
      <w:r w:rsidRPr="0045272C">
        <w:rPr>
          <w:rFonts w:ascii="Calibri" w:hAnsi="Calibri" w:cs="Calibri"/>
          <w:b/>
          <w:bCs/>
          <w:sz w:val="22"/>
          <w:szCs w:val="22"/>
        </w:rPr>
        <w:lastRenderedPageBreak/>
        <w:t xml:space="preserve">§ </w:t>
      </w:r>
      <w:r w:rsidR="0086195B">
        <w:rPr>
          <w:rFonts w:ascii="Calibri" w:hAnsi="Calibri" w:cs="Calibri"/>
          <w:b/>
          <w:bCs/>
          <w:sz w:val="22"/>
          <w:szCs w:val="22"/>
        </w:rPr>
        <w:t>12</w:t>
      </w:r>
    </w:p>
    <w:p w:rsidR="0045272C" w:rsidRPr="0045272C" w:rsidRDefault="00A96CF4" w:rsidP="00A96CF4">
      <w:pPr>
        <w:pStyle w:val="Bezodstpw"/>
        <w:jc w:val="center"/>
        <w:rPr>
          <w:rFonts w:ascii="Calibri" w:hAnsi="Calibri" w:cs="Calibri"/>
          <w:sz w:val="22"/>
          <w:szCs w:val="22"/>
        </w:rPr>
      </w:pPr>
      <w:r w:rsidRPr="0045272C">
        <w:rPr>
          <w:rFonts w:ascii="Calibri" w:hAnsi="Calibri" w:cs="Calibri"/>
          <w:b/>
          <w:bCs/>
          <w:sz w:val="22"/>
          <w:szCs w:val="22"/>
        </w:rPr>
        <w:t>UBEZPIECZENIE</w:t>
      </w:r>
    </w:p>
    <w:p w:rsidR="0045272C" w:rsidRDefault="0045272C" w:rsidP="00BB7D52">
      <w:pPr>
        <w:pStyle w:val="Bezodstpw"/>
        <w:numPr>
          <w:ilvl w:val="6"/>
          <w:numId w:val="13"/>
        </w:numPr>
        <w:tabs>
          <w:tab w:val="clear" w:pos="2778"/>
          <w:tab w:val="num" w:pos="709"/>
        </w:tabs>
        <w:ind w:left="709" w:hanging="283"/>
        <w:jc w:val="both"/>
        <w:rPr>
          <w:rFonts w:ascii="Calibri" w:hAnsi="Calibri" w:cs="Calibri"/>
          <w:sz w:val="22"/>
          <w:szCs w:val="22"/>
        </w:rPr>
      </w:pPr>
      <w:r w:rsidRPr="0045272C">
        <w:rPr>
          <w:rFonts w:ascii="Calibri" w:hAnsi="Calibri" w:cs="Calibri"/>
          <w:sz w:val="22"/>
          <w:szCs w:val="22"/>
        </w:rPr>
        <w:t xml:space="preserve">Wykonawca posiadać będzie przez cały okres trwania niniejszej umowy, umowę ubezpieczenia odpowiedzialności cywilnej z tytułu prowadzonej działalności gospodarczej obejmującej przedmiot umowy oraz posiadania mienia, za szkody powstałe w związku z realizacją przedmiotu umowy, z sumą gwarancyjną nie niższą niż …………,00 zł (słownie: ….. milionów złotych) na jedno i wszystkie zdarzenia w okresie ubezpieczenia. Ubezpieczenie odpowiedzialności cywilnej powinno obejmować odpowiedzialność cywilną deliktową i kontraktową za szkody osobowe i rzeczowe oraz ich następstwa z rozszerzeniem o odpowiedzialność cywilną za szkody wyrządzone przez produkt wprowadzony do obrotu, w tym za szkody wyrządzone w podziemnych instalacjach i urządzeniach, szkody wyrządzone przez podwykonawców w przypadku powierzenia wykonania części zamówienia podwykonawcom oraz za szkody powstałe po przekazaniu Zamawiającemu przedmiotu umowy. Do umowy ubezpieczenia może być wprowadzona ewentualna franszyza /udział własny na rozsądnym rynkowym poziomie. Nie dopuszcza się stosowania limitów odpowiedzialności poniżej wymaganej minimalnej sumy gwarancyjnej w stosunku do wymaganego zakresu ubezpieczenia określonego powyżej. </w:t>
      </w:r>
    </w:p>
    <w:p w:rsidR="0099175A" w:rsidRDefault="0045272C" w:rsidP="00BB7D52">
      <w:pPr>
        <w:pStyle w:val="Bezodstpw"/>
        <w:numPr>
          <w:ilvl w:val="6"/>
          <w:numId w:val="13"/>
        </w:numPr>
        <w:tabs>
          <w:tab w:val="clear" w:pos="2778"/>
          <w:tab w:val="num" w:pos="851"/>
        </w:tabs>
        <w:ind w:left="851" w:hanging="425"/>
        <w:jc w:val="both"/>
        <w:rPr>
          <w:rFonts w:ascii="Calibri" w:hAnsi="Calibri" w:cs="Calibri"/>
          <w:sz w:val="22"/>
          <w:szCs w:val="22"/>
        </w:rPr>
      </w:pPr>
      <w:r w:rsidRPr="0099175A">
        <w:rPr>
          <w:rFonts w:ascii="Calibri" w:hAnsi="Calibri" w:cs="Calibri"/>
          <w:sz w:val="22"/>
          <w:szCs w:val="22"/>
        </w:rPr>
        <w:t>Wykonawca zobowiązany jest do zawarcia na własny koszt umowy ubezpieczenia ryzyk budowlano – montażowych na warunkach wszystkich ryzyk (polisa CAR/EAR), na sumę ubezpieczenia równą wartości brutto wynagrodzenia, o którym mowa w § 3 umowy, tj. ………….. zł (100% wartości umowy). Ubezpieczenie obejmować powinno także sprzęt, narzędzia i wyposażenie związane bezpośrednio z wykonywaniem robót oraz zaplecze budowy.</w:t>
      </w:r>
    </w:p>
    <w:p w:rsidR="0099175A" w:rsidRDefault="0045272C" w:rsidP="00BB7D52">
      <w:pPr>
        <w:pStyle w:val="Bezodstpw"/>
        <w:numPr>
          <w:ilvl w:val="6"/>
          <w:numId w:val="13"/>
        </w:numPr>
        <w:tabs>
          <w:tab w:val="clear" w:pos="2778"/>
          <w:tab w:val="num" w:pos="851"/>
        </w:tabs>
        <w:ind w:left="851" w:hanging="425"/>
        <w:jc w:val="both"/>
        <w:rPr>
          <w:rFonts w:ascii="Calibri" w:hAnsi="Calibri" w:cs="Calibri"/>
          <w:sz w:val="22"/>
          <w:szCs w:val="22"/>
        </w:rPr>
      </w:pPr>
      <w:r w:rsidRPr="0099175A">
        <w:rPr>
          <w:rFonts w:ascii="Calibri" w:hAnsi="Calibri" w:cs="Calibri"/>
          <w:sz w:val="22"/>
          <w:szCs w:val="22"/>
        </w:rPr>
        <w:t xml:space="preserve"> Szczegółowy zakres oraz warunki umów ubezpieczeni</w:t>
      </w:r>
      <w:r w:rsidR="0099175A">
        <w:rPr>
          <w:rFonts w:ascii="Calibri" w:hAnsi="Calibri" w:cs="Calibri"/>
          <w:sz w:val="22"/>
          <w:szCs w:val="22"/>
        </w:rPr>
        <w:t xml:space="preserve">a, o których mowa w ust. 1 i 2, </w:t>
      </w:r>
      <w:r w:rsidRPr="0099175A">
        <w:rPr>
          <w:rFonts w:ascii="Calibri" w:hAnsi="Calibri" w:cs="Calibri"/>
          <w:sz w:val="22"/>
          <w:szCs w:val="22"/>
        </w:rPr>
        <w:t xml:space="preserve"> jak też zmiana tych warunków podlegają akceptacji Zamawiającego.</w:t>
      </w:r>
    </w:p>
    <w:p w:rsidR="0099175A" w:rsidRDefault="0045272C" w:rsidP="00BB7D52">
      <w:pPr>
        <w:pStyle w:val="Bezodstpw"/>
        <w:numPr>
          <w:ilvl w:val="6"/>
          <w:numId w:val="13"/>
        </w:numPr>
        <w:tabs>
          <w:tab w:val="clear" w:pos="2778"/>
          <w:tab w:val="num" w:pos="851"/>
        </w:tabs>
        <w:ind w:left="851" w:hanging="425"/>
        <w:jc w:val="both"/>
        <w:rPr>
          <w:rFonts w:ascii="Calibri" w:hAnsi="Calibri" w:cs="Calibri"/>
          <w:sz w:val="22"/>
          <w:szCs w:val="22"/>
        </w:rPr>
      </w:pPr>
      <w:r w:rsidRPr="0099175A">
        <w:rPr>
          <w:rFonts w:ascii="Calibri" w:hAnsi="Calibri" w:cs="Calibri"/>
          <w:sz w:val="22"/>
          <w:szCs w:val="22"/>
        </w:rPr>
        <w:t xml:space="preserve"> Wykonawca dostarczy Zamawiającemu dowód ubezpieczenia, o którym mowa w ust. 1 wraz z potwierdzeniem zapłaty składki (w przypadku płatności ratalnej wymagalnych rat składek) przed podpisaniem niniejszej umowy. Przedłożenie umowy ubezpieczenia stanowi bezwzględny warunek zawarcia niniejszej umowy, którego nie wypełnienie uznane będzie za okoliczność uniemożliwiającą zawarcie umowy z przyczyn leżących po stronie Wykonawcy. Do dowodu ubezpieczenia Wykonawca na żądanie Zamawiającego dołączy ogólne warunki ubezpieczenia obowiązujące w umowie ubezpieczenia oraz wniosek ubezpieczeniowy stanowiący podstawę zawarcia umowy ubezpieczenia (jeżeli taki występuje). W przypadku wygaśnięcia ubezpieczenia w trakcie trwania niniejszej umowy Wykonawca zobowiązuje się przedkładać Zamawiającemu</w:t>
      </w:r>
      <w:r w:rsidR="0099175A">
        <w:rPr>
          <w:rFonts w:ascii="Calibri" w:hAnsi="Calibri" w:cs="Calibri"/>
          <w:sz w:val="22"/>
          <w:szCs w:val="22"/>
        </w:rPr>
        <w:t xml:space="preserve"> </w:t>
      </w:r>
      <w:r w:rsidRPr="0099175A">
        <w:rPr>
          <w:rFonts w:ascii="Calibri" w:hAnsi="Calibri" w:cs="Calibri"/>
          <w:sz w:val="22"/>
          <w:szCs w:val="22"/>
        </w:rPr>
        <w:t>bez odrębnego wezwania, dowód ubezpieczenia, o którym mowa w ust. 1 na kolejny okres (nie później niż na 3 dni przed wygaśnięciem poprzedniej umowy ubezpieczenia).</w:t>
      </w:r>
    </w:p>
    <w:p w:rsidR="0045272C" w:rsidRDefault="0045272C" w:rsidP="00BB7D52">
      <w:pPr>
        <w:pStyle w:val="Bezodstpw"/>
        <w:numPr>
          <w:ilvl w:val="6"/>
          <w:numId w:val="13"/>
        </w:numPr>
        <w:tabs>
          <w:tab w:val="clear" w:pos="2778"/>
          <w:tab w:val="num" w:pos="851"/>
        </w:tabs>
        <w:ind w:left="851" w:hanging="425"/>
        <w:jc w:val="both"/>
        <w:rPr>
          <w:rFonts w:ascii="Calibri" w:hAnsi="Calibri" w:cs="Calibri"/>
          <w:sz w:val="22"/>
          <w:szCs w:val="22"/>
        </w:rPr>
      </w:pPr>
      <w:r w:rsidRPr="0099175A">
        <w:rPr>
          <w:rFonts w:ascii="Calibri" w:hAnsi="Calibri" w:cs="Calibri"/>
          <w:sz w:val="22"/>
          <w:szCs w:val="22"/>
        </w:rPr>
        <w:t xml:space="preserve"> Wykonawca dostarczy dowód ubezpieczenia, o którym mowa w ust. 2 wraz z potwierdzeniem zapłaty składki (w przypadku płatności ratalnej wymagalnych rat składek) przed przekazaniem terenu budowy. </w:t>
      </w:r>
    </w:p>
    <w:p w:rsidR="0099175A" w:rsidRDefault="0045272C" w:rsidP="00BB7D52">
      <w:pPr>
        <w:pStyle w:val="Bezodstpw"/>
        <w:numPr>
          <w:ilvl w:val="6"/>
          <w:numId w:val="13"/>
        </w:numPr>
        <w:tabs>
          <w:tab w:val="clear" w:pos="2778"/>
          <w:tab w:val="num" w:pos="851"/>
        </w:tabs>
        <w:ind w:left="851" w:hanging="425"/>
        <w:jc w:val="both"/>
        <w:rPr>
          <w:rFonts w:ascii="Calibri" w:hAnsi="Calibri" w:cs="Calibri"/>
          <w:sz w:val="22"/>
          <w:szCs w:val="22"/>
        </w:rPr>
      </w:pPr>
      <w:r w:rsidRPr="0099175A">
        <w:rPr>
          <w:rFonts w:ascii="Calibri" w:hAnsi="Calibri" w:cs="Calibri"/>
          <w:sz w:val="22"/>
          <w:szCs w:val="22"/>
        </w:rPr>
        <w:t>W przypadku ratalnej płatności składki za ubezpieczenie, o którym mowa w ust. 1 oraz w ust. 2, Wykonawca zobowiązany jest przedkładać Zamawiającemu, bez odrębnego wezwania, dowód zapłaty każdej kolejnej raty składki, najpóźniej w terminie 3 dni przed upływem jej płatności.</w:t>
      </w:r>
    </w:p>
    <w:p w:rsidR="0045272C" w:rsidRPr="0099175A" w:rsidRDefault="0045272C" w:rsidP="00BB7D52">
      <w:pPr>
        <w:pStyle w:val="Bezodstpw"/>
        <w:numPr>
          <w:ilvl w:val="6"/>
          <w:numId w:val="13"/>
        </w:numPr>
        <w:tabs>
          <w:tab w:val="clear" w:pos="2778"/>
          <w:tab w:val="num" w:pos="851"/>
        </w:tabs>
        <w:ind w:left="851" w:hanging="425"/>
        <w:jc w:val="both"/>
        <w:rPr>
          <w:rFonts w:ascii="Calibri" w:hAnsi="Calibri" w:cs="Calibri"/>
          <w:sz w:val="22"/>
          <w:szCs w:val="22"/>
        </w:rPr>
      </w:pPr>
      <w:r w:rsidRPr="0099175A">
        <w:rPr>
          <w:rFonts w:ascii="Calibri" w:hAnsi="Calibri" w:cs="Calibri"/>
          <w:sz w:val="22"/>
          <w:szCs w:val="22"/>
        </w:rPr>
        <w:t xml:space="preserve"> Nie wywiązanie się z obowiązków opisanych w ust. 1- 6 upoważnia Zamawiającego do odstąpienia od umowy z przyczyn leżących po stronie Wykonawcy bądź do zawarcia wymaganych ubezpieczeń na koszt Wykonawcy. W przypadku zawarcia wymaganych ubezpieczeń na koszt Wykonawcy koszty te Zamawiający będzie mógł potrącić z wynagrodzenia Wykonawcy, a jeżeli nie będzie to możliwe Wykonawca </w:t>
      </w:r>
      <w:r w:rsidRPr="0099175A">
        <w:rPr>
          <w:rFonts w:ascii="Calibri" w:hAnsi="Calibri" w:cs="Calibri"/>
          <w:sz w:val="22"/>
          <w:szCs w:val="22"/>
        </w:rPr>
        <w:lastRenderedPageBreak/>
        <w:t xml:space="preserve">zwróci te koszty Zamawiającemu w terminie 7 dni od wystąpienia z żądaniem zapłaty. </w:t>
      </w:r>
    </w:p>
    <w:p w:rsidR="0099175A" w:rsidRDefault="0045272C" w:rsidP="0099175A">
      <w:pPr>
        <w:pStyle w:val="Bezodstpw"/>
        <w:jc w:val="center"/>
        <w:rPr>
          <w:rFonts w:ascii="Calibri" w:hAnsi="Calibri" w:cs="Calibri"/>
          <w:b/>
          <w:bCs/>
          <w:sz w:val="22"/>
          <w:szCs w:val="22"/>
        </w:rPr>
      </w:pPr>
      <w:r w:rsidRPr="0045272C">
        <w:rPr>
          <w:rFonts w:ascii="Calibri" w:hAnsi="Calibri" w:cs="Calibri"/>
          <w:b/>
          <w:bCs/>
          <w:sz w:val="22"/>
          <w:szCs w:val="22"/>
        </w:rPr>
        <w:t xml:space="preserve">§ </w:t>
      </w:r>
      <w:r w:rsidR="0099175A">
        <w:rPr>
          <w:rFonts w:ascii="Calibri" w:hAnsi="Calibri" w:cs="Calibri"/>
          <w:b/>
          <w:bCs/>
          <w:sz w:val="22"/>
          <w:szCs w:val="22"/>
        </w:rPr>
        <w:t>13</w:t>
      </w:r>
      <w:r w:rsidRPr="0045272C">
        <w:rPr>
          <w:rFonts w:ascii="Calibri" w:hAnsi="Calibri" w:cs="Calibri"/>
          <w:b/>
          <w:bCs/>
          <w:sz w:val="22"/>
          <w:szCs w:val="22"/>
        </w:rPr>
        <w:t xml:space="preserve"> </w:t>
      </w:r>
    </w:p>
    <w:p w:rsidR="0045272C" w:rsidRPr="0045272C" w:rsidRDefault="0099175A" w:rsidP="0099175A">
      <w:pPr>
        <w:pStyle w:val="Bezodstpw"/>
        <w:jc w:val="center"/>
        <w:rPr>
          <w:rFonts w:ascii="Calibri" w:hAnsi="Calibri" w:cs="Calibri"/>
          <w:sz w:val="22"/>
          <w:szCs w:val="22"/>
        </w:rPr>
      </w:pPr>
      <w:r w:rsidRPr="0045272C">
        <w:rPr>
          <w:rFonts w:ascii="Calibri" w:hAnsi="Calibri" w:cs="Calibri"/>
          <w:b/>
          <w:bCs/>
          <w:sz w:val="22"/>
          <w:szCs w:val="22"/>
        </w:rPr>
        <w:t>KARY UMOWNE</w:t>
      </w:r>
    </w:p>
    <w:p w:rsidR="00920E36" w:rsidRPr="00920E36" w:rsidRDefault="0045272C" w:rsidP="00920E36">
      <w:pPr>
        <w:suppressAutoHyphens/>
        <w:spacing w:after="0" w:line="240" w:lineRule="auto"/>
        <w:ind w:left="284"/>
        <w:jc w:val="both"/>
        <w:rPr>
          <w:rFonts w:ascii="Calibri" w:hAnsi="Calibri" w:cs="Calibri"/>
        </w:rPr>
      </w:pPr>
      <w:r w:rsidRPr="00920E36">
        <w:rPr>
          <w:rFonts w:ascii="Calibri" w:hAnsi="Calibri" w:cs="Calibri"/>
        </w:rPr>
        <w:t xml:space="preserve">1. </w:t>
      </w:r>
      <w:r w:rsidR="00920E36" w:rsidRPr="00920E36">
        <w:rPr>
          <w:rFonts w:ascii="Calibri" w:hAnsi="Calibri" w:cs="Calibri"/>
        </w:rPr>
        <w:t>Strony ustalają, że  Wykonawca w razie niewykonania lub nienależytego wykonania robót objętych umową. zapłaci Zamawiającemu kary umowne:</w:t>
      </w:r>
    </w:p>
    <w:p w:rsidR="00920E36" w:rsidRPr="00920E36" w:rsidRDefault="00920E36" w:rsidP="00BB7D52">
      <w:pPr>
        <w:pStyle w:val="Akapitzlist"/>
        <w:numPr>
          <w:ilvl w:val="1"/>
          <w:numId w:val="8"/>
        </w:numPr>
        <w:tabs>
          <w:tab w:val="clear" w:pos="928"/>
        </w:tabs>
        <w:autoSpaceDN/>
        <w:ind w:left="851" w:hanging="425"/>
        <w:contextualSpacing/>
        <w:jc w:val="both"/>
        <w:textAlignment w:val="auto"/>
        <w:rPr>
          <w:sz w:val="22"/>
          <w:szCs w:val="22"/>
        </w:rPr>
      </w:pPr>
      <w:r w:rsidRPr="00920E36">
        <w:rPr>
          <w:sz w:val="22"/>
          <w:szCs w:val="22"/>
        </w:rPr>
        <w:t xml:space="preserve">za zwłokę w rozpoczęciu robót, wynoszącą więcej niż trzy dni, w stosunku do terminu określonego w zaakceptowanym przez Zamawiającego harmonogramie - w wysokości 0,1 % wartości umownej robót określonej w § 7 ust. 1 </w:t>
      </w:r>
      <w:r>
        <w:rPr>
          <w:sz w:val="22"/>
          <w:szCs w:val="22"/>
        </w:rPr>
        <w:t>za każdy dzień zwłoki;</w:t>
      </w:r>
    </w:p>
    <w:p w:rsidR="00920E36" w:rsidRDefault="00920E36" w:rsidP="00BB7D52">
      <w:pPr>
        <w:pStyle w:val="Akapitzlist"/>
        <w:numPr>
          <w:ilvl w:val="1"/>
          <w:numId w:val="8"/>
        </w:numPr>
        <w:tabs>
          <w:tab w:val="clear" w:pos="928"/>
        </w:tabs>
        <w:autoSpaceDN/>
        <w:ind w:left="851" w:hanging="425"/>
        <w:contextualSpacing/>
        <w:jc w:val="both"/>
        <w:textAlignment w:val="auto"/>
        <w:rPr>
          <w:sz w:val="22"/>
          <w:szCs w:val="22"/>
        </w:rPr>
      </w:pPr>
      <w:r w:rsidRPr="00920E36">
        <w:rPr>
          <w:sz w:val="22"/>
          <w:szCs w:val="22"/>
        </w:rPr>
        <w:t>za zwłokę w wykonaniu zadania - w wysokości 0,2 % wartości umownej robót określonej w § 7 ust. 1 za </w:t>
      </w:r>
      <w:r>
        <w:rPr>
          <w:sz w:val="22"/>
          <w:szCs w:val="22"/>
        </w:rPr>
        <w:t>każdy dzień zwłoki;</w:t>
      </w:r>
    </w:p>
    <w:p w:rsidR="00920E36" w:rsidRDefault="0045272C" w:rsidP="00BB7D52">
      <w:pPr>
        <w:pStyle w:val="Akapitzlist"/>
        <w:numPr>
          <w:ilvl w:val="1"/>
          <w:numId w:val="8"/>
        </w:numPr>
        <w:tabs>
          <w:tab w:val="clear" w:pos="928"/>
        </w:tabs>
        <w:autoSpaceDN/>
        <w:ind w:left="851" w:hanging="425"/>
        <w:contextualSpacing/>
        <w:jc w:val="both"/>
        <w:textAlignment w:val="auto"/>
        <w:rPr>
          <w:sz w:val="22"/>
          <w:szCs w:val="22"/>
        </w:rPr>
      </w:pPr>
      <w:r w:rsidRPr="00920E36">
        <w:rPr>
          <w:sz w:val="22"/>
          <w:szCs w:val="22"/>
        </w:rPr>
        <w:t xml:space="preserve">za każdy dzień zwłoki po upływie </w:t>
      </w:r>
      <w:r w:rsidR="0099175A" w:rsidRPr="00920E36">
        <w:rPr>
          <w:sz w:val="22"/>
          <w:szCs w:val="22"/>
        </w:rPr>
        <w:t>7</w:t>
      </w:r>
      <w:r w:rsidRPr="00920E36">
        <w:rPr>
          <w:sz w:val="22"/>
          <w:szCs w:val="22"/>
        </w:rPr>
        <w:t>-dniowego terminu na dokonanie naprawy gwarancyjnej elementu instalacji fotowoltaicznej lub dostarczenie sprawnego urządzenia zastępczego, spełniającego wymagania Zamawiającego- karę w wysokości 0,1% wartości wynagrodzenia brutto określonego w §</w:t>
      </w:r>
      <w:r w:rsidR="00920E36">
        <w:rPr>
          <w:sz w:val="22"/>
          <w:szCs w:val="22"/>
        </w:rPr>
        <w:t xml:space="preserve"> 7</w:t>
      </w:r>
      <w:r w:rsidRPr="00920E36">
        <w:rPr>
          <w:sz w:val="22"/>
          <w:szCs w:val="22"/>
        </w:rPr>
        <w:t xml:space="preserve"> ust. 1 niniejszej umowy</w:t>
      </w:r>
      <w:r w:rsidR="00920E36">
        <w:rPr>
          <w:sz w:val="22"/>
          <w:szCs w:val="22"/>
        </w:rPr>
        <w:t>;</w:t>
      </w:r>
    </w:p>
    <w:p w:rsidR="00920E36" w:rsidRPr="00920E36" w:rsidRDefault="00920E36" w:rsidP="00BB7D52">
      <w:pPr>
        <w:pStyle w:val="Akapitzlist"/>
        <w:numPr>
          <w:ilvl w:val="1"/>
          <w:numId w:val="8"/>
        </w:numPr>
        <w:tabs>
          <w:tab w:val="clear" w:pos="928"/>
        </w:tabs>
        <w:autoSpaceDN/>
        <w:ind w:left="851" w:hanging="425"/>
        <w:contextualSpacing/>
        <w:jc w:val="both"/>
        <w:textAlignment w:val="auto"/>
        <w:rPr>
          <w:sz w:val="22"/>
          <w:szCs w:val="22"/>
        </w:rPr>
      </w:pPr>
      <w:r w:rsidRPr="00920E36">
        <w:rPr>
          <w:sz w:val="22"/>
          <w:szCs w:val="22"/>
        </w:rPr>
        <w:t>w przypadku odstąpienia przez Zamawiającego od umowy z przyczyn, za które odpowiedzialność ponosi Wykonawca - w wysokości 10 % wartości umownej robót określonej w § 7 ust. 1,</w:t>
      </w:r>
    </w:p>
    <w:p w:rsidR="00920E36" w:rsidRPr="00920E36" w:rsidRDefault="00920E36" w:rsidP="00BB7D52">
      <w:pPr>
        <w:pStyle w:val="Akapitzlist"/>
        <w:numPr>
          <w:ilvl w:val="1"/>
          <w:numId w:val="8"/>
        </w:numPr>
        <w:tabs>
          <w:tab w:val="clear" w:pos="928"/>
        </w:tabs>
        <w:autoSpaceDN/>
        <w:ind w:left="851" w:hanging="425"/>
        <w:contextualSpacing/>
        <w:jc w:val="both"/>
        <w:textAlignment w:val="auto"/>
        <w:rPr>
          <w:sz w:val="22"/>
          <w:szCs w:val="22"/>
        </w:rPr>
      </w:pPr>
      <w:r w:rsidRPr="00920E36">
        <w:rPr>
          <w:sz w:val="22"/>
          <w:szCs w:val="22"/>
        </w:rPr>
        <w:t>w przypadku odstąpienia Wykonawcy od umowy z przyczyn niezależnych od Zamawiającego – w wysokości 10 % wartości umownej robót określonej w § 7 ust. 1.</w:t>
      </w:r>
    </w:p>
    <w:p w:rsidR="00920E36" w:rsidRPr="00920E36" w:rsidRDefault="00920E36" w:rsidP="00BB7D52">
      <w:pPr>
        <w:pStyle w:val="Akapitzlist2"/>
        <w:numPr>
          <w:ilvl w:val="0"/>
          <w:numId w:val="8"/>
        </w:numPr>
        <w:tabs>
          <w:tab w:val="clear" w:pos="644"/>
          <w:tab w:val="num" w:pos="426"/>
        </w:tabs>
        <w:suppressAutoHyphens w:val="0"/>
        <w:autoSpaceDN/>
        <w:ind w:left="426" w:hanging="426"/>
        <w:jc w:val="both"/>
        <w:textAlignment w:val="auto"/>
        <w:rPr>
          <w:sz w:val="22"/>
          <w:szCs w:val="22"/>
        </w:rPr>
      </w:pPr>
      <w:r w:rsidRPr="00920E36">
        <w:rPr>
          <w:sz w:val="22"/>
          <w:szCs w:val="22"/>
        </w:rPr>
        <w:t>Ponadto Wykonawca zapłaci Zamawiającemu kary umowne w przypadku:</w:t>
      </w:r>
    </w:p>
    <w:p w:rsidR="00920E36" w:rsidRPr="00920E36" w:rsidRDefault="00920E36" w:rsidP="00BB7D52">
      <w:pPr>
        <w:pStyle w:val="Akapitzlist2"/>
        <w:numPr>
          <w:ilvl w:val="1"/>
          <w:numId w:val="8"/>
        </w:numPr>
        <w:tabs>
          <w:tab w:val="clear" w:pos="928"/>
        </w:tabs>
        <w:suppressAutoHyphens w:val="0"/>
        <w:autoSpaceDN/>
        <w:ind w:left="851" w:hanging="425"/>
        <w:jc w:val="both"/>
        <w:textAlignment w:val="auto"/>
        <w:rPr>
          <w:sz w:val="22"/>
          <w:szCs w:val="22"/>
        </w:rPr>
      </w:pPr>
      <w:r w:rsidRPr="00920E36">
        <w:rPr>
          <w:sz w:val="22"/>
          <w:szCs w:val="22"/>
        </w:rPr>
        <w:t>za nieterminową zapłatę wynagrodzenia należnego podwykonawcom lub dalszym podwykonawcom, w wysokości 0,2% należnego im wynagrodzenia, za każdy dzień zwłoki licząc od dnia następnego, po upływie terminu zapłaty określonego w umowie,</w:t>
      </w:r>
    </w:p>
    <w:p w:rsidR="00920E36" w:rsidRPr="00920E36" w:rsidRDefault="00920E36" w:rsidP="00BB7D52">
      <w:pPr>
        <w:pStyle w:val="Akapitzlist2"/>
        <w:numPr>
          <w:ilvl w:val="1"/>
          <w:numId w:val="8"/>
        </w:numPr>
        <w:tabs>
          <w:tab w:val="clear" w:pos="928"/>
        </w:tabs>
        <w:suppressAutoHyphens w:val="0"/>
        <w:autoSpaceDN/>
        <w:ind w:left="851" w:hanging="425"/>
        <w:jc w:val="both"/>
        <w:textAlignment w:val="auto"/>
        <w:rPr>
          <w:sz w:val="22"/>
          <w:szCs w:val="22"/>
        </w:rPr>
      </w:pPr>
      <w:r w:rsidRPr="00920E36">
        <w:rPr>
          <w:sz w:val="22"/>
          <w:szCs w:val="22"/>
        </w:rPr>
        <w:t>za brak zapłaty wynagrodzenia należnego podwykonawcom lub  dalszym podwykonawcom, w wysokości 10% należnego im wynagrodzenia,</w:t>
      </w:r>
    </w:p>
    <w:p w:rsidR="00920E36" w:rsidRPr="00920E36" w:rsidRDefault="00920E36" w:rsidP="00BB7D52">
      <w:pPr>
        <w:pStyle w:val="Akapitzlist2"/>
        <w:numPr>
          <w:ilvl w:val="1"/>
          <w:numId w:val="8"/>
        </w:numPr>
        <w:tabs>
          <w:tab w:val="clear" w:pos="928"/>
        </w:tabs>
        <w:suppressAutoHyphens w:val="0"/>
        <w:autoSpaceDN/>
        <w:ind w:left="851" w:hanging="425"/>
        <w:jc w:val="both"/>
        <w:textAlignment w:val="auto"/>
        <w:rPr>
          <w:sz w:val="22"/>
          <w:szCs w:val="22"/>
        </w:rPr>
      </w:pPr>
      <w:r w:rsidRPr="00920E36">
        <w:rPr>
          <w:sz w:val="22"/>
          <w:szCs w:val="22"/>
        </w:rPr>
        <w:t>za nieprzedłożenie do zaakceptowania projektu umowy o podwykonawstwo, której przedmiotem są roboty budowlane lub projektu jej zmiany, w wysokości 1 000 zł., za każdy nieprzedłożony do zaakceptowania projekt umowy lub projekt jej zmiany,</w:t>
      </w:r>
    </w:p>
    <w:p w:rsidR="00920E36" w:rsidRPr="00920E36" w:rsidRDefault="00920E36" w:rsidP="00BB7D52">
      <w:pPr>
        <w:pStyle w:val="Akapitzlist2"/>
        <w:numPr>
          <w:ilvl w:val="1"/>
          <w:numId w:val="8"/>
        </w:numPr>
        <w:tabs>
          <w:tab w:val="clear" w:pos="928"/>
        </w:tabs>
        <w:suppressAutoHyphens w:val="0"/>
        <w:autoSpaceDN/>
        <w:ind w:left="851" w:hanging="425"/>
        <w:jc w:val="both"/>
        <w:textAlignment w:val="auto"/>
        <w:rPr>
          <w:sz w:val="22"/>
          <w:szCs w:val="22"/>
        </w:rPr>
      </w:pPr>
      <w:r w:rsidRPr="00920E36">
        <w:rPr>
          <w:sz w:val="22"/>
          <w:szCs w:val="22"/>
        </w:rPr>
        <w:t>za nieprzedłożenie poświadczonej za zgodność z oryginałem kopii umowy o podwykonawstwo lub jej zmiany, w wysokości 1 000 zł., za każdą nieprzedłożoną kopię umowy lub jej zmianę,</w:t>
      </w:r>
    </w:p>
    <w:p w:rsidR="00920E36" w:rsidRPr="00920E36" w:rsidRDefault="00920E36" w:rsidP="00BB7D52">
      <w:pPr>
        <w:pStyle w:val="Akapitzlist2"/>
        <w:numPr>
          <w:ilvl w:val="1"/>
          <w:numId w:val="8"/>
        </w:numPr>
        <w:tabs>
          <w:tab w:val="clear" w:pos="928"/>
        </w:tabs>
        <w:suppressAutoHyphens w:val="0"/>
        <w:autoSpaceDN/>
        <w:ind w:left="851" w:hanging="425"/>
        <w:jc w:val="both"/>
        <w:textAlignment w:val="auto"/>
        <w:rPr>
          <w:sz w:val="22"/>
          <w:szCs w:val="22"/>
        </w:rPr>
      </w:pPr>
      <w:r w:rsidRPr="00920E36">
        <w:rPr>
          <w:sz w:val="22"/>
          <w:szCs w:val="22"/>
        </w:rPr>
        <w:t>za brak zmiany umowy o podwykonawstwo w zakresie terminu zapłaty, w wysokości 10% przewidzianego w umowie wynagrodzenia należnego podwykonawcy lub  dalszemu podwykonawcy,</w:t>
      </w:r>
    </w:p>
    <w:p w:rsidR="00920E36" w:rsidRPr="00920E36" w:rsidRDefault="00920E36" w:rsidP="00BB7D52">
      <w:pPr>
        <w:pStyle w:val="Akapitzlist2"/>
        <w:numPr>
          <w:ilvl w:val="1"/>
          <w:numId w:val="8"/>
        </w:numPr>
        <w:tabs>
          <w:tab w:val="clear" w:pos="928"/>
        </w:tabs>
        <w:suppressAutoHyphens w:val="0"/>
        <w:autoSpaceDN/>
        <w:ind w:left="851" w:hanging="425"/>
        <w:jc w:val="both"/>
        <w:textAlignment w:val="auto"/>
        <w:rPr>
          <w:sz w:val="22"/>
          <w:szCs w:val="22"/>
        </w:rPr>
      </w:pPr>
      <w:r w:rsidRPr="00920E36">
        <w:rPr>
          <w:sz w:val="22"/>
          <w:szCs w:val="22"/>
        </w:rPr>
        <w:t>w przypadku niedopełnienia przez Wykonawcę obowiązku, o którym mowa w § 11 ust. 6 niniejszej umowy, w wysokości 1% wynagrodzenia, o którym mowa w § 7 ust. 1 niniejszej umowy, za każdy dzień zwłoki, liczonej od upływu terminu, o którym mowa w § 11 ust. 6 niniejszej umowy,</w:t>
      </w:r>
    </w:p>
    <w:p w:rsidR="00920E36" w:rsidRPr="00920E36" w:rsidRDefault="00920E36" w:rsidP="00BB7D52">
      <w:pPr>
        <w:numPr>
          <w:ilvl w:val="0"/>
          <w:numId w:val="8"/>
        </w:numPr>
        <w:tabs>
          <w:tab w:val="clear" w:pos="644"/>
        </w:tabs>
        <w:spacing w:after="0" w:line="240" w:lineRule="auto"/>
        <w:ind w:left="426" w:hanging="426"/>
        <w:jc w:val="both"/>
        <w:rPr>
          <w:rFonts w:ascii="Calibri" w:hAnsi="Calibri" w:cs="Calibri"/>
        </w:rPr>
      </w:pPr>
      <w:r w:rsidRPr="00920E36">
        <w:rPr>
          <w:rFonts w:ascii="Calibri" w:hAnsi="Calibri" w:cs="Calibri"/>
        </w:rPr>
        <w:t>Zamawiający może potrącić przewidzianą w umowie karę z należności Wykonawcy lub z zabezpieczenia należytego wykonania umowy. Zapłata kar nie zwalnia Wykonawcy z obowiązku dokończenia robót ani żadnych innych zobowiązań.</w:t>
      </w:r>
    </w:p>
    <w:p w:rsidR="00920E36" w:rsidRPr="00920E36" w:rsidRDefault="00920E36" w:rsidP="00BB7D52">
      <w:pPr>
        <w:numPr>
          <w:ilvl w:val="0"/>
          <w:numId w:val="8"/>
        </w:numPr>
        <w:tabs>
          <w:tab w:val="clear" w:pos="644"/>
        </w:tabs>
        <w:spacing w:after="0" w:line="240" w:lineRule="auto"/>
        <w:ind w:left="426" w:hanging="426"/>
        <w:jc w:val="both"/>
        <w:rPr>
          <w:rFonts w:ascii="Calibri" w:hAnsi="Calibri" w:cs="Calibri"/>
        </w:rPr>
      </w:pPr>
      <w:r w:rsidRPr="00920E36">
        <w:rPr>
          <w:rFonts w:ascii="Calibri" w:hAnsi="Calibri" w:cs="Calibri"/>
        </w:rPr>
        <w:t>Niezależnie od naliczonych kar Zamawiający może dochodzić odszkodowania uzupełniającego do wysokości rzeczywiście poniesionej szkody.</w:t>
      </w:r>
    </w:p>
    <w:p w:rsidR="00920E36" w:rsidRPr="00920E36" w:rsidRDefault="00920E36" w:rsidP="00BB7D52">
      <w:pPr>
        <w:numPr>
          <w:ilvl w:val="0"/>
          <w:numId w:val="8"/>
        </w:numPr>
        <w:tabs>
          <w:tab w:val="clear" w:pos="644"/>
        </w:tabs>
        <w:spacing w:after="0" w:line="240" w:lineRule="auto"/>
        <w:ind w:left="426" w:hanging="426"/>
        <w:jc w:val="both"/>
        <w:rPr>
          <w:rFonts w:ascii="Calibri" w:hAnsi="Calibri" w:cs="Calibri"/>
        </w:rPr>
      </w:pPr>
      <w:r w:rsidRPr="00920E36">
        <w:rPr>
          <w:rFonts w:ascii="Calibri" w:hAnsi="Calibri" w:cs="Calibri"/>
          <w:b/>
          <w:bCs/>
        </w:rPr>
        <w:t>Zamawiający zapłaci Wykonawcy kary umowne z następujących tytułów</w:t>
      </w:r>
      <w:r w:rsidRPr="00920E36">
        <w:rPr>
          <w:rFonts w:ascii="Calibri" w:hAnsi="Calibri" w:cs="Calibri"/>
        </w:rPr>
        <w:t>:</w:t>
      </w:r>
    </w:p>
    <w:p w:rsidR="00920E36" w:rsidRPr="00920E36" w:rsidRDefault="00920E36" w:rsidP="00BB7D52">
      <w:pPr>
        <w:pStyle w:val="Akapitzlist"/>
        <w:numPr>
          <w:ilvl w:val="1"/>
          <w:numId w:val="8"/>
        </w:numPr>
        <w:tabs>
          <w:tab w:val="clear" w:pos="928"/>
        </w:tabs>
        <w:suppressAutoHyphens w:val="0"/>
        <w:autoSpaceDN/>
        <w:ind w:left="851" w:hanging="425"/>
        <w:contextualSpacing/>
        <w:jc w:val="both"/>
        <w:textAlignment w:val="auto"/>
        <w:rPr>
          <w:sz w:val="22"/>
          <w:szCs w:val="22"/>
        </w:rPr>
      </w:pPr>
      <w:r w:rsidRPr="00920E36">
        <w:rPr>
          <w:sz w:val="22"/>
          <w:szCs w:val="22"/>
        </w:rPr>
        <w:lastRenderedPageBreak/>
        <w:t>za zwłokę w przystąpieniu do czynności odbioru przedmiotu umowy w wysokości - 0,2% wynagrodzenia brutto określonego w § 7 ust. 1, za każdy dzień zwłoki, licząc od następnego dnia po terminie, w którym odbiór miał być rozpoczęty,</w:t>
      </w:r>
    </w:p>
    <w:p w:rsidR="00920E36" w:rsidRPr="00920E36" w:rsidRDefault="00920E36" w:rsidP="00BB7D52">
      <w:pPr>
        <w:pStyle w:val="Akapitzlist"/>
        <w:numPr>
          <w:ilvl w:val="1"/>
          <w:numId w:val="8"/>
        </w:numPr>
        <w:tabs>
          <w:tab w:val="clear" w:pos="928"/>
        </w:tabs>
        <w:suppressAutoHyphens w:val="0"/>
        <w:autoSpaceDN/>
        <w:ind w:left="851" w:hanging="425"/>
        <w:contextualSpacing/>
        <w:jc w:val="both"/>
        <w:textAlignment w:val="auto"/>
        <w:rPr>
          <w:sz w:val="22"/>
          <w:szCs w:val="22"/>
        </w:rPr>
      </w:pPr>
      <w:r w:rsidRPr="00920E36">
        <w:rPr>
          <w:sz w:val="22"/>
          <w:szCs w:val="22"/>
        </w:rPr>
        <w:t>z tytułu odstąpienia od umowy z przyczyn leżących po stronie Zamawiającego – w wysokości 10 % wynagrodzenia brutto określonego w § 7 ust. 1,</w:t>
      </w:r>
    </w:p>
    <w:p w:rsidR="0094648F" w:rsidRDefault="00920E36" w:rsidP="00BB7D52">
      <w:pPr>
        <w:pStyle w:val="Akapitzlist"/>
        <w:numPr>
          <w:ilvl w:val="1"/>
          <w:numId w:val="8"/>
        </w:numPr>
        <w:tabs>
          <w:tab w:val="clear" w:pos="928"/>
        </w:tabs>
        <w:suppressAutoHyphens w:val="0"/>
        <w:autoSpaceDN/>
        <w:ind w:left="851" w:hanging="425"/>
        <w:contextualSpacing/>
        <w:jc w:val="both"/>
        <w:textAlignment w:val="auto"/>
        <w:rPr>
          <w:sz w:val="22"/>
          <w:szCs w:val="22"/>
        </w:rPr>
      </w:pPr>
      <w:r w:rsidRPr="00920E36">
        <w:rPr>
          <w:sz w:val="22"/>
          <w:szCs w:val="22"/>
        </w:rPr>
        <w:t>za opóźnienie w przekazaniu Wykonawcy dokumentacji projektowej - w wysokości 0,01 % wartości umownej określonej w § 7 ust. 1 za każdy dzień zwłoki.</w:t>
      </w:r>
    </w:p>
    <w:p w:rsidR="0094648F" w:rsidRPr="0094648F" w:rsidRDefault="0094648F" w:rsidP="0094648F">
      <w:pPr>
        <w:pStyle w:val="Akapitzlist"/>
        <w:suppressAutoHyphens w:val="0"/>
        <w:autoSpaceDN/>
        <w:ind w:left="851"/>
        <w:contextualSpacing/>
        <w:jc w:val="both"/>
        <w:textAlignment w:val="auto"/>
        <w:rPr>
          <w:sz w:val="22"/>
          <w:szCs w:val="22"/>
        </w:rPr>
      </w:pPr>
    </w:p>
    <w:p w:rsidR="0094648F" w:rsidRPr="0094648F" w:rsidRDefault="0094648F" w:rsidP="0094648F">
      <w:pPr>
        <w:pStyle w:val="Bezodstpw"/>
        <w:jc w:val="center"/>
        <w:rPr>
          <w:rFonts w:ascii="Calibri" w:hAnsi="Calibri" w:cs="Calibri"/>
          <w:b/>
          <w:sz w:val="22"/>
          <w:szCs w:val="22"/>
        </w:rPr>
      </w:pPr>
      <w:r w:rsidRPr="0094648F">
        <w:rPr>
          <w:rFonts w:ascii="Calibri" w:hAnsi="Calibri" w:cs="Calibri"/>
          <w:b/>
          <w:sz w:val="22"/>
          <w:szCs w:val="22"/>
        </w:rPr>
        <w:t>§ 14</w:t>
      </w:r>
    </w:p>
    <w:p w:rsidR="0094648F" w:rsidRPr="0094648F" w:rsidRDefault="0094648F" w:rsidP="0094648F">
      <w:pPr>
        <w:pStyle w:val="Bezodstpw"/>
        <w:jc w:val="center"/>
        <w:rPr>
          <w:rFonts w:ascii="Calibri" w:hAnsi="Calibri" w:cs="Calibri"/>
          <w:b/>
          <w:sz w:val="22"/>
          <w:szCs w:val="22"/>
        </w:rPr>
      </w:pPr>
      <w:r w:rsidRPr="0094648F">
        <w:rPr>
          <w:rFonts w:ascii="Calibri" w:hAnsi="Calibri" w:cs="Calibri"/>
          <w:b/>
          <w:sz w:val="22"/>
          <w:szCs w:val="22"/>
        </w:rPr>
        <w:t>WARUNKI ZMIANY UMOWY</w:t>
      </w:r>
    </w:p>
    <w:p w:rsidR="0094648F" w:rsidRDefault="0094648F" w:rsidP="00BB7D52">
      <w:pPr>
        <w:numPr>
          <w:ilvl w:val="0"/>
          <w:numId w:val="12"/>
        </w:numPr>
        <w:tabs>
          <w:tab w:val="clear" w:pos="360"/>
          <w:tab w:val="num" w:pos="709"/>
        </w:tabs>
        <w:spacing w:after="0" w:line="240" w:lineRule="auto"/>
        <w:ind w:left="709" w:hanging="283"/>
        <w:jc w:val="both"/>
        <w:rPr>
          <w:rFonts w:ascii="Calibri" w:hAnsi="Calibri" w:cs="Calibri"/>
          <w:bCs/>
          <w:kern w:val="28"/>
        </w:rPr>
      </w:pPr>
      <w:r w:rsidRPr="0094648F">
        <w:rPr>
          <w:rFonts w:ascii="Calibri" w:hAnsi="Calibri" w:cs="Calibri"/>
          <w:bCs/>
          <w:kern w:val="28"/>
        </w:rPr>
        <w:t xml:space="preserve">Oprócz przypadków, o których mowa w art. 144 ust. 1 pkt 2-6 ustawy </w:t>
      </w:r>
      <w:proofErr w:type="spellStart"/>
      <w:r w:rsidRPr="0094648F">
        <w:rPr>
          <w:rFonts w:ascii="Calibri" w:hAnsi="Calibri" w:cs="Calibri"/>
          <w:bCs/>
          <w:kern w:val="28"/>
        </w:rPr>
        <w:t>Pzp</w:t>
      </w:r>
      <w:proofErr w:type="spellEnd"/>
      <w:r w:rsidRPr="0094648F">
        <w:rPr>
          <w:rFonts w:ascii="Calibri" w:hAnsi="Calibri" w:cs="Calibri"/>
          <w:bCs/>
          <w:kern w:val="28"/>
        </w:rPr>
        <w:t xml:space="preserve">, na podstawie art. 144 ust. 1 pkt 1 ustawy </w:t>
      </w:r>
      <w:proofErr w:type="spellStart"/>
      <w:r w:rsidRPr="0094648F">
        <w:rPr>
          <w:rFonts w:ascii="Calibri" w:hAnsi="Calibri" w:cs="Calibri"/>
          <w:bCs/>
          <w:kern w:val="28"/>
        </w:rPr>
        <w:t>Pzp</w:t>
      </w:r>
      <w:proofErr w:type="spellEnd"/>
      <w:r w:rsidRPr="0094648F">
        <w:rPr>
          <w:rFonts w:ascii="Calibri" w:hAnsi="Calibri" w:cs="Calibri"/>
          <w:bCs/>
          <w:kern w:val="28"/>
        </w:rPr>
        <w:t>, Zamawiający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rsidR="0094648F" w:rsidRPr="0094648F" w:rsidRDefault="0094648F" w:rsidP="00BB7D52">
      <w:pPr>
        <w:pStyle w:val="Akapitzlist"/>
        <w:numPr>
          <w:ilvl w:val="1"/>
          <w:numId w:val="12"/>
        </w:numPr>
        <w:tabs>
          <w:tab w:val="clear" w:pos="681"/>
          <w:tab w:val="num" w:pos="426"/>
        </w:tabs>
        <w:ind w:left="426" w:hanging="426"/>
        <w:jc w:val="both"/>
        <w:rPr>
          <w:bCs/>
          <w:kern w:val="28"/>
          <w:sz w:val="22"/>
          <w:szCs w:val="22"/>
        </w:rPr>
      </w:pPr>
      <w:r w:rsidRPr="0094648F">
        <w:rPr>
          <w:sz w:val="22"/>
          <w:szCs w:val="22"/>
        </w:rPr>
        <w:t xml:space="preserve">w przypadku braku dostępności na rynku (np. zaprzestanie produkcji, wydawania, wycofanie ze  sprzedaży itp.) któregokolwiek z </w:t>
      </w:r>
      <w:r>
        <w:rPr>
          <w:sz w:val="22"/>
          <w:szCs w:val="22"/>
        </w:rPr>
        <w:t>urządzeń</w:t>
      </w:r>
      <w:r w:rsidRPr="0094648F">
        <w:rPr>
          <w:sz w:val="22"/>
          <w:szCs w:val="22"/>
        </w:rPr>
        <w:t>. W takiej sytuacji Zamawiający dopuszcza zastosowanie rozwiązania równoważnego. Za rozwiązanie równoważne Zamawiający uznaje artykuł o parametrach i właściwościach nie gorszych niż opisane w treści SIWZ. Wykonawca zobowiązany jest poinformować w formie pisemnej Zamawiającego o braku dostępności danego produktu i zaproponować rozwiązanie równoważne. Wymagana jest zgoda Zamawiającego na zastosowanie rozwiązania równoważnego</w:t>
      </w:r>
      <w:r>
        <w:rPr>
          <w:sz w:val="22"/>
          <w:szCs w:val="22"/>
        </w:rPr>
        <w:t>;</w:t>
      </w:r>
    </w:p>
    <w:p w:rsidR="0094648F" w:rsidRDefault="0094648F" w:rsidP="00BB7D52">
      <w:pPr>
        <w:pStyle w:val="Akapitzlist"/>
        <w:numPr>
          <w:ilvl w:val="1"/>
          <w:numId w:val="12"/>
        </w:numPr>
        <w:tabs>
          <w:tab w:val="clear" w:pos="681"/>
          <w:tab w:val="num" w:pos="426"/>
        </w:tabs>
        <w:ind w:left="426" w:hanging="426"/>
        <w:jc w:val="both"/>
        <w:rPr>
          <w:bCs/>
          <w:kern w:val="28"/>
          <w:sz w:val="22"/>
          <w:szCs w:val="22"/>
        </w:rPr>
      </w:pPr>
      <w:r w:rsidRPr="00D44274">
        <w:rPr>
          <w:bCs/>
          <w:kern w:val="28"/>
          <w:sz w:val="22"/>
          <w:szCs w:val="22"/>
        </w:rPr>
        <w:t>przedłużenie terminu realizacji zamówienia, o którym mowa w § 2 niniejszej umowy, może nastąpić w przypadku wystąpienia konieczności realizacji robót wykraczających poza pierwotny zakres zamówienia, przy czym przedłużenie terminu realizacji zamówienia nastąpi o liczbę dni niezbędną do zrealizowania tych robót,</w:t>
      </w:r>
    </w:p>
    <w:p w:rsidR="0094648F" w:rsidRDefault="0094648F" w:rsidP="00BB7D52">
      <w:pPr>
        <w:pStyle w:val="Akapitzlist"/>
        <w:numPr>
          <w:ilvl w:val="1"/>
          <w:numId w:val="12"/>
        </w:numPr>
        <w:tabs>
          <w:tab w:val="clear" w:pos="681"/>
          <w:tab w:val="num" w:pos="426"/>
        </w:tabs>
        <w:ind w:left="426" w:hanging="426"/>
        <w:jc w:val="both"/>
        <w:rPr>
          <w:bCs/>
          <w:kern w:val="28"/>
          <w:sz w:val="22"/>
          <w:szCs w:val="22"/>
        </w:rPr>
      </w:pPr>
      <w:r w:rsidRPr="00D44274">
        <w:rPr>
          <w:bCs/>
          <w:kern w:val="28"/>
          <w:sz w:val="22"/>
          <w:szCs w:val="22"/>
        </w:rPr>
        <w:t>przedłużenie terminu realizacji zamówienia, o którym mowa w § 2 niniejszej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rsidR="0094648F" w:rsidRPr="00D44274" w:rsidRDefault="0094648F" w:rsidP="00BB7D52">
      <w:pPr>
        <w:pStyle w:val="Akapitzlist"/>
        <w:numPr>
          <w:ilvl w:val="1"/>
          <w:numId w:val="12"/>
        </w:numPr>
        <w:tabs>
          <w:tab w:val="clear" w:pos="681"/>
          <w:tab w:val="num" w:pos="426"/>
        </w:tabs>
        <w:ind w:left="426" w:hanging="426"/>
        <w:jc w:val="both"/>
        <w:rPr>
          <w:bCs/>
          <w:kern w:val="28"/>
          <w:sz w:val="22"/>
          <w:szCs w:val="22"/>
        </w:rPr>
      </w:pPr>
      <w:r w:rsidRPr="00D44274">
        <w:rPr>
          <w:bCs/>
          <w:kern w:val="28"/>
          <w:sz w:val="22"/>
          <w:szCs w:val="22"/>
        </w:rPr>
        <w:t>przedłużenie terminu realizacji zamówienia, o którym mowa w § 2 niniejszej umowy, może nastąpić w przypadku wystąpienia  niekorzystnych warunków atmosferycznych, które uniemożliwiają</w:t>
      </w:r>
      <w:r w:rsidRPr="00D44274">
        <w:rPr>
          <w:sz w:val="22"/>
          <w:szCs w:val="22"/>
        </w:rPr>
        <w:t xml:space="preserv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w:t>
      </w:r>
      <w:proofErr w:type="spellStart"/>
      <w:r w:rsidRPr="00D44274">
        <w:rPr>
          <w:sz w:val="22"/>
          <w:szCs w:val="22"/>
        </w:rPr>
        <w:t>IMiGW</w:t>
      </w:r>
      <w:proofErr w:type="spellEnd"/>
      <w:r w:rsidRPr="00D44274">
        <w:rPr>
          <w:sz w:val="22"/>
          <w:szCs w:val="22"/>
        </w:rPr>
        <w:t>, przy czym przedłużenie terminu realizacji zamówienia nastąpi o liczbę  dni odpowiadająca okresowi wstrzymania robót budowlanych,</w:t>
      </w:r>
    </w:p>
    <w:p w:rsidR="0094648F" w:rsidRDefault="0094648F" w:rsidP="00BB7D52">
      <w:pPr>
        <w:pStyle w:val="Akapitzlist"/>
        <w:numPr>
          <w:ilvl w:val="1"/>
          <w:numId w:val="12"/>
        </w:numPr>
        <w:tabs>
          <w:tab w:val="clear" w:pos="681"/>
          <w:tab w:val="num" w:pos="426"/>
        </w:tabs>
        <w:ind w:left="426" w:hanging="426"/>
        <w:jc w:val="both"/>
        <w:rPr>
          <w:bCs/>
          <w:kern w:val="28"/>
          <w:sz w:val="22"/>
          <w:szCs w:val="22"/>
        </w:rPr>
      </w:pPr>
      <w:r w:rsidRPr="00D44274">
        <w:rPr>
          <w:bCs/>
          <w:kern w:val="28"/>
          <w:sz w:val="22"/>
          <w:szCs w:val="22"/>
        </w:rPr>
        <w:t xml:space="preserve">przedłużenie terminu realizacji zamówienia, o którym mowa w § 2 niniejszej umowy,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o ile żądanie lub wydanie </w:t>
      </w:r>
      <w:r w:rsidRPr="00D44274">
        <w:rPr>
          <w:bCs/>
          <w:kern w:val="28"/>
          <w:sz w:val="22"/>
          <w:szCs w:val="22"/>
        </w:rPr>
        <w:lastRenderedPageBreak/>
        <w:t>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rsidR="0094648F" w:rsidRDefault="0094648F" w:rsidP="00BB7D52">
      <w:pPr>
        <w:pStyle w:val="Akapitzlist"/>
        <w:numPr>
          <w:ilvl w:val="1"/>
          <w:numId w:val="12"/>
        </w:numPr>
        <w:tabs>
          <w:tab w:val="clear" w:pos="681"/>
          <w:tab w:val="num" w:pos="426"/>
        </w:tabs>
        <w:ind w:left="426" w:hanging="426"/>
        <w:jc w:val="both"/>
        <w:rPr>
          <w:bCs/>
          <w:kern w:val="28"/>
          <w:sz w:val="22"/>
          <w:szCs w:val="22"/>
        </w:rPr>
      </w:pPr>
      <w:r w:rsidRPr="00D44274">
        <w:rPr>
          <w:bCs/>
          <w:kern w:val="28"/>
          <w:sz w:val="22"/>
          <w:szCs w:val="22"/>
        </w:rPr>
        <w:t>przedłużenie terminu realizacji zamówienia, o którym mowa w § 2 niniejszej umowy, może nastąpić w przypadku 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rsidR="0094648F" w:rsidRPr="00D44274" w:rsidRDefault="0094648F" w:rsidP="00BB7D52">
      <w:pPr>
        <w:pStyle w:val="Akapitzlist"/>
        <w:numPr>
          <w:ilvl w:val="1"/>
          <w:numId w:val="12"/>
        </w:numPr>
        <w:tabs>
          <w:tab w:val="clear" w:pos="681"/>
          <w:tab w:val="num" w:pos="426"/>
        </w:tabs>
        <w:ind w:left="426" w:hanging="426"/>
        <w:jc w:val="both"/>
        <w:rPr>
          <w:bCs/>
          <w:kern w:val="28"/>
          <w:sz w:val="22"/>
          <w:szCs w:val="22"/>
        </w:rPr>
      </w:pPr>
      <w:r w:rsidRPr="00D44274">
        <w:rPr>
          <w:kern w:val="28"/>
          <w:sz w:val="22"/>
          <w:szCs w:val="22"/>
        </w:rPr>
        <w:t>zmiany powszechnie obowiązujących przepisów prawa w zakresie mającym bezpośredni wpływ na realizację przedmiotu zamówienia lub świadczenia stron niniejszej umowy,</w:t>
      </w:r>
    </w:p>
    <w:p w:rsidR="0094648F" w:rsidRDefault="0094648F" w:rsidP="00BB7D52">
      <w:pPr>
        <w:pStyle w:val="Akapitzlist"/>
        <w:numPr>
          <w:ilvl w:val="1"/>
          <w:numId w:val="12"/>
        </w:numPr>
        <w:tabs>
          <w:tab w:val="clear" w:pos="681"/>
          <w:tab w:val="num" w:pos="426"/>
        </w:tabs>
        <w:ind w:left="426" w:hanging="426"/>
        <w:jc w:val="both"/>
        <w:rPr>
          <w:bCs/>
          <w:kern w:val="28"/>
          <w:sz w:val="22"/>
          <w:szCs w:val="22"/>
        </w:rPr>
      </w:pPr>
      <w:r w:rsidRPr="00D44274">
        <w:rPr>
          <w:kern w:val="28"/>
          <w:sz w:val="22"/>
          <w:szCs w:val="22"/>
        </w:rPr>
        <w:t xml:space="preserve">w przypadku zmiany albo rezygnacji z podwykonawcy, na którego zasoby Wykonawca powoływał się, na zasadach określonych w art. </w:t>
      </w:r>
      <w:r w:rsidRPr="00D44274">
        <w:rPr>
          <w:sz w:val="22"/>
          <w:szCs w:val="22"/>
        </w:rPr>
        <w:t xml:space="preserve">22a ust. 1 </w:t>
      </w:r>
      <w:r w:rsidRPr="00D44274">
        <w:rPr>
          <w:kern w:val="28"/>
          <w:sz w:val="22"/>
          <w:szCs w:val="22"/>
        </w:rPr>
        <w:t xml:space="preserve">ustawy </w:t>
      </w:r>
      <w:proofErr w:type="spellStart"/>
      <w:r w:rsidRPr="00D44274">
        <w:rPr>
          <w:kern w:val="28"/>
          <w:sz w:val="22"/>
          <w:szCs w:val="22"/>
        </w:rPr>
        <w:t>Pzp</w:t>
      </w:r>
      <w:proofErr w:type="spellEnd"/>
      <w:r w:rsidRPr="00D44274">
        <w:rPr>
          <w:kern w:val="28"/>
          <w:sz w:val="22"/>
          <w:szCs w:val="22"/>
        </w:rPr>
        <w:t xml:space="preserve">, w celu wykazania spełniania warunków udziału w postępowaniu, </w:t>
      </w:r>
      <w:r w:rsidRPr="00D44274">
        <w:rPr>
          <w:bCs/>
          <w:kern w:val="28"/>
          <w:sz w:val="22"/>
          <w:szCs w:val="22"/>
        </w:rPr>
        <w:t>z zastrzeżeniem ust. 3,</w:t>
      </w:r>
    </w:p>
    <w:p w:rsidR="0094648F" w:rsidRDefault="0094648F" w:rsidP="00BB7D52">
      <w:pPr>
        <w:pStyle w:val="Akapitzlist"/>
        <w:numPr>
          <w:ilvl w:val="1"/>
          <w:numId w:val="12"/>
        </w:numPr>
        <w:tabs>
          <w:tab w:val="clear" w:pos="681"/>
          <w:tab w:val="num" w:pos="426"/>
        </w:tabs>
        <w:ind w:left="426" w:hanging="426"/>
        <w:jc w:val="both"/>
        <w:rPr>
          <w:bCs/>
          <w:kern w:val="28"/>
          <w:sz w:val="22"/>
          <w:szCs w:val="22"/>
        </w:rPr>
      </w:pPr>
      <w:r w:rsidRPr="00FB3EE7">
        <w:rPr>
          <w:bCs/>
          <w:kern w:val="28"/>
          <w:sz w:val="22"/>
          <w:szCs w:val="22"/>
        </w:rPr>
        <w:t>przedłużenie terminu realizacji zamówienia, o którym mowa w § 2 niniejszej umowy, może nastąpić w przypadku wystąpienia konieczności wprowadzenia w dokumentacji projektowej, stanowiącej załącznik nr 2 do niniejszej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z zastrzeżeniem ust. 4,</w:t>
      </w:r>
    </w:p>
    <w:p w:rsidR="0094648F" w:rsidRPr="00FB3EE7" w:rsidRDefault="0094648F" w:rsidP="00BB7D52">
      <w:pPr>
        <w:pStyle w:val="Akapitzlist"/>
        <w:numPr>
          <w:ilvl w:val="1"/>
          <w:numId w:val="12"/>
        </w:numPr>
        <w:tabs>
          <w:tab w:val="clear" w:pos="681"/>
          <w:tab w:val="num" w:pos="426"/>
        </w:tabs>
        <w:ind w:left="426" w:hanging="426"/>
        <w:jc w:val="both"/>
        <w:rPr>
          <w:bCs/>
          <w:kern w:val="28"/>
          <w:sz w:val="22"/>
          <w:szCs w:val="22"/>
        </w:rPr>
      </w:pPr>
      <w:r w:rsidRPr="00FB3EE7">
        <w:rPr>
          <w:bCs/>
          <w:kern w:val="28"/>
          <w:sz w:val="22"/>
          <w:szCs w:val="22"/>
        </w:rPr>
        <w:t xml:space="preserve">konieczności dokonania wymiany osób, o których mowa w </w:t>
      </w:r>
      <w:r w:rsidRPr="00FB3EE7">
        <w:rPr>
          <w:kern w:val="28"/>
          <w:sz w:val="22"/>
          <w:szCs w:val="22"/>
        </w:rPr>
        <w:t>§ 6</w:t>
      </w:r>
      <w:r w:rsidRPr="00FB3EE7">
        <w:rPr>
          <w:bCs/>
          <w:kern w:val="28"/>
          <w:sz w:val="22"/>
          <w:szCs w:val="22"/>
        </w:rPr>
        <w:t xml:space="preserve"> niniejszej umowy, po stronie którejkolwiek ze stron niniejszej umowy, zastrzeżeniem ust. 5.</w:t>
      </w:r>
    </w:p>
    <w:p w:rsidR="0094648F" w:rsidRPr="00D44274" w:rsidRDefault="0094648F" w:rsidP="00BB7D52">
      <w:pPr>
        <w:numPr>
          <w:ilvl w:val="0"/>
          <w:numId w:val="12"/>
        </w:numPr>
        <w:tabs>
          <w:tab w:val="num" w:pos="709"/>
        </w:tabs>
        <w:suppressAutoHyphens/>
        <w:spacing w:after="0" w:line="240" w:lineRule="auto"/>
        <w:ind w:left="709" w:hanging="283"/>
        <w:jc w:val="both"/>
        <w:rPr>
          <w:rFonts w:ascii="Calibri" w:hAnsi="Calibri" w:cs="Calibri"/>
          <w:kern w:val="28"/>
        </w:rPr>
      </w:pPr>
      <w:r w:rsidRPr="00D44274">
        <w:rPr>
          <w:rFonts w:ascii="Calibri" w:hAnsi="Calibri" w:cs="Calibri"/>
          <w:kern w:val="28"/>
        </w:rPr>
        <w:t>W przypadku, o którym mowa w ust. 1 pkt 8, Wykonawca jest obowiązany wykazać 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rsidR="0094648F" w:rsidRPr="00D44274" w:rsidRDefault="0094648F" w:rsidP="00BB7D52">
      <w:pPr>
        <w:numPr>
          <w:ilvl w:val="0"/>
          <w:numId w:val="12"/>
        </w:numPr>
        <w:tabs>
          <w:tab w:val="num" w:pos="709"/>
        </w:tabs>
        <w:suppressAutoHyphens/>
        <w:spacing w:after="0" w:line="240" w:lineRule="auto"/>
        <w:ind w:left="709" w:hanging="283"/>
        <w:jc w:val="both"/>
        <w:rPr>
          <w:rFonts w:ascii="Calibri" w:hAnsi="Calibri" w:cs="Calibri"/>
          <w:kern w:val="28"/>
        </w:rPr>
      </w:pPr>
      <w:r w:rsidRPr="00D44274">
        <w:rPr>
          <w:rFonts w:ascii="Calibri" w:hAnsi="Calibri" w:cs="Calibri"/>
          <w:kern w:val="28"/>
        </w:rPr>
        <w:t>Zmiana osób przewidzianych do realizacji zamówienia, o których mowa w ust. 1 pkt 10, może nastąpić tylko na osoby o kwalifikacjach zawodowych równorzędnych lub wyższych do kwalifikacji, które podlegały ocenie.</w:t>
      </w:r>
    </w:p>
    <w:p w:rsidR="0094648F" w:rsidRPr="00D44274" w:rsidRDefault="0094648F" w:rsidP="00BB7D52">
      <w:pPr>
        <w:numPr>
          <w:ilvl w:val="0"/>
          <w:numId w:val="12"/>
        </w:numPr>
        <w:tabs>
          <w:tab w:val="num" w:pos="709"/>
        </w:tabs>
        <w:suppressAutoHyphens/>
        <w:spacing w:after="0" w:line="240" w:lineRule="auto"/>
        <w:ind w:left="709" w:hanging="283"/>
        <w:jc w:val="both"/>
        <w:rPr>
          <w:rFonts w:ascii="Calibri" w:hAnsi="Calibri" w:cs="Calibri"/>
          <w:kern w:val="28"/>
        </w:rPr>
      </w:pPr>
      <w:r w:rsidRPr="00D44274">
        <w:rPr>
          <w:rFonts w:ascii="Calibri" w:hAnsi="Calibri" w:cs="Calibri"/>
          <w:kern w:val="28"/>
        </w:rPr>
        <w:t>Nie stanowi istotnej zmiany umowy zmiana danych teleadresowych oraz osób wskazanych do kontaktów między stronami niniejszej umowy a do jej przeprowadzenia wystarczy poinformowanie drugiej strony umowy na piśmie.</w:t>
      </w:r>
    </w:p>
    <w:p w:rsidR="0094648F" w:rsidRPr="00D44274" w:rsidRDefault="0094648F" w:rsidP="00BB7D52">
      <w:pPr>
        <w:numPr>
          <w:ilvl w:val="0"/>
          <w:numId w:val="12"/>
        </w:numPr>
        <w:tabs>
          <w:tab w:val="num" w:pos="709"/>
        </w:tabs>
        <w:suppressAutoHyphens/>
        <w:spacing w:after="0" w:line="240" w:lineRule="auto"/>
        <w:ind w:left="709" w:hanging="283"/>
        <w:jc w:val="both"/>
        <w:rPr>
          <w:rFonts w:ascii="Calibri" w:hAnsi="Calibri" w:cs="Calibri"/>
          <w:kern w:val="28"/>
        </w:rPr>
      </w:pPr>
      <w:r w:rsidRPr="00D44274">
        <w:rPr>
          <w:rFonts w:ascii="Calibri" w:hAnsi="Calibri" w:cs="Calibri"/>
          <w:kern w:val="28"/>
        </w:rPr>
        <w:t>Wszelkie zmiany umowy wymagają pod rygorem nieważności formy pisemnej i podpisania przez obydwie strony niniejszej umowy, z zastrzeżeniem ust. 6.</w:t>
      </w:r>
    </w:p>
    <w:p w:rsidR="0094648F" w:rsidRPr="003C296D" w:rsidRDefault="0094648F" w:rsidP="003C296D">
      <w:pPr>
        <w:numPr>
          <w:ilvl w:val="0"/>
          <w:numId w:val="12"/>
        </w:numPr>
        <w:tabs>
          <w:tab w:val="num" w:pos="709"/>
        </w:tabs>
        <w:suppressAutoHyphens/>
        <w:spacing w:after="0" w:line="240" w:lineRule="auto"/>
        <w:ind w:left="709" w:hanging="283"/>
        <w:jc w:val="both"/>
        <w:rPr>
          <w:rFonts w:ascii="Calibri" w:hAnsi="Calibri" w:cs="Calibri"/>
          <w:kern w:val="28"/>
        </w:rPr>
      </w:pPr>
      <w:r w:rsidRPr="00D44274">
        <w:rPr>
          <w:rFonts w:ascii="Calibri" w:hAnsi="Calibri" w:cs="Calibri"/>
          <w:kern w:val="28"/>
        </w:rPr>
        <w:t>Z wnioskiem o zmianę treści umowy może wystąpić zarówno Wykonawca, jak i Zamawiający.</w:t>
      </w:r>
    </w:p>
    <w:p w:rsidR="002F1EF9" w:rsidRPr="00FB3EE7" w:rsidRDefault="002F1EF9" w:rsidP="002F1EF9">
      <w:pPr>
        <w:pStyle w:val="Bezodstpw"/>
        <w:jc w:val="center"/>
        <w:rPr>
          <w:rFonts w:ascii="Calibri" w:hAnsi="Calibri" w:cs="Calibri"/>
          <w:b/>
          <w:sz w:val="22"/>
          <w:szCs w:val="22"/>
        </w:rPr>
      </w:pPr>
      <w:r w:rsidRPr="00FB3EE7">
        <w:rPr>
          <w:rFonts w:ascii="Calibri" w:hAnsi="Calibri" w:cs="Calibri"/>
          <w:b/>
          <w:sz w:val="22"/>
          <w:szCs w:val="22"/>
        </w:rPr>
        <w:t>§ 15</w:t>
      </w:r>
    </w:p>
    <w:p w:rsidR="002F1EF9" w:rsidRPr="00FB3EE7" w:rsidRDefault="002F1EF9" w:rsidP="002F1EF9">
      <w:pPr>
        <w:pStyle w:val="Bezodstpw"/>
        <w:jc w:val="center"/>
        <w:rPr>
          <w:rFonts w:ascii="Calibri" w:hAnsi="Calibri" w:cs="Calibri"/>
          <w:b/>
          <w:sz w:val="22"/>
          <w:szCs w:val="22"/>
        </w:rPr>
      </w:pPr>
      <w:r w:rsidRPr="00FB3EE7">
        <w:rPr>
          <w:rFonts w:ascii="Calibri" w:hAnsi="Calibri" w:cs="Calibri"/>
          <w:b/>
          <w:sz w:val="22"/>
          <w:szCs w:val="22"/>
        </w:rPr>
        <w:t>ODSTĄPIENIE OD UMOWY</w:t>
      </w:r>
    </w:p>
    <w:p w:rsidR="002F1EF9" w:rsidRPr="00FB3EE7" w:rsidRDefault="002F1EF9" w:rsidP="00BB7D52">
      <w:pPr>
        <w:pStyle w:val="Bezodstpw"/>
        <w:numPr>
          <w:ilvl w:val="6"/>
          <w:numId w:val="12"/>
        </w:numPr>
        <w:tabs>
          <w:tab w:val="clear" w:pos="2778"/>
        </w:tabs>
        <w:ind w:left="709" w:hanging="283"/>
        <w:jc w:val="both"/>
        <w:rPr>
          <w:rFonts w:ascii="Calibri" w:hAnsi="Calibri" w:cs="Calibri"/>
          <w:sz w:val="22"/>
          <w:szCs w:val="22"/>
        </w:rPr>
      </w:pPr>
      <w:r w:rsidRPr="00FB3EE7">
        <w:rPr>
          <w:rFonts w:ascii="Calibri" w:hAnsi="Calibri" w:cs="Calibri"/>
          <w:sz w:val="22"/>
          <w:szCs w:val="22"/>
        </w:rPr>
        <w:t>Zamawiającemu przysługuje prawo odstąpienia od Umowy bez jakichkolwiek roszczeń Wykonawcy oprócz przypadków wymienionych w Kodeksie cywilnym:</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w razie wystąpienia istotnej zmiany okoliczności powodującej, że wykonanie umowy nie leży w interesie publicznym, czego nie można było przewidzieć w chwili zawarcia umowy, w tym wypadku odstąpienie może nastąpić w terminie 30 dni od powzięcia wiadomości o powyższych okolicznościach</w:t>
      </w:r>
      <w:r>
        <w:rPr>
          <w:rFonts w:ascii="Calibri" w:hAnsi="Calibri" w:cs="Calibri"/>
          <w:sz w:val="22"/>
          <w:szCs w:val="22"/>
        </w:rPr>
        <w:t>;</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w przypadku, gdy zostanie wszczęte postępowanie likwidacyjne w stosunku do Wykonawcy – w terminie</w:t>
      </w:r>
      <w:r>
        <w:rPr>
          <w:rFonts w:ascii="Calibri" w:hAnsi="Calibri" w:cs="Calibri"/>
          <w:sz w:val="22"/>
          <w:szCs w:val="22"/>
        </w:rPr>
        <w:t xml:space="preserve"> 30 dni od powzięcia wiadomości;</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lastRenderedPageBreak/>
        <w:t>w przypadku, gdy zostanie wydany nakaz zajęcia majątku Wykonawcy – w terminie</w:t>
      </w:r>
      <w:r>
        <w:rPr>
          <w:rFonts w:ascii="Calibri" w:hAnsi="Calibri" w:cs="Calibri"/>
          <w:sz w:val="22"/>
          <w:szCs w:val="22"/>
        </w:rPr>
        <w:t xml:space="preserve"> 30 dni od powzięcia wiadomości;</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 xml:space="preserve">gdy Wykonawca przerwał realizację </w:t>
      </w:r>
      <w:r>
        <w:rPr>
          <w:rFonts w:ascii="Calibri" w:hAnsi="Calibri" w:cs="Calibri"/>
          <w:sz w:val="22"/>
          <w:szCs w:val="22"/>
        </w:rPr>
        <w:t xml:space="preserve">dostawy i </w:t>
      </w:r>
      <w:r w:rsidRPr="00FB3EE7">
        <w:rPr>
          <w:rFonts w:ascii="Calibri" w:hAnsi="Calibri" w:cs="Calibri"/>
          <w:sz w:val="22"/>
          <w:szCs w:val="22"/>
        </w:rPr>
        <w:t xml:space="preserve">robót </w:t>
      </w:r>
      <w:r>
        <w:rPr>
          <w:rFonts w:ascii="Calibri" w:hAnsi="Calibri" w:cs="Calibri"/>
          <w:sz w:val="22"/>
          <w:szCs w:val="22"/>
        </w:rPr>
        <w:t xml:space="preserve">montażowych </w:t>
      </w:r>
      <w:r w:rsidRPr="00FB3EE7">
        <w:rPr>
          <w:rFonts w:ascii="Calibri" w:hAnsi="Calibri" w:cs="Calibri"/>
          <w:sz w:val="22"/>
          <w:szCs w:val="22"/>
        </w:rPr>
        <w:t>objętych umową, pomimo pisemnego wezwania   Zamawiającego nie wykonuje prac przez okres trzech dni roboczych od dnia odbioru wezwania – w terminie 14 dn</w:t>
      </w:r>
      <w:r>
        <w:rPr>
          <w:rFonts w:ascii="Calibri" w:hAnsi="Calibri" w:cs="Calibri"/>
          <w:sz w:val="22"/>
          <w:szCs w:val="22"/>
        </w:rPr>
        <w:t>i od upływu 3-go dnia roboczego;</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Wykonawca wykonuje roboty niezgodnie z umową, pomimo pisemnego wezwania Zamawiającego do usunięcia niezgodności, tzn. w wyznaczonym przez Zamawiającego terminie nie zaprzestał wykonywania wskazanej czynności lub nie rozpoczął wykonywania czynności zgodnie z umową – w terminie 14 dni od upływu terminu wskaz</w:t>
      </w:r>
      <w:r>
        <w:rPr>
          <w:rFonts w:ascii="Calibri" w:hAnsi="Calibri" w:cs="Calibri"/>
          <w:sz w:val="22"/>
          <w:szCs w:val="22"/>
        </w:rPr>
        <w:t>anego w  wezwaniu Zamawiającego;</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Wykonawca wykorzystuje mienie Zamawiającego bez jego zgody lub niezgodnie z  przeznaczeniem – w terminie 30 dni od powzięcia w</w:t>
      </w:r>
      <w:r>
        <w:rPr>
          <w:rFonts w:ascii="Calibri" w:hAnsi="Calibri" w:cs="Calibri"/>
          <w:sz w:val="22"/>
          <w:szCs w:val="22"/>
        </w:rPr>
        <w:t>iadomości;</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Wykonawca zlecił wykonanie przedmiotu umowy osobom trzecim bez zgody Zamawiającego  – w terminie</w:t>
      </w:r>
      <w:r>
        <w:rPr>
          <w:rFonts w:ascii="Calibri" w:hAnsi="Calibri" w:cs="Calibri"/>
          <w:sz w:val="22"/>
          <w:szCs w:val="22"/>
        </w:rPr>
        <w:t xml:space="preserve"> 30 dni od powzięcia wiadomości;</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 xml:space="preserve">Wykonawca naruszył zasady BHP stwarzając zagrożenie dla ludzi i mienia – w terminie 30 </w:t>
      </w:r>
      <w:r>
        <w:rPr>
          <w:rFonts w:ascii="Calibri" w:hAnsi="Calibri" w:cs="Calibri"/>
          <w:sz w:val="22"/>
          <w:szCs w:val="22"/>
        </w:rPr>
        <w:t>dni od powzięcia wiadomości;</w:t>
      </w:r>
    </w:p>
    <w:p w:rsidR="002F1EF9" w:rsidRDefault="002F1EF9" w:rsidP="00BB7D52">
      <w:pPr>
        <w:pStyle w:val="Bezodstpw"/>
        <w:numPr>
          <w:ilvl w:val="0"/>
          <w:numId w:val="39"/>
        </w:numPr>
        <w:ind w:left="426" w:hanging="426"/>
        <w:jc w:val="both"/>
        <w:rPr>
          <w:rFonts w:ascii="Calibri" w:hAnsi="Calibri" w:cs="Calibri"/>
          <w:sz w:val="22"/>
          <w:szCs w:val="22"/>
        </w:rPr>
      </w:pPr>
      <w:r w:rsidRPr="00FB3EE7">
        <w:rPr>
          <w:rFonts w:ascii="Calibri" w:hAnsi="Calibri" w:cs="Calibri"/>
          <w:sz w:val="22"/>
          <w:szCs w:val="22"/>
        </w:rPr>
        <w:t>jeżeli zwłoka w wykonaniu przedmiotu umowy przekroczy 30 dni w stosunku do terminów określonych w harmonogramie robót, Zamawiającemu przysługuje prawo odstąpienia od umowy z przyczyn zależnych od Wykonawcy.</w:t>
      </w:r>
    </w:p>
    <w:p w:rsidR="002F1EF9" w:rsidRDefault="002F1EF9" w:rsidP="002F1EF9">
      <w:pPr>
        <w:pStyle w:val="Bezodstpw"/>
        <w:ind w:left="709" w:hanging="283"/>
        <w:jc w:val="both"/>
        <w:rPr>
          <w:rFonts w:ascii="Calibri" w:hAnsi="Calibri" w:cs="Calibri"/>
          <w:sz w:val="22"/>
          <w:szCs w:val="22"/>
        </w:rPr>
      </w:pPr>
      <w:r>
        <w:rPr>
          <w:rFonts w:ascii="Calibri" w:hAnsi="Calibri" w:cs="Calibri"/>
          <w:sz w:val="22"/>
          <w:szCs w:val="22"/>
        </w:rPr>
        <w:t>2.</w:t>
      </w:r>
      <w:r w:rsidRPr="00FB3EE7">
        <w:rPr>
          <w:rFonts w:ascii="Calibri" w:hAnsi="Calibri" w:cs="Calibri"/>
          <w:sz w:val="22"/>
          <w:szCs w:val="22"/>
        </w:rPr>
        <w:t>W przypadku określonym w ust. 1 pkt 1 Wykonawca może żądać jedynie wynagrodzenia należnego z tytułu wykonania części Umowy do czasu odstąpienia.</w:t>
      </w:r>
    </w:p>
    <w:p w:rsidR="002F1EF9" w:rsidRPr="00FB3EE7" w:rsidRDefault="002F1EF9" w:rsidP="002F1EF9">
      <w:pPr>
        <w:pStyle w:val="Bezodstpw"/>
        <w:ind w:left="709" w:hanging="283"/>
        <w:jc w:val="both"/>
        <w:rPr>
          <w:rFonts w:ascii="Calibri" w:hAnsi="Calibri" w:cs="Calibri"/>
          <w:sz w:val="22"/>
          <w:szCs w:val="22"/>
        </w:rPr>
      </w:pPr>
      <w:r>
        <w:rPr>
          <w:rFonts w:ascii="Calibri" w:hAnsi="Calibri" w:cs="Calibri"/>
          <w:sz w:val="22"/>
          <w:szCs w:val="22"/>
        </w:rPr>
        <w:t xml:space="preserve">3. </w:t>
      </w:r>
      <w:r w:rsidRPr="00FB3EE7">
        <w:rPr>
          <w:rFonts w:ascii="Calibri" w:hAnsi="Calibri" w:cs="Calibri"/>
          <w:sz w:val="22"/>
          <w:szCs w:val="22"/>
        </w:rPr>
        <w:t>Odstąpienie od Umowy powinno nastąpić w formie pisemnej pod rygorem nieważności takiego oświadczenia i powinno zawierać uzasadnienie.</w:t>
      </w:r>
    </w:p>
    <w:p w:rsidR="002F1EF9" w:rsidRPr="00FB3EE7" w:rsidRDefault="002F1EF9" w:rsidP="002F1EF9">
      <w:pPr>
        <w:pStyle w:val="Bezodstpw"/>
        <w:ind w:left="709" w:hanging="283"/>
        <w:jc w:val="both"/>
        <w:rPr>
          <w:rFonts w:ascii="Calibri" w:hAnsi="Calibri" w:cs="Calibri"/>
          <w:sz w:val="22"/>
          <w:szCs w:val="22"/>
        </w:rPr>
      </w:pPr>
      <w:r>
        <w:rPr>
          <w:rFonts w:ascii="Calibri" w:hAnsi="Calibri" w:cs="Calibri"/>
          <w:sz w:val="22"/>
          <w:szCs w:val="22"/>
        </w:rPr>
        <w:t xml:space="preserve">4. </w:t>
      </w:r>
      <w:r w:rsidRPr="00FB3EE7">
        <w:rPr>
          <w:rFonts w:ascii="Calibri" w:hAnsi="Calibri" w:cs="Calibri"/>
          <w:sz w:val="22"/>
          <w:szCs w:val="22"/>
        </w:rPr>
        <w:t>Zamawiający może rozwiązać umowę, jeżeli zachodzi co najmniej jedna z następujących okoliczności:</w:t>
      </w:r>
    </w:p>
    <w:p w:rsidR="002F1EF9" w:rsidRPr="00FB3EE7" w:rsidRDefault="002F1EF9" w:rsidP="002F1EF9">
      <w:pPr>
        <w:pStyle w:val="Bezodstpw"/>
        <w:jc w:val="both"/>
        <w:rPr>
          <w:rFonts w:ascii="Calibri" w:hAnsi="Calibri" w:cs="Calibri"/>
          <w:sz w:val="22"/>
          <w:szCs w:val="22"/>
        </w:rPr>
      </w:pPr>
      <w:r>
        <w:rPr>
          <w:rFonts w:ascii="Calibri" w:hAnsi="Calibri" w:cs="Calibri"/>
          <w:sz w:val="22"/>
          <w:szCs w:val="22"/>
        </w:rPr>
        <w:t xml:space="preserve">1) </w:t>
      </w:r>
      <w:r w:rsidRPr="00FB3EE7">
        <w:rPr>
          <w:rFonts w:ascii="Calibri" w:hAnsi="Calibri" w:cs="Calibri"/>
          <w:sz w:val="22"/>
          <w:szCs w:val="22"/>
        </w:rPr>
        <w:t xml:space="preserve">zmiana umowy została dokonana z naruszeniem art. 144 ust. 1-1b, 1d i 1e ustawy </w:t>
      </w:r>
      <w:proofErr w:type="spellStart"/>
      <w:r w:rsidRPr="00FB3EE7">
        <w:rPr>
          <w:rFonts w:ascii="Calibri" w:hAnsi="Calibri" w:cs="Calibri"/>
          <w:sz w:val="22"/>
          <w:szCs w:val="22"/>
        </w:rPr>
        <w:t>Pzp</w:t>
      </w:r>
      <w:proofErr w:type="spellEnd"/>
      <w:r w:rsidRPr="00FB3EE7">
        <w:rPr>
          <w:rFonts w:ascii="Calibri" w:hAnsi="Calibri" w:cs="Calibri"/>
          <w:sz w:val="22"/>
          <w:szCs w:val="22"/>
        </w:rPr>
        <w:t>;</w:t>
      </w:r>
    </w:p>
    <w:p w:rsidR="002F1EF9" w:rsidRDefault="002F1EF9" w:rsidP="002F1EF9">
      <w:pPr>
        <w:pStyle w:val="Bezodstpw"/>
        <w:jc w:val="both"/>
        <w:rPr>
          <w:rFonts w:ascii="Calibri" w:hAnsi="Calibri" w:cs="Calibri"/>
          <w:sz w:val="22"/>
          <w:szCs w:val="22"/>
        </w:rPr>
      </w:pPr>
      <w:r w:rsidRPr="00FB3EE7">
        <w:rPr>
          <w:rFonts w:ascii="Calibri" w:hAnsi="Calibri" w:cs="Calibri"/>
          <w:sz w:val="22"/>
          <w:szCs w:val="22"/>
        </w:rPr>
        <w:t xml:space="preserve">wykonawca w chwili zawarcia umowy podlegał wykluczeniu z postępowania na podstawie art. 24 ust. 1 ustawy </w:t>
      </w:r>
      <w:proofErr w:type="spellStart"/>
      <w:r w:rsidRPr="00FB3EE7">
        <w:rPr>
          <w:rFonts w:ascii="Calibri" w:hAnsi="Calibri" w:cs="Calibri"/>
          <w:sz w:val="22"/>
          <w:szCs w:val="22"/>
        </w:rPr>
        <w:t>Pzp</w:t>
      </w:r>
      <w:proofErr w:type="spellEnd"/>
      <w:r w:rsidRPr="00FB3EE7">
        <w:rPr>
          <w:rFonts w:ascii="Calibri" w:hAnsi="Calibri" w:cs="Calibri"/>
          <w:sz w:val="22"/>
          <w:szCs w:val="22"/>
        </w:rPr>
        <w:t>;</w:t>
      </w:r>
    </w:p>
    <w:p w:rsidR="002F1EF9" w:rsidRDefault="002F1EF9" w:rsidP="002F1EF9">
      <w:pPr>
        <w:pStyle w:val="Bezodstpw"/>
        <w:jc w:val="both"/>
        <w:rPr>
          <w:rFonts w:ascii="Calibri" w:hAnsi="Calibri" w:cs="Calibri"/>
          <w:sz w:val="22"/>
          <w:szCs w:val="22"/>
        </w:rPr>
      </w:pPr>
      <w:r>
        <w:rPr>
          <w:rFonts w:ascii="Calibri" w:hAnsi="Calibri" w:cs="Calibri"/>
          <w:sz w:val="22"/>
          <w:szCs w:val="22"/>
        </w:rPr>
        <w:t>2)</w:t>
      </w:r>
      <w:r w:rsidRPr="00FB3EE7">
        <w:rPr>
          <w:rFonts w:ascii="Calibri" w:hAnsi="Calibri" w:cs="Calibri"/>
          <w:sz w:val="22"/>
          <w:szCs w:val="22"/>
        </w:rPr>
        <w:t xml:space="preserve">Trybunał Sprawiedliwości Unii Europejskiej stwierdził, w ramach procedury przewidzianej w </w:t>
      </w:r>
      <w:hyperlink r:id="rId9" w:anchor="/dokument/17099384#art%28258%29" w:history="1">
        <w:r w:rsidRPr="00FB3EE7">
          <w:rPr>
            <w:rStyle w:val="Hipercze"/>
            <w:rFonts w:ascii="Calibri" w:hAnsi="Calibri" w:cs="Calibri"/>
            <w:color w:val="auto"/>
            <w:sz w:val="22"/>
            <w:szCs w:val="22"/>
          </w:rPr>
          <w:t>art. 258</w:t>
        </w:r>
      </w:hyperlink>
      <w:r w:rsidRPr="00FB3EE7">
        <w:rPr>
          <w:rFonts w:ascii="Calibri" w:hAnsi="Calibri" w:cs="Calibri"/>
          <w:sz w:val="22"/>
          <w:szCs w:val="22"/>
        </w:rPr>
        <w:t xml:space="preserve"> Traktatu o Funkcjonowaniu Unii Europejskiej, że państwo polskie uchybiło zobowiązaniom, które ciążą na nim na mocy Traktatów, </w:t>
      </w:r>
      <w:hyperlink r:id="rId10" w:anchor="/dokument/68413979" w:history="1">
        <w:r w:rsidRPr="00FB3EE7">
          <w:rPr>
            <w:rStyle w:val="Hipercze"/>
            <w:rFonts w:ascii="Calibri" w:hAnsi="Calibri" w:cs="Calibri"/>
            <w:color w:val="auto"/>
            <w:sz w:val="22"/>
            <w:szCs w:val="22"/>
          </w:rPr>
          <w:t>dyrektywy</w:t>
        </w:r>
      </w:hyperlink>
      <w:r w:rsidRPr="00FB3EE7">
        <w:rPr>
          <w:rFonts w:ascii="Calibri" w:hAnsi="Calibri" w:cs="Calibri"/>
          <w:sz w:val="22"/>
          <w:szCs w:val="22"/>
        </w:rPr>
        <w:t xml:space="preserve"> 2014/24/UE i </w:t>
      </w:r>
      <w:hyperlink r:id="rId11" w:anchor="/dokument/68413980" w:history="1">
        <w:r w:rsidRPr="00FB3EE7">
          <w:rPr>
            <w:rStyle w:val="Hipercze"/>
            <w:rFonts w:ascii="Calibri" w:hAnsi="Calibri" w:cs="Calibri"/>
            <w:color w:val="auto"/>
            <w:sz w:val="22"/>
            <w:szCs w:val="22"/>
          </w:rPr>
          <w:t>dyrektywy</w:t>
        </w:r>
      </w:hyperlink>
      <w:r w:rsidRPr="00FB3EE7">
        <w:rPr>
          <w:rFonts w:ascii="Calibri" w:hAnsi="Calibri" w:cs="Calibri"/>
          <w:sz w:val="22"/>
          <w:szCs w:val="22"/>
        </w:rPr>
        <w:t xml:space="preserve"> 2014/25/UE, z uwagi na to, że zamawiający udzielił zamówienia z naruszeniem przepisów prawa Unii Europejskiej.</w:t>
      </w:r>
    </w:p>
    <w:p w:rsidR="002F1EF9" w:rsidRPr="00FB3EE7" w:rsidRDefault="002F1EF9" w:rsidP="003C296D">
      <w:pPr>
        <w:pStyle w:val="Bezodstpw"/>
        <w:ind w:left="567" w:hanging="283"/>
        <w:jc w:val="both"/>
        <w:rPr>
          <w:rFonts w:ascii="Calibri" w:hAnsi="Calibri" w:cs="Calibri"/>
          <w:sz w:val="22"/>
          <w:szCs w:val="22"/>
        </w:rPr>
      </w:pPr>
      <w:r>
        <w:rPr>
          <w:rFonts w:ascii="Calibri" w:hAnsi="Calibri" w:cs="Calibri"/>
          <w:sz w:val="22"/>
          <w:szCs w:val="22"/>
        </w:rPr>
        <w:t xml:space="preserve">5.  </w:t>
      </w:r>
      <w:r w:rsidRPr="00FB3EE7">
        <w:rPr>
          <w:rFonts w:ascii="Calibri" w:hAnsi="Calibri" w:cs="Calibri"/>
          <w:sz w:val="22"/>
          <w:szCs w:val="22"/>
        </w:rPr>
        <w:t>W przypadku, o którym mowa w ust. 4, Wykonawca może żądać wyłącznie wynagrodzenia należnego z tytułu wykonania części umowy.</w:t>
      </w:r>
      <w:r w:rsidRPr="00FB3EE7">
        <w:rPr>
          <w:rFonts w:ascii="Calibri" w:hAnsi="Calibri" w:cs="Calibri"/>
          <w:sz w:val="22"/>
          <w:szCs w:val="22"/>
        </w:rPr>
        <w:tab/>
      </w:r>
    </w:p>
    <w:p w:rsidR="002F1EF9" w:rsidRPr="006944F6" w:rsidRDefault="002F1EF9" w:rsidP="003C296D">
      <w:pPr>
        <w:pStyle w:val="Bezodstpw"/>
        <w:ind w:left="567" w:hanging="283"/>
        <w:jc w:val="both"/>
        <w:rPr>
          <w:rFonts w:ascii="Calibri" w:hAnsi="Calibri" w:cs="Calibri"/>
          <w:sz w:val="22"/>
          <w:szCs w:val="22"/>
        </w:rPr>
      </w:pPr>
    </w:p>
    <w:p w:rsidR="000E70F1" w:rsidRDefault="002F1EF9" w:rsidP="006944F6">
      <w:pPr>
        <w:pStyle w:val="Bezodstpw"/>
        <w:jc w:val="center"/>
        <w:rPr>
          <w:rFonts w:ascii="Calibri" w:hAnsi="Calibri" w:cs="Calibri"/>
          <w:b/>
          <w:bCs/>
          <w:sz w:val="22"/>
          <w:szCs w:val="22"/>
        </w:rPr>
      </w:pPr>
      <w:r w:rsidRPr="006944F6">
        <w:rPr>
          <w:rFonts w:ascii="Calibri" w:hAnsi="Calibri" w:cs="Calibri"/>
          <w:b/>
          <w:bCs/>
          <w:sz w:val="22"/>
          <w:szCs w:val="22"/>
        </w:rPr>
        <w:t>§ 1</w:t>
      </w:r>
      <w:r w:rsidR="006944F6" w:rsidRPr="006944F6">
        <w:rPr>
          <w:rFonts w:ascii="Calibri" w:hAnsi="Calibri" w:cs="Calibri"/>
          <w:b/>
          <w:bCs/>
          <w:sz w:val="22"/>
          <w:szCs w:val="22"/>
        </w:rPr>
        <w:t>6</w:t>
      </w:r>
    </w:p>
    <w:p w:rsidR="003C296D" w:rsidRDefault="003C296D" w:rsidP="006944F6">
      <w:pPr>
        <w:pStyle w:val="Bezodstpw"/>
        <w:jc w:val="center"/>
        <w:rPr>
          <w:rFonts w:ascii="Calibri" w:hAnsi="Calibri" w:cs="Calibri"/>
          <w:b/>
          <w:bCs/>
          <w:sz w:val="22"/>
          <w:szCs w:val="22"/>
        </w:rPr>
      </w:pPr>
      <w:r>
        <w:rPr>
          <w:rFonts w:ascii="Calibri" w:hAnsi="Calibri" w:cs="Calibri"/>
          <w:b/>
          <w:bCs/>
          <w:sz w:val="22"/>
          <w:szCs w:val="22"/>
        </w:rPr>
        <w:t>IFNORMACJE RODO</w:t>
      </w:r>
    </w:p>
    <w:p w:rsidR="003C296D" w:rsidRDefault="003C296D" w:rsidP="006944F6">
      <w:pPr>
        <w:pStyle w:val="Bezodstpw"/>
        <w:jc w:val="center"/>
        <w:rPr>
          <w:rFonts w:ascii="Calibri" w:hAnsi="Calibri" w:cs="Calibri"/>
          <w:b/>
          <w:bCs/>
          <w:sz w:val="22"/>
          <w:szCs w:val="22"/>
        </w:rPr>
      </w:pPr>
    </w:p>
    <w:p w:rsidR="003C296D" w:rsidRPr="003C296D" w:rsidRDefault="003C296D" w:rsidP="003C296D">
      <w:pPr>
        <w:pStyle w:val="Akapitzlist"/>
        <w:numPr>
          <w:ilvl w:val="0"/>
          <w:numId w:val="44"/>
        </w:numPr>
        <w:jc w:val="both"/>
        <w:rPr>
          <w:sz w:val="22"/>
          <w:szCs w:val="22"/>
          <w:lang w:eastAsia="pl-PL"/>
        </w:rPr>
      </w:pPr>
      <w:r w:rsidRPr="003C296D">
        <w:rPr>
          <w:sz w:val="22"/>
          <w:szCs w:val="22"/>
          <w:lang w:eastAsia="pl-PL"/>
        </w:rPr>
        <w:t xml:space="preserve">W przypadku, gdy podmiot będący Wykonawcą umowy nie jest osobą prawną, zastosowanie mają regulacje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zwanym RODO. </w:t>
      </w:r>
    </w:p>
    <w:p w:rsidR="003C296D" w:rsidRDefault="003C296D" w:rsidP="003C296D">
      <w:pPr>
        <w:pStyle w:val="Akapitzlist"/>
        <w:numPr>
          <w:ilvl w:val="0"/>
          <w:numId w:val="44"/>
        </w:numPr>
        <w:jc w:val="both"/>
        <w:rPr>
          <w:sz w:val="22"/>
          <w:szCs w:val="22"/>
          <w:lang w:eastAsia="pl-PL"/>
        </w:rPr>
      </w:pPr>
      <w:r w:rsidRPr="003C296D">
        <w:rPr>
          <w:sz w:val="22"/>
          <w:szCs w:val="22"/>
          <w:lang w:eastAsia="pl-PL"/>
        </w:rPr>
        <w:t>W opisanej sytuacji Wykonawca, w związku z realizacją oraz rozliczeniem przedmiotu zamówienia określonym § 1 ust. 1 umowy zobowiązany jest do złożenia zgody na przetwarzanie danych osobowych, która stanowi załącznik 1 do umowy oraz informacji w związku z przetwarzaniem danych osobowych, która stanowi załącznik nr 2 do umowy.</w:t>
      </w:r>
    </w:p>
    <w:p w:rsidR="003C296D" w:rsidRPr="003C296D" w:rsidRDefault="003C296D" w:rsidP="003C296D">
      <w:pPr>
        <w:pStyle w:val="Akapitzlist"/>
        <w:numPr>
          <w:ilvl w:val="0"/>
          <w:numId w:val="44"/>
        </w:numPr>
        <w:jc w:val="both"/>
        <w:rPr>
          <w:sz w:val="22"/>
          <w:szCs w:val="22"/>
          <w:lang w:eastAsia="pl-PL"/>
        </w:rPr>
      </w:pPr>
      <w:r w:rsidRPr="003C296D">
        <w:rPr>
          <w:sz w:val="22"/>
          <w:szCs w:val="22"/>
          <w:lang w:eastAsia="pl-PL"/>
        </w:rPr>
        <w:lastRenderedPageBreak/>
        <w:t>Na Wykonawcy ciąży wypełnienie obowiązku informacyjnego przewidzianego w art. 13 lub art. 14 RODO dotyczącego przetwarzania danych osobowych wobec personelu, którego dane osobowe będą przetwarzane w związku z realizacją przedmiotu zamówienia.</w:t>
      </w:r>
    </w:p>
    <w:p w:rsidR="003C296D" w:rsidRPr="003C296D" w:rsidRDefault="003C296D" w:rsidP="003C296D">
      <w:pPr>
        <w:pStyle w:val="Akapitzlist"/>
        <w:numPr>
          <w:ilvl w:val="0"/>
          <w:numId w:val="44"/>
        </w:numPr>
        <w:jc w:val="both"/>
        <w:rPr>
          <w:sz w:val="22"/>
          <w:szCs w:val="22"/>
          <w:lang w:eastAsia="pl-PL"/>
        </w:rPr>
      </w:pPr>
      <w:r w:rsidRPr="003C296D">
        <w:rPr>
          <w:sz w:val="22"/>
          <w:szCs w:val="22"/>
          <w:lang w:eastAsia="pl-PL"/>
        </w:rPr>
        <w:t xml:space="preserve">Na Wykonawcy ciąży obowiązek pozyskania zgód od personelu na przetwarzanie danych osobowych w związku z realizacją przedmiotu zamówienia. </w:t>
      </w:r>
    </w:p>
    <w:p w:rsidR="003C296D" w:rsidRPr="003C296D" w:rsidRDefault="003C296D" w:rsidP="003C296D">
      <w:pPr>
        <w:pStyle w:val="Akapitzlist"/>
        <w:numPr>
          <w:ilvl w:val="0"/>
          <w:numId w:val="44"/>
        </w:numPr>
        <w:jc w:val="both"/>
        <w:rPr>
          <w:sz w:val="22"/>
          <w:szCs w:val="22"/>
          <w:lang w:eastAsia="pl-PL"/>
        </w:rPr>
      </w:pPr>
      <w:r w:rsidRPr="003C296D">
        <w:rPr>
          <w:sz w:val="22"/>
          <w:szCs w:val="22"/>
          <w:lang w:eastAsia="pl-PL"/>
        </w:rPr>
        <w:t>Wykonawca zobowiązuje się przetwarzać dane osobowe personelu na potrzeby realizacji przedmiotu zamówienia z zachowaniem wymogów prawa oraz zapewnić odpowiednie środki organizacyjne w celu zapewnienia ich ochrony.</w:t>
      </w:r>
    </w:p>
    <w:p w:rsidR="003C296D" w:rsidRDefault="003C296D" w:rsidP="003C296D">
      <w:pPr>
        <w:pStyle w:val="Bezodstpw"/>
        <w:jc w:val="both"/>
        <w:rPr>
          <w:rFonts w:ascii="Calibri" w:hAnsi="Calibri" w:cs="Calibri"/>
          <w:b/>
          <w:bCs/>
          <w:sz w:val="22"/>
          <w:szCs w:val="22"/>
        </w:rPr>
      </w:pPr>
    </w:p>
    <w:p w:rsidR="003C296D" w:rsidRPr="006944F6" w:rsidRDefault="003C296D" w:rsidP="003C296D">
      <w:pPr>
        <w:pStyle w:val="Bezodstpw"/>
        <w:jc w:val="center"/>
        <w:rPr>
          <w:rFonts w:ascii="Calibri" w:hAnsi="Calibri" w:cs="Calibri"/>
          <w:b/>
          <w:bCs/>
          <w:sz w:val="22"/>
          <w:szCs w:val="22"/>
        </w:rPr>
      </w:pPr>
      <w:r w:rsidRPr="006944F6">
        <w:rPr>
          <w:rFonts w:ascii="Calibri" w:hAnsi="Calibri" w:cs="Calibri"/>
          <w:b/>
          <w:bCs/>
          <w:sz w:val="22"/>
          <w:szCs w:val="22"/>
        </w:rPr>
        <w:t>§ 1</w:t>
      </w:r>
      <w:r>
        <w:rPr>
          <w:rFonts w:ascii="Calibri" w:hAnsi="Calibri" w:cs="Calibri"/>
          <w:b/>
          <w:bCs/>
          <w:sz w:val="22"/>
          <w:szCs w:val="22"/>
        </w:rPr>
        <w:t>7</w:t>
      </w:r>
    </w:p>
    <w:p w:rsidR="000E70F1" w:rsidRPr="006944F6" w:rsidRDefault="000E70F1" w:rsidP="006944F6">
      <w:pPr>
        <w:pStyle w:val="Bezodstpw"/>
        <w:jc w:val="center"/>
        <w:rPr>
          <w:rFonts w:ascii="Calibri" w:hAnsi="Calibri" w:cs="Calibri"/>
          <w:b/>
          <w:bCs/>
          <w:sz w:val="22"/>
          <w:szCs w:val="22"/>
        </w:rPr>
      </w:pPr>
      <w:r w:rsidRPr="006944F6">
        <w:rPr>
          <w:rFonts w:ascii="Calibri" w:hAnsi="Calibri" w:cs="Calibri"/>
          <w:b/>
          <w:bCs/>
          <w:sz w:val="22"/>
          <w:szCs w:val="22"/>
        </w:rPr>
        <w:t>POSTANOWIENIA KOŃCOWE</w:t>
      </w:r>
    </w:p>
    <w:p w:rsidR="000E70F1" w:rsidRDefault="000E70F1" w:rsidP="00BB7D52">
      <w:pPr>
        <w:pStyle w:val="Bezodstpw"/>
        <w:numPr>
          <w:ilvl w:val="0"/>
          <w:numId w:val="40"/>
        </w:numPr>
        <w:jc w:val="both"/>
        <w:rPr>
          <w:rFonts w:ascii="Calibri" w:hAnsi="Calibri" w:cs="Calibri"/>
          <w:sz w:val="22"/>
          <w:szCs w:val="22"/>
        </w:rPr>
      </w:pPr>
      <w:r w:rsidRPr="006944F6">
        <w:rPr>
          <w:rFonts w:ascii="Calibri" w:hAnsi="Calibri" w:cs="Calibri"/>
          <w:sz w:val="22"/>
          <w:szCs w:val="22"/>
        </w:rPr>
        <w:t>Wszelkie spory, mogące wyniknąć z tytułu realizacji niniejszej umowy, będą rozstrzygane przez Sąd właściwy miejscowo dla siedziby Zamawiającego.</w:t>
      </w:r>
    </w:p>
    <w:p w:rsidR="000E70F1" w:rsidRPr="006944F6" w:rsidRDefault="000E70F1" w:rsidP="00BB7D52">
      <w:pPr>
        <w:pStyle w:val="Bezodstpw"/>
        <w:numPr>
          <w:ilvl w:val="0"/>
          <w:numId w:val="40"/>
        </w:numPr>
        <w:jc w:val="both"/>
        <w:rPr>
          <w:rFonts w:ascii="Calibri" w:hAnsi="Calibri" w:cs="Calibri"/>
          <w:sz w:val="22"/>
          <w:szCs w:val="22"/>
        </w:rPr>
      </w:pPr>
      <w:r w:rsidRPr="006944F6">
        <w:rPr>
          <w:rFonts w:ascii="Calibri" w:hAnsi="Calibri" w:cs="Calibri"/>
          <w:sz w:val="22"/>
          <w:szCs w:val="22"/>
        </w:rPr>
        <w:t xml:space="preserve">Wszelkie oświadczenia, uzgodnienia, powiadomienia, żądania stron będą sporządzane w języku polskim i będą doręczane listem poleconym, kurierem lub osobiście na adresy podane poniżej: </w:t>
      </w:r>
    </w:p>
    <w:p w:rsidR="000E70F1" w:rsidRPr="006944F6" w:rsidRDefault="000E70F1" w:rsidP="00BB7D52">
      <w:pPr>
        <w:pStyle w:val="Bezodstpw"/>
        <w:numPr>
          <w:ilvl w:val="0"/>
          <w:numId w:val="41"/>
        </w:numPr>
        <w:jc w:val="both"/>
        <w:rPr>
          <w:rFonts w:ascii="Calibri" w:hAnsi="Calibri" w:cs="Calibri"/>
          <w:sz w:val="22"/>
          <w:szCs w:val="22"/>
        </w:rPr>
      </w:pPr>
      <w:r w:rsidRPr="006944F6">
        <w:rPr>
          <w:rFonts w:ascii="Calibri" w:hAnsi="Calibri" w:cs="Calibri"/>
          <w:sz w:val="22"/>
          <w:szCs w:val="22"/>
        </w:rPr>
        <w:t>dla Wykonawcy ………………………………………………</w:t>
      </w:r>
    </w:p>
    <w:p w:rsidR="000E70F1" w:rsidRPr="006944F6" w:rsidRDefault="000E70F1" w:rsidP="00BB7D52">
      <w:pPr>
        <w:pStyle w:val="Bezodstpw"/>
        <w:numPr>
          <w:ilvl w:val="0"/>
          <w:numId w:val="41"/>
        </w:numPr>
        <w:jc w:val="both"/>
        <w:rPr>
          <w:rFonts w:ascii="Calibri" w:hAnsi="Calibri" w:cs="Calibri"/>
          <w:sz w:val="22"/>
          <w:szCs w:val="22"/>
        </w:rPr>
      </w:pPr>
      <w:r w:rsidRPr="006944F6">
        <w:rPr>
          <w:rFonts w:ascii="Calibri" w:hAnsi="Calibri" w:cs="Calibri"/>
          <w:sz w:val="22"/>
          <w:szCs w:val="22"/>
        </w:rPr>
        <w:t xml:space="preserve">dla Zamawiającego – Urząd Gminy Włocławek ul. Królewiecka 7 87- 800 Włocławek z zastrzeżeniem, że Strony mogą także doręczać oświadczenia, uzgodnienia, powiadomienia, żądania stron na adres: e-mail Zamawiającego  </w:t>
      </w:r>
      <w:hyperlink r:id="rId12" w:history="1">
        <w:r w:rsidRPr="006944F6">
          <w:rPr>
            <w:rStyle w:val="Hipercze"/>
            <w:rFonts w:ascii="Calibri" w:hAnsi="Calibri" w:cs="Calibri"/>
            <w:sz w:val="22"/>
            <w:szCs w:val="22"/>
          </w:rPr>
          <w:t>k.knasiak@g.wloclawek.pl</w:t>
        </w:r>
      </w:hyperlink>
      <w:r w:rsidRPr="006944F6">
        <w:rPr>
          <w:rFonts w:ascii="Calibri" w:hAnsi="Calibri" w:cs="Calibri"/>
          <w:sz w:val="22"/>
          <w:szCs w:val="22"/>
        </w:rPr>
        <w:t xml:space="preserve">  lub fax Zamawiającego 54 230 53 53  , fax Wykonawcy ………………….  lub adres e-mail Wykonawcy ………………………..</w:t>
      </w:r>
    </w:p>
    <w:p w:rsidR="000E70F1" w:rsidRDefault="000E70F1" w:rsidP="006944F6">
      <w:pPr>
        <w:pStyle w:val="Bezodstpw"/>
        <w:jc w:val="both"/>
        <w:rPr>
          <w:rFonts w:ascii="Calibri" w:hAnsi="Calibri" w:cs="Calibri"/>
          <w:sz w:val="22"/>
          <w:szCs w:val="22"/>
        </w:rPr>
      </w:pPr>
      <w:r w:rsidRPr="006944F6">
        <w:rPr>
          <w:rFonts w:ascii="Calibri" w:hAnsi="Calibri" w:cs="Calibri"/>
          <w:sz w:val="22"/>
          <w:szCs w:val="22"/>
        </w:rPr>
        <w:t>ze skutkiem na dzień wysłania poczty e-mail lub faxu przez Strony pod warunkiem, że zostanie ona wysłana do godziny 15.00 czasu polskiego w dniu roboczym (w piątek do godziny 14.00) i potwierdzona listem poleconym nadanym najpóźniej następnego dnia roboczego.</w:t>
      </w:r>
    </w:p>
    <w:p w:rsidR="000E70F1" w:rsidRDefault="000E70F1" w:rsidP="00BB7D52">
      <w:pPr>
        <w:pStyle w:val="Bezodstpw"/>
        <w:numPr>
          <w:ilvl w:val="0"/>
          <w:numId w:val="40"/>
        </w:numPr>
        <w:jc w:val="both"/>
        <w:rPr>
          <w:rFonts w:ascii="Calibri" w:hAnsi="Calibri" w:cs="Calibri"/>
          <w:sz w:val="22"/>
          <w:szCs w:val="22"/>
        </w:rPr>
      </w:pPr>
      <w:r w:rsidRPr="00187A46">
        <w:rPr>
          <w:rFonts w:ascii="Calibri" w:hAnsi="Calibri" w:cs="Calibri"/>
          <w:sz w:val="22"/>
          <w:szCs w:val="22"/>
        </w:rPr>
        <w:t xml:space="preserve">Strony będą informować się o wszelkich zmianach adresów e-maili numerach fax. Do chwili prawidłowego zawiadomienia o zmianie adresu/ e-maila lub numeru faksu pisma wysłane na dotychczasowy adres/ e-mail lub numer faksu wymienione w ust. 2 będą uznane za prawidłowo doręczone. </w:t>
      </w:r>
    </w:p>
    <w:p w:rsidR="000E70F1" w:rsidRDefault="00187A46" w:rsidP="00BB7D52">
      <w:pPr>
        <w:pStyle w:val="Bezodstpw"/>
        <w:numPr>
          <w:ilvl w:val="0"/>
          <w:numId w:val="40"/>
        </w:numPr>
        <w:jc w:val="both"/>
        <w:rPr>
          <w:rFonts w:ascii="Calibri" w:hAnsi="Calibri" w:cs="Calibri"/>
          <w:sz w:val="22"/>
          <w:szCs w:val="22"/>
        </w:rPr>
      </w:pPr>
      <w:r>
        <w:rPr>
          <w:rFonts w:ascii="Calibri" w:hAnsi="Calibri" w:cs="Calibri"/>
          <w:sz w:val="22"/>
          <w:szCs w:val="22"/>
        </w:rPr>
        <w:t xml:space="preserve">W </w:t>
      </w:r>
      <w:r w:rsidR="000E70F1" w:rsidRPr="00187A46">
        <w:rPr>
          <w:rFonts w:ascii="Calibri" w:hAnsi="Calibri" w:cs="Calibri"/>
          <w:sz w:val="22"/>
          <w:szCs w:val="22"/>
        </w:rPr>
        <w:t>sprawach  nieuregulowanych niniejszą umową mają  zastosowanie przepisy Kodeksu cywilnego oraz ustawy Prawo zamówień publicznych.</w:t>
      </w:r>
    </w:p>
    <w:p w:rsidR="000E70F1" w:rsidRPr="00187A46" w:rsidRDefault="000E70F1" w:rsidP="00BB7D52">
      <w:pPr>
        <w:pStyle w:val="Bezodstpw"/>
        <w:numPr>
          <w:ilvl w:val="0"/>
          <w:numId w:val="40"/>
        </w:numPr>
        <w:jc w:val="both"/>
        <w:rPr>
          <w:rFonts w:ascii="Calibri" w:hAnsi="Calibri" w:cs="Calibri"/>
          <w:sz w:val="22"/>
          <w:szCs w:val="22"/>
        </w:rPr>
      </w:pPr>
      <w:r w:rsidRPr="00187A46">
        <w:rPr>
          <w:rFonts w:ascii="Calibri" w:hAnsi="Calibri" w:cs="Calibri"/>
          <w:sz w:val="22"/>
          <w:szCs w:val="22"/>
        </w:rPr>
        <w:t>Umowę sporządzono w trzech jednobrzmiących egzemplarzach z tego 1 egz. otrzymuje  Wykonawca a 2 egzemplarze  Zamawiający.</w:t>
      </w:r>
    </w:p>
    <w:p w:rsidR="000E70F1" w:rsidRPr="006944F6" w:rsidRDefault="000E70F1" w:rsidP="006944F6">
      <w:pPr>
        <w:pStyle w:val="Bezodstpw"/>
        <w:jc w:val="both"/>
        <w:rPr>
          <w:rFonts w:ascii="Calibri" w:hAnsi="Calibri" w:cs="Calibri"/>
          <w:sz w:val="22"/>
          <w:szCs w:val="22"/>
        </w:rPr>
      </w:pPr>
    </w:p>
    <w:p w:rsidR="000E70F1" w:rsidRPr="006944F6" w:rsidRDefault="000E70F1" w:rsidP="006944F6">
      <w:pPr>
        <w:pStyle w:val="Bezodstpw"/>
        <w:jc w:val="both"/>
        <w:rPr>
          <w:rFonts w:ascii="Calibri" w:hAnsi="Calibri" w:cs="Calibri"/>
          <w:sz w:val="22"/>
          <w:szCs w:val="22"/>
        </w:rPr>
      </w:pPr>
      <w:r w:rsidRPr="006944F6">
        <w:rPr>
          <w:rFonts w:ascii="Calibri" w:hAnsi="Calibri" w:cs="Calibri"/>
          <w:sz w:val="22"/>
          <w:szCs w:val="22"/>
        </w:rPr>
        <w:t xml:space="preserve">                     </w:t>
      </w:r>
    </w:p>
    <w:p w:rsidR="000E70F1" w:rsidRPr="006944F6" w:rsidRDefault="000E70F1" w:rsidP="006944F6">
      <w:pPr>
        <w:pStyle w:val="Bezodstpw"/>
        <w:jc w:val="both"/>
        <w:rPr>
          <w:rFonts w:ascii="Calibri" w:hAnsi="Calibri" w:cs="Calibri"/>
          <w:sz w:val="22"/>
          <w:szCs w:val="22"/>
        </w:rPr>
      </w:pPr>
    </w:p>
    <w:p w:rsidR="000E70F1" w:rsidRPr="006944F6" w:rsidRDefault="000E70F1" w:rsidP="006944F6">
      <w:pPr>
        <w:pStyle w:val="Bezodstpw"/>
        <w:jc w:val="both"/>
        <w:rPr>
          <w:rFonts w:ascii="Calibri" w:hAnsi="Calibri" w:cs="Calibri"/>
          <w:sz w:val="22"/>
          <w:szCs w:val="22"/>
        </w:rPr>
      </w:pPr>
    </w:p>
    <w:p w:rsidR="000E70F1" w:rsidRPr="006944F6" w:rsidRDefault="000E70F1" w:rsidP="006944F6">
      <w:pPr>
        <w:pStyle w:val="Bezodstpw"/>
        <w:jc w:val="both"/>
        <w:rPr>
          <w:rFonts w:ascii="Calibri" w:hAnsi="Calibri" w:cs="Calibri"/>
          <w:b/>
          <w:sz w:val="22"/>
          <w:szCs w:val="22"/>
        </w:rPr>
      </w:pPr>
      <w:r w:rsidRPr="006944F6">
        <w:rPr>
          <w:rFonts w:ascii="Calibri" w:hAnsi="Calibri" w:cs="Calibri"/>
          <w:b/>
          <w:sz w:val="22"/>
          <w:szCs w:val="22"/>
        </w:rPr>
        <w:t>Wykonawca                                                                                                   Zamawiający</w:t>
      </w:r>
    </w:p>
    <w:p w:rsidR="000E70F1" w:rsidRPr="007E05B4" w:rsidRDefault="000E70F1" w:rsidP="000E70F1">
      <w:pPr>
        <w:rPr>
          <w:rFonts w:ascii="Arial Narrow" w:hAnsi="Arial Narrow"/>
          <w:kern w:val="28"/>
          <w:u w:val="single"/>
        </w:rPr>
      </w:pPr>
    </w:p>
    <w:p w:rsidR="000E70F1" w:rsidRPr="00187A46" w:rsidRDefault="000E70F1" w:rsidP="00187A46">
      <w:pPr>
        <w:pStyle w:val="Bezodstpw"/>
        <w:rPr>
          <w:rFonts w:ascii="Calibri" w:hAnsi="Calibri" w:cs="Calibri"/>
          <w:kern w:val="28"/>
          <w:sz w:val="18"/>
          <w:szCs w:val="18"/>
        </w:rPr>
      </w:pPr>
      <w:r w:rsidRPr="00187A46">
        <w:rPr>
          <w:rFonts w:ascii="Calibri" w:hAnsi="Calibri" w:cs="Calibri"/>
          <w:kern w:val="28"/>
          <w:sz w:val="18"/>
          <w:szCs w:val="18"/>
        </w:rPr>
        <w:t>Załączniki:</w:t>
      </w:r>
    </w:p>
    <w:p w:rsidR="00187A46" w:rsidRDefault="005A27F1" w:rsidP="00BB7D52">
      <w:pPr>
        <w:pStyle w:val="Bezodstpw"/>
        <w:numPr>
          <w:ilvl w:val="0"/>
          <w:numId w:val="42"/>
        </w:numPr>
        <w:rPr>
          <w:rFonts w:ascii="Calibri" w:hAnsi="Calibri" w:cs="Calibri"/>
          <w:color w:val="000000"/>
          <w:sz w:val="18"/>
          <w:szCs w:val="18"/>
        </w:rPr>
      </w:pPr>
      <w:r>
        <w:rPr>
          <w:rFonts w:ascii="Calibri" w:hAnsi="Calibri" w:cs="Calibri"/>
          <w:color w:val="000000"/>
          <w:sz w:val="18"/>
          <w:szCs w:val="18"/>
        </w:rPr>
        <w:t>w</w:t>
      </w:r>
      <w:r w:rsidR="00187A46" w:rsidRPr="00187A46">
        <w:rPr>
          <w:rFonts w:ascii="Calibri" w:hAnsi="Calibri" w:cs="Calibri"/>
          <w:color w:val="000000"/>
          <w:sz w:val="18"/>
          <w:szCs w:val="18"/>
        </w:rPr>
        <w:t xml:space="preserve">ykaz  </w:t>
      </w:r>
      <w:r w:rsidR="003C4E01">
        <w:rPr>
          <w:rFonts w:ascii="Calibri" w:hAnsi="Calibri" w:cs="Calibri"/>
          <w:color w:val="000000"/>
          <w:sz w:val="18"/>
          <w:szCs w:val="18"/>
        </w:rPr>
        <w:t xml:space="preserve">rozmieszczenia </w:t>
      </w:r>
      <w:proofErr w:type="spellStart"/>
      <w:r w:rsidR="003C4E01">
        <w:rPr>
          <w:rFonts w:ascii="Calibri" w:hAnsi="Calibri" w:cs="Calibri"/>
          <w:color w:val="000000"/>
          <w:sz w:val="18"/>
          <w:szCs w:val="18"/>
        </w:rPr>
        <w:t>mikroinstalacji</w:t>
      </w:r>
      <w:proofErr w:type="spellEnd"/>
      <w:r w:rsidR="003C4E01">
        <w:rPr>
          <w:rFonts w:ascii="Calibri" w:hAnsi="Calibri" w:cs="Calibri"/>
          <w:color w:val="000000"/>
          <w:sz w:val="18"/>
          <w:szCs w:val="18"/>
        </w:rPr>
        <w:t xml:space="preserve"> fotowoltaicznych  na terenie gminy Włocławek;</w:t>
      </w:r>
    </w:p>
    <w:p w:rsidR="000E70F1" w:rsidRDefault="000E70F1" w:rsidP="00BB7D52">
      <w:pPr>
        <w:pStyle w:val="Bezodstpw"/>
        <w:numPr>
          <w:ilvl w:val="0"/>
          <w:numId w:val="42"/>
        </w:numPr>
        <w:rPr>
          <w:rFonts w:ascii="Calibri" w:hAnsi="Calibri" w:cs="Calibri"/>
          <w:kern w:val="28"/>
          <w:sz w:val="18"/>
          <w:szCs w:val="18"/>
        </w:rPr>
      </w:pPr>
      <w:r w:rsidRPr="00187A46">
        <w:rPr>
          <w:rFonts w:ascii="Calibri" w:hAnsi="Calibri" w:cs="Calibri"/>
          <w:kern w:val="28"/>
          <w:sz w:val="18"/>
          <w:szCs w:val="18"/>
        </w:rPr>
        <w:t>Specyfikacja Istotnych Warunków Zamówienia</w:t>
      </w:r>
      <w:r w:rsidR="00187A46" w:rsidRPr="00187A46">
        <w:rPr>
          <w:rFonts w:ascii="Calibri" w:hAnsi="Calibri" w:cs="Calibri"/>
          <w:kern w:val="28"/>
          <w:sz w:val="18"/>
          <w:szCs w:val="18"/>
        </w:rPr>
        <w:t>;</w:t>
      </w:r>
    </w:p>
    <w:p w:rsidR="000E70F1" w:rsidRDefault="005A27F1" w:rsidP="00BB7D52">
      <w:pPr>
        <w:pStyle w:val="Bezodstpw"/>
        <w:numPr>
          <w:ilvl w:val="0"/>
          <w:numId w:val="42"/>
        </w:numPr>
        <w:rPr>
          <w:rFonts w:ascii="Calibri" w:hAnsi="Calibri" w:cs="Calibri"/>
          <w:kern w:val="28"/>
          <w:sz w:val="18"/>
          <w:szCs w:val="18"/>
        </w:rPr>
      </w:pPr>
      <w:r>
        <w:rPr>
          <w:rFonts w:ascii="Calibri" w:hAnsi="Calibri" w:cs="Calibri"/>
          <w:kern w:val="28"/>
          <w:sz w:val="18"/>
          <w:szCs w:val="18"/>
        </w:rPr>
        <w:t>d</w:t>
      </w:r>
      <w:r w:rsidR="000E70F1" w:rsidRPr="00187A46">
        <w:rPr>
          <w:rFonts w:ascii="Calibri" w:hAnsi="Calibri" w:cs="Calibri"/>
          <w:kern w:val="28"/>
          <w:sz w:val="18"/>
          <w:szCs w:val="18"/>
        </w:rPr>
        <w:t>okumentacja projektowa</w:t>
      </w:r>
      <w:r w:rsidR="00187A46" w:rsidRPr="00187A46">
        <w:rPr>
          <w:rFonts w:ascii="Calibri" w:hAnsi="Calibri" w:cs="Calibri"/>
          <w:kern w:val="28"/>
          <w:sz w:val="18"/>
          <w:szCs w:val="18"/>
        </w:rPr>
        <w:t>;</w:t>
      </w:r>
    </w:p>
    <w:p w:rsidR="000E70F1" w:rsidRDefault="005A27F1" w:rsidP="00BB7D52">
      <w:pPr>
        <w:pStyle w:val="Bezodstpw"/>
        <w:numPr>
          <w:ilvl w:val="0"/>
          <w:numId w:val="42"/>
        </w:numPr>
        <w:rPr>
          <w:rFonts w:ascii="Calibri" w:hAnsi="Calibri" w:cs="Calibri"/>
          <w:kern w:val="28"/>
          <w:sz w:val="18"/>
          <w:szCs w:val="18"/>
        </w:rPr>
      </w:pPr>
      <w:r>
        <w:rPr>
          <w:rFonts w:ascii="Calibri" w:hAnsi="Calibri" w:cs="Calibri"/>
          <w:kern w:val="28"/>
          <w:sz w:val="18"/>
          <w:szCs w:val="18"/>
        </w:rPr>
        <w:t>o</w:t>
      </w:r>
      <w:r w:rsidR="000E70F1" w:rsidRPr="00187A46">
        <w:rPr>
          <w:rFonts w:ascii="Calibri" w:hAnsi="Calibri" w:cs="Calibri"/>
          <w:kern w:val="28"/>
          <w:sz w:val="18"/>
          <w:szCs w:val="18"/>
        </w:rPr>
        <w:t>ferta Wykonawcy</w:t>
      </w:r>
      <w:r w:rsidR="00187A46">
        <w:rPr>
          <w:rFonts w:ascii="Calibri" w:hAnsi="Calibri" w:cs="Calibri"/>
          <w:kern w:val="28"/>
          <w:sz w:val="18"/>
          <w:szCs w:val="18"/>
        </w:rPr>
        <w:t>;</w:t>
      </w:r>
    </w:p>
    <w:p w:rsidR="00187A46" w:rsidRDefault="00D76788" w:rsidP="00BB7D52">
      <w:pPr>
        <w:pStyle w:val="Bezodstpw"/>
        <w:numPr>
          <w:ilvl w:val="0"/>
          <w:numId w:val="42"/>
        </w:numPr>
        <w:rPr>
          <w:rFonts w:ascii="Calibri" w:hAnsi="Calibri" w:cs="Calibri"/>
          <w:kern w:val="28"/>
          <w:sz w:val="18"/>
          <w:szCs w:val="18"/>
        </w:rPr>
      </w:pPr>
      <w:r w:rsidRPr="00187A46">
        <w:rPr>
          <w:rFonts w:ascii="Calibri" w:hAnsi="Calibri" w:cs="Calibri"/>
          <w:kern w:val="28"/>
          <w:sz w:val="18"/>
          <w:szCs w:val="18"/>
        </w:rPr>
        <w:t>formularz cenowy</w:t>
      </w:r>
      <w:r w:rsidR="00187A46">
        <w:rPr>
          <w:rFonts w:ascii="Calibri" w:hAnsi="Calibri" w:cs="Calibri"/>
          <w:kern w:val="28"/>
          <w:sz w:val="18"/>
          <w:szCs w:val="18"/>
        </w:rPr>
        <w:t>;</w:t>
      </w:r>
    </w:p>
    <w:p w:rsidR="00187A46" w:rsidRDefault="00187A46" w:rsidP="00BB7D52">
      <w:pPr>
        <w:pStyle w:val="Bezodstpw"/>
        <w:numPr>
          <w:ilvl w:val="0"/>
          <w:numId w:val="42"/>
        </w:numPr>
        <w:rPr>
          <w:rFonts w:ascii="Calibri" w:hAnsi="Calibri" w:cs="Calibri"/>
          <w:kern w:val="28"/>
          <w:sz w:val="18"/>
          <w:szCs w:val="18"/>
        </w:rPr>
      </w:pPr>
      <w:r>
        <w:rPr>
          <w:rFonts w:ascii="Calibri" w:hAnsi="Calibri" w:cs="Calibri"/>
          <w:kern w:val="28"/>
          <w:sz w:val="18"/>
          <w:szCs w:val="18"/>
        </w:rPr>
        <w:t>dowód ubezpieczenia OC;</w:t>
      </w:r>
    </w:p>
    <w:p w:rsidR="005A27F1" w:rsidRPr="005A27F1" w:rsidRDefault="00D76788" w:rsidP="00BB7D52">
      <w:pPr>
        <w:pStyle w:val="Bezodstpw"/>
        <w:numPr>
          <w:ilvl w:val="0"/>
          <w:numId w:val="42"/>
        </w:numPr>
        <w:rPr>
          <w:rFonts w:ascii="Calibri" w:hAnsi="Calibri" w:cs="Calibri"/>
          <w:kern w:val="28"/>
          <w:sz w:val="18"/>
          <w:szCs w:val="18"/>
        </w:rPr>
      </w:pPr>
      <w:r w:rsidRPr="00187A46">
        <w:rPr>
          <w:rFonts w:ascii="Calibri" w:hAnsi="Calibri" w:cs="Calibri"/>
          <w:kern w:val="28"/>
          <w:sz w:val="18"/>
          <w:szCs w:val="18"/>
        </w:rPr>
        <w:t xml:space="preserve"> </w:t>
      </w:r>
      <w:r w:rsidR="00187A46" w:rsidRPr="00187A46">
        <w:rPr>
          <w:rFonts w:ascii="Calibri" w:hAnsi="Calibri" w:cs="Calibri"/>
          <w:kern w:val="28"/>
          <w:sz w:val="18"/>
          <w:szCs w:val="18"/>
        </w:rPr>
        <w:t xml:space="preserve">wzór pełnomocnictwa </w:t>
      </w:r>
      <w:r w:rsidR="00187A46" w:rsidRPr="00187A46">
        <w:rPr>
          <w:rFonts w:ascii="Calibri" w:hAnsi="Calibri" w:cs="Calibri"/>
          <w:sz w:val="18"/>
          <w:szCs w:val="18"/>
        </w:rPr>
        <w:t>do zgłoszenia przyłączenia instalacji fotowoltaicznej do sieci elektroenergetycznej</w:t>
      </w:r>
      <w:r w:rsidR="005A27F1">
        <w:rPr>
          <w:rFonts w:ascii="Calibri" w:hAnsi="Calibri" w:cs="Calibri"/>
          <w:sz w:val="18"/>
          <w:szCs w:val="18"/>
        </w:rPr>
        <w:t>;</w:t>
      </w:r>
    </w:p>
    <w:p w:rsidR="005A27F1" w:rsidRPr="005A27F1" w:rsidRDefault="005A27F1" w:rsidP="00BB7D52">
      <w:pPr>
        <w:pStyle w:val="Bezodstpw"/>
        <w:numPr>
          <w:ilvl w:val="0"/>
          <w:numId w:val="42"/>
        </w:numPr>
        <w:rPr>
          <w:rFonts w:ascii="Calibri" w:hAnsi="Calibri" w:cs="Calibri"/>
          <w:kern w:val="28"/>
          <w:sz w:val="18"/>
          <w:szCs w:val="18"/>
        </w:rPr>
      </w:pPr>
      <w:r>
        <w:rPr>
          <w:rFonts w:ascii="Calibri" w:hAnsi="Calibri" w:cs="Calibri"/>
          <w:sz w:val="18"/>
          <w:szCs w:val="18"/>
        </w:rPr>
        <w:t>umowa powierzenia przetwarzania danych osobowych;</w:t>
      </w:r>
    </w:p>
    <w:p w:rsidR="00187A46" w:rsidRPr="00187A46" w:rsidRDefault="005A27F1" w:rsidP="00BB7D52">
      <w:pPr>
        <w:pStyle w:val="Bezodstpw"/>
        <w:numPr>
          <w:ilvl w:val="0"/>
          <w:numId w:val="42"/>
        </w:numPr>
        <w:rPr>
          <w:rFonts w:ascii="Calibri" w:hAnsi="Calibri" w:cs="Calibri"/>
          <w:kern w:val="28"/>
          <w:sz w:val="18"/>
          <w:szCs w:val="18"/>
        </w:rPr>
      </w:pPr>
      <w:r>
        <w:rPr>
          <w:rFonts w:ascii="Calibri" w:hAnsi="Calibri" w:cs="Calibri"/>
          <w:sz w:val="18"/>
          <w:szCs w:val="18"/>
        </w:rPr>
        <w:t xml:space="preserve"> </w:t>
      </w:r>
      <w:r w:rsidR="00187A46" w:rsidRPr="00187A46">
        <w:rPr>
          <w:rFonts w:ascii="Calibri" w:hAnsi="Calibri" w:cs="Calibri"/>
          <w:sz w:val="18"/>
          <w:szCs w:val="18"/>
        </w:rPr>
        <w:t xml:space="preserve"> </w:t>
      </w:r>
    </w:p>
    <w:p w:rsidR="00187A46" w:rsidRPr="00DA0F98" w:rsidRDefault="00187A46" w:rsidP="00187A46">
      <w:pPr>
        <w:spacing w:line="280" w:lineRule="atLeast"/>
        <w:rPr>
          <w:b/>
          <w:sz w:val="24"/>
          <w:szCs w:val="24"/>
        </w:rPr>
      </w:pPr>
    </w:p>
    <w:p w:rsidR="000F5706" w:rsidRPr="00435D2B" w:rsidRDefault="00187A46" w:rsidP="00187A46">
      <w:r>
        <w:rPr>
          <w:rFonts w:ascii="Arial Narrow" w:hAnsi="Arial Narrow"/>
          <w:kern w:val="28"/>
          <w:sz w:val="18"/>
        </w:rPr>
        <w:t xml:space="preserve">  </w:t>
      </w:r>
    </w:p>
    <w:p w:rsidR="000F5706" w:rsidRPr="00435D2B" w:rsidRDefault="000F5706" w:rsidP="000F5706">
      <w:pPr>
        <w:pStyle w:val="Normalny1"/>
        <w:rPr>
          <w:sz w:val="22"/>
          <w:szCs w:val="22"/>
        </w:rPr>
      </w:pPr>
    </w:p>
    <w:p w:rsidR="006226A5" w:rsidRPr="00435D2B" w:rsidRDefault="006226A5">
      <w:pPr>
        <w:rPr>
          <w:rFonts w:ascii="Calibri" w:hAnsi="Calibri" w:cs="Calibri"/>
        </w:rPr>
      </w:pPr>
    </w:p>
    <w:sectPr w:rsidR="006226A5" w:rsidRPr="00435D2B" w:rsidSect="00205A09">
      <w:headerReference w:type="default" r:id="rId13"/>
      <w:pgSz w:w="11906" w:h="16838"/>
      <w:pgMar w:top="1417" w:right="1417" w:bottom="1417"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834" w:rsidRDefault="00101834" w:rsidP="008F5F48">
      <w:pPr>
        <w:spacing w:after="0" w:line="240" w:lineRule="auto"/>
      </w:pPr>
      <w:r>
        <w:separator/>
      </w:r>
    </w:p>
  </w:endnote>
  <w:endnote w:type="continuationSeparator" w:id="0">
    <w:p w:rsidR="00101834" w:rsidRDefault="00101834" w:rsidP="008F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834" w:rsidRDefault="00101834" w:rsidP="008F5F48">
      <w:pPr>
        <w:spacing w:after="0" w:line="240" w:lineRule="auto"/>
      </w:pPr>
      <w:r>
        <w:separator/>
      </w:r>
    </w:p>
  </w:footnote>
  <w:footnote w:type="continuationSeparator" w:id="0">
    <w:p w:rsidR="00101834" w:rsidRDefault="00101834" w:rsidP="008F5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76" w:rsidRDefault="00E57976">
    <w:pPr>
      <w:pStyle w:val="Nagwek"/>
    </w:pPr>
    <w:r>
      <w:rPr>
        <w:rFonts w:cs="Arial"/>
        <w:noProof/>
        <w:sz w:val="28"/>
        <w:szCs w:val="28"/>
        <w:lang w:eastAsia="pl-PL"/>
      </w:rPr>
      <w:drawing>
        <wp:inline distT="0" distB="0" distL="0" distR="0">
          <wp:extent cx="5309870" cy="572952"/>
          <wp:effectExtent l="0" t="0" r="5080" b="0"/>
          <wp:docPr id="1" name="Obraz 1" descr="EF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9870" cy="5729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3F72"/>
    <w:multiLevelType w:val="hybridMultilevel"/>
    <w:tmpl w:val="36BE81C8"/>
    <w:lvl w:ilvl="0" w:tplc="6A1C550C">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
    <w:nsid w:val="04EA3706"/>
    <w:multiLevelType w:val="hybridMultilevel"/>
    <w:tmpl w:val="F886DD30"/>
    <w:lvl w:ilvl="0" w:tplc="4BF683D4">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2">
    <w:nsid w:val="06A8112C"/>
    <w:multiLevelType w:val="hybridMultilevel"/>
    <w:tmpl w:val="E3CEDE64"/>
    <w:lvl w:ilvl="0" w:tplc="5E704D74">
      <w:start w:val="1"/>
      <w:numFmt w:val="decimal"/>
      <w:lvlText w:val="%1."/>
      <w:lvlJc w:val="left"/>
      <w:pPr>
        <w:ind w:left="76" w:hanging="360"/>
      </w:pPr>
      <w:rPr>
        <w:rFonts w:hint="default"/>
        <w:b w:val="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nsid w:val="0AFF7D83"/>
    <w:multiLevelType w:val="multilevel"/>
    <w:tmpl w:val="B3A42C58"/>
    <w:styleLink w:val="WWNum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F7818C2"/>
    <w:multiLevelType w:val="hybridMultilevel"/>
    <w:tmpl w:val="2D64E3C0"/>
    <w:lvl w:ilvl="0" w:tplc="ECA2C196">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1C3E34"/>
    <w:multiLevelType w:val="hybridMultilevel"/>
    <w:tmpl w:val="67827F68"/>
    <w:lvl w:ilvl="0" w:tplc="F634E6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0D327E3"/>
    <w:multiLevelType w:val="hybridMultilevel"/>
    <w:tmpl w:val="41085D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D53DF8"/>
    <w:multiLevelType w:val="multilevel"/>
    <w:tmpl w:val="43FC794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681"/>
        </w:tabs>
        <w:ind w:left="681"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2AA37C92"/>
    <w:multiLevelType w:val="hybridMultilevel"/>
    <w:tmpl w:val="933CF67E"/>
    <w:lvl w:ilvl="0" w:tplc="04150011">
      <w:start w:val="1"/>
      <w:numFmt w:val="decimal"/>
      <w:lvlText w:val="%1)"/>
      <w:lvlJc w:val="left"/>
      <w:pPr>
        <w:tabs>
          <w:tab w:val="num" w:pos="360"/>
        </w:tabs>
        <w:ind w:left="360" w:hanging="360"/>
      </w:p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2C894698"/>
    <w:multiLevelType w:val="hybridMultilevel"/>
    <w:tmpl w:val="74E023EE"/>
    <w:lvl w:ilvl="0" w:tplc="F6108BB0">
      <w:start w:val="1"/>
      <w:numFmt w:val="lowerLetter"/>
      <w:lvlText w:val="%1)"/>
      <w:lvlJc w:val="left"/>
      <w:pPr>
        <w:ind w:left="674" w:hanging="39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C9B636C"/>
    <w:multiLevelType w:val="hybridMultilevel"/>
    <w:tmpl w:val="51CC796A"/>
    <w:lvl w:ilvl="0" w:tplc="04150011">
      <w:start w:val="1"/>
      <w:numFmt w:val="decimal"/>
      <w:lvlText w:val="%1)"/>
      <w:lvlJc w:val="left"/>
      <w:pPr>
        <w:tabs>
          <w:tab w:val="num" w:pos="644"/>
        </w:tabs>
        <w:ind w:left="644" w:hanging="360"/>
      </w:p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302A75FF"/>
    <w:multiLevelType w:val="hybridMultilevel"/>
    <w:tmpl w:val="4B848E7C"/>
    <w:lvl w:ilvl="0" w:tplc="59D0D7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04347C1"/>
    <w:multiLevelType w:val="hybridMultilevel"/>
    <w:tmpl w:val="81FE61F8"/>
    <w:lvl w:ilvl="0" w:tplc="BCC0C2DC">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4EC0A39"/>
    <w:multiLevelType w:val="hybridMultilevel"/>
    <w:tmpl w:val="21365D34"/>
    <w:lvl w:ilvl="0" w:tplc="FE06FB0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39C50174"/>
    <w:multiLevelType w:val="hybridMultilevel"/>
    <w:tmpl w:val="89420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C64050"/>
    <w:multiLevelType w:val="hybridMultilevel"/>
    <w:tmpl w:val="06F2CD4A"/>
    <w:lvl w:ilvl="0" w:tplc="0415000F">
      <w:start w:val="1"/>
      <w:numFmt w:val="decimal"/>
      <w:lvlText w:val="%1."/>
      <w:lvlJc w:val="left"/>
      <w:pPr>
        <w:tabs>
          <w:tab w:val="num" w:pos="720"/>
        </w:tabs>
        <w:ind w:left="720" w:hanging="360"/>
      </w:pPr>
      <w:rPr>
        <w:rFonts w:cs="Times New Roman" w:hint="default"/>
      </w:rPr>
    </w:lvl>
    <w:lvl w:ilvl="1" w:tplc="C5C0DE7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41423400"/>
    <w:multiLevelType w:val="hybridMultilevel"/>
    <w:tmpl w:val="979E1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9F7587"/>
    <w:multiLevelType w:val="hybridMultilevel"/>
    <w:tmpl w:val="8B04C0B0"/>
    <w:lvl w:ilvl="0" w:tplc="B984AAB0">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4F356DC"/>
    <w:multiLevelType w:val="hybridMultilevel"/>
    <w:tmpl w:val="07685B2A"/>
    <w:lvl w:ilvl="0" w:tplc="2FA0943C">
      <w:start w:val="1"/>
      <w:numFmt w:val="decimal"/>
      <w:lvlText w:val="%1."/>
      <w:lvlJc w:val="left"/>
      <w:pPr>
        <w:ind w:left="1581" w:hanging="360"/>
      </w:pPr>
      <w:rPr>
        <w:rFonts w:asciiTheme="minorHAnsi" w:eastAsiaTheme="minorHAnsi" w:hAnsiTheme="minorHAnsi" w:cstheme="minorBid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AA54D93"/>
    <w:multiLevelType w:val="hybridMultilevel"/>
    <w:tmpl w:val="6E20359C"/>
    <w:lvl w:ilvl="0" w:tplc="0415000F">
      <w:start w:val="1"/>
      <w:numFmt w:val="decimal"/>
      <w:lvlText w:val="%1."/>
      <w:lvlJc w:val="left"/>
      <w:pPr>
        <w:tabs>
          <w:tab w:val="num" w:pos="644"/>
        </w:tabs>
        <w:ind w:left="644" w:hanging="360"/>
      </w:pPr>
      <w:rPr>
        <w:rFonts w:cs="Times New Roman"/>
      </w:rPr>
    </w:lvl>
    <w:lvl w:ilvl="1" w:tplc="F2065F88">
      <w:start w:val="1"/>
      <w:numFmt w:val="decimal"/>
      <w:lvlText w:val="%2)"/>
      <w:lvlJc w:val="left"/>
      <w:pPr>
        <w:tabs>
          <w:tab w:val="num" w:pos="928"/>
        </w:tabs>
        <w:ind w:left="928" w:hanging="360"/>
      </w:pPr>
      <w:rPr>
        <w:rFonts w:ascii="Calibri" w:eastAsia="Times New Roman" w:hAnsi="Calibri" w:cs="Calibri"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4B5F4262"/>
    <w:multiLevelType w:val="hybridMultilevel"/>
    <w:tmpl w:val="A956F17C"/>
    <w:lvl w:ilvl="0" w:tplc="9104CF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4E1C3EEF"/>
    <w:multiLevelType w:val="hybridMultilevel"/>
    <w:tmpl w:val="295621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BD2D4E"/>
    <w:multiLevelType w:val="hybridMultilevel"/>
    <w:tmpl w:val="E474D658"/>
    <w:lvl w:ilvl="0" w:tplc="C40A3014">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AAAE425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E54D60"/>
    <w:multiLevelType w:val="multilevel"/>
    <w:tmpl w:val="581219E8"/>
    <w:styleLink w:val="WWNum5"/>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59AC67F5"/>
    <w:multiLevelType w:val="hybridMultilevel"/>
    <w:tmpl w:val="7494E278"/>
    <w:lvl w:ilvl="0" w:tplc="C636C07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5ACF710C"/>
    <w:multiLevelType w:val="hybridMultilevel"/>
    <w:tmpl w:val="A44C8F04"/>
    <w:lvl w:ilvl="0" w:tplc="0958C7BC">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C81014A"/>
    <w:multiLevelType w:val="hybridMultilevel"/>
    <w:tmpl w:val="DEEE123E"/>
    <w:lvl w:ilvl="0" w:tplc="5A4C8EE6">
      <w:start w:val="1"/>
      <w:numFmt w:val="decimal"/>
      <w:lvlText w:val="%1)"/>
      <w:lvlJc w:val="left"/>
      <w:pPr>
        <w:ind w:left="638" w:hanging="360"/>
      </w:pPr>
      <w:rPr>
        <w:rFonts w:hint="default"/>
        <w:color w:val="auto"/>
      </w:r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27">
    <w:nsid w:val="5CC66FC1"/>
    <w:multiLevelType w:val="hybridMultilevel"/>
    <w:tmpl w:val="D9F8A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D0729D0"/>
    <w:multiLevelType w:val="hybridMultilevel"/>
    <w:tmpl w:val="7AB86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BC4344"/>
    <w:multiLevelType w:val="hybridMultilevel"/>
    <w:tmpl w:val="8F06707A"/>
    <w:lvl w:ilvl="0" w:tplc="3D3ED95A">
      <w:start w:val="1"/>
      <w:numFmt w:val="decimal"/>
      <w:lvlText w:val="%1."/>
      <w:lvlJc w:val="left"/>
      <w:pPr>
        <w:tabs>
          <w:tab w:val="num" w:pos="360"/>
        </w:tabs>
        <w:ind w:left="360" w:hanging="360"/>
      </w:pPr>
      <w:rPr>
        <w:rFonts w:cs="Times New Roman" w:hint="default"/>
        <w:b w:val="0"/>
      </w:rPr>
    </w:lvl>
    <w:lvl w:ilvl="1" w:tplc="D4C4E496">
      <w:start w:val="1"/>
      <w:numFmt w:val="decimal"/>
      <w:lvlText w:val="%2)"/>
      <w:lvlJc w:val="left"/>
      <w:pPr>
        <w:tabs>
          <w:tab w:val="num" w:pos="794"/>
        </w:tabs>
        <w:ind w:left="794" w:hanging="397"/>
      </w:pPr>
      <w:rPr>
        <w:rFonts w:ascii="Times New Roman" w:eastAsia="Times New Roman" w:hAnsi="Times New Roman" w:cs="Times New Roman"/>
      </w:rPr>
    </w:lvl>
    <w:lvl w:ilvl="2" w:tplc="904C4B00">
      <w:start w:val="2"/>
      <w:numFmt w:val="decimal"/>
      <w:lvlText w:val="%3."/>
      <w:lvlJc w:val="left"/>
      <w:pPr>
        <w:tabs>
          <w:tab w:val="num" w:pos="397"/>
        </w:tabs>
        <w:ind w:left="397" w:hanging="397"/>
      </w:pPr>
      <w:rPr>
        <w:rFonts w:cs="Times New Roman" w:hint="default"/>
        <w:b w:val="0"/>
        <w:sz w:val="22"/>
        <w:szCs w:val="22"/>
      </w:rPr>
    </w:lvl>
    <w:lvl w:ilvl="3" w:tplc="CDD60180">
      <w:start w:val="1"/>
      <w:numFmt w:val="decimal"/>
      <w:lvlText w:val="%4."/>
      <w:lvlJc w:val="left"/>
      <w:pPr>
        <w:tabs>
          <w:tab w:val="num" w:pos="397"/>
        </w:tabs>
        <w:ind w:left="397" w:hanging="397"/>
      </w:pPr>
      <w:rPr>
        <w:rFonts w:cs="Times New Roman" w:hint="default"/>
        <w:b w:val="0"/>
        <w:bCs w:val="0"/>
        <w:i w:val="0"/>
        <w:i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63FA3F8C"/>
    <w:multiLevelType w:val="hybridMultilevel"/>
    <w:tmpl w:val="7D383CAC"/>
    <w:lvl w:ilvl="0" w:tplc="DD6630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5523A94"/>
    <w:multiLevelType w:val="hybridMultilevel"/>
    <w:tmpl w:val="F12A73DC"/>
    <w:lvl w:ilvl="0" w:tplc="C590AA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6244C0B"/>
    <w:multiLevelType w:val="hybridMultilevel"/>
    <w:tmpl w:val="032E6B52"/>
    <w:lvl w:ilvl="0" w:tplc="38F6B42A">
      <w:start w:val="1"/>
      <w:numFmt w:val="decimal"/>
      <w:lvlText w:val="%1)"/>
      <w:lvlJc w:val="left"/>
      <w:pPr>
        <w:ind w:left="436" w:hanging="360"/>
      </w:pPr>
      <w:rPr>
        <w:rFonts w:hint="default"/>
        <w:sz w:val="23"/>
      </w:rPr>
    </w:lvl>
    <w:lvl w:ilvl="1" w:tplc="A5B4579A">
      <w:start w:val="1"/>
      <w:numFmt w:val="decimal"/>
      <w:lvlText w:val="%2."/>
      <w:lvlJc w:val="left"/>
      <w:pPr>
        <w:ind w:left="1156" w:hanging="360"/>
      </w:pPr>
      <w:rPr>
        <w:rFonts w:hint="default"/>
        <w:b w:val="0"/>
        <w:color w:val="000000"/>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nsid w:val="67E91B36"/>
    <w:multiLevelType w:val="hybridMultilevel"/>
    <w:tmpl w:val="A77CB810"/>
    <w:lvl w:ilvl="0" w:tplc="A53697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B877938"/>
    <w:multiLevelType w:val="hybridMultilevel"/>
    <w:tmpl w:val="4CEA07D0"/>
    <w:lvl w:ilvl="0" w:tplc="11FC76FC">
      <w:start w:val="1"/>
      <w:numFmt w:val="decimal"/>
      <w:lvlText w:val="%1)"/>
      <w:lvlJc w:val="left"/>
      <w:pPr>
        <w:tabs>
          <w:tab w:val="num" w:pos="720"/>
        </w:tabs>
        <w:ind w:left="720" w:hanging="360"/>
      </w:pPr>
      <w:rPr>
        <w:rFonts w:ascii="Calibri" w:eastAsia="Times New Roman" w:hAnsi="Calibri"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nsid w:val="6CBD59B5"/>
    <w:multiLevelType w:val="hybridMultilevel"/>
    <w:tmpl w:val="F3EC4DB2"/>
    <w:lvl w:ilvl="0" w:tplc="0F9E9DDE">
      <w:start w:val="1"/>
      <w:numFmt w:val="decimal"/>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0C15A80"/>
    <w:multiLevelType w:val="multilevel"/>
    <w:tmpl w:val="60B0A6B2"/>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76137718"/>
    <w:multiLevelType w:val="hybridMultilevel"/>
    <w:tmpl w:val="9F1A1258"/>
    <w:lvl w:ilvl="0" w:tplc="923ED39C">
      <w:start w:val="1"/>
      <w:numFmt w:val="decimal"/>
      <w:lvlText w:val="%1)"/>
      <w:lvlJc w:val="left"/>
      <w:pPr>
        <w:ind w:left="720"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00651E"/>
    <w:multiLevelType w:val="hybridMultilevel"/>
    <w:tmpl w:val="5AE6A63E"/>
    <w:lvl w:ilvl="0" w:tplc="DD6630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9255B9D"/>
    <w:multiLevelType w:val="multilevel"/>
    <w:tmpl w:val="788292E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1"/>
        </w:tabs>
        <w:ind w:left="681" w:hanging="681"/>
      </w:p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hint="default"/>
      </w:rPr>
    </w:lvl>
    <w:lvl w:ilvl="4">
      <w:start w:val="1"/>
      <w:numFmt w:val="bullet"/>
      <w:lvlText w:val=""/>
      <w:lvlJc w:val="left"/>
      <w:pPr>
        <w:tabs>
          <w:tab w:val="num" w:pos="2098"/>
        </w:tabs>
        <w:ind w:left="2098" w:hanging="794"/>
      </w:pPr>
      <w:rPr>
        <w:rFonts w:ascii="Symbol" w:hAnsi="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40">
    <w:nsid w:val="7B856198"/>
    <w:multiLevelType w:val="hybridMultilevel"/>
    <w:tmpl w:val="FBD608A4"/>
    <w:lvl w:ilvl="0" w:tplc="7FFC43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7D587E47"/>
    <w:multiLevelType w:val="hybridMultilevel"/>
    <w:tmpl w:val="79FAF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A54922"/>
    <w:multiLevelType w:val="hybridMultilevel"/>
    <w:tmpl w:val="46AA59E0"/>
    <w:lvl w:ilvl="0" w:tplc="7466D86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F9C688B"/>
    <w:multiLevelType w:val="hybridMultilevel"/>
    <w:tmpl w:val="DD103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3"/>
  </w:num>
  <w:num w:numId="3">
    <w:abstractNumId w:val="3"/>
  </w:num>
  <w:num w:numId="4">
    <w:abstractNumId w:val="22"/>
  </w:num>
  <w:num w:numId="5">
    <w:abstractNumId w:val="34"/>
  </w:num>
  <w:num w:numId="6">
    <w:abstractNumId w:val="10"/>
  </w:num>
  <w:num w:numId="7">
    <w:abstractNumId w:val="15"/>
  </w:num>
  <w:num w:numId="8">
    <w:abstractNumId w:val="19"/>
  </w:num>
  <w:num w:numId="9">
    <w:abstractNumId w:val="29"/>
  </w:num>
  <w:num w:numId="10">
    <w:abstractNumId w:val="12"/>
  </w:num>
  <w:num w:numId="11">
    <w:abstractNumId w:val="25"/>
  </w:num>
  <w:num w:numId="12">
    <w:abstractNumId w:val="7"/>
  </w:num>
  <w:num w:numId="13">
    <w:abstractNumId w:val="39"/>
  </w:num>
  <w:num w:numId="14">
    <w:abstractNumId w:val="17"/>
  </w:num>
  <w:num w:numId="15">
    <w:abstractNumId w:val="8"/>
  </w:num>
  <w:num w:numId="16">
    <w:abstractNumId w:val="42"/>
  </w:num>
  <w:num w:numId="17">
    <w:abstractNumId w:val="28"/>
  </w:num>
  <w:num w:numId="18">
    <w:abstractNumId w:val="20"/>
  </w:num>
  <w:num w:numId="19">
    <w:abstractNumId w:val="40"/>
  </w:num>
  <w:num w:numId="20">
    <w:abstractNumId w:val="21"/>
  </w:num>
  <w:num w:numId="21">
    <w:abstractNumId w:val="33"/>
  </w:num>
  <w:num w:numId="22">
    <w:abstractNumId w:val="31"/>
  </w:num>
  <w:num w:numId="23">
    <w:abstractNumId w:val="13"/>
  </w:num>
  <w:num w:numId="24">
    <w:abstractNumId w:val="30"/>
  </w:num>
  <w:num w:numId="25">
    <w:abstractNumId w:val="24"/>
  </w:num>
  <w:num w:numId="26">
    <w:abstractNumId w:val="38"/>
  </w:num>
  <w:num w:numId="27">
    <w:abstractNumId w:val="2"/>
  </w:num>
  <w:num w:numId="28">
    <w:abstractNumId w:val="32"/>
  </w:num>
  <w:num w:numId="29">
    <w:abstractNumId w:val="0"/>
  </w:num>
  <w:num w:numId="30">
    <w:abstractNumId w:val="35"/>
  </w:num>
  <w:num w:numId="31">
    <w:abstractNumId w:val="26"/>
  </w:num>
  <w:num w:numId="32">
    <w:abstractNumId w:val="11"/>
  </w:num>
  <w:num w:numId="33">
    <w:abstractNumId w:val="18"/>
  </w:num>
  <w:num w:numId="34">
    <w:abstractNumId w:val="37"/>
  </w:num>
  <w:num w:numId="35">
    <w:abstractNumId w:val="43"/>
  </w:num>
  <w:num w:numId="36">
    <w:abstractNumId w:val="41"/>
  </w:num>
  <w:num w:numId="37">
    <w:abstractNumId w:val="14"/>
  </w:num>
  <w:num w:numId="38">
    <w:abstractNumId w:val="1"/>
  </w:num>
  <w:num w:numId="39">
    <w:abstractNumId w:val="6"/>
  </w:num>
  <w:num w:numId="40">
    <w:abstractNumId w:val="16"/>
  </w:num>
  <w:num w:numId="41">
    <w:abstractNumId w:val="5"/>
  </w:num>
  <w:num w:numId="42">
    <w:abstractNumId w:val="4"/>
  </w:num>
  <w:num w:numId="43">
    <w:abstractNumId w:val="9"/>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06"/>
    <w:rsid w:val="00011CF3"/>
    <w:rsid w:val="0002164F"/>
    <w:rsid w:val="00092828"/>
    <w:rsid w:val="000A0209"/>
    <w:rsid w:val="000C3131"/>
    <w:rsid w:val="000D59CF"/>
    <w:rsid w:val="000E70F1"/>
    <w:rsid w:val="000F5706"/>
    <w:rsid w:val="00101834"/>
    <w:rsid w:val="00101B96"/>
    <w:rsid w:val="0010585F"/>
    <w:rsid w:val="0012680C"/>
    <w:rsid w:val="00136A10"/>
    <w:rsid w:val="00164EB1"/>
    <w:rsid w:val="00165D71"/>
    <w:rsid w:val="00187A46"/>
    <w:rsid w:val="001B5BAB"/>
    <w:rsid w:val="001F05B2"/>
    <w:rsid w:val="00205A09"/>
    <w:rsid w:val="00207279"/>
    <w:rsid w:val="00222FDF"/>
    <w:rsid w:val="0022466C"/>
    <w:rsid w:val="00250E9E"/>
    <w:rsid w:val="002F1EF9"/>
    <w:rsid w:val="00310307"/>
    <w:rsid w:val="003321C3"/>
    <w:rsid w:val="00380D6F"/>
    <w:rsid w:val="003B447D"/>
    <w:rsid w:val="003C296D"/>
    <w:rsid w:val="003C4E01"/>
    <w:rsid w:val="003D0A7F"/>
    <w:rsid w:val="003F6BD7"/>
    <w:rsid w:val="00435D2B"/>
    <w:rsid w:val="0045272C"/>
    <w:rsid w:val="00492D81"/>
    <w:rsid w:val="00494DD8"/>
    <w:rsid w:val="004A5A87"/>
    <w:rsid w:val="00521EF9"/>
    <w:rsid w:val="00526E7D"/>
    <w:rsid w:val="005604F2"/>
    <w:rsid w:val="00577887"/>
    <w:rsid w:val="00592C41"/>
    <w:rsid w:val="0059506F"/>
    <w:rsid w:val="005A1B75"/>
    <w:rsid w:val="005A27F1"/>
    <w:rsid w:val="005F6958"/>
    <w:rsid w:val="006226A5"/>
    <w:rsid w:val="006944F6"/>
    <w:rsid w:val="006B7565"/>
    <w:rsid w:val="006C3FF0"/>
    <w:rsid w:val="006C7AFD"/>
    <w:rsid w:val="00763F6F"/>
    <w:rsid w:val="00784A48"/>
    <w:rsid w:val="007A1A9C"/>
    <w:rsid w:val="007A4462"/>
    <w:rsid w:val="00802A35"/>
    <w:rsid w:val="00813D3D"/>
    <w:rsid w:val="00833443"/>
    <w:rsid w:val="00837F32"/>
    <w:rsid w:val="00844FA3"/>
    <w:rsid w:val="008546D6"/>
    <w:rsid w:val="0086195B"/>
    <w:rsid w:val="00877F97"/>
    <w:rsid w:val="008B2C65"/>
    <w:rsid w:val="008B3863"/>
    <w:rsid w:val="008F3638"/>
    <w:rsid w:val="008F5F48"/>
    <w:rsid w:val="00920E36"/>
    <w:rsid w:val="00922F84"/>
    <w:rsid w:val="0094648F"/>
    <w:rsid w:val="0098300A"/>
    <w:rsid w:val="0099175A"/>
    <w:rsid w:val="009962A2"/>
    <w:rsid w:val="009E0BA0"/>
    <w:rsid w:val="00A43CA9"/>
    <w:rsid w:val="00A46BEF"/>
    <w:rsid w:val="00A96CF4"/>
    <w:rsid w:val="00A9786B"/>
    <w:rsid w:val="00AA2BAD"/>
    <w:rsid w:val="00AB7722"/>
    <w:rsid w:val="00AC0496"/>
    <w:rsid w:val="00AE112D"/>
    <w:rsid w:val="00AF4165"/>
    <w:rsid w:val="00AF5A98"/>
    <w:rsid w:val="00B2618C"/>
    <w:rsid w:val="00BB7D52"/>
    <w:rsid w:val="00BC756B"/>
    <w:rsid w:val="00BE6CFC"/>
    <w:rsid w:val="00C426FD"/>
    <w:rsid w:val="00C43A96"/>
    <w:rsid w:val="00C45304"/>
    <w:rsid w:val="00C60C4F"/>
    <w:rsid w:val="00CB44A0"/>
    <w:rsid w:val="00D44274"/>
    <w:rsid w:val="00D50F53"/>
    <w:rsid w:val="00D56AB7"/>
    <w:rsid w:val="00D76788"/>
    <w:rsid w:val="00DC2489"/>
    <w:rsid w:val="00DD6DAE"/>
    <w:rsid w:val="00DE0E7E"/>
    <w:rsid w:val="00E177FE"/>
    <w:rsid w:val="00E57976"/>
    <w:rsid w:val="00E639A2"/>
    <w:rsid w:val="00E75CAE"/>
    <w:rsid w:val="00E84069"/>
    <w:rsid w:val="00E862CF"/>
    <w:rsid w:val="00EE0F68"/>
    <w:rsid w:val="00EF699C"/>
    <w:rsid w:val="00F0152D"/>
    <w:rsid w:val="00F03980"/>
    <w:rsid w:val="00F07276"/>
    <w:rsid w:val="00F652B3"/>
    <w:rsid w:val="00F823EC"/>
    <w:rsid w:val="00F83104"/>
    <w:rsid w:val="00FB3EE7"/>
    <w:rsid w:val="00FC06D6"/>
    <w:rsid w:val="00FE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1E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F0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F5706"/>
    <w:pPr>
      <w:suppressAutoHyphens/>
      <w:autoSpaceDN w:val="0"/>
      <w:spacing w:after="0" w:line="240" w:lineRule="auto"/>
      <w:textAlignment w:val="baseline"/>
    </w:pPr>
    <w:rPr>
      <w:rFonts w:ascii="Calibri" w:eastAsia="Calibri" w:hAnsi="Calibri" w:cs="Calibri"/>
      <w:color w:val="00000A"/>
      <w:sz w:val="24"/>
      <w:szCs w:val="24"/>
    </w:rPr>
  </w:style>
  <w:style w:type="paragraph" w:customStyle="1" w:styleId="Normalny1">
    <w:name w:val="Normalny1"/>
    <w:rsid w:val="000F5706"/>
    <w:pPr>
      <w:suppressAutoHyphens/>
      <w:autoSpaceDN w:val="0"/>
      <w:spacing w:after="0" w:line="240" w:lineRule="auto"/>
      <w:textAlignment w:val="baseline"/>
    </w:pPr>
    <w:rPr>
      <w:rFonts w:ascii="Calibri" w:eastAsia="Times New Roman" w:hAnsi="Calibri" w:cs="Calibri"/>
      <w:color w:val="00000A"/>
      <w:sz w:val="20"/>
      <w:szCs w:val="20"/>
      <w:lang w:eastAsia="zh-CN"/>
    </w:rPr>
  </w:style>
  <w:style w:type="paragraph" w:styleId="Akapitzlist">
    <w:name w:val="List Paragraph"/>
    <w:basedOn w:val="Normalny1"/>
    <w:uiPriority w:val="34"/>
    <w:qFormat/>
    <w:rsid w:val="000F5706"/>
    <w:pPr>
      <w:ind w:left="708"/>
    </w:pPr>
  </w:style>
  <w:style w:type="paragraph" w:styleId="Bezodstpw">
    <w:name w:val="No Spacing"/>
    <w:rsid w:val="000F5706"/>
    <w:pPr>
      <w:suppressAutoHyphens/>
      <w:autoSpaceDN w:val="0"/>
      <w:spacing w:after="0" w:line="240" w:lineRule="auto"/>
      <w:textAlignment w:val="baseline"/>
    </w:pPr>
    <w:rPr>
      <w:rFonts w:ascii="Times New Roman" w:eastAsia="Times New Roman" w:hAnsi="Times New Roman" w:cs="Times New Roman"/>
      <w:color w:val="00000A"/>
      <w:sz w:val="24"/>
      <w:szCs w:val="24"/>
      <w:lang w:eastAsia="pl-PL"/>
    </w:rPr>
  </w:style>
  <w:style w:type="paragraph" w:customStyle="1" w:styleId="Akapitzlist2">
    <w:name w:val="Akapit z listą2"/>
    <w:basedOn w:val="Normalny1"/>
    <w:uiPriority w:val="99"/>
    <w:qFormat/>
    <w:rsid w:val="000F5706"/>
    <w:pPr>
      <w:ind w:left="720"/>
    </w:pPr>
  </w:style>
  <w:style w:type="paragraph" w:customStyle="1" w:styleId="FR1">
    <w:name w:val="FR1"/>
    <w:rsid w:val="000F5706"/>
    <w:pPr>
      <w:widowControl w:val="0"/>
      <w:suppressAutoHyphens/>
      <w:autoSpaceDN w:val="0"/>
      <w:spacing w:after="0" w:line="240" w:lineRule="auto"/>
      <w:textAlignment w:val="baseline"/>
    </w:pPr>
    <w:rPr>
      <w:rFonts w:ascii="Arial" w:eastAsia="NSimSun" w:hAnsi="Arial" w:cs="Arial"/>
      <w:sz w:val="20"/>
      <w:szCs w:val="20"/>
      <w:lang w:eastAsia="zh-CN" w:bidi="hi-IN"/>
    </w:rPr>
  </w:style>
  <w:style w:type="paragraph" w:styleId="Tekstpodstawowywcity2">
    <w:name w:val="Body Text Indent 2"/>
    <w:basedOn w:val="Standard"/>
    <w:link w:val="Tekstpodstawowywcity2Znak"/>
    <w:rsid w:val="000F5706"/>
    <w:pPr>
      <w:widowControl w:val="0"/>
      <w:ind w:left="360"/>
      <w:jc w:val="both"/>
    </w:pPr>
    <w:rPr>
      <w:color w:val="000000"/>
      <w:kern w:val="3"/>
    </w:rPr>
  </w:style>
  <w:style w:type="character" w:customStyle="1" w:styleId="Tekstpodstawowywcity2Znak">
    <w:name w:val="Tekst podstawowy wcięty 2 Znak"/>
    <w:basedOn w:val="Domylnaczcionkaakapitu"/>
    <w:link w:val="Tekstpodstawowywcity2"/>
    <w:rsid w:val="000F5706"/>
    <w:rPr>
      <w:rFonts w:ascii="Calibri" w:eastAsia="Calibri" w:hAnsi="Calibri" w:cs="Calibri"/>
      <w:color w:val="000000"/>
      <w:kern w:val="3"/>
      <w:sz w:val="24"/>
      <w:szCs w:val="24"/>
    </w:rPr>
  </w:style>
  <w:style w:type="paragraph" w:customStyle="1" w:styleId="Default">
    <w:name w:val="Default"/>
    <w:rsid w:val="000F5706"/>
    <w:pPr>
      <w:suppressAutoHyphens/>
      <w:autoSpaceDN w:val="0"/>
      <w:spacing w:after="0" w:line="240" w:lineRule="auto"/>
      <w:textAlignment w:val="baseline"/>
    </w:pPr>
    <w:rPr>
      <w:rFonts w:ascii="Times New Roman" w:eastAsia="Times New Roman" w:hAnsi="Times New Roman" w:cs="Times New Roman"/>
      <w:color w:val="000000"/>
      <w:sz w:val="24"/>
      <w:szCs w:val="24"/>
      <w:lang w:eastAsia="zh-CN"/>
    </w:rPr>
  </w:style>
  <w:style w:type="character" w:styleId="Hipercze">
    <w:name w:val="Hyperlink"/>
    <w:uiPriority w:val="99"/>
    <w:rsid w:val="000F5706"/>
    <w:rPr>
      <w:rFonts w:cs="Times New Roman"/>
      <w:color w:val="0000FF"/>
      <w:u w:val="single"/>
    </w:rPr>
  </w:style>
  <w:style w:type="numbering" w:customStyle="1" w:styleId="WWNum1">
    <w:name w:val="WWNum1"/>
    <w:basedOn w:val="Bezlisty"/>
    <w:rsid w:val="000F5706"/>
    <w:pPr>
      <w:numPr>
        <w:numId w:val="3"/>
      </w:numPr>
    </w:pPr>
  </w:style>
  <w:style w:type="numbering" w:customStyle="1" w:styleId="WWNum3">
    <w:name w:val="WWNum3"/>
    <w:basedOn w:val="Bezlisty"/>
    <w:rsid w:val="000F5706"/>
    <w:pPr>
      <w:numPr>
        <w:numId w:val="1"/>
      </w:numPr>
    </w:pPr>
  </w:style>
  <w:style w:type="numbering" w:customStyle="1" w:styleId="WWNum5">
    <w:name w:val="WWNum5"/>
    <w:basedOn w:val="Bezlisty"/>
    <w:rsid w:val="000F5706"/>
    <w:pPr>
      <w:numPr>
        <w:numId w:val="2"/>
      </w:numPr>
    </w:pPr>
  </w:style>
  <w:style w:type="paragraph" w:styleId="Tekstprzypisukocowego">
    <w:name w:val="endnote text"/>
    <w:basedOn w:val="Normalny"/>
    <w:link w:val="TekstprzypisukocowegoZnak"/>
    <w:uiPriority w:val="99"/>
    <w:semiHidden/>
    <w:unhideWhenUsed/>
    <w:rsid w:val="008F5F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5F48"/>
    <w:rPr>
      <w:sz w:val="20"/>
      <w:szCs w:val="20"/>
    </w:rPr>
  </w:style>
  <w:style w:type="character" w:styleId="Odwoanieprzypisukocowego">
    <w:name w:val="endnote reference"/>
    <w:basedOn w:val="Domylnaczcionkaakapitu"/>
    <w:uiPriority w:val="99"/>
    <w:semiHidden/>
    <w:unhideWhenUsed/>
    <w:rsid w:val="008F5F48"/>
    <w:rPr>
      <w:vertAlign w:val="superscript"/>
    </w:rPr>
  </w:style>
  <w:style w:type="paragraph" w:styleId="Tekstpodstawowy">
    <w:name w:val="Body Text"/>
    <w:basedOn w:val="Normalny"/>
    <w:link w:val="TekstpodstawowyZnak"/>
    <w:uiPriority w:val="99"/>
    <w:semiHidden/>
    <w:unhideWhenUsed/>
    <w:rsid w:val="000E70F1"/>
    <w:pPr>
      <w:spacing w:after="120"/>
    </w:pPr>
  </w:style>
  <w:style w:type="character" w:customStyle="1" w:styleId="TekstpodstawowyZnak">
    <w:name w:val="Tekst podstawowy Znak"/>
    <w:basedOn w:val="Domylnaczcionkaakapitu"/>
    <w:link w:val="Tekstpodstawowy"/>
    <w:uiPriority w:val="99"/>
    <w:semiHidden/>
    <w:rsid w:val="000E70F1"/>
  </w:style>
  <w:style w:type="character" w:styleId="Uwydatnienie">
    <w:name w:val="Emphasis"/>
    <w:basedOn w:val="Domylnaczcionkaakapitu"/>
    <w:uiPriority w:val="20"/>
    <w:qFormat/>
    <w:rsid w:val="00A43CA9"/>
    <w:rPr>
      <w:i/>
      <w:iCs/>
    </w:rPr>
  </w:style>
  <w:style w:type="paragraph" w:styleId="Tytu">
    <w:name w:val="Title"/>
    <w:basedOn w:val="Normalny"/>
    <w:next w:val="Normalny"/>
    <w:link w:val="TytuZnak"/>
    <w:uiPriority w:val="10"/>
    <w:qFormat/>
    <w:rsid w:val="00922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22F84"/>
    <w:rPr>
      <w:rFonts w:asciiTheme="majorHAnsi" w:eastAsiaTheme="majorEastAsia" w:hAnsiTheme="majorHAnsi" w:cstheme="majorBidi"/>
      <w:color w:val="17365D" w:themeColor="text2" w:themeShade="BF"/>
      <w:spacing w:val="5"/>
      <w:kern w:val="28"/>
      <w:sz w:val="52"/>
      <w:szCs w:val="52"/>
    </w:rPr>
  </w:style>
  <w:style w:type="character" w:customStyle="1" w:styleId="WW8Num1z2">
    <w:name w:val="WW8Num1z2"/>
    <w:rsid w:val="00E862CF"/>
  </w:style>
  <w:style w:type="character" w:customStyle="1" w:styleId="Nagwek2Znak">
    <w:name w:val="Nagłówek 2 Znak"/>
    <w:basedOn w:val="Domylnaczcionkaakapitu"/>
    <w:link w:val="Nagwek2"/>
    <w:uiPriority w:val="9"/>
    <w:rsid w:val="001F05B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E579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976"/>
  </w:style>
  <w:style w:type="paragraph" w:styleId="Stopka">
    <w:name w:val="footer"/>
    <w:basedOn w:val="Normalny"/>
    <w:link w:val="StopkaZnak"/>
    <w:uiPriority w:val="99"/>
    <w:unhideWhenUsed/>
    <w:rsid w:val="00E579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976"/>
  </w:style>
  <w:style w:type="paragraph" w:styleId="Tekstdymka">
    <w:name w:val="Balloon Text"/>
    <w:basedOn w:val="Normalny"/>
    <w:link w:val="TekstdymkaZnak"/>
    <w:uiPriority w:val="99"/>
    <w:semiHidden/>
    <w:unhideWhenUsed/>
    <w:rsid w:val="00E579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976"/>
    <w:rPr>
      <w:rFonts w:ascii="Tahoma" w:hAnsi="Tahoma" w:cs="Tahoma"/>
      <w:sz w:val="16"/>
      <w:szCs w:val="16"/>
    </w:rPr>
  </w:style>
  <w:style w:type="character" w:customStyle="1" w:styleId="Nagwek1Znak">
    <w:name w:val="Nagłówek 1 Znak"/>
    <w:basedOn w:val="Domylnaczcionkaakapitu"/>
    <w:link w:val="Nagwek1"/>
    <w:uiPriority w:val="9"/>
    <w:rsid w:val="00521E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21E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F05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F5706"/>
    <w:pPr>
      <w:suppressAutoHyphens/>
      <w:autoSpaceDN w:val="0"/>
      <w:spacing w:after="0" w:line="240" w:lineRule="auto"/>
      <w:textAlignment w:val="baseline"/>
    </w:pPr>
    <w:rPr>
      <w:rFonts w:ascii="Calibri" w:eastAsia="Calibri" w:hAnsi="Calibri" w:cs="Calibri"/>
      <w:color w:val="00000A"/>
      <w:sz w:val="24"/>
      <w:szCs w:val="24"/>
    </w:rPr>
  </w:style>
  <w:style w:type="paragraph" w:customStyle="1" w:styleId="Normalny1">
    <w:name w:val="Normalny1"/>
    <w:rsid w:val="000F5706"/>
    <w:pPr>
      <w:suppressAutoHyphens/>
      <w:autoSpaceDN w:val="0"/>
      <w:spacing w:after="0" w:line="240" w:lineRule="auto"/>
      <w:textAlignment w:val="baseline"/>
    </w:pPr>
    <w:rPr>
      <w:rFonts w:ascii="Calibri" w:eastAsia="Times New Roman" w:hAnsi="Calibri" w:cs="Calibri"/>
      <w:color w:val="00000A"/>
      <w:sz w:val="20"/>
      <w:szCs w:val="20"/>
      <w:lang w:eastAsia="zh-CN"/>
    </w:rPr>
  </w:style>
  <w:style w:type="paragraph" w:styleId="Akapitzlist">
    <w:name w:val="List Paragraph"/>
    <w:basedOn w:val="Normalny1"/>
    <w:uiPriority w:val="34"/>
    <w:qFormat/>
    <w:rsid w:val="000F5706"/>
    <w:pPr>
      <w:ind w:left="708"/>
    </w:pPr>
  </w:style>
  <w:style w:type="paragraph" w:styleId="Bezodstpw">
    <w:name w:val="No Spacing"/>
    <w:rsid w:val="000F5706"/>
    <w:pPr>
      <w:suppressAutoHyphens/>
      <w:autoSpaceDN w:val="0"/>
      <w:spacing w:after="0" w:line="240" w:lineRule="auto"/>
      <w:textAlignment w:val="baseline"/>
    </w:pPr>
    <w:rPr>
      <w:rFonts w:ascii="Times New Roman" w:eastAsia="Times New Roman" w:hAnsi="Times New Roman" w:cs="Times New Roman"/>
      <w:color w:val="00000A"/>
      <w:sz w:val="24"/>
      <w:szCs w:val="24"/>
      <w:lang w:eastAsia="pl-PL"/>
    </w:rPr>
  </w:style>
  <w:style w:type="paragraph" w:customStyle="1" w:styleId="Akapitzlist2">
    <w:name w:val="Akapit z listą2"/>
    <w:basedOn w:val="Normalny1"/>
    <w:uiPriority w:val="99"/>
    <w:qFormat/>
    <w:rsid w:val="000F5706"/>
    <w:pPr>
      <w:ind w:left="720"/>
    </w:pPr>
  </w:style>
  <w:style w:type="paragraph" w:customStyle="1" w:styleId="FR1">
    <w:name w:val="FR1"/>
    <w:rsid w:val="000F5706"/>
    <w:pPr>
      <w:widowControl w:val="0"/>
      <w:suppressAutoHyphens/>
      <w:autoSpaceDN w:val="0"/>
      <w:spacing w:after="0" w:line="240" w:lineRule="auto"/>
      <w:textAlignment w:val="baseline"/>
    </w:pPr>
    <w:rPr>
      <w:rFonts w:ascii="Arial" w:eastAsia="NSimSun" w:hAnsi="Arial" w:cs="Arial"/>
      <w:sz w:val="20"/>
      <w:szCs w:val="20"/>
      <w:lang w:eastAsia="zh-CN" w:bidi="hi-IN"/>
    </w:rPr>
  </w:style>
  <w:style w:type="paragraph" w:styleId="Tekstpodstawowywcity2">
    <w:name w:val="Body Text Indent 2"/>
    <w:basedOn w:val="Standard"/>
    <w:link w:val="Tekstpodstawowywcity2Znak"/>
    <w:rsid w:val="000F5706"/>
    <w:pPr>
      <w:widowControl w:val="0"/>
      <w:ind w:left="360"/>
      <w:jc w:val="both"/>
    </w:pPr>
    <w:rPr>
      <w:color w:val="000000"/>
      <w:kern w:val="3"/>
    </w:rPr>
  </w:style>
  <w:style w:type="character" w:customStyle="1" w:styleId="Tekstpodstawowywcity2Znak">
    <w:name w:val="Tekst podstawowy wcięty 2 Znak"/>
    <w:basedOn w:val="Domylnaczcionkaakapitu"/>
    <w:link w:val="Tekstpodstawowywcity2"/>
    <w:rsid w:val="000F5706"/>
    <w:rPr>
      <w:rFonts w:ascii="Calibri" w:eastAsia="Calibri" w:hAnsi="Calibri" w:cs="Calibri"/>
      <w:color w:val="000000"/>
      <w:kern w:val="3"/>
      <w:sz w:val="24"/>
      <w:szCs w:val="24"/>
    </w:rPr>
  </w:style>
  <w:style w:type="paragraph" w:customStyle="1" w:styleId="Default">
    <w:name w:val="Default"/>
    <w:rsid w:val="000F5706"/>
    <w:pPr>
      <w:suppressAutoHyphens/>
      <w:autoSpaceDN w:val="0"/>
      <w:spacing w:after="0" w:line="240" w:lineRule="auto"/>
      <w:textAlignment w:val="baseline"/>
    </w:pPr>
    <w:rPr>
      <w:rFonts w:ascii="Times New Roman" w:eastAsia="Times New Roman" w:hAnsi="Times New Roman" w:cs="Times New Roman"/>
      <w:color w:val="000000"/>
      <w:sz w:val="24"/>
      <w:szCs w:val="24"/>
      <w:lang w:eastAsia="zh-CN"/>
    </w:rPr>
  </w:style>
  <w:style w:type="character" w:styleId="Hipercze">
    <w:name w:val="Hyperlink"/>
    <w:uiPriority w:val="99"/>
    <w:rsid w:val="000F5706"/>
    <w:rPr>
      <w:rFonts w:cs="Times New Roman"/>
      <w:color w:val="0000FF"/>
      <w:u w:val="single"/>
    </w:rPr>
  </w:style>
  <w:style w:type="numbering" w:customStyle="1" w:styleId="WWNum1">
    <w:name w:val="WWNum1"/>
    <w:basedOn w:val="Bezlisty"/>
    <w:rsid w:val="000F5706"/>
    <w:pPr>
      <w:numPr>
        <w:numId w:val="3"/>
      </w:numPr>
    </w:pPr>
  </w:style>
  <w:style w:type="numbering" w:customStyle="1" w:styleId="WWNum3">
    <w:name w:val="WWNum3"/>
    <w:basedOn w:val="Bezlisty"/>
    <w:rsid w:val="000F5706"/>
    <w:pPr>
      <w:numPr>
        <w:numId w:val="1"/>
      </w:numPr>
    </w:pPr>
  </w:style>
  <w:style w:type="numbering" w:customStyle="1" w:styleId="WWNum5">
    <w:name w:val="WWNum5"/>
    <w:basedOn w:val="Bezlisty"/>
    <w:rsid w:val="000F5706"/>
    <w:pPr>
      <w:numPr>
        <w:numId w:val="2"/>
      </w:numPr>
    </w:pPr>
  </w:style>
  <w:style w:type="paragraph" w:styleId="Tekstprzypisukocowego">
    <w:name w:val="endnote text"/>
    <w:basedOn w:val="Normalny"/>
    <w:link w:val="TekstprzypisukocowegoZnak"/>
    <w:uiPriority w:val="99"/>
    <w:semiHidden/>
    <w:unhideWhenUsed/>
    <w:rsid w:val="008F5F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5F48"/>
    <w:rPr>
      <w:sz w:val="20"/>
      <w:szCs w:val="20"/>
    </w:rPr>
  </w:style>
  <w:style w:type="character" w:styleId="Odwoanieprzypisukocowego">
    <w:name w:val="endnote reference"/>
    <w:basedOn w:val="Domylnaczcionkaakapitu"/>
    <w:uiPriority w:val="99"/>
    <w:semiHidden/>
    <w:unhideWhenUsed/>
    <w:rsid w:val="008F5F48"/>
    <w:rPr>
      <w:vertAlign w:val="superscript"/>
    </w:rPr>
  </w:style>
  <w:style w:type="paragraph" w:styleId="Tekstpodstawowy">
    <w:name w:val="Body Text"/>
    <w:basedOn w:val="Normalny"/>
    <w:link w:val="TekstpodstawowyZnak"/>
    <w:uiPriority w:val="99"/>
    <w:semiHidden/>
    <w:unhideWhenUsed/>
    <w:rsid w:val="000E70F1"/>
    <w:pPr>
      <w:spacing w:after="120"/>
    </w:pPr>
  </w:style>
  <w:style w:type="character" w:customStyle="1" w:styleId="TekstpodstawowyZnak">
    <w:name w:val="Tekst podstawowy Znak"/>
    <w:basedOn w:val="Domylnaczcionkaakapitu"/>
    <w:link w:val="Tekstpodstawowy"/>
    <w:uiPriority w:val="99"/>
    <w:semiHidden/>
    <w:rsid w:val="000E70F1"/>
  </w:style>
  <w:style w:type="character" w:styleId="Uwydatnienie">
    <w:name w:val="Emphasis"/>
    <w:basedOn w:val="Domylnaczcionkaakapitu"/>
    <w:uiPriority w:val="20"/>
    <w:qFormat/>
    <w:rsid w:val="00A43CA9"/>
    <w:rPr>
      <w:i/>
      <w:iCs/>
    </w:rPr>
  </w:style>
  <w:style w:type="paragraph" w:styleId="Tytu">
    <w:name w:val="Title"/>
    <w:basedOn w:val="Normalny"/>
    <w:next w:val="Normalny"/>
    <w:link w:val="TytuZnak"/>
    <w:uiPriority w:val="10"/>
    <w:qFormat/>
    <w:rsid w:val="00922F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22F84"/>
    <w:rPr>
      <w:rFonts w:asciiTheme="majorHAnsi" w:eastAsiaTheme="majorEastAsia" w:hAnsiTheme="majorHAnsi" w:cstheme="majorBidi"/>
      <w:color w:val="17365D" w:themeColor="text2" w:themeShade="BF"/>
      <w:spacing w:val="5"/>
      <w:kern w:val="28"/>
      <w:sz w:val="52"/>
      <w:szCs w:val="52"/>
    </w:rPr>
  </w:style>
  <w:style w:type="character" w:customStyle="1" w:styleId="WW8Num1z2">
    <w:name w:val="WW8Num1z2"/>
    <w:rsid w:val="00E862CF"/>
  </w:style>
  <w:style w:type="character" w:customStyle="1" w:styleId="Nagwek2Znak">
    <w:name w:val="Nagłówek 2 Znak"/>
    <w:basedOn w:val="Domylnaczcionkaakapitu"/>
    <w:link w:val="Nagwek2"/>
    <w:uiPriority w:val="9"/>
    <w:rsid w:val="001F05B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E579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976"/>
  </w:style>
  <w:style w:type="paragraph" w:styleId="Stopka">
    <w:name w:val="footer"/>
    <w:basedOn w:val="Normalny"/>
    <w:link w:val="StopkaZnak"/>
    <w:uiPriority w:val="99"/>
    <w:unhideWhenUsed/>
    <w:rsid w:val="00E579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976"/>
  </w:style>
  <w:style w:type="paragraph" w:styleId="Tekstdymka">
    <w:name w:val="Balloon Text"/>
    <w:basedOn w:val="Normalny"/>
    <w:link w:val="TekstdymkaZnak"/>
    <w:uiPriority w:val="99"/>
    <w:semiHidden/>
    <w:unhideWhenUsed/>
    <w:rsid w:val="00E579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7976"/>
    <w:rPr>
      <w:rFonts w:ascii="Tahoma" w:hAnsi="Tahoma" w:cs="Tahoma"/>
      <w:sz w:val="16"/>
      <w:szCs w:val="16"/>
    </w:rPr>
  </w:style>
  <w:style w:type="character" w:customStyle="1" w:styleId="Nagwek1Znak">
    <w:name w:val="Nagłówek 1 Znak"/>
    <w:basedOn w:val="Domylnaczcionkaakapitu"/>
    <w:link w:val="Nagwek1"/>
    <w:uiPriority w:val="9"/>
    <w:rsid w:val="00521E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kerinfinite.efaktura.gov.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knasiak@g.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26</Pages>
  <Words>11350</Words>
  <Characters>68106</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 prawny</dc:creator>
  <cp:lastModifiedBy>Radca prawny</cp:lastModifiedBy>
  <cp:revision>4</cp:revision>
  <dcterms:created xsi:type="dcterms:W3CDTF">2020-03-25T06:59:00Z</dcterms:created>
  <dcterms:modified xsi:type="dcterms:W3CDTF">2020-03-25T12:36:00Z</dcterms:modified>
</cp:coreProperties>
</file>