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696870A9" w:rsidR="00C3150D" w:rsidRPr="00275F57" w:rsidRDefault="00275F57" w:rsidP="00275F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5F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Wykonanie dokumentacji projektowo-kosztorysowej na termomodernizację budynku Ochotniczej Straży Pożarnej w Gościszewie, Gościszewo 71A, gm. Sztum, realizowane w ramach zadań budżetowych pn.: </w:t>
            </w:r>
            <w:r w:rsidRPr="00275F5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„Termomodernizacja budynku OSP Gościszewo z dofinansowaniem w ramach programy „Bitwa o remizy””.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9E3603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9E3603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9E3603" w14:paraId="10574325" w14:textId="77777777" w:rsidTr="009E3603">
        <w:tc>
          <w:tcPr>
            <w:tcW w:w="3077" w:type="dxa"/>
            <w:shd w:val="clear" w:color="auto" w:fill="B4C6E7" w:themeFill="accent1" w:themeFillTint="66"/>
          </w:tcPr>
          <w:p w14:paraId="7A9A5CC1" w14:textId="77777777" w:rsidR="009E3603" w:rsidRPr="008F1D2B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EE55E17" w14:textId="77777777" w:rsidR="009E3603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6F26FF" w14:textId="5518BCD4" w:rsidR="00E475C6" w:rsidRPr="0069034C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bookmarkStart w:id="0" w:name="_Hlk175641586"/>
      <w:r w:rsidRPr="009E3603">
        <w:rPr>
          <w:rFonts w:asciiTheme="minorHAnsi" w:hAnsiTheme="minorHAnsi" w:cstheme="minorHAnsi"/>
          <w:b/>
          <w:bCs/>
          <w:color w:val="000000"/>
        </w:rPr>
        <w:t>Kryterium „</w:t>
      </w:r>
      <w:r w:rsidR="00E475C6" w:rsidRPr="009E3603">
        <w:rPr>
          <w:rFonts w:asciiTheme="minorHAnsi" w:hAnsiTheme="minorHAnsi" w:cstheme="minorHAnsi"/>
          <w:b/>
        </w:rPr>
        <w:t xml:space="preserve">Doświadczenie </w:t>
      </w:r>
      <w:r w:rsidR="00E475C6" w:rsidRPr="009E3603">
        <w:rPr>
          <w:rFonts w:asciiTheme="minorHAnsi" w:hAnsiTheme="minorHAnsi" w:cstheme="minorHAnsi"/>
          <w:b/>
          <w:spacing w:val="-4"/>
        </w:rPr>
        <w:t>projektanta</w:t>
      </w:r>
      <w:r w:rsidR="00E475C6" w:rsidRPr="009E3603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9E3603">
        <w:rPr>
          <w:rFonts w:asciiTheme="minorHAnsi" w:hAnsiTheme="minorHAnsi" w:cstheme="minorHAnsi"/>
          <w:b/>
        </w:rPr>
        <w:t xml:space="preserve">w specjalności </w:t>
      </w:r>
      <w:r w:rsidR="0069034C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konstrukcyjno-budowlanej</w:t>
      </w:r>
      <w:r w:rsidRPr="009E3603">
        <w:rPr>
          <w:rFonts w:asciiTheme="minorHAnsi" w:hAnsiTheme="minorHAnsi" w:cstheme="minorHAnsi"/>
          <w:b/>
          <w:bCs/>
          <w:color w:val="000000"/>
        </w:rPr>
        <w:t>”:</w:t>
      </w:r>
    </w:p>
    <w:bookmarkEnd w:id="0"/>
    <w:p w14:paraId="49014057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EAA5E99" w14:textId="5CD8A20A" w:rsidR="00E475C6" w:rsidRPr="009E3603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9E3603">
        <w:rPr>
          <w:rFonts w:asciiTheme="minorHAnsi" w:hAnsiTheme="minorHAnsi" w:cstheme="minorHAnsi"/>
          <w:color w:val="000000"/>
        </w:rPr>
        <w:t xml:space="preserve">Oświadczam/y, że </w:t>
      </w:r>
      <w:r w:rsidR="003B4C04">
        <w:rPr>
          <w:rFonts w:asciiTheme="minorHAnsi" w:hAnsiTheme="minorHAnsi" w:cstheme="minorHAnsi"/>
          <w:color w:val="000000"/>
        </w:rPr>
        <w:t xml:space="preserve">do realizacji zamówienia skierujemy </w:t>
      </w:r>
      <w:r w:rsidRPr="009E3603">
        <w:rPr>
          <w:rFonts w:asciiTheme="minorHAnsi" w:hAnsiTheme="minorHAnsi" w:cstheme="minorHAnsi"/>
          <w:color w:val="000000"/>
        </w:rPr>
        <w:t>osob</w:t>
      </w:r>
      <w:r w:rsidR="003B4C04">
        <w:rPr>
          <w:rFonts w:asciiTheme="minorHAnsi" w:hAnsiTheme="minorHAnsi" w:cstheme="minorHAnsi"/>
          <w:color w:val="000000"/>
        </w:rPr>
        <w:t>ę, która będzie pełnić</w:t>
      </w:r>
      <w:r w:rsidRPr="009E3603">
        <w:rPr>
          <w:rFonts w:asciiTheme="minorHAnsi" w:hAnsiTheme="minorHAnsi" w:cstheme="minorHAnsi"/>
          <w:color w:val="000000"/>
        </w:rPr>
        <w:t xml:space="preserve"> </w:t>
      </w:r>
      <w:r w:rsidRPr="009E3603">
        <w:rPr>
          <w:rFonts w:asciiTheme="minorHAnsi" w:eastAsia="Andale Sans UI" w:hAnsiTheme="minorHAnsi" w:cstheme="minorHAnsi"/>
          <w:color w:val="000000"/>
        </w:rPr>
        <w:t xml:space="preserve">funkcję </w:t>
      </w:r>
      <w:r w:rsidRP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 xml:space="preserve">projektanta w specjalności </w:t>
      </w:r>
      <w:r w:rsidR="002648D6" w:rsidRP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konstrukcyjno-budowlanej</w:t>
      </w:r>
      <w:r w:rsidR="003B4C04" w:rsidRP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 xml:space="preserve">, spełniającą warunek określony w </w:t>
      </w:r>
      <w:r w:rsidR="003B4C04" w:rsidRP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lastRenderedPageBreak/>
        <w:t>Rozdziale IX ust. 1 pkt 4) lit b</w:t>
      </w:r>
      <w:r w:rsid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:</w:t>
      </w:r>
      <w:r w:rsidR="003B4C04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</w:t>
      </w:r>
    </w:p>
    <w:p w14:paraId="2B110670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9E3603" w14:paraId="4BD1E811" w14:textId="77777777" w:rsidTr="007C426C">
        <w:tc>
          <w:tcPr>
            <w:tcW w:w="4395" w:type="dxa"/>
            <w:shd w:val="clear" w:color="auto" w:fill="B4C6E7" w:themeFill="accent1" w:themeFillTint="66"/>
          </w:tcPr>
          <w:p w14:paraId="3EF5185B" w14:textId="4055F69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9E3603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5BB436D8" w14:textId="5C19A56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9E3603" w14:paraId="558A5955" w14:textId="77777777" w:rsidTr="009F2C23">
        <w:tc>
          <w:tcPr>
            <w:tcW w:w="4395" w:type="dxa"/>
          </w:tcPr>
          <w:p w14:paraId="4EC0A180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09A756BC" w14:textId="6054B7F0" w:rsidR="003B4C04" w:rsidRDefault="00D4548E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  <w:r>
        <w:rPr>
          <w:rFonts w:asciiTheme="minorHAnsi" w:eastAsia="Andale Sans UI" w:hAnsiTheme="minorHAnsi" w:cstheme="minorHAnsi"/>
          <w:color w:val="000000"/>
        </w:rPr>
        <w:t>o</w:t>
      </w:r>
      <w:r w:rsidR="003B4C04">
        <w:rPr>
          <w:rFonts w:asciiTheme="minorHAnsi" w:eastAsia="Andale Sans UI" w:hAnsiTheme="minorHAnsi" w:cstheme="minorHAnsi"/>
          <w:color w:val="000000"/>
        </w:rPr>
        <w:t>raz posiadającą dodatkowe doświadczenie:</w:t>
      </w:r>
    </w:p>
    <w:tbl>
      <w:tblPr>
        <w:tblW w:w="547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66"/>
        <w:gridCol w:w="4393"/>
        <w:gridCol w:w="1559"/>
        <w:gridCol w:w="1273"/>
      </w:tblGrid>
      <w:tr w:rsidR="00871E0F" w:rsidRPr="00871E0F" w14:paraId="1DF6A764" w14:textId="77777777" w:rsidTr="00871E0F">
        <w:trPr>
          <w:trHeight w:val="1650"/>
        </w:trPr>
        <w:tc>
          <w:tcPr>
            <w:tcW w:w="215" w:type="pct"/>
            <w:shd w:val="clear" w:color="auto" w:fill="auto"/>
            <w:vAlign w:val="center"/>
          </w:tcPr>
          <w:p w14:paraId="411A1D54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143" w:type="pct"/>
            <w:vAlign w:val="center"/>
          </w:tcPr>
          <w:p w14:paraId="21E3E760" w14:textId="74609AC0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zrealizowanych zadań (zamówień) 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24ED722D" w14:textId="49EDE4D7" w:rsidR="00D235B6" w:rsidRPr="00871E0F" w:rsidRDefault="00D235B6" w:rsidP="00275F57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Przedmiot zamówienia </w:t>
            </w: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75F57">
              <w:rPr>
                <w:rFonts w:ascii="Calibri" w:hAnsi="Calibri" w:cs="Calibri"/>
                <w:sz w:val="18"/>
                <w:szCs w:val="18"/>
              </w:rPr>
              <w:t>(krótka charakterystyka</w:t>
            </w:r>
            <w:r w:rsidR="00275F5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="00275F57">
              <w:rPr>
                <w:rFonts w:ascii="Calibri" w:hAnsi="Calibri" w:cs="Calibri"/>
                <w:sz w:val="18"/>
                <w:szCs w:val="18"/>
              </w:rPr>
              <w:t xml:space="preserve">opis zakresu usługi stosownie do </w:t>
            </w:r>
            <w:r w:rsidR="00275F57">
              <w:rPr>
                <w:rFonts w:ascii="Calibri" w:hAnsi="Calibri" w:cs="Calibri"/>
                <w:sz w:val="18"/>
                <w:szCs w:val="18"/>
              </w:rPr>
              <w:t xml:space="preserve">opisu kryterium </w:t>
            </w:r>
            <w:r w:rsidR="00275F57">
              <w:rPr>
                <w:rFonts w:ascii="Calibri" w:hAnsi="Calibri" w:cs="Calibri"/>
                <w:sz w:val="18"/>
                <w:szCs w:val="18"/>
              </w:rPr>
              <w:t xml:space="preserve">w Rozdziale </w:t>
            </w:r>
            <w:r w:rsidR="00275F57">
              <w:rPr>
                <w:rFonts w:ascii="Calibri" w:hAnsi="Calibri" w:cs="Calibri"/>
                <w:sz w:val="18"/>
                <w:szCs w:val="18"/>
              </w:rPr>
              <w:t>XIX</w:t>
            </w:r>
            <w:r w:rsidR="00275F57">
              <w:rPr>
                <w:rFonts w:ascii="Calibri" w:hAnsi="Calibri" w:cs="Calibri"/>
                <w:sz w:val="18"/>
                <w:szCs w:val="18"/>
              </w:rPr>
              <w:t xml:space="preserve"> SWZ</w:t>
            </w:r>
            <w:r w:rsidR="00275F5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86" w:type="pct"/>
            <w:vAlign w:val="center"/>
          </w:tcPr>
          <w:p w14:paraId="402033F3" w14:textId="77777777" w:rsidR="00D235B6" w:rsidRPr="00871E0F" w:rsidRDefault="00D235B6" w:rsidP="00D235B6">
            <w:pPr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Podmiot,</w:t>
            </w:r>
          </w:p>
          <w:p w14:paraId="320A6C3E" w14:textId="79592DA1" w:rsidR="003B4C04" w:rsidRPr="00AF7272" w:rsidRDefault="00D235B6" w:rsidP="00AF7272">
            <w:pPr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rzecz którego było wykonywane zamówienie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555C9AD" w14:textId="77777777" w:rsidR="00D235B6" w:rsidRPr="00D4548E" w:rsidRDefault="00D235B6" w:rsidP="00D23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D4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</w:t>
            </w:r>
            <w:r w:rsidRPr="00D4548E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  <w:r w:rsidRPr="00D4548E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3F96F9B7" w14:textId="0726CCD0" w:rsidR="003B4C04" w:rsidRPr="00871E0F" w:rsidRDefault="00D235B6" w:rsidP="00D235B6">
            <w:pPr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Cs/>
                <w:sz w:val="18"/>
                <w:szCs w:val="18"/>
              </w:rPr>
              <w:t>(dzień, miesiąc i rok zakończenia)</w:t>
            </w:r>
          </w:p>
        </w:tc>
      </w:tr>
      <w:tr w:rsidR="00871E0F" w:rsidRPr="00871E0F" w14:paraId="572B2A0A" w14:textId="77777777" w:rsidTr="00275F57">
        <w:trPr>
          <w:trHeight w:val="277"/>
        </w:trPr>
        <w:tc>
          <w:tcPr>
            <w:tcW w:w="215" w:type="pct"/>
            <w:shd w:val="clear" w:color="auto" w:fill="auto"/>
            <w:vAlign w:val="center"/>
          </w:tcPr>
          <w:p w14:paraId="1A806CDD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43" w:type="pct"/>
            <w:vAlign w:val="center"/>
          </w:tcPr>
          <w:p w14:paraId="4BDD2357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7DA19E43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86" w:type="pct"/>
            <w:vAlign w:val="center"/>
          </w:tcPr>
          <w:p w14:paraId="3C41727E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5D212E2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</w:tr>
      <w:tr w:rsidR="00871E0F" w:rsidRPr="00871E0F" w14:paraId="43F9D782" w14:textId="77777777" w:rsidTr="00871E0F">
        <w:tc>
          <w:tcPr>
            <w:tcW w:w="215" w:type="pct"/>
            <w:shd w:val="clear" w:color="auto" w:fill="auto"/>
          </w:tcPr>
          <w:p w14:paraId="2DF8957B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143" w:type="pct"/>
          </w:tcPr>
          <w:p w14:paraId="348B4CFA" w14:textId="4670EEA3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4" w:type="pct"/>
            <w:shd w:val="clear" w:color="auto" w:fill="auto"/>
          </w:tcPr>
          <w:p w14:paraId="5F14DCA0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6" w:type="pct"/>
          </w:tcPr>
          <w:p w14:paraId="3E60BCBE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20359DF7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1E0F" w:rsidRPr="00871E0F" w14:paraId="4766B759" w14:textId="77777777" w:rsidTr="00871E0F">
        <w:tc>
          <w:tcPr>
            <w:tcW w:w="215" w:type="pct"/>
            <w:shd w:val="clear" w:color="auto" w:fill="auto"/>
          </w:tcPr>
          <w:p w14:paraId="62CD7AB4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43" w:type="pct"/>
          </w:tcPr>
          <w:p w14:paraId="7FE93B7B" w14:textId="757FB795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4" w:type="pct"/>
            <w:shd w:val="clear" w:color="auto" w:fill="auto"/>
          </w:tcPr>
          <w:p w14:paraId="319BD3B2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6" w:type="pct"/>
          </w:tcPr>
          <w:p w14:paraId="421530CD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41FDF9D8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1E0F" w:rsidRPr="00871E0F" w14:paraId="7C91B9A7" w14:textId="77777777" w:rsidTr="00871E0F">
        <w:tc>
          <w:tcPr>
            <w:tcW w:w="215" w:type="pct"/>
            <w:shd w:val="clear" w:color="auto" w:fill="auto"/>
          </w:tcPr>
          <w:p w14:paraId="4A94B00B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143" w:type="pct"/>
          </w:tcPr>
          <w:p w14:paraId="45326040" w14:textId="3FB2BD33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4" w:type="pct"/>
            <w:shd w:val="clear" w:color="auto" w:fill="auto"/>
          </w:tcPr>
          <w:p w14:paraId="38A35151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6" w:type="pct"/>
          </w:tcPr>
          <w:p w14:paraId="6C7350A3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1EE9709B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5B6" w:rsidRPr="00871E0F" w14:paraId="5139757D" w14:textId="77777777" w:rsidTr="00871E0F">
        <w:tc>
          <w:tcPr>
            <w:tcW w:w="215" w:type="pct"/>
            <w:shd w:val="clear" w:color="auto" w:fill="auto"/>
          </w:tcPr>
          <w:p w14:paraId="4A7FFEC1" w14:textId="2225A72F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143" w:type="pct"/>
          </w:tcPr>
          <w:p w14:paraId="2B5D062F" w14:textId="471120EC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4" w:type="pct"/>
            <w:shd w:val="clear" w:color="auto" w:fill="auto"/>
          </w:tcPr>
          <w:p w14:paraId="2AC30B46" w14:textId="77777777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6" w:type="pct"/>
          </w:tcPr>
          <w:p w14:paraId="179439E0" w14:textId="77777777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2C7CF7C1" w14:textId="77777777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B2B090" w14:textId="77777777" w:rsidR="00D508F4" w:rsidRPr="009E3603" w:rsidRDefault="00D508F4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9E3603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9E3603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9E3603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4548E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lastRenderedPageBreak/>
        <w:t>Uwaga! W przypadku, gdy Wykonawca nie wypełni ustępu 6, Zamawiający przyjmie, że Wykonawca nie polega na zasobach podmiotu trzeciego)</w:t>
      </w:r>
      <w:r w:rsidR="009143CA"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4548E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B0C2C59" w14:textId="77777777" w:rsidR="003A1FD3" w:rsidRPr="00D4548E" w:rsidRDefault="00C21753" w:rsidP="003A1FD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454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454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45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C10EB6" w14:textId="77777777" w:rsidR="003A1FD3" w:rsidRPr="00D4548E" w:rsidRDefault="003A1FD3" w:rsidP="003A1FD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EE9489" w14:textId="77777777" w:rsidR="00871E0F" w:rsidRPr="00D4548E" w:rsidRDefault="003A1FD3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52C5436E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D7C446C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Jestem/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śmy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związany/i ofertą przez okres wskazany w SWZ.</w:t>
      </w:r>
    </w:p>
    <w:p w14:paraId="1359A3C0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DB4AFB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Zapoznałem/liśmy się z treścią SWZ i przyjmuję/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ten dokument bez zastrzeżeń.</w:t>
      </w:r>
    </w:p>
    <w:p w14:paraId="52D83774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A8A2DFE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521357DE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1E10626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 do wykonania zamówienia w terminie określonym w SWZ.</w:t>
      </w:r>
    </w:p>
    <w:p w14:paraId="10B5D24C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4DA4ECE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otrzymałem/liśmy konieczne informacje do przygotowania oferty.</w:t>
      </w:r>
    </w:p>
    <w:p w14:paraId="760E320A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D48AD5" w14:textId="7FE0F9C1" w:rsidR="00632E8B" w:rsidRPr="00D4548E" w:rsidRDefault="00910A6A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en-US"/>
        </w:rPr>
        <w:t>Wraz z Formularzem ofertowym,</w:t>
      </w:r>
      <w:r w:rsidR="00632E8B" w:rsidRPr="00D4548E">
        <w:rPr>
          <w:rFonts w:asciiTheme="minorHAnsi" w:hAnsiTheme="minorHAnsi" w:cstheme="minorHAnsi"/>
          <w:sz w:val="22"/>
          <w:szCs w:val="22"/>
          <w:lang w:eastAsia="en-US"/>
        </w:rPr>
        <w:t xml:space="preserve"> składamy następujące oświadczenia i dokumenty: </w:t>
      </w:r>
    </w:p>
    <w:p w14:paraId="66186D35" w14:textId="6FC82979" w:rsidR="00910A6A" w:rsidRPr="00D4548E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4548E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4548E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454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4548E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454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50DB" w14:textId="77777777" w:rsidR="00681F66" w:rsidRDefault="00681F66">
      <w:r>
        <w:separator/>
      </w:r>
    </w:p>
  </w:endnote>
  <w:endnote w:type="continuationSeparator" w:id="0">
    <w:p w14:paraId="68B8EBB9" w14:textId="77777777" w:rsidR="00681F66" w:rsidRDefault="006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CCD4" w14:textId="77777777" w:rsidR="00681F66" w:rsidRDefault="00681F66">
      <w:r>
        <w:separator/>
      </w:r>
    </w:p>
  </w:footnote>
  <w:footnote w:type="continuationSeparator" w:id="0">
    <w:p w14:paraId="02A41F74" w14:textId="77777777" w:rsidR="00681F66" w:rsidRDefault="00681F66">
      <w:r>
        <w:continuationSeparator/>
      </w:r>
    </w:p>
  </w:footnote>
  <w:footnote w:id="1">
    <w:p w14:paraId="768C0EAB" w14:textId="668F93D9" w:rsidR="00D235B6" w:rsidRPr="00D508F4" w:rsidRDefault="00D235B6" w:rsidP="00D235B6">
      <w:pPr>
        <w:pStyle w:val="Tekstprzypisudolnego"/>
        <w:rPr>
          <w:rFonts w:asciiTheme="minorHAnsi" w:hAnsiTheme="minorHAnsi" w:cstheme="minorHAnsi"/>
        </w:rPr>
      </w:pPr>
      <w:r w:rsidRPr="00D4548E">
        <w:rPr>
          <w:rStyle w:val="Odwoanieprzypisudolnego"/>
          <w:sz w:val="18"/>
          <w:szCs w:val="18"/>
        </w:rPr>
        <w:footnoteRef/>
      </w:r>
      <w:r w:rsidRPr="00D4548E">
        <w:rPr>
          <w:sz w:val="18"/>
          <w:szCs w:val="18"/>
        </w:rPr>
        <w:t xml:space="preserve"> </w:t>
      </w:r>
      <w:r w:rsidRPr="00D4548E">
        <w:rPr>
          <w:rFonts w:asciiTheme="minorHAnsi" w:hAnsiTheme="minorHAnsi" w:cstheme="minorHAnsi"/>
          <w:bCs/>
          <w:sz w:val="16"/>
          <w:szCs w:val="16"/>
        </w:rPr>
        <w:t xml:space="preserve">W przypadku nie wpisania dokładnej daty, tj. nie podano dnia, tylko miesiąc i rok zakończenia – Zamawiający uzna taką dokumentację o ile będzie to miesiąc późniejszy niż otwarcie ofert czyli dokumentacja została wykonana nie później niż </w:t>
      </w:r>
      <w:r w:rsidR="00D4548E">
        <w:rPr>
          <w:rFonts w:asciiTheme="minorHAnsi" w:hAnsiTheme="minorHAnsi" w:cstheme="minorHAnsi"/>
          <w:bCs/>
          <w:sz w:val="16"/>
          <w:szCs w:val="16"/>
        </w:rPr>
        <w:t>5</w:t>
      </w:r>
      <w:r w:rsidRPr="00D4548E">
        <w:rPr>
          <w:rFonts w:asciiTheme="minorHAnsi" w:hAnsiTheme="minorHAnsi" w:cstheme="minorHAnsi"/>
          <w:bCs/>
          <w:sz w:val="16"/>
          <w:szCs w:val="16"/>
        </w:rPr>
        <w:t xml:space="preserve"> lat przed upływem terminu składania ofert, tj. skoro otwarcie ofert przypada na „</w:t>
      </w:r>
      <w:r w:rsidR="00D4548E">
        <w:rPr>
          <w:rFonts w:asciiTheme="minorHAnsi" w:hAnsiTheme="minorHAnsi" w:cstheme="minorHAnsi"/>
          <w:bCs/>
          <w:sz w:val="16"/>
          <w:szCs w:val="16"/>
        </w:rPr>
        <w:t>06.02.2025</w:t>
      </w:r>
      <w:r w:rsidRPr="00D4548E">
        <w:rPr>
          <w:rFonts w:asciiTheme="minorHAnsi" w:hAnsiTheme="minorHAnsi" w:cstheme="minorHAnsi"/>
          <w:bCs/>
          <w:sz w:val="16"/>
          <w:szCs w:val="16"/>
        </w:rPr>
        <w:t>.” i w tabeli będzie wpisane zakończenie „</w:t>
      </w:r>
      <w:r w:rsidR="00D4548E">
        <w:rPr>
          <w:rFonts w:asciiTheme="minorHAnsi" w:hAnsiTheme="minorHAnsi" w:cstheme="minorHAnsi"/>
          <w:bCs/>
          <w:sz w:val="16"/>
          <w:szCs w:val="16"/>
        </w:rPr>
        <w:t>luty</w:t>
      </w:r>
      <w:r w:rsidRPr="00D4548E">
        <w:rPr>
          <w:rFonts w:asciiTheme="minorHAnsi" w:hAnsiTheme="minorHAnsi" w:cstheme="minorHAnsi"/>
          <w:bCs/>
          <w:sz w:val="16"/>
          <w:szCs w:val="16"/>
        </w:rPr>
        <w:t xml:space="preserve"> 2021” – Zamawiający nie wliczy do oceny takiej dokumentacji, ponieważ nie wiadomo czy termin jej realizacji przypadał przed 08 listopada czy też w dniach późniejszych).</w:t>
      </w:r>
      <w:r w:rsidRPr="00D4548E">
        <w:rPr>
          <w:rFonts w:asciiTheme="minorHAnsi" w:hAnsiTheme="minorHAnsi" w:cstheme="minorHAnsi"/>
          <w:sz w:val="16"/>
          <w:szCs w:val="16"/>
        </w:rPr>
        <w:t xml:space="preserve"> </w:t>
      </w:r>
      <w:r w:rsidRPr="00D4548E">
        <w:rPr>
          <w:rFonts w:asciiTheme="minorHAnsi" w:hAnsiTheme="minorHAnsi" w:cstheme="minorHAnsi"/>
          <w:bCs/>
          <w:sz w:val="16"/>
          <w:szCs w:val="16"/>
        </w:rPr>
        <w:t>Przez „termin realizacji (dzień, miesiąc i rok zakończenia)” Zamawiający rozumie złożenie kompletnej dokumentacji u Zmawiającego.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84F5" w14:textId="0B79F75A" w:rsidR="00295D46" w:rsidRDefault="003A1FD3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bookmarkStart w:id="1" w:name="_Hlk158819388"/>
    <w:r>
      <w:rPr>
        <w:rFonts w:ascii="Calibri Light" w:hAnsi="Calibri Light" w:cs="Calibri Light"/>
        <w:i/>
        <w:iCs/>
        <w:sz w:val="22"/>
        <w:szCs w:val="22"/>
        <w:lang w:val="pl-PL"/>
      </w:rPr>
      <w:t>Z</w:t>
    </w:r>
    <w:r w:rsidR="00D4548E">
      <w:rPr>
        <w:rFonts w:ascii="Calibri Light" w:hAnsi="Calibri Light" w:cs="Calibri Light"/>
        <w:i/>
        <w:iCs/>
        <w:sz w:val="22"/>
        <w:szCs w:val="22"/>
        <w:lang w:val="pl-PL"/>
      </w:rPr>
      <w:t>P</w:t>
    </w:r>
    <w:r>
      <w:rPr>
        <w:rFonts w:ascii="Calibri Light" w:hAnsi="Calibri Light" w:cs="Calibri Light"/>
        <w:i/>
        <w:iCs/>
        <w:sz w:val="22"/>
        <w:szCs w:val="22"/>
        <w:lang w:val="pl-PL"/>
      </w:rPr>
      <w:t>.271.</w:t>
    </w:r>
    <w:r w:rsidR="00275F57">
      <w:rPr>
        <w:rFonts w:ascii="Calibri Light" w:hAnsi="Calibri Light" w:cs="Calibri Light"/>
        <w:i/>
        <w:iCs/>
        <w:sz w:val="22"/>
        <w:szCs w:val="22"/>
        <w:lang w:val="pl-PL"/>
      </w:rPr>
      <w:t>2</w:t>
    </w:r>
    <w:r>
      <w:rPr>
        <w:rFonts w:ascii="Calibri Light" w:hAnsi="Calibri Light" w:cs="Calibri Light"/>
        <w:i/>
        <w:iCs/>
        <w:sz w:val="22"/>
        <w:szCs w:val="22"/>
        <w:lang w:val="pl-PL"/>
      </w:rPr>
      <w:t>2025/</w:t>
    </w:r>
    <w:proofErr w:type="spellStart"/>
    <w:r w:rsidR="00275F57"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9F2C23">
      <w:rPr>
        <w:rFonts w:ascii="Calibri Light" w:hAnsi="Calibri Light" w:cs="Calibri Light"/>
        <w:i/>
        <w:iCs/>
        <w:sz w:val="22"/>
        <w:szCs w:val="22"/>
        <w:lang w:val="pl-PL"/>
      </w:rPr>
      <w:t xml:space="preserve">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  <w:bookmarkEnd w:id="1"/>
  </w:p>
  <w:p w14:paraId="49C8C612" w14:textId="77777777" w:rsidR="0001238C" w:rsidRPr="0001238C" w:rsidRDefault="0001238C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2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3763FCD"/>
    <w:multiLevelType w:val="hybridMultilevel"/>
    <w:tmpl w:val="B0AAE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612">
    <w:abstractNumId w:val="20"/>
  </w:num>
  <w:num w:numId="2" w16cid:durableId="159319618">
    <w:abstractNumId w:val="18"/>
  </w:num>
  <w:num w:numId="3" w16cid:durableId="1037463172">
    <w:abstractNumId w:val="17"/>
  </w:num>
  <w:num w:numId="4" w16cid:durableId="418916777">
    <w:abstractNumId w:val="4"/>
  </w:num>
  <w:num w:numId="5" w16cid:durableId="425613526">
    <w:abstractNumId w:val="9"/>
  </w:num>
  <w:num w:numId="6" w16cid:durableId="1463885461">
    <w:abstractNumId w:val="16"/>
  </w:num>
  <w:num w:numId="7" w16cid:durableId="650908246">
    <w:abstractNumId w:val="10"/>
  </w:num>
  <w:num w:numId="8" w16cid:durableId="1672372855">
    <w:abstractNumId w:val="7"/>
  </w:num>
  <w:num w:numId="9" w16cid:durableId="108015555">
    <w:abstractNumId w:val="19"/>
  </w:num>
  <w:num w:numId="10" w16cid:durableId="1384448940">
    <w:abstractNumId w:val="2"/>
  </w:num>
  <w:num w:numId="11" w16cid:durableId="755054266">
    <w:abstractNumId w:val="3"/>
  </w:num>
  <w:num w:numId="12" w16cid:durableId="412122989">
    <w:abstractNumId w:val="11"/>
  </w:num>
  <w:num w:numId="13" w16cid:durableId="1458179554">
    <w:abstractNumId w:val="21"/>
  </w:num>
  <w:num w:numId="14" w16cid:durableId="295532459">
    <w:abstractNumId w:val="8"/>
  </w:num>
  <w:num w:numId="15" w16cid:durableId="140588210">
    <w:abstractNumId w:val="14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5"/>
  </w:num>
  <w:num w:numId="18" w16cid:durableId="628126993">
    <w:abstractNumId w:val="15"/>
  </w:num>
  <w:num w:numId="19" w16cid:durableId="2084835969">
    <w:abstractNumId w:val="12"/>
  </w:num>
  <w:num w:numId="20" w16cid:durableId="1239944223">
    <w:abstractNumId w:val="6"/>
  </w:num>
  <w:num w:numId="21" w16cid:durableId="1911889920">
    <w:abstractNumId w:val="13"/>
  </w:num>
  <w:num w:numId="22" w16cid:durableId="1035303896">
    <w:abstractNumId w:val="22"/>
  </w:num>
  <w:num w:numId="23" w16cid:durableId="1654333728">
    <w:abstractNumId w:val="23"/>
  </w:num>
  <w:num w:numId="24" w16cid:durableId="33253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238C"/>
    <w:rsid w:val="00015194"/>
    <w:rsid w:val="00035B64"/>
    <w:rsid w:val="000936B7"/>
    <w:rsid w:val="000A0752"/>
    <w:rsid w:val="000A7AFC"/>
    <w:rsid w:val="000B4BC5"/>
    <w:rsid w:val="000E6774"/>
    <w:rsid w:val="000F1CC9"/>
    <w:rsid w:val="0016684D"/>
    <w:rsid w:val="00167953"/>
    <w:rsid w:val="001B699C"/>
    <w:rsid w:val="00230C94"/>
    <w:rsid w:val="002475CB"/>
    <w:rsid w:val="002648D6"/>
    <w:rsid w:val="00275F57"/>
    <w:rsid w:val="00295D46"/>
    <w:rsid w:val="002B17B7"/>
    <w:rsid w:val="002D6561"/>
    <w:rsid w:val="002F521B"/>
    <w:rsid w:val="00305ECA"/>
    <w:rsid w:val="00351D5E"/>
    <w:rsid w:val="003A1FD3"/>
    <w:rsid w:val="003A5792"/>
    <w:rsid w:val="003B4C04"/>
    <w:rsid w:val="003D319F"/>
    <w:rsid w:val="003E1E8B"/>
    <w:rsid w:val="00403288"/>
    <w:rsid w:val="004255F5"/>
    <w:rsid w:val="00454E8A"/>
    <w:rsid w:val="00456046"/>
    <w:rsid w:val="00470D1B"/>
    <w:rsid w:val="00494CDC"/>
    <w:rsid w:val="004C70D7"/>
    <w:rsid w:val="004E0385"/>
    <w:rsid w:val="005335C6"/>
    <w:rsid w:val="00541272"/>
    <w:rsid w:val="00545A19"/>
    <w:rsid w:val="005464EB"/>
    <w:rsid w:val="00630A03"/>
    <w:rsid w:val="00632E8B"/>
    <w:rsid w:val="00644C7F"/>
    <w:rsid w:val="00660108"/>
    <w:rsid w:val="00660719"/>
    <w:rsid w:val="006636D4"/>
    <w:rsid w:val="0068190A"/>
    <w:rsid w:val="00681F66"/>
    <w:rsid w:val="0069034C"/>
    <w:rsid w:val="0069551B"/>
    <w:rsid w:val="006A080E"/>
    <w:rsid w:val="006A32D4"/>
    <w:rsid w:val="006C5C82"/>
    <w:rsid w:val="00780211"/>
    <w:rsid w:val="007C426C"/>
    <w:rsid w:val="007C7C82"/>
    <w:rsid w:val="007C7C9B"/>
    <w:rsid w:val="007E3A15"/>
    <w:rsid w:val="00845022"/>
    <w:rsid w:val="00871E0F"/>
    <w:rsid w:val="0087264B"/>
    <w:rsid w:val="00885A6C"/>
    <w:rsid w:val="008F1D2B"/>
    <w:rsid w:val="008F2DDC"/>
    <w:rsid w:val="008F6C24"/>
    <w:rsid w:val="00910A6A"/>
    <w:rsid w:val="009143CA"/>
    <w:rsid w:val="00917150"/>
    <w:rsid w:val="009404AE"/>
    <w:rsid w:val="00960D1F"/>
    <w:rsid w:val="00961A6A"/>
    <w:rsid w:val="009863B2"/>
    <w:rsid w:val="009A631E"/>
    <w:rsid w:val="009B0A0C"/>
    <w:rsid w:val="009B6F10"/>
    <w:rsid w:val="009D119F"/>
    <w:rsid w:val="009E3603"/>
    <w:rsid w:val="009F2C23"/>
    <w:rsid w:val="00A054AA"/>
    <w:rsid w:val="00A21EAB"/>
    <w:rsid w:val="00A22D86"/>
    <w:rsid w:val="00A31FB7"/>
    <w:rsid w:val="00A97934"/>
    <w:rsid w:val="00AA6DE5"/>
    <w:rsid w:val="00AB6612"/>
    <w:rsid w:val="00AD5E4A"/>
    <w:rsid w:val="00AE1304"/>
    <w:rsid w:val="00AE1E62"/>
    <w:rsid w:val="00AF7272"/>
    <w:rsid w:val="00B43ABE"/>
    <w:rsid w:val="00B62004"/>
    <w:rsid w:val="00B73AB9"/>
    <w:rsid w:val="00B9197C"/>
    <w:rsid w:val="00B948F6"/>
    <w:rsid w:val="00BA030A"/>
    <w:rsid w:val="00BA5B1B"/>
    <w:rsid w:val="00BB0630"/>
    <w:rsid w:val="00BD155B"/>
    <w:rsid w:val="00C21753"/>
    <w:rsid w:val="00C3150D"/>
    <w:rsid w:val="00C451B1"/>
    <w:rsid w:val="00C52699"/>
    <w:rsid w:val="00C81E74"/>
    <w:rsid w:val="00CF5F15"/>
    <w:rsid w:val="00D01EB5"/>
    <w:rsid w:val="00D07049"/>
    <w:rsid w:val="00D208A5"/>
    <w:rsid w:val="00D235B6"/>
    <w:rsid w:val="00D25E9B"/>
    <w:rsid w:val="00D34314"/>
    <w:rsid w:val="00D4548E"/>
    <w:rsid w:val="00D458DC"/>
    <w:rsid w:val="00D508F4"/>
    <w:rsid w:val="00D53191"/>
    <w:rsid w:val="00D56D8D"/>
    <w:rsid w:val="00DC1C8A"/>
    <w:rsid w:val="00DD1879"/>
    <w:rsid w:val="00DE7E1C"/>
    <w:rsid w:val="00DF4F3D"/>
    <w:rsid w:val="00DF7ACB"/>
    <w:rsid w:val="00E271F1"/>
    <w:rsid w:val="00E475C6"/>
    <w:rsid w:val="00ED693B"/>
    <w:rsid w:val="00F1797C"/>
    <w:rsid w:val="00F20D8C"/>
    <w:rsid w:val="00F25840"/>
    <w:rsid w:val="00F43C07"/>
    <w:rsid w:val="00F46DF7"/>
    <w:rsid w:val="00F72DAA"/>
    <w:rsid w:val="00F80C38"/>
    <w:rsid w:val="00FB1939"/>
    <w:rsid w:val="00FB66AE"/>
    <w:rsid w:val="00FD3CD8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  <w:style w:type="paragraph" w:customStyle="1" w:styleId="Standard">
    <w:name w:val="Standard"/>
    <w:link w:val="StandardZnak"/>
    <w:uiPriority w:val="99"/>
    <w:qFormat/>
    <w:rsid w:val="004C70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4C70D7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52</cp:revision>
  <cp:lastPrinted>2025-01-29T15:28:00Z</cp:lastPrinted>
  <dcterms:created xsi:type="dcterms:W3CDTF">2023-06-20T11:25:00Z</dcterms:created>
  <dcterms:modified xsi:type="dcterms:W3CDTF">2025-02-21T09:28:00Z</dcterms:modified>
</cp:coreProperties>
</file>