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5C88B6" w14:textId="09C4029D" w:rsidR="005D3871" w:rsidRDefault="000830F4" w:rsidP="000A07B6">
      <w:pPr>
        <w:pStyle w:val="Bezodstpw"/>
        <w:spacing w:line="276" w:lineRule="auto"/>
        <w:rPr>
          <w:rFonts w:ascii="Times New Roman" w:hAnsi="Times New Roman" w:cs="Times New Roman"/>
          <w:sz w:val="56"/>
          <w:szCs w:val="56"/>
        </w:rPr>
      </w:pPr>
      <w:r w:rsidRPr="00E76563">
        <w:rPr>
          <w:rFonts w:ascii="Times New Roman" w:hAnsi="Times New Roman" w:cs="Times New Roman"/>
          <w:noProof/>
          <w:lang w:eastAsia="pl-PL"/>
        </w:rPr>
        <w:drawing>
          <wp:inline distT="0" distB="0" distL="0" distR="0" wp14:anchorId="1C7575A6" wp14:editId="05FF4B9B">
            <wp:extent cx="5759450" cy="2583815"/>
            <wp:effectExtent l="0" t="0" r="0" b="6985"/>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59450" cy="2583815"/>
                    </a:xfrm>
                    <a:prstGeom prst="rect">
                      <a:avLst/>
                    </a:prstGeom>
                    <a:noFill/>
                    <a:ln>
                      <a:noFill/>
                    </a:ln>
                  </pic:spPr>
                </pic:pic>
              </a:graphicData>
            </a:graphic>
          </wp:inline>
        </w:drawing>
      </w:r>
    </w:p>
    <w:p w14:paraId="69F5F1E4" w14:textId="67739F61" w:rsidR="000830F4" w:rsidRDefault="000830F4" w:rsidP="000A07B6">
      <w:pPr>
        <w:pStyle w:val="Bezodstpw"/>
        <w:spacing w:line="276" w:lineRule="auto"/>
        <w:rPr>
          <w:rFonts w:ascii="Times New Roman" w:hAnsi="Times New Roman" w:cs="Times New Roman"/>
          <w:sz w:val="56"/>
          <w:szCs w:val="56"/>
        </w:rPr>
      </w:pPr>
    </w:p>
    <w:p w14:paraId="6DAC2B17" w14:textId="05EB8511" w:rsidR="00800583" w:rsidRPr="006779A2" w:rsidRDefault="005F7863">
      <w:pPr>
        <w:pStyle w:val="Bezodstpw"/>
        <w:spacing w:line="276" w:lineRule="auto"/>
        <w:jc w:val="center"/>
        <w:rPr>
          <w:rFonts w:ascii="Times New Roman" w:hAnsi="Times New Roman" w:cs="Times New Roman"/>
          <w:sz w:val="48"/>
          <w:szCs w:val="48"/>
        </w:rPr>
      </w:pPr>
      <w:r w:rsidRPr="006779A2">
        <w:rPr>
          <w:rFonts w:ascii="Times New Roman" w:hAnsi="Times New Roman" w:cs="Times New Roman"/>
          <w:sz w:val="48"/>
          <w:szCs w:val="48"/>
        </w:rPr>
        <w:t>SPECYFIKACJA WARUNKÓW ZAMÓWIENIA</w:t>
      </w:r>
    </w:p>
    <w:p w14:paraId="431FBDE8" w14:textId="0B843705" w:rsidR="00AD282A" w:rsidRDefault="005F7863" w:rsidP="00D22DA5">
      <w:pPr>
        <w:pStyle w:val="Bezodstpw"/>
        <w:spacing w:line="276" w:lineRule="auto"/>
        <w:jc w:val="center"/>
        <w:rPr>
          <w:rFonts w:ascii="Times New Roman" w:hAnsi="Times New Roman" w:cs="Times New Roman"/>
          <w:sz w:val="48"/>
          <w:szCs w:val="48"/>
        </w:rPr>
      </w:pPr>
      <w:r w:rsidRPr="006779A2">
        <w:rPr>
          <w:rFonts w:ascii="Times New Roman" w:hAnsi="Times New Roman" w:cs="Times New Roman"/>
          <w:sz w:val="48"/>
          <w:szCs w:val="48"/>
        </w:rPr>
        <w:t>„SWZ”</w:t>
      </w:r>
    </w:p>
    <w:p w14:paraId="6A3F6F57" w14:textId="59FF5808" w:rsidR="000830F4" w:rsidRDefault="000830F4" w:rsidP="00D22DA5">
      <w:pPr>
        <w:pStyle w:val="Bezodstpw"/>
        <w:spacing w:line="276" w:lineRule="auto"/>
        <w:jc w:val="center"/>
        <w:rPr>
          <w:rFonts w:ascii="Times New Roman" w:hAnsi="Times New Roman" w:cs="Times New Roman"/>
          <w:sz w:val="48"/>
          <w:szCs w:val="48"/>
        </w:rPr>
      </w:pPr>
    </w:p>
    <w:p w14:paraId="416C3606" w14:textId="15A98285" w:rsidR="00A94182" w:rsidRPr="00937CC9" w:rsidRDefault="00B4690C" w:rsidP="001640D8">
      <w:pPr>
        <w:spacing w:after="0" w:line="240" w:lineRule="auto"/>
        <w:jc w:val="both"/>
        <w:rPr>
          <w:rFonts w:ascii="Times New Roman" w:eastAsia="Times New Roman" w:hAnsi="Times New Roman" w:cs="Times New Roman"/>
          <w:bCs/>
          <w:sz w:val="20"/>
          <w:szCs w:val="20"/>
          <w:u w:val="single"/>
          <w:lang w:eastAsia="ar-SA"/>
        </w:rPr>
      </w:pPr>
      <w:bookmarkStart w:id="0" w:name="_Hlk147096442"/>
      <w:r w:rsidRPr="00B4690C">
        <w:rPr>
          <w:rFonts w:ascii="Times New Roman" w:hAnsi="Times New Roman" w:cs="Times New Roman"/>
        </w:rPr>
        <w:t xml:space="preserve">w postępowaniu o udzielenie zamówienia publicznego prowadzonego w trybie podstawowym bez negocjacji, zgodnie z art. 275 pkt 1 ustawy z dnia 11 września 2019 r. Prawo zamówień publicznych </w:t>
      </w:r>
      <w:r w:rsidR="00397825">
        <w:rPr>
          <w:rFonts w:ascii="Times New Roman" w:hAnsi="Times New Roman" w:cs="Times New Roman"/>
        </w:rPr>
        <w:br/>
      </w:r>
      <w:r w:rsidRPr="00B4690C">
        <w:rPr>
          <w:rFonts w:ascii="Times New Roman" w:hAnsi="Times New Roman" w:cs="Times New Roman"/>
        </w:rPr>
        <w:t>(</w:t>
      </w:r>
      <w:r w:rsidR="00397825">
        <w:rPr>
          <w:rFonts w:ascii="Times New Roman" w:hAnsi="Times New Roman" w:cs="Times New Roman"/>
        </w:rPr>
        <w:t xml:space="preserve">t. jedn. </w:t>
      </w:r>
      <w:r w:rsidRPr="00B4690C">
        <w:rPr>
          <w:rFonts w:ascii="Times New Roman" w:hAnsi="Times New Roman" w:cs="Times New Roman"/>
        </w:rPr>
        <w:t>Dz.U. z 202</w:t>
      </w:r>
      <w:r w:rsidR="00397825">
        <w:rPr>
          <w:rFonts w:ascii="Times New Roman" w:hAnsi="Times New Roman" w:cs="Times New Roman"/>
        </w:rPr>
        <w:t>4</w:t>
      </w:r>
      <w:r w:rsidRPr="00B4690C">
        <w:rPr>
          <w:rFonts w:ascii="Times New Roman" w:hAnsi="Times New Roman" w:cs="Times New Roman"/>
        </w:rPr>
        <w:t xml:space="preserve"> r. poz. </w:t>
      </w:r>
      <w:r w:rsidR="00397825">
        <w:rPr>
          <w:rFonts w:ascii="Times New Roman" w:hAnsi="Times New Roman" w:cs="Times New Roman"/>
        </w:rPr>
        <w:t>1320</w:t>
      </w:r>
      <w:r w:rsidRPr="00B4690C">
        <w:rPr>
          <w:rFonts w:ascii="Times New Roman" w:hAnsi="Times New Roman" w:cs="Times New Roman"/>
        </w:rPr>
        <w:t xml:space="preserve">) o wartości zamówienia nie przekraczającej progów unijnych </w:t>
      </w:r>
      <w:r w:rsidRPr="00B4690C">
        <w:rPr>
          <w:rFonts w:ascii="Times New Roman" w:hAnsi="Times New Roman" w:cs="Times New Roman"/>
        </w:rPr>
        <w:br/>
        <w:t xml:space="preserve">o jakich stanowi art. 3 ww. Ustawy – dalej zwanej </w:t>
      </w:r>
      <w:r>
        <w:rPr>
          <w:rFonts w:ascii="Times New Roman" w:hAnsi="Times New Roman" w:cs="Times New Roman"/>
        </w:rPr>
        <w:t>„</w:t>
      </w:r>
      <w:proofErr w:type="spellStart"/>
      <w:r w:rsidR="00232617">
        <w:rPr>
          <w:rFonts w:ascii="Times New Roman" w:hAnsi="Times New Roman" w:cs="Times New Roman"/>
        </w:rPr>
        <w:t>P</w:t>
      </w:r>
      <w:r w:rsidRPr="00B4690C">
        <w:rPr>
          <w:rFonts w:ascii="Times New Roman" w:hAnsi="Times New Roman" w:cs="Times New Roman"/>
        </w:rPr>
        <w:t>zp</w:t>
      </w:r>
      <w:proofErr w:type="spellEnd"/>
      <w:r>
        <w:rPr>
          <w:rFonts w:ascii="Times New Roman" w:hAnsi="Times New Roman" w:cs="Times New Roman"/>
        </w:rPr>
        <w:t>”</w:t>
      </w:r>
    </w:p>
    <w:p w14:paraId="7B504E85" w14:textId="20A926AA" w:rsidR="00800583" w:rsidRDefault="00800583">
      <w:pPr>
        <w:pStyle w:val="Bezodstpw"/>
        <w:spacing w:line="276" w:lineRule="auto"/>
        <w:rPr>
          <w:rFonts w:ascii="Times New Roman" w:hAnsi="Times New Roman" w:cs="Times New Roman"/>
        </w:rPr>
      </w:pPr>
    </w:p>
    <w:p w14:paraId="4302A657" w14:textId="67725077" w:rsidR="000F44A0" w:rsidRPr="000F44A0" w:rsidRDefault="00B4690C" w:rsidP="00B4690C">
      <w:pPr>
        <w:pStyle w:val="Tytu"/>
        <w:ind w:left="720"/>
        <w:jc w:val="center"/>
        <w:rPr>
          <w:rFonts w:ascii="Times New Roman" w:hAnsi="Times New Roman" w:cs="Times New Roman"/>
          <w:sz w:val="28"/>
          <w:szCs w:val="28"/>
        </w:rPr>
      </w:pPr>
      <w:bookmarkStart w:id="1" w:name="_Hlk117228814"/>
      <w:bookmarkEnd w:id="0"/>
      <w:r>
        <w:rPr>
          <w:rFonts w:ascii="Times New Roman" w:hAnsi="Times New Roman" w:cs="Times New Roman"/>
          <w:spacing w:val="0"/>
          <w:sz w:val="28"/>
          <w:szCs w:val="28"/>
        </w:rPr>
        <w:t>„</w:t>
      </w:r>
      <w:bookmarkStart w:id="2" w:name="_Hlk190948042"/>
      <w:bookmarkStart w:id="3" w:name="_Hlk181786516"/>
      <w:bookmarkStart w:id="4" w:name="_Hlk193448597"/>
      <w:r w:rsidR="00556DE1" w:rsidRPr="00556DE1">
        <w:rPr>
          <w:rFonts w:ascii="Times New Roman" w:hAnsi="Times New Roman" w:cs="Times New Roman"/>
          <w:spacing w:val="0"/>
          <w:sz w:val="28"/>
          <w:szCs w:val="28"/>
        </w:rPr>
        <w:t xml:space="preserve">Wdrożenie platformy </w:t>
      </w:r>
      <w:proofErr w:type="spellStart"/>
      <w:r w:rsidR="00556DE1" w:rsidRPr="00556DE1">
        <w:rPr>
          <w:rFonts w:ascii="Times New Roman" w:hAnsi="Times New Roman" w:cs="Times New Roman"/>
          <w:spacing w:val="0"/>
          <w:sz w:val="28"/>
          <w:szCs w:val="28"/>
        </w:rPr>
        <w:t>cyberbezpieczeństwa</w:t>
      </w:r>
      <w:proofErr w:type="spellEnd"/>
      <w:r w:rsidR="00556DE1" w:rsidRPr="00556DE1">
        <w:rPr>
          <w:rFonts w:ascii="Times New Roman" w:hAnsi="Times New Roman" w:cs="Times New Roman"/>
          <w:spacing w:val="0"/>
          <w:sz w:val="28"/>
          <w:szCs w:val="28"/>
        </w:rPr>
        <w:t xml:space="preserve"> wraz z dokumentacją SZBI i usługą katalogową</w:t>
      </w:r>
      <w:bookmarkEnd w:id="2"/>
      <w:r>
        <w:rPr>
          <w:rFonts w:ascii="Times New Roman" w:hAnsi="Times New Roman" w:cs="Times New Roman"/>
          <w:sz w:val="28"/>
          <w:szCs w:val="28"/>
        </w:rPr>
        <w:t>”</w:t>
      </w:r>
      <w:bookmarkEnd w:id="3"/>
    </w:p>
    <w:bookmarkEnd w:id="1"/>
    <w:bookmarkEnd w:id="4"/>
    <w:p w14:paraId="2D57E998" w14:textId="143D1550" w:rsidR="00D22DA5" w:rsidRPr="00AE3A7C" w:rsidRDefault="00D22DA5" w:rsidP="000A07B6">
      <w:pPr>
        <w:spacing w:after="0"/>
        <w:rPr>
          <w:rFonts w:ascii="Times New Roman" w:hAnsi="Times New Roman" w:cs="Times New Roman"/>
          <w:b/>
          <w:sz w:val="28"/>
          <w:szCs w:val="28"/>
        </w:rPr>
      </w:pPr>
    </w:p>
    <w:p w14:paraId="4B5941AF" w14:textId="3D373BD6" w:rsidR="00937CC9" w:rsidRPr="00937CC9" w:rsidRDefault="00937CC9" w:rsidP="00937CC9">
      <w:pPr>
        <w:pStyle w:val="Bezodstpw"/>
        <w:spacing w:line="276" w:lineRule="auto"/>
        <w:jc w:val="both"/>
        <w:rPr>
          <w:rFonts w:ascii="Times New Roman" w:hAnsi="Times New Roman" w:cs="Times New Roman"/>
        </w:rPr>
      </w:pPr>
      <w:r w:rsidRPr="00937CC9">
        <w:rPr>
          <w:rFonts w:ascii="Times New Roman" w:hAnsi="Times New Roman" w:cs="Times New Roman"/>
        </w:rPr>
        <w:t xml:space="preserve">Przedmiotowe postępowanie prowadzone jest przy użyciu środków komunikacji elektronicznej. </w:t>
      </w:r>
      <w:r w:rsidR="00AD282A">
        <w:rPr>
          <w:rFonts w:ascii="Times New Roman" w:hAnsi="Times New Roman" w:cs="Times New Roman"/>
        </w:rPr>
        <w:br/>
      </w:r>
      <w:r w:rsidRPr="00937CC9">
        <w:rPr>
          <w:rFonts w:ascii="Times New Roman" w:hAnsi="Times New Roman" w:cs="Times New Roman"/>
        </w:rPr>
        <w:t xml:space="preserve">Oferty należy składać za pośrednictwem platformy zakupowej dostępnej pod adresem internetowym: </w:t>
      </w:r>
    </w:p>
    <w:p w14:paraId="24B9D1F6" w14:textId="1D2DA6AB" w:rsidR="00AD282A" w:rsidRPr="0060165F" w:rsidRDefault="0060165F" w:rsidP="00937CC9">
      <w:pPr>
        <w:pStyle w:val="Bezodstpw"/>
        <w:spacing w:line="276" w:lineRule="auto"/>
        <w:jc w:val="both"/>
        <w:rPr>
          <w:rFonts w:ascii="Times New Roman" w:hAnsi="Times New Roman" w:cs="Times New Roman"/>
          <w:b/>
        </w:rPr>
      </w:pPr>
      <w:r>
        <w:rPr>
          <w:rFonts w:ascii="Times New Roman" w:hAnsi="Times New Roman" w:cs="Times New Roman"/>
          <w:b/>
        </w:rPr>
        <w:t>https://</w:t>
      </w:r>
      <w:r w:rsidRPr="00565157">
        <w:rPr>
          <w:rFonts w:ascii="Times New Roman" w:hAnsi="Times New Roman" w:cs="Times New Roman"/>
          <w:b/>
        </w:rPr>
        <w:t>platformazakupowa.pl/</w:t>
      </w:r>
      <w:r w:rsidR="00457810" w:rsidRPr="00565157">
        <w:rPr>
          <w:rFonts w:ascii="Times New Roman" w:hAnsi="Times New Roman" w:cs="Times New Roman"/>
          <w:b/>
        </w:rPr>
        <w:t>pn/ppuz</w:t>
      </w:r>
    </w:p>
    <w:p w14:paraId="6ABD761F" w14:textId="60C75DBA" w:rsidR="00937CC9" w:rsidRPr="007C11F3" w:rsidRDefault="00937CC9" w:rsidP="007C11F3">
      <w:pPr>
        <w:spacing w:after="0"/>
        <w:rPr>
          <w:rFonts w:ascii="Times New Roman" w:hAnsi="Times New Roman" w:cs="Times New Roman"/>
          <w:b/>
          <w:bCs/>
        </w:rPr>
      </w:pPr>
      <w:r w:rsidRPr="00937CC9">
        <w:rPr>
          <w:rFonts w:ascii="Times New Roman" w:hAnsi="Times New Roman" w:cs="Times New Roman"/>
        </w:rPr>
        <w:t xml:space="preserve">Identyfikator postępowania na platformie zakupowej: </w:t>
      </w:r>
      <w:r w:rsidR="007C11F3" w:rsidRPr="007C11F3">
        <w:rPr>
          <w:rFonts w:ascii="Times New Roman" w:hAnsi="Times New Roman" w:cs="Times New Roman"/>
          <w:b/>
          <w:bCs/>
        </w:rPr>
        <w:t>1078248</w:t>
      </w:r>
    </w:p>
    <w:p w14:paraId="186E966B" w14:textId="3CDEF5F3" w:rsidR="00D22DA5" w:rsidRDefault="00937CC9" w:rsidP="0060165F">
      <w:pPr>
        <w:pStyle w:val="Bezodstpw"/>
        <w:spacing w:line="276" w:lineRule="auto"/>
        <w:jc w:val="both"/>
        <w:rPr>
          <w:rFonts w:ascii="Times New Roman" w:hAnsi="Times New Roman" w:cs="Times New Roman"/>
          <w:b/>
        </w:rPr>
      </w:pPr>
      <w:r w:rsidRPr="00937CC9">
        <w:rPr>
          <w:rFonts w:ascii="Times New Roman" w:hAnsi="Times New Roman" w:cs="Times New Roman"/>
        </w:rPr>
        <w:t xml:space="preserve">Nr postępowania nadany przez Zamawiającego: </w:t>
      </w:r>
      <w:r w:rsidRPr="00B80D61">
        <w:rPr>
          <w:rFonts w:ascii="Times New Roman" w:hAnsi="Times New Roman" w:cs="Times New Roman"/>
          <w:b/>
        </w:rPr>
        <w:t>KZP.382.</w:t>
      </w:r>
      <w:r w:rsidR="00B04B3A">
        <w:rPr>
          <w:rFonts w:ascii="Times New Roman" w:hAnsi="Times New Roman" w:cs="Times New Roman"/>
          <w:b/>
        </w:rPr>
        <w:t>01.2025</w:t>
      </w:r>
    </w:p>
    <w:p w14:paraId="226E2B1E" w14:textId="7232A1C5" w:rsidR="0060165F" w:rsidRDefault="0060165F" w:rsidP="0060165F">
      <w:pPr>
        <w:pStyle w:val="Bezodstpw"/>
        <w:spacing w:line="276" w:lineRule="auto"/>
        <w:jc w:val="both"/>
        <w:rPr>
          <w:rFonts w:ascii="Times New Roman" w:hAnsi="Times New Roman" w:cs="Times New Roman"/>
        </w:rPr>
      </w:pPr>
    </w:p>
    <w:p w14:paraId="3688474A" w14:textId="6BCD329E" w:rsidR="0060165F" w:rsidRDefault="00781428" w:rsidP="0060165F">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B90A83">
        <w:rPr>
          <w:rFonts w:ascii="Times New Roman" w:hAnsi="Times New Roman" w:cs="Times New Roman"/>
        </w:rPr>
        <w:t xml:space="preserve">      </w:t>
      </w:r>
      <w:r w:rsidR="000372A3">
        <w:rPr>
          <w:rFonts w:ascii="Times New Roman" w:hAnsi="Times New Roman" w:cs="Times New Roman"/>
        </w:rPr>
        <w:t xml:space="preserve"> </w:t>
      </w:r>
      <w:r w:rsidR="005F7863">
        <w:rPr>
          <w:rFonts w:ascii="Times New Roman" w:hAnsi="Times New Roman" w:cs="Times New Roman"/>
        </w:rPr>
        <w:t>/Zatwierdzam/</w:t>
      </w:r>
    </w:p>
    <w:p w14:paraId="29368ED4" w14:textId="2D122DAA" w:rsidR="00B34DB0" w:rsidRDefault="00B34DB0" w:rsidP="0060165F">
      <w:pPr>
        <w:pStyle w:val="Bezodstpw"/>
        <w:spacing w:line="276" w:lineRule="auto"/>
        <w:ind w:left="5664"/>
        <w:rPr>
          <w:rFonts w:ascii="Times New Roman" w:hAnsi="Times New Roman" w:cs="Times New Roman"/>
        </w:rPr>
      </w:pPr>
    </w:p>
    <w:p w14:paraId="2D6E93A6" w14:textId="77777777" w:rsidR="00B34DB0" w:rsidRDefault="00B34DB0" w:rsidP="0060165F">
      <w:pPr>
        <w:pStyle w:val="Bezodstpw"/>
        <w:spacing w:line="276" w:lineRule="auto"/>
        <w:ind w:left="5664"/>
        <w:rPr>
          <w:rFonts w:ascii="Times New Roman" w:hAnsi="Times New Roman" w:cs="Times New Roman"/>
        </w:rPr>
      </w:pPr>
    </w:p>
    <w:p w14:paraId="2C41F450" w14:textId="1AA2F1B2" w:rsidR="0060165F" w:rsidRDefault="00781428" w:rsidP="0060165F">
      <w:pPr>
        <w:pStyle w:val="Bezodstpw"/>
        <w:spacing w:line="276" w:lineRule="auto"/>
        <w:ind w:left="5664"/>
        <w:rPr>
          <w:rFonts w:ascii="Times New Roman" w:hAnsi="Times New Roman" w:cs="Times New Roman"/>
        </w:rPr>
      </w:pPr>
      <w:r>
        <w:rPr>
          <w:rFonts w:ascii="Times New Roman" w:hAnsi="Times New Roman" w:cs="Times New Roman"/>
        </w:rPr>
        <w:t xml:space="preserve"> </w:t>
      </w:r>
      <w:r w:rsidR="000372A3">
        <w:rPr>
          <w:rFonts w:ascii="Times New Roman" w:hAnsi="Times New Roman" w:cs="Times New Roman"/>
        </w:rPr>
        <w:t xml:space="preserve"> </w:t>
      </w:r>
      <w:r w:rsidR="0060165F">
        <w:rPr>
          <w:rFonts w:ascii="Times New Roman" w:hAnsi="Times New Roman" w:cs="Times New Roman"/>
        </w:rPr>
        <w:t>………………………..……</w:t>
      </w:r>
    </w:p>
    <w:p w14:paraId="466E1841" w14:textId="38B5283D" w:rsidR="00800583" w:rsidRPr="00B34DB0" w:rsidRDefault="00781428" w:rsidP="00B34DB0">
      <w:pPr>
        <w:pStyle w:val="Bezodstpw"/>
        <w:spacing w:line="276" w:lineRule="auto"/>
        <w:ind w:left="5664"/>
        <w:rPr>
          <w:rFonts w:ascii="Times New Roman" w:hAnsi="Times New Roman" w:cs="Times New Roman"/>
        </w:rPr>
      </w:pPr>
      <w:r>
        <w:rPr>
          <w:rFonts w:ascii="Times New Roman" w:hAnsi="Times New Roman" w:cs="Times New Roman"/>
          <w:vertAlign w:val="superscript"/>
        </w:rPr>
        <w:t xml:space="preserve">     </w:t>
      </w:r>
      <w:r w:rsidR="000372A3">
        <w:rPr>
          <w:rFonts w:ascii="Times New Roman" w:hAnsi="Times New Roman" w:cs="Times New Roman"/>
          <w:vertAlign w:val="superscript"/>
        </w:rPr>
        <w:t xml:space="preserve"> </w:t>
      </w:r>
      <w:r w:rsidR="00B90A83">
        <w:rPr>
          <w:rFonts w:ascii="Times New Roman" w:hAnsi="Times New Roman" w:cs="Times New Roman"/>
          <w:vertAlign w:val="superscript"/>
        </w:rPr>
        <w:t xml:space="preserve">    </w:t>
      </w:r>
      <w:r w:rsidR="005F7863">
        <w:rPr>
          <w:rFonts w:ascii="Times New Roman" w:hAnsi="Times New Roman" w:cs="Times New Roman"/>
          <w:vertAlign w:val="superscript"/>
        </w:rPr>
        <w:t>(Podpis Kierownika Zamawiającego)</w:t>
      </w:r>
    </w:p>
    <w:p w14:paraId="08A55527" w14:textId="77777777" w:rsidR="00800583" w:rsidRDefault="00800583">
      <w:pPr>
        <w:pStyle w:val="Bezodstpw"/>
        <w:spacing w:line="276" w:lineRule="auto"/>
        <w:rPr>
          <w:rFonts w:ascii="Times New Roman" w:hAnsi="Times New Roman" w:cs="Times New Roman"/>
          <w:b/>
        </w:rPr>
      </w:pPr>
    </w:p>
    <w:p w14:paraId="00C66135" w14:textId="77777777" w:rsidR="006779A2" w:rsidRDefault="006779A2">
      <w:pPr>
        <w:pStyle w:val="Bezodstpw"/>
        <w:spacing w:line="276" w:lineRule="auto"/>
        <w:jc w:val="center"/>
        <w:rPr>
          <w:rFonts w:ascii="Times New Roman" w:hAnsi="Times New Roman" w:cs="Times New Roman"/>
          <w:b/>
        </w:rPr>
      </w:pPr>
    </w:p>
    <w:p w14:paraId="30F0CFA8" w14:textId="77777777" w:rsidR="00B4690C" w:rsidRDefault="00B4690C">
      <w:pPr>
        <w:pStyle w:val="Bezodstpw"/>
        <w:spacing w:line="276" w:lineRule="auto"/>
        <w:jc w:val="center"/>
        <w:rPr>
          <w:rFonts w:ascii="Times New Roman" w:hAnsi="Times New Roman" w:cs="Times New Roman"/>
          <w:b/>
        </w:rPr>
        <w:sectPr w:rsidR="00B4690C" w:rsidSect="000830F4">
          <w:headerReference w:type="default" r:id="rId12"/>
          <w:footerReference w:type="default" r:id="rId13"/>
          <w:headerReference w:type="first" r:id="rId14"/>
          <w:pgSz w:w="11906" w:h="16838"/>
          <w:pgMar w:top="1418" w:right="1418" w:bottom="1134" w:left="1418" w:header="0" w:footer="0" w:gutter="0"/>
          <w:cols w:space="708"/>
          <w:formProt w:val="0"/>
          <w:titlePg/>
          <w:docGrid w:linePitch="360" w:charSpace="4096"/>
        </w:sectPr>
      </w:pPr>
    </w:p>
    <w:p w14:paraId="1D69484F" w14:textId="0309FB0D" w:rsidR="00A16CAE" w:rsidRDefault="00A16CAE">
      <w:pPr>
        <w:pStyle w:val="Bezodstpw"/>
        <w:spacing w:line="276" w:lineRule="auto"/>
        <w:jc w:val="center"/>
        <w:rPr>
          <w:rFonts w:ascii="Times New Roman" w:hAnsi="Times New Roman" w:cs="Times New Roman"/>
          <w:b/>
        </w:rPr>
      </w:pPr>
    </w:p>
    <w:p w14:paraId="49C05CFC" w14:textId="48EF17F2" w:rsidR="00800583" w:rsidRDefault="005F7863">
      <w:pPr>
        <w:pStyle w:val="Bezodstpw"/>
        <w:spacing w:line="276" w:lineRule="auto"/>
        <w:jc w:val="center"/>
        <w:rPr>
          <w:rFonts w:ascii="Times New Roman" w:hAnsi="Times New Roman" w:cs="Times New Roman"/>
          <w:b/>
        </w:rPr>
      </w:pPr>
      <w:r>
        <w:rPr>
          <w:rFonts w:ascii="Times New Roman" w:hAnsi="Times New Roman" w:cs="Times New Roman"/>
          <w:b/>
        </w:rPr>
        <w:t>NOWY TARG</w:t>
      </w:r>
      <w:r w:rsidR="007C11F3">
        <w:rPr>
          <w:rFonts w:ascii="Times New Roman" w:hAnsi="Times New Roman" w:cs="Times New Roman"/>
          <w:b/>
        </w:rPr>
        <w:t xml:space="preserve"> 14.03</w:t>
      </w:r>
      <w:r w:rsidR="00B4690C">
        <w:rPr>
          <w:rFonts w:ascii="Times New Roman" w:hAnsi="Times New Roman" w:cs="Times New Roman"/>
          <w:b/>
        </w:rPr>
        <w:t>.202</w:t>
      </w:r>
      <w:r w:rsidR="00B04B3A">
        <w:rPr>
          <w:rFonts w:ascii="Times New Roman" w:hAnsi="Times New Roman" w:cs="Times New Roman"/>
          <w:b/>
        </w:rPr>
        <w:t>5</w:t>
      </w:r>
      <w:r>
        <w:rPr>
          <w:rFonts w:ascii="Times New Roman" w:hAnsi="Times New Roman" w:cs="Times New Roman"/>
          <w:b/>
        </w:rPr>
        <w:t xml:space="preserve"> r.</w:t>
      </w:r>
    </w:p>
    <w:p w14:paraId="73BC02A4" w14:textId="77777777" w:rsidR="00800583" w:rsidRDefault="005F7863">
      <w:pPr>
        <w:pStyle w:val="Bezodstpw"/>
        <w:spacing w:line="276" w:lineRule="auto"/>
        <w:jc w:val="center"/>
        <w:rPr>
          <w:rFonts w:ascii="Times New Roman" w:hAnsi="Times New Roman" w:cs="Times New Roman"/>
          <w:b/>
          <w:spacing w:val="30"/>
          <w:sz w:val="37"/>
          <w:szCs w:val="37"/>
        </w:rPr>
      </w:pPr>
      <w:r>
        <w:rPr>
          <w:rFonts w:ascii="Times New Roman" w:hAnsi="Times New Roman" w:cs="Times New Roman"/>
          <w:b/>
          <w:spacing w:val="30"/>
          <w:sz w:val="37"/>
          <w:szCs w:val="37"/>
        </w:rPr>
        <w:t>SPECYFIKACJA WARUNKÓW ZAMÓWIENIA</w:t>
      </w:r>
    </w:p>
    <w:tbl>
      <w:tblPr>
        <w:tblStyle w:val="Tabela-Siatka"/>
        <w:tblW w:w="9060" w:type="dxa"/>
        <w:tblLook w:val="04A0" w:firstRow="1" w:lastRow="0" w:firstColumn="1" w:lastColumn="0" w:noHBand="0" w:noVBand="1"/>
      </w:tblPr>
      <w:tblGrid>
        <w:gridCol w:w="9060"/>
      </w:tblGrid>
      <w:tr w:rsidR="00800583" w14:paraId="15F31651" w14:textId="77777777">
        <w:tc>
          <w:tcPr>
            <w:tcW w:w="9060" w:type="dxa"/>
            <w:tcBorders>
              <w:top w:val="nil"/>
              <w:left w:val="nil"/>
              <w:bottom w:val="nil"/>
              <w:right w:val="nil"/>
            </w:tcBorders>
            <w:shd w:val="clear" w:color="auto" w:fill="DEEAF6" w:themeFill="accent1" w:themeFillTint="33"/>
          </w:tcPr>
          <w:p w14:paraId="0EBE3848" w14:textId="77777777" w:rsidR="00800583" w:rsidRDefault="00800583">
            <w:pPr>
              <w:pStyle w:val="Bezodstpw"/>
              <w:spacing w:line="276" w:lineRule="auto"/>
              <w:jc w:val="center"/>
              <w:rPr>
                <w:rFonts w:ascii="Times New Roman" w:hAnsi="Times New Roman" w:cs="Times New Roman"/>
                <w:sz w:val="24"/>
                <w:szCs w:val="24"/>
              </w:rPr>
            </w:pPr>
          </w:p>
          <w:p w14:paraId="3281C872" w14:textId="77777777" w:rsidR="00800583" w:rsidRDefault="005F7863">
            <w:pPr>
              <w:pStyle w:val="Bezodstpw"/>
              <w:spacing w:line="276" w:lineRule="auto"/>
              <w:jc w:val="center"/>
              <w:rPr>
                <w:rFonts w:ascii="Times New Roman" w:hAnsi="Times New Roman" w:cs="Times New Roman"/>
                <w:sz w:val="24"/>
                <w:szCs w:val="24"/>
              </w:rPr>
            </w:pPr>
            <w:r>
              <w:rPr>
                <w:rFonts w:ascii="Times New Roman" w:hAnsi="Times New Roman" w:cs="Times New Roman"/>
                <w:sz w:val="24"/>
                <w:szCs w:val="24"/>
              </w:rPr>
              <w:t>ZWANA DALEJ „SWZ”</w:t>
            </w:r>
          </w:p>
          <w:p w14:paraId="37F39049" w14:textId="77777777" w:rsidR="00800583" w:rsidRDefault="00800583">
            <w:pPr>
              <w:pStyle w:val="Bezodstpw"/>
              <w:spacing w:line="276" w:lineRule="auto"/>
              <w:jc w:val="center"/>
              <w:rPr>
                <w:rFonts w:ascii="Times New Roman" w:hAnsi="Times New Roman" w:cs="Times New Roman"/>
                <w:sz w:val="24"/>
                <w:szCs w:val="24"/>
              </w:rPr>
            </w:pPr>
          </w:p>
        </w:tc>
      </w:tr>
    </w:tbl>
    <w:p w14:paraId="29ABD414" w14:textId="77777777" w:rsidR="00800583" w:rsidRDefault="00800583">
      <w:pPr>
        <w:pStyle w:val="Bezodstpw"/>
        <w:spacing w:line="276" w:lineRule="auto"/>
        <w:rPr>
          <w:rFonts w:ascii="Times New Roman" w:hAnsi="Times New Roman" w:cs="Times New Roman"/>
        </w:rPr>
      </w:pPr>
    </w:p>
    <w:p w14:paraId="3FF3D503"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I.</w:t>
      </w:r>
      <w:r>
        <w:rPr>
          <w:rFonts w:ascii="Times New Roman" w:hAnsi="Times New Roman" w:cs="Times New Roman"/>
          <w:b/>
        </w:rPr>
        <w:tab/>
        <w:t>NAZWA ORAZ ADRES ZAMAWIAJĄCEGO</w:t>
      </w:r>
    </w:p>
    <w:p w14:paraId="083FB474" w14:textId="77777777" w:rsidR="00800583" w:rsidRDefault="00800583">
      <w:pPr>
        <w:pStyle w:val="Bezodstpw"/>
        <w:spacing w:line="276" w:lineRule="auto"/>
        <w:rPr>
          <w:rFonts w:ascii="Times New Roman" w:hAnsi="Times New Roman" w:cs="Times New Roman"/>
        </w:rPr>
      </w:pPr>
    </w:p>
    <w:p w14:paraId="0EFA69E2" w14:textId="6C1D2C39" w:rsidR="00800583" w:rsidRDefault="00B4690C">
      <w:pPr>
        <w:pStyle w:val="Bezodstpw"/>
        <w:spacing w:line="276" w:lineRule="auto"/>
        <w:rPr>
          <w:rFonts w:ascii="Times New Roman" w:hAnsi="Times New Roman" w:cs="Times New Roman"/>
          <w:b/>
        </w:rPr>
      </w:pPr>
      <w:r>
        <w:rPr>
          <w:rFonts w:ascii="Times New Roman" w:hAnsi="Times New Roman" w:cs="Times New Roman"/>
          <w:b/>
        </w:rPr>
        <w:t>AKADEMIA NAUK STOSOWANYCH</w:t>
      </w:r>
      <w:r w:rsidR="005F7863">
        <w:rPr>
          <w:rFonts w:ascii="Times New Roman" w:hAnsi="Times New Roman" w:cs="Times New Roman"/>
          <w:b/>
        </w:rPr>
        <w:t xml:space="preserve"> W NOWYM TARGU</w:t>
      </w:r>
    </w:p>
    <w:p w14:paraId="4FE49CF3" w14:textId="77777777" w:rsidR="0011022A" w:rsidRDefault="0011022A" w:rsidP="0011022A">
      <w:pPr>
        <w:pStyle w:val="Bezodstpw"/>
        <w:spacing w:line="276" w:lineRule="auto"/>
        <w:jc w:val="both"/>
        <w:rPr>
          <w:rFonts w:ascii="Times New Roman" w:hAnsi="Times New Roman" w:cs="Times New Roman"/>
          <w:b/>
        </w:rPr>
      </w:pPr>
    </w:p>
    <w:p w14:paraId="6166D2E3" w14:textId="77777777" w:rsidR="00800583"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b/>
        </w:rPr>
        <w:t>Adres:</w:t>
      </w:r>
      <w:r>
        <w:rPr>
          <w:rFonts w:ascii="Times New Roman" w:hAnsi="Times New Roman" w:cs="Times New Roman"/>
        </w:rPr>
        <w:t xml:space="preserve"> ul. Kokoszków 71, 34-400 Nowy Targ, </w:t>
      </w:r>
    </w:p>
    <w:p w14:paraId="40B5411B" w14:textId="58EE7AF4" w:rsidR="00800583" w:rsidRDefault="005F7863">
      <w:pPr>
        <w:pStyle w:val="Bezodstpw"/>
        <w:numPr>
          <w:ilvl w:val="0"/>
          <w:numId w:val="1"/>
        </w:numPr>
        <w:spacing w:line="276" w:lineRule="auto"/>
        <w:rPr>
          <w:rFonts w:ascii="Times New Roman" w:hAnsi="Times New Roman" w:cs="Times New Roman"/>
        </w:rPr>
      </w:pPr>
      <w:r w:rsidRPr="006D6C77">
        <w:rPr>
          <w:rFonts w:ascii="Times New Roman" w:hAnsi="Times New Roman" w:cs="Times New Roman"/>
          <w:b/>
          <w:bCs/>
        </w:rPr>
        <w:t>NIP</w:t>
      </w:r>
      <w:r>
        <w:rPr>
          <w:rFonts w:ascii="Times New Roman" w:hAnsi="Times New Roman" w:cs="Times New Roman"/>
        </w:rPr>
        <w:t xml:space="preserve"> 735-24-32-038, </w:t>
      </w:r>
      <w:r w:rsidRPr="006D6C77">
        <w:rPr>
          <w:rFonts w:ascii="Times New Roman" w:hAnsi="Times New Roman" w:cs="Times New Roman"/>
          <w:b/>
          <w:bCs/>
        </w:rPr>
        <w:t>REGON</w:t>
      </w:r>
      <w:r>
        <w:rPr>
          <w:rFonts w:ascii="Times New Roman" w:hAnsi="Times New Roman" w:cs="Times New Roman"/>
        </w:rPr>
        <w:t xml:space="preserve"> 492722404</w:t>
      </w:r>
      <w:r w:rsidR="00736C6F">
        <w:rPr>
          <w:rFonts w:ascii="Times New Roman" w:hAnsi="Times New Roman" w:cs="Times New Roman"/>
        </w:rPr>
        <w:t>,</w:t>
      </w:r>
    </w:p>
    <w:p w14:paraId="048F7F34" w14:textId="3541F01D" w:rsidR="00800583" w:rsidRDefault="005F7863">
      <w:pPr>
        <w:pStyle w:val="Bezodstpw"/>
        <w:numPr>
          <w:ilvl w:val="0"/>
          <w:numId w:val="1"/>
        </w:numPr>
        <w:spacing w:line="276" w:lineRule="auto"/>
        <w:rPr>
          <w:rFonts w:ascii="Times New Roman" w:hAnsi="Times New Roman" w:cs="Times New Roman"/>
        </w:rPr>
      </w:pPr>
      <w:r>
        <w:rPr>
          <w:rFonts w:ascii="Times New Roman" w:hAnsi="Times New Roman" w:cs="Times New Roman"/>
          <w:b/>
        </w:rPr>
        <w:t xml:space="preserve">Telefon: </w:t>
      </w:r>
      <w:r w:rsidR="006C135C">
        <w:rPr>
          <w:rFonts w:ascii="Times New Roman" w:hAnsi="Times New Roman" w:cs="Times New Roman"/>
        </w:rPr>
        <w:t>18 26 10 709,</w:t>
      </w:r>
    </w:p>
    <w:p w14:paraId="4529A83D" w14:textId="64107833" w:rsidR="00800583" w:rsidRPr="004361ED" w:rsidRDefault="005F7863">
      <w:pPr>
        <w:pStyle w:val="Bezodstpw"/>
        <w:numPr>
          <w:ilvl w:val="0"/>
          <w:numId w:val="1"/>
        </w:numPr>
        <w:spacing w:line="276" w:lineRule="auto"/>
        <w:rPr>
          <w:rFonts w:ascii="Times New Roman" w:hAnsi="Times New Roman" w:cs="Times New Roman"/>
          <w:lang w:val="en-US"/>
        </w:rPr>
      </w:pPr>
      <w:proofErr w:type="spellStart"/>
      <w:r w:rsidRPr="004361ED">
        <w:rPr>
          <w:rFonts w:ascii="Times New Roman" w:hAnsi="Times New Roman" w:cs="Times New Roman"/>
          <w:b/>
          <w:lang w:val="de-DE"/>
        </w:rPr>
        <w:t>Adres</w:t>
      </w:r>
      <w:proofErr w:type="spellEnd"/>
      <w:r w:rsidRPr="004361ED">
        <w:rPr>
          <w:rFonts w:ascii="Times New Roman" w:hAnsi="Times New Roman" w:cs="Times New Roman"/>
          <w:b/>
          <w:lang w:val="en-US"/>
        </w:rPr>
        <w:t xml:space="preserve"> e-mail:</w:t>
      </w:r>
      <w:r w:rsidR="00B4690C">
        <w:rPr>
          <w:rFonts w:ascii="Times New Roman" w:hAnsi="Times New Roman" w:cs="Times New Roman"/>
          <w:lang w:val="en-US"/>
        </w:rPr>
        <w:t xml:space="preserve"> zampub@ans-nt</w:t>
      </w:r>
      <w:r w:rsidRPr="004361ED">
        <w:rPr>
          <w:rFonts w:ascii="Times New Roman" w:hAnsi="Times New Roman" w:cs="Times New Roman"/>
          <w:lang w:val="en-US"/>
        </w:rPr>
        <w:t>.edu.pl</w:t>
      </w:r>
    </w:p>
    <w:p w14:paraId="46EA6FB8" w14:textId="24EF2BE9" w:rsidR="002B4B05" w:rsidRDefault="005F7863" w:rsidP="007F46C1">
      <w:pPr>
        <w:pStyle w:val="Bezodstpw"/>
        <w:numPr>
          <w:ilvl w:val="0"/>
          <w:numId w:val="1"/>
        </w:numPr>
        <w:spacing w:line="276" w:lineRule="auto"/>
        <w:jc w:val="both"/>
        <w:rPr>
          <w:rFonts w:ascii="Times New Roman" w:hAnsi="Times New Roman" w:cs="Times New Roman"/>
        </w:rPr>
      </w:pPr>
      <w:r>
        <w:rPr>
          <w:rFonts w:ascii="Times New Roman" w:hAnsi="Times New Roman" w:cs="Times New Roman"/>
          <w:b/>
        </w:rPr>
        <w:t>Adres strony internetowej</w:t>
      </w:r>
      <w:r>
        <w:rPr>
          <w:rFonts w:ascii="Times New Roman" w:hAnsi="Times New Roman" w:cs="Times New Roman"/>
        </w:rPr>
        <w:t xml:space="preserve"> prowadzonego postępowania, na której dostępne będą zmiany </w:t>
      </w:r>
      <w:r w:rsidR="005A22A8">
        <w:rPr>
          <w:rFonts w:ascii="Times New Roman" w:hAnsi="Times New Roman" w:cs="Times New Roman"/>
        </w:rPr>
        <w:br/>
      </w:r>
      <w:r>
        <w:rPr>
          <w:rFonts w:ascii="Times New Roman" w:hAnsi="Times New Roman" w:cs="Times New Roman"/>
        </w:rPr>
        <w:t>i wyjaśnienia treści SWZ oraz inne dokumenty zamówienia związane z postępowaniem:</w:t>
      </w:r>
      <w:r w:rsidR="005A22A8">
        <w:rPr>
          <w:rFonts w:ascii="Times New Roman" w:hAnsi="Times New Roman" w:cs="Times New Roman"/>
        </w:rPr>
        <w:t xml:space="preserve"> </w:t>
      </w:r>
      <w:r w:rsidR="00B04B3A">
        <w:br/>
      </w:r>
      <w:bookmarkStart w:id="5" w:name="_Hlk193449743"/>
      <w:r w:rsidR="00E86050" w:rsidRPr="007C11F3">
        <w:rPr>
          <w:rFonts w:ascii="Times New Roman" w:hAnsi="Times New Roman" w:cs="Times New Roman"/>
          <w:b/>
          <w:bCs/>
          <w:u w:val="single"/>
        </w:rPr>
        <w:t>https://platformazakupowa.pl/transakcja/1078248</w:t>
      </w:r>
      <w:bookmarkEnd w:id="5"/>
    </w:p>
    <w:p w14:paraId="4281235A" w14:textId="77777777" w:rsidR="00800583" w:rsidRDefault="00800583">
      <w:pPr>
        <w:pStyle w:val="Bezodstpw"/>
        <w:spacing w:line="276" w:lineRule="auto"/>
        <w:rPr>
          <w:rFonts w:ascii="Times New Roman" w:hAnsi="Times New Roman" w:cs="Times New Roman"/>
        </w:rPr>
      </w:pPr>
    </w:p>
    <w:p w14:paraId="6F360C8F"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II.</w:t>
      </w:r>
      <w:r>
        <w:rPr>
          <w:rFonts w:ascii="Times New Roman" w:hAnsi="Times New Roman" w:cs="Times New Roman"/>
          <w:b/>
        </w:rPr>
        <w:tab/>
        <w:t>OCHRONA DANYCH OSOBOWYCH</w:t>
      </w:r>
    </w:p>
    <w:p w14:paraId="078CB420" w14:textId="77777777" w:rsidR="00800583" w:rsidRDefault="00800583">
      <w:pPr>
        <w:pStyle w:val="Bezodstpw"/>
        <w:spacing w:line="276" w:lineRule="auto"/>
        <w:rPr>
          <w:rFonts w:ascii="Times New Roman" w:hAnsi="Times New Roman" w:cs="Times New Roman"/>
        </w:rPr>
      </w:pPr>
    </w:p>
    <w:p w14:paraId="25DC5483" w14:textId="2F16D7E2" w:rsidR="00800583" w:rsidRPr="00A4162A" w:rsidRDefault="005F7863" w:rsidP="005967B8">
      <w:pPr>
        <w:pStyle w:val="Akapitzlist"/>
        <w:numPr>
          <w:ilvl w:val="0"/>
          <w:numId w:val="5"/>
        </w:numPr>
        <w:spacing w:after="0" w:line="276" w:lineRule="auto"/>
        <w:jc w:val="both"/>
        <w:rPr>
          <w:rFonts w:ascii="Times New Roman" w:hAnsi="Times New Roman" w:cs="Times New Roman"/>
        </w:rPr>
      </w:pPr>
      <w:r w:rsidRPr="00A4162A">
        <w:rPr>
          <w:rFonts w:ascii="Times New Roman" w:hAnsi="Times New Roman" w:cs="Times New Roman"/>
        </w:rPr>
        <w:t xml:space="preserve">Zgodnie z art. 13 ust. 1 i ust. 2 Rozporządzenia Parlamentu Europejskiego i Rady (UE) 2016/679 </w:t>
      </w:r>
      <w:r w:rsidR="00AE3A7C">
        <w:rPr>
          <w:rFonts w:ascii="Times New Roman" w:hAnsi="Times New Roman" w:cs="Times New Roman"/>
        </w:rPr>
        <w:br/>
      </w:r>
      <w:r w:rsidRPr="00A4162A">
        <w:rPr>
          <w:rFonts w:ascii="Times New Roman" w:hAnsi="Times New Roman" w:cs="Times New Roman"/>
        </w:rPr>
        <w:t>z 27 kwietnia 2016 r. w sprawie ochrony osób fizycznych w związku z przetwarzaniem danych osobowych i w sprawie swobodnego przepływu takich danych oraz uchylenia dyrektywy 95/46/WE (ogólne rozporządzenie o ochronie danych), uprzejmie informujemy, że:</w:t>
      </w:r>
    </w:p>
    <w:p w14:paraId="10A2F4A4" w14:textId="12C5F5B8"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Administratorem Pani/Pana danych osobowych jest </w:t>
      </w:r>
      <w:r w:rsidR="00B4690C">
        <w:rPr>
          <w:rFonts w:ascii="Times New Roman" w:hAnsi="Times New Roman" w:cs="Times New Roman"/>
          <w:b/>
        </w:rPr>
        <w:t>Akademia Nauk Stosowanych</w:t>
      </w:r>
      <w:r>
        <w:rPr>
          <w:rFonts w:ascii="Times New Roman" w:hAnsi="Times New Roman" w:cs="Times New Roman"/>
          <w:b/>
        </w:rPr>
        <w:t xml:space="preserve"> w Nowym Targu,</w:t>
      </w:r>
      <w:r>
        <w:rPr>
          <w:rFonts w:ascii="Times New Roman" w:hAnsi="Times New Roman" w:cs="Times New Roman"/>
        </w:rPr>
        <w:t xml:space="preserve"> ul. Kokoszków 71, 34-400 Nowy Targ, zwana dalej </w:t>
      </w:r>
      <w:r w:rsidR="00B4690C">
        <w:rPr>
          <w:rFonts w:ascii="Times New Roman" w:hAnsi="Times New Roman" w:cs="Times New Roman"/>
        </w:rPr>
        <w:t xml:space="preserve">ANS </w:t>
      </w:r>
      <w:r>
        <w:rPr>
          <w:rFonts w:ascii="Times New Roman" w:hAnsi="Times New Roman" w:cs="Times New Roman"/>
        </w:rPr>
        <w:t>w Nowym Targu.</w:t>
      </w:r>
    </w:p>
    <w:p w14:paraId="56900341" w14:textId="0576E5F0"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Administrator wyznaczył Inspektora Ochrony Danych</w:t>
      </w:r>
      <w:r w:rsidR="00885AFD">
        <w:rPr>
          <w:rFonts w:ascii="Times New Roman" w:hAnsi="Times New Roman" w:cs="Times New Roman"/>
        </w:rPr>
        <w:t xml:space="preserve"> w osobie Pani Barbary Kołacz</w:t>
      </w:r>
      <w:r>
        <w:rPr>
          <w:rFonts w:ascii="Times New Roman" w:hAnsi="Times New Roman" w:cs="Times New Roman"/>
        </w:rPr>
        <w:t xml:space="preserve">, </w:t>
      </w:r>
      <w:r w:rsidR="00885AFD">
        <w:rPr>
          <w:rFonts w:ascii="Times New Roman" w:hAnsi="Times New Roman" w:cs="Times New Roman"/>
        </w:rPr>
        <w:br/>
      </w:r>
      <w:r>
        <w:rPr>
          <w:rFonts w:ascii="Times New Roman" w:hAnsi="Times New Roman" w:cs="Times New Roman"/>
        </w:rPr>
        <w:t>z którym można skontaktować się</w:t>
      </w:r>
      <w:r w:rsidR="00885AFD">
        <w:rPr>
          <w:rFonts w:ascii="Times New Roman" w:hAnsi="Times New Roman" w:cs="Times New Roman"/>
        </w:rPr>
        <w:t xml:space="preserve"> </w:t>
      </w:r>
      <w:r>
        <w:rPr>
          <w:rFonts w:ascii="Times New Roman" w:hAnsi="Times New Roman" w:cs="Times New Roman"/>
        </w:rPr>
        <w:t>w sprawach dotyczących przetwarzania danych osobowych pisząc na adres podany powyżej lub na adres e-</w:t>
      </w:r>
      <w:r w:rsidRPr="00D81BBE">
        <w:rPr>
          <w:rFonts w:ascii="Times New Roman" w:hAnsi="Times New Roman" w:cs="Times New Roman"/>
          <w:color w:val="000000" w:themeColor="text1"/>
        </w:rPr>
        <w:t xml:space="preserve">mail: </w:t>
      </w:r>
      <w:r w:rsidR="00B4690C">
        <w:rPr>
          <w:rFonts w:ascii="Times New Roman" w:hAnsi="Times New Roman" w:cs="Times New Roman"/>
          <w:color w:val="000000" w:themeColor="text1"/>
          <w:u w:val="single"/>
        </w:rPr>
        <w:t>iod@ans-nt</w:t>
      </w:r>
      <w:r w:rsidRPr="00D81BBE">
        <w:rPr>
          <w:rFonts w:ascii="Times New Roman" w:hAnsi="Times New Roman" w:cs="Times New Roman"/>
          <w:color w:val="000000" w:themeColor="text1"/>
          <w:u w:val="single"/>
        </w:rPr>
        <w:t>.edu.pl</w:t>
      </w:r>
      <w:r w:rsidRPr="00D81BBE">
        <w:rPr>
          <w:rFonts w:ascii="Times New Roman" w:hAnsi="Times New Roman" w:cs="Times New Roman"/>
          <w:color w:val="000000" w:themeColor="text1"/>
        </w:rPr>
        <w:t>.</w:t>
      </w:r>
    </w:p>
    <w:p w14:paraId="6DD9BFFC" w14:textId="5DF0BE6B" w:rsidR="00800583" w:rsidRPr="00B9062A" w:rsidRDefault="005F7863" w:rsidP="00B9062A">
      <w:pPr>
        <w:numPr>
          <w:ilvl w:val="0"/>
          <w:numId w:val="2"/>
        </w:numPr>
        <w:spacing w:after="0" w:line="276" w:lineRule="auto"/>
        <w:jc w:val="both"/>
        <w:rPr>
          <w:rFonts w:ascii="Times New Roman" w:hAnsi="Times New Roman" w:cs="Times New Roman"/>
          <w:b/>
        </w:rPr>
      </w:pPr>
      <w:r>
        <w:rPr>
          <w:rFonts w:ascii="Times New Roman" w:hAnsi="Times New Roman" w:cs="Times New Roman"/>
        </w:rPr>
        <w:t xml:space="preserve">Pani/Pana dane osobowe przetwarzane będą na podstawie art. 6 ust. 1 lit. c RODO w celu związanym z przedmiotowym postępowaniem o udzielenie zamówienia publicznego </w:t>
      </w:r>
      <w:r w:rsidR="00D715A0">
        <w:rPr>
          <w:rFonts w:ascii="Times New Roman" w:hAnsi="Times New Roman" w:cs="Times New Roman"/>
        </w:rPr>
        <w:br/>
      </w:r>
      <w:r>
        <w:rPr>
          <w:rFonts w:ascii="Times New Roman" w:hAnsi="Times New Roman" w:cs="Times New Roman"/>
        </w:rPr>
        <w:t xml:space="preserve">pn. </w:t>
      </w:r>
      <w:r w:rsidR="00422AB5" w:rsidRPr="00422AB5">
        <w:rPr>
          <w:rFonts w:ascii="Times New Roman" w:hAnsi="Times New Roman" w:cs="Times New Roman"/>
          <w:b/>
        </w:rPr>
        <w:t xml:space="preserve">Wdrożenie platformy </w:t>
      </w:r>
      <w:proofErr w:type="spellStart"/>
      <w:r w:rsidR="00422AB5" w:rsidRPr="00422AB5">
        <w:rPr>
          <w:rFonts w:ascii="Times New Roman" w:hAnsi="Times New Roman" w:cs="Times New Roman"/>
          <w:b/>
        </w:rPr>
        <w:t>cyberbezpieczeństwa</w:t>
      </w:r>
      <w:proofErr w:type="spellEnd"/>
      <w:r w:rsidR="00422AB5" w:rsidRPr="00422AB5">
        <w:rPr>
          <w:rFonts w:ascii="Times New Roman" w:hAnsi="Times New Roman" w:cs="Times New Roman"/>
          <w:b/>
        </w:rPr>
        <w:t xml:space="preserve"> wraz z dokumentacją SZBI i usługą katalogową</w:t>
      </w:r>
      <w:r w:rsidRPr="00B9062A">
        <w:rPr>
          <w:rFonts w:ascii="Times New Roman" w:hAnsi="Times New Roman" w:cs="Times New Roman"/>
          <w:color w:val="000000" w:themeColor="text1"/>
        </w:rPr>
        <w:t xml:space="preserve">, </w:t>
      </w:r>
      <w:r w:rsidRPr="00B9062A">
        <w:rPr>
          <w:rFonts w:ascii="Times New Roman" w:hAnsi="Times New Roman" w:cs="Times New Roman"/>
        </w:rPr>
        <w:t>prowadzonym w trybie</w:t>
      </w:r>
      <w:r w:rsidR="00E32C3E" w:rsidRPr="00E32C3E">
        <w:t xml:space="preserve"> </w:t>
      </w:r>
      <w:r w:rsidR="00B4690C">
        <w:rPr>
          <w:rFonts w:ascii="Times New Roman" w:hAnsi="Times New Roman" w:cs="Times New Roman"/>
        </w:rPr>
        <w:t>podstawowym</w:t>
      </w:r>
      <w:r w:rsidR="001640D8" w:rsidRPr="00DD2118">
        <w:rPr>
          <w:rFonts w:ascii="Times New Roman" w:hAnsi="Times New Roman" w:cs="Times New Roman"/>
        </w:rPr>
        <w:t>, zgodnie z art. 275 pkt 1 ustawy z dnia 11 września 2019 r. Prawo zamówień publicznych o wartości zamówienia nie przekraczającej progów unijnych o jakich stanowi art. 3 ww. Ustawy</w:t>
      </w:r>
      <w:r w:rsidRPr="00DD2118">
        <w:rPr>
          <w:rFonts w:ascii="Times New Roman" w:eastAsia="Calibri" w:hAnsi="Times New Roman" w:cs="Times New Roman"/>
        </w:rPr>
        <w:t>.</w:t>
      </w:r>
    </w:p>
    <w:p w14:paraId="55A70B8D" w14:textId="741A36B7" w:rsidR="00800583" w:rsidRDefault="005F7863">
      <w:pPr>
        <w:numPr>
          <w:ilvl w:val="0"/>
          <w:numId w:val="2"/>
        </w:numPr>
        <w:spacing w:after="0" w:line="276" w:lineRule="auto"/>
        <w:jc w:val="both"/>
        <w:rPr>
          <w:rFonts w:ascii="Times New Roman" w:eastAsia="Times New Roman" w:hAnsi="Times New Roman" w:cs="Times New Roman"/>
          <w:lang w:eastAsia="pl-PL"/>
        </w:rPr>
      </w:pPr>
      <w:r>
        <w:rPr>
          <w:rFonts w:ascii="Times New Roman" w:eastAsia="Calibri" w:hAnsi="Times New Roman" w:cs="Times New Roman"/>
          <w:lang w:eastAsia="pl-PL"/>
        </w:rPr>
        <w:t xml:space="preserve">Odbiorcami Pani/Pana danych osobowych mogą </w:t>
      </w:r>
      <w:r>
        <w:rPr>
          <w:rFonts w:ascii="Times New Roman" w:eastAsia="Times New Roman" w:hAnsi="Times New Roman" w:cs="Times New Roman"/>
          <w:lang w:eastAsia="pl-PL"/>
        </w:rPr>
        <w:t xml:space="preserve">być organy państwowe i podmioty publiczne </w:t>
      </w:r>
      <w:r>
        <w:rPr>
          <w:rFonts w:ascii="Times New Roman" w:eastAsia="Times New Roman" w:hAnsi="Times New Roman" w:cs="Times New Roman"/>
          <w:lang w:eastAsia="pl-PL"/>
        </w:rPr>
        <w:br/>
        <w:t xml:space="preserve">w ramach posiadanych uprawnień wynikających z przepisów prawa oraz osoby lub podmioty, którym udostępniona zostanie dokumentacja postępowania w oparciu o art. 74 ustawy </w:t>
      </w:r>
      <w:proofErr w:type="spellStart"/>
      <w:r w:rsidR="00232617">
        <w:rPr>
          <w:rFonts w:ascii="Times New Roman" w:eastAsia="Times New Roman" w:hAnsi="Times New Roman" w:cs="Times New Roman"/>
          <w:lang w:eastAsia="pl-PL"/>
        </w:rPr>
        <w:t>Pzp</w:t>
      </w:r>
      <w:proofErr w:type="spellEnd"/>
    </w:p>
    <w:p w14:paraId="0472F45F"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 xml:space="preserve">Pani/Pana dane osobowe będą przechowywane przez okres </w:t>
      </w:r>
      <w:r>
        <w:rPr>
          <w:rFonts w:ascii="Times New Roman" w:eastAsia="Times New Roman" w:hAnsi="Times New Roman" w:cs="Times New Roman"/>
          <w:lang w:eastAsia="pl-PL"/>
        </w:rPr>
        <w:t>4 lat od dnia zakończenia postępowania o udzielenie zamówienia, a jeżeli czas trwania umowy przekracza 4 lata, okres przechowywania obejmuje cały czas trwania umowy</w:t>
      </w:r>
      <w:r>
        <w:rPr>
          <w:rFonts w:ascii="Times New Roman" w:hAnsi="Times New Roman" w:cs="Times New Roman"/>
        </w:rPr>
        <w:t xml:space="preserve"> wynikający z przepisów prawa oraz zgodnie z Jednolitym Rzeczowym Wykazem Akt obowiązującym u Zamawiającego.</w:t>
      </w:r>
    </w:p>
    <w:p w14:paraId="5BC143BF" w14:textId="7A10D9F0" w:rsidR="00800583" w:rsidRPr="00795447" w:rsidRDefault="005F7863" w:rsidP="00795447">
      <w:pPr>
        <w:pStyle w:val="Akapitzlist"/>
        <w:numPr>
          <w:ilvl w:val="0"/>
          <w:numId w:val="2"/>
        </w:numPr>
        <w:spacing w:after="0" w:line="276" w:lineRule="auto"/>
        <w:jc w:val="both"/>
        <w:rPr>
          <w:rFonts w:ascii="Times New Roman" w:eastAsia="Times New Roman" w:hAnsi="Times New Roman" w:cs="Times New Roman"/>
          <w:b/>
          <w:i/>
          <w:lang w:eastAsia="pl-PL"/>
        </w:rPr>
      </w:pPr>
      <w:r w:rsidRPr="00795447">
        <w:rPr>
          <w:rFonts w:ascii="Times New Roman" w:eastAsia="Times New Roman" w:hAnsi="Times New Roman" w:cs="Times New Roman"/>
          <w:lang w:eastAsia="pl-PL"/>
        </w:rPr>
        <w:t>Obowiązek podania przez Panią/Pana danych osobowych bezpośrednio Pani/Pana dotyczących jest</w:t>
      </w:r>
      <w:r w:rsidR="00795447">
        <w:rPr>
          <w:rFonts w:ascii="Times New Roman" w:eastAsia="Times New Roman" w:hAnsi="Times New Roman" w:cs="Times New Roman"/>
          <w:lang w:eastAsia="pl-PL"/>
        </w:rPr>
        <w:t xml:space="preserve"> </w:t>
      </w:r>
      <w:r w:rsidRPr="00795447">
        <w:rPr>
          <w:rFonts w:ascii="Times New Roman" w:eastAsia="Times New Roman" w:hAnsi="Times New Roman" w:cs="Times New Roman"/>
          <w:lang w:eastAsia="pl-PL"/>
        </w:rPr>
        <w:t xml:space="preserve">wymogiem ustawowym określonym w przepisach ustawy </w:t>
      </w:r>
      <w:proofErr w:type="spellStart"/>
      <w:r w:rsidR="00232617">
        <w:rPr>
          <w:rFonts w:ascii="Times New Roman" w:eastAsia="Times New Roman" w:hAnsi="Times New Roman" w:cs="Times New Roman"/>
          <w:lang w:eastAsia="pl-PL"/>
        </w:rPr>
        <w:t>Pzp</w:t>
      </w:r>
      <w:proofErr w:type="spellEnd"/>
      <w:r w:rsidRPr="00795447">
        <w:rPr>
          <w:rFonts w:ascii="Times New Roman" w:eastAsia="Times New Roman" w:hAnsi="Times New Roman" w:cs="Times New Roman"/>
          <w:lang w:eastAsia="pl-PL"/>
        </w:rPr>
        <w:t xml:space="preserve">, związanym z udziałem </w:t>
      </w:r>
      <w:r w:rsidR="00795447" w:rsidRPr="00795447">
        <w:rPr>
          <w:rFonts w:ascii="Times New Roman" w:eastAsia="Times New Roman" w:hAnsi="Times New Roman" w:cs="Times New Roman"/>
          <w:lang w:eastAsia="pl-PL"/>
        </w:rPr>
        <w:br/>
      </w:r>
      <w:r w:rsidRPr="00795447">
        <w:rPr>
          <w:rFonts w:ascii="Times New Roman" w:eastAsia="Times New Roman" w:hAnsi="Times New Roman" w:cs="Times New Roman"/>
          <w:lang w:eastAsia="pl-PL"/>
        </w:rPr>
        <w:lastRenderedPageBreak/>
        <w:t>w postępowaniu o udzielenie zamówienia publicznego; konsekwencje niepodania określonych da</w:t>
      </w:r>
      <w:r w:rsidR="00795447">
        <w:rPr>
          <w:rFonts w:ascii="Times New Roman" w:eastAsia="Times New Roman" w:hAnsi="Times New Roman" w:cs="Times New Roman"/>
          <w:lang w:eastAsia="pl-PL"/>
        </w:rPr>
        <w:t xml:space="preserve">nych wynikają z ustawy </w:t>
      </w:r>
      <w:proofErr w:type="spellStart"/>
      <w:r w:rsidR="00232617">
        <w:rPr>
          <w:rFonts w:ascii="Times New Roman" w:eastAsia="Times New Roman" w:hAnsi="Times New Roman" w:cs="Times New Roman"/>
          <w:lang w:eastAsia="pl-PL"/>
        </w:rPr>
        <w:t>Pzp</w:t>
      </w:r>
      <w:proofErr w:type="spellEnd"/>
      <w:r w:rsidR="00795447">
        <w:rPr>
          <w:rFonts w:ascii="Times New Roman" w:eastAsia="Times New Roman" w:hAnsi="Times New Roman" w:cs="Times New Roman"/>
          <w:lang w:eastAsia="pl-PL"/>
        </w:rPr>
        <w:t>;</w:t>
      </w:r>
    </w:p>
    <w:p w14:paraId="2050CE81"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Posiada Pani/Pan:</w:t>
      </w:r>
    </w:p>
    <w:p w14:paraId="570EF5B7" w14:textId="77777777"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 xml:space="preserve">na podstawie art. 15 RODO prawo dostępu do danych osobowych Pani/Pana dotyczących </w:t>
      </w:r>
      <w:r>
        <w:rPr>
          <w:rFonts w:ascii="Times New Roman" w:hAnsi="Times New Roman" w:cs="Times New Roman"/>
        </w:rPr>
        <w:br/>
      </w:r>
      <w:r>
        <w:rPr>
          <w:rFonts w:ascii="Times New Roman" w:hAnsi="Times New Roman" w:cs="Times New Roman"/>
          <w:i/>
        </w:rPr>
        <w:t>(w przypadku, gdy skorzystanie z tego prawa wymagałoby po stronie administratora niewspółmiernie dużego wysiłku może zostać Pani/Pan zobowiązana do wskazania dodatkowych informacji mających na celu sprecyzowanie żądania, w szczególności podania nazwy lub daty postępowania o udzielenie zamówienia publicznego lub konkursu albo sprecyzowanie nazwy lub daty zakończonego postępowania o udzielenie zamówienia)</w:t>
      </w:r>
      <w:r>
        <w:rPr>
          <w:rFonts w:ascii="Times New Roman" w:hAnsi="Times New Roman" w:cs="Times New Roman"/>
        </w:rPr>
        <w:t>;</w:t>
      </w:r>
    </w:p>
    <w:p w14:paraId="73F558ED" w14:textId="7015BD74"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na podstawie art. 16 RODO prawo do sprostowania Pani/Pana danych osobowych</w:t>
      </w:r>
      <w:r>
        <w:rPr>
          <w:rFonts w:ascii="Times New Roman" w:hAnsi="Times New Roman" w:cs="Times New Roman"/>
          <w:i/>
        </w:rPr>
        <w:t xml:space="preserve"> (skorzystanie z prawa do sprostowania nie może skutkować zmianą wyniku postępowania </w:t>
      </w:r>
      <w:r w:rsidR="00795447">
        <w:rPr>
          <w:rFonts w:ascii="Times New Roman" w:hAnsi="Times New Roman" w:cs="Times New Roman"/>
          <w:i/>
        </w:rPr>
        <w:br/>
      </w:r>
      <w:r>
        <w:rPr>
          <w:rFonts w:ascii="Times New Roman" w:hAnsi="Times New Roman" w:cs="Times New Roman"/>
          <w:i/>
        </w:rPr>
        <w:t xml:space="preserve">o udzielenie zamówienia publicznego ani zmianą postanowień umowy w zakresie niezgodnym z ustawą </w:t>
      </w:r>
      <w:proofErr w:type="spellStart"/>
      <w:r w:rsidR="00232617">
        <w:rPr>
          <w:rFonts w:ascii="Times New Roman" w:hAnsi="Times New Roman" w:cs="Times New Roman"/>
          <w:i/>
        </w:rPr>
        <w:t>Pzp</w:t>
      </w:r>
      <w:proofErr w:type="spellEnd"/>
      <w:r>
        <w:rPr>
          <w:rFonts w:ascii="Times New Roman" w:hAnsi="Times New Roman" w:cs="Times New Roman"/>
          <w:i/>
        </w:rPr>
        <w:t xml:space="preserve"> oraz nie może naruszać integralności protokołu oraz jego załączników)</w:t>
      </w:r>
      <w:r>
        <w:rPr>
          <w:rFonts w:ascii="Times New Roman" w:hAnsi="Times New Roman" w:cs="Times New Roman"/>
        </w:rPr>
        <w:t>;</w:t>
      </w:r>
    </w:p>
    <w:p w14:paraId="26616812" w14:textId="31805DD1" w:rsidR="00800583" w:rsidRDefault="005F7863">
      <w:pPr>
        <w:numPr>
          <w:ilvl w:val="0"/>
          <w:numId w:val="3"/>
        </w:numPr>
        <w:spacing w:after="0" w:line="276" w:lineRule="auto"/>
        <w:jc w:val="both"/>
        <w:rPr>
          <w:rFonts w:ascii="Times New Roman" w:hAnsi="Times New Roman" w:cs="Times New Roman"/>
        </w:rPr>
      </w:pPr>
      <w:r>
        <w:rPr>
          <w:rFonts w:ascii="Times New Roman" w:hAnsi="Times New Roman" w:cs="Times New Roman"/>
        </w:rPr>
        <w:t>na podstawie art. 18 RODO prawo żądania od administratora ograniczenia przetwarzania danych osobowych z zastrzeżeniem okresu trwania postępowania o udzielenie zamówienia publicznego lub konkursu oraz przypadków, o których mowa w art. 18 ust. 2 RODO (</w:t>
      </w:r>
      <w:r>
        <w:rPr>
          <w:rFonts w:ascii="Times New Roman" w:hAnsi="Times New Roman" w:cs="Times New Roman"/>
          <w:i/>
        </w:rPr>
        <w:t xml:space="preserve">prawo do ograniczenia przetwarzania nie ma zastosowania w odniesieniu do przechowywania, </w:t>
      </w:r>
      <w:r w:rsidR="00795447">
        <w:rPr>
          <w:rFonts w:ascii="Times New Roman" w:hAnsi="Times New Roman" w:cs="Times New Roman"/>
          <w:i/>
        </w:rPr>
        <w:br/>
      </w:r>
      <w:r>
        <w:rPr>
          <w:rFonts w:ascii="Times New Roman" w:hAnsi="Times New Roman" w:cs="Times New Roman"/>
          <w:i/>
        </w:rPr>
        <w:t>w celu zapewnienia korzystania ze środków ochrony prawnej lub w celu ochrony praw innej osoby fizycznej lub prawnej, lub z uwagi na ważne względy interesu publicznego Unii Europejskiej lub państwa członkowskiego</w:t>
      </w:r>
      <w:r>
        <w:rPr>
          <w:rFonts w:ascii="Times New Roman" w:hAnsi="Times New Roman" w:cs="Times New Roman"/>
        </w:rPr>
        <w:t>);</w:t>
      </w:r>
    </w:p>
    <w:p w14:paraId="01E24AA4" w14:textId="77777777" w:rsidR="00800583" w:rsidRDefault="005F7863">
      <w:pPr>
        <w:numPr>
          <w:ilvl w:val="0"/>
          <w:numId w:val="2"/>
        </w:numPr>
        <w:spacing w:after="0" w:line="276" w:lineRule="auto"/>
        <w:jc w:val="both"/>
        <w:rPr>
          <w:rFonts w:ascii="Times New Roman" w:hAnsi="Times New Roman" w:cs="Times New Roman"/>
        </w:rPr>
      </w:pPr>
      <w:r>
        <w:rPr>
          <w:rFonts w:ascii="Times New Roman" w:hAnsi="Times New Roman" w:cs="Times New Roman"/>
        </w:rPr>
        <w:t>Nie przysługuje Pani/Panu:</w:t>
      </w:r>
    </w:p>
    <w:p w14:paraId="61562FB9"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prawo do usunięcia danych osobowych, w związku z art. 17 ust. 3 lit. b, d lub e RODO;</w:t>
      </w:r>
    </w:p>
    <w:p w14:paraId="4271A440"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prawo do przenoszenia danych osobowych, o którym mowa w art. 20 RODO;</w:t>
      </w:r>
    </w:p>
    <w:p w14:paraId="1CB70624" w14:textId="77777777" w:rsidR="00800583" w:rsidRDefault="005F7863">
      <w:pPr>
        <w:numPr>
          <w:ilvl w:val="0"/>
          <w:numId w:val="4"/>
        </w:numPr>
        <w:spacing w:after="0" w:line="276" w:lineRule="auto"/>
        <w:jc w:val="both"/>
        <w:rPr>
          <w:rFonts w:ascii="Times New Roman" w:hAnsi="Times New Roman" w:cs="Times New Roman"/>
        </w:rPr>
      </w:pPr>
      <w:r>
        <w:rPr>
          <w:rFonts w:ascii="Times New Roman" w:hAnsi="Times New Roman" w:cs="Times New Roman"/>
        </w:rPr>
        <w:t xml:space="preserve">na podstawie art. 21 RODO prawo sprzeciwu, wobec przetwarzania danych osobowych, gdyż podstawą prawną przetwarzania Pani/Pana danych osobowych jest art. 6 ust. 1 lit. c RODO; </w:t>
      </w:r>
    </w:p>
    <w:p w14:paraId="34735338" w14:textId="77777777" w:rsidR="00800583" w:rsidRDefault="005F7863" w:rsidP="006D6C77">
      <w:pPr>
        <w:numPr>
          <w:ilvl w:val="0"/>
          <w:numId w:val="2"/>
        </w:numPr>
        <w:spacing w:after="0" w:line="276" w:lineRule="auto"/>
        <w:ind w:left="357" w:hanging="357"/>
        <w:jc w:val="both"/>
        <w:rPr>
          <w:rFonts w:ascii="Times New Roman" w:hAnsi="Times New Roman" w:cs="Times New Roman"/>
        </w:rPr>
      </w:pPr>
      <w:r>
        <w:rPr>
          <w:rFonts w:ascii="Times New Roman" w:hAnsi="Times New Roman" w:cs="Times New Roman"/>
        </w:rPr>
        <w:t xml:space="preserve">Przysługuje Pani/Panu prawo wniesienia skargi do organu nadzorującego przestrzeganie przepisów w zakresie ochrony danych osobowych tj. Prezesa Urzędu Ochrony Danych Osobowych z siedzibą ul. Stawki 2, 00-193 Warszawa, jeśli uzna Pani/Pan, że przetwarzanie danych osobowych Pani/Pana dotyczących narusza przepisy RODO. </w:t>
      </w:r>
    </w:p>
    <w:p w14:paraId="474C5167" w14:textId="05D19D2C" w:rsidR="00800583" w:rsidRDefault="005F7863" w:rsidP="006D6C77">
      <w:pPr>
        <w:numPr>
          <w:ilvl w:val="0"/>
          <w:numId w:val="2"/>
        </w:numPr>
        <w:spacing w:after="0" w:line="276" w:lineRule="auto"/>
        <w:ind w:left="357" w:hanging="357"/>
        <w:jc w:val="both"/>
        <w:rPr>
          <w:rFonts w:ascii="Times New Roman" w:hAnsi="Times New Roman" w:cs="Times New Roman"/>
        </w:rPr>
      </w:pPr>
      <w:r>
        <w:rPr>
          <w:rFonts w:ascii="Times New Roman" w:hAnsi="Times New Roman" w:cs="Times New Roman"/>
        </w:rPr>
        <w:t xml:space="preserve">Obowiązek podania przez Panią/Pana danych osobowych bezpośrednio Pani/Pana dotyczących jest wymogiem ustawowym określonym w przepisanych ustawy </w:t>
      </w:r>
      <w:proofErr w:type="spellStart"/>
      <w:r w:rsidR="00232617">
        <w:rPr>
          <w:rFonts w:ascii="Times New Roman" w:hAnsi="Times New Roman" w:cs="Times New Roman"/>
        </w:rPr>
        <w:t>Pzp</w:t>
      </w:r>
      <w:proofErr w:type="spellEnd"/>
      <w:r>
        <w:rPr>
          <w:rFonts w:ascii="Times New Roman" w:hAnsi="Times New Roman" w:cs="Times New Roman"/>
        </w:rPr>
        <w:t xml:space="preserve">, związanym z udziałem </w:t>
      </w:r>
      <w:r>
        <w:rPr>
          <w:rFonts w:ascii="Times New Roman" w:hAnsi="Times New Roman" w:cs="Times New Roman"/>
        </w:rPr>
        <w:br/>
        <w:t>w postępowaniu o udzielenie zamówienia publicznego.</w:t>
      </w:r>
    </w:p>
    <w:p w14:paraId="09DC903F" w14:textId="2B4E7C51" w:rsidR="000372A3" w:rsidRDefault="005F7863" w:rsidP="006D6C77">
      <w:pPr>
        <w:pStyle w:val="Bezodstpw"/>
        <w:numPr>
          <w:ilvl w:val="0"/>
          <w:numId w:val="2"/>
        </w:numPr>
        <w:spacing w:line="276" w:lineRule="auto"/>
        <w:ind w:left="357" w:hanging="357"/>
        <w:jc w:val="both"/>
        <w:rPr>
          <w:rFonts w:ascii="Times New Roman" w:hAnsi="Times New Roman" w:cs="Times New Roman"/>
        </w:rPr>
      </w:pPr>
      <w:r>
        <w:rPr>
          <w:rFonts w:ascii="Times New Roman" w:hAnsi="Times New Roman" w:cs="Times New Roman"/>
        </w:rPr>
        <w:t xml:space="preserve">Pani/Pana dane osobowe nie będą podlegały zautomatyzowanemu podejmowaniu decyzji </w:t>
      </w:r>
      <w:r>
        <w:rPr>
          <w:rFonts w:ascii="Times New Roman" w:hAnsi="Times New Roman" w:cs="Times New Roman"/>
        </w:rPr>
        <w:br/>
        <w:t>i nie będą poddawane profilowaniu.</w:t>
      </w:r>
    </w:p>
    <w:p w14:paraId="14C451EA" w14:textId="77777777" w:rsidR="00070396" w:rsidRPr="00953FAC" w:rsidRDefault="00070396" w:rsidP="0047459B">
      <w:pPr>
        <w:pStyle w:val="Bezodstpw"/>
        <w:spacing w:line="276" w:lineRule="auto"/>
        <w:jc w:val="both"/>
        <w:rPr>
          <w:rFonts w:ascii="Times New Roman" w:hAnsi="Times New Roman" w:cs="Times New Roman"/>
        </w:rPr>
      </w:pPr>
    </w:p>
    <w:p w14:paraId="1CC237FE" w14:textId="77777777"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III.</w:t>
      </w:r>
      <w:r>
        <w:rPr>
          <w:rFonts w:ascii="Times New Roman" w:hAnsi="Times New Roman" w:cs="Times New Roman"/>
          <w:b/>
          <w:shd w:val="clear" w:color="auto" w:fill="DEEAF6"/>
        </w:rPr>
        <w:tab/>
        <w:t>TRYB UDZIELANIA ZAMÓWIENIA</w:t>
      </w:r>
    </w:p>
    <w:p w14:paraId="61EAB9A7" w14:textId="77777777" w:rsidR="00800583" w:rsidRDefault="00800583" w:rsidP="006D6C77">
      <w:pPr>
        <w:pStyle w:val="Bezodstpw"/>
        <w:spacing w:line="276" w:lineRule="auto"/>
        <w:jc w:val="both"/>
        <w:rPr>
          <w:rFonts w:ascii="Times New Roman" w:hAnsi="Times New Roman" w:cs="Times New Roman"/>
        </w:rPr>
      </w:pPr>
    </w:p>
    <w:p w14:paraId="6BE0DF55" w14:textId="429DB19A" w:rsidR="006D6C77" w:rsidRPr="006D6C77" w:rsidRDefault="006D6C77" w:rsidP="00346818">
      <w:pPr>
        <w:pStyle w:val="Bezodstpw"/>
        <w:numPr>
          <w:ilvl w:val="0"/>
          <w:numId w:val="43"/>
        </w:numPr>
        <w:spacing w:line="276" w:lineRule="auto"/>
        <w:ind w:left="357" w:hanging="357"/>
        <w:jc w:val="both"/>
        <w:rPr>
          <w:rFonts w:ascii="Times New Roman" w:hAnsi="Times New Roman" w:cs="Times New Roman"/>
        </w:rPr>
      </w:pPr>
      <w:r w:rsidRPr="006D6C77">
        <w:rPr>
          <w:rFonts w:ascii="Times New Roman" w:hAnsi="Times New Roman" w:cs="Times New Roman"/>
        </w:rPr>
        <w:t xml:space="preserve">Niniejsze postępowanie prowadzone jest w trybie podstawowym o jakim stanowi art. 275 pkt. 1 </w:t>
      </w:r>
      <w:proofErr w:type="spellStart"/>
      <w:r w:rsidR="00232617">
        <w:rPr>
          <w:rFonts w:ascii="Times New Roman" w:hAnsi="Times New Roman" w:cs="Times New Roman"/>
        </w:rPr>
        <w:t>Pzp</w:t>
      </w:r>
      <w:proofErr w:type="spellEnd"/>
      <w:r w:rsidRPr="006D6C77">
        <w:rPr>
          <w:rFonts w:ascii="Times New Roman" w:hAnsi="Times New Roman" w:cs="Times New Roman"/>
        </w:rPr>
        <w:t xml:space="preserve"> oraz niniejszej Specyfikacji Warunków Zamówienia, zwaną dalej "SWZ".</w:t>
      </w:r>
    </w:p>
    <w:p w14:paraId="2CE4C21B" w14:textId="1B478FF7" w:rsidR="006D6C77" w:rsidRPr="006D6C77" w:rsidRDefault="006D6C77" w:rsidP="00346818">
      <w:pPr>
        <w:pStyle w:val="Bezodstpw"/>
        <w:numPr>
          <w:ilvl w:val="0"/>
          <w:numId w:val="43"/>
        </w:numPr>
        <w:spacing w:line="276" w:lineRule="auto"/>
        <w:ind w:left="357" w:hanging="357"/>
        <w:jc w:val="both"/>
        <w:rPr>
          <w:rFonts w:ascii="Times New Roman" w:hAnsi="Times New Roman" w:cs="Times New Roman"/>
        </w:rPr>
      </w:pPr>
      <w:r w:rsidRPr="006D6C77">
        <w:rPr>
          <w:rFonts w:ascii="Times New Roman" w:hAnsi="Times New Roman" w:cs="Times New Roman"/>
        </w:rPr>
        <w:t xml:space="preserve">Postępowanie o udzielenie niniejszego zamówienia zakwalifikowane zostało </w:t>
      </w:r>
      <w:r>
        <w:rPr>
          <w:rFonts w:ascii="Times New Roman" w:hAnsi="Times New Roman" w:cs="Times New Roman"/>
        </w:rPr>
        <w:t>jako</w:t>
      </w:r>
      <w:r w:rsidRPr="006D6C77">
        <w:rPr>
          <w:rFonts w:ascii="Times New Roman" w:hAnsi="Times New Roman" w:cs="Times New Roman"/>
        </w:rPr>
        <w:t xml:space="preserve">: </w:t>
      </w:r>
      <w:r>
        <w:rPr>
          <w:rFonts w:ascii="Times New Roman" w:hAnsi="Times New Roman" w:cs="Times New Roman"/>
          <w:b/>
          <w:u w:val="single"/>
        </w:rPr>
        <w:t>dostawy</w:t>
      </w:r>
      <w:r w:rsidRPr="006D6C77">
        <w:rPr>
          <w:rFonts w:ascii="Times New Roman" w:hAnsi="Times New Roman" w:cs="Times New Roman"/>
          <w:b/>
          <w:u w:val="single"/>
        </w:rPr>
        <w:t>.</w:t>
      </w:r>
      <w:r w:rsidRPr="006D6C77">
        <w:rPr>
          <w:rFonts w:ascii="Times New Roman" w:hAnsi="Times New Roman" w:cs="Times New Roman"/>
        </w:rPr>
        <w:t xml:space="preserve"> </w:t>
      </w:r>
    </w:p>
    <w:p w14:paraId="5EF753F5" w14:textId="77777777" w:rsidR="006D6C77" w:rsidRPr="006D6C77" w:rsidRDefault="006D6C77" w:rsidP="00346818">
      <w:pPr>
        <w:pStyle w:val="Bezodstpw"/>
        <w:numPr>
          <w:ilvl w:val="0"/>
          <w:numId w:val="43"/>
        </w:numPr>
        <w:spacing w:line="276" w:lineRule="auto"/>
        <w:ind w:left="357" w:hanging="357"/>
        <w:jc w:val="both"/>
        <w:rPr>
          <w:rFonts w:ascii="Times New Roman" w:hAnsi="Times New Roman" w:cs="Times New Roman"/>
        </w:rPr>
      </w:pPr>
      <w:r w:rsidRPr="006D6C77">
        <w:rPr>
          <w:rFonts w:ascii="Times New Roman" w:hAnsi="Times New Roman" w:cs="Times New Roman"/>
        </w:rPr>
        <w:t xml:space="preserve">Zamawiający </w:t>
      </w:r>
      <w:r w:rsidRPr="006D6C77">
        <w:rPr>
          <w:rFonts w:ascii="Times New Roman" w:hAnsi="Times New Roman" w:cs="Times New Roman"/>
          <w:u w:val="single"/>
        </w:rPr>
        <w:t>nie przewiduje</w:t>
      </w:r>
      <w:r w:rsidRPr="006D6C77">
        <w:rPr>
          <w:rFonts w:ascii="Times New Roman" w:hAnsi="Times New Roman" w:cs="Times New Roman"/>
        </w:rPr>
        <w:t xml:space="preserve"> wyboru najkorzystniejszej oferty z możliwością prowadzenia negocjacji w celu ulepszenia oferty. </w:t>
      </w:r>
    </w:p>
    <w:p w14:paraId="515CC927" w14:textId="13F46D6E" w:rsidR="006D6C77" w:rsidRPr="006D6C77" w:rsidRDefault="006D6C77" w:rsidP="00346818">
      <w:pPr>
        <w:pStyle w:val="Bezodstpw"/>
        <w:numPr>
          <w:ilvl w:val="0"/>
          <w:numId w:val="43"/>
        </w:numPr>
        <w:spacing w:line="276" w:lineRule="auto"/>
        <w:ind w:left="357" w:hanging="357"/>
        <w:jc w:val="both"/>
        <w:rPr>
          <w:rFonts w:ascii="Times New Roman" w:hAnsi="Times New Roman" w:cs="Times New Roman"/>
        </w:rPr>
      </w:pPr>
      <w:r w:rsidRPr="006D6C77">
        <w:rPr>
          <w:rFonts w:ascii="Times New Roman" w:hAnsi="Times New Roman" w:cs="Times New Roman"/>
        </w:rPr>
        <w:t xml:space="preserve">Zamawiający nie przewiduje przeprowadzenia aukcji elektronicznej, o której mowa w art. 308 ust. 1 ustawy </w:t>
      </w:r>
      <w:proofErr w:type="spellStart"/>
      <w:r w:rsidR="00232617">
        <w:rPr>
          <w:rFonts w:ascii="Times New Roman" w:hAnsi="Times New Roman" w:cs="Times New Roman"/>
        </w:rPr>
        <w:t>Pzp</w:t>
      </w:r>
      <w:proofErr w:type="spellEnd"/>
    </w:p>
    <w:p w14:paraId="6F9DAD44" w14:textId="77777777" w:rsidR="006D6C77" w:rsidRPr="006D6C77" w:rsidRDefault="006D6C77" w:rsidP="00346818">
      <w:pPr>
        <w:pStyle w:val="Bezodstpw"/>
        <w:numPr>
          <w:ilvl w:val="0"/>
          <w:numId w:val="43"/>
        </w:numPr>
        <w:spacing w:line="276" w:lineRule="auto"/>
        <w:ind w:left="357" w:hanging="357"/>
        <w:jc w:val="both"/>
        <w:rPr>
          <w:rFonts w:ascii="Times New Roman" w:hAnsi="Times New Roman" w:cs="Times New Roman"/>
        </w:rPr>
      </w:pPr>
      <w:r w:rsidRPr="006D6C77">
        <w:rPr>
          <w:rFonts w:ascii="Times New Roman" w:hAnsi="Times New Roman" w:cs="Times New Roman"/>
        </w:rPr>
        <w:t>Zamawiający nie prowadzi postępowania w celu zawarcia umowy ramowej.</w:t>
      </w:r>
    </w:p>
    <w:p w14:paraId="0F0CEA37" w14:textId="3B8768B2" w:rsidR="006D6C77" w:rsidRPr="006D6C77" w:rsidRDefault="006D6C77" w:rsidP="00346818">
      <w:pPr>
        <w:pStyle w:val="Bezodstpw"/>
        <w:numPr>
          <w:ilvl w:val="0"/>
          <w:numId w:val="43"/>
        </w:numPr>
        <w:spacing w:line="276" w:lineRule="auto"/>
        <w:ind w:left="357" w:hanging="357"/>
        <w:jc w:val="both"/>
        <w:rPr>
          <w:rFonts w:ascii="Times New Roman" w:hAnsi="Times New Roman" w:cs="Times New Roman"/>
        </w:rPr>
      </w:pPr>
      <w:r w:rsidRPr="006D6C77">
        <w:rPr>
          <w:rFonts w:ascii="Times New Roman" w:hAnsi="Times New Roman" w:cs="Times New Roman"/>
        </w:rPr>
        <w:t xml:space="preserve">Szacunkowa wartość przedmiotowego zamówienia nie przekracza progów unijnych, o jakich mowa w art. 3 ustawy </w:t>
      </w:r>
      <w:proofErr w:type="spellStart"/>
      <w:r w:rsidR="00232617">
        <w:rPr>
          <w:rFonts w:ascii="Times New Roman" w:hAnsi="Times New Roman" w:cs="Times New Roman"/>
        </w:rPr>
        <w:t>Pzp</w:t>
      </w:r>
      <w:proofErr w:type="spellEnd"/>
      <w:r w:rsidRPr="006D6C77">
        <w:rPr>
          <w:rFonts w:ascii="Times New Roman" w:hAnsi="Times New Roman" w:cs="Times New Roman"/>
        </w:rPr>
        <w:t xml:space="preserve"> </w:t>
      </w:r>
    </w:p>
    <w:p w14:paraId="7D81F1A8" w14:textId="24EB4BDB" w:rsidR="006D6C77" w:rsidRPr="006D6C77" w:rsidRDefault="006D6C77" w:rsidP="00346818">
      <w:pPr>
        <w:pStyle w:val="Bezodstpw"/>
        <w:numPr>
          <w:ilvl w:val="0"/>
          <w:numId w:val="43"/>
        </w:numPr>
        <w:spacing w:line="276" w:lineRule="auto"/>
        <w:ind w:left="357" w:hanging="357"/>
        <w:jc w:val="both"/>
        <w:rPr>
          <w:rFonts w:ascii="Times New Roman" w:hAnsi="Times New Roman" w:cs="Times New Roman"/>
        </w:rPr>
      </w:pPr>
      <w:r w:rsidRPr="006D6C77">
        <w:rPr>
          <w:rFonts w:ascii="Times New Roman" w:hAnsi="Times New Roman" w:cs="Times New Roman"/>
        </w:rPr>
        <w:lastRenderedPageBreak/>
        <w:t xml:space="preserve">Do czynności podejmowanych przez Zamawiającego i Wykonawców w postępowaniu </w:t>
      </w:r>
      <w:r w:rsidRPr="006D6C77">
        <w:rPr>
          <w:rFonts w:ascii="Times New Roman" w:hAnsi="Times New Roman" w:cs="Times New Roman"/>
        </w:rPr>
        <w:br/>
        <w:t xml:space="preserve">o udzielenie zamówienia stosuje się przepisy powołanej Ustawy </w:t>
      </w:r>
      <w:proofErr w:type="spellStart"/>
      <w:r w:rsidR="00232617">
        <w:rPr>
          <w:rFonts w:ascii="Times New Roman" w:hAnsi="Times New Roman" w:cs="Times New Roman"/>
        </w:rPr>
        <w:t>Pzp</w:t>
      </w:r>
      <w:proofErr w:type="spellEnd"/>
      <w:r w:rsidRPr="006D6C77">
        <w:rPr>
          <w:rFonts w:ascii="Times New Roman" w:hAnsi="Times New Roman" w:cs="Times New Roman"/>
        </w:rPr>
        <w:t xml:space="preserve"> oraz aktów wykonawczych wydanych na jej podstawie, a w sprawach nieuregulowanych przepisy ustawy z dnia 23 kwietnia 1964 r. </w:t>
      </w:r>
      <w:r w:rsidRPr="006D6C77">
        <w:rPr>
          <w:rFonts w:ascii="Times New Roman" w:hAnsi="Times New Roman" w:cs="Times New Roman"/>
          <w:b/>
          <w:bCs/>
        </w:rPr>
        <w:t>-</w:t>
      </w:r>
      <w:r w:rsidRPr="006D6C77">
        <w:rPr>
          <w:rFonts w:ascii="Times New Roman" w:hAnsi="Times New Roman" w:cs="Times New Roman"/>
        </w:rPr>
        <w:t xml:space="preserve"> Kodeks cywilny (t. jedn. Dz. U. 2023 r. poz. 1610 z </w:t>
      </w:r>
      <w:proofErr w:type="spellStart"/>
      <w:r w:rsidRPr="006D6C77">
        <w:rPr>
          <w:rFonts w:ascii="Times New Roman" w:hAnsi="Times New Roman" w:cs="Times New Roman"/>
        </w:rPr>
        <w:t>późn</w:t>
      </w:r>
      <w:proofErr w:type="spellEnd"/>
      <w:r w:rsidRPr="006D6C77">
        <w:rPr>
          <w:rFonts w:ascii="Times New Roman" w:hAnsi="Times New Roman" w:cs="Times New Roman"/>
        </w:rPr>
        <w:t>. zm.).</w:t>
      </w:r>
    </w:p>
    <w:p w14:paraId="4619C82C" w14:textId="77777777" w:rsidR="00800583" w:rsidRDefault="00800583">
      <w:pPr>
        <w:pStyle w:val="Bezodstpw"/>
        <w:spacing w:line="276" w:lineRule="auto"/>
        <w:rPr>
          <w:rFonts w:ascii="Times New Roman" w:hAnsi="Times New Roman" w:cs="Times New Roman"/>
        </w:rPr>
      </w:pPr>
    </w:p>
    <w:p w14:paraId="66211061" w14:textId="397DFAA9" w:rsidR="00800583" w:rsidRDefault="005F7863" w:rsidP="009B0C94">
      <w:pPr>
        <w:pStyle w:val="Bezodstpw"/>
        <w:pBdr>
          <w:bottom w:val="double" w:sz="4" w:space="1" w:color="000000"/>
        </w:pBdr>
        <w:shd w:val="clear" w:color="auto" w:fill="DEEAF6" w:themeFill="accent1" w:themeFillTint="33"/>
        <w:spacing w:line="276" w:lineRule="auto"/>
        <w:ind w:left="709" w:hanging="709"/>
        <w:jc w:val="both"/>
        <w:rPr>
          <w:rFonts w:ascii="Times New Roman" w:hAnsi="Times New Roman" w:cs="Times New Roman"/>
          <w:b/>
        </w:rPr>
      </w:pPr>
      <w:r>
        <w:rPr>
          <w:rFonts w:ascii="Times New Roman" w:hAnsi="Times New Roman" w:cs="Times New Roman"/>
          <w:b/>
          <w:shd w:val="clear" w:color="auto" w:fill="DEEAF6"/>
        </w:rPr>
        <w:t>IV.</w:t>
      </w:r>
      <w:r>
        <w:rPr>
          <w:rFonts w:ascii="Times New Roman" w:hAnsi="Times New Roman" w:cs="Times New Roman"/>
          <w:b/>
          <w:shd w:val="clear" w:color="auto" w:fill="DEEAF6"/>
        </w:rPr>
        <w:tab/>
        <w:t>OPIS PRZEDMIOTU ZAMÓWIENIA</w:t>
      </w:r>
    </w:p>
    <w:p w14:paraId="1D7E559F" w14:textId="77777777" w:rsidR="00800583" w:rsidRDefault="00800583">
      <w:pPr>
        <w:pStyle w:val="Bezodstpw"/>
        <w:spacing w:line="276" w:lineRule="auto"/>
        <w:rPr>
          <w:rFonts w:ascii="Times New Roman" w:hAnsi="Times New Roman" w:cs="Times New Roman"/>
        </w:rPr>
      </w:pPr>
      <w:bookmarkStart w:id="6" w:name="_Hlk147096365"/>
    </w:p>
    <w:p w14:paraId="4ACA171D" w14:textId="35A6AF73" w:rsidR="004F11A1" w:rsidRDefault="00656B0C" w:rsidP="00346818">
      <w:pPr>
        <w:pStyle w:val="Akapitzlist"/>
        <w:numPr>
          <w:ilvl w:val="0"/>
          <w:numId w:val="47"/>
        </w:numPr>
        <w:spacing w:line="276" w:lineRule="auto"/>
        <w:jc w:val="both"/>
        <w:rPr>
          <w:rFonts w:ascii="Times New Roman" w:hAnsi="Times New Roman" w:cs="Times New Roman"/>
          <w:b/>
        </w:rPr>
      </w:pPr>
      <w:r w:rsidRPr="00656B0C">
        <w:rPr>
          <w:rFonts w:ascii="Times New Roman" w:hAnsi="Times New Roman" w:cs="Times New Roman"/>
        </w:rPr>
        <w:t>Przedmiotem zamówienia jest</w:t>
      </w:r>
      <w:r w:rsidR="004F11A1">
        <w:rPr>
          <w:rFonts w:ascii="Times New Roman" w:hAnsi="Times New Roman" w:cs="Times New Roman"/>
        </w:rPr>
        <w:t>:</w:t>
      </w:r>
    </w:p>
    <w:p w14:paraId="1EF20C95" w14:textId="56A5A16C" w:rsidR="004F11A1" w:rsidRDefault="004F11A1" w:rsidP="00346818">
      <w:pPr>
        <w:pStyle w:val="Akapitzlist"/>
        <w:numPr>
          <w:ilvl w:val="2"/>
          <w:numId w:val="47"/>
        </w:numPr>
        <w:spacing w:line="276" w:lineRule="auto"/>
        <w:ind w:left="709"/>
        <w:jc w:val="both"/>
        <w:rPr>
          <w:rFonts w:ascii="Times New Roman" w:hAnsi="Times New Roman" w:cs="Times New Roman"/>
          <w:b/>
        </w:rPr>
      </w:pPr>
      <w:r>
        <w:rPr>
          <w:rFonts w:ascii="Times New Roman" w:hAnsi="Times New Roman" w:cs="Times New Roman"/>
          <w:b/>
        </w:rPr>
        <w:t xml:space="preserve">Wdrożenie platformy przeciwdziałania </w:t>
      </w:r>
      <w:proofErr w:type="spellStart"/>
      <w:r>
        <w:rPr>
          <w:rFonts w:ascii="Times New Roman" w:hAnsi="Times New Roman" w:cs="Times New Roman"/>
          <w:b/>
        </w:rPr>
        <w:t>cyberzagrożeniom</w:t>
      </w:r>
      <w:proofErr w:type="spellEnd"/>
      <w:r>
        <w:rPr>
          <w:rFonts w:ascii="Times New Roman" w:hAnsi="Times New Roman" w:cs="Times New Roman"/>
          <w:b/>
        </w:rPr>
        <w:t>, oferującej możliwości wykrywania i obsługi zdarzeń, incydentów oraz podatności</w:t>
      </w:r>
    </w:p>
    <w:p w14:paraId="6A3FF371" w14:textId="4F980042" w:rsidR="00B9062A" w:rsidRDefault="004F11A1" w:rsidP="00346818">
      <w:pPr>
        <w:pStyle w:val="Akapitzlist"/>
        <w:numPr>
          <w:ilvl w:val="2"/>
          <w:numId w:val="47"/>
        </w:numPr>
        <w:spacing w:line="276" w:lineRule="auto"/>
        <w:ind w:left="709"/>
        <w:jc w:val="both"/>
        <w:rPr>
          <w:rFonts w:ascii="Times New Roman" w:hAnsi="Times New Roman" w:cs="Times New Roman"/>
          <w:b/>
        </w:rPr>
      </w:pPr>
      <w:r>
        <w:rPr>
          <w:rFonts w:ascii="Times New Roman" w:hAnsi="Times New Roman" w:cs="Times New Roman"/>
          <w:b/>
        </w:rPr>
        <w:t xml:space="preserve">Opracowanie kompleksowej dokumentacji </w:t>
      </w:r>
      <w:r w:rsidR="006F4C6F">
        <w:rPr>
          <w:rFonts w:ascii="Times New Roman" w:hAnsi="Times New Roman" w:cs="Times New Roman"/>
          <w:b/>
        </w:rPr>
        <w:t>Systemu</w:t>
      </w:r>
      <w:r>
        <w:rPr>
          <w:rFonts w:ascii="Times New Roman" w:hAnsi="Times New Roman" w:cs="Times New Roman"/>
          <w:b/>
        </w:rPr>
        <w:t xml:space="preserve"> Zarządzania Bezpieczeństwem Informacji w celu zapewnienia zgodności z obowiązującymi aktami prawnymi w tym z nowelizowaną Ustawą o Krajowym systemie </w:t>
      </w:r>
      <w:proofErr w:type="spellStart"/>
      <w:r>
        <w:rPr>
          <w:rFonts w:ascii="Times New Roman" w:hAnsi="Times New Roman" w:cs="Times New Roman"/>
          <w:b/>
        </w:rPr>
        <w:t>cyberbezpieczeństwa</w:t>
      </w:r>
      <w:proofErr w:type="spellEnd"/>
      <w:r>
        <w:rPr>
          <w:rFonts w:ascii="Times New Roman" w:hAnsi="Times New Roman" w:cs="Times New Roman"/>
          <w:b/>
        </w:rPr>
        <w:t>. Dokumentacja SZBI oparta na normach ISO/IEC 27001 i ISO 22301.</w:t>
      </w:r>
    </w:p>
    <w:p w14:paraId="567B8AA1" w14:textId="154ED0DA" w:rsidR="004F11A1" w:rsidRPr="00B9062A" w:rsidRDefault="006F4C6F" w:rsidP="00346818">
      <w:pPr>
        <w:pStyle w:val="Akapitzlist"/>
        <w:numPr>
          <w:ilvl w:val="2"/>
          <w:numId w:val="47"/>
        </w:numPr>
        <w:spacing w:line="276" w:lineRule="auto"/>
        <w:ind w:left="709"/>
        <w:jc w:val="both"/>
        <w:rPr>
          <w:rFonts w:ascii="Times New Roman" w:hAnsi="Times New Roman" w:cs="Times New Roman"/>
          <w:b/>
        </w:rPr>
      </w:pPr>
      <w:r>
        <w:rPr>
          <w:rFonts w:ascii="Times New Roman" w:hAnsi="Times New Roman" w:cs="Times New Roman"/>
          <w:b/>
        </w:rPr>
        <w:t>Wdrożenie usługi katalogowej dla systemów, będąca narzędziem, umożliwiającym nie tylko zarządzanie użytkownikami i komputerami, ale także implementację polityk bezpieczeństwa.</w:t>
      </w:r>
    </w:p>
    <w:bookmarkEnd w:id="6"/>
    <w:p w14:paraId="1AFEF4B5" w14:textId="4106E806" w:rsidR="00CF4422" w:rsidRPr="00CF4422" w:rsidRDefault="00CF4422" w:rsidP="00CF4422">
      <w:pPr>
        <w:pStyle w:val="Akapitzlist"/>
        <w:numPr>
          <w:ilvl w:val="0"/>
          <w:numId w:val="5"/>
        </w:numPr>
        <w:spacing w:line="276" w:lineRule="auto"/>
        <w:jc w:val="both"/>
        <w:rPr>
          <w:rFonts w:ascii="Times New Roman" w:hAnsi="Times New Roman" w:cs="Times New Roman"/>
        </w:rPr>
      </w:pPr>
      <w:r w:rsidRPr="00CF4422">
        <w:rPr>
          <w:rFonts w:ascii="Times New Roman" w:hAnsi="Times New Roman" w:cs="Times New Roman"/>
        </w:rPr>
        <w:t xml:space="preserve">Opracowanie kompleksowej dokumentacji Systemu Zarządzania Bezpieczeństwem Informacji (SZBI) w celu zapewnienia zgodności z obowiązującymi aktami prawnymi, w tym z nowelizowaną Ustawą o Krajowym Systemie </w:t>
      </w:r>
      <w:proofErr w:type="spellStart"/>
      <w:r w:rsidRPr="00CF4422">
        <w:rPr>
          <w:rFonts w:ascii="Times New Roman" w:hAnsi="Times New Roman" w:cs="Times New Roman"/>
        </w:rPr>
        <w:t>Cyberbezpieczeństwa</w:t>
      </w:r>
      <w:proofErr w:type="spellEnd"/>
      <w:r w:rsidRPr="00CF4422">
        <w:rPr>
          <w:rFonts w:ascii="Times New Roman" w:hAnsi="Times New Roman" w:cs="Times New Roman"/>
        </w:rPr>
        <w:t>. Dokumentacja SZBI oparta na normach ISO/IEC 27001 i ISO 22301.</w:t>
      </w:r>
    </w:p>
    <w:p w14:paraId="41FE7AFA" w14:textId="264A30DE" w:rsidR="00CF4422" w:rsidRPr="00CF4422" w:rsidRDefault="00CF4422" w:rsidP="00CF4422">
      <w:pPr>
        <w:pStyle w:val="Akapitzlist"/>
        <w:numPr>
          <w:ilvl w:val="0"/>
          <w:numId w:val="5"/>
        </w:numPr>
        <w:spacing w:line="276" w:lineRule="auto"/>
        <w:jc w:val="both"/>
        <w:rPr>
          <w:rFonts w:ascii="Times New Roman" w:hAnsi="Times New Roman" w:cs="Times New Roman"/>
        </w:rPr>
      </w:pPr>
      <w:r w:rsidRPr="00CF4422">
        <w:rPr>
          <w:rFonts w:ascii="Times New Roman" w:hAnsi="Times New Roman" w:cs="Times New Roman"/>
        </w:rPr>
        <w:t xml:space="preserve">Wdrożenie usługi katalogowej dla systemów, umożliwiającej zarządzanie użytkownikami </w:t>
      </w:r>
      <w:r w:rsidR="00F80912">
        <w:rPr>
          <w:rFonts w:ascii="Times New Roman" w:hAnsi="Times New Roman" w:cs="Times New Roman"/>
        </w:rPr>
        <w:br/>
      </w:r>
      <w:r w:rsidRPr="00CF4422">
        <w:rPr>
          <w:rFonts w:ascii="Times New Roman" w:hAnsi="Times New Roman" w:cs="Times New Roman"/>
        </w:rPr>
        <w:t>i komputerami oraz implementację polityk bezpieczeństwa.</w:t>
      </w:r>
    </w:p>
    <w:p w14:paraId="5AC09DA3" w14:textId="77777777" w:rsidR="00CF4422" w:rsidRPr="00CF4422" w:rsidRDefault="00CF4422" w:rsidP="00CF4422">
      <w:pPr>
        <w:pStyle w:val="Akapitzlist"/>
        <w:numPr>
          <w:ilvl w:val="0"/>
          <w:numId w:val="5"/>
        </w:numPr>
        <w:spacing w:line="276" w:lineRule="auto"/>
        <w:jc w:val="both"/>
        <w:rPr>
          <w:rFonts w:ascii="Times New Roman" w:hAnsi="Times New Roman" w:cs="Times New Roman"/>
        </w:rPr>
      </w:pPr>
      <w:r w:rsidRPr="00CF4422">
        <w:rPr>
          <w:rFonts w:ascii="Times New Roman" w:hAnsi="Times New Roman" w:cs="Times New Roman"/>
          <w:b/>
          <w:bCs/>
        </w:rPr>
        <w:t>Dodatkowe wymagania dotyczące realizacji zamówienia:</w:t>
      </w:r>
    </w:p>
    <w:p w14:paraId="22A2CA3E" w14:textId="0D7BB330" w:rsidR="00234C07" w:rsidRPr="00323309" w:rsidRDefault="00234C07" w:rsidP="00346818">
      <w:pPr>
        <w:pStyle w:val="Akapitzlist"/>
        <w:numPr>
          <w:ilvl w:val="4"/>
          <w:numId w:val="48"/>
        </w:numPr>
        <w:suppressAutoHyphens w:val="0"/>
        <w:spacing w:after="0" w:line="240" w:lineRule="auto"/>
        <w:ind w:left="709"/>
        <w:jc w:val="both"/>
        <w:rPr>
          <w:rFonts w:ascii="Times New Roman" w:hAnsi="Times New Roman" w:cs="Times New Roman"/>
        </w:rPr>
      </w:pPr>
      <w:r w:rsidRPr="00323309">
        <w:rPr>
          <w:rFonts w:ascii="Times New Roman" w:hAnsi="Times New Roman" w:cs="Times New Roman"/>
        </w:rPr>
        <w:t xml:space="preserve">Uruchomienie oraz wykazanie poprawności działania wdrożonych rozwiązań </w:t>
      </w:r>
      <w:r w:rsidRPr="00323309">
        <w:rPr>
          <w:rFonts w:ascii="Times New Roman" w:hAnsi="Times New Roman" w:cs="Times New Roman"/>
        </w:rPr>
        <w:br/>
        <w:t>w terminie uzgodnionym z Zamawiającym.</w:t>
      </w:r>
    </w:p>
    <w:p w14:paraId="5A3566F7" w14:textId="5D95F979" w:rsidR="00234C07" w:rsidRPr="00323309" w:rsidRDefault="00234C07" w:rsidP="00346818">
      <w:pPr>
        <w:pStyle w:val="Akapitzlist"/>
        <w:numPr>
          <w:ilvl w:val="4"/>
          <w:numId w:val="48"/>
        </w:numPr>
        <w:suppressAutoHyphens w:val="0"/>
        <w:spacing w:after="0" w:line="240" w:lineRule="auto"/>
        <w:ind w:left="709"/>
        <w:jc w:val="both"/>
        <w:rPr>
          <w:rFonts w:ascii="Times New Roman" w:hAnsi="Times New Roman" w:cs="Times New Roman"/>
        </w:rPr>
      </w:pPr>
      <w:r w:rsidRPr="00323309">
        <w:rPr>
          <w:rFonts w:ascii="Times New Roman" w:hAnsi="Times New Roman" w:cs="Times New Roman"/>
        </w:rPr>
        <w:t xml:space="preserve">Przeprowadzenie instruktażu i szkolenia dla wskazanych użytkowników, zgodnie </w:t>
      </w:r>
      <w:r w:rsidRPr="00323309">
        <w:rPr>
          <w:rFonts w:ascii="Times New Roman" w:hAnsi="Times New Roman" w:cs="Times New Roman"/>
        </w:rPr>
        <w:br/>
        <w:t>z wymaganiami określonymi w załączniku nr 1 do umowy – Opisie parametrów technicznych (OPZ).</w:t>
      </w:r>
    </w:p>
    <w:p w14:paraId="4DBC05A5" w14:textId="27E31D16" w:rsidR="00234C07" w:rsidRPr="00323309" w:rsidRDefault="00234C07" w:rsidP="00346818">
      <w:pPr>
        <w:pStyle w:val="Akapitzlist"/>
        <w:numPr>
          <w:ilvl w:val="4"/>
          <w:numId w:val="48"/>
        </w:numPr>
        <w:suppressAutoHyphens w:val="0"/>
        <w:spacing w:after="0" w:line="240" w:lineRule="auto"/>
        <w:ind w:left="709"/>
        <w:jc w:val="both"/>
        <w:rPr>
          <w:rFonts w:ascii="Times New Roman" w:hAnsi="Times New Roman" w:cs="Times New Roman"/>
        </w:rPr>
      </w:pPr>
      <w:r w:rsidRPr="00323309">
        <w:rPr>
          <w:rFonts w:ascii="Times New Roman" w:hAnsi="Times New Roman" w:cs="Times New Roman"/>
        </w:rPr>
        <w:t>Wdrożone rozwiązania muszą być fabrycznie nowe, wolne od wad i uszkodzeń oraz pochodzić z bieżącej produkcji</w:t>
      </w:r>
      <w:r w:rsidR="00782791">
        <w:rPr>
          <w:rFonts w:ascii="Times New Roman" w:hAnsi="Times New Roman" w:cs="Times New Roman"/>
        </w:rPr>
        <w:t>.</w:t>
      </w:r>
    </w:p>
    <w:p w14:paraId="413164B5" w14:textId="4DFD3398" w:rsidR="00234C07" w:rsidRPr="00323309" w:rsidRDefault="00234C07" w:rsidP="00346818">
      <w:pPr>
        <w:pStyle w:val="Akapitzlist"/>
        <w:numPr>
          <w:ilvl w:val="4"/>
          <w:numId w:val="48"/>
        </w:numPr>
        <w:suppressAutoHyphens w:val="0"/>
        <w:spacing w:after="0" w:line="240" w:lineRule="auto"/>
        <w:ind w:left="709"/>
        <w:jc w:val="both"/>
        <w:rPr>
          <w:rFonts w:ascii="Times New Roman" w:hAnsi="Times New Roman" w:cs="Times New Roman"/>
        </w:rPr>
      </w:pPr>
      <w:r w:rsidRPr="00323309">
        <w:rPr>
          <w:rFonts w:ascii="Times New Roman" w:hAnsi="Times New Roman" w:cs="Times New Roman"/>
        </w:rPr>
        <w:t>Minimalny okres gwarancji: 24 miesiące od daty odbioru przedmiotu zamówienia.</w:t>
      </w:r>
    </w:p>
    <w:p w14:paraId="05B13C38" w14:textId="1F30427D" w:rsidR="004F1F10" w:rsidRPr="00323309" w:rsidRDefault="004F1F10" w:rsidP="00346818">
      <w:pPr>
        <w:pStyle w:val="Akapitzlist"/>
        <w:numPr>
          <w:ilvl w:val="4"/>
          <w:numId w:val="48"/>
        </w:numPr>
        <w:suppressAutoHyphens w:val="0"/>
        <w:spacing w:after="0" w:line="240" w:lineRule="auto"/>
        <w:ind w:left="709"/>
        <w:jc w:val="both"/>
        <w:rPr>
          <w:rFonts w:ascii="Times New Roman" w:hAnsi="Times New Roman" w:cs="Times New Roman"/>
        </w:rPr>
      </w:pPr>
      <w:r w:rsidRPr="00323309">
        <w:rPr>
          <w:rFonts w:ascii="Times New Roman" w:hAnsi="Times New Roman" w:cs="Times New Roman"/>
        </w:rPr>
        <w:t>Gwarancja obejmuje zarówno oprogramowanie, jak i sprzęt oraz usługi wdrożeniowe.</w:t>
      </w:r>
    </w:p>
    <w:p w14:paraId="3C679D90" w14:textId="61F0D674" w:rsidR="004F1F10" w:rsidRPr="00323309" w:rsidRDefault="004F1F10" w:rsidP="00346818">
      <w:pPr>
        <w:pStyle w:val="Akapitzlist"/>
        <w:numPr>
          <w:ilvl w:val="4"/>
          <w:numId w:val="48"/>
        </w:numPr>
        <w:suppressAutoHyphens w:val="0"/>
        <w:spacing w:after="0" w:line="240" w:lineRule="auto"/>
        <w:ind w:left="709"/>
        <w:jc w:val="both"/>
        <w:rPr>
          <w:rFonts w:ascii="Times New Roman" w:hAnsi="Times New Roman" w:cs="Times New Roman"/>
        </w:rPr>
      </w:pPr>
      <w:r w:rsidRPr="00323309">
        <w:rPr>
          <w:rFonts w:ascii="Times New Roman" w:hAnsi="Times New Roman" w:cs="Times New Roman"/>
        </w:rPr>
        <w:t xml:space="preserve">Gwarancja obejmuje usunięcie wszelkich wad i usterek wynikających z błędów produkcyjnych, instalacyjnych oraz nieprawidłowego działania </w:t>
      </w:r>
      <w:r w:rsidR="00D675DB">
        <w:rPr>
          <w:rFonts w:ascii="Times New Roman" w:hAnsi="Times New Roman" w:cs="Times New Roman"/>
        </w:rPr>
        <w:t>oprogramowania</w:t>
      </w:r>
      <w:r w:rsidRPr="00323309">
        <w:rPr>
          <w:rFonts w:ascii="Times New Roman" w:hAnsi="Times New Roman" w:cs="Times New Roman"/>
        </w:rPr>
        <w:t>.</w:t>
      </w:r>
    </w:p>
    <w:p w14:paraId="4A1CADC3" w14:textId="55AA8D90" w:rsidR="004F1F10" w:rsidRPr="00323309" w:rsidRDefault="004F1F10" w:rsidP="00346818">
      <w:pPr>
        <w:pStyle w:val="Akapitzlist"/>
        <w:numPr>
          <w:ilvl w:val="4"/>
          <w:numId w:val="48"/>
        </w:numPr>
        <w:suppressAutoHyphens w:val="0"/>
        <w:spacing w:after="0" w:line="240" w:lineRule="auto"/>
        <w:ind w:left="709"/>
        <w:jc w:val="both"/>
        <w:rPr>
          <w:rFonts w:ascii="Times New Roman" w:hAnsi="Times New Roman" w:cs="Times New Roman"/>
        </w:rPr>
      </w:pPr>
      <w:r w:rsidRPr="00323309">
        <w:rPr>
          <w:rFonts w:ascii="Times New Roman" w:hAnsi="Times New Roman" w:cs="Times New Roman"/>
        </w:rPr>
        <w:t>Wykonawca zapewni wsparcie techniczne w zakresie utrzymania i prawidłowego działania wdrożonych rozwiązań.</w:t>
      </w:r>
    </w:p>
    <w:p w14:paraId="0CBB3B0D" w14:textId="77777777" w:rsidR="00323309" w:rsidRPr="00323309" w:rsidRDefault="00323309" w:rsidP="00346818">
      <w:pPr>
        <w:pStyle w:val="Akapitzlist"/>
        <w:numPr>
          <w:ilvl w:val="4"/>
          <w:numId w:val="48"/>
        </w:numPr>
        <w:suppressAutoHyphens w:val="0"/>
        <w:spacing w:after="0" w:line="240" w:lineRule="auto"/>
        <w:ind w:left="709"/>
        <w:jc w:val="both"/>
        <w:rPr>
          <w:rFonts w:ascii="Times New Roman" w:hAnsi="Times New Roman" w:cs="Times New Roman"/>
        </w:rPr>
      </w:pPr>
      <w:r w:rsidRPr="00323309">
        <w:rPr>
          <w:rFonts w:ascii="Times New Roman" w:hAnsi="Times New Roman" w:cs="Times New Roman"/>
        </w:rPr>
        <w:t>W okresie gwarancji Wykonawca nie może żądać dodatkowych opłat za naprawy objęte gwarancją.</w:t>
      </w:r>
    </w:p>
    <w:p w14:paraId="0B05B8FD" w14:textId="05D5229D" w:rsidR="004F1F10" w:rsidRPr="00323309" w:rsidRDefault="00323309" w:rsidP="00346818">
      <w:pPr>
        <w:pStyle w:val="Akapitzlist"/>
        <w:numPr>
          <w:ilvl w:val="4"/>
          <w:numId w:val="48"/>
        </w:numPr>
        <w:suppressAutoHyphens w:val="0"/>
        <w:spacing w:after="0" w:line="240" w:lineRule="auto"/>
        <w:ind w:left="709"/>
        <w:jc w:val="both"/>
        <w:rPr>
          <w:rFonts w:ascii="Times New Roman" w:hAnsi="Times New Roman" w:cs="Times New Roman"/>
        </w:rPr>
      </w:pPr>
      <w:r w:rsidRPr="00323309">
        <w:rPr>
          <w:rFonts w:ascii="Times New Roman" w:hAnsi="Times New Roman" w:cs="Times New Roman"/>
        </w:rPr>
        <w:t>Jeśli w czasie trwania gwarancji produkt stanie się nienaprawialny, Wykonawca zobowiązuje się do wymiany na nowy o parametrach co najmniej równoważnych.</w:t>
      </w:r>
    </w:p>
    <w:p w14:paraId="2A6C67BC" w14:textId="094CCAC0" w:rsidR="00CF4422" w:rsidRPr="00CF4422" w:rsidRDefault="00234C07" w:rsidP="00346818">
      <w:pPr>
        <w:pStyle w:val="Akapitzlist"/>
        <w:numPr>
          <w:ilvl w:val="4"/>
          <w:numId w:val="48"/>
        </w:numPr>
        <w:spacing w:line="276" w:lineRule="auto"/>
        <w:ind w:left="709"/>
        <w:jc w:val="both"/>
        <w:rPr>
          <w:rFonts w:ascii="Times New Roman" w:hAnsi="Times New Roman" w:cs="Times New Roman"/>
        </w:rPr>
      </w:pPr>
      <w:r w:rsidRPr="00323309">
        <w:rPr>
          <w:rFonts w:ascii="Times New Roman" w:hAnsi="Times New Roman" w:cs="Times New Roman"/>
        </w:rPr>
        <w:t>Kompletną dokumentację techniczną, instrukcje obsługi oraz karty gwarancyjne należy dostarczyć w języku polskim w wersji papierowej lub elektronicznej.</w:t>
      </w:r>
    </w:p>
    <w:p w14:paraId="1BD451E5" w14:textId="77777777" w:rsidR="00CF4422" w:rsidRPr="00CF4422" w:rsidRDefault="00CF4422" w:rsidP="00CF4422">
      <w:pPr>
        <w:pStyle w:val="Akapitzlist"/>
        <w:numPr>
          <w:ilvl w:val="0"/>
          <w:numId w:val="5"/>
        </w:numPr>
        <w:spacing w:line="276" w:lineRule="auto"/>
        <w:jc w:val="both"/>
        <w:rPr>
          <w:rFonts w:ascii="Times New Roman" w:hAnsi="Times New Roman" w:cs="Times New Roman"/>
        </w:rPr>
      </w:pPr>
      <w:r w:rsidRPr="00CF4422">
        <w:rPr>
          <w:rFonts w:ascii="Times New Roman" w:hAnsi="Times New Roman" w:cs="Times New Roman"/>
        </w:rPr>
        <w:t xml:space="preserve">Szczegółowy </w:t>
      </w:r>
      <w:r w:rsidRPr="00CF4422">
        <w:rPr>
          <w:rFonts w:ascii="Times New Roman" w:hAnsi="Times New Roman" w:cs="Times New Roman"/>
          <w:b/>
          <w:bCs/>
        </w:rPr>
        <w:t>Opis Przedmiotu Zamówienia (OPZ)/ Opis Parametrów Technicznych</w:t>
      </w:r>
      <w:r w:rsidRPr="00CF4422">
        <w:rPr>
          <w:rFonts w:ascii="Times New Roman" w:hAnsi="Times New Roman" w:cs="Times New Roman"/>
        </w:rPr>
        <w:t xml:space="preserve"> stanowi załącznik nr 1 do SWZ oraz projektowane postanowienia umowy – załącznik nr 5 do SWZ.</w:t>
      </w:r>
    </w:p>
    <w:p w14:paraId="3B567351" w14:textId="74D6E9F0" w:rsidR="00CF4422" w:rsidRPr="00CF4422" w:rsidRDefault="00CF4422" w:rsidP="00CF4422">
      <w:pPr>
        <w:pStyle w:val="Akapitzlist"/>
        <w:numPr>
          <w:ilvl w:val="0"/>
          <w:numId w:val="5"/>
        </w:numPr>
        <w:spacing w:line="276" w:lineRule="auto"/>
        <w:jc w:val="both"/>
        <w:rPr>
          <w:rFonts w:ascii="Times New Roman" w:hAnsi="Times New Roman" w:cs="Times New Roman"/>
        </w:rPr>
      </w:pPr>
      <w:r w:rsidRPr="00CF4422">
        <w:rPr>
          <w:rFonts w:ascii="Times New Roman" w:hAnsi="Times New Roman" w:cs="Times New Roman"/>
        </w:rPr>
        <w:t>Warunki wykonania zamówienia</w:t>
      </w:r>
      <w:r w:rsidR="009101B2">
        <w:rPr>
          <w:rFonts w:ascii="Times New Roman" w:hAnsi="Times New Roman" w:cs="Times New Roman"/>
        </w:rPr>
        <w:t>, wsparcia technicznego</w:t>
      </w:r>
      <w:r w:rsidRPr="00CF4422">
        <w:rPr>
          <w:rFonts w:ascii="Times New Roman" w:hAnsi="Times New Roman" w:cs="Times New Roman"/>
        </w:rPr>
        <w:t xml:space="preserve"> oraz serwisu gwarancyjnego określone są w projektowanych postanowieniach umowy (załącznik nr 5 do SWZ) oraz w </w:t>
      </w:r>
      <w:r w:rsidRPr="00CF4422">
        <w:rPr>
          <w:rFonts w:ascii="Times New Roman" w:hAnsi="Times New Roman" w:cs="Times New Roman"/>
          <w:b/>
          <w:bCs/>
        </w:rPr>
        <w:t>załączniku nr 1 do umowy – OPZ</w:t>
      </w:r>
      <w:r w:rsidRPr="00CF4422">
        <w:rPr>
          <w:rFonts w:ascii="Times New Roman" w:hAnsi="Times New Roman" w:cs="Times New Roman"/>
        </w:rPr>
        <w:t>.</w:t>
      </w:r>
    </w:p>
    <w:p w14:paraId="7E92BBF2" w14:textId="595FEC5D" w:rsidR="00CF4422" w:rsidRPr="00CF4422" w:rsidRDefault="00CF4422" w:rsidP="00CF4422">
      <w:pPr>
        <w:pStyle w:val="Akapitzlist"/>
        <w:numPr>
          <w:ilvl w:val="0"/>
          <w:numId w:val="5"/>
        </w:numPr>
        <w:spacing w:line="276" w:lineRule="auto"/>
        <w:jc w:val="both"/>
        <w:rPr>
          <w:rFonts w:ascii="Times New Roman" w:hAnsi="Times New Roman" w:cs="Times New Roman"/>
        </w:rPr>
      </w:pPr>
      <w:r w:rsidRPr="00CF4422">
        <w:rPr>
          <w:rFonts w:ascii="Times New Roman" w:hAnsi="Times New Roman" w:cs="Times New Roman"/>
        </w:rPr>
        <w:t xml:space="preserve">Wymagany minimalny okres gwarancji jakości na wdrożone rozwiązania wynosi </w:t>
      </w:r>
      <w:r w:rsidRPr="00CF4422">
        <w:rPr>
          <w:rFonts w:ascii="Times New Roman" w:hAnsi="Times New Roman" w:cs="Times New Roman"/>
          <w:b/>
          <w:bCs/>
        </w:rPr>
        <w:t>minimum 24 miesiące</w:t>
      </w:r>
      <w:r w:rsidRPr="00CF4422">
        <w:rPr>
          <w:rFonts w:ascii="Times New Roman" w:hAnsi="Times New Roman" w:cs="Times New Roman"/>
        </w:rPr>
        <w:t xml:space="preserve"> od daty odbioru przedmiotu zamówienia. Szczegółowe postanowienia dotyczące </w:t>
      </w:r>
      <w:r w:rsidRPr="00CF4422">
        <w:rPr>
          <w:rFonts w:ascii="Times New Roman" w:hAnsi="Times New Roman" w:cs="Times New Roman"/>
        </w:rPr>
        <w:lastRenderedPageBreak/>
        <w:t xml:space="preserve">gwarancji znajdują się w </w:t>
      </w:r>
      <w:r w:rsidRPr="00CF4422">
        <w:rPr>
          <w:rFonts w:ascii="Times New Roman" w:hAnsi="Times New Roman" w:cs="Times New Roman"/>
          <w:b/>
          <w:bCs/>
        </w:rPr>
        <w:t>załączniku nr 1 do SWZ – OPZ oraz załączniku nr 5 do SWZ – projektowanych postanowieniach umowy</w:t>
      </w:r>
      <w:r w:rsidRPr="00CF4422">
        <w:rPr>
          <w:rFonts w:ascii="Times New Roman" w:hAnsi="Times New Roman" w:cs="Times New Roman"/>
        </w:rPr>
        <w:t>.</w:t>
      </w:r>
    </w:p>
    <w:p w14:paraId="5E4124BB" w14:textId="2B76E26F" w:rsidR="00CF4422" w:rsidRPr="00CF4422" w:rsidRDefault="00CF4422" w:rsidP="00CF4422">
      <w:pPr>
        <w:pStyle w:val="Akapitzlist"/>
        <w:numPr>
          <w:ilvl w:val="0"/>
          <w:numId w:val="5"/>
        </w:numPr>
        <w:spacing w:line="276" w:lineRule="auto"/>
        <w:jc w:val="both"/>
        <w:rPr>
          <w:rFonts w:ascii="Times New Roman" w:hAnsi="Times New Roman" w:cs="Times New Roman"/>
        </w:rPr>
      </w:pPr>
      <w:r w:rsidRPr="00CF4422">
        <w:rPr>
          <w:rFonts w:ascii="Times New Roman" w:hAnsi="Times New Roman" w:cs="Times New Roman"/>
        </w:rPr>
        <w:t>Wdrożone rozwiązania muszą być fabrycznie nowe, wolne od wad i uszkodzeń oraz pochodzić z bieżącej produkcji</w:t>
      </w:r>
      <w:r w:rsidR="002A07BD">
        <w:rPr>
          <w:rFonts w:ascii="Times New Roman" w:hAnsi="Times New Roman" w:cs="Times New Roman"/>
        </w:rPr>
        <w:t>.</w:t>
      </w:r>
      <w:r w:rsidRPr="00CF4422">
        <w:rPr>
          <w:rFonts w:ascii="Times New Roman" w:hAnsi="Times New Roman" w:cs="Times New Roman"/>
        </w:rPr>
        <w:t xml:space="preserve"> Wykonawca zobowiązany jest do dostarczenia kompletnego i gotowego do użycia systemu, niewymagającego dodatkowych nakładów finansowych ze strony Zamawiającego.</w:t>
      </w:r>
    </w:p>
    <w:p w14:paraId="042AF07B" w14:textId="77777777" w:rsidR="00CF4422" w:rsidRPr="00CF4422" w:rsidRDefault="00CF4422" w:rsidP="00CF4422">
      <w:pPr>
        <w:pStyle w:val="Akapitzlist"/>
        <w:numPr>
          <w:ilvl w:val="0"/>
          <w:numId w:val="5"/>
        </w:numPr>
        <w:spacing w:line="276" w:lineRule="auto"/>
        <w:jc w:val="both"/>
        <w:rPr>
          <w:rFonts w:ascii="Times New Roman" w:hAnsi="Times New Roman" w:cs="Times New Roman"/>
        </w:rPr>
      </w:pPr>
      <w:r w:rsidRPr="00CF4422">
        <w:rPr>
          <w:rFonts w:ascii="Times New Roman" w:hAnsi="Times New Roman" w:cs="Times New Roman"/>
        </w:rPr>
        <w:t xml:space="preserve">Wykonawca dostarczy przedmiot zamówienia do siedziby Zamawiającego: </w:t>
      </w:r>
      <w:r w:rsidRPr="00CF4422">
        <w:rPr>
          <w:rFonts w:ascii="Times New Roman" w:hAnsi="Times New Roman" w:cs="Times New Roman"/>
          <w:b/>
          <w:bCs/>
        </w:rPr>
        <w:t>34-400 Nowy Targ, ul. Kokoszków 71</w:t>
      </w:r>
      <w:r w:rsidRPr="00CF4422">
        <w:rPr>
          <w:rFonts w:ascii="Times New Roman" w:hAnsi="Times New Roman" w:cs="Times New Roman"/>
        </w:rPr>
        <w:t>, w miejsce wskazane przez Zamawiającego.</w:t>
      </w:r>
    </w:p>
    <w:p w14:paraId="7E584A4A" w14:textId="77777777" w:rsidR="00CF4422" w:rsidRPr="00CF4422" w:rsidRDefault="00CF4422" w:rsidP="00CF4422">
      <w:pPr>
        <w:pStyle w:val="Akapitzlist"/>
        <w:numPr>
          <w:ilvl w:val="0"/>
          <w:numId w:val="5"/>
        </w:numPr>
        <w:spacing w:line="276" w:lineRule="auto"/>
        <w:jc w:val="both"/>
        <w:rPr>
          <w:rFonts w:ascii="Times New Roman" w:hAnsi="Times New Roman" w:cs="Times New Roman"/>
        </w:rPr>
      </w:pPr>
      <w:r w:rsidRPr="00CF4422">
        <w:rPr>
          <w:rFonts w:ascii="Times New Roman" w:hAnsi="Times New Roman" w:cs="Times New Roman"/>
        </w:rPr>
        <w:t>Wraz z wdrożonymi rozwiązaniami należy dostarczyć kompletną dokumentację techniczną, instrukcje obsługi oraz karty gwarancyjne w języku polskim, w wersji papierowej lub elektronicznej.</w:t>
      </w:r>
    </w:p>
    <w:p w14:paraId="1C26EE26" w14:textId="77777777" w:rsidR="00CF4422" w:rsidRPr="00CF4422" w:rsidRDefault="00CF4422" w:rsidP="00CF4422">
      <w:pPr>
        <w:pStyle w:val="Akapitzlist"/>
        <w:numPr>
          <w:ilvl w:val="0"/>
          <w:numId w:val="5"/>
        </w:numPr>
        <w:spacing w:line="276" w:lineRule="auto"/>
        <w:jc w:val="both"/>
        <w:rPr>
          <w:rFonts w:ascii="Times New Roman" w:hAnsi="Times New Roman" w:cs="Times New Roman"/>
        </w:rPr>
      </w:pPr>
      <w:r w:rsidRPr="00CF4422">
        <w:rPr>
          <w:rFonts w:ascii="Times New Roman" w:hAnsi="Times New Roman" w:cs="Times New Roman"/>
          <w:b/>
          <w:bCs/>
        </w:rPr>
        <w:t>Opis przedmiotu zamówienia według kodów CPV:</w:t>
      </w:r>
    </w:p>
    <w:p w14:paraId="0C0B63CF" w14:textId="77777777" w:rsidR="00942E25" w:rsidRDefault="00CF4422" w:rsidP="00942E25">
      <w:pPr>
        <w:pStyle w:val="Akapitzlist"/>
        <w:spacing w:line="276" w:lineRule="auto"/>
        <w:ind w:left="360"/>
        <w:jc w:val="both"/>
        <w:rPr>
          <w:rFonts w:ascii="Times New Roman" w:hAnsi="Times New Roman" w:cs="Times New Roman"/>
        </w:rPr>
      </w:pPr>
      <w:r w:rsidRPr="00CF4422">
        <w:rPr>
          <w:rFonts w:ascii="Times New Roman" w:hAnsi="Times New Roman" w:cs="Times New Roman"/>
          <w:b/>
          <w:bCs/>
        </w:rPr>
        <w:t>Główny kod CPV:</w:t>
      </w:r>
      <w:r w:rsidRPr="00CF4422">
        <w:rPr>
          <w:rFonts w:ascii="Times New Roman" w:hAnsi="Times New Roman" w:cs="Times New Roman"/>
        </w:rPr>
        <w:t xml:space="preserve"> </w:t>
      </w:r>
    </w:p>
    <w:p w14:paraId="1C8AE59F" w14:textId="13659877" w:rsidR="00CF4422" w:rsidRPr="00B146BC" w:rsidRDefault="00B146BC" w:rsidP="00942E25">
      <w:pPr>
        <w:pStyle w:val="Akapitzlist"/>
        <w:spacing w:line="276" w:lineRule="auto"/>
        <w:ind w:left="360"/>
        <w:jc w:val="both"/>
        <w:rPr>
          <w:rFonts w:ascii="Times New Roman" w:hAnsi="Times New Roman" w:cs="Times New Roman"/>
          <w:b/>
          <w:bCs/>
        </w:rPr>
      </w:pPr>
      <w:r>
        <w:rPr>
          <w:rFonts w:ascii="Times New Roman" w:hAnsi="Times New Roman" w:cs="Times New Roman"/>
        </w:rPr>
        <w:t xml:space="preserve">72268000-1 – </w:t>
      </w:r>
      <w:r>
        <w:rPr>
          <w:rFonts w:ascii="Times New Roman" w:hAnsi="Times New Roman" w:cs="Times New Roman"/>
          <w:b/>
          <w:bCs/>
        </w:rPr>
        <w:t>Usługi dostawy oprogramowania</w:t>
      </w:r>
    </w:p>
    <w:p w14:paraId="1797D8FC" w14:textId="77777777" w:rsidR="00CF4422" w:rsidRPr="00CF4422" w:rsidRDefault="00CF4422" w:rsidP="00942E25">
      <w:pPr>
        <w:pStyle w:val="Akapitzlist"/>
        <w:spacing w:line="276" w:lineRule="auto"/>
        <w:ind w:left="360"/>
        <w:jc w:val="both"/>
        <w:rPr>
          <w:rFonts w:ascii="Times New Roman" w:hAnsi="Times New Roman" w:cs="Times New Roman"/>
        </w:rPr>
      </w:pPr>
      <w:r w:rsidRPr="00CF4422">
        <w:rPr>
          <w:rFonts w:ascii="Times New Roman" w:hAnsi="Times New Roman" w:cs="Times New Roman"/>
          <w:b/>
          <w:bCs/>
        </w:rPr>
        <w:t>Pozostałe kody CPV:</w:t>
      </w:r>
    </w:p>
    <w:p w14:paraId="6706CC35" w14:textId="54E0ED76" w:rsidR="0099648C" w:rsidRPr="00662D0C" w:rsidRDefault="00B146BC" w:rsidP="00F22748">
      <w:pPr>
        <w:pStyle w:val="Akapitzlist"/>
        <w:tabs>
          <w:tab w:val="left" w:pos="426"/>
        </w:tabs>
        <w:spacing w:line="276" w:lineRule="auto"/>
        <w:ind w:left="426"/>
        <w:jc w:val="both"/>
        <w:rPr>
          <w:rFonts w:ascii="Times New Roman" w:hAnsi="Times New Roman" w:cs="Times New Roman"/>
          <w:b/>
          <w:bCs/>
        </w:rPr>
      </w:pPr>
      <w:r>
        <w:rPr>
          <w:rFonts w:ascii="Times New Roman" w:hAnsi="Times New Roman" w:cs="Times New Roman"/>
        </w:rPr>
        <w:t>480</w:t>
      </w:r>
      <w:r w:rsidR="00947DB3">
        <w:rPr>
          <w:rFonts w:ascii="Times New Roman" w:hAnsi="Times New Roman" w:cs="Times New Roman"/>
        </w:rPr>
        <w:t>00000-</w:t>
      </w:r>
      <w:r w:rsidR="00662D0C">
        <w:rPr>
          <w:rFonts w:ascii="Times New Roman" w:hAnsi="Times New Roman" w:cs="Times New Roman"/>
        </w:rPr>
        <w:t>8</w:t>
      </w:r>
      <w:r w:rsidR="00947DB3">
        <w:rPr>
          <w:rFonts w:ascii="Times New Roman" w:hAnsi="Times New Roman" w:cs="Times New Roman"/>
        </w:rPr>
        <w:t xml:space="preserve"> </w:t>
      </w:r>
      <w:r w:rsidR="00662D0C">
        <w:rPr>
          <w:rFonts w:ascii="Times New Roman" w:hAnsi="Times New Roman" w:cs="Times New Roman"/>
        </w:rPr>
        <w:t>–</w:t>
      </w:r>
      <w:r w:rsidR="00947DB3">
        <w:rPr>
          <w:rFonts w:ascii="Times New Roman" w:hAnsi="Times New Roman" w:cs="Times New Roman"/>
        </w:rPr>
        <w:t xml:space="preserve"> </w:t>
      </w:r>
      <w:r w:rsidR="00662D0C">
        <w:rPr>
          <w:rFonts w:ascii="Times New Roman" w:hAnsi="Times New Roman" w:cs="Times New Roman"/>
          <w:b/>
          <w:bCs/>
        </w:rPr>
        <w:t>Pakiety oprogramowania i systemy informatyczne</w:t>
      </w:r>
    </w:p>
    <w:p w14:paraId="30B0D719" w14:textId="3431D10F" w:rsidR="00954679" w:rsidRPr="00942E25" w:rsidRDefault="00E60FCE" w:rsidP="001149D5">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r w:rsidRPr="0099648C">
        <w:rPr>
          <w:rFonts w:ascii="Times New Roman" w:hAnsi="Times New Roman" w:cs="Times New Roman"/>
          <w:b/>
          <w:shd w:val="clear" w:color="auto" w:fill="DEEAF6"/>
        </w:rPr>
        <w:t>V</w:t>
      </w:r>
      <w:r w:rsidR="00954679" w:rsidRPr="0099648C">
        <w:rPr>
          <w:rFonts w:ascii="Times New Roman" w:hAnsi="Times New Roman" w:cs="Times New Roman"/>
          <w:b/>
          <w:shd w:val="clear" w:color="auto" w:fill="DEEAF6"/>
        </w:rPr>
        <w:t>.</w:t>
      </w:r>
      <w:r w:rsidR="00954679" w:rsidRPr="0099648C">
        <w:rPr>
          <w:rFonts w:ascii="Times New Roman" w:hAnsi="Times New Roman" w:cs="Times New Roman"/>
          <w:b/>
          <w:shd w:val="clear" w:color="auto" w:fill="DEEAF6"/>
        </w:rPr>
        <w:tab/>
        <w:t>INFORMACJA O PRZEDMIOTOWYCH ŚRODKACH DOWODOWYCH</w:t>
      </w:r>
    </w:p>
    <w:p w14:paraId="48C68DF4" w14:textId="77777777" w:rsidR="001149D5" w:rsidRDefault="001149D5" w:rsidP="001149D5">
      <w:pPr>
        <w:pStyle w:val="Akapitzlist"/>
        <w:spacing w:after="0" w:line="276" w:lineRule="auto"/>
        <w:ind w:left="426"/>
        <w:jc w:val="both"/>
        <w:rPr>
          <w:rFonts w:ascii="Times New Roman" w:hAnsi="Times New Roman" w:cs="Times New Roman"/>
          <w:color w:val="000000"/>
        </w:rPr>
      </w:pPr>
    </w:p>
    <w:p w14:paraId="7A2F779A" w14:textId="6C20FE3E" w:rsidR="00470C4F" w:rsidRPr="001149D5" w:rsidRDefault="00470C4F" w:rsidP="00346818">
      <w:pPr>
        <w:pStyle w:val="Akapitzlist"/>
        <w:numPr>
          <w:ilvl w:val="3"/>
          <w:numId w:val="47"/>
        </w:numPr>
        <w:spacing w:after="0" w:line="276" w:lineRule="auto"/>
        <w:ind w:left="426" w:hanging="426"/>
        <w:jc w:val="both"/>
        <w:rPr>
          <w:rFonts w:ascii="Times New Roman" w:hAnsi="Times New Roman" w:cs="Times New Roman"/>
          <w:color w:val="000000"/>
        </w:rPr>
      </w:pPr>
      <w:r w:rsidRPr="001149D5">
        <w:rPr>
          <w:rFonts w:ascii="Times New Roman" w:hAnsi="Times New Roman" w:cs="Times New Roman"/>
          <w:color w:val="000000"/>
        </w:rPr>
        <w:t>Zamawiający wymaga, aby oferowany przedmiot zamówienia spełniał wymagania techniczne, funkcjonalne oraz jakościowe określone w Opisie Przedmiotu Zamówienia (OPZ).</w:t>
      </w:r>
    </w:p>
    <w:p w14:paraId="43244597" w14:textId="263453F1" w:rsidR="00470C4F" w:rsidRPr="001149D5" w:rsidRDefault="00470C4F" w:rsidP="00346818">
      <w:pPr>
        <w:pStyle w:val="Akapitzlist"/>
        <w:numPr>
          <w:ilvl w:val="0"/>
          <w:numId w:val="47"/>
        </w:numPr>
        <w:spacing w:after="0" w:line="276" w:lineRule="auto"/>
        <w:ind w:left="426" w:hanging="426"/>
        <w:jc w:val="both"/>
        <w:rPr>
          <w:rFonts w:ascii="Times New Roman" w:hAnsi="Times New Roman" w:cs="Times New Roman"/>
          <w:color w:val="000000"/>
        </w:rPr>
      </w:pPr>
      <w:r w:rsidRPr="001149D5">
        <w:rPr>
          <w:rFonts w:ascii="Times New Roman" w:hAnsi="Times New Roman" w:cs="Times New Roman"/>
          <w:color w:val="000000"/>
        </w:rPr>
        <w:t>W celu potwierdzenia, że oferowane rozwiązania spełniają wymagania OPZ, Wykonawca zobowiązany jest do złożenia oświadczenia o zgodności z warunkami zamówienia.</w:t>
      </w:r>
    </w:p>
    <w:p w14:paraId="08D87E0C" w14:textId="4171A989" w:rsidR="00470C4F" w:rsidRPr="001149D5" w:rsidRDefault="00470C4F" w:rsidP="00346818">
      <w:pPr>
        <w:pStyle w:val="Akapitzlist"/>
        <w:numPr>
          <w:ilvl w:val="0"/>
          <w:numId w:val="47"/>
        </w:numPr>
        <w:spacing w:after="0" w:line="276" w:lineRule="auto"/>
        <w:ind w:left="426" w:hanging="426"/>
        <w:jc w:val="both"/>
        <w:rPr>
          <w:rFonts w:ascii="Times New Roman" w:hAnsi="Times New Roman" w:cs="Times New Roman"/>
          <w:color w:val="000000"/>
        </w:rPr>
      </w:pPr>
      <w:r w:rsidRPr="001149D5">
        <w:rPr>
          <w:rFonts w:ascii="Times New Roman" w:hAnsi="Times New Roman" w:cs="Times New Roman"/>
          <w:color w:val="000000"/>
        </w:rPr>
        <w:t xml:space="preserve">Zamawiający nie wymaga składania przedmiotowych środków dowodowych na etapie składania ofert. Jednakże, zgodnie z art. 107 ust. 1 ustawy </w:t>
      </w:r>
      <w:proofErr w:type="spellStart"/>
      <w:r w:rsidRPr="001149D5">
        <w:rPr>
          <w:rFonts w:ascii="Times New Roman" w:hAnsi="Times New Roman" w:cs="Times New Roman"/>
          <w:color w:val="000000"/>
        </w:rPr>
        <w:t>Pzp</w:t>
      </w:r>
      <w:proofErr w:type="spellEnd"/>
      <w:r w:rsidRPr="001149D5">
        <w:rPr>
          <w:rFonts w:ascii="Times New Roman" w:hAnsi="Times New Roman" w:cs="Times New Roman"/>
          <w:color w:val="000000"/>
        </w:rPr>
        <w:t>, w przypadku wątpliwości co do zgodności oferowanego przedmiotu zamówienia z wymaganiami OPZ, Zamawiający może wezwać Wykonawcę do przedłożenia stosownych dokumentów, takich jak:</w:t>
      </w:r>
    </w:p>
    <w:p w14:paraId="74683B91" w14:textId="77777777" w:rsidR="00470C4F" w:rsidRPr="0014782F" w:rsidRDefault="00470C4F" w:rsidP="00346818">
      <w:pPr>
        <w:pStyle w:val="Akapitzlist"/>
        <w:numPr>
          <w:ilvl w:val="1"/>
          <w:numId w:val="47"/>
        </w:numPr>
        <w:spacing w:after="0" w:line="276" w:lineRule="auto"/>
        <w:ind w:left="567" w:hanging="141"/>
        <w:jc w:val="both"/>
        <w:rPr>
          <w:rFonts w:ascii="Times New Roman" w:hAnsi="Times New Roman" w:cs="Times New Roman"/>
          <w:color w:val="000000"/>
        </w:rPr>
      </w:pPr>
      <w:r w:rsidRPr="0014782F">
        <w:rPr>
          <w:rFonts w:ascii="Times New Roman" w:hAnsi="Times New Roman" w:cs="Times New Roman"/>
          <w:color w:val="000000"/>
        </w:rPr>
        <w:t>certyfikaty zgodności (np. ISO/IEC 27001, ISO 22301),</w:t>
      </w:r>
    </w:p>
    <w:p w14:paraId="5DC22621" w14:textId="77777777" w:rsidR="00470C4F" w:rsidRPr="0014782F" w:rsidRDefault="00470C4F" w:rsidP="00346818">
      <w:pPr>
        <w:pStyle w:val="Akapitzlist"/>
        <w:numPr>
          <w:ilvl w:val="1"/>
          <w:numId w:val="47"/>
        </w:numPr>
        <w:spacing w:after="0" w:line="276" w:lineRule="auto"/>
        <w:ind w:left="567" w:hanging="141"/>
        <w:jc w:val="both"/>
        <w:rPr>
          <w:rFonts w:ascii="Times New Roman" w:hAnsi="Times New Roman" w:cs="Times New Roman"/>
          <w:color w:val="000000"/>
        </w:rPr>
      </w:pPr>
      <w:r w:rsidRPr="0014782F">
        <w:rPr>
          <w:rFonts w:ascii="Times New Roman" w:hAnsi="Times New Roman" w:cs="Times New Roman"/>
          <w:color w:val="000000"/>
        </w:rPr>
        <w:t>specyfikacje techniczne,</w:t>
      </w:r>
    </w:p>
    <w:p w14:paraId="7C3DB4F3" w14:textId="77777777" w:rsidR="00470C4F" w:rsidRPr="0014782F" w:rsidRDefault="00470C4F" w:rsidP="00346818">
      <w:pPr>
        <w:pStyle w:val="Akapitzlist"/>
        <w:numPr>
          <w:ilvl w:val="1"/>
          <w:numId w:val="47"/>
        </w:numPr>
        <w:spacing w:after="0" w:line="276" w:lineRule="auto"/>
        <w:ind w:left="567" w:hanging="141"/>
        <w:jc w:val="both"/>
        <w:rPr>
          <w:rFonts w:ascii="Times New Roman" w:hAnsi="Times New Roman" w:cs="Times New Roman"/>
          <w:color w:val="000000"/>
        </w:rPr>
      </w:pPr>
      <w:r w:rsidRPr="0014782F">
        <w:rPr>
          <w:rFonts w:ascii="Times New Roman" w:hAnsi="Times New Roman" w:cs="Times New Roman"/>
          <w:color w:val="000000"/>
        </w:rPr>
        <w:t>deklaracje zgodności producenta,</w:t>
      </w:r>
    </w:p>
    <w:p w14:paraId="6653BCDF" w14:textId="77777777" w:rsidR="00470C4F" w:rsidRPr="0014782F" w:rsidRDefault="00470C4F" w:rsidP="00346818">
      <w:pPr>
        <w:pStyle w:val="Akapitzlist"/>
        <w:numPr>
          <w:ilvl w:val="1"/>
          <w:numId w:val="47"/>
        </w:numPr>
        <w:spacing w:after="0" w:line="276" w:lineRule="auto"/>
        <w:ind w:left="567" w:hanging="141"/>
        <w:jc w:val="both"/>
        <w:rPr>
          <w:rFonts w:ascii="Times New Roman" w:hAnsi="Times New Roman" w:cs="Times New Roman"/>
          <w:color w:val="000000"/>
        </w:rPr>
      </w:pPr>
      <w:r w:rsidRPr="0014782F">
        <w:rPr>
          <w:rFonts w:ascii="Times New Roman" w:hAnsi="Times New Roman" w:cs="Times New Roman"/>
          <w:color w:val="000000"/>
        </w:rPr>
        <w:t>inne dokumenty potwierdzające spełnienie określonych wymagań.</w:t>
      </w:r>
    </w:p>
    <w:p w14:paraId="3B73BC5A" w14:textId="72EA7EB0" w:rsidR="00470C4F" w:rsidRPr="00005F76" w:rsidRDefault="00470C4F" w:rsidP="00346818">
      <w:pPr>
        <w:pStyle w:val="Akapitzlist"/>
        <w:numPr>
          <w:ilvl w:val="0"/>
          <w:numId w:val="47"/>
        </w:numPr>
        <w:spacing w:after="0" w:line="276" w:lineRule="auto"/>
        <w:jc w:val="both"/>
        <w:rPr>
          <w:rFonts w:ascii="Times New Roman" w:hAnsi="Times New Roman" w:cs="Times New Roman"/>
          <w:color w:val="000000"/>
        </w:rPr>
      </w:pPr>
      <w:r w:rsidRPr="0014782F">
        <w:rPr>
          <w:rFonts w:ascii="Times New Roman" w:hAnsi="Times New Roman" w:cs="Times New Roman"/>
          <w:color w:val="000000"/>
        </w:rPr>
        <w:t xml:space="preserve">W przypadku stwierdzenia, że oferowany przedmiot zamówienia nie spełnia wymagań określonych w OPZ lub Wykonawca nie dostarczy we wskazanym terminie wymaganych dokumentów na wezwanie Zamawiającego, oferta może zostać odrzucona na podstawie art. 226 ust. 1 pkt 5 ustawy </w:t>
      </w:r>
      <w:proofErr w:type="spellStart"/>
      <w:r w:rsidRPr="0014782F">
        <w:rPr>
          <w:rFonts w:ascii="Times New Roman" w:hAnsi="Times New Roman" w:cs="Times New Roman"/>
          <w:color w:val="000000"/>
        </w:rPr>
        <w:t>Pzp</w:t>
      </w:r>
      <w:proofErr w:type="spellEnd"/>
      <w:r w:rsidRPr="0014782F">
        <w:rPr>
          <w:rFonts w:ascii="Times New Roman" w:hAnsi="Times New Roman" w:cs="Times New Roman"/>
          <w:color w:val="000000"/>
        </w:rPr>
        <w:t>.</w:t>
      </w:r>
    </w:p>
    <w:p w14:paraId="0B38967A" w14:textId="2A00671A" w:rsidR="00954679" w:rsidRPr="0014782F" w:rsidRDefault="00470C4F" w:rsidP="00346818">
      <w:pPr>
        <w:pStyle w:val="Akapitzlist"/>
        <w:numPr>
          <w:ilvl w:val="0"/>
          <w:numId w:val="47"/>
        </w:numPr>
        <w:spacing w:after="0" w:line="276" w:lineRule="auto"/>
        <w:jc w:val="both"/>
        <w:rPr>
          <w:rFonts w:ascii="Times New Roman" w:hAnsi="Times New Roman" w:cs="Times New Roman"/>
          <w:color w:val="000000"/>
        </w:rPr>
      </w:pPr>
      <w:r w:rsidRPr="0014782F">
        <w:rPr>
          <w:rFonts w:ascii="Times New Roman" w:hAnsi="Times New Roman" w:cs="Times New Roman"/>
          <w:color w:val="000000"/>
        </w:rPr>
        <w:t>Zamawiający zastrzega sobie prawo do dokonania weryfikacji zgodności wdrożonych rozwiązań na etapie odbioru przedmiotu zamówienia. Wszelkie wymagane dokumenty, w tym instrukcje obsługi, certyfikaty oraz karty gwarancyjne, muszą być dostarczone w języku polskim w wersji papierowej lub elektronicznej.</w:t>
      </w:r>
    </w:p>
    <w:p w14:paraId="201D62C3" w14:textId="1D3D1171" w:rsidR="00954679" w:rsidRDefault="00954679" w:rsidP="00772797">
      <w:pPr>
        <w:spacing w:after="0" w:line="276" w:lineRule="auto"/>
        <w:jc w:val="both"/>
        <w:rPr>
          <w:rFonts w:ascii="Times New Roman" w:hAnsi="Times New Roman" w:cs="Times New Roman"/>
        </w:rPr>
      </w:pPr>
    </w:p>
    <w:p w14:paraId="333779EB" w14:textId="585EB9E1" w:rsidR="00772797" w:rsidRDefault="00772797" w:rsidP="00772797">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V</w:t>
      </w:r>
      <w:r w:rsidR="00E60FCE">
        <w:rPr>
          <w:rFonts w:ascii="Times New Roman" w:hAnsi="Times New Roman" w:cs="Times New Roman"/>
          <w:b/>
          <w:shd w:val="clear" w:color="auto" w:fill="DEEAF6"/>
        </w:rPr>
        <w:t>I</w:t>
      </w:r>
      <w:r>
        <w:rPr>
          <w:rFonts w:ascii="Times New Roman" w:hAnsi="Times New Roman" w:cs="Times New Roman"/>
          <w:b/>
          <w:shd w:val="clear" w:color="auto" w:fill="DEEAF6"/>
        </w:rPr>
        <w:t>.</w:t>
      </w:r>
      <w:r>
        <w:rPr>
          <w:rFonts w:ascii="Times New Roman" w:hAnsi="Times New Roman" w:cs="Times New Roman"/>
          <w:b/>
          <w:shd w:val="clear" w:color="auto" w:fill="DEEAF6"/>
        </w:rPr>
        <w:tab/>
        <w:t>TERMIN WYKONANIA ZAMÓWIENIA</w:t>
      </w:r>
    </w:p>
    <w:p w14:paraId="724D03BC" w14:textId="77777777" w:rsidR="00772797" w:rsidRDefault="00772797" w:rsidP="00772797">
      <w:pPr>
        <w:pStyle w:val="Bezodstpw"/>
        <w:spacing w:line="276" w:lineRule="auto"/>
        <w:rPr>
          <w:rFonts w:ascii="Times New Roman" w:hAnsi="Times New Roman" w:cs="Times New Roman"/>
        </w:rPr>
      </w:pPr>
    </w:p>
    <w:p w14:paraId="1BFB9EE5" w14:textId="5885D350" w:rsidR="00E735C6" w:rsidRPr="00E735C6" w:rsidRDefault="00E735C6" w:rsidP="00346818">
      <w:pPr>
        <w:pStyle w:val="Akapitzlist"/>
        <w:numPr>
          <w:ilvl w:val="3"/>
          <w:numId w:val="47"/>
        </w:numPr>
        <w:spacing w:after="0" w:line="276" w:lineRule="auto"/>
        <w:ind w:left="426"/>
        <w:jc w:val="both"/>
        <w:rPr>
          <w:rFonts w:ascii="Times New Roman" w:hAnsi="Times New Roman" w:cs="Times New Roman"/>
        </w:rPr>
      </w:pPr>
      <w:bookmarkStart w:id="7" w:name="_Hlk186198698"/>
      <w:r w:rsidRPr="00E735C6">
        <w:rPr>
          <w:rFonts w:ascii="Times New Roman" w:hAnsi="Times New Roman" w:cs="Times New Roman"/>
        </w:rPr>
        <w:t xml:space="preserve">Termin wykonania zamówienia wynosi </w:t>
      </w:r>
      <w:r w:rsidRPr="00A423AF">
        <w:rPr>
          <w:rFonts w:ascii="Times New Roman" w:hAnsi="Times New Roman" w:cs="Times New Roman"/>
          <w:b/>
          <w:bCs/>
        </w:rPr>
        <w:t>99 dni</w:t>
      </w:r>
      <w:r w:rsidRPr="00E735C6">
        <w:rPr>
          <w:rFonts w:ascii="Times New Roman" w:hAnsi="Times New Roman" w:cs="Times New Roman"/>
        </w:rPr>
        <w:t xml:space="preserve"> kalendarzowych, liczonych od daty podpisania umowy przez obie strony.</w:t>
      </w:r>
    </w:p>
    <w:p w14:paraId="1F0B8738" w14:textId="0DEA1711" w:rsidR="00E735C6" w:rsidRPr="00F33A8B" w:rsidRDefault="00E735C6" w:rsidP="00346818">
      <w:pPr>
        <w:pStyle w:val="Akapitzlist"/>
        <w:numPr>
          <w:ilvl w:val="3"/>
          <w:numId w:val="47"/>
        </w:numPr>
        <w:spacing w:after="0" w:line="276" w:lineRule="auto"/>
        <w:ind w:left="426"/>
        <w:jc w:val="both"/>
        <w:rPr>
          <w:rFonts w:ascii="Times New Roman" w:hAnsi="Times New Roman" w:cs="Times New Roman"/>
        </w:rPr>
      </w:pPr>
      <w:r w:rsidRPr="00F33A8B">
        <w:rPr>
          <w:rFonts w:ascii="Times New Roman" w:hAnsi="Times New Roman" w:cs="Times New Roman"/>
        </w:rPr>
        <w:t>Wykonawca zobowiązany jest do przekazania gotowego do użytku systemu oraz kompletu dokumentacji w tym terminie.</w:t>
      </w:r>
    </w:p>
    <w:p w14:paraId="184F2286" w14:textId="00E1B5AE" w:rsidR="00E735C6" w:rsidRPr="00F33A8B" w:rsidRDefault="00E735C6" w:rsidP="00346818">
      <w:pPr>
        <w:pStyle w:val="Akapitzlist"/>
        <w:numPr>
          <w:ilvl w:val="3"/>
          <w:numId w:val="47"/>
        </w:numPr>
        <w:spacing w:after="0" w:line="276" w:lineRule="auto"/>
        <w:ind w:left="426"/>
        <w:jc w:val="both"/>
        <w:rPr>
          <w:rFonts w:ascii="Times New Roman" w:hAnsi="Times New Roman" w:cs="Times New Roman"/>
        </w:rPr>
      </w:pPr>
      <w:r w:rsidRPr="00F33A8B">
        <w:rPr>
          <w:rFonts w:ascii="Times New Roman" w:hAnsi="Times New Roman" w:cs="Times New Roman"/>
        </w:rPr>
        <w:t>W uzasadnionych przypadkach, niezależnych od Wykonawcy, Zamawiający może wyrazić zgodę na przedłużenie terminu realizacji, w szczególności gdy:</w:t>
      </w:r>
    </w:p>
    <w:p w14:paraId="2EEC247B" w14:textId="00202DF3" w:rsidR="00E735C6" w:rsidRPr="00F33A8B" w:rsidRDefault="00E735C6" w:rsidP="00346818">
      <w:pPr>
        <w:pStyle w:val="Akapitzlist"/>
        <w:numPr>
          <w:ilvl w:val="4"/>
          <w:numId w:val="47"/>
        </w:numPr>
        <w:spacing w:after="0" w:line="276" w:lineRule="auto"/>
        <w:ind w:left="851"/>
        <w:jc w:val="both"/>
        <w:rPr>
          <w:rFonts w:ascii="Times New Roman" w:hAnsi="Times New Roman" w:cs="Times New Roman"/>
        </w:rPr>
      </w:pPr>
      <w:r w:rsidRPr="00F33A8B">
        <w:rPr>
          <w:rFonts w:ascii="Times New Roman" w:hAnsi="Times New Roman" w:cs="Times New Roman"/>
        </w:rPr>
        <w:lastRenderedPageBreak/>
        <w:t>nastąpi opóźnienie wynikające z przyczyn leżących po stronie Zamawiającego (np. brak dostępu do infrastruktury, zmiany w założeniach projektu),</w:t>
      </w:r>
    </w:p>
    <w:p w14:paraId="34404632" w14:textId="7023849A" w:rsidR="00E735C6" w:rsidRPr="00F33A8B" w:rsidRDefault="00E735C6" w:rsidP="00346818">
      <w:pPr>
        <w:pStyle w:val="Akapitzlist"/>
        <w:numPr>
          <w:ilvl w:val="4"/>
          <w:numId w:val="47"/>
        </w:numPr>
        <w:spacing w:after="0" w:line="276" w:lineRule="auto"/>
        <w:ind w:left="851"/>
        <w:jc w:val="both"/>
        <w:rPr>
          <w:rFonts w:ascii="Times New Roman" w:hAnsi="Times New Roman" w:cs="Times New Roman"/>
        </w:rPr>
      </w:pPr>
      <w:r w:rsidRPr="00F33A8B">
        <w:rPr>
          <w:rFonts w:ascii="Times New Roman" w:hAnsi="Times New Roman" w:cs="Times New Roman"/>
        </w:rPr>
        <w:t>wystąpią siły wyższe uniemożliwiające terminową realizację zamówienia (np. awaria infrastruktury IT, zagrożenia cybernetyczne, klęski żywiołowe).</w:t>
      </w:r>
    </w:p>
    <w:p w14:paraId="178FEB78" w14:textId="50C1C2F1" w:rsidR="00EA0F59" w:rsidRPr="00F33A8B" w:rsidRDefault="00E735C6" w:rsidP="00346818">
      <w:pPr>
        <w:pStyle w:val="Akapitzlist"/>
        <w:numPr>
          <w:ilvl w:val="3"/>
          <w:numId w:val="47"/>
        </w:numPr>
        <w:spacing w:after="0" w:line="276" w:lineRule="auto"/>
        <w:ind w:left="426"/>
        <w:jc w:val="both"/>
        <w:rPr>
          <w:rFonts w:ascii="Times New Roman" w:hAnsi="Times New Roman" w:cs="Times New Roman"/>
          <w:b/>
        </w:rPr>
      </w:pPr>
      <w:r w:rsidRPr="00F33A8B">
        <w:rPr>
          <w:rFonts w:ascii="Times New Roman" w:hAnsi="Times New Roman" w:cs="Times New Roman"/>
        </w:rPr>
        <w:t>Wszelkie zmiany terminu wykonania wymagają pisemnej zgody Zamawiającego oraz aneksu do umowy.</w:t>
      </w:r>
    </w:p>
    <w:bookmarkEnd w:id="7"/>
    <w:p w14:paraId="51AED818" w14:textId="77777777" w:rsidR="00F978E4" w:rsidRDefault="00F978E4" w:rsidP="001178C8">
      <w:pPr>
        <w:spacing w:after="0" w:line="276" w:lineRule="auto"/>
        <w:jc w:val="both"/>
        <w:rPr>
          <w:rFonts w:ascii="Times New Roman" w:hAnsi="Times New Roman" w:cs="Times New Roman"/>
          <w:b/>
        </w:rPr>
      </w:pPr>
    </w:p>
    <w:p w14:paraId="705D4953" w14:textId="18C56645" w:rsidR="00EA0F59" w:rsidRPr="00EA0F59" w:rsidRDefault="00EA0F59" w:rsidP="00EA0F59">
      <w:pPr>
        <w:pBdr>
          <w:bottom w:val="double" w:sz="4" w:space="1" w:color="auto"/>
        </w:pBdr>
        <w:shd w:val="clear" w:color="auto" w:fill="DEEAF6" w:themeFill="accent1" w:themeFillTint="33"/>
        <w:suppressAutoHyphens w:val="0"/>
        <w:spacing w:after="0" w:line="276" w:lineRule="auto"/>
        <w:rPr>
          <w:rFonts w:ascii="Times New Roman" w:hAnsi="Times New Roman" w:cs="Times New Roman"/>
          <w:b/>
          <w:shd w:val="clear" w:color="auto" w:fill="DEEAF6" w:themeFill="accent1" w:themeFillTint="33"/>
        </w:rPr>
      </w:pPr>
      <w:r w:rsidRPr="00EA0F59">
        <w:rPr>
          <w:rFonts w:ascii="Times New Roman" w:hAnsi="Times New Roman" w:cs="Times New Roman"/>
          <w:b/>
          <w:shd w:val="clear" w:color="auto" w:fill="DEEAF6" w:themeFill="accent1" w:themeFillTint="33"/>
        </w:rPr>
        <w:t>VII.</w:t>
      </w:r>
      <w:r w:rsidRPr="00EA0F59">
        <w:rPr>
          <w:rFonts w:ascii="Times New Roman" w:hAnsi="Times New Roman" w:cs="Times New Roman"/>
          <w:b/>
          <w:shd w:val="clear" w:color="auto" w:fill="DEEAF6" w:themeFill="accent1" w:themeFillTint="33"/>
        </w:rPr>
        <w:tab/>
        <w:t>ROZWIĄZANIA RÓWNOWAŻNE</w:t>
      </w:r>
    </w:p>
    <w:p w14:paraId="45D2FBA6" w14:textId="77777777" w:rsidR="00EA0F59" w:rsidRPr="00EA0F59" w:rsidRDefault="00EA0F59" w:rsidP="00EA0F59">
      <w:pPr>
        <w:suppressAutoHyphens w:val="0"/>
        <w:spacing w:after="0" w:line="276" w:lineRule="auto"/>
        <w:rPr>
          <w:rFonts w:ascii="Times New Roman" w:hAnsi="Times New Roman" w:cs="Times New Roman"/>
        </w:rPr>
      </w:pPr>
    </w:p>
    <w:p w14:paraId="5F2835C8" w14:textId="172CAB09" w:rsidR="00FD274E" w:rsidRPr="00FD274E" w:rsidRDefault="00FD274E" w:rsidP="00FD274E">
      <w:pPr>
        <w:suppressAutoHyphens w:val="0"/>
        <w:spacing w:line="276" w:lineRule="auto"/>
        <w:jc w:val="both"/>
        <w:rPr>
          <w:rFonts w:ascii="Times New Roman" w:hAnsi="Times New Roman" w:cs="Times New Roman"/>
          <w:b/>
          <w:bCs/>
          <w:color w:val="000000" w:themeColor="text1"/>
          <w:shd w:val="clear" w:color="auto" w:fill="FFFFFF"/>
        </w:rPr>
      </w:pPr>
      <w:r w:rsidRPr="00FD274E">
        <w:rPr>
          <w:rFonts w:ascii="Times New Roman" w:hAnsi="Times New Roman" w:cs="Times New Roman"/>
          <w:color w:val="000000" w:themeColor="text1"/>
          <w:shd w:val="clear" w:color="auto" w:fill="FFFFFF"/>
        </w:rPr>
        <w:t>W przypadku, gdy w opisie przedmiotu zamówienia</w:t>
      </w:r>
      <w:r w:rsidRPr="00FD274E">
        <w:rPr>
          <w:rFonts w:ascii="Times New Roman" w:hAnsi="Times New Roman" w:cs="Times New Roman"/>
        </w:rPr>
        <w:t xml:space="preserve"> </w:t>
      </w:r>
      <w:r w:rsidRPr="00FD274E">
        <w:rPr>
          <w:rFonts w:ascii="Times New Roman" w:hAnsi="Times New Roman" w:cs="Times New Roman"/>
          <w:color w:val="000000" w:themeColor="text1"/>
          <w:shd w:val="clear" w:color="auto" w:fill="FFFFFF"/>
        </w:rPr>
        <w:t>i jej załącznikach</w:t>
      </w:r>
      <w:r>
        <w:rPr>
          <w:rFonts w:ascii="Times New Roman" w:hAnsi="Times New Roman" w:cs="Times New Roman"/>
          <w:color w:val="000000" w:themeColor="text1"/>
          <w:shd w:val="clear" w:color="auto" w:fill="FFFFFF"/>
        </w:rPr>
        <w:t xml:space="preserve"> </w:t>
      </w:r>
      <w:r w:rsidRPr="00FD274E">
        <w:rPr>
          <w:rFonts w:ascii="Times New Roman" w:hAnsi="Times New Roman" w:cs="Times New Roman"/>
          <w:color w:val="000000" w:themeColor="text1"/>
          <w:shd w:val="clear" w:color="auto" w:fill="FFFFFF"/>
        </w:rPr>
        <w:t xml:space="preserve">znajduje się odniesienie przedmiotu zamówienia do norm, ocen technicznych, specyfikacji technicznych i systemów referencji technicznych, o których mowa w art. 101 ust. 1 pkt 2 oraz ust. 3 ustawy </w:t>
      </w:r>
      <w:proofErr w:type="spellStart"/>
      <w:r w:rsidRPr="00FD274E">
        <w:rPr>
          <w:rFonts w:ascii="Times New Roman" w:hAnsi="Times New Roman" w:cs="Times New Roman"/>
          <w:color w:val="000000" w:themeColor="text1"/>
          <w:shd w:val="clear" w:color="auto" w:fill="FFFFFF"/>
        </w:rPr>
        <w:t>p.z.p</w:t>
      </w:r>
      <w:proofErr w:type="spellEnd"/>
      <w:r w:rsidRPr="00FD274E">
        <w:rPr>
          <w:rFonts w:ascii="Times New Roman" w:hAnsi="Times New Roman" w:cs="Times New Roman"/>
          <w:color w:val="000000" w:themeColor="text1"/>
          <w:shd w:val="clear" w:color="auto" w:fill="FFFFFF"/>
        </w:rPr>
        <w:t xml:space="preserve">, Zamawiający informuje, że dopuszcza wówczas rozwiązania równoważne z opisywanym, a odniesienie takie należy odczytywać wraz z określeniem ,,lub równoważne''. </w:t>
      </w:r>
    </w:p>
    <w:p w14:paraId="29052340" w14:textId="78F858D6" w:rsidR="00FD274E" w:rsidRDefault="00FD274E" w:rsidP="00FD274E">
      <w:pPr>
        <w:suppressAutoHyphens w:val="0"/>
        <w:spacing w:line="276" w:lineRule="auto"/>
        <w:jc w:val="both"/>
        <w:rPr>
          <w:rFonts w:ascii="Times New Roman" w:hAnsi="Times New Roman" w:cs="Times New Roman"/>
          <w:bCs/>
          <w:color w:val="000000" w:themeColor="text1"/>
          <w:shd w:val="clear" w:color="auto" w:fill="FFFFFF"/>
        </w:rPr>
      </w:pPr>
      <w:r w:rsidRPr="00FD274E">
        <w:rPr>
          <w:rFonts w:ascii="Times New Roman" w:hAnsi="Times New Roman" w:cs="Times New Roman"/>
          <w:bCs/>
          <w:color w:val="000000" w:themeColor="text1"/>
          <w:shd w:val="clear" w:color="auto" w:fill="FFFFFF"/>
        </w:rPr>
        <w:t>Wszystkie wskazane w dokumentacji</w:t>
      </w:r>
      <w:r>
        <w:rPr>
          <w:rFonts w:ascii="Times New Roman" w:hAnsi="Times New Roman" w:cs="Times New Roman"/>
          <w:bCs/>
          <w:color w:val="000000" w:themeColor="text1"/>
          <w:shd w:val="clear" w:color="auto" w:fill="FFFFFF"/>
        </w:rPr>
        <w:t>,</w:t>
      </w:r>
      <w:r w:rsidRPr="00FD274E">
        <w:rPr>
          <w:rFonts w:ascii="Times New Roman" w:hAnsi="Times New Roman" w:cs="Times New Roman"/>
        </w:rPr>
        <w:t xml:space="preserve"> </w:t>
      </w:r>
      <w:bookmarkStart w:id="8" w:name="_Hlk181797209"/>
      <w:r>
        <w:rPr>
          <w:rFonts w:ascii="Times New Roman" w:hAnsi="Times New Roman" w:cs="Times New Roman"/>
          <w:bCs/>
          <w:color w:val="000000" w:themeColor="text1"/>
          <w:shd w:val="clear" w:color="auto" w:fill="FFFFFF"/>
        </w:rPr>
        <w:t>s</w:t>
      </w:r>
      <w:r w:rsidRPr="00FD274E">
        <w:rPr>
          <w:rFonts w:ascii="Times New Roman" w:hAnsi="Times New Roman" w:cs="Times New Roman"/>
          <w:bCs/>
          <w:color w:val="000000" w:themeColor="text1"/>
          <w:shd w:val="clear" w:color="auto" w:fill="FFFFFF"/>
        </w:rPr>
        <w:t xml:space="preserve">pecyfikacji przedmiotu zamówienia i jej załącznikach </w:t>
      </w:r>
      <w:bookmarkEnd w:id="8"/>
      <w:r w:rsidRPr="00FD274E">
        <w:rPr>
          <w:rFonts w:ascii="Times New Roman" w:hAnsi="Times New Roman" w:cs="Times New Roman"/>
          <w:bCs/>
          <w:color w:val="000000" w:themeColor="text1"/>
          <w:shd w:val="clear" w:color="auto" w:fill="FFFFFF"/>
        </w:rPr>
        <w:t xml:space="preserve">nazwy własne, w tym znaki handlowe, towarowe dotyczące: produktu, materiału, urządzenia lub systemy służą jedynie do określenia cech technicznych lub jakościowych i nie są wskazaniem producenta w wypadku użycia tych nazw. Każdorazowe ich użycie oznacza możliwość zastosowania rozwiązania równoważnego o parametrach nie gorszych niż określone w dokumentacji czy </w:t>
      </w:r>
      <w:r w:rsidR="009E5981" w:rsidRPr="009E5981">
        <w:rPr>
          <w:rFonts w:ascii="Times New Roman" w:hAnsi="Times New Roman" w:cs="Times New Roman"/>
          <w:bCs/>
          <w:color w:val="000000" w:themeColor="text1"/>
          <w:shd w:val="clear" w:color="auto" w:fill="FFFFFF"/>
        </w:rPr>
        <w:t>specyfikacji przedmiotu zamówienia i jej załącznikach</w:t>
      </w:r>
      <w:r w:rsidRPr="00FD274E">
        <w:rPr>
          <w:rFonts w:ascii="Times New Roman" w:hAnsi="Times New Roman" w:cs="Times New Roman"/>
          <w:bCs/>
          <w:color w:val="000000" w:themeColor="text1"/>
          <w:shd w:val="clear" w:color="auto" w:fill="FFFFFF"/>
        </w:rPr>
        <w:t>. Każdorazowe zastosowanie w dokumentacji</w:t>
      </w:r>
      <w:r w:rsidR="009E5981">
        <w:rPr>
          <w:rFonts w:ascii="Times New Roman" w:hAnsi="Times New Roman" w:cs="Times New Roman"/>
          <w:bCs/>
          <w:color w:val="000000" w:themeColor="text1"/>
          <w:shd w:val="clear" w:color="auto" w:fill="FFFFFF"/>
        </w:rPr>
        <w:t xml:space="preserve"> czy</w:t>
      </w:r>
      <w:r w:rsidR="009E5981" w:rsidRPr="009E5981">
        <w:rPr>
          <w:rFonts w:ascii="Times New Roman" w:hAnsi="Times New Roman" w:cs="Times New Roman"/>
          <w:bCs/>
          <w:color w:val="000000" w:themeColor="text1"/>
          <w:shd w:val="clear" w:color="auto" w:fill="FFFFFF"/>
        </w:rPr>
        <w:t xml:space="preserve"> specyfikacji przedmiotu zamówienia i jej załącznikach</w:t>
      </w:r>
      <w:r w:rsidRPr="00FD274E">
        <w:rPr>
          <w:rFonts w:ascii="Times New Roman" w:hAnsi="Times New Roman" w:cs="Times New Roman"/>
          <w:bCs/>
          <w:color w:val="000000" w:themeColor="text1"/>
          <w:shd w:val="clear" w:color="auto" w:fill="FFFFFF"/>
        </w:rPr>
        <w:t xml:space="preserve"> znaków towarowych, nazw systemowych i producenckich poszczególnych materiałów lub urządzeń albo rozwiązań (o ile występują) należy traktować jako wskazanie przez zamawiającego oczekiwanego standardu i jakości („półki” jakościowej) produktu, a tego standardu i jakości zamawiający nie może opisać w wystarczająco precyzyjny i zrozumiały inny sposób – z zastrzeżeniem, że takie wskazanie każdorazowo należy czytać z dopiskiem „lub inne równoważny”. </w:t>
      </w:r>
    </w:p>
    <w:p w14:paraId="7579A62C" w14:textId="77777777" w:rsidR="00F26444" w:rsidRPr="00F26444" w:rsidRDefault="00F26444" w:rsidP="00FD274E">
      <w:pPr>
        <w:suppressAutoHyphens w:val="0"/>
        <w:spacing w:line="276" w:lineRule="auto"/>
        <w:jc w:val="both"/>
        <w:rPr>
          <w:rFonts w:ascii="Times New Roman" w:hAnsi="Times New Roman" w:cs="Times New Roman"/>
          <w:bCs/>
          <w:color w:val="FF0000"/>
          <w:shd w:val="clear" w:color="auto" w:fill="FFFFFF"/>
        </w:rPr>
      </w:pPr>
    </w:p>
    <w:p w14:paraId="3154CBA6" w14:textId="77777777" w:rsidR="00E809BB" w:rsidRPr="00752A35"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bookmarkStart w:id="9" w:name="_Hlk193369209"/>
      <w:r>
        <w:rPr>
          <w:rFonts w:ascii="Times New Roman" w:hAnsi="Times New Roman" w:cs="Times New Roman"/>
          <w:b/>
          <w:shd w:val="clear" w:color="auto" w:fill="DEEAF6"/>
        </w:rPr>
        <w:t>VIII.</w:t>
      </w:r>
      <w:r>
        <w:rPr>
          <w:rFonts w:ascii="Times New Roman" w:hAnsi="Times New Roman" w:cs="Times New Roman"/>
          <w:b/>
          <w:shd w:val="clear" w:color="auto" w:fill="DEEAF6"/>
        </w:rPr>
        <w:tab/>
        <w:t>PODZIAŁ ZAMÓWIENIA NA CZĘŚCI</w:t>
      </w:r>
    </w:p>
    <w:p w14:paraId="1D156E6E" w14:textId="77777777" w:rsidR="00E809BB" w:rsidRPr="00752A35" w:rsidRDefault="00E809BB" w:rsidP="00E809BB">
      <w:pPr>
        <w:pStyle w:val="Akapitzlist"/>
        <w:spacing w:line="276" w:lineRule="auto"/>
        <w:ind w:left="360"/>
        <w:jc w:val="both"/>
        <w:rPr>
          <w:rFonts w:ascii="Times New Roman" w:hAnsi="Times New Roman" w:cs="Times New Roman"/>
        </w:rPr>
      </w:pPr>
    </w:p>
    <w:p w14:paraId="2975F5B4" w14:textId="6532F646" w:rsidR="009E5981" w:rsidRPr="009E5981" w:rsidRDefault="009E5981" w:rsidP="009E5981">
      <w:pPr>
        <w:suppressAutoHyphens w:val="0"/>
        <w:spacing w:line="276" w:lineRule="auto"/>
        <w:jc w:val="both"/>
        <w:rPr>
          <w:rFonts w:ascii="Times New Roman" w:hAnsi="Times New Roman" w:cs="Times New Roman"/>
        </w:rPr>
      </w:pPr>
      <w:r w:rsidRPr="009E5981">
        <w:rPr>
          <w:rFonts w:ascii="Times New Roman" w:hAnsi="Times New Roman" w:cs="Times New Roman"/>
        </w:rPr>
        <w:t xml:space="preserve">Zamawiający nie podzielił zamówienia na części, ponieważ przedmiotowe zamówienie stanowi jedną spójną całość. Tym samym zamawiający nie dopuszcza składania ofert częściowych, o których mowa w art. 7 pkt 15 ustawy </w:t>
      </w:r>
      <w:proofErr w:type="spellStart"/>
      <w:r w:rsidR="00232617">
        <w:rPr>
          <w:rFonts w:ascii="Times New Roman" w:hAnsi="Times New Roman" w:cs="Times New Roman"/>
        </w:rPr>
        <w:t>Pzp</w:t>
      </w:r>
      <w:proofErr w:type="spellEnd"/>
    </w:p>
    <w:p w14:paraId="2D5FC9E4" w14:textId="77777777" w:rsidR="009E5981" w:rsidRPr="009E5981" w:rsidRDefault="009E5981" w:rsidP="009E5981">
      <w:pPr>
        <w:suppressAutoHyphens w:val="0"/>
        <w:spacing w:line="276" w:lineRule="auto"/>
        <w:jc w:val="both"/>
        <w:rPr>
          <w:rFonts w:ascii="Times New Roman" w:hAnsi="Times New Roman" w:cs="Times New Roman"/>
          <w:u w:val="single"/>
        </w:rPr>
      </w:pPr>
      <w:r w:rsidRPr="009E5981">
        <w:rPr>
          <w:rFonts w:ascii="Times New Roman" w:hAnsi="Times New Roman" w:cs="Times New Roman"/>
          <w:u w:val="single"/>
        </w:rPr>
        <w:t>Uzasadnienie:</w:t>
      </w:r>
    </w:p>
    <w:p w14:paraId="3C0EF226" w14:textId="59747BBB" w:rsidR="007763CF" w:rsidRPr="003B6BB5" w:rsidRDefault="007763CF" w:rsidP="00F64F2B">
      <w:pPr>
        <w:suppressAutoHyphens w:val="0"/>
        <w:spacing w:line="276" w:lineRule="auto"/>
        <w:jc w:val="both"/>
        <w:rPr>
          <w:rFonts w:ascii="Times New Roman" w:hAnsi="Times New Roman" w:cs="Times New Roman"/>
          <w:i/>
        </w:rPr>
      </w:pPr>
      <w:r>
        <w:rPr>
          <w:rFonts w:ascii="Times New Roman" w:hAnsi="Times New Roman" w:cs="Times New Roman"/>
        </w:rPr>
        <w:t xml:space="preserve">Mając na uwadze rodzaj i zakres przedmiotu zamówienia, dokonanie podziału tego zamówienia na części groziłoby </w:t>
      </w:r>
      <w:r w:rsidR="00731480">
        <w:rPr>
          <w:rFonts w:ascii="Times New Roman" w:hAnsi="Times New Roman" w:cs="Times New Roman"/>
        </w:rPr>
        <w:t>nadmiernymi</w:t>
      </w:r>
      <w:r>
        <w:rPr>
          <w:rFonts w:ascii="Times New Roman" w:hAnsi="Times New Roman" w:cs="Times New Roman"/>
        </w:rPr>
        <w:t xml:space="preserve"> </w:t>
      </w:r>
      <w:r w:rsidR="00731480">
        <w:rPr>
          <w:rFonts w:ascii="Times New Roman" w:hAnsi="Times New Roman" w:cs="Times New Roman"/>
        </w:rPr>
        <w:t>trudnościami</w:t>
      </w:r>
      <w:r>
        <w:rPr>
          <w:rFonts w:ascii="Times New Roman" w:hAnsi="Times New Roman" w:cs="Times New Roman"/>
        </w:rPr>
        <w:t xml:space="preserve"> technicznymi i </w:t>
      </w:r>
      <w:r w:rsidR="00731480">
        <w:rPr>
          <w:rFonts w:ascii="Times New Roman" w:hAnsi="Times New Roman" w:cs="Times New Roman"/>
        </w:rPr>
        <w:t>organizacyjnymi</w:t>
      </w:r>
      <w:r>
        <w:rPr>
          <w:rFonts w:ascii="Times New Roman" w:hAnsi="Times New Roman" w:cs="Times New Roman"/>
        </w:rPr>
        <w:t xml:space="preserve"> ze strony Wykonawców, jak również potrzeba skoordynowania działań różnych Wykonawców wykonujących poszczególne części zamówienia </w:t>
      </w:r>
      <w:r w:rsidR="00731480">
        <w:rPr>
          <w:rFonts w:ascii="Times New Roman" w:hAnsi="Times New Roman" w:cs="Times New Roman"/>
        </w:rPr>
        <w:t>mogłaby</w:t>
      </w:r>
      <w:r>
        <w:rPr>
          <w:rFonts w:ascii="Times New Roman" w:hAnsi="Times New Roman" w:cs="Times New Roman"/>
        </w:rPr>
        <w:t xml:space="preserve"> poważnie zagrozić </w:t>
      </w:r>
      <w:r w:rsidR="00731480">
        <w:rPr>
          <w:rFonts w:ascii="Times New Roman" w:hAnsi="Times New Roman" w:cs="Times New Roman"/>
        </w:rPr>
        <w:t>właściwemu</w:t>
      </w:r>
      <w:r>
        <w:rPr>
          <w:rFonts w:ascii="Times New Roman" w:hAnsi="Times New Roman" w:cs="Times New Roman"/>
        </w:rPr>
        <w:t xml:space="preserve"> wykonaniu zamówienia. Celem </w:t>
      </w:r>
      <w:r w:rsidR="00731480">
        <w:rPr>
          <w:rFonts w:ascii="Times New Roman" w:hAnsi="Times New Roman" w:cs="Times New Roman"/>
        </w:rPr>
        <w:t>zamówienia</w:t>
      </w:r>
      <w:r>
        <w:rPr>
          <w:rFonts w:ascii="Times New Roman" w:hAnsi="Times New Roman" w:cs="Times New Roman"/>
        </w:rPr>
        <w:t xml:space="preserve"> publicznego jest wykonanie usługi, który to może zostać </w:t>
      </w:r>
      <w:r w:rsidR="00731480">
        <w:rPr>
          <w:rFonts w:ascii="Times New Roman" w:hAnsi="Times New Roman" w:cs="Times New Roman"/>
        </w:rPr>
        <w:t>osiągnięty</w:t>
      </w:r>
      <w:r>
        <w:rPr>
          <w:rFonts w:ascii="Times New Roman" w:hAnsi="Times New Roman" w:cs="Times New Roman"/>
        </w:rPr>
        <w:t xml:space="preserve"> poprzez udzielenie tego zamówienia jednemu wykonawcy, który kolei przyjmie na siebie odpowiedzialność, za prawidłowe wykonanie całości zadania. Ponadto przy podziale zamówienia na </w:t>
      </w:r>
      <w:r w:rsidR="00731480">
        <w:rPr>
          <w:rFonts w:ascii="Times New Roman" w:hAnsi="Times New Roman" w:cs="Times New Roman"/>
        </w:rPr>
        <w:t>części</w:t>
      </w:r>
      <w:r>
        <w:rPr>
          <w:rFonts w:ascii="Times New Roman" w:hAnsi="Times New Roman" w:cs="Times New Roman"/>
        </w:rPr>
        <w:t xml:space="preserve">, mogłaby wystąpić np. sytuacja, w której nie </w:t>
      </w:r>
      <w:r w:rsidR="00731480">
        <w:rPr>
          <w:rFonts w:ascii="Times New Roman" w:hAnsi="Times New Roman" w:cs="Times New Roman"/>
        </w:rPr>
        <w:t>zostałyby</w:t>
      </w:r>
      <w:r>
        <w:rPr>
          <w:rFonts w:ascii="Times New Roman" w:hAnsi="Times New Roman" w:cs="Times New Roman"/>
        </w:rPr>
        <w:t xml:space="preserve"> złożone oferty na wszystkie </w:t>
      </w:r>
      <w:r w:rsidR="00731480">
        <w:rPr>
          <w:rFonts w:ascii="Times New Roman" w:hAnsi="Times New Roman" w:cs="Times New Roman"/>
        </w:rPr>
        <w:t>części</w:t>
      </w:r>
      <w:r>
        <w:rPr>
          <w:rFonts w:ascii="Times New Roman" w:hAnsi="Times New Roman" w:cs="Times New Roman"/>
        </w:rPr>
        <w:t xml:space="preserve"> zamówienia, co czyniłoby wykonanie części z nich niecelowym i/lub </w:t>
      </w:r>
      <w:r w:rsidR="00731480">
        <w:rPr>
          <w:rFonts w:ascii="Times New Roman" w:hAnsi="Times New Roman" w:cs="Times New Roman"/>
        </w:rPr>
        <w:t>niemożliwym</w:t>
      </w:r>
      <w:r>
        <w:rPr>
          <w:rFonts w:ascii="Times New Roman" w:hAnsi="Times New Roman" w:cs="Times New Roman"/>
        </w:rPr>
        <w:t xml:space="preserve">, a w konsekwencji </w:t>
      </w:r>
      <w:r w:rsidR="00731480">
        <w:rPr>
          <w:rFonts w:ascii="Times New Roman" w:hAnsi="Times New Roman" w:cs="Times New Roman"/>
        </w:rPr>
        <w:t>uczynić</w:t>
      </w:r>
      <w:r>
        <w:rPr>
          <w:rFonts w:ascii="Times New Roman" w:hAnsi="Times New Roman" w:cs="Times New Roman"/>
        </w:rPr>
        <w:t xml:space="preserve"> niemożliwym osiągnięcie celu zamówienia publicznego. Podział zamówienia na </w:t>
      </w:r>
      <w:r w:rsidR="00731480">
        <w:rPr>
          <w:rFonts w:ascii="Times New Roman" w:hAnsi="Times New Roman" w:cs="Times New Roman"/>
        </w:rPr>
        <w:t>części</w:t>
      </w:r>
      <w:r>
        <w:rPr>
          <w:rFonts w:ascii="Times New Roman" w:hAnsi="Times New Roman" w:cs="Times New Roman"/>
        </w:rPr>
        <w:t xml:space="preserve">, mógłby doprowadzić również </w:t>
      </w:r>
      <w:r>
        <w:rPr>
          <w:rFonts w:ascii="Times New Roman" w:hAnsi="Times New Roman" w:cs="Times New Roman"/>
        </w:rPr>
        <w:lastRenderedPageBreak/>
        <w:t xml:space="preserve">do braku możliwości </w:t>
      </w:r>
      <w:r w:rsidR="00731480">
        <w:rPr>
          <w:rFonts w:ascii="Times New Roman" w:hAnsi="Times New Roman" w:cs="Times New Roman"/>
        </w:rPr>
        <w:t>egzekwowania</w:t>
      </w:r>
      <w:r>
        <w:rPr>
          <w:rFonts w:ascii="Times New Roman" w:hAnsi="Times New Roman" w:cs="Times New Roman"/>
        </w:rPr>
        <w:t xml:space="preserve"> gwarancji, albowiem trudno byłoby określić Wykonawcę odpowiedzialnego za element usługi, jeżeli na jednym pra</w:t>
      </w:r>
      <w:r w:rsidR="00731480">
        <w:rPr>
          <w:rFonts w:ascii="Times New Roman" w:hAnsi="Times New Roman" w:cs="Times New Roman"/>
        </w:rPr>
        <w:t xml:space="preserve">cowałby kilku z nich. </w:t>
      </w:r>
    </w:p>
    <w:bookmarkEnd w:id="9"/>
    <w:p w14:paraId="6C1BB453" w14:textId="77777777" w:rsidR="00E809BB"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IX.</w:t>
      </w:r>
      <w:r>
        <w:rPr>
          <w:rFonts w:ascii="Times New Roman" w:hAnsi="Times New Roman" w:cs="Times New Roman"/>
          <w:b/>
          <w:shd w:val="clear" w:color="auto" w:fill="DEEAF6"/>
        </w:rPr>
        <w:tab/>
        <w:t>OFERTY WARIANTOWE</w:t>
      </w:r>
    </w:p>
    <w:p w14:paraId="7DE1CB23" w14:textId="77777777" w:rsidR="00E809BB" w:rsidRDefault="00E809BB" w:rsidP="00E809BB">
      <w:pPr>
        <w:pStyle w:val="Bezodstpw"/>
        <w:spacing w:line="276" w:lineRule="auto"/>
        <w:rPr>
          <w:rFonts w:ascii="Times New Roman" w:hAnsi="Times New Roman" w:cs="Times New Roman"/>
        </w:rPr>
      </w:pPr>
    </w:p>
    <w:p w14:paraId="20FB96D9" w14:textId="55FC8DE6" w:rsidR="00E809BB" w:rsidRDefault="00E809BB" w:rsidP="00954679">
      <w:pPr>
        <w:pStyle w:val="Tekstpodstawowy"/>
        <w:rPr>
          <w:rFonts w:ascii="Times New Roman" w:hAnsi="Times New Roman" w:cs="Times New Roman"/>
        </w:rPr>
      </w:pPr>
      <w:r w:rsidRPr="00954679">
        <w:rPr>
          <w:rFonts w:ascii="Times New Roman" w:hAnsi="Times New Roman" w:cs="Times New Roman"/>
        </w:rPr>
        <w:t xml:space="preserve">Zamawiający nie dopuszcza możliwości, złożenia oferty wariantowej, o której mowa w art. 92 ustawy </w:t>
      </w:r>
      <w:proofErr w:type="spellStart"/>
      <w:r w:rsidR="00232617">
        <w:rPr>
          <w:rFonts w:ascii="Times New Roman" w:hAnsi="Times New Roman" w:cs="Times New Roman"/>
        </w:rPr>
        <w:t>Pzp</w:t>
      </w:r>
      <w:proofErr w:type="spellEnd"/>
      <w:r w:rsidRPr="00954679">
        <w:rPr>
          <w:rFonts w:ascii="Times New Roman" w:hAnsi="Times New Roman" w:cs="Times New Roman"/>
        </w:rPr>
        <w:t xml:space="preserve"> tzn. oferty przewidującej odmienny sposób wykonania zamówienia, niż określony w niniejszej SWZ.</w:t>
      </w:r>
    </w:p>
    <w:p w14:paraId="6ED6D04E" w14:textId="77777777" w:rsidR="00E809BB" w:rsidRPr="009833D0"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w:t>
      </w:r>
      <w:r>
        <w:rPr>
          <w:rFonts w:ascii="Times New Roman" w:hAnsi="Times New Roman" w:cs="Times New Roman"/>
          <w:b/>
          <w:shd w:val="clear" w:color="auto" w:fill="DEEAF6"/>
        </w:rPr>
        <w:tab/>
        <w:t>KATALOGI ELEKTRONICZNE</w:t>
      </w:r>
    </w:p>
    <w:p w14:paraId="4202397F" w14:textId="77777777" w:rsidR="00E809BB" w:rsidRDefault="00E809BB" w:rsidP="00E809BB">
      <w:pPr>
        <w:spacing w:after="0" w:line="240" w:lineRule="auto"/>
        <w:rPr>
          <w:rFonts w:ascii="Times New Roman" w:hAnsi="Times New Roman" w:cs="Times New Roman"/>
        </w:rPr>
      </w:pPr>
    </w:p>
    <w:p w14:paraId="6A648C09" w14:textId="77777777" w:rsidR="00E809BB" w:rsidRDefault="00E809BB" w:rsidP="00E809BB">
      <w:pPr>
        <w:spacing w:after="0" w:line="240" w:lineRule="auto"/>
        <w:rPr>
          <w:rFonts w:ascii="Times New Roman" w:hAnsi="Times New Roman" w:cs="Times New Roman"/>
        </w:rPr>
      </w:pPr>
      <w:r>
        <w:rPr>
          <w:rFonts w:ascii="Times New Roman" w:hAnsi="Times New Roman" w:cs="Times New Roman"/>
        </w:rPr>
        <w:t>Zamawiający nie wymaga złożenia oferty w postaci katalogów elektronicznych.</w:t>
      </w:r>
    </w:p>
    <w:p w14:paraId="1055C938" w14:textId="77777777" w:rsidR="00954679" w:rsidRDefault="00954679" w:rsidP="00E809BB">
      <w:pPr>
        <w:spacing w:after="0" w:line="240" w:lineRule="auto"/>
        <w:rPr>
          <w:rFonts w:ascii="Times New Roman" w:hAnsi="Times New Roman" w:cs="Times New Roman"/>
        </w:rPr>
      </w:pPr>
    </w:p>
    <w:p w14:paraId="44A34520" w14:textId="77777777" w:rsidR="00E809BB" w:rsidRDefault="00E809BB" w:rsidP="00E809BB">
      <w:pPr>
        <w:pStyle w:val="Bezodstpw"/>
        <w:pBdr>
          <w:top w:val="nil"/>
          <w:left w:val="nil"/>
          <w:bottom w:val="double" w:sz="12" w:space="1" w:color="000000"/>
          <w:right w:val="nil"/>
          <w:between w:val="nil"/>
        </w:pBdr>
        <w:shd w:val="solid" w:color="DEEAF6" w:fill="auto"/>
        <w:rPr>
          <w:rFonts w:ascii="Times New Roman" w:hAnsi="Times New Roman" w:cs="Times New Roman"/>
          <w:b/>
          <w:shd w:val="clear" w:color="auto" w:fill="DEEAF6"/>
        </w:rPr>
      </w:pPr>
      <w:r>
        <w:rPr>
          <w:rFonts w:ascii="Times New Roman" w:hAnsi="Times New Roman" w:cs="Times New Roman"/>
          <w:b/>
          <w:shd w:val="clear" w:color="auto" w:fill="DEEAF6"/>
        </w:rPr>
        <w:t>XI.</w:t>
      </w:r>
      <w:r>
        <w:rPr>
          <w:rFonts w:ascii="Times New Roman" w:hAnsi="Times New Roman" w:cs="Times New Roman"/>
          <w:b/>
          <w:shd w:val="clear" w:color="auto" w:fill="DEEAF6"/>
        </w:rPr>
        <w:tab/>
        <w:t>AUKCJA ELEKTRONICZNA</w:t>
      </w:r>
    </w:p>
    <w:p w14:paraId="50751DB5" w14:textId="77777777" w:rsidR="00F64F2B" w:rsidRDefault="00F64F2B" w:rsidP="00954679">
      <w:pPr>
        <w:pStyle w:val="Tekstpodstawowy"/>
        <w:spacing w:line="240" w:lineRule="auto"/>
        <w:rPr>
          <w:rFonts w:ascii="Times New Roman" w:hAnsi="Times New Roman" w:cs="Times New Roman"/>
        </w:rPr>
      </w:pPr>
    </w:p>
    <w:p w14:paraId="374465E5" w14:textId="2BC195D9" w:rsidR="00954679" w:rsidRDefault="00E809BB" w:rsidP="00954679">
      <w:pPr>
        <w:pStyle w:val="Tekstpodstawowy"/>
        <w:spacing w:line="240" w:lineRule="auto"/>
        <w:rPr>
          <w:rFonts w:ascii="Times New Roman" w:hAnsi="Times New Roman" w:cs="Times New Roman"/>
        </w:rPr>
      </w:pPr>
      <w:r w:rsidRPr="00954679">
        <w:rPr>
          <w:rFonts w:ascii="Times New Roman" w:hAnsi="Times New Roman" w:cs="Times New Roman"/>
        </w:rPr>
        <w:t xml:space="preserve">Zamawiający nie przewiduje przeprowadzenia aukcji elektronicznej, o której mowa w art. 308 ust. 1 ustawy </w:t>
      </w:r>
      <w:proofErr w:type="spellStart"/>
      <w:r w:rsidR="00232617">
        <w:rPr>
          <w:rFonts w:ascii="Times New Roman" w:hAnsi="Times New Roman" w:cs="Times New Roman"/>
        </w:rPr>
        <w:t>Pzp</w:t>
      </w:r>
      <w:proofErr w:type="spellEnd"/>
    </w:p>
    <w:p w14:paraId="56D71724" w14:textId="56D9E0EA" w:rsidR="00E809BB" w:rsidRPr="003B6BB5" w:rsidRDefault="00E809BB" w:rsidP="003B6BB5">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XII.</w:t>
      </w:r>
      <w:r>
        <w:rPr>
          <w:rFonts w:ascii="Times New Roman" w:hAnsi="Times New Roman" w:cs="Times New Roman"/>
          <w:b/>
          <w:shd w:val="clear" w:color="auto" w:fill="DEEAF6"/>
        </w:rPr>
        <w:tab/>
        <w:t>UMOWA RAMOWA</w:t>
      </w:r>
    </w:p>
    <w:p w14:paraId="328E11CB" w14:textId="250B1863" w:rsidR="00F64F2B" w:rsidRDefault="00E809BB" w:rsidP="00E809BB">
      <w:pPr>
        <w:spacing w:line="276" w:lineRule="auto"/>
        <w:rPr>
          <w:rFonts w:ascii="Times New Roman" w:hAnsi="Times New Roman" w:cs="Times New Roman"/>
        </w:rPr>
      </w:pPr>
      <w:r>
        <w:rPr>
          <w:rFonts w:ascii="Times New Roman" w:hAnsi="Times New Roman" w:cs="Times New Roman"/>
        </w:rPr>
        <w:t xml:space="preserve">Zamawiający nie przewiduje zawarcia umowy ramowej, o której mowa w art. 311–315 ustawy </w:t>
      </w:r>
      <w:proofErr w:type="spellStart"/>
      <w:r w:rsidR="00232617">
        <w:rPr>
          <w:rFonts w:ascii="Times New Roman" w:hAnsi="Times New Roman" w:cs="Times New Roman"/>
        </w:rPr>
        <w:t>Pzp</w:t>
      </w:r>
      <w:proofErr w:type="spellEnd"/>
    </w:p>
    <w:p w14:paraId="49C3DF56" w14:textId="3A694C23" w:rsidR="00E809BB" w:rsidRPr="006222E1" w:rsidRDefault="00E60FCE"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XIII.</w:t>
      </w:r>
      <w:r w:rsidR="00403793">
        <w:rPr>
          <w:rFonts w:ascii="Times New Roman" w:hAnsi="Times New Roman" w:cs="Times New Roman"/>
          <w:b/>
          <w:shd w:val="clear" w:color="auto" w:fill="DEEAF6"/>
        </w:rPr>
        <w:t xml:space="preserve"> </w:t>
      </w:r>
      <w:r w:rsidR="00E809BB">
        <w:rPr>
          <w:rFonts w:ascii="Times New Roman" w:hAnsi="Times New Roman" w:cs="Times New Roman"/>
          <w:b/>
          <w:shd w:val="clear" w:color="auto" w:fill="DEEAF6"/>
        </w:rPr>
        <w:t>ZAMÓWIENIA, O KTÓRYCH MOWA W ART. 214 UST. 1 PKT  8 USTAWY</w:t>
      </w:r>
      <w:r w:rsidR="00403793">
        <w:rPr>
          <w:rFonts w:ascii="Times New Roman" w:hAnsi="Times New Roman" w:cs="Times New Roman"/>
          <w:b/>
          <w:shd w:val="clear" w:color="auto" w:fill="DEEAF6"/>
        </w:rPr>
        <w:t xml:space="preserve"> </w:t>
      </w:r>
      <w:r w:rsidR="00232617">
        <w:rPr>
          <w:rFonts w:ascii="Times New Roman" w:hAnsi="Times New Roman" w:cs="Times New Roman"/>
          <w:b/>
          <w:shd w:val="clear" w:color="auto" w:fill="DEEAF6"/>
        </w:rPr>
        <w:t>PZP</w:t>
      </w:r>
    </w:p>
    <w:p w14:paraId="7A5BC27A" w14:textId="77777777" w:rsidR="00E809BB" w:rsidRDefault="00E809BB" w:rsidP="00E809BB">
      <w:pPr>
        <w:spacing w:after="0" w:line="240" w:lineRule="auto"/>
        <w:jc w:val="both"/>
        <w:rPr>
          <w:rFonts w:ascii="Times New Roman" w:hAnsi="Times New Roman" w:cs="Times New Roman"/>
        </w:rPr>
      </w:pPr>
    </w:p>
    <w:p w14:paraId="2D40B32A" w14:textId="6A7B6662" w:rsidR="00E809BB" w:rsidRDefault="00E809BB" w:rsidP="00E809BB">
      <w:pPr>
        <w:spacing w:line="276" w:lineRule="auto"/>
        <w:jc w:val="both"/>
        <w:rPr>
          <w:rFonts w:ascii="Times New Roman" w:hAnsi="Times New Roman" w:cs="Times New Roman"/>
        </w:rPr>
      </w:pPr>
      <w:r>
        <w:rPr>
          <w:rFonts w:ascii="Times New Roman" w:hAnsi="Times New Roman" w:cs="Times New Roman"/>
        </w:rPr>
        <w:t xml:space="preserve">Zamawiający nie przewiduje udzielania zamówień na podstawie art. 214 ust. 1 pkt 8 ustawy </w:t>
      </w:r>
      <w:proofErr w:type="spellStart"/>
      <w:r w:rsidR="00232617">
        <w:rPr>
          <w:rFonts w:ascii="Times New Roman" w:hAnsi="Times New Roman" w:cs="Times New Roman"/>
        </w:rPr>
        <w:t>Pzp</w:t>
      </w:r>
      <w:proofErr w:type="spellEnd"/>
      <w:r>
        <w:rPr>
          <w:rFonts w:ascii="Times New Roman" w:hAnsi="Times New Roman" w:cs="Times New Roman"/>
        </w:rPr>
        <w:t>, polegającego na dostaw</w:t>
      </w:r>
      <w:r w:rsidR="00EF66E3">
        <w:rPr>
          <w:rFonts w:ascii="Times New Roman" w:hAnsi="Times New Roman" w:cs="Times New Roman"/>
        </w:rPr>
        <w:t>ach dodatkowych</w:t>
      </w:r>
      <w:r>
        <w:rPr>
          <w:rFonts w:ascii="Times New Roman" w:hAnsi="Times New Roman" w:cs="Times New Roman"/>
        </w:rPr>
        <w:t>.</w:t>
      </w:r>
    </w:p>
    <w:p w14:paraId="1FE66358" w14:textId="4A3626C9" w:rsidR="00E809BB" w:rsidRPr="00375B4C" w:rsidRDefault="00E809BB"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I</w:t>
      </w:r>
      <w:r>
        <w:rPr>
          <w:rFonts w:ascii="Times New Roman" w:hAnsi="Times New Roman" w:cs="Times New Roman"/>
          <w:b/>
          <w:shd w:val="clear" w:color="auto" w:fill="DEEAF6"/>
        </w:rPr>
        <w:t>V.</w:t>
      </w:r>
      <w:r>
        <w:rPr>
          <w:rFonts w:ascii="Times New Roman" w:hAnsi="Times New Roman" w:cs="Times New Roman"/>
          <w:b/>
          <w:shd w:val="clear" w:color="auto" w:fill="DEEAF6"/>
        </w:rPr>
        <w:tab/>
        <w:t>ZALICZKI NA POCZET WYKONANIA ZAMÓWIENIA</w:t>
      </w:r>
    </w:p>
    <w:p w14:paraId="647DE9E1" w14:textId="77777777" w:rsidR="00E809BB" w:rsidRPr="00375B4C" w:rsidRDefault="00E809BB" w:rsidP="00E809BB">
      <w:pPr>
        <w:pStyle w:val="Bezodstpw"/>
        <w:spacing w:line="276" w:lineRule="auto"/>
        <w:rPr>
          <w:rFonts w:ascii="Times New Roman" w:hAnsi="Times New Roman" w:cs="Times New Roman"/>
        </w:rPr>
      </w:pPr>
    </w:p>
    <w:p w14:paraId="4D823E72" w14:textId="77777777" w:rsidR="00E809BB" w:rsidRPr="00752A35" w:rsidRDefault="00E809BB" w:rsidP="00E809BB">
      <w:pPr>
        <w:spacing w:line="276" w:lineRule="auto"/>
        <w:rPr>
          <w:rFonts w:ascii="Times New Roman" w:hAnsi="Times New Roman" w:cs="Times New Roman"/>
        </w:rPr>
      </w:pPr>
      <w:r>
        <w:rPr>
          <w:rFonts w:ascii="Times New Roman" w:hAnsi="Times New Roman" w:cs="Times New Roman"/>
        </w:rPr>
        <w:t>Zamawiający nie przewiduje udzielania zaliczek na poczet wykonania zamówienia.</w:t>
      </w:r>
    </w:p>
    <w:p w14:paraId="18A26FDC" w14:textId="01C6B26F" w:rsidR="00E809BB" w:rsidRDefault="00E60FCE" w:rsidP="00E809BB">
      <w:pPr>
        <w:pStyle w:val="Bezodstpw"/>
        <w:pBdr>
          <w:top w:val="nil"/>
          <w:left w:val="nil"/>
          <w:bottom w:val="double" w:sz="12" w:space="1"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XV</w:t>
      </w:r>
      <w:r w:rsidR="00E809BB">
        <w:rPr>
          <w:rFonts w:ascii="Times New Roman" w:hAnsi="Times New Roman" w:cs="Times New Roman"/>
          <w:b/>
          <w:shd w:val="clear" w:color="auto" w:fill="DEEAF6"/>
        </w:rPr>
        <w:t>.</w:t>
      </w:r>
      <w:r w:rsidR="00E809BB">
        <w:rPr>
          <w:rFonts w:ascii="Times New Roman" w:hAnsi="Times New Roman" w:cs="Times New Roman"/>
          <w:b/>
          <w:shd w:val="clear" w:color="auto" w:fill="DEEAF6"/>
        </w:rPr>
        <w:tab/>
        <w:t>PŁATNOŚĆ CZĘŚCIOWA</w:t>
      </w:r>
    </w:p>
    <w:p w14:paraId="2AAA1999" w14:textId="77777777" w:rsidR="00E809BB" w:rsidRDefault="00E809BB" w:rsidP="00E809BB">
      <w:pPr>
        <w:pStyle w:val="Bezodstpw"/>
        <w:spacing w:line="276" w:lineRule="auto"/>
        <w:rPr>
          <w:rFonts w:ascii="Times New Roman" w:hAnsi="Times New Roman" w:cs="Times New Roman"/>
        </w:rPr>
      </w:pPr>
    </w:p>
    <w:p w14:paraId="5AA4D1C8" w14:textId="77777777" w:rsidR="00E809BB" w:rsidRDefault="00E809BB" w:rsidP="00E809BB">
      <w:pPr>
        <w:spacing w:line="276" w:lineRule="auto"/>
      </w:pPr>
      <w:r>
        <w:rPr>
          <w:rFonts w:ascii="Times New Roman" w:hAnsi="Times New Roman" w:cs="Times New Roman"/>
        </w:rPr>
        <w:t>Zamawiający nie przewiduje płatności częściowej. Płatność całego wynagrodzenia będzie dokonana na podstawie faktury końcowej.</w:t>
      </w:r>
    </w:p>
    <w:p w14:paraId="0010BF46" w14:textId="17E89BEF" w:rsidR="00E809BB" w:rsidRDefault="00E809BB" w:rsidP="00E809BB">
      <w:pPr>
        <w:pStyle w:val="Bezodstpw"/>
        <w:pBdr>
          <w:top w:val="nil"/>
          <w:left w:val="nil"/>
          <w:bottom w:val="double" w:sz="12" w:space="0" w:color="000000"/>
          <w:right w:val="nil"/>
          <w:between w:val="nil"/>
        </w:pBdr>
        <w:shd w:val="solid" w:color="DEEAF6" w:fill="auto"/>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XVI.</w:t>
      </w:r>
      <w:r>
        <w:rPr>
          <w:rFonts w:ascii="Times New Roman" w:hAnsi="Times New Roman" w:cs="Times New Roman"/>
          <w:b/>
          <w:shd w:val="clear" w:color="auto" w:fill="DEEAF6"/>
        </w:rPr>
        <w:tab/>
        <w:t>UNIEWAŻNIENIE POSTĘPOWANIA</w:t>
      </w:r>
    </w:p>
    <w:p w14:paraId="1D869D33" w14:textId="77777777" w:rsidR="00E809BB" w:rsidRDefault="00E809BB" w:rsidP="00E809BB">
      <w:pPr>
        <w:pStyle w:val="Bezodstpw"/>
        <w:spacing w:line="276" w:lineRule="auto"/>
        <w:rPr>
          <w:rFonts w:ascii="Times New Roman" w:hAnsi="Times New Roman" w:cs="Times New Roman"/>
        </w:rPr>
      </w:pPr>
    </w:p>
    <w:p w14:paraId="50496CEB" w14:textId="5A8011E4" w:rsidR="00E809BB" w:rsidRDefault="00E809BB" w:rsidP="00E809BB">
      <w:pPr>
        <w:spacing w:line="276" w:lineRule="auto"/>
        <w:rPr>
          <w:rFonts w:ascii="Times New Roman" w:hAnsi="Times New Roman" w:cs="Times New Roman"/>
        </w:rPr>
      </w:pPr>
      <w:r>
        <w:rPr>
          <w:rFonts w:ascii="Times New Roman" w:hAnsi="Times New Roman" w:cs="Times New Roman"/>
        </w:rPr>
        <w:t xml:space="preserve">Zamawiający unieważni postępowanie w przypadku wystąpienia okoliczności wskazanych w art. 255 lub 256 ustawy </w:t>
      </w:r>
      <w:proofErr w:type="spellStart"/>
      <w:r w:rsidR="00232617">
        <w:rPr>
          <w:rFonts w:ascii="Times New Roman" w:hAnsi="Times New Roman" w:cs="Times New Roman"/>
        </w:rPr>
        <w:t>Pzp</w:t>
      </w:r>
      <w:proofErr w:type="spellEnd"/>
    </w:p>
    <w:p w14:paraId="1CB9254D" w14:textId="336F9F64" w:rsidR="00954679" w:rsidRPr="00021080" w:rsidRDefault="00E60FCE" w:rsidP="00954679">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bookmarkStart w:id="10" w:name="_Hlk193369298"/>
      <w:r>
        <w:rPr>
          <w:rFonts w:ascii="Times New Roman" w:hAnsi="Times New Roman" w:cs="Times New Roman"/>
          <w:b/>
          <w:shd w:val="clear" w:color="auto" w:fill="DEEAF6"/>
        </w:rPr>
        <w:t>X</w:t>
      </w:r>
      <w:r w:rsidR="00954679" w:rsidRPr="00021080">
        <w:rPr>
          <w:rFonts w:ascii="Times New Roman" w:hAnsi="Times New Roman" w:cs="Times New Roman"/>
          <w:b/>
          <w:shd w:val="clear" w:color="auto" w:fill="DEEAF6"/>
        </w:rPr>
        <w:t>V</w:t>
      </w:r>
      <w:r w:rsidR="00954679">
        <w:rPr>
          <w:rFonts w:ascii="Times New Roman" w:hAnsi="Times New Roman" w:cs="Times New Roman"/>
          <w:b/>
          <w:shd w:val="clear" w:color="auto" w:fill="DEEAF6"/>
        </w:rPr>
        <w:t>II</w:t>
      </w:r>
      <w:r w:rsidR="00954679" w:rsidRPr="00021080">
        <w:rPr>
          <w:rFonts w:ascii="Times New Roman" w:hAnsi="Times New Roman" w:cs="Times New Roman"/>
          <w:b/>
          <w:shd w:val="clear" w:color="auto" w:fill="DEEAF6"/>
        </w:rPr>
        <w:t>.</w:t>
      </w:r>
      <w:r w:rsidR="00954679" w:rsidRPr="00021080">
        <w:rPr>
          <w:rFonts w:ascii="Times New Roman" w:hAnsi="Times New Roman" w:cs="Times New Roman"/>
          <w:b/>
          <w:shd w:val="clear" w:color="auto" w:fill="DEEAF6"/>
        </w:rPr>
        <w:tab/>
      </w:r>
      <w:r w:rsidR="009E5981" w:rsidRPr="009E5981">
        <w:rPr>
          <w:rFonts w:ascii="Times New Roman" w:hAnsi="Times New Roman" w:cs="Times New Roman"/>
          <w:b/>
          <w:shd w:val="clear" w:color="auto" w:fill="DEEAF6"/>
        </w:rPr>
        <w:t xml:space="preserve">PODWYKONAWCY </w:t>
      </w:r>
    </w:p>
    <w:p w14:paraId="05D8B412" w14:textId="29D8D138" w:rsidR="00954679" w:rsidRDefault="00954679" w:rsidP="00F64F2B">
      <w:pPr>
        <w:spacing w:line="276" w:lineRule="auto"/>
        <w:jc w:val="both"/>
        <w:rPr>
          <w:rFonts w:ascii="Times New Roman" w:hAnsi="Times New Roman" w:cs="Times New Roman"/>
          <w:color w:val="000000"/>
        </w:rPr>
      </w:pPr>
    </w:p>
    <w:p w14:paraId="66805440" w14:textId="7DAB3E52" w:rsidR="00D27CC1" w:rsidRPr="009A3E4F" w:rsidRDefault="00D27CC1" w:rsidP="00346818">
      <w:pPr>
        <w:pStyle w:val="Akapitzlist"/>
        <w:numPr>
          <w:ilvl w:val="0"/>
          <w:numId w:val="49"/>
        </w:numPr>
        <w:tabs>
          <w:tab w:val="num" w:pos="426"/>
        </w:tabs>
        <w:spacing w:after="0" w:line="276" w:lineRule="auto"/>
        <w:ind w:left="426" w:hanging="426"/>
        <w:jc w:val="both"/>
        <w:rPr>
          <w:rFonts w:ascii="Times New Roman" w:hAnsi="Times New Roman" w:cs="Times New Roman"/>
          <w:color w:val="000000"/>
        </w:rPr>
      </w:pPr>
      <w:r w:rsidRPr="009A3E4F">
        <w:rPr>
          <w:rFonts w:ascii="Times New Roman" w:hAnsi="Times New Roman" w:cs="Times New Roman"/>
          <w:color w:val="000000"/>
        </w:rPr>
        <w:t xml:space="preserve">Zgodnie z art. </w:t>
      </w:r>
      <w:r w:rsidRPr="009A3E4F">
        <w:rPr>
          <w:rFonts w:ascii="Times New Roman" w:hAnsi="Times New Roman" w:cs="Times New Roman"/>
          <w:b/>
          <w:bCs/>
          <w:color w:val="000000"/>
        </w:rPr>
        <w:t>121 ust. 1</w:t>
      </w:r>
      <w:r w:rsidRPr="009A3E4F">
        <w:rPr>
          <w:rFonts w:ascii="Times New Roman" w:hAnsi="Times New Roman" w:cs="Times New Roman"/>
          <w:color w:val="000000"/>
        </w:rPr>
        <w:t xml:space="preserve"> </w:t>
      </w:r>
      <w:proofErr w:type="spellStart"/>
      <w:r w:rsidR="00B70064">
        <w:rPr>
          <w:rFonts w:ascii="Times New Roman" w:hAnsi="Times New Roman" w:cs="Times New Roman"/>
          <w:color w:val="000000"/>
        </w:rPr>
        <w:t>Pzp</w:t>
      </w:r>
      <w:proofErr w:type="spellEnd"/>
      <w:r w:rsidRPr="009A3E4F">
        <w:rPr>
          <w:rFonts w:ascii="Times New Roman" w:hAnsi="Times New Roman" w:cs="Times New Roman"/>
          <w:color w:val="000000"/>
        </w:rPr>
        <w:t xml:space="preserve"> Zamawiający może zastrzec, że kluczowe części zamówienia muszą być wykonane osobiście przez Wykonawcę.</w:t>
      </w:r>
    </w:p>
    <w:p w14:paraId="05E60606" w14:textId="77777777" w:rsidR="00BD433A" w:rsidRDefault="00E60691" w:rsidP="00346818">
      <w:pPr>
        <w:numPr>
          <w:ilvl w:val="0"/>
          <w:numId w:val="49"/>
        </w:numPr>
        <w:tabs>
          <w:tab w:val="num" w:pos="426"/>
        </w:tabs>
        <w:spacing w:after="0" w:line="276" w:lineRule="auto"/>
        <w:ind w:left="426" w:hanging="426"/>
        <w:jc w:val="both"/>
        <w:rPr>
          <w:rFonts w:ascii="Times New Roman" w:hAnsi="Times New Roman" w:cs="Times New Roman"/>
          <w:color w:val="000000"/>
        </w:rPr>
      </w:pPr>
      <w:r w:rsidRPr="00BD433A">
        <w:rPr>
          <w:rFonts w:ascii="Times New Roman" w:hAnsi="Times New Roman" w:cs="Times New Roman"/>
          <w:color w:val="000000"/>
        </w:rPr>
        <w:t xml:space="preserve">Zamawiający wymaga, aby Wykonawca realizował osobiście kluczowe części zamówienia, obejmujące wdrożenie platformy </w:t>
      </w:r>
      <w:proofErr w:type="spellStart"/>
      <w:r w:rsidRPr="00BD433A">
        <w:rPr>
          <w:rFonts w:ascii="Times New Roman" w:hAnsi="Times New Roman" w:cs="Times New Roman"/>
          <w:color w:val="000000"/>
        </w:rPr>
        <w:t>cyberbezpieczeństwa</w:t>
      </w:r>
      <w:proofErr w:type="spellEnd"/>
      <w:r w:rsidRPr="00BD433A">
        <w:rPr>
          <w:rFonts w:ascii="Times New Roman" w:hAnsi="Times New Roman" w:cs="Times New Roman"/>
          <w:color w:val="000000"/>
        </w:rPr>
        <w:t>, dokumentacji SZBI oraz usługi katalogowej w infrastrukturze Uczelni.</w:t>
      </w:r>
    </w:p>
    <w:p w14:paraId="2F2D1DB7" w14:textId="4E4D4893" w:rsidR="00D27CC1" w:rsidRPr="00BD433A" w:rsidRDefault="00E60691" w:rsidP="00346818">
      <w:pPr>
        <w:numPr>
          <w:ilvl w:val="0"/>
          <w:numId w:val="49"/>
        </w:numPr>
        <w:tabs>
          <w:tab w:val="num" w:pos="426"/>
        </w:tabs>
        <w:spacing w:after="0" w:line="276" w:lineRule="auto"/>
        <w:ind w:left="426" w:hanging="426"/>
        <w:jc w:val="both"/>
        <w:rPr>
          <w:rFonts w:ascii="Times New Roman" w:hAnsi="Times New Roman" w:cs="Times New Roman"/>
          <w:color w:val="000000"/>
        </w:rPr>
      </w:pPr>
      <w:r w:rsidRPr="00BD433A">
        <w:rPr>
          <w:rFonts w:ascii="Times New Roman" w:hAnsi="Times New Roman" w:cs="Times New Roman"/>
          <w:color w:val="000000"/>
        </w:rPr>
        <w:lastRenderedPageBreak/>
        <w:t>Dopuszcza się możliwość powierzenia podwykonawcom dostawy oprogramowania oraz elementów sprzętowych, pod warunkiem że nie obejmuje to działań związanych z konfiguracją, wdrożeniem i testami bezpieczeństwa systemu</w:t>
      </w:r>
      <w:r w:rsidR="00D27CC1" w:rsidRPr="00BD433A">
        <w:rPr>
          <w:rFonts w:ascii="Times New Roman" w:hAnsi="Times New Roman" w:cs="Times New Roman"/>
          <w:color w:val="000000"/>
        </w:rPr>
        <w:t>.</w:t>
      </w:r>
    </w:p>
    <w:p w14:paraId="70D9B5B1" w14:textId="1C63F117" w:rsidR="00D27CC1" w:rsidRPr="00D27CC1" w:rsidRDefault="00E60691" w:rsidP="00346818">
      <w:pPr>
        <w:numPr>
          <w:ilvl w:val="0"/>
          <w:numId w:val="49"/>
        </w:numPr>
        <w:tabs>
          <w:tab w:val="num" w:pos="426"/>
        </w:tabs>
        <w:spacing w:after="0" w:line="276" w:lineRule="auto"/>
        <w:ind w:left="426" w:hanging="426"/>
        <w:jc w:val="both"/>
        <w:rPr>
          <w:rFonts w:ascii="Times New Roman" w:hAnsi="Times New Roman" w:cs="Times New Roman"/>
          <w:color w:val="000000"/>
        </w:rPr>
      </w:pPr>
      <w:r w:rsidRPr="00BD433A">
        <w:rPr>
          <w:rFonts w:ascii="Times New Roman" w:hAnsi="Times New Roman" w:cs="Times New Roman"/>
          <w:color w:val="000000"/>
        </w:rPr>
        <w:t>Podwykonawstwo w zakresie wdrożenia, testów penetracyjnych, konfiguracji polityk bezpieczeństwa oraz integracji systemów bezpieczeństwa jest niedopuszczalne</w:t>
      </w:r>
      <w:r w:rsidR="00D27CC1" w:rsidRPr="00D27CC1">
        <w:rPr>
          <w:rFonts w:ascii="Times New Roman" w:hAnsi="Times New Roman" w:cs="Times New Roman"/>
          <w:color w:val="000000"/>
        </w:rPr>
        <w:t>.</w:t>
      </w:r>
    </w:p>
    <w:p w14:paraId="6B1C3AB0" w14:textId="3BE41966" w:rsidR="00D27CC1" w:rsidRPr="00D27CC1" w:rsidRDefault="00E60691" w:rsidP="00346818">
      <w:pPr>
        <w:numPr>
          <w:ilvl w:val="0"/>
          <w:numId w:val="49"/>
        </w:numPr>
        <w:tabs>
          <w:tab w:val="num" w:pos="426"/>
        </w:tabs>
        <w:spacing w:after="0" w:line="276" w:lineRule="auto"/>
        <w:ind w:left="426" w:hanging="426"/>
        <w:jc w:val="both"/>
        <w:rPr>
          <w:rFonts w:ascii="Times New Roman" w:hAnsi="Times New Roman" w:cs="Times New Roman"/>
          <w:color w:val="000000"/>
        </w:rPr>
      </w:pPr>
      <w:r w:rsidRPr="00BD433A">
        <w:rPr>
          <w:rFonts w:ascii="Times New Roman" w:hAnsi="Times New Roman" w:cs="Times New Roman"/>
          <w:color w:val="000000"/>
        </w:rPr>
        <w:t>Wykonawca nie może powierzyć realizacji kluczowych części zamówienia osobom trzecim, w tym w formie dalszego podwykonawstwa.</w:t>
      </w:r>
      <w:r w:rsidR="00D27CC1" w:rsidRPr="00D27CC1">
        <w:rPr>
          <w:rFonts w:ascii="Times New Roman" w:hAnsi="Times New Roman" w:cs="Times New Roman"/>
          <w:color w:val="000000"/>
        </w:rPr>
        <w:t>.</w:t>
      </w:r>
    </w:p>
    <w:p w14:paraId="350467A7" w14:textId="6481C6C1" w:rsidR="00D27CC1" w:rsidRPr="00D27CC1" w:rsidRDefault="00FD3ABD" w:rsidP="00346818">
      <w:pPr>
        <w:numPr>
          <w:ilvl w:val="0"/>
          <w:numId w:val="49"/>
        </w:numPr>
        <w:tabs>
          <w:tab w:val="num" w:pos="426"/>
        </w:tabs>
        <w:spacing w:after="0" w:line="276" w:lineRule="auto"/>
        <w:ind w:left="426" w:hanging="426"/>
        <w:jc w:val="both"/>
        <w:rPr>
          <w:rFonts w:ascii="Times New Roman" w:hAnsi="Times New Roman" w:cs="Times New Roman"/>
          <w:color w:val="000000"/>
        </w:rPr>
      </w:pPr>
      <w:r w:rsidRPr="00FD3ABD">
        <w:rPr>
          <w:rFonts w:ascii="Times New Roman" w:hAnsi="Times New Roman" w:cs="Times New Roman"/>
          <w:color w:val="000000"/>
        </w:rPr>
        <w:t>Wszelkie próby zlecenia podwykonawcom czynności objętych wyłącznością Wykonawcy będą uznawane za naruszenie warunków umowy i mogą skutkować odstąpieniem od umowy przez Zamawiającego.</w:t>
      </w:r>
    </w:p>
    <w:p w14:paraId="18430A5E" w14:textId="1E081BB6" w:rsidR="00447814" w:rsidRPr="00F33803" w:rsidRDefault="00FD3ABD" w:rsidP="00346818">
      <w:pPr>
        <w:numPr>
          <w:ilvl w:val="0"/>
          <w:numId w:val="50"/>
        </w:numPr>
        <w:tabs>
          <w:tab w:val="clear" w:pos="720"/>
        </w:tabs>
        <w:spacing w:after="0" w:line="276" w:lineRule="auto"/>
        <w:ind w:left="851" w:hanging="425"/>
        <w:jc w:val="both"/>
        <w:rPr>
          <w:rFonts w:ascii="Times New Roman" w:hAnsi="Times New Roman" w:cs="Times New Roman"/>
        </w:rPr>
      </w:pPr>
      <w:r w:rsidRPr="00BD433A">
        <w:rPr>
          <w:rFonts w:ascii="Times New Roman" w:hAnsi="Times New Roman" w:cs="Times New Roman"/>
          <w:color w:val="000000"/>
        </w:rPr>
        <w:t>Wykonawca musi dysponować odpowiednimi zasobami kadrowymi i technicznymi umożliwiającymi wykonanie przedmiotu zamówienia we własnym zakresie, w zakresie zastrzeżonym dla niego zgodnie z niniejszymi postanowieniami.</w:t>
      </w:r>
      <w:r w:rsidR="00D27CC1" w:rsidRPr="00D27CC1">
        <w:rPr>
          <w:rFonts w:ascii="Times New Roman" w:hAnsi="Times New Roman" w:cs="Times New Roman"/>
          <w:color w:val="000000"/>
        </w:rPr>
        <w:t>.</w:t>
      </w:r>
    </w:p>
    <w:p w14:paraId="772581A7" w14:textId="77777777" w:rsidR="00071BAE" w:rsidRDefault="00FD3ABD" w:rsidP="00346818">
      <w:pPr>
        <w:numPr>
          <w:ilvl w:val="0"/>
          <w:numId w:val="49"/>
        </w:numPr>
        <w:suppressAutoHyphens w:val="0"/>
        <w:spacing w:after="0" w:line="240" w:lineRule="auto"/>
        <w:ind w:left="426" w:hanging="426"/>
        <w:jc w:val="both"/>
        <w:rPr>
          <w:rStyle w:val="Pogrubienie"/>
          <w:rFonts w:ascii="Times New Roman" w:hAnsi="Times New Roman" w:cs="Times New Roman"/>
          <w:b w:val="0"/>
          <w:bCs w:val="0"/>
        </w:rPr>
      </w:pPr>
      <w:r w:rsidRPr="00BD433A">
        <w:rPr>
          <w:rStyle w:val="Pogrubienie"/>
          <w:rFonts w:ascii="Times New Roman" w:hAnsi="Times New Roman" w:cs="Times New Roman"/>
          <w:b w:val="0"/>
          <w:bCs w:val="0"/>
        </w:rPr>
        <w:t>Uzasadnienie ograniczenia podwykonawstwa. Zamawiający uzasadnia konieczność osobistego wykonania kluczowych części zamówienia przez Wykonawcę następującymi przesłankami:</w:t>
      </w:r>
    </w:p>
    <w:p w14:paraId="679F402E" w14:textId="77777777" w:rsidR="00071BAE" w:rsidRPr="00BD433A" w:rsidRDefault="00071BAE" w:rsidP="00346818">
      <w:pPr>
        <w:pStyle w:val="NormalnyWeb"/>
        <w:numPr>
          <w:ilvl w:val="0"/>
          <w:numId w:val="51"/>
        </w:numPr>
        <w:spacing w:before="0" w:beforeAutospacing="0"/>
        <w:rPr>
          <w:sz w:val="22"/>
          <w:szCs w:val="22"/>
        </w:rPr>
      </w:pPr>
      <w:r w:rsidRPr="00BD433A">
        <w:rPr>
          <w:sz w:val="22"/>
          <w:szCs w:val="22"/>
        </w:rPr>
        <w:t>Poufność i bezpieczeństwo infrastruktury IT. Zamówienie dotyczy wdrożenia systemów ochrony danych oraz mechanizmów bezpieczeństwa IT, co wymaga ograniczenia dostępu osób trzecich do infrastruktury Uczelni i systemów bezpieczeństwa.</w:t>
      </w:r>
    </w:p>
    <w:p w14:paraId="636E0524" w14:textId="77777777" w:rsidR="00071BAE" w:rsidRPr="00BD433A" w:rsidRDefault="00071BAE" w:rsidP="00346818">
      <w:pPr>
        <w:pStyle w:val="NormalnyWeb"/>
        <w:numPr>
          <w:ilvl w:val="0"/>
          <w:numId w:val="51"/>
        </w:numPr>
        <w:rPr>
          <w:sz w:val="22"/>
          <w:szCs w:val="22"/>
        </w:rPr>
      </w:pPr>
      <w:r w:rsidRPr="00BD433A">
        <w:rPr>
          <w:sz w:val="22"/>
          <w:szCs w:val="22"/>
        </w:rPr>
        <w:t xml:space="preserve">Spełnienie standardów zgodności z normami ISO 27001 i Ustawą o Krajowym Systemie </w:t>
      </w:r>
      <w:proofErr w:type="spellStart"/>
      <w:r w:rsidRPr="00BD433A">
        <w:rPr>
          <w:sz w:val="22"/>
          <w:szCs w:val="22"/>
        </w:rPr>
        <w:t>Cyberbezpieczeństwa</w:t>
      </w:r>
      <w:proofErr w:type="spellEnd"/>
      <w:r w:rsidRPr="00BD433A">
        <w:rPr>
          <w:sz w:val="22"/>
          <w:szCs w:val="22"/>
        </w:rPr>
        <w:t>. Wdrożenie systemu wymaga ścisłej kontroli nad procesem, co jest możliwe wyłącznie przy pełnej odpowiedzialności jednego Wykonawcy za kluczowe części zamówienia.</w:t>
      </w:r>
    </w:p>
    <w:p w14:paraId="0EC82D84" w14:textId="77777777" w:rsidR="00071BAE" w:rsidRPr="00BD433A" w:rsidRDefault="00071BAE" w:rsidP="00346818">
      <w:pPr>
        <w:pStyle w:val="NormalnyWeb"/>
        <w:numPr>
          <w:ilvl w:val="0"/>
          <w:numId w:val="51"/>
        </w:numPr>
        <w:rPr>
          <w:sz w:val="22"/>
          <w:szCs w:val="22"/>
        </w:rPr>
      </w:pPr>
      <w:r w:rsidRPr="00BD433A">
        <w:rPr>
          <w:sz w:val="22"/>
          <w:szCs w:val="22"/>
        </w:rPr>
        <w:t>Jednolity poziom jakości i odpowiedzialności. Realizacja testów penetracyjnych, konfiguracji polityk bezpieczeństwa oraz integracji systemów bezpieczeństwa przez różne podmioty mogłaby obniżyć jakość wykonania i narazić Zamawiającego na zwiększone ryzyko naruszeń bezpieczeństwa.</w:t>
      </w:r>
    </w:p>
    <w:p w14:paraId="3086E8F6" w14:textId="77777777" w:rsidR="00071BAE" w:rsidRPr="00BD433A" w:rsidRDefault="00071BAE" w:rsidP="00346818">
      <w:pPr>
        <w:pStyle w:val="NormalnyWeb"/>
        <w:numPr>
          <w:ilvl w:val="0"/>
          <w:numId w:val="51"/>
        </w:numPr>
        <w:rPr>
          <w:sz w:val="22"/>
          <w:szCs w:val="22"/>
        </w:rPr>
      </w:pPr>
      <w:r w:rsidRPr="00BD433A">
        <w:rPr>
          <w:sz w:val="22"/>
          <w:szCs w:val="22"/>
        </w:rPr>
        <w:t xml:space="preserve">Wysokie kwalifikacje personelu. Zadania w zakresie wdrożenia wymagają udziału wysoko wykwalifikowanych specjalistów w dziedzinie </w:t>
      </w:r>
      <w:proofErr w:type="spellStart"/>
      <w:r w:rsidRPr="00BD433A">
        <w:rPr>
          <w:sz w:val="22"/>
          <w:szCs w:val="22"/>
        </w:rPr>
        <w:t>cyberbezpieczeństwa</w:t>
      </w:r>
      <w:proofErr w:type="spellEnd"/>
      <w:r w:rsidRPr="00BD433A">
        <w:rPr>
          <w:sz w:val="22"/>
          <w:szCs w:val="22"/>
        </w:rPr>
        <w:t>, co uzasadnia konieczność ich realizacji przez Wykonawcę posiadającego własnych ekspertów, a nie przez doraźnie rekrutowanych podwykonawców.</w:t>
      </w:r>
    </w:p>
    <w:p w14:paraId="40B1BF06" w14:textId="0A9B1642" w:rsidR="00F33803" w:rsidRPr="00941F12" w:rsidRDefault="00071BAE" w:rsidP="00346818">
      <w:pPr>
        <w:pStyle w:val="NormalnyWeb"/>
        <w:numPr>
          <w:ilvl w:val="0"/>
          <w:numId w:val="51"/>
        </w:numPr>
        <w:spacing w:after="0" w:afterAutospacing="0"/>
        <w:rPr>
          <w:sz w:val="22"/>
          <w:szCs w:val="22"/>
        </w:rPr>
      </w:pPr>
      <w:r w:rsidRPr="00BD433A">
        <w:rPr>
          <w:sz w:val="22"/>
          <w:szCs w:val="22"/>
        </w:rPr>
        <w:t>Zapewnienie ciągłości wsparcia i utrzymania systemu. Wykonawca po wdrożeniu systemu będzie odpowiedzialny za świadczenie usług wsparcia serwisowego oraz aktualizacje. Ograniczenie podwykonawstwa w zakresie wdrożenia gwarantuje pełną ciągłość obsługi oraz jednolity poziom wiedzy technicznej przez cały okres obowiązywania umowy</w:t>
      </w:r>
      <w:r w:rsidR="00941F12">
        <w:rPr>
          <w:sz w:val="22"/>
          <w:szCs w:val="22"/>
        </w:rPr>
        <w:t>.</w:t>
      </w:r>
    </w:p>
    <w:p w14:paraId="065A7C5A" w14:textId="77777777" w:rsidR="00790FB7" w:rsidRDefault="00071BAE" w:rsidP="00346818">
      <w:pPr>
        <w:numPr>
          <w:ilvl w:val="0"/>
          <w:numId w:val="49"/>
        </w:numPr>
        <w:suppressAutoHyphens w:val="0"/>
        <w:spacing w:after="100" w:afterAutospacing="1" w:line="240" w:lineRule="auto"/>
        <w:ind w:left="426" w:hanging="426"/>
        <w:jc w:val="both"/>
        <w:rPr>
          <w:rFonts w:ascii="Times New Roman" w:hAnsi="Times New Roman" w:cs="Times New Roman"/>
        </w:rPr>
      </w:pPr>
      <w:r>
        <w:rPr>
          <w:rFonts w:ascii="Times New Roman" w:hAnsi="Times New Roman" w:cs="Times New Roman"/>
        </w:rPr>
        <w:t xml:space="preserve">Na potrzeby niniejszego zamówienia za </w:t>
      </w:r>
      <w:r w:rsidR="009B388D">
        <w:rPr>
          <w:rFonts w:ascii="Times New Roman" w:hAnsi="Times New Roman" w:cs="Times New Roman"/>
        </w:rPr>
        <w:t>podwykonawstwo nie uznaje się zatrudnienia przez Wykonawców osób prowadzących działalność gospodarczą</w:t>
      </w:r>
      <w:r w:rsidR="00790FB7">
        <w:rPr>
          <w:rFonts w:ascii="Times New Roman" w:hAnsi="Times New Roman" w:cs="Times New Roman"/>
        </w:rPr>
        <w:t xml:space="preserve"> na podstawie umów B2B, pod warunkiem, że:</w:t>
      </w:r>
    </w:p>
    <w:p w14:paraId="12528FD2" w14:textId="2D9AE645" w:rsidR="00790FB7" w:rsidRDefault="00790FB7" w:rsidP="00346818">
      <w:pPr>
        <w:numPr>
          <w:ilvl w:val="1"/>
          <w:numId w:val="49"/>
        </w:numPr>
        <w:suppressAutoHyphens w:val="0"/>
        <w:spacing w:after="100" w:afterAutospacing="1" w:line="240" w:lineRule="auto"/>
        <w:jc w:val="both"/>
        <w:rPr>
          <w:rFonts w:ascii="Times New Roman" w:hAnsi="Times New Roman" w:cs="Times New Roman"/>
        </w:rPr>
      </w:pPr>
      <w:r>
        <w:rPr>
          <w:rFonts w:ascii="Times New Roman" w:hAnsi="Times New Roman" w:cs="Times New Roman"/>
        </w:rPr>
        <w:t>osoby te realizują zadania w strukturach Wykonawcy</w:t>
      </w:r>
      <w:r w:rsidR="0072442E">
        <w:rPr>
          <w:rFonts w:ascii="Times New Roman" w:hAnsi="Times New Roman" w:cs="Times New Roman"/>
        </w:rPr>
        <w:t>,</w:t>
      </w:r>
    </w:p>
    <w:p w14:paraId="1C477153" w14:textId="77777777" w:rsidR="00790FB7" w:rsidRDefault="00790FB7" w:rsidP="00346818">
      <w:pPr>
        <w:numPr>
          <w:ilvl w:val="1"/>
          <w:numId w:val="49"/>
        </w:numPr>
        <w:suppressAutoHyphens w:val="0"/>
        <w:spacing w:after="100" w:afterAutospacing="1" w:line="240" w:lineRule="auto"/>
        <w:jc w:val="both"/>
        <w:rPr>
          <w:rFonts w:ascii="Times New Roman" w:hAnsi="Times New Roman" w:cs="Times New Roman"/>
        </w:rPr>
      </w:pPr>
      <w:r>
        <w:rPr>
          <w:rFonts w:ascii="Times New Roman" w:hAnsi="Times New Roman" w:cs="Times New Roman"/>
        </w:rPr>
        <w:t>są przez niego zarządzane i nadzorowane,</w:t>
      </w:r>
    </w:p>
    <w:p w14:paraId="381B55C0" w14:textId="77777777" w:rsidR="00790FB7" w:rsidRDefault="00790FB7" w:rsidP="00346818">
      <w:pPr>
        <w:numPr>
          <w:ilvl w:val="1"/>
          <w:numId w:val="49"/>
        </w:numPr>
        <w:suppressAutoHyphens w:val="0"/>
        <w:spacing w:after="100" w:afterAutospacing="1" w:line="240" w:lineRule="auto"/>
        <w:jc w:val="both"/>
        <w:rPr>
          <w:rFonts w:ascii="Times New Roman" w:hAnsi="Times New Roman" w:cs="Times New Roman"/>
        </w:rPr>
      </w:pPr>
      <w:r>
        <w:rPr>
          <w:rFonts w:ascii="Times New Roman" w:hAnsi="Times New Roman" w:cs="Times New Roman"/>
        </w:rPr>
        <w:t>wykonują zadania w sposób niezależny od innego podmiotu trzeciego,</w:t>
      </w:r>
    </w:p>
    <w:p w14:paraId="7DFA2AF5" w14:textId="2486474B" w:rsidR="00F33803" w:rsidRPr="00755B20" w:rsidRDefault="0072442E" w:rsidP="00346818">
      <w:pPr>
        <w:numPr>
          <w:ilvl w:val="1"/>
          <w:numId w:val="49"/>
        </w:numPr>
        <w:suppressAutoHyphens w:val="0"/>
        <w:spacing w:after="100" w:afterAutospacing="1" w:line="240" w:lineRule="auto"/>
        <w:jc w:val="both"/>
        <w:rPr>
          <w:rFonts w:ascii="Times New Roman" w:hAnsi="Times New Roman" w:cs="Times New Roman"/>
        </w:rPr>
      </w:pPr>
      <w:r>
        <w:rPr>
          <w:rFonts w:ascii="Times New Roman" w:hAnsi="Times New Roman" w:cs="Times New Roman"/>
        </w:rPr>
        <w:t>nie zlecają d</w:t>
      </w:r>
      <w:r w:rsidR="00941F12">
        <w:rPr>
          <w:rFonts w:ascii="Times New Roman" w:hAnsi="Times New Roman" w:cs="Times New Roman"/>
        </w:rPr>
        <w:t>a</w:t>
      </w:r>
      <w:r>
        <w:rPr>
          <w:rFonts w:ascii="Times New Roman" w:hAnsi="Times New Roman" w:cs="Times New Roman"/>
        </w:rPr>
        <w:t>lej realizacji prac innym podmiotom;</w:t>
      </w:r>
      <w:r w:rsidR="00F33803" w:rsidRPr="00755B20">
        <w:rPr>
          <w:rFonts w:ascii="Times New Roman" w:hAnsi="Times New Roman" w:cs="Times New Roman"/>
        </w:rPr>
        <w:t>.</w:t>
      </w:r>
    </w:p>
    <w:p w14:paraId="07645D56" w14:textId="77777777" w:rsidR="0072442E" w:rsidRPr="0072442E" w:rsidRDefault="0072442E" w:rsidP="00346818">
      <w:pPr>
        <w:numPr>
          <w:ilvl w:val="0"/>
          <w:numId w:val="49"/>
        </w:numPr>
        <w:suppressAutoHyphens w:val="0"/>
        <w:spacing w:before="100" w:beforeAutospacing="1" w:after="100" w:afterAutospacing="1" w:line="240" w:lineRule="auto"/>
        <w:ind w:left="426" w:hanging="426"/>
        <w:jc w:val="both"/>
        <w:rPr>
          <w:rFonts w:ascii="Times New Roman" w:hAnsi="Times New Roman" w:cs="Times New Roman"/>
        </w:rPr>
      </w:pPr>
      <w:r w:rsidRPr="0072442E">
        <w:rPr>
          <w:rFonts w:ascii="Times New Roman" w:hAnsi="Times New Roman" w:cs="Times New Roman"/>
        </w:rPr>
        <w:t>Wykonawca ponosi pełną odpowiedzialność za działania tych osób w zakresie zgodności z umową</w:t>
      </w:r>
    </w:p>
    <w:p w14:paraId="67F8E58D" w14:textId="58EC5F89" w:rsidR="0048420B" w:rsidRDefault="00F33803" w:rsidP="00346818">
      <w:pPr>
        <w:numPr>
          <w:ilvl w:val="0"/>
          <w:numId w:val="49"/>
        </w:numPr>
        <w:suppressAutoHyphens w:val="0"/>
        <w:spacing w:before="100" w:beforeAutospacing="1" w:after="100" w:afterAutospacing="1" w:line="240" w:lineRule="auto"/>
        <w:ind w:left="426" w:hanging="426"/>
        <w:jc w:val="both"/>
        <w:rPr>
          <w:rFonts w:ascii="Times New Roman" w:hAnsi="Times New Roman" w:cs="Times New Roman"/>
        </w:rPr>
      </w:pPr>
      <w:r w:rsidRPr="00755B20">
        <w:rPr>
          <w:rFonts w:ascii="Times New Roman" w:hAnsi="Times New Roman" w:cs="Times New Roman"/>
        </w:rPr>
        <w:t>.</w:t>
      </w:r>
    </w:p>
    <w:p w14:paraId="76D6D8A6" w14:textId="33A4BE05" w:rsidR="0072442E" w:rsidRPr="003916B8" w:rsidRDefault="0072442E" w:rsidP="00346818">
      <w:pPr>
        <w:numPr>
          <w:ilvl w:val="0"/>
          <w:numId w:val="49"/>
        </w:numPr>
        <w:suppressAutoHyphens w:val="0"/>
        <w:spacing w:before="100" w:beforeAutospacing="1" w:after="100" w:afterAutospacing="1" w:line="240" w:lineRule="auto"/>
        <w:ind w:left="426" w:hanging="426"/>
        <w:jc w:val="both"/>
        <w:rPr>
          <w:rFonts w:ascii="Times New Roman" w:hAnsi="Times New Roman" w:cs="Times New Roman"/>
        </w:rPr>
      </w:pPr>
      <w:r w:rsidRPr="0072442E">
        <w:rPr>
          <w:rFonts w:ascii="Times New Roman" w:hAnsi="Times New Roman" w:cs="Times New Roman"/>
        </w:rPr>
        <w:t>W przypadku powierzenia realizacji części zamówienia osobom współpracującym w modelu B2B, Zamawiający może zażądać wykazu takich osób oraz zakresu ich obowiązków</w:t>
      </w:r>
      <w:r w:rsidRPr="003916B8">
        <w:rPr>
          <w:rFonts w:ascii="Times New Roman" w:hAnsi="Times New Roman" w:cs="Times New Roman"/>
        </w:rPr>
        <w:t>.</w:t>
      </w:r>
    </w:p>
    <w:p w14:paraId="245512F8" w14:textId="7AE2FE81" w:rsidR="00954679" w:rsidRPr="00D2680F" w:rsidRDefault="00954679" w:rsidP="00954679">
      <w:pPr>
        <w:pStyle w:val="Bezodstpw"/>
        <w:pBdr>
          <w:bottom w:val="double" w:sz="4" w:space="1" w:color="000000"/>
        </w:pBdr>
        <w:shd w:val="clear" w:color="auto" w:fill="DEEAF6" w:themeFill="accent1" w:themeFillTint="33"/>
        <w:spacing w:line="276" w:lineRule="auto"/>
        <w:jc w:val="both"/>
        <w:rPr>
          <w:rFonts w:ascii="Times New Roman" w:hAnsi="Times New Roman" w:cs="Times New Roman"/>
          <w:b/>
          <w:shd w:val="clear" w:color="auto" w:fill="DEEAF6"/>
        </w:rPr>
      </w:pPr>
      <w:bookmarkStart w:id="11" w:name="_Hlk193370427"/>
      <w:bookmarkEnd w:id="10"/>
      <w:r>
        <w:rPr>
          <w:rFonts w:ascii="Times New Roman" w:hAnsi="Times New Roman" w:cs="Times New Roman"/>
          <w:b/>
          <w:shd w:val="clear" w:color="auto" w:fill="DEEAF6"/>
        </w:rPr>
        <w:t>X</w:t>
      </w:r>
      <w:r w:rsidR="00E60FCE">
        <w:rPr>
          <w:rFonts w:ascii="Times New Roman" w:hAnsi="Times New Roman" w:cs="Times New Roman"/>
          <w:b/>
          <w:shd w:val="clear" w:color="auto" w:fill="DEEAF6"/>
        </w:rPr>
        <w:t>VIII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Pr="006B26BF">
        <w:rPr>
          <w:rFonts w:ascii="Times New Roman" w:hAnsi="Times New Roman" w:cs="Times New Roman"/>
          <w:b/>
          <w:shd w:val="clear" w:color="auto" w:fill="DEEAF6"/>
        </w:rPr>
        <w:t>WARUNKI</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UDZIAŁU</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W</w:t>
      </w:r>
      <w:r>
        <w:rPr>
          <w:rFonts w:ascii="Times New Roman" w:hAnsi="Times New Roman" w:cs="Times New Roman"/>
          <w:b/>
          <w:shd w:val="clear" w:color="auto" w:fill="DEEAF6"/>
        </w:rPr>
        <w:t xml:space="preserve"> </w:t>
      </w:r>
      <w:r w:rsidRPr="006B26BF">
        <w:rPr>
          <w:rFonts w:ascii="Times New Roman" w:hAnsi="Times New Roman" w:cs="Times New Roman"/>
          <w:b/>
          <w:shd w:val="clear" w:color="auto" w:fill="DEEAF6"/>
        </w:rPr>
        <w:t xml:space="preserve">POSTĘPOWANIU </w:t>
      </w:r>
    </w:p>
    <w:p w14:paraId="6EC57FFE" w14:textId="77777777" w:rsidR="00954679" w:rsidRDefault="00954679" w:rsidP="00954679">
      <w:pPr>
        <w:pStyle w:val="Bezodstpw"/>
        <w:rPr>
          <w:rFonts w:ascii="Times New Roman" w:hAnsi="Times New Roman" w:cs="Times New Roman"/>
        </w:rPr>
      </w:pPr>
    </w:p>
    <w:p w14:paraId="12234BD1" w14:textId="77777777" w:rsidR="009E5981" w:rsidRPr="009E5981" w:rsidRDefault="009E5981" w:rsidP="009E5981">
      <w:pPr>
        <w:suppressAutoHyphens w:val="0"/>
        <w:spacing w:after="0" w:line="276" w:lineRule="auto"/>
        <w:jc w:val="both"/>
        <w:rPr>
          <w:rFonts w:ascii="Times New Roman" w:hAnsi="Times New Roman" w:cs="Times New Roman"/>
        </w:rPr>
      </w:pPr>
      <w:r w:rsidRPr="009E5981">
        <w:rPr>
          <w:rFonts w:ascii="Times New Roman" w:hAnsi="Times New Roman" w:cs="Times New Roman"/>
        </w:rPr>
        <w:t xml:space="preserve">O udzielenie zamówienia mogą ubiegać się Wykonawcy, którzy nie podlegają wykluczeniu </w:t>
      </w:r>
      <w:r w:rsidRPr="009E5981">
        <w:rPr>
          <w:rFonts w:ascii="Times New Roman" w:hAnsi="Times New Roman" w:cs="Times New Roman"/>
        </w:rPr>
        <w:br/>
        <w:t xml:space="preserve">na zasadach określonych w SWZ, oraz spełniają określone przez Zamawiającego warunki udziału </w:t>
      </w:r>
      <w:r w:rsidRPr="009E5981">
        <w:rPr>
          <w:rFonts w:ascii="Times New Roman" w:hAnsi="Times New Roman" w:cs="Times New Roman"/>
        </w:rPr>
        <w:br/>
        <w:t>w postępowaniu, w zakresie:</w:t>
      </w:r>
    </w:p>
    <w:p w14:paraId="6F205808" w14:textId="77777777" w:rsidR="009E5981" w:rsidRPr="009E5981" w:rsidRDefault="009E5981" w:rsidP="009E5981">
      <w:pPr>
        <w:suppressAutoHyphens w:val="0"/>
        <w:spacing w:after="0" w:line="276" w:lineRule="auto"/>
        <w:jc w:val="both"/>
        <w:rPr>
          <w:rFonts w:ascii="Times New Roman" w:hAnsi="Times New Roman" w:cs="Times New Roman"/>
        </w:rPr>
      </w:pPr>
    </w:p>
    <w:p w14:paraId="46DE1335" w14:textId="77777777" w:rsidR="009E5981" w:rsidRPr="009E5981" w:rsidRDefault="009E5981" w:rsidP="00346818">
      <w:pPr>
        <w:numPr>
          <w:ilvl w:val="0"/>
          <w:numId w:val="44"/>
        </w:numPr>
        <w:suppressAutoHyphens w:val="0"/>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lastRenderedPageBreak/>
        <w:t>Zdolności do występowania w obrocie gospodarczym.</w:t>
      </w:r>
    </w:p>
    <w:p w14:paraId="68D62966" w14:textId="0728DC48" w:rsidR="00971FDA" w:rsidRPr="00971FDA" w:rsidRDefault="00971FDA" w:rsidP="00971FDA">
      <w:pPr>
        <w:suppressAutoHyphens w:val="0"/>
        <w:autoSpaceDE w:val="0"/>
        <w:autoSpaceDN w:val="0"/>
        <w:adjustRightInd w:val="0"/>
        <w:spacing w:after="0" w:line="276" w:lineRule="auto"/>
        <w:ind w:left="360"/>
        <w:jc w:val="both"/>
        <w:rPr>
          <w:rFonts w:ascii="Times New Roman" w:hAnsi="Times New Roman" w:cs="Times New Roman"/>
          <w:color w:val="000000"/>
        </w:rPr>
      </w:pPr>
      <w:r w:rsidRPr="00971FDA">
        <w:rPr>
          <w:rFonts w:ascii="Times New Roman" w:hAnsi="Times New Roman" w:cs="Times New Roman"/>
          <w:color w:val="000000"/>
        </w:rPr>
        <w:t>O udzielenie zamówienia mogą ubiegać się Wykonawcy, którzy spełniają łącznie następujące warunki:</w:t>
      </w:r>
    </w:p>
    <w:p w14:paraId="7AFF1DEB" w14:textId="77777777" w:rsidR="00971FDA" w:rsidRPr="00971FDA" w:rsidRDefault="00971FDA" w:rsidP="00971FDA">
      <w:pPr>
        <w:suppressAutoHyphens w:val="0"/>
        <w:autoSpaceDE w:val="0"/>
        <w:autoSpaceDN w:val="0"/>
        <w:adjustRightInd w:val="0"/>
        <w:spacing w:after="0" w:line="276" w:lineRule="auto"/>
        <w:ind w:left="360"/>
        <w:jc w:val="both"/>
        <w:rPr>
          <w:rFonts w:ascii="Times New Roman" w:hAnsi="Times New Roman" w:cs="Times New Roman"/>
          <w:color w:val="000000"/>
        </w:rPr>
      </w:pPr>
      <w:r w:rsidRPr="00971FDA">
        <w:rPr>
          <w:rFonts w:ascii="Times New Roman" w:hAnsi="Times New Roman" w:cs="Times New Roman"/>
          <w:color w:val="000000"/>
        </w:rPr>
        <w:t>a)</w:t>
      </w:r>
      <w:r w:rsidRPr="00971FDA">
        <w:rPr>
          <w:rFonts w:ascii="Times New Roman" w:hAnsi="Times New Roman" w:cs="Times New Roman"/>
          <w:color w:val="000000"/>
        </w:rPr>
        <w:tab/>
        <w:t>Działa na rynku od minimum trzech lat przed upływem terminu składania ofert i posiada System Zarządzania Bezpieczeństwem Informacji potwierdzony certyfikatem na zgodność z normą ISO/IEC 27001,</w:t>
      </w:r>
    </w:p>
    <w:p w14:paraId="098AE038" w14:textId="0B759022" w:rsidR="003B6BB5" w:rsidRPr="009E5981" w:rsidRDefault="00971FDA" w:rsidP="003B6BB5">
      <w:pPr>
        <w:suppressAutoHyphens w:val="0"/>
        <w:autoSpaceDE w:val="0"/>
        <w:autoSpaceDN w:val="0"/>
        <w:adjustRightInd w:val="0"/>
        <w:spacing w:after="0" w:line="276" w:lineRule="auto"/>
        <w:ind w:left="360"/>
        <w:jc w:val="both"/>
        <w:rPr>
          <w:rFonts w:ascii="Times New Roman" w:hAnsi="Times New Roman" w:cs="Times New Roman"/>
          <w:color w:val="000000"/>
        </w:rPr>
      </w:pPr>
      <w:r w:rsidRPr="00971FDA">
        <w:rPr>
          <w:rFonts w:ascii="Times New Roman" w:hAnsi="Times New Roman" w:cs="Times New Roman"/>
          <w:color w:val="000000"/>
        </w:rPr>
        <w:t>b)</w:t>
      </w:r>
      <w:r w:rsidRPr="00971FDA">
        <w:rPr>
          <w:rFonts w:ascii="Times New Roman" w:hAnsi="Times New Roman" w:cs="Times New Roman"/>
          <w:color w:val="000000"/>
        </w:rPr>
        <w:tab/>
        <w:t xml:space="preserve">Uczestniczyły w opracowywaniu/ zmienianiu dokumentacji SZBI dla podmiotów wchodzących w skład Krajowego Systemu </w:t>
      </w:r>
      <w:proofErr w:type="spellStart"/>
      <w:r w:rsidRPr="00971FDA">
        <w:rPr>
          <w:rFonts w:ascii="Times New Roman" w:hAnsi="Times New Roman" w:cs="Times New Roman"/>
          <w:color w:val="000000"/>
        </w:rPr>
        <w:t>Cyberbezpieczeństwa</w:t>
      </w:r>
      <w:proofErr w:type="spellEnd"/>
      <w:r w:rsidRPr="00971FDA">
        <w:rPr>
          <w:rFonts w:ascii="Times New Roman" w:hAnsi="Times New Roman" w:cs="Times New Roman"/>
          <w:color w:val="000000"/>
        </w:rPr>
        <w:t>.</w:t>
      </w:r>
    </w:p>
    <w:p w14:paraId="062E0278" w14:textId="77777777" w:rsidR="009E5981" w:rsidRPr="009E5981" w:rsidRDefault="009E5981" w:rsidP="00346818">
      <w:pPr>
        <w:numPr>
          <w:ilvl w:val="0"/>
          <w:numId w:val="44"/>
        </w:numPr>
        <w:suppressAutoHyphens w:val="0"/>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 xml:space="preserve">Uprawnień do prowadzenia określonej działalności gospodarczej lub zawodowej, </w:t>
      </w:r>
      <w:r w:rsidRPr="009E5981">
        <w:rPr>
          <w:rFonts w:ascii="Times New Roman" w:hAnsi="Times New Roman" w:cs="Times New Roman"/>
          <w:b/>
          <w:color w:val="000000"/>
        </w:rPr>
        <w:br/>
        <w:t>o ile wynika to z odrębnych przepisów.</w:t>
      </w:r>
    </w:p>
    <w:p w14:paraId="2E2165D9" w14:textId="77777777" w:rsidR="009E5981" w:rsidRPr="009E5981" w:rsidRDefault="009E5981" w:rsidP="009E5981">
      <w:pPr>
        <w:suppressAutoHyphens w:val="0"/>
        <w:autoSpaceDE w:val="0"/>
        <w:autoSpaceDN w:val="0"/>
        <w:adjustRightInd w:val="0"/>
        <w:spacing w:after="0" w:line="276" w:lineRule="auto"/>
        <w:ind w:left="360"/>
        <w:jc w:val="both"/>
        <w:rPr>
          <w:rFonts w:ascii="Times New Roman" w:hAnsi="Times New Roman" w:cs="Times New Roman"/>
          <w:color w:val="000000"/>
        </w:rPr>
      </w:pPr>
      <w:bookmarkStart w:id="12" w:name="_Hlk171951030"/>
      <w:r w:rsidRPr="009E5981">
        <w:rPr>
          <w:rFonts w:ascii="Times New Roman" w:hAnsi="Times New Roman" w:cs="Times New Roman"/>
          <w:color w:val="000000"/>
        </w:rPr>
        <w:t>Zamawiający nie określa warunku w tym zakresie.</w:t>
      </w:r>
    </w:p>
    <w:bookmarkEnd w:id="12"/>
    <w:p w14:paraId="524D0EC5" w14:textId="77777777" w:rsidR="009E5981" w:rsidRPr="009E5981" w:rsidRDefault="009E5981" w:rsidP="009E5981">
      <w:pPr>
        <w:suppressAutoHyphens w:val="0"/>
        <w:autoSpaceDE w:val="0"/>
        <w:autoSpaceDN w:val="0"/>
        <w:adjustRightInd w:val="0"/>
        <w:spacing w:after="0" w:line="276" w:lineRule="auto"/>
        <w:ind w:left="360"/>
        <w:jc w:val="both"/>
        <w:rPr>
          <w:rFonts w:ascii="Times New Roman" w:hAnsi="Times New Roman" w:cs="Times New Roman"/>
          <w:color w:val="000000"/>
        </w:rPr>
      </w:pPr>
    </w:p>
    <w:p w14:paraId="713C8CB5" w14:textId="77777777" w:rsidR="009E5981" w:rsidRPr="009E5981" w:rsidRDefault="009E5981" w:rsidP="00346818">
      <w:pPr>
        <w:numPr>
          <w:ilvl w:val="0"/>
          <w:numId w:val="44"/>
        </w:numPr>
        <w:suppressAutoHyphens w:val="0"/>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Sytuacji ekonomicznej lub finansowej.</w:t>
      </w:r>
    </w:p>
    <w:p w14:paraId="3AEEE03C" w14:textId="77777777" w:rsidR="009E5981" w:rsidRPr="009E5981" w:rsidRDefault="009E5981" w:rsidP="009E5981">
      <w:pPr>
        <w:suppressAutoHyphens w:val="0"/>
        <w:autoSpaceDE w:val="0"/>
        <w:autoSpaceDN w:val="0"/>
        <w:adjustRightInd w:val="0"/>
        <w:spacing w:after="0" w:line="276" w:lineRule="auto"/>
        <w:ind w:left="360"/>
        <w:jc w:val="both"/>
        <w:rPr>
          <w:rFonts w:ascii="Times New Roman" w:hAnsi="Times New Roman" w:cs="Times New Roman"/>
          <w:color w:val="000000"/>
        </w:rPr>
      </w:pPr>
      <w:bookmarkStart w:id="13" w:name="_Hlk181797655"/>
      <w:r w:rsidRPr="009E5981">
        <w:rPr>
          <w:rFonts w:ascii="Times New Roman" w:hAnsi="Times New Roman" w:cs="Times New Roman"/>
          <w:color w:val="000000"/>
        </w:rPr>
        <w:t>Zamawiający nie określa warunku w tym zakresie.</w:t>
      </w:r>
    </w:p>
    <w:bookmarkEnd w:id="13"/>
    <w:p w14:paraId="791D2799" w14:textId="77777777" w:rsidR="009E5981" w:rsidRPr="009E5981" w:rsidRDefault="009E5981" w:rsidP="009E5981">
      <w:pPr>
        <w:suppressAutoHyphens w:val="0"/>
        <w:autoSpaceDE w:val="0"/>
        <w:autoSpaceDN w:val="0"/>
        <w:adjustRightInd w:val="0"/>
        <w:spacing w:after="0" w:line="276" w:lineRule="auto"/>
        <w:ind w:left="360"/>
        <w:jc w:val="both"/>
        <w:rPr>
          <w:rFonts w:ascii="Times New Roman" w:hAnsi="Times New Roman" w:cs="Times New Roman"/>
          <w:color w:val="000000"/>
        </w:rPr>
      </w:pPr>
    </w:p>
    <w:p w14:paraId="6E85158F" w14:textId="77777777" w:rsidR="009E5981" w:rsidRPr="009E5981" w:rsidRDefault="009E5981" w:rsidP="00346818">
      <w:pPr>
        <w:numPr>
          <w:ilvl w:val="0"/>
          <w:numId w:val="44"/>
        </w:numPr>
        <w:suppressAutoHyphens w:val="0"/>
        <w:autoSpaceDE w:val="0"/>
        <w:autoSpaceDN w:val="0"/>
        <w:adjustRightInd w:val="0"/>
        <w:spacing w:after="0" w:line="276" w:lineRule="auto"/>
        <w:jc w:val="both"/>
        <w:rPr>
          <w:rFonts w:ascii="Times New Roman" w:hAnsi="Times New Roman" w:cs="Times New Roman"/>
          <w:b/>
          <w:color w:val="000000"/>
        </w:rPr>
      </w:pPr>
      <w:r w:rsidRPr="009E5981">
        <w:rPr>
          <w:rFonts w:ascii="Times New Roman" w:hAnsi="Times New Roman" w:cs="Times New Roman"/>
          <w:b/>
          <w:color w:val="000000"/>
        </w:rPr>
        <w:t>Zdolności technicznej lub zawodowej.</w:t>
      </w:r>
    </w:p>
    <w:p w14:paraId="36989F20" w14:textId="3FC99D59" w:rsidR="00B71EB7" w:rsidRDefault="00B71EB7" w:rsidP="002B544C">
      <w:pPr>
        <w:suppressAutoHyphens w:val="0"/>
        <w:spacing w:line="276" w:lineRule="auto"/>
        <w:ind w:left="426"/>
        <w:jc w:val="both"/>
        <w:rPr>
          <w:rFonts w:ascii="Times New Roman" w:hAnsi="Times New Roman" w:cs="Times New Roman"/>
          <w:bCs/>
          <w:color w:val="000000"/>
        </w:rPr>
      </w:pPr>
      <w:bookmarkStart w:id="14" w:name="_Hlk190943551"/>
      <w:r>
        <w:rPr>
          <w:rFonts w:ascii="Times New Roman" w:hAnsi="Times New Roman" w:cs="Times New Roman"/>
          <w:bCs/>
          <w:color w:val="000000"/>
        </w:rPr>
        <w:t>O udzielenie zamówienia mogą ubiegać się Wykonawcy, którzy spełniają łącznie następujące warunki:</w:t>
      </w:r>
    </w:p>
    <w:bookmarkEnd w:id="14"/>
    <w:p w14:paraId="1CFC42BF" w14:textId="67C83400" w:rsidR="002E41EC" w:rsidRDefault="00971FDA" w:rsidP="00346818">
      <w:pPr>
        <w:pStyle w:val="Akapitzlist"/>
        <w:numPr>
          <w:ilvl w:val="4"/>
          <w:numId w:val="47"/>
        </w:numPr>
        <w:suppressAutoHyphens w:val="0"/>
        <w:spacing w:line="276" w:lineRule="auto"/>
        <w:ind w:left="709" w:hanging="283"/>
        <w:jc w:val="both"/>
        <w:rPr>
          <w:rFonts w:ascii="Times New Roman" w:hAnsi="Times New Roman" w:cs="Times New Roman"/>
          <w:bCs/>
          <w:color w:val="000000"/>
        </w:rPr>
      </w:pPr>
      <w:r>
        <w:rPr>
          <w:rFonts w:ascii="Times New Roman" w:hAnsi="Times New Roman" w:cs="Times New Roman"/>
          <w:bCs/>
          <w:color w:val="000000"/>
        </w:rPr>
        <w:t xml:space="preserve">Dysponują co najmniej trzema osobami posiadającymi </w:t>
      </w:r>
      <w:r w:rsidR="00F163F4">
        <w:rPr>
          <w:rFonts w:ascii="Times New Roman" w:hAnsi="Times New Roman" w:cs="Times New Roman"/>
          <w:bCs/>
          <w:color w:val="000000"/>
        </w:rPr>
        <w:t>następujące lub równorzędne certyfikaty:</w:t>
      </w:r>
    </w:p>
    <w:p w14:paraId="3085BCFE" w14:textId="77777777" w:rsidR="005D0E75" w:rsidRPr="005D0E75" w:rsidRDefault="005D0E75" w:rsidP="00346818">
      <w:pPr>
        <w:pStyle w:val="Akapitzlist"/>
        <w:numPr>
          <w:ilvl w:val="5"/>
          <w:numId w:val="47"/>
        </w:numPr>
        <w:suppressAutoHyphens w:val="0"/>
        <w:spacing w:line="276" w:lineRule="auto"/>
        <w:ind w:left="1134"/>
        <w:jc w:val="both"/>
        <w:rPr>
          <w:rFonts w:ascii="Times New Roman" w:hAnsi="Times New Roman" w:cs="Times New Roman"/>
          <w:bCs/>
          <w:color w:val="000000"/>
        </w:rPr>
      </w:pPr>
      <w:r w:rsidRPr="005D0E75">
        <w:rPr>
          <w:rFonts w:ascii="Times New Roman" w:hAnsi="Times New Roman" w:cs="Times New Roman"/>
          <w:bCs/>
          <w:color w:val="000000"/>
        </w:rPr>
        <w:t xml:space="preserve">ISO/IEC 27001 </w:t>
      </w:r>
      <w:proofErr w:type="spellStart"/>
      <w:r w:rsidRPr="005D0E75">
        <w:rPr>
          <w:rFonts w:ascii="Times New Roman" w:hAnsi="Times New Roman" w:cs="Times New Roman"/>
          <w:bCs/>
          <w:color w:val="000000"/>
        </w:rPr>
        <w:t>Lead</w:t>
      </w:r>
      <w:proofErr w:type="spellEnd"/>
      <w:r w:rsidRPr="005D0E75">
        <w:rPr>
          <w:rFonts w:ascii="Times New Roman" w:hAnsi="Times New Roman" w:cs="Times New Roman"/>
          <w:bCs/>
          <w:color w:val="000000"/>
        </w:rPr>
        <w:t xml:space="preserve"> Auditor (LA)</w:t>
      </w:r>
    </w:p>
    <w:p w14:paraId="15B0219E" w14:textId="77777777" w:rsidR="005D0E75" w:rsidRPr="005D0E75" w:rsidRDefault="005D0E75" w:rsidP="00346818">
      <w:pPr>
        <w:pStyle w:val="Akapitzlist"/>
        <w:numPr>
          <w:ilvl w:val="5"/>
          <w:numId w:val="47"/>
        </w:numPr>
        <w:suppressAutoHyphens w:val="0"/>
        <w:spacing w:line="276" w:lineRule="auto"/>
        <w:ind w:left="1134"/>
        <w:jc w:val="both"/>
        <w:rPr>
          <w:rFonts w:ascii="Times New Roman" w:hAnsi="Times New Roman" w:cs="Times New Roman"/>
          <w:bCs/>
          <w:color w:val="000000"/>
        </w:rPr>
      </w:pPr>
      <w:r w:rsidRPr="005D0E75">
        <w:rPr>
          <w:rFonts w:ascii="Times New Roman" w:hAnsi="Times New Roman" w:cs="Times New Roman"/>
          <w:bCs/>
          <w:color w:val="000000"/>
        </w:rPr>
        <w:t xml:space="preserve">ISO 22301 </w:t>
      </w:r>
      <w:proofErr w:type="spellStart"/>
      <w:r w:rsidRPr="005D0E75">
        <w:rPr>
          <w:rFonts w:ascii="Times New Roman" w:hAnsi="Times New Roman" w:cs="Times New Roman"/>
          <w:bCs/>
          <w:color w:val="000000"/>
        </w:rPr>
        <w:t>Lead</w:t>
      </w:r>
      <w:proofErr w:type="spellEnd"/>
      <w:r w:rsidRPr="005D0E75">
        <w:rPr>
          <w:rFonts w:ascii="Times New Roman" w:hAnsi="Times New Roman" w:cs="Times New Roman"/>
          <w:bCs/>
          <w:color w:val="000000"/>
        </w:rPr>
        <w:t xml:space="preserve"> Auditor (LA)</w:t>
      </w:r>
    </w:p>
    <w:p w14:paraId="21066D93" w14:textId="77777777" w:rsidR="005D0E75" w:rsidRPr="005D0E75" w:rsidRDefault="005D0E75" w:rsidP="00346818">
      <w:pPr>
        <w:pStyle w:val="Akapitzlist"/>
        <w:numPr>
          <w:ilvl w:val="5"/>
          <w:numId w:val="47"/>
        </w:numPr>
        <w:suppressAutoHyphens w:val="0"/>
        <w:spacing w:line="276" w:lineRule="auto"/>
        <w:ind w:left="1134"/>
        <w:jc w:val="both"/>
        <w:rPr>
          <w:rFonts w:ascii="Times New Roman" w:hAnsi="Times New Roman" w:cs="Times New Roman"/>
          <w:bCs/>
          <w:color w:val="000000"/>
        </w:rPr>
      </w:pPr>
      <w:r w:rsidRPr="005D0E75">
        <w:rPr>
          <w:rFonts w:ascii="Times New Roman" w:hAnsi="Times New Roman" w:cs="Times New Roman"/>
          <w:bCs/>
          <w:color w:val="000000"/>
        </w:rPr>
        <w:t>CISM (</w:t>
      </w:r>
      <w:proofErr w:type="spellStart"/>
      <w:r w:rsidRPr="005D0E75">
        <w:rPr>
          <w:rFonts w:ascii="Times New Roman" w:hAnsi="Times New Roman" w:cs="Times New Roman"/>
          <w:bCs/>
          <w:color w:val="000000"/>
        </w:rPr>
        <w:t>Certified</w:t>
      </w:r>
      <w:proofErr w:type="spellEnd"/>
      <w:r w:rsidRPr="005D0E75">
        <w:rPr>
          <w:rFonts w:ascii="Times New Roman" w:hAnsi="Times New Roman" w:cs="Times New Roman"/>
          <w:bCs/>
          <w:color w:val="000000"/>
        </w:rPr>
        <w:t xml:space="preserve"> Information Security Manager)</w:t>
      </w:r>
    </w:p>
    <w:p w14:paraId="47AEC3E8" w14:textId="0EA660F5" w:rsidR="005D0E75" w:rsidRDefault="005D0E75" w:rsidP="00346818">
      <w:pPr>
        <w:pStyle w:val="Akapitzlist"/>
        <w:numPr>
          <w:ilvl w:val="5"/>
          <w:numId w:val="47"/>
        </w:numPr>
        <w:suppressAutoHyphens w:val="0"/>
        <w:spacing w:line="276" w:lineRule="auto"/>
        <w:ind w:left="1134"/>
        <w:jc w:val="both"/>
        <w:rPr>
          <w:rFonts w:ascii="Times New Roman" w:hAnsi="Times New Roman" w:cs="Times New Roman"/>
          <w:bCs/>
          <w:color w:val="000000"/>
        </w:rPr>
      </w:pPr>
      <w:r w:rsidRPr="005D0E75">
        <w:rPr>
          <w:rFonts w:ascii="Times New Roman" w:hAnsi="Times New Roman" w:cs="Times New Roman"/>
          <w:bCs/>
          <w:color w:val="000000"/>
        </w:rPr>
        <w:t>CRISC (</w:t>
      </w:r>
      <w:proofErr w:type="spellStart"/>
      <w:r w:rsidRPr="005D0E75">
        <w:rPr>
          <w:rFonts w:ascii="Times New Roman" w:hAnsi="Times New Roman" w:cs="Times New Roman"/>
          <w:bCs/>
          <w:color w:val="000000"/>
        </w:rPr>
        <w:t>Certified</w:t>
      </w:r>
      <w:proofErr w:type="spellEnd"/>
      <w:r w:rsidRPr="005D0E75">
        <w:rPr>
          <w:rFonts w:ascii="Times New Roman" w:hAnsi="Times New Roman" w:cs="Times New Roman"/>
          <w:bCs/>
          <w:color w:val="000000"/>
        </w:rPr>
        <w:t xml:space="preserve"> in </w:t>
      </w:r>
      <w:proofErr w:type="spellStart"/>
      <w:r w:rsidRPr="005D0E75">
        <w:rPr>
          <w:rFonts w:ascii="Times New Roman" w:hAnsi="Times New Roman" w:cs="Times New Roman"/>
          <w:bCs/>
          <w:color w:val="000000"/>
        </w:rPr>
        <w:t>Risk</w:t>
      </w:r>
      <w:proofErr w:type="spellEnd"/>
      <w:r w:rsidRPr="005D0E75">
        <w:rPr>
          <w:rFonts w:ascii="Times New Roman" w:hAnsi="Times New Roman" w:cs="Times New Roman"/>
          <w:bCs/>
          <w:color w:val="000000"/>
        </w:rPr>
        <w:t xml:space="preserve"> and Information Systems Control)</w:t>
      </w:r>
    </w:p>
    <w:p w14:paraId="41913763" w14:textId="04F7FAAE" w:rsidR="005D0E75" w:rsidRDefault="005D0E75" w:rsidP="00346818">
      <w:pPr>
        <w:pStyle w:val="Akapitzlist"/>
        <w:numPr>
          <w:ilvl w:val="4"/>
          <w:numId w:val="47"/>
        </w:numPr>
        <w:suppressAutoHyphens w:val="0"/>
        <w:spacing w:line="276" w:lineRule="auto"/>
        <w:ind w:left="709" w:hanging="283"/>
        <w:jc w:val="both"/>
        <w:rPr>
          <w:rFonts w:ascii="Times New Roman" w:hAnsi="Times New Roman" w:cs="Times New Roman"/>
          <w:bCs/>
          <w:color w:val="000000"/>
        </w:rPr>
      </w:pPr>
      <w:bookmarkStart w:id="15" w:name="_Hlk193707302"/>
      <w:r w:rsidRPr="005D0E75">
        <w:rPr>
          <w:rFonts w:ascii="Times New Roman" w:hAnsi="Times New Roman" w:cs="Times New Roman"/>
          <w:bCs/>
          <w:color w:val="000000"/>
        </w:rPr>
        <w:t xml:space="preserve">Każda z osób realizujących zamówienie musi posiadać </w:t>
      </w:r>
      <w:r w:rsidRPr="005D0E75">
        <w:rPr>
          <w:rFonts w:ascii="Times New Roman" w:hAnsi="Times New Roman" w:cs="Times New Roman"/>
          <w:b/>
          <w:bCs/>
          <w:color w:val="000000"/>
        </w:rPr>
        <w:t>co najmniej jeden</w:t>
      </w:r>
      <w:r w:rsidRPr="005D0E75">
        <w:rPr>
          <w:rFonts w:ascii="Times New Roman" w:hAnsi="Times New Roman" w:cs="Times New Roman"/>
          <w:bCs/>
          <w:color w:val="000000"/>
        </w:rPr>
        <w:t xml:space="preserve"> z wymienionych certyfikatów</w:t>
      </w:r>
      <w:r w:rsidR="00BA0B12">
        <w:rPr>
          <w:rFonts w:ascii="Times New Roman" w:hAnsi="Times New Roman" w:cs="Times New Roman"/>
          <w:bCs/>
          <w:color w:val="000000"/>
        </w:rPr>
        <w:t xml:space="preserve">. </w:t>
      </w:r>
    </w:p>
    <w:bookmarkEnd w:id="15"/>
    <w:p w14:paraId="3858977D" w14:textId="51DC9B02" w:rsidR="00BA3E10" w:rsidRDefault="00BA3E10" w:rsidP="00BA3E10">
      <w:pPr>
        <w:pStyle w:val="Akapitzlist"/>
        <w:suppressAutoHyphens w:val="0"/>
        <w:spacing w:line="276" w:lineRule="auto"/>
        <w:ind w:left="709"/>
        <w:jc w:val="both"/>
        <w:rPr>
          <w:rFonts w:ascii="Times New Roman" w:hAnsi="Times New Roman" w:cs="Times New Roman"/>
          <w:bCs/>
          <w:color w:val="000000"/>
        </w:rPr>
      </w:pPr>
      <w:r>
        <w:rPr>
          <w:rFonts w:ascii="Times New Roman" w:hAnsi="Times New Roman" w:cs="Times New Roman"/>
          <w:bCs/>
          <w:color w:val="000000"/>
        </w:rPr>
        <w:t>…………………</w:t>
      </w:r>
    </w:p>
    <w:p w14:paraId="2C06533E" w14:textId="7307C0CF" w:rsidR="00C40550" w:rsidRPr="00C40550" w:rsidRDefault="00BA3E10" w:rsidP="000C18F3">
      <w:pPr>
        <w:pStyle w:val="Akapitzlist"/>
        <w:suppressAutoHyphens w:val="0"/>
        <w:spacing w:line="276" w:lineRule="auto"/>
        <w:ind w:left="709" w:hanging="283"/>
        <w:jc w:val="both"/>
        <w:rPr>
          <w:rFonts w:ascii="Times New Roman" w:hAnsi="Times New Roman" w:cs="Times New Roman"/>
          <w:bCs/>
          <w:color w:val="000000"/>
        </w:rPr>
      </w:pPr>
      <w:r>
        <w:rPr>
          <w:rFonts w:ascii="Times New Roman" w:hAnsi="Times New Roman" w:cs="Times New Roman"/>
          <w:bCs/>
          <w:color w:val="000000"/>
        </w:rPr>
        <w:t>d</w:t>
      </w:r>
      <w:r w:rsidR="00C40550" w:rsidRPr="00C40550">
        <w:rPr>
          <w:rFonts w:ascii="Times New Roman" w:hAnsi="Times New Roman" w:cs="Times New Roman"/>
          <w:bCs/>
          <w:color w:val="000000"/>
        </w:rPr>
        <w:t>)</w:t>
      </w:r>
      <w:r w:rsidR="00C40550" w:rsidRPr="00C40550">
        <w:rPr>
          <w:rFonts w:ascii="Times New Roman" w:hAnsi="Times New Roman" w:cs="Times New Roman"/>
          <w:bCs/>
          <w:color w:val="000000"/>
        </w:rPr>
        <w:tab/>
        <w:t xml:space="preserve">Wykonawca nie załącza do oferty wykazu osób przewidzianych do realizacji zamówienia. </w:t>
      </w:r>
    </w:p>
    <w:p w14:paraId="09B4399C" w14:textId="77777777" w:rsidR="00C40550" w:rsidRPr="00C40550" w:rsidRDefault="00C40550" w:rsidP="000C18F3">
      <w:pPr>
        <w:pStyle w:val="Akapitzlist"/>
        <w:suppressAutoHyphens w:val="0"/>
        <w:spacing w:line="276" w:lineRule="auto"/>
        <w:ind w:left="709" w:hanging="283"/>
        <w:jc w:val="both"/>
        <w:rPr>
          <w:rFonts w:ascii="Times New Roman" w:hAnsi="Times New Roman" w:cs="Times New Roman"/>
          <w:bCs/>
          <w:color w:val="000000"/>
        </w:rPr>
      </w:pPr>
      <w:r w:rsidRPr="00C40550">
        <w:rPr>
          <w:rFonts w:ascii="Times New Roman" w:hAnsi="Times New Roman" w:cs="Times New Roman"/>
          <w:bCs/>
          <w:color w:val="000000"/>
        </w:rPr>
        <w:t>e)</w:t>
      </w:r>
      <w:r w:rsidRPr="00C40550">
        <w:rPr>
          <w:rFonts w:ascii="Times New Roman" w:hAnsi="Times New Roman" w:cs="Times New Roman"/>
          <w:bCs/>
          <w:color w:val="000000"/>
        </w:rPr>
        <w:tab/>
        <w:t>Zamawiający zastrzega sobie prawo wezwania Wykonawcy, którego oferta została najwyżej oceniona, do przedłożenia – na etapie badania i oceny ofert – wykazu osób skierowanych do realizacji zamówienia, zawierającego:</w:t>
      </w:r>
    </w:p>
    <w:p w14:paraId="6212BF1B" w14:textId="77777777" w:rsidR="00C40550" w:rsidRPr="00C40550" w:rsidRDefault="00C40550" w:rsidP="00C40550">
      <w:pPr>
        <w:pStyle w:val="Akapitzlist"/>
        <w:suppressAutoHyphens w:val="0"/>
        <w:spacing w:line="276" w:lineRule="auto"/>
        <w:ind w:left="709"/>
        <w:jc w:val="both"/>
        <w:rPr>
          <w:rFonts w:ascii="Times New Roman" w:hAnsi="Times New Roman" w:cs="Times New Roman"/>
          <w:bCs/>
          <w:color w:val="000000"/>
        </w:rPr>
      </w:pPr>
      <w:r w:rsidRPr="00C40550">
        <w:rPr>
          <w:rFonts w:ascii="Times New Roman" w:hAnsi="Times New Roman" w:cs="Times New Roman"/>
          <w:bCs/>
          <w:color w:val="000000"/>
        </w:rPr>
        <w:t xml:space="preserve">  – imiona i nazwiska (lub inne oznaczenie),</w:t>
      </w:r>
    </w:p>
    <w:p w14:paraId="043A59CF" w14:textId="77777777" w:rsidR="00C40550" w:rsidRPr="00C40550" w:rsidRDefault="00C40550" w:rsidP="00C40550">
      <w:pPr>
        <w:pStyle w:val="Akapitzlist"/>
        <w:suppressAutoHyphens w:val="0"/>
        <w:spacing w:line="276" w:lineRule="auto"/>
        <w:ind w:left="709"/>
        <w:jc w:val="both"/>
        <w:rPr>
          <w:rFonts w:ascii="Times New Roman" w:hAnsi="Times New Roman" w:cs="Times New Roman"/>
          <w:bCs/>
          <w:color w:val="000000"/>
        </w:rPr>
      </w:pPr>
      <w:r w:rsidRPr="00C40550">
        <w:rPr>
          <w:rFonts w:ascii="Times New Roman" w:hAnsi="Times New Roman" w:cs="Times New Roman"/>
          <w:bCs/>
          <w:color w:val="000000"/>
        </w:rPr>
        <w:t xml:space="preserve">  – posiadane certyfikaty,</w:t>
      </w:r>
    </w:p>
    <w:p w14:paraId="4409DD40" w14:textId="1F182BB2" w:rsidR="000C18F3" w:rsidRPr="000C18F3" w:rsidRDefault="00C40550" w:rsidP="000C18F3">
      <w:pPr>
        <w:pStyle w:val="Akapitzlist"/>
        <w:suppressAutoHyphens w:val="0"/>
        <w:spacing w:line="276" w:lineRule="auto"/>
        <w:ind w:left="709"/>
        <w:jc w:val="both"/>
        <w:rPr>
          <w:rFonts w:ascii="Times New Roman" w:hAnsi="Times New Roman" w:cs="Times New Roman"/>
          <w:bCs/>
          <w:color w:val="000000"/>
        </w:rPr>
      </w:pPr>
      <w:r w:rsidRPr="00C40550">
        <w:rPr>
          <w:rFonts w:ascii="Times New Roman" w:hAnsi="Times New Roman" w:cs="Times New Roman"/>
          <w:bCs/>
          <w:color w:val="000000"/>
        </w:rPr>
        <w:t xml:space="preserve">  – wskazanie, które z osób spełniają wymóg doświadczenia w opracowywaniu dokumentacji Systemu Zarządzania Bezpieczeństwem Informacji (SZBI).</w:t>
      </w:r>
    </w:p>
    <w:p w14:paraId="4610DE2C" w14:textId="0F18FA75" w:rsidR="00C40550" w:rsidRPr="00C40550" w:rsidRDefault="000C18F3" w:rsidP="000C18F3">
      <w:pPr>
        <w:pStyle w:val="Akapitzlist"/>
        <w:suppressAutoHyphens w:val="0"/>
        <w:spacing w:after="0" w:line="276" w:lineRule="auto"/>
        <w:ind w:left="709" w:hanging="283"/>
        <w:jc w:val="both"/>
        <w:rPr>
          <w:rFonts w:ascii="Times New Roman" w:hAnsi="Times New Roman" w:cs="Times New Roman"/>
          <w:bCs/>
          <w:color w:val="000000"/>
        </w:rPr>
      </w:pPr>
      <w:r>
        <w:rPr>
          <w:rFonts w:ascii="Times New Roman" w:hAnsi="Times New Roman" w:cs="Times New Roman"/>
          <w:bCs/>
          <w:color w:val="000000"/>
        </w:rPr>
        <w:t>f)</w:t>
      </w:r>
      <w:r>
        <w:rPr>
          <w:rFonts w:ascii="Times New Roman" w:hAnsi="Times New Roman" w:cs="Times New Roman"/>
          <w:bCs/>
          <w:color w:val="000000"/>
        </w:rPr>
        <w:tab/>
      </w:r>
      <w:r w:rsidR="00C40550" w:rsidRPr="00C40550">
        <w:rPr>
          <w:rFonts w:ascii="Times New Roman" w:hAnsi="Times New Roman" w:cs="Times New Roman"/>
          <w:bCs/>
          <w:color w:val="000000"/>
        </w:rPr>
        <w:t>Wykaz, o którym mowa w lit. e, będzie stanowił dokument potwierdzający spełnianie warunku udziału w postępowaniu w zakresie dysponowania osobami o wymaganych kwalifikacjach i doświadczeniu. Zamawiający zastrzega możliwość weryfikacji podanych informacji na każdym etapie postępowania, w tym także w fazie realizacji zamówienia.</w:t>
      </w:r>
    </w:p>
    <w:p w14:paraId="7378114A" w14:textId="063D3DE3" w:rsidR="000C18F3" w:rsidRDefault="00C40550" w:rsidP="00604B00">
      <w:pPr>
        <w:pStyle w:val="Bezodstpw"/>
        <w:pBdr>
          <w:bottom w:val="double" w:sz="4" w:space="1" w:color="000000"/>
        </w:pBdr>
        <w:spacing w:line="276" w:lineRule="auto"/>
        <w:ind w:left="709" w:hanging="426"/>
        <w:jc w:val="both"/>
        <w:rPr>
          <w:rFonts w:ascii="Times New Roman" w:hAnsi="Times New Roman" w:cs="Times New Roman"/>
          <w:bCs/>
          <w:color w:val="000000"/>
        </w:rPr>
      </w:pPr>
      <w:r w:rsidRPr="00C40550">
        <w:rPr>
          <w:rFonts w:ascii="Times New Roman" w:hAnsi="Times New Roman" w:cs="Times New Roman"/>
          <w:bCs/>
          <w:color w:val="000000"/>
        </w:rPr>
        <w:t>g)</w:t>
      </w:r>
      <w:r w:rsidRPr="00C40550">
        <w:rPr>
          <w:rFonts w:ascii="Times New Roman" w:hAnsi="Times New Roman" w:cs="Times New Roman"/>
          <w:bCs/>
          <w:color w:val="000000"/>
        </w:rPr>
        <w:tab/>
        <w:t>Niedostarczenie wykazu osób na wezwanie Zamawiającego lub ujawnienie informacji niezgodnych ze stanem faktycznym może skutkować odrzuceniem oferty lub innymi konsekwencjami wynikającymi z ustawy Prawo zamówień publicznych oraz niniejszej specyfikacji.</w:t>
      </w:r>
      <w:bookmarkStart w:id="16" w:name="_Hlk193371117"/>
      <w:bookmarkEnd w:id="11"/>
    </w:p>
    <w:p w14:paraId="767BD519" w14:textId="4A52FE26" w:rsidR="00B21F50" w:rsidRDefault="00B21F50" w:rsidP="00604B00">
      <w:pPr>
        <w:pStyle w:val="Bezodstpw"/>
        <w:pBdr>
          <w:bottom w:val="double" w:sz="4" w:space="1" w:color="000000"/>
        </w:pBdr>
        <w:spacing w:line="276" w:lineRule="auto"/>
        <w:ind w:left="709" w:hanging="426"/>
        <w:jc w:val="both"/>
        <w:rPr>
          <w:rFonts w:ascii="Times New Roman" w:hAnsi="Times New Roman" w:cs="Times New Roman"/>
          <w:bCs/>
          <w:color w:val="000000"/>
        </w:rPr>
      </w:pPr>
    </w:p>
    <w:p w14:paraId="6CECE4E6" w14:textId="51349FCE" w:rsidR="00B21F50" w:rsidRDefault="00B21F50" w:rsidP="00604B00">
      <w:pPr>
        <w:pStyle w:val="Bezodstpw"/>
        <w:pBdr>
          <w:bottom w:val="double" w:sz="4" w:space="1" w:color="000000"/>
        </w:pBdr>
        <w:spacing w:line="276" w:lineRule="auto"/>
        <w:ind w:left="709" w:hanging="426"/>
        <w:jc w:val="both"/>
        <w:rPr>
          <w:rFonts w:ascii="Times New Roman" w:hAnsi="Times New Roman" w:cs="Times New Roman"/>
          <w:bCs/>
          <w:color w:val="000000"/>
        </w:rPr>
      </w:pPr>
    </w:p>
    <w:p w14:paraId="6AE37920" w14:textId="33AAB1EB" w:rsidR="00B21F50" w:rsidRDefault="00B21F50" w:rsidP="00604B00">
      <w:pPr>
        <w:pStyle w:val="Bezodstpw"/>
        <w:pBdr>
          <w:bottom w:val="double" w:sz="4" w:space="1" w:color="000000"/>
        </w:pBdr>
        <w:spacing w:line="276" w:lineRule="auto"/>
        <w:ind w:left="709" w:hanging="426"/>
        <w:jc w:val="both"/>
        <w:rPr>
          <w:rFonts w:ascii="Times New Roman" w:hAnsi="Times New Roman" w:cs="Times New Roman"/>
          <w:bCs/>
          <w:color w:val="000000"/>
        </w:rPr>
      </w:pPr>
    </w:p>
    <w:p w14:paraId="280BFAE9" w14:textId="603C47C1" w:rsidR="00E002CC" w:rsidRPr="00557AE8" w:rsidRDefault="00E002CC" w:rsidP="00E002CC">
      <w:pPr>
        <w:pStyle w:val="Bezodstpw"/>
        <w:pBdr>
          <w:bottom w:val="double" w:sz="4" w:space="1" w:color="000000"/>
        </w:pBdr>
        <w:shd w:val="clear" w:color="auto" w:fill="DEEAF6" w:themeFill="accent1" w:themeFillTint="33"/>
        <w:spacing w:line="276" w:lineRule="auto"/>
        <w:ind w:left="426" w:hanging="426"/>
        <w:jc w:val="both"/>
        <w:rPr>
          <w:rFonts w:ascii="Times New Roman" w:hAnsi="Times New Roman" w:cs="Times New Roman"/>
          <w:b/>
          <w:shd w:val="clear" w:color="auto" w:fill="DEEAF6"/>
        </w:rPr>
      </w:pPr>
      <w:r>
        <w:rPr>
          <w:rFonts w:ascii="Times New Roman" w:hAnsi="Times New Roman" w:cs="Times New Roman"/>
          <w:b/>
          <w:shd w:val="clear" w:color="auto" w:fill="DEEAF6"/>
        </w:rPr>
        <w:lastRenderedPageBreak/>
        <w:t>XIX.</w:t>
      </w:r>
      <w:r>
        <w:rPr>
          <w:rFonts w:ascii="Times New Roman" w:hAnsi="Times New Roman" w:cs="Times New Roman"/>
          <w:b/>
          <w:shd w:val="clear" w:color="auto" w:fill="DEEAF6"/>
        </w:rPr>
        <w:tab/>
        <w:t>WYMAGANIA DOTYCZĄCE ZATRUDNIENIA NA PODSTAWIE STOSUNKU PRACY</w:t>
      </w:r>
    </w:p>
    <w:p w14:paraId="6EA58FBD" w14:textId="77777777" w:rsidR="00E002CC" w:rsidRDefault="00E002CC" w:rsidP="00E002CC">
      <w:pPr>
        <w:pStyle w:val="Bezodstpw"/>
        <w:spacing w:line="276" w:lineRule="auto"/>
        <w:ind w:left="2124" w:hanging="2124"/>
        <w:jc w:val="both"/>
        <w:rPr>
          <w:rFonts w:ascii="Times New Roman" w:hAnsi="Times New Roman" w:cs="Times New Roman"/>
        </w:rPr>
      </w:pPr>
    </w:p>
    <w:p w14:paraId="535D7F7F" w14:textId="77777777" w:rsidR="003916B8" w:rsidRPr="00DD4D7D" w:rsidRDefault="003916B8" w:rsidP="00DB7949">
      <w:pPr>
        <w:pStyle w:val="Bezodstpw"/>
        <w:spacing w:line="276" w:lineRule="auto"/>
        <w:jc w:val="both"/>
        <w:rPr>
          <w:rFonts w:ascii="Times New Roman" w:hAnsi="Times New Roman" w:cs="Times New Roman"/>
        </w:rPr>
      </w:pPr>
      <w:r w:rsidRPr="00311330">
        <w:rPr>
          <w:rFonts w:ascii="Times New Roman" w:hAnsi="Times New Roman" w:cs="Times New Roman"/>
        </w:rPr>
        <w:t>Zamawiający nie stawia warunków dotyczących formy zatrudnienia osób wykonujących prace biurowo-administracyjne, a także osób bezpośrednio związanych z wdrożeniem oraz realizacją przedmiotu zamówienia</w:t>
      </w:r>
      <w:r w:rsidRPr="00DD4D7D">
        <w:rPr>
          <w:rFonts w:ascii="Times New Roman" w:hAnsi="Times New Roman" w:cs="Times New Roman"/>
        </w:rPr>
        <w:t xml:space="preserve">. </w:t>
      </w:r>
    </w:p>
    <w:p w14:paraId="49D05ED6" w14:textId="5F5DE320" w:rsidR="005F47EC" w:rsidRPr="005F47EC" w:rsidRDefault="005F47EC" w:rsidP="00DB7949">
      <w:pPr>
        <w:pStyle w:val="Bezodstpw"/>
        <w:spacing w:line="276" w:lineRule="auto"/>
        <w:jc w:val="both"/>
        <w:rPr>
          <w:rFonts w:ascii="Times New Roman" w:hAnsi="Times New Roman" w:cs="Times New Roman"/>
        </w:rPr>
      </w:pPr>
    </w:p>
    <w:bookmarkEnd w:id="16"/>
    <w:p w14:paraId="6CEC9F4F" w14:textId="7EEEB866" w:rsidR="00A4162A" w:rsidRPr="00A4162A" w:rsidRDefault="00E60FCE" w:rsidP="00DF1BF8">
      <w:pPr>
        <w:pStyle w:val="Bezodstpw"/>
        <w:pBdr>
          <w:bottom w:val="double" w:sz="4" w:space="1" w:color="000000"/>
        </w:pBdr>
        <w:shd w:val="clear" w:color="auto" w:fill="DEEAF6" w:themeFill="accent1" w:themeFillTint="33"/>
        <w:spacing w:line="276" w:lineRule="auto"/>
        <w:ind w:left="567" w:hanging="567"/>
        <w:jc w:val="both"/>
        <w:rPr>
          <w:rFonts w:ascii="Times New Roman" w:hAnsi="Times New Roman" w:cs="Times New Roman"/>
          <w:b/>
          <w:shd w:val="clear" w:color="auto" w:fill="DEEAF6"/>
        </w:rPr>
      </w:pPr>
      <w:r>
        <w:rPr>
          <w:rFonts w:ascii="Times New Roman" w:hAnsi="Times New Roman" w:cs="Times New Roman"/>
          <w:b/>
          <w:shd w:val="clear" w:color="auto" w:fill="DEEAF6"/>
        </w:rPr>
        <w:t>X</w:t>
      </w:r>
      <w:r w:rsidR="00772797">
        <w:rPr>
          <w:rFonts w:ascii="Times New Roman" w:hAnsi="Times New Roman" w:cs="Times New Roman"/>
          <w:b/>
          <w:shd w:val="clear" w:color="auto" w:fill="DEEAF6"/>
        </w:rPr>
        <w:t>X</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A4162A" w:rsidRPr="00A4162A">
        <w:rPr>
          <w:rFonts w:ascii="Times New Roman" w:hAnsi="Times New Roman" w:cs="Times New Roman"/>
          <w:b/>
          <w:shd w:val="clear" w:color="auto" w:fill="DEEAF6"/>
        </w:rPr>
        <w:t>PODSTAWY</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WYKLUCZENIA,</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O</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KTÓRYCH</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MOWA</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W</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ART.</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108</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UST.</w:t>
      </w:r>
      <w:r w:rsidR="000372A3">
        <w:rPr>
          <w:rFonts w:ascii="Times New Roman" w:hAnsi="Times New Roman" w:cs="Times New Roman"/>
          <w:b/>
          <w:shd w:val="clear" w:color="auto" w:fill="DEEAF6"/>
        </w:rPr>
        <w:t xml:space="preserve"> </w:t>
      </w:r>
      <w:r w:rsidR="00A4162A" w:rsidRPr="00A4162A">
        <w:rPr>
          <w:rFonts w:ascii="Times New Roman" w:hAnsi="Times New Roman" w:cs="Times New Roman"/>
          <w:b/>
          <w:shd w:val="clear" w:color="auto" w:fill="DEEAF6"/>
        </w:rPr>
        <w:t>1 WRAZ</w:t>
      </w:r>
      <w:r w:rsidR="000372A3">
        <w:rPr>
          <w:rFonts w:ascii="Times New Roman" w:hAnsi="Times New Roman" w:cs="Times New Roman"/>
          <w:b/>
          <w:shd w:val="clear" w:color="auto" w:fill="DEEAF6"/>
        </w:rPr>
        <w:t xml:space="preserve"> </w:t>
      </w:r>
    </w:p>
    <w:p w14:paraId="4CA89B79" w14:textId="77777777" w:rsidR="00A4162A" w:rsidRPr="00A4162A" w:rsidRDefault="00A4162A" w:rsidP="00DF1BF8">
      <w:pPr>
        <w:pStyle w:val="Bezodstpw"/>
        <w:pBdr>
          <w:bottom w:val="double" w:sz="4" w:space="1" w:color="000000"/>
        </w:pBdr>
        <w:shd w:val="clear" w:color="auto" w:fill="DEEAF6" w:themeFill="accent1" w:themeFillTint="33"/>
        <w:spacing w:line="276" w:lineRule="auto"/>
        <w:ind w:left="567" w:hanging="567"/>
        <w:jc w:val="both"/>
        <w:rPr>
          <w:rFonts w:ascii="Times New Roman" w:hAnsi="Times New Roman" w:cs="Times New Roman"/>
          <w:b/>
          <w:shd w:val="clear" w:color="auto" w:fill="DEEAF6"/>
        </w:rPr>
      </w:pPr>
      <w:r w:rsidRPr="00A4162A">
        <w:rPr>
          <w:rFonts w:ascii="Times New Roman" w:hAnsi="Times New Roman" w:cs="Times New Roman"/>
          <w:b/>
          <w:shd w:val="clear" w:color="auto" w:fill="DEEAF6"/>
        </w:rPr>
        <w:t xml:space="preserve">Z WYKAZEM PODMIOTOWYCH ŚRODKÓW DOWODOWYCH POTWIERDZAJĄCYCH </w:t>
      </w:r>
    </w:p>
    <w:p w14:paraId="00579998" w14:textId="7B6161DF" w:rsidR="00800583" w:rsidRDefault="00A4162A" w:rsidP="00DF1BF8">
      <w:pPr>
        <w:pStyle w:val="Bezodstpw"/>
        <w:pBdr>
          <w:bottom w:val="double" w:sz="4" w:space="1" w:color="000000"/>
        </w:pBdr>
        <w:shd w:val="clear" w:color="auto" w:fill="DEEAF6" w:themeFill="accent1" w:themeFillTint="33"/>
        <w:spacing w:line="276" w:lineRule="auto"/>
        <w:ind w:left="567" w:hanging="567"/>
        <w:jc w:val="both"/>
        <w:rPr>
          <w:rFonts w:ascii="Times New Roman" w:hAnsi="Times New Roman" w:cs="Times New Roman"/>
          <w:b/>
          <w:highlight w:val="white"/>
        </w:rPr>
      </w:pPr>
      <w:r w:rsidRPr="00A4162A">
        <w:rPr>
          <w:rFonts w:ascii="Times New Roman" w:hAnsi="Times New Roman" w:cs="Times New Roman"/>
          <w:b/>
          <w:shd w:val="clear" w:color="auto" w:fill="DEEAF6"/>
        </w:rPr>
        <w:t>BRAK PODSTAW WYKLUCZENIA</w:t>
      </w:r>
    </w:p>
    <w:p w14:paraId="3BAC0A26" w14:textId="77777777" w:rsidR="00800583" w:rsidRDefault="00800583">
      <w:pPr>
        <w:pStyle w:val="Bezodstpw"/>
        <w:spacing w:line="276" w:lineRule="auto"/>
        <w:rPr>
          <w:rFonts w:ascii="Times New Roman" w:hAnsi="Times New Roman" w:cs="Times New Roman"/>
        </w:rPr>
      </w:pPr>
    </w:p>
    <w:p w14:paraId="25D90A23" w14:textId="44AA4838" w:rsidR="00E5795E" w:rsidRPr="00375EAD" w:rsidRDefault="00E5795E" w:rsidP="00346818">
      <w:pPr>
        <w:numPr>
          <w:ilvl w:val="0"/>
          <w:numId w:val="30"/>
        </w:numPr>
        <w:suppressAutoHyphens w:val="0"/>
        <w:spacing w:after="0" w:line="276" w:lineRule="auto"/>
        <w:jc w:val="both"/>
        <w:rPr>
          <w:rFonts w:ascii="Times New Roman" w:hAnsi="Times New Roman" w:cs="Times New Roman"/>
        </w:rPr>
      </w:pPr>
      <w:r w:rsidRPr="006A5230">
        <w:rPr>
          <w:rFonts w:ascii="Times New Roman" w:hAnsi="Times New Roman" w:cs="Times New Roman"/>
        </w:rPr>
        <w:t xml:space="preserve">Zamawiający z postępowania o udzielenie zamówienia wykluczy Wykonawcę, w stosunku </w:t>
      </w:r>
      <w:r w:rsidRPr="006A5230">
        <w:rPr>
          <w:rFonts w:ascii="Times New Roman" w:hAnsi="Times New Roman" w:cs="Times New Roman"/>
        </w:rPr>
        <w:br/>
        <w:t xml:space="preserve">do którego zachodzi którakolwiek z podstaw wykluczenia wskazanych </w:t>
      </w:r>
      <w:r w:rsidRPr="009E5981">
        <w:rPr>
          <w:rFonts w:ascii="Times New Roman" w:hAnsi="Times New Roman" w:cs="Times New Roman"/>
          <w:b/>
          <w:bCs/>
        </w:rPr>
        <w:t xml:space="preserve">w art. 108 ust. 1 </w:t>
      </w:r>
      <w:proofErr w:type="spellStart"/>
      <w:r w:rsidR="00232617">
        <w:rPr>
          <w:rFonts w:ascii="Times New Roman" w:hAnsi="Times New Roman" w:cs="Times New Roman"/>
          <w:b/>
          <w:bCs/>
        </w:rPr>
        <w:t>Pzp</w:t>
      </w:r>
      <w:proofErr w:type="spellEnd"/>
      <w:r w:rsidRPr="009E5981">
        <w:rPr>
          <w:rFonts w:ascii="Times New Roman" w:hAnsi="Times New Roman" w:cs="Times New Roman"/>
          <w:b/>
          <w:bCs/>
        </w:rPr>
        <w:t>,</w:t>
      </w:r>
      <w:r w:rsidRPr="006A5230">
        <w:rPr>
          <w:rFonts w:ascii="Times New Roman" w:hAnsi="Times New Roman" w:cs="Times New Roman"/>
        </w:rPr>
        <w:t xml:space="preserve"> </w:t>
      </w:r>
      <w:r w:rsidRPr="006A5230">
        <w:rPr>
          <w:rFonts w:ascii="Times New Roman" w:hAnsi="Times New Roman" w:cs="Times New Roman"/>
        </w:rPr>
        <w:br/>
        <w:t>tj. wykluczy:</w:t>
      </w:r>
    </w:p>
    <w:p w14:paraId="1266ABDF" w14:textId="0BE064E8" w:rsidR="00E5795E" w:rsidRDefault="00E5795E" w:rsidP="00346818">
      <w:pPr>
        <w:numPr>
          <w:ilvl w:val="0"/>
          <w:numId w:val="35"/>
        </w:numPr>
        <w:spacing w:after="0" w:line="276" w:lineRule="auto"/>
        <w:ind w:left="426" w:hanging="284"/>
        <w:contextualSpacing/>
        <w:jc w:val="both"/>
        <w:rPr>
          <w:rFonts w:ascii="Times New Roman" w:hAnsi="Times New Roman" w:cs="Times New Roman"/>
        </w:rPr>
      </w:pPr>
      <w:r w:rsidRPr="006A5230">
        <w:rPr>
          <w:rFonts w:ascii="Times New Roman" w:hAnsi="Times New Roman" w:cs="Times New Roman"/>
        </w:rPr>
        <w:t xml:space="preserve">Wykonawcę będącego osobą fizyczną, którego prawomocnie skazano za przestępstwo: </w:t>
      </w:r>
    </w:p>
    <w:p w14:paraId="0F676573" w14:textId="77777777" w:rsidR="008F19F7" w:rsidRDefault="008F19F7" w:rsidP="00346818">
      <w:pPr>
        <w:pStyle w:val="Default"/>
        <w:numPr>
          <w:ilvl w:val="0"/>
          <w:numId w:val="45"/>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301B92">
        <w:rPr>
          <w:rFonts w:ascii="Times New Roman" w:hAnsi="Times New Roman" w:cs="Times New Roman"/>
          <w:sz w:val="22"/>
          <w:szCs w:val="22"/>
        </w:rPr>
        <w:t xml:space="preserve">udziału w zorganizowanej grupie przestępczej albo związku mającym na celu popełnienie przestępstwa lub przestępstwa skarbowego, o którym mowa w art. 258 ustawy z dnia </w:t>
      </w:r>
      <w:r>
        <w:rPr>
          <w:rFonts w:ascii="Times New Roman" w:hAnsi="Times New Roman" w:cs="Times New Roman"/>
          <w:sz w:val="22"/>
          <w:szCs w:val="22"/>
        </w:rPr>
        <w:br/>
      </w:r>
      <w:r w:rsidRPr="00301B92">
        <w:rPr>
          <w:rFonts w:ascii="Times New Roman" w:hAnsi="Times New Roman" w:cs="Times New Roman"/>
          <w:sz w:val="22"/>
          <w:szCs w:val="22"/>
        </w:rPr>
        <w:t>6 czerwca 1997 r. Kodeks karny (t</w:t>
      </w:r>
      <w:r>
        <w:rPr>
          <w:rFonts w:ascii="Times New Roman" w:hAnsi="Times New Roman" w:cs="Times New Roman"/>
          <w:sz w:val="22"/>
          <w:szCs w:val="22"/>
        </w:rPr>
        <w:t>.</w:t>
      </w:r>
      <w:r w:rsidRPr="00301B92">
        <w:rPr>
          <w:rFonts w:ascii="Times New Roman" w:hAnsi="Times New Roman" w:cs="Times New Roman"/>
          <w:sz w:val="22"/>
          <w:szCs w:val="22"/>
        </w:rPr>
        <w:t xml:space="preserve"> jedn. Dz. U. z 202</w:t>
      </w:r>
      <w:r>
        <w:rPr>
          <w:rFonts w:ascii="Times New Roman" w:hAnsi="Times New Roman" w:cs="Times New Roman"/>
          <w:sz w:val="22"/>
          <w:szCs w:val="22"/>
        </w:rPr>
        <w:t>4</w:t>
      </w:r>
      <w:r w:rsidRPr="00301B92">
        <w:rPr>
          <w:rFonts w:ascii="Times New Roman" w:hAnsi="Times New Roman" w:cs="Times New Roman"/>
          <w:sz w:val="22"/>
          <w:szCs w:val="22"/>
        </w:rPr>
        <w:t xml:space="preserve"> r. poz. </w:t>
      </w:r>
      <w:r>
        <w:rPr>
          <w:rFonts w:ascii="Times New Roman" w:hAnsi="Times New Roman" w:cs="Times New Roman"/>
          <w:sz w:val="22"/>
          <w:szCs w:val="22"/>
        </w:rPr>
        <w:t>17</w:t>
      </w:r>
      <w:r w:rsidRPr="00301B92">
        <w:rPr>
          <w:rFonts w:ascii="Times New Roman" w:hAnsi="Times New Roman" w:cs="Times New Roman"/>
          <w:sz w:val="22"/>
          <w:szCs w:val="22"/>
        </w:rPr>
        <w:t xml:space="preserve"> - „KK”), </w:t>
      </w:r>
    </w:p>
    <w:p w14:paraId="0441F635" w14:textId="77777777" w:rsidR="008F19F7" w:rsidRDefault="008F19F7" w:rsidP="00346818">
      <w:pPr>
        <w:pStyle w:val="Default"/>
        <w:numPr>
          <w:ilvl w:val="0"/>
          <w:numId w:val="45"/>
        </w:numPr>
        <w:tabs>
          <w:tab w:val="left" w:pos="993"/>
        </w:tabs>
        <w:suppressAutoHyphens w:val="0"/>
        <w:autoSpaceDE w:val="0"/>
        <w:autoSpaceDN w:val="0"/>
        <w:adjustRightInd w:val="0"/>
        <w:spacing w:line="276" w:lineRule="auto"/>
        <w:ind w:hanging="11"/>
        <w:jc w:val="both"/>
        <w:rPr>
          <w:rFonts w:ascii="Times New Roman" w:hAnsi="Times New Roman" w:cs="Times New Roman"/>
          <w:sz w:val="22"/>
          <w:szCs w:val="22"/>
        </w:rPr>
      </w:pPr>
      <w:r w:rsidRPr="008F19F7">
        <w:rPr>
          <w:rFonts w:ascii="Times New Roman" w:hAnsi="Times New Roman" w:cs="Times New Roman"/>
          <w:sz w:val="22"/>
          <w:szCs w:val="22"/>
        </w:rPr>
        <w:t xml:space="preserve">handlu ludźmi, o którym mowa w art. 189a KK, </w:t>
      </w:r>
    </w:p>
    <w:p w14:paraId="4CB47B9D" w14:textId="77777777" w:rsidR="008F19F7" w:rsidRDefault="008F19F7" w:rsidP="00346818">
      <w:pPr>
        <w:pStyle w:val="Default"/>
        <w:numPr>
          <w:ilvl w:val="0"/>
          <w:numId w:val="45"/>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o którym mowa w art. 228-230a, art. 250a Kodeksu karnego, w art. 46-48 ustawy z dnia 25 czerwca 2010 r. o sporcie (t. jedn. Dz. U. z 2022 r. poz. 1599 ze zm. oraz z 2021 r. poz. 2054 i 2142) lub w art. 54 ust. 1-4 ustawy z dnia 12 maja 2011 r. o refundacji leków, środków spożywczych specjalnego przeznaczenia żywieniowego oraz wyrobów medycznych (t. jedn. Dz. U. z 2022 r. poz. 463, 583 i 974),</w:t>
      </w:r>
    </w:p>
    <w:p w14:paraId="26952371" w14:textId="77777777" w:rsidR="008F19F7" w:rsidRDefault="008F19F7" w:rsidP="00346818">
      <w:pPr>
        <w:pStyle w:val="Default"/>
        <w:numPr>
          <w:ilvl w:val="0"/>
          <w:numId w:val="45"/>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 xml:space="preserve">finansowania przestępstwa o charakterze terrorystycznym, o którym mowa w art. 165a KK, lub przestępstwo udaremniania lub utrudniania stwierdzenia przestępnego pochodzenia pieniędzy lub ukrywania ich pochodzenia, o którym mowa w art. 299 KK, </w:t>
      </w:r>
    </w:p>
    <w:p w14:paraId="3FC5484B" w14:textId="77777777" w:rsidR="008F19F7" w:rsidRDefault="008F19F7" w:rsidP="00346818">
      <w:pPr>
        <w:pStyle w:val="Default"/>
        <w:numPr>
          <w:ilvl w:val="0"/>
          <w:numId w:val="45"/>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 xml:space="preserve">charakterze terrorystycznym, o którym mowa w art. 115 § 20 KK, lub mające na celu popełnienie tego przestępstwa, </w:t>
      </w:r>
    </w:p>
    <w:p w14:paraId="78091BAE" w14:textId="77777777" w:rsidR="008F19F7" w:rsidRDefault="008F19F7" w:rsidP="00346818">
      <w:pPr>
        <w:pStyle w:val="Default"/>
        <w:numPr>
          <w:ilvl w:val="0"/>
          <w:numId w:val="45"/>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 xml:space="preserve">powierzenia wykonywania pracy małoletniemu cudzoziemcowi, o którym mowa w art. 9 ust. 2 ustawy z dnia 15 czerwca 2012 r. o skutkach powierzania wykonywania pracy cudzoziemcom przebywającym wbrew przepisom na terytorium Rzeczypospolitej Polskiej (t. jedn. Dz. U. z 2021 r., poz. 1745 ze zm.), </w:t>
      </w:r>
    </w:p>
    <w:p w14:paraId="758D6E60" w14:textId="77777777" w:rsidR="008F19F7" w:rsidRDefault="008F19F7" w:rsidP="00346818">
      <w:pPr>
        <w:pStyle w:val="Default"/>
        <w:numPr>
          <w:ilvl w:val="0"/>
          <w:numId w:val="45"/>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 xml:space="preserve">przeciwko obrotowi gospodarczemu, o których mowa w art. 296-307 KK, przestępstwo oszustwa, o którym mowa w art. 286 KK, przestępstwo przeciwko wiarygodności dokumentów, o których mowa w art. 270-277d KK, lub przestępstwo skarbowe, </w:t>
      </w:r>
    </w:p>
    <w:p w14:paraId="3A8BE17D" w14:textId="39620E54" w:rsidR="008F19F7" w:rsidRPr="003B6BB5" w:rsidRDefault="008F19F7" w:rsidP="00346818">
      <w:pPr>
        <w:pStyle w:val="Default"/>
        <w:numPr>
          <w:ilvl w:val="0"/>
          <w:numId w:val="45"/>
        </w:numPr>
        <w:tabs>
          <w:tab w:val="left" w:pos="993"/>
        </w:tabs>
        <w:suppressAutoHyphens w:val="0"/>
        <w:autoSpaceDE w:val="0"/>
        <w:autoSpaceDN w:val="0"/>
        <w:adjustRightInd w:val="0"/>
        <w:spacing w:line="276" w:lineRule="auto"/>
        <w:ind w:left="993" w:hanging="284"/>
        <w:jc w:val="both"/>
        <w:rPr>
          <w:rFonts w:ascii="Times New Roman" w:hAnsi="Times New Roman" w:cs="Times New Roman"/>
          <w:sz w:val="22"/>
          <w:szCs w:val="22"/>
        </w:rPr>
      </w:pPr>
      <w:r w:rsidRPr="008F19F7">
        <w:rPr>
          <w:rFonts w:ascii="Times New Roman" w:hAnsi="Times New Roman" w:cs="Times New Roman"/>
          <w:sz w:val="22"/>
          <w:szCs w:val="22"/>
        </w:rPr>
        <w:t xml:space="preserve">którym mowa w art. 9 ust. 1 i 3 lub art. 10 ustawy z dnia 15 czerwca 2012 r. o skutkach powierzania wykonywania pracy cudzoziemcom przebywającym wbrew przepisom </w:t>
      </w:r>
      <w:r w:rsidRPr="008F19F7">
        <w:rPr>
          <w:rFonts w:ascii="Times New Roman" w:hAnsi="Times New Roman" w:cs="Times New Roman"/>
          <w:sz w:val="22"/>
          <w:szCs w:val="22"/>
        </w:rPr>
        <w:br/>
        <w:t xml:space="preserve">na terytorium Rzeczypospolitej Polskiej - lub za odpowiedni czyn zabroniony określony </w:t>
      </w:r>
      <w:r w:rsidRPr="008F19F7">
        <w:rPr>
          <w:rFonts w:ascii="Times New Roman" w:hAnsi="Times New Roman" w:cs="Times New Roman"/>
          <w:sz w:val="22"/>
          <w:szCs w:val="22"/>
        </w:rPr>
        <w:br/>
        <w:t xml:space="preserve">w przepisach prawa obcego; </w:t>
      </w:r>
    </w:p>
    <w:p w14:paraId="415D2ED5" w14:textId="3BA4EEFB" w:rsidR="00E5795E" w:rsidRPr="006A5230" w:rsidRDefault="00447814" w:rsidP="003B6BB5">
      <w:pPr>
        <w:spacing w:after="0" w:line="276" w:lineRule="auto"/>
        <w:ind w:left="426" w:hanging="284"/>
        <w:contextualSpacing/>
        <w:jc w:val="both"/>
        <w:rPr>
          <w:rFonts w:ascii="Times New Roman" w:hAnsi="Times New Roman" w:cs="Times New Roman"/>
        </w:rPr>
      </w:pPr>
      <w:r>
        <w:rPr>
          <w:rFonts w:ascii="Times New Roman" w:hAnsi="Times New Roman" w:cs="Times New Roman"/>
        </w:rPr>
        <w:t>2</w:t>
      </w:r>
      <w:r w:rsidR="008F19F7">
        <w:rPr>
          <w:rFonts w:ascii="Times New Roman" w:hAnsi="Times New Roman" w:cs="Times New Roman"/>
        </w:rPr>
        <w:t xml:space="preserve">. </w:t>
      </w:r>
      <w:r w:rsidR="00E5795E" w:rsidRPr="006A5230">
        <w:rPr>
          <w:rFonts w:ascii="Times New Roman" w:hAnsi="Times New Roman" w:cs="Times New Roman"/>
        </w:rPr>
        <w:t xml:space="preserve">Na mocy art. 7 ust. 1 ustawy z dnia 13 kwietnia 2022 r. o szczególnych rozwiązaniach </w:t>
      </w:r>
      <w:r w:rsidR="00E5795E" w:rsidRPr="006A5230">
        <w:rPr>
          <w:rFonts w:ascii="Times New Roman" w:hAnsi="Times New Roman" w:cs="Times New Roman"/>
        </w:rPr>
        <w:br/>
        <w:t>w zakresie przeciwdziałania wspieraniu agresji na Ukrainę oraz służących ochronie bezpieczeństwa narodowego (Dz. U. z 202</w:t>
      </w:r>
      <w:r w:rsidR="0008030C">
        <w:rPr>
          <w:rFonts w:ascii="Times New Roman" w:hAnsi="Times New Roman" w:cs="Times New Roman"/>
        </w:rPr>
        <w:t>4</w:t>
      </w:r>
      <w:r w:rsidR="00E5795E" w:rsidRPr="006A5230">
        <w:rPr>
          <w:rFonts w:ascii="Times New Roman" w:hAnsi="Times New Roman" w:cs="Times New Roman"/>
        </w:rPr>
        <w:t xml:space="preserve"> r., poz. </w:t>
      </w:r>
      <w:r w:rsidR="0008030C">
        <w:rPr>
          <w:rFonts w:ascii="Times New Roman" w:hAnsi="Times New Roman" w:cs="Times New Roman"/>
        </w:rPr>
        <w:t>507</w:t>
      </w:r>
      <w:r w:rsidR="00E5795E" w:rsidRPr="006A5230">
        <w:rPr>
          <w:rFonts w:ascii="Times New Roman" w:hAnsi="Times New Roman" w:cs="Times New Roman"/>
        </w:rPr>
        <w:t xml:space="preserve">), w celu przeciwdziałania wspieraniu agresji Federacji Rosyjskiej na Ukrainę rozpoczętej w dniu 24 lutego 2022 r. zwana dalej „specustawą sankcyjną” (tzw. samoistne, obligatoryjne i dodatkowe przesłanki wykluczenia) tj. „Z postępowania o udzielenie zamówienia Zamawiający publicznego lub konkursu prowadzonego na podstawie ustawy z dnia 11 września 2019 r. - Prawo zamówień publicznych wyklucza się: </w:t>
      </w:r>
    </w:p>
    <w:p w14:paraId="2EDA73E0" w14:textId="77777777" w:rsidR="00E5795E" w:rsidRPr="006A5230" w:rsidRDefault="00E5795E" w:rsidP="00346818">
      <w:pPr>
        <w:numPr>
          <w:ilvl w:val="0"/>
          <w:numId w:val="34"/>
        </w:numPr>
        <w:suppressAutoHyphens w:val="0"/>
        <w:spacing w:after="0" w:line="276" w:lineRule="auto"/>
        <w:ind w:left="1134" w:hanging="425"/>
        <w:contextualSpacing/>
        <w:jc w:val="both"/>
        <w:rPr>
          <w:rFonts w:ascii="Times New Roman" w:hAnsi="Times New Roman" w:cs="Times New Roman"/>
        </w:rPr>
      </w:pPr>
      <w:r w:rsidRPr="006A5230">
        <w:rPr>
          <w:rFonts w:ascii="Times New Roman" w:hAnsi="Times New Roman" w:cs="Times New Roman"/>
        </w:rPr>
        <w:lastRenderedPageBreak/>
        <w:t xml:space="preserve">wykonawcę oraz uczestnika konkursu wymienionego w wykazach określonych </w:t>
      </w:r>
      <w:r w:rsidRPr="006A5230">
        <w:rPr>
          <w:rFonts w:ascii="Times New Roman" w:hAnsi="Times New Roman" w:cs="Times New Roman"/>
        </w:rPr>
        <w:br/>
        <w:t xml:space="preserve">w rozporządzeniu 765/2006 i rozporządzeniu 269/2014 albo wpisanego na listę na podstawie decyzji w sprawie wpisu na listę rozstrzygającej o zastosowaniu środka, </w:t>
      </w:r>
      <w:r w:rsidRPr="006A5230">
        <w:rPr>
          <w:rFonts w:ascii="Times New Roman" w:hAnsi="Times New Roman" w:cs="Times New Roman"/>
        </w:rPr>
        <w:br/>
        <w:t>o którym mowa w art. 1 pkt 3 ustawy sankcyjnej;</w:t>
      </w:r>
    </w:p>
    <w:p w14:paraId="0D9C31B1" w14:textId="77777777" w:rsidR="00E5795E" w:rsidRPr="006A5230" w:rsidRDefault="00E5795E" w:rsidP="00346818">
      <w:pPr>
        <w:numPr>
          <w:ilvl w:val="0"/>
          <w:numId w:val="34"/>
        </w:numPr>
        <w:suppressAutoHyphens w:val="0"/>
        <w:spacing w:after="0" w:line="276" w:lineRule="auto"/>
        <w:ind w:left="1134" w:hanging="425"/>
        <w:contextualSpacing/>
        <w:jc w:val="both"/>
        <w:rPr>
          <w:rFonts w:ascii="Times New Roman" w:hAnsi="Times New Roman" w:cs="Times New Roman"/>
        </w:rPr>
      </w:pPr>
      <w:r w:rsidRPr="006A5230">
        <w:rPr>
          <w:rFonts w:ascii="Times New Roman" w:hAnsi="Times New Roman" w:cs="Times New Roman"/>
        </w:rPr>
        <w:t xml:space="preserve">wykonawcę oraz uczestnika konkursu, którego beneficjentem rzeczywistym </w:t>
      </w:r>
      <w:r w:rsidRPr="006A5230">
        <w:rPr>
          <w:rFonts w:ascii="Times New Roman" w:hAnsi="Times New Roman" w:cs="Times New Roman"/>
        </w:rPr>
        <w:br/>
        <w:t xml:space="preserve">w rozumieniu ustawy z dnia 1 marca 2018 r. o przeciwdziałaniu praniu pieniędzy oraz finansowaniu terroryzmu (Dz. U. z 2023 r. poz. 593, 655, 835, 2180, 2185, 1124 ze zm.) jest osoba wymieniona w wykazach określonych w rozporządzeniu 765/2006 </w:t>
      </w:r>
      <w:r w:rsidRPr="006A5230">
        <w:rPr>
          <w:rFonts w:ascii="Times New Roman" w:hAnsi="Times New Roman" w:cs="Times New Roman"/>
        </w:rPr>
        <w:br/>
        <w:t>i rozporządzeniu 269/2014 albo wpisana na listę lub będąca takim beneficjentem rzeczywistym od dnia 24 lutego 2022 r., o ile została wpisana na listę na podstawie decyzji w sprawie wpisu na listę rozstrzygającej o zastosowaniu środka, o którym mowa w art. 1 pkt 3;</w:t>
      </w:r>
    </w:p>
    <w:p w14:paraId="3C2B1A8F" w14:textId="77777777" w:rsidR="00E5795E" w:rsidRPr="006A5230" w:rsidRDefault="00E5795E" w:rsidP="00346818">
      <w:pPr>
        <w:numPr>
          <w:ilvl w:val="0"/>
          <w:numId w:val="34"/>
        </w:numPr>
        <w:suppressAutoHyphens w:val="0"/>
        <w:spacing w:after="0" w:line="276" w:lineRule="auto"/>
        <w:ind w:left="1134" w:hanging="425"/>
        <w:contextualSpacing/>
        <w:jc w:val="both"/>
        <w:rPr>
          <w:rFonts w:ascii="Times New Roman" w:hAnsi="Times New Roman" w:cs="Times New Roman"/>
        </w:rPr>
      </w:pPr>
      <w:r w:rsidRPr="006A5230">
        <w:rPr>
          <w:rFonts w:ascii="Times New Roman" w:hAnsi="Times New Roman" w:cs="Times New Roman"/>
        </w:rPr>
        <w:t>wykonawcę oraz uczestnika konkursu, którego jednostką dominującą w rozumieniu art. 3 ust. 1 pkt 37 ustawy z dnia 29 września 1994 r. o rachunkowości (Dz. U. z 2021 r. poz. 217, 2105 i 2106, z 2022 r. poz. 1488 oraz 2023 r., poz. 120 ze zm.)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w:t>
      </w:r>
    </w:p>
    <w:p w14:paraId="5CA6AFD2" w14:textId="3FB6F8BE" w:rsidR="00E5795E" w:rsidRPr="006A5230" w:rsidRDefault="00E5795E" w:rsidP="00346818">
      <w:pPr>
        <w:numPr>
          <w:ilvl w:val="0"/>
          <w:numId w:val="38"/>
        </w:numPr>
        <w:spacing w:after="0" w:line="276" w:lineRule="auto"/>
        <w:contextualSpacing/>
        <w:jc w:val="both"/>
        <w:rPr>
          <w:rFonts w:ascii="Times New Roman" w:hAnsi="Times New Roman" w:cs="Times New Roman"/>
        </w:rPr>
      </w:pPr>
      <w:r w:rsidRPr="006A5230">
        <w:rPr>
          <w:rFonts w:ascii="Times New Roman" w:hAnsi="Times New Roman" w:cs="Times New Roman"/>
        </w:rPr>
        <w:t xml:space="preserve">Wykonawcę, jeżeli urzędującego członka jego organu zarządzającego lub nadzorczego, wspólnika spółki w spółce jawnej lub partnerskiej albo komplementariusza w spółce komandytowej lub komandytowo-akcyjnej lub prokurenta prawomocnie skazano za przestępstwo, o którym mowa w pkt 1). </w:t>
      </w:r>
    </w:p>
    <w:p w14:paraId="01B3FD42" w14:textId="3E31BC90" w:rsidR="00E5795E" w:rsidRPr="006A5230" w:rsidRDefault="00E5795E" w:rsidP="00346818">
      <w:pPr>
        <w:numPr>
          <w:ilvl w:val="0"/>
          <w:numId w:val="38"/>
        </w:numPr>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 </w:t>
      </w:r>
    </w:p>
    <w:p w14:paraId="71078B04" w14:textId="77777777" w:rsidR="00E5795E" w:rsidRPr="006A5230" w:rsidRDefault="00E5795E" w:rsidP="00346818">
      <w:pPr>
        <w:numPr>
          <w:ilvl w:val="0"/>
          <w:numId w:val="38"/>
        </w:numPr>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wobec którego prawomocnie orzeczono zakaz ubiegania się o zamówienia publiczne. </w:t>
      </w:r>
    </w:p>
    <w:p w14:paraId="496D0194" w14:textId="4170D9FE" w:rsidR="00E5795E" w:rsidRPr="006A5230" w:rsidRDefault="00E5795E" w:rsidP="00346818">
      <w:pPr>
        <w:numPr>
          <w:ilvl w:val="0"/>
          <w:numId w:val="38"/>
        </w:numPr>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jeżeli zamawiający może stwierdzić, na podstawie wiarygodnych przesłanek, </w:t>
      </w:r>
      <w:r w:rsidRPr="006A5230">
        <w:rPr>
          <w:rFonts w:ascii="Times New Roman" w:hAnsi="Times New Roman" w:cs="Times New Roman"/>
        </w:rPr>
        <w:br/>
        <w:t>że wykonawca zawarł z innymi wykonawcami porozumienie mające na celu zakłócenie konkurencji, w szczególności jeżeli należąc do tej samej grupy kapitałowej w rozumieniu ustawy z dnia 16 lutego 2007 r. o ochronie konkurencji i konsumentów (</w:t>
      </w:r>
      <w:r w:rsidR="00F07147">
        <w:rPr>
          <w:rFonts w:ascii="Times New Roman" w:hAnsi="Times New Roman" w:cs="Times New Roman"/>
        </w:rPr>
        <w:t xml:space="preserve">t. jedn. </w:t>
      </w:r>
      <w:r w:rsidRPr="006A5230">
        <w:rPr>
          <w:rFonts w:ascii="Times New Roman" w:hAnsi="Times New Roman" w:cs="Times New Roman"/>
        </w:rPr>
        <w:t>Dz. U. 202</w:t>
      </w:r>
      <w:r w:rsidR="0008030C">
        <w:rPr>
          <w:rFonts w:ascii="Times New Roman" w:hAnsi="Times New Roman" w:cs="Times New Roman"/>
        </w:rPr>
        <w:t>4</w:t>
      </w:r>
      <w:r w:rsidRPr="006A5230">
        <w:rPr>
          <w:rFonts w:ascii="Times New Roman" w:hAnsi="Times New Roman" w:cs="Times New Roman"/>
        </w:rPr>
        <w:t xml:space="preserve"> r., poz. 1</w:t>
      </w:r>
      <w:r w:rsidR="0008030C">
        <w:rPr>
          <w:rFonts w:ascii="Times New Roman" w:hAnsi="Times New Roman" w:cs="Times New Roman"/>
        </w:rPr>
        <w:t>616</w:t>
      </w:r>
      <w:r w:rsidRPr="006A5230">
        <w:rPr>
          <w:rFonts w:ascii="Times New Roman" w:hAnsi="Times New Roman" w:cs="Times New Roman"/>
        </w:rPr>
        <w:t xml:space="preserve">), złożyli odrębne oferty, oferty częściowe lub wnioski o dopuszczenie do udziału </w:t>
      </w:r>
      <w:r w:rsidRPr="006A5230">
        <w:rPr>
          <w:rFonts w:ascii="Times New Roman" w:hAnsi="Times New Roman" w:cs="Times New Roman"/>
        </w:rPr>
        <w:br/>
        <w:t xml:space="preserve">w postępowaniu, chyba że wykażą, że przygotowali te oferty lub wnioski niezależnie od siebie. </w:t>
      </w:r>
    </w:p>
    <w:p w14:paraId="75E27589" w14:textId="32FB3CB5" w:rsidR="00E5795E" w:rsidRPr="006A5230" w:rsidRDefault="00E5795E" w:rsidP="00346818">
      <w:pPr>
        <w:numPr>
          <w:ilvl w:val="0"/>
          <w:numId w:val="38"/>
        </w:numPr>
        <w:spacing w:after="0" w:line="276" w:lineRule="auto"/>
        <w:ind w:left="426" w:hanging="425"/>
        <w:contextualSpacing/>
        <w:jc w:val="both"/>
        <w:rPr>
          <w:rFonts w:ascii="Times New Roman" w:hAnsi="Times New Roman" w:cs="Times New Roman"/>
        </w:rPr>
      </w:pPr>
      <w:r w:rsidRPr="006A5230">
        <w:rPr>
          <w:rFonts w:ascii="Times New Roman" w:hAnsi="Times New Roman" w:cs="Times New Roman"/>
        </w:rPr>
        <w:t xml:space="preserve">Wykonawcę, jeżeli, w przypadkach, o których mowa w art. 85 ust. 1 ustawy, doszło </w:t>
      </w:r>
      <w:r w:rsidRPr="006A5230">
        <w:rPr>
          <w:rFonts w:ascii="Times New Roman" w:hAnsi="Times New Roman" w:cs="Times New Roman"/>
        </w:rPr>
        <w:br/>
        <w:t xml:space="preserve">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w:t>
      </w:r>
      <w:r w:rsidRPr="006A5230">
        <w:rPr>
          <w:rFonts w:ascii="Times New Roman" w:hAnsi="Times New Roman" w:cs="Times New Roman"/>
        </w:rPr>
        <w:br/>
        <w:t>z udziału w postępowaniu o udzielenie zamówienia.</w:t>
      </w:r>
      <w:r w:rsidR="00781428">
        <w:rPr>
          <w:rFonts w:ascii="Times New Roman" w:hAnsi="Times New Roman" w:cs="Times New Roman"/>
        </w:rPr>
        <w:t xml:space="preserve"> </w:t>
      </w:r>
    </w:p>
    <w:p w14:paraId="0BC402C2" w14:textId="77777777" w:rsidR="00E5795E" w:rsidRPr="006A5230" w:rsidRDefault="00E5795E" w:rsidP="00346818">
      <w:pPr>
        <w:numPr>
          <w:ilvl w:val="0"/>
          <w:numId w:val="38"/>
        </w:numPr>
        <w:spacing w:after="0" w:line="276" w:lineRule="auto"/>
        <w:contextualSpacing/>
        <w:jc w:val="both"/>
        <w:rPr>
          <w:rFonts w:ascii="Times New Roman" w:hAnsi="Times New Roman" w:cs="Times New Roman"/>
        </w:rPr>
      </w:pPr>
      <w:r w:rsidRPr="006A5230">
        <w:rPr>
          <w:rFonts w:ascii="Times New Roman" w:hAnsi="Times New Roman" w:cs="Times New Roman"/>
        </w:rPr>
        <w:t xml:space="preserve">W przypadkach, o których mowa w art. 108 ust. 1 pkt 6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przed wykluczeniem wykonawcy, zamawiający zapewnia temu wykonawcy możliwość udowodnienia, że jego udział </w:t>
      </w:r>
      <w:r w:rsidRPr="006A5230">
        <w:rPr>
          <w:rFonts w:ascii="Times New Roman" w:hAnsi="Times New Roman" w:cs="Times New Roman"/>
        </w:rPr>
        <w:br/>
        <w:t xml:space="preserve">w przygotowaniu postępowania o udzielenie zamówienia nie zakłóci konkurencji. Zamawiający wskazuje w protokole sposób zapewnienia konkurencji (zgodnie z art. 85 ust. 2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w:t>
      </w:r>
    </w:p>
    <w:p w14:paraId="79AA74DC" w14:textId="77777777" w:rsidR="00E5795E" w:rsidRPr="006A5230" w:rsidRDefault="00E5795E" w:rsidP="00346818">
      <w:pPr>
        <w:numPr>
          <w:ilvl w:val="0"/>
          <w:numId w:val="38"/>
        </w:numPr>
        <w:spacing w:after="0" w:line="276" w:lineRule="auto"/>
        <w:contextualSpacing/>
        <w:jc w:val="both"/>
        <w:rPr>
          <w:rFonts w:ascii="Times New Roman" w:hAnsi="Times New Roman" w:cs="Times New Roman"/>
        </w:rPr>
      </w:pPr>
      <w:r w:rsidRPr="006A5230">
        <w:rPr>
          <w:rFonts w:ascii="Times New Roman" w:hAnsi="Times New Roman" w:cs="Times New Roman"/>
        </w:rPr>
        <w:t xml:space="preserve">Zamawiający może wykluczyć wykonawcę na każdym etapie postępowania o udzielenie zamówienia. </w:t>
      </w:r>
    </w:p>
    <w:p w14:paraId="1B521875" w14:textId="77777777" w:rsidR="00E5795E" w:rsidRPr="006A5230" w:rsidRDefault="00E5795E" w:rsidP="00346818">
      <w:pPr>
        <w:numPr>
          <w:ilvl w:val="0"/>
          <w:numId w:val="38"/>
        </w:numPr>
        <w:spacing w:after="0" w:line="276" w:lineRule="auto"/>
        <w:contextualSpacing/>
        <w:jc w:val="both"/>
        <w:rPr>
          <w:rFonts w:ascii="Times New Roman" w:hAnsi="Times New Roman" w:cs="Times New Roman"/>
          <w:b/>
          <w:bCs/>
          <w:u w:val="single"/>
        </w:rPr>
      </w:pPr>
      <w:r w:rsidRPr="006A5230">
        <w:rPr>
          <w:rFonts w:ascii="Times New Roman" w:hAnsi="Times New Roman" w:cs="Times New Roman"/>
          <w:b/>
          <w:bCs/>
          <w:u w:val="single"/>
        </w:rPr>
        <w:lastRenderedPageBreak/>
        <w:t>W celu potwierdzenia braku podstaw wykluczenia z udziału w postępowaniu, wykonawca, na wezwanie zamawiającego, zobowiązany będzie złożyć następujące podmiotowe środki dowodowe:</w:t>
      </w:r>
      <w:r w:rsidRPr="006A5230">
        <w:rPr>
          <w:rFonts w:ascii="Times New Roman" w:hAnsi="Times New Roman" w:cs="Times New Roman"/>
          <w:strike/>
          <w:highlight w:val="yellow"/>
        </w:rPr>
        <w:t xml:space="preserve"> </w:t>
      </w:r>
    </w:p>
    <w:p w14:paraId="3780EFC9" w14:textId="5060EEF0" w:rsidR="00E5795E" w:rsidRPr="003F7FD4" w:rsidRDefault="00E5795E" w:rsidP="00346818">
      <w:pPr>
        <w:numPr>
          <w:ilvl w:val="0"/>
          <w:numId w:val="36"/>
        </w:numPr>
        <w:spacing w:after="0" w:line="276" w:lineRule="auto"/>
        <w:ind w:left="709"/>
        <w:contextualSpacing/>
        <w:jc w:val="both"/>
        <w:rPr>
          <w:rFonts w:ascii="Times New Roman" w:hAnsi="Times New Roman" w:cs="Times New Roman"/>
        </w:rPr>
      </w:pPr>
      <w:r w:rsidRPr="006A5230">
        <w:rPr>
          <w:rFonts w:ascii="Times New Roman" w:hAnsi="Times New Roman" w:cs="Times New Roman"/>
        </w:rPr>
        <w:t xml:space="preserve">oświadczenie wykonawcy, w zakresie art. 108 ust. 1 pkt 5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o braku przynależności do tej samej grupy kapitałowej w rozumieniu ustawy z dnia </w:t>
      </w:r>
      <w:bookmarkStart w:id="17" w:name="_Hlk186191838"/>
      <w:r w:rsidRPr="006A5230">
        <w:rPr>
          <w:rFonts w:ascii="Times New Roman" w:hAnsi="Times New Roman" w:cs="Times New Roman"/>
        </w:rPr>
        <w:t>16 lutego 2007 r. o ochronie konkurencji i konsumentów</w:t>
      </w:r>
      <w:bookmarkEnd w:id="17"/>
      <w:r w:rsidRPr="006A5230">
        <w:rPr>
          <w:rFonts w:ascii="Times New Roman" w:hAnsi="Times New Roman" w:cs="Times New Roman"/>
        </w:rPr>
        <w:t xml:space="preserve"> (</w:t>
      </w:r>
      <w:r w:rsidR="00F07147">
        <w:rPr>
          <w:rFonts w:ascii="Times New Roman" w:hAnsi="Times New Roman" w:cs="Times New Roman"/>
        </w:rPr>
        <w:t xml:space="preserve">t. jedn. </w:t>
      </w:r>
      <w:r w:rsidRPr="006A5230">
        <w:rPr>
          <w:rFonts w:ascii="Times New Roman" w:hAnsi="Times New Roman" w:cs="Times New Roman"/>
        </w:rPr>
        <w:t>Dz. U. z 202</w:t>
      </w:r>
      <w:r w:rsidR="0008030C">
        <w:rPr>
          <w:rFonts w:ascii="Times New Roman" w:hAnsi="Times New Roman" w:cs="Times New Roman"/>
        </w:rPr>
        <w:t>4</w:t>
      </w:r>
      <w:r w:rsidRPr="006A5230">
        <w:rPr>
          <w:rFonts w:ascii="Times New Roman" w:hAnsi="Times New Roman" w:cs="Times New Roman"/>
        </w:rPr>
        <w:t xml:space="preserve"> r., poz. 16</w:t>
      </w:r>
      <w:r w:rsidR="00F05386">
        <w:rPr>
          <w:rFonts w:ascii="Times New Roman" w:hAnsi="Times New Roman" w:cs="Times New Roman"/>
        </w:rPr>
        <w:t>1</w:t>
      </w:r>
      <w:r w:rsidR="0008030C">
        <w:rPr>
          <w:rFonts w:ascii="Times New Roman" w:hAnsi="Times New Roman" w:cs="Times New Roman"/>
        </w:rPr>
        <w:t>6</w:t>
      </w:r>
      <w:r w:rsidRPr="006A5230">
        <w:rPr>
          <w:rFonts w:ascii="Times New Roman" w:hAnsi="Times New Roman" w:cs="Times New Roman"/>
        </w:rPr>
        <w:t xml:space="preserve">), z innym wykonawcą, który złożył odrębną ofertę, ofertę częściową, albo oświadczenia o przynależności do tej samej grupy kapitałowej wraz z dokumentami lub informacjami potwierdzającymi przygotowanie oferty, oferty częściowej, niezależnie od innego wykonawcy należącego do tej samej grupy kapitałowej; </w:t>
      </w:r>
      <w:r w:rsidRPr="003F7FD4">
        <w:rPr>
          <w:rFonts w:ascii="Times New Roman" w:hAnsi="Times New Roman" w:cs="Times New Roman"/>
          <w:u w:val="single"/>
        </w:rPr>
        <w:t xml:space="preserve">Wykonawca sporządza oświadczenie zgodnie ze wzorem stanowiącym </w:t>
      </w:r>
      <w:r w:rsidRPr="003F7FD4">
        <w:rPr>
          <w:rFonts w:ascii="Times New Roman" w:hAnsi="Times New Roman" w:cs="Times New Roman"/>
          <w:b/>
          <w:u w:val="single"/>
        </w:rPr>
        <w:t>Załącznik nr 6 do SWZ.</w:t>
      </w:r>
      <w:r w:rsidRPr="003F7FD4">
        <w:rPr>
          <w:rFonts w:ascii="Times New Roman" w:hAnsi="Times New Roman" w:cs="Times New Roman"/>
          <w:u w:val="single"/>
        </w:rPr>
        <w:t xml:space="preserve"> </w:t>
      </w:r>
    </w:p>
    <w:p w14:paraId="687BBD18" w14:textId="77777777" w:rsidR="00E5795E" w:rsidRPr="006A5230" w:rsidRDefault="00E5795E" w:rsidP="00346818">
      <w:pPr>
        <w:numPr>
          <w:ilvl w:val="0"/>
          <w:numId w:val="38"/>
        </w:numPr>
        <w:spacing w:after="0" w:line="276" w:lineRule="auto"/>
        <w:contextualSpacing/>
        <w:jc w:val="both"/>
        <w:rPr>
          <w:rFonts w:ascii="Times New Roman" w:hAnsi="Times New Roman" w:cs="Times New Roman"/>
          <w:b/>
          <w:bCs/>
          <w:u w:val="single"/>
        </w:rPr>
      </w:pPr>
      <w:r w:rsidRPr="006A5230">
        <w:rPr>
          <w:rFonts w:ascii="Times New Roman" w:hAnsi="Times New Roman" w:cs="Times New Roman"/>
          <w:b/>
          <w:bCs/>
          <w:u w:val="single"/>
        </w:rPr>
        <w:t>Dokumenty podmiotów zagranicznych</w:t>
      </w:r>
    </w:p>
    <w:p w14:paraId="6E124212" w14:textId="31BB58C9" w:rsidR="00E5795E" w:rsidRPr="006A5230" w:rsidRDefault="00E5795E" w:rsidP="00346818">
      <w:pPr>
        <w:numPr>
          <w:ilvl w:val="0"/>
          <w:numId w:val="37"/>
        </w:numPr>
        <w:spacing w:after="0" w:line="276" w:lineRule="auto"/>
        <w:ind w:left="709"/>
        <w:contextualSpacing/>
        <w:jc w:val="both"/>
        <w:rPr>
          <w:rFonts w:ascii="Times New Roman" w:hAnsi="Times New Roman" w:cs="Times New Roman"/>
        </w:rPr>
      </w:pPr>
      <w:r w:rsidRPr="006A5230">
        <w:rPr>
          <w:rFonts w:ascii="Times New Roman" w:hAnsi="Times New Roman" w:cs="Times New Roman"/>
        </w:rPr>
        <w:t>Jeżeli Wykonawca ma siedzibę lub miejsce zamieszkania poza granicami Rzeczypospolitej Polskiej zamiast dokumentu, o</w:t>
      </w:r>
      <w:r w:rsidR="00781428">
        <w:rPr>
          <w:rFonts w:ascii="Times New Roman" w:hAnsi="Times New Roman" w:cs="Times New Roman"/>
        </w:rPr>
        <w:t xml:space="preserve"> </w:t>
      </w:r>
      <w:r w:rsidRPr="006A5230">
        <w:rPr>
          <w:rFonts w:ascii="Times New Roman" w:hAnsi="Times New Roman" w:cs="Times New Roman"/>
        </w:rPr>
        <w:t>których mowa w ust. 11 – składa informację</w:t>
      </w:r>
      <w:r w:rsidR="00781428">
        <w:rPr>
          <w:rFonts w:ascii="Times New Roman" w:hAnsi="Times New Roman" w:cs="Times New Roman"/>
        </w:rPr>
        <w:t xml:space="preserve"> </w:t>
      </w:r>
      <w:r w:rsidRPr="006A5230">
        <w:rPr>
          <w:rFonts w:ascii="Times New Roman" w:hAnsi="Times New Roman" w:cs="Times New Roman"/>
        </w:rPr>
        <w:t>z odpowiedniego rejestru, takiego jak rejestr sądowy, albo, w przypadku braku takiego rejestru, inny równoważny</w:t>
      </w:r>
      <w:r w:rsidRPr="006A5230">
        <w:rPr>
          <w:rFonts w:cs="Times New Roman"/>
        </w:rPr>
        <w:t xml:space="preserve"> </w:t>
      </w:r>
      <w:r w:rsidRPr="006A5230">
        <w:rPr>
          <w:rFonts w:ascii="Times New Roman" w:hAnsi="Times New Roman" w:cs="Times New Roman"/>
        </w:rPr>
        <w:t xml:space="preserve">dokument wydany przez właściwy organ sądowy lub administracyjny kraju, w którym wykonawca ma siedzibę lub miejsce zamieszkania, w zakresie, o którym mowa w ust. 7 pkt 1 Dokument ten powinien być wystawiony nie wcześniej niż 6 miesiące przed jego złożeniem. </w:t>
      </w:r>
    </w:p>
    <w:p w14:paraId="4D7D8C26" w14:textId="448EE7B1" w:rsidR="00E5795E" w:rsidRPr="006A5230" w:rsidRDefault="00E5795E" w:rsidP="00346818">
      <w:pPr>
        <w:numPr>
          <w:ilvl w:val="0"/>
          <w:numId w:val="37"/>
        </w:numPr>
        <w:spacing w:after="0" w:line="276" w:lineRule="auto"/>
        <w:ind w:left="709"/>
        <w:contextualSpacing/>
        <w:jc w:val="both"/>
        <w:rPr>
          <w:rFonts w:ascii="Times New Roman" w:hAnsi="Times New Roman" w:cs="Times New Roman"/>
        </w:rPr>
      </w:pPr>
      <w:r w:rsidRPr="006A5230">
        <w:rPr>
          <w:rFonts w:ascii="Times New Roman" w:hAnsi="Times New Roman" w:cs="Times New Roman"/>
        </w:rPr>
        <w:t>Jeżeli w kraju, w którym wykonawca ma siedzibę lub miejsce zamieszkania,</w:t>
      </w:r>
      <w:r w:rsidR="00EF7AB8" w:rsidRPr="00EF7AB8">
        <w:t xml:space="preserve"> </w:t>
      </w:r>
      <w:r w:rsidR="00EF7AB8" w:rsidRPr="00EF7AB8">
        <w:rPr>
          <w:rFonts w:ascii="Times New Roman" w:hAnsi="Times New Roman" w:cs="Times New Roman"/>
        </w:rPr>
        <w:t xml:space="preserve">lub miejsce zamieszkania ma osoba, której dokument dotyczy, </w:t>
      </w:r>
      <w:r w:rsidRPr="006A5230">
        <w:rPr>
          <w:rFonts w:ascii="Times New Roman" w:hAnsi="Times New Roman" w:cs="Times New Roman"/>
        </w:rPr>
        <w:t xml:space="preserve"> nie wydaje się dokumentów, o których mowa w ust. 8 pkt 1, lub gdy dokumenty te nie odnoszą </w:t>
      </w:r>
      <w:proofErr w:type="spellStart"/>
      <w:r w:rsidRPr="006A5230">
        <w:rPr>
          <w:rFonts w:ascii="Times New Roman" w:hAnsi="Times New Roman" w:cs="Times New Roman"/>
        </w:rPr>
        <w:t>siędo</w:t>
      </w:r>
      <w:proofErr w:type="spellEnd"/>
      <w:r w:rsidRPr="006A5230">
        <w:rPr>
          <w:rFonts w:ascii="Times New Roman" w:hAnsi="Times New Roman" w:cs="Times New Roman"/>
        </w:rPr>
        <w:t xml:space="preserve"> wszystkich przypadków, o których mowa w art. 108 ust. 1 pkt 1, 2 i 4 ustawy </w:t>
      </w:r>
      <w:proofErr w:type="spellStart"/>
      <w:r w:rsidRPr="006A5230">
        <w:rPr>
          <w:rFonts w:ascii="Times New Roman" w:hAnsi="Times New Roman" w:cs="Times New Roman"/>
        </w:rPr>
        <w:t>Pzp</w:t>
      </w:r>
      <w:proofErr w:type="spellEnd"/>
      <w:r w:rsidRPr="006A5230">
        <w:rPr>
          <w:rFonts w:ascii="Times New Roman" w:hAnsi="Times New Roman" w:cs="Times New Roman"/>
        </w:rPr>
        <w:t xml:space="preserve">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w:t>
      </w:r>
      <w:r w:rsidR="00EF7AB8" w:rsidRPr="00EF7AB8">
        <w:t xml:space="preserve"> </w:t>
      </w:r>
      <w:r w:rsidR="00EF7AB8" w:rsidRPr="00EF7AB8">
        <w:rPr>
          <w:rFonts w:ascii="Times New Roman" w:hAnsi="Times New Roman" w:cs="Times New Roman"/>
        </w:rPr>
        <w:t>lub miejsce zamieszkania ma osoba, której dokument miał dotyczyć,</w:t>
      </w:r>
      <w:r w:rsidRPr="006A5230">
        <w:rPr>
          <w:rFonts w:ascii="Times New Roman" w:hAnsi="Times New Roman" w:cs="Times New Roman"/>
        </w:rPr>
        <w:t xml:space="preserve"> nie ma przepisów o oświadczeniu pod przysięgą, złożone przed organem sądowym lub administracyjnym, notariuszem, organem samorządu zawodowego lub gospodarczego, właściwym ze względu na siedzibę lub miejsce zamieszkania wykonawcy</w:t>
      </w:r>
      <w:r w:rsidR="00EF7AB8" w:rsidRPr="00EF7AB8">
        <w:t xml:space="preserve"> </w:t>
      </w:r>
      <w:r w:rsidR="00EF7AB8" w:rsidRPr="00EF7AB8">
        <w:rPr>
          <w:rFonts w:ascii="Times New Roman" w:hAnsi="Times New Roman" w:cs="Times New Roman"/>
        </w:rPr>
        <w:t>lub miejsce zamieszkania osoby, której dokument miał dotyczyć.</w:t>
      </w:r>
      <w:r w:rsidRPr="006A5230">
        <w:rPr>
          <w:rFonts w:ascii="Times New Roman" w:hAnsi="Times New Roman" w:cs="Times New Roman"/>
        </w:rPr>
        <w:t xml:space="preserve">. Dokument ten powinien być równie wystawiony nie wcześniej niż 6 miesiące przed jego złożeniem. </w:t>
      </w:r>
    </w:p>
    <w:p w14:paraId="64765EF3" w14:textId="77777777" w:rsidR="00E5795E" w:rsidRPr="006A5230" w:rsidRDefault="00E5795E" w:rsidP="00346818">
      <w:pPr>
        <w:numPr>
          <w:ilvl w:val="0"/>
          <w:numId w:val="38"/>
        </w:numPr>
        <w:spacing w:after="0" w:line="276" w:lineRule="auto"/>
        <w:ind w:left="426" w:hanging="426"/>
        <w:contextualSpacing/>
        <w:jc w:val="both"/>
        <w:rPr>
          <w:rFonts w:ascii="Times New Roman" w:hAnsi="Times New Roman" w:cs="Times New Roman"/>
        </w:rPr>
      </w:pPr>
      <w:r w:rsidRPr="006A5230">
        <w:rPr>
          <w:rFonts w:ascii="Times New Roman" w:hAnsi="Times New Roman" w:cs="Times New Roman"/>
        </w:rPr>
        <w:t xml:space="preserve">Wykonawca, który polega na zdolnościach technicznych lub zawodowych podmiotów udostępniających zasoby na zasadach określonych w art. 118 ustawy, zobowiązany jest </w:t>
      </w:r>
      <w:r w:rsidRPr="006A5230">
        <w:rPr>
          <w:rFonts w:ascii="Times New Roman" w:hAnsi="Times New Roman" w:cs="Times New Roman"/>
        </w:rPr>
        <w:br/>
        <w:t xml:space="preserve">do przedstawienia podmiotowych środków dowodowych, o których mowa w ust. 7 pkt 1 i 3, dotyczących tych podmiotów, potwierdzających, że nie zachodzą wobec tych podmiotów podstawy wykluczenia z postępowania. </w:t>
      </w:r>
    </w:p>
    <w:p w14:paraId="2C25859E" w14:textId="77777777" w:rsidR="00E5795E" w:rsidRPr="006A5230" w:rsidRDefault="00E5795E" w:rsidP="00346818">
      <w:pPr>
        <w:numPr>
          <w:ilvl w:val="0"/>
          <w:numId w:val="38"/>
        </w:numPr>
        <w:spacing w:after="0" w:line="276" w:lineRule="auto"/>
        <w:ind w:left="426" w:hanging="426"/>
        <w:contextualSpacing/>
        <w:jc w:val="both"/>
        <w:rPr>
          <w:rFonts w:ascii="Times New Roman" w:hAnsi="Times New Roman" w:cs="Times New Roman"/>
        </w:rPr>
      </w:pPr>
      <w:r w:rsidRPr="006A5230">
        <w:rPr>
          <w:rFonts w:ascii="Times New Roman" w:hAnsi="Times New Roman" w:cs="Times New Roman"/>
        </w:rPr>
        <w:t>W przypadku wykonawców wspólnie ubiegających się o udzielenie zamówienia, podmiotowe środki dowodowe wskazane w ust. 7 pkt 1 - 3 składa odrębnie każdy z wykonawców wspólnie ubiegających się o udzielenia zamówienia.</w:t>
      </w:r>
    </w:p>
    <w:p w14:paraId="3A968E88" w14:textId="152325AB" w:rsidR="000B5C95" w:rsidRPr="000B5C95" w:rsidRDefault="000B5C95" w:rsidP="00346818">
      <w:pPr>
        <w:numPr>
          <w:ilvl w:val="0"/>
          <w:numId w:val="38"/>
        </w:numPr>
        <w:spacing w:after="0" w:line="276" w:lineRule="auto"/>
        <w:contextualSpacing/>
        <w:jc w:val="both"/>
        <w:rPr>
          <w:rFonts w:ascii="Times New Roman" w:hAnsi="Times New Roman" w:cs="Times New Roman"/>
        </w:rPr>
      </w:pPr>
      <w:r w:rsidRPr="000B5C95">
        <w:rPr>
          <w:rFonts w:ascii="Times New Roman" w:hAnsi="Times New Roman" w:cs="Times New Roman"/>
        </w:rPr>
        <w:t xml:space="preserve">Zamawiający wykluczy z postępowania Wykonawcę, wobec którego zachodzi którakolwiek </w:t>
      </w:r>
      <w:r>
        <w:rPr>
          <w:rFonts w:ascii="Times New Roman" w:hAnsi="Times New Roman" w:cs="Times New Roman"/>
        </w:rPr>
        <w:br/>
      </w:r>
      <w:r w:rsidRPr="000B5C95">
        <w:rPr>
          <w:rFonts w:ascii="Times New Roman" w:hAnsi="Times New Roman" w:cs="Times New Roman"/>
        </w:rPr>
        <w:t>z poniższych przesłanek wykluczenia, zgodnie z art. 109 ust. 1 ustawy Prawo zamówień publicznych:</w:t>
      </w:r>
    </w:p>
    <w:p w14:paraId="3CE6CA0D" w14:textId="0068CB7F" w:rsidR="000B5C95" w:rsidRPr="000B5C95" w:rsidRDefault="000B5C95" w:rsidP="00346818">
      <w:pPr>
        <w:numPr>
          <w:ilvl w:val="1"/>
          <w:numId w:val="38"/>
        </w:numPr>
        <w:spacing w:after="0" w:line="276" w:lineRule="auto"/>
        <w:ind w:left="709" w:hanging="283"/>
        <w:contextualSpacing/>
        <w:jc w:val="both"/>
        <w:rPr>
          <w:rFonts w:ascii="Times New Roman" w:hAnsi="Times New Roman" w:cs="Times New Roman"/>
        </w:rPr>
      </w:pPr>
      <w:r w:rsidRPr="000B5C95">
        <w:rPr>
          <w:rFonts w:ascii="Times New Roman" w:hAnsi="Times New Roman" w:cs="Times New Roman"/>
        </w:rPr>
        <w:t xml:space="preserve">Otwarcie likwidacji lub ogłoszenie upadłości: Wykonawca, wobec którego otwarto likwidację, ogłoszono upadłość, którego aktywami zarządza likwidator lub sąd, który zawarł układ </w:t>
      </w:r>
      <w:r>
        <w:rPr>
          <w:rFonts w:ascii="Times New Roman" w:hAnsi="Times New Roman" w:cs="Times New Roman"/>
        </w:rPr>
        <w:br/>
      </w:r>
      <w:r w:rsidRPr="000B5C95">
        <w:rPr>
          <w:rFonts w:ascii="Times New Roman" w:hAnsi="Times New Roman" w:cs="Times New Roman"/>
        </w:rPr>
        <w:t xml:space="preserve">z wierzycielami, którego działalność gospodarcza jest zawieszona albo znajduje się w innej tego rodzaju sytuacji wynikającej z podobnej procedury przewidzianej w przepisach miejsca wszczęcia tej procedury (art. 109 ust. 1 pkt 4 </w:t>
      </w:r>
      <w:proofErr w:type="spellStart"/>
      <w:r w:rsidRPr="000B5C95">
        <w:rPr>
          <w:rFonts w:ascii="Times New Roman" w:hAnsi="Times New Roman" w:cs="Times New Roman"/>
        </w:rPr>
        <w:t>Pzp</w:t>
      </w:r>
      <w:proofErr w:type="spellEnd"/>
      <w:r w:rsidRPr="000B5C95">
        <w:rPr>
          <w:rFonts w:ascii="Times New Roman" w:hAnsi="Times New Roman" w:cs="Times New Roman"/>
        </w:rPr>
        <w:t>).</w:t>
      </w:r>
    </w:p>
    <w:p w14:paraId="7CE23BF8" w14:textId="4F53675B" w:rsidR="000B5C95" w:rsidRPr="000B5C95" w:rsidRDefault="000B5C95" w:rsidP="00346818">
      <w:pPr>
        <w:numPr>
          <w:ilvl w:val="1"/>
          <w:numId w:val="38"/>
        </w:numPr>
        <w:spacing w:after="0" w:line="276" w:lineRule="auto"/>
        <w:ind w:left="709" w:hanging="283"/>
        <w:contextualSpacing/>
        <w:jc w:val="both"/>
        <w:rPr>
          <w:rFonts w:ascii="Times New Roman" w:hAnsi="Times New Roman" w:cs="Times New Roman"/>
        </w:rPr>
      </w:pPr>
      <w:r w:rsidRPr="000B5C95">
        <w:rPr>
          <w:rFonts w:ascii="Times New Roman" w:hAnsi="Times New Roman" w:cs="Times New Roman"/>
        </w:rPr>
        <w:lastRenderedPageBreak/>
        <w:t xml:space="preserve">Niewykonanie lub nienależyte wykonanie wcześniejszych zamówień: Wykonawca, który </w:t>
      </w:r>
      <w:r>
        <w:rPr>
          <w:rFonts w:ascii="Times New Roman" w:hAnsi="Times New Roman" w:cs="Times New Roman"/>
        </w:rPr>
        <w:br/>
      </w:r>
      <w:r w:rsidRPr="000B5C95">
        <w:rPr>
          <w:rFonts w:ascii="Times New Roman" w:hAnsi="Times New Roman" w:cs="Times New Roman"/>
        </w:rPr>
        <w:t xml:space="preserve">z przyczyn leżących po jego stronie, w znacznym stopniu nie wykonał lub nienależycie wykonał wcześniejsze zamówienie publiczne lub umowę koncesji, co doprowadziło do rozwiązania umowy, odstąpienia od niej, odszkodowania lub innych porównywalnych sankcji (art. 109 ust. 1 pkt 7 </w:t>
      </w:r>
      <w:proofErr w:type="spellStart"/>
      <w:r w:rsidRPr="000B5C95">
        <w:rPr>
          <w:rFonts w:ascii="Times New Roman" w:hAnsi="Times New Roman" w:cs="Times New Roman"/>
        </w:rPr>
        <w:t>Pzp</w:t>
      </w:r>
      <w:proofErr w:type="spellEnd"/>
      <w:r w:rsidRPr="000B5C95">
        <w:rPr>
          <w:rFonts w:ascii="Times New Roman" w:hAnsi="Times New Roman" w:cs="Times New Roman"/>
        </w:rPr>
        <w:t>).</w:t>
      </w:r>
    </w:p>
    <w:p w14:paraId="08777672" w14:textId="17587BA2" w:rsidR="000B5C95" w:rsidRPr="000B5C95" w:rsidRDefault="000B5C95" w:rsidP="00346818">
      <w:pPr>
        <w:numPr>
          <w:ilvl w:val="1"/>
          <w:numId w:val="38"/>
        </w:numPr>
        <w:spacing w:after="0" w:line="276" w:lineRule="auto"/>
        <w:ind w:left="709" w:hanging="283"/>
        <w:contextualSpacing/>
        <w:jc w:val="both"/>
        <w:rPr>
          <w:rFonts w:ascii="Times New Roman" w:hAnsi="Times New Roman" w:cs="Times New Roman"/>
        </w:rPr>
      </w:pPr>
      <w:r w:rsidRPr="000B5C95">
        <w:rPr>
          <w:rFonts w:ascii="Times New Roman" w:hAnsi="Times New Roman" w:cs="Times New Roman"/>
        </w:rPr>
        <w:t xml:space="preserve">Naruszenie przepisów o ochronie danych osobowych: Wykonawca, który w okresie ostatnich </w:t>
      </w:r>
      <w:r>
        <w:rPr>
          <w:rFonts w:ascii="Times New Roman" w:hAnsi="Times New Roman" w:cs="Times New Roman"/>
        </w:rPr>
        <w:br/>
      </w:r>
      <w:r w:rsidRPr="000B5C95">
        <w:rPr>
          <w:rFonts w:ascii="Times New Roman" w:hAnsi="Times New Roman" w:cs="Times New Roman"/>
        </w:rPr>
        <w:t>3 lat naruszył przepisy dotyczące ochrony danych osobowych, co skutkowało nałożeniem kary administracyjnej przez właściwy organ nadzorczy.</w:t>
      </w:r>
    </w:p>
    <w:p w14:paraId="6A079894" w14:textId="388BABBA" w:rsidR="000B5C95" w:rsidRPr="000B5C95" w:rsidRDefault="000B5C95" w:rsidP="00346818">
      <w:pPr>
        <w:numPr>
          <w:ilvl w:val="1"/>
          <w:numId w:val="38"/>
        </w:numPr>
        <w:spacing w:after="0" w:line="276" w:lineRule="auto"/>
        <w:ind w:left="709" w:hanging="283"/>
        <w:contextualSpacing/>
        <w:jc w:val="both"/>
        <w:rPr>
          <w:rFonts w:ascii="Times New Roman" w:hAnsi="Times New Roman" w:cs="Times New Roman"/>
        </w:rPr>
      </w:pPr>
      <w:r w:rsidRPr="000B5C95">
        <w:rPr>
          <w:rFonts w:ascii="Times New Roman" w:hAnsi="Times New Roman" w:cs="Times New Roman"/>
        </w:rPr>
        <w:t xml:space="preserve">Wprowadzenie Zamawiającego w błąd: Wykonawca, który w wyniku zamierzonego działania lub rażącego niedbalstwa wprowadził Zamawiającego w błąd przy przedstawianiu informacji, że nie podlega wykluczeniu, spełnia warunki udziału w postępowaniu lub kryteria selekcji, </w:t>
      </w:r>
      <w:r>
        <w:rPr>
          <w:rFonts w:ascii="Times New Roman" w:hAnsi="Times New Roman" w:cs="Times New Roman"/>
        </w:rPr>
        <w:br/>
      </w:r>
      <w:r w:rsidRPr="000B5C95">
        <w:rPr>
          <w:rFonts w:ascii="Times New Roman" w:hAnsi="Times New Roman" w:cs="Times New Roman"/>
        </w:rPr>
        <w:t xml:space="preserve">co mogło mieć istotny wpływ na decyzje podejmowane przez Zamawiającego w postępowaniu o udzielenie zamówienia, lub który zataił te informacje lub nie jest w stanie przedstawić wymaganych podmiotowych środków dowodowych (art. 109 ust. 1 pkt 8 </w:t>
      </w:r>
      <w:proofErr w:type="spellStart"/>
      <w:r w:rsidRPr="000B5C95">
        <w:rPr>
          <w:rFonts w:ascii="Times New Roman" w:hAnsi="Times New Roman" w:cs="Times New Roman"/>
        </w:rPr>
        <w:t>Pzp</w:t>
      </w:r>
      <w:proofErr w:type="spellEnd"/>
      <w:r w:rsidRPr="000B5C95">
        <w:rPr>
          <w:rFonts w:ascii="Times New Roman" w:hAnsi="Times New Roman" w:cs="Times New Roman"/>
        </w:rPr>
        <w:t>).</w:t>
      </w:r>
    </w:p>
    <w:p w14:paraId="40754334" w14:textId="77777777" w:rsidR="000B5C95" w:rsidRPr="000B5C95" w:rsidRDefault="000B5C95" w:rsidP="00346818">
      <w:pPr>
        <w:numPr>
          <w:ilvl w:val="1"/>
          <w:numId w:val="38"/>
        </w:numPr>
        <w:spacing w:after="0" w:line="276" w:lineRule="auto"/>
        <w:ind w:left="709" w:hanging="283"/>
        <w:contextualSpacing/>
        <w:jc w:val="both"/>
        <w:rPr>
          <w:rFonts w:ascii="Times New Roman" w:hAnsi="Times New Roman" w:cs="Times New Roman"/>
        </w:rPr>
      </w:pPr>
      <w:r w:rsidRPr="000B5C95">
        <w:rPr>
          <w:rFonts w:ascii="Times New Roman" w:hAnsi="Times New Roman" w:cs="Times New Roman"/>
        </w:rPr>
        <w:t xml:space="preserve">Bezprawne wpływanie na czynności Zamawiającego: Wykonawca, który bezprawnie wpływał lub próbował wpływać na czynności Zamawiającego lub próbował pozyskać lub pozyskał informacje poufne, mogące dać mu przewagę w postępowaniu o udzielenie zamówienia (art. 109 ust. 1 pkt 9 </w:t>
      </w:r>
      <w:proofErr w:type="spellStart"/>
      <w:r w:rsidRPr="000B5C95">
        <w:rPr>
          <w:rFonts w:ascii="Times New Roman" w:hAnsi="Times New Roman" w:cs="Times New Roman"/>
        </w:rPr>
        <w:t>Pzp</w:t>
      </w:r>
      <w:proofErr w:type="spellEnd"/>
      <w:r w:rsidRPr="000B5C95">
        <w:rPr>
          <w:rFonts w:ascii="Times New Roman" w:hAnsi="Times New Roman" w:cs="Times New Roman"/>
        </w:rPr>
        <w:t>).</w:t>
      </w:r>
    </w:p>
    <w:p w14:paraId="3683C31C" w14:textId="2D7A1D66" w:rsidR="00E5795E" w:rsidRPr="006A5230" w:rsidRDefault="000B5C95" w:rsidP="003C5116">
      <w:pPr>
        <w:spacing w:after="0" w:line="276" w:lineRule="auto"/>
        <w:ind w:left="426"/>
        <w:contextualSpacing/>
        <w:jc w:val="both"/>
        <w:rPr>
          <w:rFonts w:ascii="Times New Roman" w:hAnsi="Times New Roman" w:cs="Times New Roman"/>
        </w:rPr>
      </w:pPr>
      <w:r w:rsidRPr="000B5C95">
        <w:rPr>
          <w:rFonts w:ascii="Times New Roman" w:hAnsi="Times New Roman" w:cs="Times New Roman"/>
        </w:rPr>
        <w:t>Powyższe przesłanki wykluczenia mają na celu zapewnienie rzetelności i uczciwości postępowania oraz ochronę interesów Zamawiającego.</w:t>
      </w:r>
    </w:p>
    <w:p w14:paraId="69417032" w14:textId="06C3A56A" w:rsidR="00BC40E3" w:rsidRPr="00F64F2B" w:rsidRDefault="00BC40E3" w:rsidP="00F64F2B">
      <w:pPr>
        <w:spacing w:after="0" w:line="276" w:lineRule="auto"/>
        <w:jc w:val="both"/>
        <w:rPr>
          <w:rFonts w:ascii="Times New Roman" w:hAnsi="Times New Roman" w:cs="Times New Roman"/>
        </w:rPr>
      </w:pPr>
    </w:p>
    <w:p w14:paraId="4D0F96BC" w14:textId="27251F3C" w:rsidR="00800583" w:rsidRDefault="005F7863" w:rsidP="00BC40E3">
      <w:pPr>
        <w:pStyle w:val="Bezodstpw"/>
        <w:pBdr>
          <w:bottom w:val="double" w:sz="4" w:space="1" w:color="000000"/>
        </w:pBdr>
        <w:shd w:val="clear" w:color="auto" w:fill="DEEAF6" w:themeFill="accent1" w:themeFillTint="33"/>
        <w:spacing w:line="276" w:lineRule="auto"/>
        <w:rPr>
          <w:rFonts w:ascii="Times New Roman" w:hAnsi="Times New Roman" w:cs="Times New Roman"/>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X</w:t>
      </w:r>
      <w:r w:rsidR="00E002CC">
        <w:rPr>
          <w:rFonts w:ascii="Times New Roman" w:hAnsi="Times New Roman" w:cs="Times New Roman"/>
          <w:b/>
          <w:shd w:val="clear" w:color="auto" w:fill="DEEAF6"/>
        </w:rPr>
        <w:t>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BC40E3" w:rsidRPr="00BC40E3">
        <w:rPr>
          <w:rFonts w:ascii="Times New Roman" w:hAnsi="Times New Roman" w:cs="Times New Roman"/>
          <w:b/>
          <w:shd w:val="clear" w:color="auto" w:fill="DEEAF6"/>
        </w:rPr>
        <w:t>ZASADY</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KORZYSTANIA</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Z</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ZASOBÓW</w:t>
      </w:r>
      <w:r w:rsidR="00705AE5">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INNYCH</w:t>
      </w:r>
      <w:r w:rsidR="000372A3">
        <w:rPr>
          <w:rFonts w:ascii="Times New Roman" w:hAnsi="Times New Roman" w:cs="Times New Roman"/>
          <w:b/>
          <w:shd w:val="clear" w:color="auto" w:fill="DEEAF6"/>
        </w:rPr>
        <w:t xml:space="preserve"> </w:t>
      </w:r>
      <w:r w:rsidR="00BC40E3" w:rsidRPr="00BC40E3">
        <w:rPr>
          <w:rFonts w:ascii="Times New Roman" w:hAnsi="Times New Roman" w:cs="Times New Roman"/>
          <w:b/>
          <w:shd w:val="clear" w:color="auto" w:fill="DEEAF6"/>
        </w:rPr>
        <w:t>PODMIOTÓW</w:t>
      </w:r>
    </w:p>
    <w:p w14:paraId="3F499755" w14:textId="77777777" w:rsidR="009E6317" w:rsidRDefault="009E6317" w:rsidP="009E6317">
      <w:pPr>
        <w:pStyle w:val="Akapitzlist"/>
        <w:spacing w:after="0" w:line="276" w:lineRule="auto"/>
        <w:ind w:left="360"/>
        <w:jc w:val="both"/>
        <w:rPr>
          <w:rFonts w:ascii="Times New Roman" w:hAnsi="Times New Roman" w:cs="Times New Roman"/>
        </w:rPr>
      </w:pPr>
    </w:p>
    <w:p w14:paraId="4DBC43AC" w14:textId="461BDC08" w:rsidR="00BC40E3" w:rsidRPr="00BC40E3" w:rsidRDefault="00BC40E3" w:rsidP="00316CE2">
      <w:pPr>
        <w:pStyle w:val="Akapitzlist"/>
        <w:spacing w:after="0" w:line="276" w:lineRule="auto"/>
        <w:ind w:left="284"/>
        <w:jc w:val="both"/>
        <w:rPr>
          <w:rFonts w:ascii="Times New Roman" w:hAnsi="Times New Roman" w:cs="Times New Roman"/>
        </w:rPr>
      </w:pPr>
      <w:r w:rsidRPr="00BC40E3">
        <w:rPr>
          <w:rFonts w:ascii="Times New Roman" w:hAnsi="Times New Roman" w:cs="Times New Roman"/>
        </w:rPr>
        <w:t>Wykonawca</w:t>
      </w:r>
      <w:r w:rsidR="00705AE5">
        <w:rPr>
          <w:rFonts w:ascii="Times New Roman" w:hAnsi="Times New Roman" w:cs="Times New Roman"/>
        </w:rPr>
        <w:t xml:space="preserve"> </w:t>
      </w:r>
      <w:r w:rsidRPr="00BC40E3">
        <w:rPr>
          <w:rFonts w:ascii="Times New Roman" w:hAnsi="Times New Roman" w:cs="Times New Roman"/>
        </w:rPr>
        <w:t>może</w:t>
      </w:r>
      <w:r w:rsidR="00705AE5">
        <w:rPr>
          <w:rFonts w:ascii="Times New Roman" w:hAnsi="Times New Roman" w:cs="Times New Roman"/>
        </w:rPr>
        <w:t xml:space="preserve"> </w:t>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celu</w:t>
      </w:r>
      <w:r w:rsidR="00705AE5">
        <w:rPr>
          <w:rFonts w:ascii="Times New Roman" w:hAnsi="Times New Roman" w:cs="Times New Roman"/>
        </w:rPr>
        <w:t xml:space="preserve"> </w:t>
      </w:r>
      <w:r w:rsidRPr="00BC40E3">
        <w:rPr>
          <w:rFonts w:ascii="Times New Roman" w:hAnsi="Times New Roman" w:cs="Times New Roman"/>
        </w:rPr>
        <w:t>potwierdzenia</w:t>
      </w:r>
      <w:r w:rsidR="00705AE5">
        <w:rPr>
          <w:rFonts w:ascii="Times New Roman" w:hAnsi="Times New Roman" w:cs="Times New Roman"/>
        </w:rPr>
        <w:t xml:space="preserve"> </w:t>
      </w:r>
      <w:r w:rsidRPr="00BC40E3">
        <w:rPr>
          <w:rFonts w:ascii="Times New Roman" w:hAnsi="Times New Roman" w:cs="Times New Roman"/>
        </w:rPr>
        <w:t>spełniania</w:t>
      </w:r>
      <w:r w:rsidR="00705AE5">
        <w:rPr>
          <w:rFonts w:ascii="Times New Roman" w:hAnsi="Times New Roman" w:cs="Times New Roman"/>
        </w:rPr>
        <w:t xml:space="preserve"> </w:t>
      </w:r>
      <w:r w:rsidRPr="00BC40E3">
        <w:rPr>
          <w:rFonts w:ascii="Times New Roman" w:hAnsi="Times New Roman" w:cs="Times New Roman"/>
        </w:rPr>
        <w:t>warunków</w:t>
      </w:r>
      <w:r w:rsidR="00705AE5">
        <w:rPr>
          <w:rFonts w:ascii="Times New Roman" w:hAnsi="Times New Roman" w:cs="Times New Roman"/>
        </w:rPr>
        <w:t xml:space="preserve"> </w:t>
      </w:r>
      <w:r w:rsidRPr="00BC40E3">
        <w:rPr>
          <w:rFonts w:ascii="Times New Roman" w:hAnsi="Times New Roman" w:cs="Times New Roman"/>
        </w:rPr>
        <w:t>udziału</w:t>
      </w:r>
      <w:r w:rsidR="00705AE5">
        <w:rPr>
          <w:rFonts w:ascii="Times New Roman" w:hAnsi="Times New Roman" w:cs="Times New Roman"/>
        </w:rPr>
        <w:t xml:space="preserve"> </w:t>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postępowaniu</w:t>
      </w:r>
      <w:r w:rsidR="00705AE5">
        <w:rPr>
          <w:rFonts w:ascii="Times New Roman" w:hAnsi="Times New Roman" w:cs="Times New Roman"/>
        </w:rPr>
        <w:t xml:space="preserve"> </w:t>
      </w:r>
      <w:r w:rsidR="00C0061E">
        <w:rPr>
          <w:rFonts w:ascii="Times New Roman" w:hAnsi="Times New Roman" w:cs="Times New Roman"/>
        </w:rPr>
        <w:br/>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stosownych</w:t>
      </w:r>
      <w:r w:rsidR="00705AE5">
        <w:rPr>
          <w:rFonts w:ascii="Times New Roman" w:hAnsi="Times New Roman" w:cs="Times New Roman"/>
        </w:rPr>
        <w:t xml:space="preserve"> </w:t>
      </w:r>
      <w:r w:rsidRPr="00BC40E3">
        <w:rPr>
          <w:rFonts w:ascii="Times New Roman" w:hAnsi="Times New Roman" w:cs="Times New Roman"/>
        </w:rPr>
        <w:t>sytuacjach</w:t>
      </w:r>
      <w:r w:rsidR="00705AE5">
        <w:rPr>
          <w:rFonts w:ascii="Times New Roman" w:hAnsi="Times New Roman" w:cs="Times New Roman"/>
        </w:rPr>
        <w:t xml:space="preserve"> </w:t>
      </w:r>
      <w:r w:rsidRPr="00BC40E3">
        <w:rPr>
          <w:rFonts w:ascii="Times New Roman" w:hAnsi="Times New Roman" w:cs="Times New Roman"/>
        </w:rPr>
        <w:t>oraz</w:t>
      </w:r>
      <w:r w:rsidR="00705AE5">
        <w:rPr>
          <w:rFonts w:ascii="Times New Roman" w:hAnsi="Times New Roman" w:cs="Times New Roman"/>
        </w:rPr>
        <w:t xml:space="preserve"> </w:t>
      </w:r>
      <w:r w:rsidRPr="00BC40E3">
        <w:rPr>
          <w:rFonts w:ascii="Times New Roman" w:hAnsi="Times New Roman" w:cs="Times New Roman"/>
        </w:rPr>
        <w:t>w</w:t>
      </w:r>
      <w:r w:rsidR="00705AE5">
        <w:rPr>
          <w:rFonts w:ascii="Times New Roman" w:hAnsi="Times New Roman" w:cs="Times New Roman"/>
        </w:rPr>
        <w:t xml:space="preserve"> </w:t>
      </w:r>
      <w:r w:rsidRPr="00BC40E3">
        <w:rPr>
          <w:rFonts w:ascii="Times New Roman" w:hAnsi="Times New Roman" w:cs="Times New Roman"/>
        </w:rPr>
        <w:t>odniesieniu</w:t>
      </w:r>
      <w:r w:rsidR="00705AE5">
        <w:rPr>
          <w:rFonts w:ascii="Times New Roman" w:hAnsi="Times New Roman" w:cs="Times New Roman"/>
        </w:rPr>
        <w:t xml:space="preserve"> </w:t>
      </w:r>
      <w:r w:rsidRPr="00BC40E3">
        <w:rPr>
          <w:rFonts w:ascii="Times New Roman" w:hAnsi="Times New Roman" w:cs="Times New Roman"/>
        </w:rPr>
        <w:t>do</w:t>
      </w:r>
      <w:r w:rsidR="00705AE5">
        <w:rPr>
          <w:rFonts w:ascii="Times New Roman" w:hAnsi="Times New Roman" w:cs="Times New Roman"/>
        </w:rPr>
        <w:t xml:space="preserve"> </w:t>
      </w:r>
      <w:r w:rsidRPr="00BC40E3">
        <w:rPr>
          <w:rFonts w:ascii="Times New Roman" w:hAnsi="Times New Roman" w:cs="Times New Roman"/>
        </w:rPr>
        <w:t>zamówienia,</w:t>
      </w:r>
      <w:r w:rsidR="00705AE5">
        <w:rPr>
          <w:rFonts w:ascii="Times New Roman" w:hAnsi="Times New Roman" w:cs="Times New Roman"/>
        </w:rPr>
        <w:t xml:space="preserve"> </w:t>
      </w:r>
      <w:r w:rsidRPr="00BC40E3">
        <w:rPr>
          <w:rFonts w:ascii="Times New Roman" w:hAnsi="Times New Roman" w:cs="Times New Roman"/>
        </w:rPr>
        <w:t>lub</w:t>
      </w:r>
      <w:r w:rsidR="00705AE5">
        <w:rPr>
          <w:rFonts w:ascii="Times New Roman" w:hAnsi="Times New Roman" w:cs="Times New Roman"/>
        </w:rPr>
        <w:t xml:space="preserve"> </w:t>
      </w:r>
      <w:r w:rsidRPr="00BC40E3">
        <w:rPr>
          <w:rFonts w:ascii="Times New Roman" w:hAnsi="Times New Roman" w:cs="Times New Roman"/>
        </w:rPr>
        <w:t>jego</w:t>
      </w:r>
      <w:r w:rsidR="00705AE5">
        <w:rPr>
          <w:rFonts w:ascii="Times New Roman" w:hAnsi="Times New Roman" w:cs="Times New Roman"/>
        </w:rPr>
        <w:t xml:space="preserve"> </w:t>
      </w:r>
      <w:r w:rsidRPr="00BC40E3">
        <w:rPr>
          <w:rFonts w:ascii="Times New Roman" w:hAnsi="Times New Roman" w:cs="Times New Roman"/>
        </w:rPr>
        <w:t>części,</w:t>
      </w:r>
      <w:r w:rsidR="00705AE5">
        <w:rPr>
          <w:rFonts w:ascii="Times New Roman" w:hAnsi="Times New Roman" w:cs="Times New Roman"/>
        </w:rPr>
        <w:t xml:space="preserve"> </w:t>
      </w:r>
      <w:r w:rsidRPr="00BC40E3">
        <w:rPr>
          <w:rFonts w:ascii="Times New Roman" w:hAnsi="Times New Roman" w:cs="Times New Roman"/>
        </w:rPr>
        <w:t>polegać</w:t>
      </w:r>
      <w:r w:rsidR="00705AE5">
        <w:rPr>
          <w:rFonts w:ascii="Times New Roman" w:hAnsi="Times New Roman" w:cs="Times New Roman"/>
        </w:rPr>
        <w:t xml:space="preserve"> </w:t>
      </w:r>
      <w:r w:rsidR="00C0061E">
        <w:rPr>
          <w:rFonts w:ascii="Times New Roman" w:hAnsi="Times New Roman" w:cs="Times New Roman"/>
        </w:rPr>
        <w:br/>
        <w:t>n</w:t>
      </w:r>
      <w:r w:rsidRPr="00BC40E3">
        <w:rPr>
          <w:rFonts w:ascii="Times New Roman" w:hAnsi="Times New Roman" w:cs="Times New Roman"/>
        </w:rPr>
        <w:t>a zdolnościach technicznych lub zawodowych lub sytuacji finansowej lub ekonomicznej podmiotów udostępniających</w:t>
      </w:r>
      <w:r w:rsidR="000372A3">
        <w:rPr>
          <w:rFonts w:ascii="Times New Roman" w:hAnsi="Times New Roman" w:cs="Times New Roman"/>
        </w:rPr>
        <w:t xml:space="preserve"> </w:t>
      </w:r>
      <w:r w:rsidRPr="00BC40E3">
        <w:rPr>
          <w:rFonts w:ascii="Times New Roman" w:hAnsi="Times New Roman" w:cs="Times New Roman"/>
        </w:rPr>
        <w:t>zasoby,</w:t>
      </w:r>
      <w:r w:rsidR="000372A3">
        <w:rPr>
          <w:rFonts w:ascii="Times New Roman" w:hAnsi="Times New Roman" w:cs="Times New Roman"/>
        </w:rPr>
        <w:t xml:space="preserve"> </w:t>
      </w:r>
      <w:r w:rsidRPr="00BC40E3">
        <w:rPr>
          <w:rFonts w:ascii="Times New Roman" w:hAnsi="Times New Roman" w:cs="Times New Roman"/>
        </w:rPr>
        <w:t>niezależnie</w:t>
      </w:r>
      <w:r w:rsidR="000372A3">
        <w:rPr>
          <w:rFonts w:ascii="Times New Roman" w:hAnsi="Times New Roman" w:cs="Times New Roman"/>
        </w:rPr>
        <w:t xml:space="preserve"> </w:t>
      </w:r>
      <w:r w:rsidRPr="00BC40E3">
        <w:rPr>
          <w:rFonts w:ascii="Times New Roman" w:hAnsi="Times New Roman" w:cs="Times New Roman"/>
        </w:rPr>
        <w:t>od</w:t>
      </w:r>
      <w:r w:rsidR="000372A3">
        <w:rPr>
          <w:rFonts w:ascii="Times New Roman" w:hAnsi="Times New Roman" w:cs="Times New Roman"/>
        </w:rPr>
        <w:t xml:space="preserve"> </w:t>
      </w:r>
      <w:r w:rsidRPr="00BC40E3">
        <w:rPr>
          <w:rFonts w:ascii="Times New Roman" w:hAnsi="Times New Roman" w:cs="Times New Roman"/>
        </w:rPr>
        <w:t>charakteru</w:t>
      </w:r>
      <w:r w:rsidR="000372A3">
        <w:rPr>
          <w:rFonts w:ascii="Times New Roman" w:hAnsi="Times New Roman" w:cs="Times New Roman"/>
        </w:rPr>
        <w:t xml:space="preserve"> </w:t>
      </w:r>
      <w:r w:rsidRPr="00BC40E3">
        <w:rPr>
          <w:rFonts w:ascii="Times New Roman" w:hAnsi="Times New Roman" w:cs="Times New Roman"/>
        </w:rPr>
        <w:t>prawnego</w:t>
      </w:r>
      <w:r w:rsidR="000372A3">
        <w:rPr>
          <w:rFonts w:ascii="Times New Roman" w:hAnsi="Times New Roman" w:cs="Times New Roman"/>
        </w:rPr>
        <w:t xml:space="preserve"> </w:t>
      </w:r>
      <w:r w:rsidRPr="00BC40E3">
        <w:rPr>
          <w:rFonts w:ascii="Times New Roman" w:hAnsi="Times New Roman" w:cs="Times New Roman"/>
        </w:rPr>
        <w:t>łączących</w:t>
      </w:r>
      <w:r w:rsidR="000372A3">
        <w:rPr>
          <w:rFonts w:ascii="Times New Roman" w:hAnsi="Times New Roman" w:cs="Times New Roman"/>
        </w:rPr>
        <w:t xml:space="preserve"> </w:t>
      </w:r>
      <w:r w:rsidRPr="00BC40E3">
        <w:rPr>
          <w:rFonts w:ascii="Times New Roman" w:hAnsi="Times New Roman" w:cs="Times New Roman"/>
        </w:rPr>
        <w:t>go</w:t>
      </w:r>
      <w:r w:rsidR="000372A3">
        <w:rPr>
          <w:rFonts w:ascii="Times New Roman" w:hAnsi="Times New Roman" w:cs="Times New Roman"/>
        </w:rPr>
        <w:t xml:space="preserve"> </w:t>
      </w:r>
      <w:r w:rsidRPr="00BC40E3">
        <w:rPr>
          <w:rFonts w:ascii="Times New Roman" w:hAnsi="Times New Roman" w:cs="Times New Roman"/>
        </w:rPr>
        <w:t>z</w:t>
      </w:r>
      <w:r w:rsidR="000372A3">
        <w:rPr>
          <w:rFonts w:ascii="Times New Roman" w:hAnsi="Times New Roman" w:cs="Times New Roman"/>
        </w:rPr>
        <w:t xml:space="preserve"> </w:t>
      </w:r>
      <w:r w:rsidRPr="00BC40E3">
        <w:rPr>
          <w:rFonts w:ascii="Times New Roman" w:hAnsi="Times New Roman" w:cs="Times New Roman"/>
        </w:rPr>
        <w:t>nimi</w:t>
      </w:r>
      <w:r w:rsidR="000372A3">
        <w:rPr>
          <w:rFonts w:ascii="Times New Roman" w:hAnsi="Times New Roman" w:cs="Times New Roman"/>
        </w:rPr>
        <w:t xml:space="preserve"> </w:t>
      </w:r>
      <w:r w:rsidRPr="00BC40E3">
        <w:rPr>
          <w:rFonts w:ascii="Times New Roman" w:hAnsi="Times New Roman" w:cs="Times New Roman"/>
        </w:rPr>
        <w:t xml:space="preserve">stosunków prawnych. </w:t>
      </w:r>
    </w:p>
    <w:p w14:paraId="140A5E87" w14:textId="1E7D90E8" w:rsidR="00BC40E3" w:rsidRPr="00BC40E3" w:rsidRDefault="00BC40E3" w:rsidP="00346818">
      <w:pPr>
        <w:pStyle w:val="Akapitzlist"/>
        <w:numPr>
          <w:ilvl w:val="0"/>
          <w:numId w:val="6"/>
        </w:numPr>
        <w:spacing w:after="0" w:line="276" w:lineRule="auto"/>
        <w:ind w:left="709"/>
        <w:jc w:val="both"/>
        <w:rPr>
          <w:rFonts w:ascii="Times New Roman" w:hAnsi="Times New Roman" w:cs="Times New Roman"/>
        </w:rPr>
      </w:pPr>
      <w:r w:rsidRPr="00BC40E3">
        <w:rPr>
          <w:rFonts w:ascii="Times New Roman" w:hAnsi="Times New Roman" w:cs="Times New Roman"/>
        </w:rPr>
        <w:t>W</w:t>
      </w:r>
      <w:r w:rsidR="000372A3">
        <w:rPr>
          <w:rFonts w:ascii="Times New Roman" w:hAnsi="Times New Roman" w:cs="Times New Roman"/>
        </w:rPr>
        <w:t xml:space="preserve"> </w:t>
      </w:r>
      <w:r w:rsidRPr="00BC40E3">
        <w:rPr>
          <w:rFonts w:ascii="Times New Roman" w:hAnsi="Times New Roman" w:cs="Times New Roman"/>
        </w:rPr>
        <w:t>odniesieniu</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warunków</w:t>
      </w:r>
      <w:r w:rsidR="000372A3">
        <w:rPr>
          <w:rFonts w:ascii="Times New Roman" w:hAnsi="Times New Roman" w:cs="Times New Roman"/>
        </w:rPr>
        <w:t xml:space="preserve"> </w:t>
      </w:r>
      <w:r w:rsidRPr="00BC40E3">
        <w:rPr>
          <w:rFonts w:ascii="Times New Roman" w:hAnsi="Times New Roman" w:cs="Times New Roman"/>
        </w:rPr>
        <w:t>dotyczących</w:t>
      </w:r>
      <w:r w:rsidR="000372A3">
        <w:rPr>
          <w:rFonts w:ascii="Times New Roman" w:hAnsi="Times New Roman" w:cs="Times New Roman"/>
        </w:rPr>
        <w:t xml:space="preserve"> </w:t>
      </w:r>
      <w:r w:rsidRPr="00BC40E3">
        <w:rPr>
          <w:rFonts w:ascii="Times New Roman" w:hAnsi="Times New Roman" w:cs="Times New Roman"/>
        </w:rPr>
        <w:t>wykształcenia,</w:t>
      </w:r>
      <w:r w:rsidR="000372A3">
        <w:rPr>
          <w:rFonts w:ascii="Times New Roman" w:hAnsi="Times New Roman" w:cs="Times New Roman"/>
        </w:rPr>
        <w:t xml:space="preserve"> </w:t>
      </w:r>
      <w:r w:rsidRPr="00BC40E3">
        <w:rPr>
          <w:rFonts w:ascii="Times New Roman" w:hAnsi="Times New Roman" w:cs="Times New Roman"/>
        </w:rPr>
        <w:t>kwalifikacji</w:t>
      </w:r>
      <w:r w:rsidR="000372A3">
        <w:rPr>
          <w:rFonts w:ascii="Times New Roman" w:hAnsi="Times New Roman" w:cs="Times New Roman"/>
        </w:rPr>
        <w:t xml:space="preserve"> </w:t>
      </w:r>
      <w:r w:rsidRPr="00BC40E3">
        <w:rPr>
          <w:rFonts w:ascii="Times New Roman" w:hAnsi="Times New Roman" w:cs="Times New Roman"/>
        </w:rPr>
        <w:t>zawodowych</w:t>
      </w:r>
      <w:r w:rsidR="000372A3">
        <w:rPr>
          <w:rFonts w:ascii="Times New Roman" w:hAnsi="Times New Roman" w:cs="Times New Roman"/>
        </w:rPr>
        <w:t xml:space="preserve"> </w:t>
      </w:r>
      <w:r w:rsidRPr="00BC40E3">
        <w:rPr>
          <w:rFonts w:ascii="Times New Roman" w:hAnsi="Times New Roman" w:cs="Times New Roman"/>
        </w:rPr>
        <w:t xml:space="preserve">lub doświadczenia Wykonawcy </w:t>
      </w:r>
      <w:r w:rsidR="00AB32B8" w:rsidRPr="00AB32B8">
        <w:rPr>
          <w:rFonts w:ascii="Times New Roman" w:hAnsi="Times New Roman" w:cs="Times New Roman"/>
        </w:rPr>
        <w:t>mo</w:t>
      </w:r>
      <w:r w:rsidR="00AB32B8">
        <w:rPr>
          <w:rFonts w:ascii="Times New Roman" w:hAnsi="Times New Roman" w:cs="Times New Roman"/>
        </w:rPr>
        <w:t>gą</w:t>
      </w:r>
      <w:r w:rsidR="00AB32B8" w:rsidRPr="00AB32B8">
        <w:rPr>
          <w:rFonts w:ascii="Times New Roman" w:hAnsi="Times New Roman" w:cs="Times New Roman"/>
        </w:rPr>
        <w:t xml:space="preserve"> polegać na zasobach innych podmiotów w zakresie posiadania wykwalifikowanych specjalistów z doświadczeniem w realizacji projektów związanych z wdrażaniem rozwiązań z zakresu </w:t>
      </w:r>
      <w:proofErr w:type="spellStart"/>
      <w:r w:rsidR="00AB32B8" w:rsidRPr="00AB32B8">
        <w:rPr>
          <w:rFonts w:ascii="Times New Roman" w:hAnsi="Times New Roman" w:cs="Times New Roman"/>
        </w:rPr>
        <w:t>cyberbezpieczeństwa</w:t>
      </w:r>
      <w:proofErr w:type="spellEnd"/>
      <w:r w:rsidR="00AB32B8" w:rsidRPr="00AB32B8">
        <w:rPr>
          <w:rFonts w:ascii="Times New Roman" w:hAnsi="Times New Roman" w:cs="Times New Roman"/>
        </w:rPr>
        <w:t>, w tym systemów do wykrywania i obsługi incydentów, wdrażania usług katalogowych oraz opracowywania dokumentacji Systemu Zarządzania Bezpieczeństwem Informacji (SZBI) zgodnie z normami ISO/IEC 27001 i ISO 22301. Ponadto Wykonawca może korzystać z infrastruktury IT niezbędnej do realizacji przedmiotu zamówienia, pod warunkiem, że jej dostępność i parametry techniczne zapewnią prawidłową realizację zobowiązań wynikających z umowy.</w:t>
      </w:r>
      <w:r w:rsidRPr="00BC40E3">
        <w:rPr>
          <w:rFonts w:ascii="Times New Roman" w:hAnsi="Times New Roman" w:cs="Times New Roman"/>
        </w:rPr>
        <w:t xml:space="preserve">. </w:t>
      </w:r>
    </w:p>
    <w:p w14:paraId="11148BA2" w14:textId="60BD6882" w:rsidR="00BC40E3" w:rsidRPr="00BC40E3" w:rsidRDefault="00BC40E3" w:rsidP="00346818">
      <w:pPr>
        <w:pStyle w:val="Akapitzlist"/>
        <w:numPr>
          <w:ilvl w:val="0"/>
          <w:numId w:val="6"/>
        </w:numPr>
        <w:spacing w:after="0" w:line="276" w:lineRule="auto"/>
        <w:ind w:left="709"/>
        <w:jc w:val="both"/>
        <w:rPr>
          <w:rFonts w:ascii="Times New Roman" w:hAnsi="Times New Roman" w:cs="Times New Roman"/>
        </w:rPr>
      </w:pPr>
      <w:r w:rsidRPr="00BC40E3">
        <w:rPr>
          <w:rFonts w:ascii="Times New Roman" w:hAnsi="Times New Roman" w:cs="Times New Roman"/>
        </w:rPr>
        <w:t>Wykonawca,</w:t>
      </w:r>
      <w:r w:rsidR="000372A3">
        <w:rPr>
          <w:rFonts w:ascii="Times New Roman" w:hAnsi="Times New Roman" w:cs="Times New Roman"/>
        </w:rPr>
        <w:t xml:space="preserve"> </w:t>
      </w:r>
      <w:r w:rsidRPr="00BC40E3">
        <w:rPr>
          <w:rFonts w:ascii="Times New Roman" w:hAnsi="Times New Roman" w:cs="Times New Roman"/>
        </w:rPr>
        <w:t>który</w:t>
      </w:r>
      <w:r w:rsidR="000372A3">
        <w:rPr>
          <w:rFonts w:ascii="Times New Roman" w:hAnsi="Times New Roman" w:cs="Times New Roman"/>
        </w:rPr>
        <w:t xml:space="preserve"> </w:t>
      </w:r>
      <w:r w:rsidRPr="00BC40E3">
        <w:rPr>
          <w:rFonts w:ascii="Times New Roman" w:hAnsi="Times New Roman" w:cs="Times New Roman"/>
        </w:rPr>
        <w:t>polega</w:t>
      </w:r>
      <w:r w:rsidR="000372A3">
        <w:rPr>
          <w:rFonts w:ascii="Times New Roman" w:hAnsi="Times New Roman" w:cs="Times New Roman"/>
        </w:rPr>
        <w:t xml:space="preserve"> </w:t>
      </w:r>
      <w:r w:rsidRPr="00BC40E3">
        <w:rPr>
          <w:rFonts w:ascii="Times New Roman" w:hAnsi="Times New Roman" w:cs="Times New Roman"/>
        </w:rPr>
        <w:t>na</w:t>
      </w:r>
      <w:r w:rsidR="000372A3">
        <w:rPr>
          <w:rFonts w:ascii="Times New Roman" w:hAnsi="Times New Roman" w:cs="Times New Roman"/>
        </w:rPr>
        <w:t xml:space="preserve"> </w:t>
      </w:r>
      <w:r w:rsidRPr="00BC40E3">
        <w:rPr>
          <w:rFonts w:ascii="Times New Roman" w:hAnsi="Times New Roman" w:cs="Times New Roman"/>
        </w:rPr>
        <w:t>zdolnościach</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sytuacji</w:t>
      </w:r>
      <w:r w:rsidR="000372A3">
        <w:rPr>
          <w:rFonts w:ascii="Times New Roman" w:hAnsi="Times New Roman" w:cs="Times New Roman"/>
        </w:rPr>
        <w:t xml:space="preserve"> </w:t>
      </w:r>
      <w:r w:rsidRPr="00BC40E3">
        <w:rPr>
          <w:rFonts w:ascii="Times New Roman" w:hAnsi="Times New Roman" w:cs="Times New Roman"/>
        </w:rPr>
        <w:t>podmiotów</w:t>
      </w:r>
      <w:r w:rsidR="000372A3">
        <w:rPr>
          <w:rFonts w:ascii="Times New Roman" w:hAnsi="Times New Roman" w:cs="Times New Roman"/>
        </w:rPr>
        <w:t xml:space="preserve"> </w:t>
      </w:r>
      <w:r w:rsidRPr="00BC40E3">
        <w:rPr>
          <w:rFonts w:ascii="Times New Roman" w:hAnsi="Times New Roman" w:cs="Times New Roman"/>
        </w:rPr>
        <w:t>udostępniających</w:t>
      </w:r>
      <w:r w:rsidR="000372A3">
        <w:rPr>
          <w:rFonts w:ascii="Times New Roman" w:hAnsi="Times New Roman" w:cs="Times New Roman"/>
        </w:rPr>
        <w:t xml:space="preserve"> </w:t>
      </w:r>
      <w:r w:rsidRPr="00BC40E3">
        <w:rPr>
          <w:rFonts w:ascii="Times New Roman" w:hAnsi="Times New Roman" w:cs="Times New Roman"/>
        </w:rPr>
        <w:t>zasoby, składa,</w:t>
      </w:r>
      <w:r w:rsidR="000372A3">
        <w:rPr>
          <w:rFonts w:ascii="Times New Roman" w:hAnsi="Times New Roman" w:cs="Times New Roman"/>
        </w:rPr>
        <w:t xml:space="preserve"> </w:t>
      </w:r>
      <w:r w:rsidRPr="00BC40E3">
        <w:rPr>
          <w:rFonts w:ascii="Times New Roman" w:hAnsi="Times New Roman" w:cs="Times New Roman"/>
        </w:rPr>
        <w:t>wraz</w:t>
      </w:r>
      <w:r w:rsidR="000372A3">
        <w:rPr>
          <w:rFonts w:ascii="Times New Roman" w:hAnsi="Times New Roman" w:cs="Times New Roman"/>
        </w:rPr>
        <w:t xml:space="preserve"> </w:t>
      </w:r>
      <w:r w:rsidRPr="00BC40E3">
        <w:rPr>
          <w:rFonts w:ascii="Times New Roman" w:hAnsi="Times New Roman" w:cs="Times New Roman"/>
        </w:rPr>
        <w:t>z</w:t>
      </w:r>
      <w:r w:rsidR="000372A3">
        <w:rPr>
          <w:rFonts w:ascii="Times New Roman" w:hAnsi="Times New Roman" w:cs="Times New Roman"/>
        </w:rPr>
        <w:t xml:space="preserve"> </w:t>
      </w:r>
      <w:r w:rsidRPr="00BC40E3">
        <w:rPr>
          <w:rFonts w:ascii="Times New Roman" w:hAnsi="Times New Roman" w:cs="Times New Roman"/>
        </w:rPr>
        <w:t>ofertą,</w:t>
      </w:r>
      <w:r w:rsidR="000372A3">
        <w:rPr>
          <w:rFonts w:ascii="Times New Roman" w:hAnsi="Times New Roman" w:cs="Times New Roman"/>
        </w:rPr>
        <w:t xml:space="preserve"> </w:t>
      </w:r>
      <w:r w:rsidRPr="00BC40E3">
        <w:rPr>
          <w:rFonts w:ascii="Times New Roman" w:hAnsi="Times New Roman" w:cs="Times New Roman"/>
        </w:rPr>
        <w:t>zobowiązanie</w:t>
      </w:r>
      <w:r w:rsidR="000372A3">
        <w:rPr>
          <w:rFonts w:ascii="Times New Roman" w:hAnsi="Times New Roman" w:cs="Times New Roman"/>
        </w:rPr>
        <w:t xml:space="preserve"> </w:t>
      </w:r>
      <w:r w:rsidRPr="00BC40E3">
        <w:rPr>
          <w:rFonts w:ascii="Times New Roman" w:hAnsi="Times New Roman" w:cs="Times New Roman"/>
        </w:rPr>
        <w:t>podmiotu</w:t>
      </w:r>
      <w:r w:rsidR="000372A3">
        <w:rPr>
          <w:rFonts w:ascii="Times New Roman" w:hAnsi="Times New Roman" w:cs="Times New Roman"/>
        </w:rPr>
        <w:t xml:space="preserve"> </w:t>
      </w:r>
      <w:r w:rsidRPr="00BC40E3">
        <w:rPr>
          <w:rFonts w:ascii="Times New Roman" w:hAnsi="Times New Roman" w:cs="Times New Roman"/>
        </w:rPr>
        <w:t>udostępniającego</w:t>
      </w:r>
      <w:r w:rsidR="000372A3">
        <w:rPr>
          <w:rFonts w:ascii="Times New Roman" w:hAnsi="Times New Roman" w:cs="Times New Roman"/>
        </w:rPr>
        <w:t xml:space="preserve"> </w:t>
      </w:r>
      <w:r w:rsidRPr="00BC40E3">
        <w:rPr>
          <w:rFonts w:ascii="Times New Roman" w:hAnsi="Times New Roman" w:cs="Times New Roman"/>
        </w:rPr>
        <w:t>zasoby</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oddania</w:t>
      </w:r>
      <w:r w:rsidR="000372A3">
        <w:rPr>
          <w:rFonts w:ascii="Times New Roman" w:hAnsi="Times New Roman" w:cs="Times New Roman"/>
        </w:rPr>
        <w:t xml:space="preserve"> </w:t>
      </w:r>
      <w:r w:rsidR="00815B25">
        <w:rPr>
          <w:rFonts w:ascii="Times New Roman" w:hAnsi="Times New Roman" w:cs="Times New Roman"/>
        </w:rPr>
        <w:br/>
      </w:r>
      <w:r w:rsidRPr="00BC40E3">
        <w:rPr>
          <w:rFonts w:ascii="Times New Roman" w:hAnsi="Times New Roman" w:cs="Times New Roman"/>
        </w:rPr>
        <w:t>mu</w:t>
      </w:r>
      <w:r w:rsidR="000372A3">
        <w:rPr>
          <w:rFonts w:ascii="Times New Roman" w:hAnsi="Times New Roman" w:cs="Times New Roman"/>
        </w:rPr>
        <w:t xml:space="preserve"> </w:t>
      </w:r>
      <w:r w:rsidRPr="00BC40E3">
        <w:rPr>
          <w:rFonts w:ascii="Times New Roman" w:hAnsi="Times New Roman" w:cs="Times New Roman"/>
        </w:rPr>
        <w:t>do dyspozycji niezbędnych zasobów na potrzeby realizacji zamówienia lub inny podmiotowy środek dowodowy</w:t>
      </w:r>
      <w:r w:rsidR="000372A3">
        <w:rPr>
          <w:rFonts w:ascii="Times New Roman" w:hAnsi="Times New Roman" w:cs="Times New Roman"/>
        </w:rPr>
        <w:t xml:space="preserve"> </w:t>
      </w:r>
      <w:r w:rsidRPr="00BC40E3">
        <w:rPr>
          <w:rFonts w:ascii="Times New Roman" w:hAnsi="Times New Roman" w:cs="Times New Roman"/>
        </w:rPr>
        <w:t>potwierdzający,</w:t>
      </w:r>
      <w:r w:rsidR="000372A3">
        <w:rPr>
          <w:rFonts w:ascii="Times New Roman" w:hAnsi="Times New Roman" w:cs="Times New Roman"/>
        </w:rPr>
        <w:t xml:space="preserve"> </w:t>
      </w:r>
      <w:r w:rsidRPr="00BC40E3">
        <w:rPr>
          <w:rFonts w:ascii="Times New Roman" w:hAnsi="Times New Roman" w:cs="Times New Roman"/>
        </w:rPr>
        <w:t>że</w:t>
      </w:r>
      <w:r w:rsidR="000372A3">
        <w:rPr>
          <w:rFonts w:ascii="Times New Roman" w:hAnsi="Times New Roman" w:cs="Times New Roman"/>
        </w:rPr>
        <w:t xml:space="preserve"> </w:t>
      </w:r>
      <w:r w:rsidRPr="00BC40E3">
        <w:rPr>
          <w:rFonts w:ascii="Times New Roman" w:hAnsi="Times New Roman" w:cs="Times New Roman"/>
        </w:rPr>
        <w:t>wykonawca</w:t>
      </w:r>
      <w:r w:rsidR="000372A3">
        <w:rPr>
          <w:rFonts w:ascii="Times New Roman" w:hAnsi="Times New Roman" w:cs="Times New Roman"/>
        </w:rPr>
        <w:t xml:space="preserve"> </w:t>
      </w:r>
      <w:r w:rsidRPr="00BC40E3">
        <w:rPr>
          <w:rFonts w:ascii="Times New Roman" w:hAnsi="Times New Roman" w:cs="Times New Roman"/>
        </w:rPr>
        <w:t>realizując</w:t>
      </w:r>
      <w:r w:rsidR="000372A3">
        <w:rPr>
          <w:rFonts w:ascii="Times New Roman" w:hAnsi="Times New Roman" w:cs="Times New Roman"/>
        </w:rPr>
        <w:t xml:space="preserve"> </w:t>
      </w:r>
      <w:r w:rsidRPr="00BC40E3">
        <w:rPr>
          <w:rFonts w:ascii="Times New Roman" w:hAnsi="Times New Roman" w:cs="Times New Roman"/>
        </w:rPr>
        <w:t>zamówienie,</w:t>
      </w:r>
      <w:r w:rsidR="000372A3">
        <w:rPr>
          <w:rFonts w:ascii="Times New Roman" w:hAnsi="Times New Roman" w:cs="Times New Roman"/>
        </w:rPr>
        <w:t xml:space="preserve"> </w:t>
      </w:r>
      <w:r w:rsidRPr="00BC40E3">
        <w:rPr>
          <w:rFonts w:ascii="Times New Roman" w:hAnsi="Times New Roman" w:cs="Times New Roman"/>
        </w:rPr>
        <w:t>będzie</w:t>
      </w:r>
      <w:r w:rsidR="000372A3">
        <w:rPr>
          <w:rFonts w:ascii="Times New Roman" w:hAnsi="Times New Roman" w:cs="Times New Roman"/>
        </w:rPr>
        <w:t xml:space="preserve"> </w:t>
      </w:r>
      <w:r w:rsidRPr="00BC40E3">
        <w:rPr>
          <w:rFonts w:ascii="Times New Roman" w:hAnsi="Times New Roman" w:cs="Times New Roman"/>
        </w:rPr>
        <w:t>dysponował niezbędnymi</w:t>
      </w:r>
      <w:r w:rsidR="000372A3">
        <w:rPr>
          <w:rFonts w:ascii="Times New Roman" w:hAnsi="Times New Roman" w:cs="Times New Roman"/>
        </w:rPr>
        <w:t xml:space="preserve"> </w:t>
      </w:r>
      <w:r w:rsidRPr="00BC40E3">
        <w:rPr>
          <w:rFonts w:ascii="Times New Roman" w:hAnsi="Times New Roman" w:cs="Times New Roman"/>
        </w:rPr>
        <w:t>zasobami</w:t>
      </w:r>
      <w:r w:rsidR="000372A3">
        <w:rPr>
          <w:rFonts w:ascii="Times New Roman" w:hAnsi="Times New Roman" w:cs="Times New Roman"/>
        </w:rPr>
        <w:t xml:space="preserve"> </w:t>
      </w:r>
      <w:r w:rsidRPr="00BC40E3">
        <w:rPr>
          <w:rFonts w:ascii="Times New Roman" w:hAnsi="Times New Roman" w:cs="Times New Roman"/>
        </w:rPr>
        <w:t>tych</w:t>
      </w:r>
      <w:r w:rsidR="000372A3">
        <w:rPr>
          <w:rFonts w:ascii="Times New Roman" w:hAnsi="Times New Roman" w:cs="Times New Roman"/>
        </w:rPr>
        <w:t xml:space="preserve"> </w:t>
      </w:r>
      <w:r w:rsidRPr="00BC40E3">
        <w:rPr>
          <w:rFonts w:ascii="Times New Roman" w:hAnsi="Times New Roman" w:cs="Times New Roman"/>
        </w:rPr>
        <w:t>podmiotów.</w:t>
      </w:r>
      <w:r w:rsidR="000372A3">
        <w:rPr>
          <w:rFonts w:ascii="Times New Roman" w:hAnsi="Times New Roman" w:cs="Times New Roman"/>
        </w:rPr>
        <w:t xml:space="preserve"> </w:t>
      </w:r>
      <w:r w:rsidRPr="00BC40E3">
        <w:rPr>
          <w:rFonts w:ascii="Times New Roman" w:hAnsi="Times New Roman" w:cs="Times New Roman"/>
        </w:rPr>
        <w:t>Zobowiązanie</w:t>
      </w:r>
      <w:r w:rsidR="000372A3">
        <w:rPr>
          <w:rFonts w:ascii="Times New Roman" w:hAnsi="Times New Roman" w:cs="Times New Roman"/>
        </w:rPr>
        <w:t xml:space="preserve"> </w:t>
      </w:r>
      <w:r w:rsidRPr="00BC40E3">
        <w:rPr>
          <w:rFonts w:ascii="Times New Roman" w:hAnsi="Times New Roman" w:cs="Times New Roman"/>
        </w:rPr>
        <w:t>podmiotu</w:t>
      </w:r>
      <w:r w:rsidR="000372A3">
        <w:rPr>
          <w:rFonts w:ascii="Times New Roman" w:hAnsi="Times New Roman" w:cs="Times New Roman"/>
        </w:rPr>
        <w:t xml:space="preserve"> </w:t>
      </w:r>
      <w:r w:rsidRPr="00BC40E3">
        <w:rPr>
          <w:rFonts w:ascii="Times New Roman" w:hAnsi="Times New Roman" w:cs="Times New Roman"/>
        </w:rPr>
        <w:t>udostępniającego</w:t>
      </w:r>
      <w:r w:rsidR="000372A3">
        <w:rPr>
          <w:rFonts w:ascii="Times New Roman" w:hAnsi="Times New Roman" w:cs="Times New Roman"/>
        </w:rPr>
        <w:t xml:space="preserve"> </w:t>
      </w:r>
      <w:r w:rsidRPr="00BC40E3">
        <w:rPr>
          <w:rFonts w:ascii="Times New Roman" w:hAnsi="Times New Roman" w:cs="Times New Roman"/>
        </w:rPr>
        <w:t xml:space="preserve">zasoby potwierdza, że stosunek łączący wykonawcę z podmiotami udostępniającymi zasoby gwarantuje rzeczywisty dostęp do tych zasobów oraz określa </w:t>
      </w:r>
      <w:r w:rsidR="00815B25">
        <w:rPr>
          <w:rFonts w:ascii="Times New Roman" w:hAnsi="Times New Roman" w:cs="Times New Roman"/>
        </w:rPr>
        <w:br/>
      </w:r>
      <w:r w:rsidRPr="00BC40E3">
        <w:rPr>
          <w:rFonts w:ascii="Times New Roman" w:hAnsi="Times New Roman" w:cs="Times New Roman"/>
        </w:rPr>
        <w:t xml:space="preserve">w szczególności: </w:t>
      </w:r>
    </w:p>
    <w:p w14:paraId="5C3D8205" w14:textId="6B509533" w:rsidR="00BC40E3" w:rsidRPr="00BC40E3" w:rsidRDefault="00BC40E3" w:rsidP="00346818">
      <w:pPr>
        <w:numPr>
          <w:ilvl w:val="0"/>
          <w:numId w:val="7"/>
        </w:numPr>
        <w:tabs>
          <w:tab w:val="clear" w:pos="0"/>
        </w:tabs>
        <w:spacing w:after="0" w:line="276" w:lineRule="auto"/>
        <w:ind w:left="1134"/>
        <w:jc w:val="both"/>
        <w:rPr>
          <w:rFonts w:ascii="Times New Roman" w:hAnsi="Times New Roman" w:cs="Times New Roman"/>
        </w:rPr>
      </w:pPr>
      <w:r w:rsidRPr="00BC40E3">
        <w:rPr>
          <w:rFonts w:ascii="Times New Roman" w:hAnsi="Times New Roman" w:cs="Times New Roman"/>
        </w:rPr>
        <w:t xml:space="preserve">zakres dostępnych wykonawcy zasobów podmiotu udostępniającego zasoby; </w:t>
      </w:r>
    </w:p>
    <w:p w14:paraId="463FCF25" w14:textId="4B94C431" w:rsidR="00BC40E3" w:rsidRPr="00BC40E3" w:rsidRDefault="00BC40E3" w:rsidP="00346818">
      <w:pPr>
        <w:numPr>
          <w:ilvl w:val="0"/>
          <w:numId w:val="7"/>
        </w:numPr>
        <w:tabs>
          <w:tab w:val="clear" w:pos="0"/>
        </w:tabs>
        <w:spacing w:after="0" w:line="276" w:lineRule="auto"/>
        <w:ind w:left="1134"/>
        <w:jc w:val="both"/>
        <w:rPr>
          <w:rFonts w:ascii="Times New Roman" w:hAnsi="Times New Roman" w:cs="Times New Roman"/>
        </w:rPr>
      </w:pPr>
      <w:r w:rsidRPr="00BC40E3">
        <w:rPr>
          <w:rFonts w:ascii="Times New Roman" w:hAnsi="Times New Roman" w:cs="Times New Roman"/>
        </w:rPr>
        <w:t>sposób</w:t>
      </w:r>
      <w:r w:rsidR="000372A3">
        <w:rPr>
          <w:rFonts w:ascii="Times New Roman" w:hAnsi="Times New Roman" w:cs="Times New Roman"/>
        </w:rPr>
        <w:t xml:space="preserve"> </w:t>
      </w:r>
      <w:r w:rsidRPr="00BC40E3">
        <w:rPr>
          <w:rFonts w:ascii="Times New Roman" w:hAnsi="Times New Roman" w:cs="Times New Roman"/>
        </w:rPr>
        <w:t>i</w:t>
      </w:r>
      <w:r w:rsidR="000372A3">
        <w:rPr>
          <w:rFonts w:ascii="Times New Roman" w:hAnsi="Times New Roman" w:cs="Times New Roman"/>
        </w:rPr>
        <w:t xml:space="preserve"> </w:t>
      </w:r>
      <w:r w:rsidRPr="00BC40E3">
        <w:rPr>
          <w:rFonts w:ascii="Times New Roman" w:hAnsi="Times New Roman" w:cs="Times New Roman"/>
        </w:rPr>
        <w:t>okres</w:t>
      </w:r>
      <w:r w:rsidR="000372A3">
        <w:rPr>
          <w:rFonts w:ascii="Times New Roman" w:hAnsi="Times New Roman" w:cs="Times New Roman"/>
        </w:rPr>
        <w:t xml:space="preserve"> </w:t>
      </w:r>
      <w:r w:rsidRPr="00BC40E3">
        <w:rPr>
          <w:rFonts w:ascii="Times New Roman" w:hAnsi="Times New Roman" w:cs="Times New Roman"/>
        </w:rPr>
        <w:t>udostępnienia</w:t>
      </w:r>
      <w:r w:rsidR="000372A3">
        <w:rPr>
          <w:rFonts w:ascii="Times New Roman" w:hAnsi="Times New Roman" w:cs="Times New Roman"/>
        </w:rPr>
        <w:t xml:space="preserve"> </w:t>
      </w:r>
      <w:r w:rsidRPr="00BC40E3">
        <w:rPr>
          <w:rFonts w:ascii="Times New Roman" w:hAnsi="Times New Roman" w:cs="Times New Roman"/>
        </w:rPr>
        <w:t>wykonawcy</w:t>
      </w:r>
      <w:r w:rsidR="000372A3">
        <w:rPr>
          <w:rFonts w:ascii="Times New Roman" w:hAnsi="Times New Roman" w:cs="Times New Roman"/>
        </w:rPr>
        <w:t xml:space="preserve"> </w:t>
      </w:r>
      <w:r w:rsidRPr="00BC40E3">
        <w:rPr>
          <w:rFonts w:ascii="Times New Roman" w:hAnsi="Times New Roman" w:cs="Times New Roman"/>
        </w:rPr>
        <w:t>i</w:t>
      </w:r>
      <w:r w:rsidR="000372A3">
        <w:rPr>
          <w:rFonts w:ascii="Times New Roman" w:hAnsi="Times New Roman" w:cs="Times New Roman"/>
        </w:rPr>
        <w:t xml:space="preserve"> </w:t>
      </w:r>
      <w:r w:rsidRPr="00BC40E3">
        <w:rPr>
          <w:rFonts w:ascii="Times New Roman" w:hAnsi="Times New Roman" w:cs="Times New Roman"/>
        </w:rPr>
        <w:t>wykorzystania</w:t>
      </w:r>
      <w:r w:rsidR="000372A3">
        <w:rPr>
          <w:rFonts w:ascii="Times New Roman" w:hAnsi="Times New Roman" w:cs="Times New Roman"/>
        </w:rPr>
        <w:t xml:space="preserve"> </w:t>
      </w:r>
      <w:r w:rsidRPr="00BC40E3">
        <w:rPr>
          <w:rFonts w:ascii="Times New Roman" w:hAnsi="Times New Roman" w:cs="Times New Roman"/>
        </w:rPr>
        <w:t>przez</w:t>
      </w:r>
      <w:r w:rsidR="000372A3">
        <w:rPr>
          <w:rFonts w:ascii="Times New Roman" w:hAnsi="Times New Roman" w:cs="Times New Roman"/>
        </w:rPr>
        <w:t xml:space="preserve"> </w:t>
      </w:r>
      <w:r w:rsidRPr="00BC40E3">
        <w:rPr>
          <w:rFonts w:ascii="Times New Roman" w:hAnsi="Times New Roman" w:cs="Times New Roman"/>
        </w:rPr>
        <w:t>niego</w:t>
      </w:r>
      <w:r w:rsidR="000372A3">
        <w:rPr>
          <w:rFonts w:ascii="Times New Roman" w:hAnsi="Times New Roman" w:cs="Times New Roman"/>
        </w:rPr>
        <w:t xml:space="preserve"> </w:t>
      </w:r>
      <w:r w:rsidRPr="00BC40E3">
        <w:rPr>
          <w:rFonts w:ascii="Times New Roman" w:hAnsi="Times New Roman" w:cs="Times New Roman"/>
        </w:rPr>
        <w:t>zasobów</w:t>
      </w:r>
      <w:r w:rsidR="000372A3">
        <w:rPr>
          <w:rFonts w:ascii="Times New Roman" w:hAnsi="Times New Roman" w:cs="Times New Roman"/>
        </w:rPr>
        <w:t xml:space="preserve"> </w:t>
      </w:r>
      <w:r w:rsidRPr="00BC40E3">
        <w:rPr>
          <w:rFonts w:ascii="Times New Roman" w:hAnsi="Times New Roman" w:cs="Times New Roman"/>
        </w:rPr>
        <w:t xml:space="preserve">podmiotu udostępniającego te zasoby przy wykonywaniu zamówienia; </w:t>
      </w:r>
    </w:p>
    <w:p w14:paraId="5E73335D" w14:textId="2A83C2C4" w:rsidR="00BC40E3" w:rsidRDefault="00BC40E3" w:rsidP="00346818">
      <w:pPr>
        <w:numPr>
          <w:ilvl w:val="0"/>
          <w:numId w:val="7"/>
        </w:numPr>
        <w:tabs>
          <w:tab w:val="clear" w:pos="0"/>
        </w:tabs>
        <w:spacing w:after="0" w:line="276" w:lineRule="auto"/>
        <w:ind w:left="1134"/>
        <w:jc w:val="both"/>
        <w:rPr>
          <w:rFonts w:ascii="Times New Roman" w:hAnsi="Times New Roman" w:cs="Times New Roman"/>
        </w:rPr>
      </w:pPr>
      <w:r w:rsidRPr="00BC40E3">
        <w:rPr>
          <w:rFonts w:ascii="Times New Roman" w:hAnsi="Times New Roman" w:cs="Times New Roman"/>
        </w:rPr>
        <w:lastRenderedPageBreak/>
        <w:t>czy i w jakim zakresie podmiot udostępniający zasoby, na zdolnościach którego wykonawc</w:t>
      </w:r>
      <w:r w:rsidR="0019703A">
        <w:rPr>
          <w:rFonts w:ascii="Times New Roman" w:hAnsi="Times New Roman" w:cs="Times New Roman"/>
        </w:rPr>
        <w:t xml:space="preserve">y </w:t>
      </w:r>
      <w:r w:rsidRPr="00BC40E3">
        <w:rPr>
          <w:rFonts w:ascii="Times New Roman" w:hAnsi="Times New Roman" w:cs="Times New Roman"/>
        </w:rPr>
        <w:t xml:space="preserve">polega </w:t>
      </w:r>
      <w:r w:rsidRPr="0019703A">
        <w:rPr>
          <w:rFonts w:ascii="Times New Roman" w:hAnsi="Times New Roman" w:cs="Times New Roman"/>
        </w:rPr>
        <w:t>w</w:t>
      </w:r>
      <w:r w:rsidR="000372A3">
        <w:rPr>
          <w:rFonts w:ascii="Times New Roman" w:hAnsi="Times New Roman" w:cs="Times New Roman"/>
        </w:rPr>
        <w:t xml:space="preserve"> </w:t>
      </w:r>
      <w:r w:rsidRPr="0019703A">
        <w:rPr>
          <w:rFonts w:ascii="Times New Roman" w:hAnsi="Times New Roman" w:cs="Times New Roman"/>
        </w:rPr>
        <w:t>odniesieniu</w:t>
      </w:r>
      <w:r w:rsidR="000372A3">
        <w:rPr>
          <w:rFonts w:ascii="Times New Roman" w:hAnsi="Times New Roman" w:cs="Times New Roman"/>
        </w:rPr>
        <w:t xml:space="preserve"> </w:t>
      </w:r>
      <w:r w:rsidRPr="0019703A">
        <w:rPr>
          <w:rFonts w:ascii="Times New Roman" w:hAnsi="Times New Roman" w:cs="Times New Roman"/>
        </w:rPr>
        <w:t>do</w:t>
      </w:r>
      <w:r w:rsidR="000372A3">
        <w:rPr>
          <w:rFonts w:ascii="Times New Roman" w:hAnsi="Times New Roman" w:cs="Times New Roman"/>
        </w:rPr>
        <w:t xml:space="preserve"> </w:t>
      </w:r>
      <w:r w:rsidRPr="0019703A">
        <w:rPr>
          <w:rFonts w:ascii="Times New Roman" w:hAnsi="Times New Roman" w:cs="Times New Roman"/>
        </w:rPr>
        <w:t>warunków</w:t>
      </w:r>
      <w:r w:rsidR="000372A3">
        <w:rPr>
          <w:rFonts w:ascii="Times New Roman" w:hAnsi="Times New Roman" w:cs="Times New Roman"/>
        </w:rPr>
        <w:t xml:space="preserve"> </w:t>
      </w:r>
      <w:r w:rsidRPr="0019703A">
        <w:rPr>
          <w:rFonts w:ascii="Times New Roman" w:hAnsi="Times New Roman" w:cs="Times New Roman"/>
        </w:rPr>
        <w:t>udziału</w:t>
      </w:r>
      <w:r w:rsidR="000372A3">
        <w:rPr>
          <w:rFonts w:ascii="Times New Roman" w:hAnsi="Times New Roman" w:cs="Times New Roman"/>
        </w:rPr>
        <w:t xml:space="preserve"> </w:t>
      </w:r>
      <w:r w:rsidRPr="0019703A">
        <w:rPr>
          <w:rFonts w:ascii="Times New Roman" w:hAnsi="Times New Roman" w:cs="Times New Roman"/>
        </w:rPr>
        <w:t>w</w:t>
      </w:r>
      <w:r w:rsidR="000372A3">
        <w:rPr>
          <w:rFonts w:ascii="Times New Roman" w:hAnsi="Times New Roman" w:cs="Times New Roman"/>
        </w:rPr>
        <w:t xml:space="preserve"> </w:t>
      </w:r>
      <w:r w:rsidRPr="0019703A">
        <w:rPr>
          <w:rFonts w:ascii="Times New Roman" w:hAnsi="Times New Roman" w:cs="Times New Roman"/>
        </w:rPr>
        <w:t>postępowaniu</w:t>
      </w:r>
      <w:r w:rsidR="000372A3">
        <w:rPr>
          <w:rFonts w:ascii="Times New Roman" w:hAnsi="Times New Roman" w:cs="Times New Roman"/>
        </w:rPr>
        <w:t xml:space="preserve"> </w:t>
      </w:r>
      <w:r w:rsidRPr="0019703A">
        <w:rPr>
          <w:rFonts w:ascii="Times New Roman" w:hAnsi="Times New Roman" w:cs="Times New Roman"/>
        </w:rPr>
        <w:t>dotyczących</w:t>
      </w:r>
      <w:r w:rsidR="000372A3">
        <w:rPr>
          <w:rFonts w:ascii="Times New Roman" w:hAnsi="Times New Roman" w:cs="Times New Roman"/>
        </w:rPr>
        <w:t xml:space="preserve"> </w:t>
      </w:r>
      <w:r w:rsidRPr="0019703A">
        <w:rPr>
          <w:rFonts w:ascii="Times New Roman" w:hAnsi="Times New Roman" w:cs="Times New Roman"/>
        </w:rPr>
        <w:t>wykształcenia,</w:t>
      </w:r>
      <w:r w:rsidR="000372A3">
        <w:rPr>
          <w:rFonts w:ascii="Times New Roman" w:hAnsi="Times New Roman" w:cs="Times New Roman"/>
        </w:rPr>
        <w:t xml:space="preserve"> </w:t>
      </w:r>
      <w:r w:rsidRPr="0019703A">
        <w:rPr>
          <w:rFonts w:ascii="Times New Roman" w:hAnsi="Times New Roman" w:cs="Times New Roman"/>
        </w:rPr>
        <w:t>kwalifikacji zawodowych</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doświadczenia,</w:t>
      </w:r>
      <w:r w:rsidR="000372A3">
        <w:rPr>
          <w:rFonts w:ascii="Times New Roman" w:hAnsi="Times New Roman" w:cs="Times New Roman"/>
        </w:rPr>
        <w:t xml:space="preserve"> </w:t>
      </w:r>
      <w:r w:rsidRPr="0019703A">
        <w:rPr>
          <w:rFonts w:ascii="Times New Roman" w:hAnsi="Times New Roman" w:cs="Times New Roman"/>
        </w:rPr>
        <w:t>zrealizuje</w:t>
      </w:r>
      <w:r w:rsidR="000372A3">
        <w:rPr>
          <w:rFonts w:ascii="Times New Roman" w:hAnsi="Times New Roman" w:cs="Times New Roman"/>
        </w:rPr>
        <w:t xml:space="preserve"> </w:t>
      </w:r>
      <w:r w:rsidRPr="0019703A">
        <w:rPr>
          <w:rFonts w:ascii="Times New Roman" w:hAnsi="Times New Roman" w:cs="Times New Roman"/>
        </w:rPr>
        <w:t>usługi</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roboty</w:t>
      </w:r>
      <w:r w:rsidR="000372A3">
        <w:rPr>
          <w:rFonts w:ascii="Times New Roman" w:hAnsi="Times New Roman" w:cs="Times New Roman"/>
        </w:rPr>
        <w:t xml:space="preserve"> </w:t>
      </w:r>
      <w:r w:rsidRPr="0019703A">
        <w:rPr>
          <w:rFonts w:ascii="Times New Roman" w:hAnsi="Times New Roman" w:cs="Times New Roman"/>
        </w:rPr>
        <w:t>budowlane,</w:t>
      </w:r>
      <w:r w:rsidR="000372A3">
        <w:rPr>
          <w:rFonts w:ascii="Times New Roman" w:hAnsi="Times New Roman" w:cs="Times New Roman"/>
        </w:rPr>
        <w:t xml:space="preserve"> </w:t>
      </w:r>
      <w:r w:rsidRPr="0019703A">
        <w:rPr>
          <w:rFonts w:ascii="Times New Roman" w:hAnsi="Times New Roman" w:cs="Times New Roman"/>
        </w:rPr>
        <w:t>których</w:t>
      </w:r>
      <w:r w:rsidR="000372A3">
        <w:rPr>
          <w:rFonts w:ascii="Times New Roman" w:hAnsi="Times New Roman" w:cs="Times New Roman"/>
        </w:rPr>
        <w:t xml:space="preserve"> </w:t>
      </w:r>
      <w:r w:rsidRPr="0019703A">
        <w:rPr>
          <w:rFonts w:ascii="Times New Roman" w:hAnsi="Times New Roman" w:cs="Times New Roman"/>
        </w:rPr>
        <w:t xml:space="preserve">wskazane zdolności dotyczą. </w:t>
      </w:r>
    </w:p>
    <w:p w14:paraId="1BD3B212" w14:textId="4E2377A3" w:rsidR="00412878" w:rsidRPr="00412878" w:rsidRDefault="00412878" w:rsidP="00346818">
      <w:pPr>
        <w:pStyle w:val="Bezodstpw"/>
        <w:numPr>
          <w:ilvl w:val="0"/>
          <w:numId w:val="6"/>
        </w:numPr>
        <w:suppressAutoHyphens w:val="0"/>
        <w:spacing w:line="276" w:lineRule="auto"/>
        <w:ind w:left="709"/>
        <w:jc w:val="both"/>
        <w:rPr>
          <w:rFonts w:ascii="Times New Roman" w:hAnsi="Times New Roman" w:cs="Times New Roman"/>
        </w:rPr>
      </w:pPr>
      <w:r w:rsidRPr="00EC38B7">
        <w:rPr>
          <w:rFonts w:ascii="Times New Roman" w:hAnsi="Times New Roman" w:cs="Times New Roman"/>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4D3E6846" w14:textId="19D51D8F" w:rsidR="00BC40E3" w:rsidRPr="0019703A" w:rsidRDefault="00BC40E3" w:rsidP="00346818">
      <w:pPr>
        <w:pStyle w:val="Akapitzlist"/>
        <w:numPr>
          <w:ilvl w:val="0"/>
          <w:numId w:val="6"/>
        </w:numPr>
        <w:spacing w:after="0" w:line="276" w:lineRule="auto"/>
        <w:ind w:left="709"/>
        <w:jc w:val="both"/>
        <w:rPr>
          <w:rFonts w:ascii="Times New Roman" w:hAnsi="Times New Roman" w:cs="Times New Roman"/>
        </w:rPr>
      </w:pPr>
      <w:r w:rsidRPr="00BC40E3">
        <w:rPr>
          <w:rFonts w:ascii="Times New Roman" w:hAnsi="Times New Roman" w:cs="Times New Roman"/>
        </w:rPr>
        <w:t>Podmiot,</w:t>
      </w:r>
      <w:r w:rsidR="000372A3">
        <w:rPr>
          <w:rFonts w:ascii="Times New Roman" w:hAnsi="Times New Roman" w:cs="Times New Roman"/>
        </w:rPr>
        <w:t xml:space="preserve"> </w:t>
      </w:r>
      <w:r w:rsidRPr="00BC40E3">
        <w:rPr>
          <w:rFonts w:ascii="Times New Roman" w:hAnsi="Times New Roman" w:cs="Times New Roman"/>
        </w:rPr>
        <w:t>który</w:t>
      </w:r>
      <w:r w:rsidR="000372A3">
        <w:rPr>
          <w:rFonts w:ascii="Times New Roman" w:hAnsi="Times New Roman" w:cs="Times New Roman"/>
        </w:rPr>
        <w:t xml:space="preserve"> </w:t>
      </w:r>
      <w:r w:rsidRPr="00BC40E3">
        <w:rPr>
          <w:rFonts w:ascii="Times New Roman" w:hAnsi="Times New Roman" w:cs="Times New Roman"/>
        </w:rPr>
        <w:t>zobowiązał</w:t>
      </w:r>
      <w:r w:rsidR="000372A3">
        <w:rPr>
          <w:rFonts w:ascii="Times New Roman" w:hAnsi="Times New Roman" w:cs="Times New Roman"/>
        </w:rPr>
        <w:t xml:space="preserve"> </w:t>
      </w:r>
      <w:r w:rsidRPr="00BC40E3">
        <w:rPr>
          <w:rFonts w:ascii="Times New Roman" w:hAnsi="Times New Roman" w:cs="Times New Roman"/>
        </w:rPr>
        <w:t>się</w:t>
      </w:r>
      <w:r w:rsidR="000372A3">
        <w:rPr>
          <w:rFonts w:ascii="Times New Roman" w:hAnsi="Times New Roman" w:cs="Times New Roman"/>
        </w:rPr>
        <w:t xml:space="preserve"> </w:t>
      </w:r>
      <w:r w:rsidRPr="00BC40E3">
        <w:rPr>
          <w:rFonts w:ascii="Times New Roman" w:hAnsi="Times New Roman" w:cs="Times New Roman"/>
        </w:rPr>
        <w:t>do</w:t>
      </w:r>
      <w:r w:rsidR="000372A3">
        <w:rPr>
          <w:rFonts w:ascii="Times New Roman" w:hAnsi="Times New Roman" w:cs="Times New Roman"/>
        </w:rPr>
        <w:t xml:space="preserve"> </w:t>
      </w:r>
      <w:r w:rsidRPr="00BC40E3">
        <w:rPr>
          <w:rFonts w:ascii="Times New Roman" w:hAnsi="Times New Roman" w:cs="Times New Roman"/>
        </w:rPr>
        <w:t>udostępnienia</w:t>
      </w:r>
      <w:r w:rsidR="000372A3">
        <w:rPr>
          <w:rFonts w:ascii="Times New Roman" w:hAnsi="Times New Roman" w:cs="Times New Roman"/>
        </w:rPr>
        <w:t xml:space="preserve"> </w:t>
      </w:r>
      <w:r w:rsidRPr="00BC40E3">
        <w:rPr>
          <w:rFonts w:ascii="Times New Roman" w:hAnsi="Times New Roman" w:cs="Times New Roman"/>
        </w:rPr>
        <w:t>zasobów,</w:t>
      </w:r>
      <w:r w:rsidR="000372A3">
        <w:rPr>
          <w:rFonts w:ascii="Times New Roman" w:hAnsi="Times New Roman" w:cs="Times New Roman"/>
        </w:rPr>
        <w:t xml:space="preserve"> </w:t>
      </w:r>
      <w:r w:rsidRPr="00BC40E3">
        <w:rPr>
          <w:rFonts w:ascii="Times New Roman" w:hAnsi="Times New Roman" w:cs="Times New Roman"/>
        </w:rPr>
        <w:t>odpowiada</w:t>
      </w:r>
      <w:r w:rsidR="000372A3">
        <w:rPr>
          <w:rFonts w:ascii="Times New Roman" w:hAnsi="Times New Roman" w:cs="Times New Roman"/>
        </w:rPr>
        <w:t xml:space="preserve"> </w:t>
      </w:r>
      <w:r w:rsidRPr="00BC40E3">
        <w:rPr>
          <w:rFonts w:ascii="Times New Roman" w:hAnsi="Times New Roman" w:cs="Times New Roman"/>
        </w:rPr>
        <w:t>solidarnie</w:t>
      </w:r>
      <w:r w:rsidR="000372A3">
        <w:rPr>
          <w:rFonts w:ascii="Times New Roman" w:hAnsi="Times New Roman" w:cs="Times New Roman"/>
        </w:rPr>
        <w:t xml:space="preserve"> </w:t>
      </w:r>
      <w:r w:rsidR="00815B25">
        <w:rPr>
          <w:rFonts w:ascii="Times New Roman" w:hAnsi="Times New Roman" w:cs="Times New Roman"/>
        </w:rPr>
        <w:br/>
      </w:r>
      <w:r w:rsidRPr="0019703A">
        <w:rPr>
          <w:rFonts w:ascii="Times New Roman" w:hAnsi="Times New Roman" w:cs="Times New Roman"/>
        </w:rPr>
        <w:t>z Wykonawcą, który polega na jego sytuacji finansowej lub ekonomicznej, za szkodę poniesioną przez</w:t>
      </w:r>
      <w:r w:rsidR="000372A3">
        <w:rPr>
          <w:rFonts w:ascii="Times New Roman" w:hAnsi="Times New Roman" w:cs="Times New Roman"/>
        </w:rPr>
        <w:t xml:space="preserve"> </w:t>
      </w:r>
      <w:r w:rsidRPr="0019703A">
        <w:rPr>
          <w:rFonts w:ascii="Times New Roman" w:hAnsi="Times New Roman" w:cs="Times New Roman"/>
        </w:rPr>
        <w:t>Zamawiającego</w:t>
      </w:r>
      <w:r w:rsidR="000372A3">
        <w:rPr>
          <w:rFonts w:ascii="Times New Roman" w:hAnsi="Times New Roman" w:cs="Times New Roman"/>
        </w:rPr>
        <w:t xml:space="preserve"> </w:t>
      </w:r>
      <w:r w:rsidRPr="0019703A">
        <w:rPr>
          <w:rFonts w:ascii="Times New Roman" w:hAnsi="Times New Roman" w:cs="Times New Roman"/>
        </w:rPr>
        <w:t>powstałą</w:t>
      </w:r>
      <w:r w:rsidR="000372A3">
        <w:rPr>
          <w:rFonts w:ascii="Times New Roman" w:hAnsi="Times New Roman" w:cs="Times New Roman"/>
        </w:rPr>
        <w:t xml:space="preserve"> </w:t>
      </w:r>
      <w:r w:rsidRPr="0019703A">
        <w:rPr>
          <w:rFonts w:ascii="Times New Roman" w:hAnsi="Times New Roman" w:cs="Times New Roman"/>
        </w:rPr>
        <w:t>wskutek</w:t>
      </w:r>
      <w:r w:rsidR="000372A3">
        <w:rPr>
          <w:rFonts w:ascii="Times New Roman" w:hAnsi="Times New Roman" w:cs="Times New Roman"/>
        </w:rPr>
        <w:t xml:space="preserve"> </w:t>
      </w:r>
      <w:r w:rsidRPr="0019703A">
        <w:rPr>
          <w:rFonts w:ascii="Times New Roman" w:hAnsi="Times New Roman" w:cs="Times New Roman"/>
        </w:rPr>
        <w:t>nieudostępnienia</w:t>
      </w:r>
      <w:r w:rsidR="000372A3">
        <w:rPr>
          <w:rFonts w:ascii="Times New Roman" w:hAnsi="Times New Roman" w:cs="Times New Roman"/>
        </w:rPr>
        <w:t xml:space="preserve"> </w:t>
      </w:r>
      <w:r w:rsidRPr="0019703A">
        <w:rPr>
          <w:rFonts w:ascii="Times New Roman" w:hAnsi="Times New Roman" w:cs="Times New Roman"/>
        </w:rPr>
        <w:t>tych</w:t>
      </w:r>
      <w:r w:rsidR="000372A3">
        <w:rPr>
          <w:rFonts w:ascii="Times New Roman" w:hAnsi="Times New Roman" w:cs="Times New Roman"/>
        </w:rPr>
        <w:t xml:space="preserve"> </w:t>
      </w:r>
      <w:r w:rsidRPr="0019703A">
        <w:rPr>
          <w:rFonts w:ascii="Times New Roman" w:hAnsi="Times New Roman" w:cs="Times New Roman"/>
        </w:rPr>
        <w:t>zasobów,</w:t>
      </w:r>
      <w:r w:rsidR="000372A3">
        <w:rPr>
          <w:rFonts w:ascii="Times New Roman" w:hAnsi="Times New Roman" w:cs="Times New Roman"/>
        </w:rPr>
        <w:t xml:space="preserve"> </w:t>
      </w:r>
      <w:r w:rsidRPr="0019703A">
        <w:rPr>
          <w:rFonts w:ascii="Times New Roman" w:hAnsi="Times New Roman" w:cs="Times New Roman"/>
        </w:rPr>
        <w:t>chyba</w:t>
      </w:r>
      <w:r w:rsidR="00943001">
        <w:rPr>
          <w:rFonts w:ascii="Times New Roman" w:hAnsi="Times New Roman" w:cs="Times New Roman"/>
        </w:rPr>
        <w:t>,</w:t>
      </w:r>
      <w:r w:rsidR="000372A3">
        <w:rPr>
          <w:rFonts w:ascii="Times New Roman" w:hAnsi="Times New Roman" w:cs="Times New Roman"/>
        </w:rPr>
        <w:t xml:space="preserve"> </w:t>
      </w:r>
      <w:r w:rsidR="00815B25">
        <w:rPr>
          <w:rFonts w:ascii="Times New Roman" w:hAnsi="Times New Roman" w:cs="Times New Roman"/>
        </w:rPr>
        <w:br/>
      </w:r>
      <w:r w:rsidRPr="0019703A">
        <w:rPr>
          <w:rFonts w:ascii="Times New Roman" w:hAnsi="Times New Roman" w:cs="Times New Roman"/>
        </w:rPr>
        <w:t>że</w:t>
      </w:r>
      <w:r w:rsidR="000372A3">
        <w:rPr>
          <w:rFonts w:ascii="Times New Roman" w:hAnsi="Times New Roman" w:cs="Times New Roman"/>
        </w:rPr>
        <w:t xml:space="preserve"> </w:t>
      </w:r>
      <w:r w:rsidRPr="0019703A">
        <w:rPr>
          <w:rFonts w:ascii="Times New Roman" w:hAnsi="Times New Roman" w:cs="Times New Roman"/>
        </w:rPr>
        <w:t xml:space="preserve">za nieudostępnienie zasobów podmiot ten nie ponosi winy. </w:t>
      </w:r>
    </w:p>
    <w:p w14:paraId="29243C93" w14:textId="195D3B4C" w:rsidR="00BC40E3" w:rsidRPr="0019703A" w:rsidRDefault="00BC40E3" w:rsidP="00346818">
      <w:pPr>
        <w:pStyle w:val="Akapitzlist"/>
        <w:numPr>
          <w:ilvl w:val="0"/>
          <w:numId w:val="6"/>
        </w:numPr>
        <w:spacing w:after="0" w:line="276" w:lineRule="auto"/>
        <w:ind w:left="709"/>
        <w:jc w:val="both"/>
        <w:rPr>
          <w:rFonts w:ascii="Times New Roman" w:hAnsi="Times New Roman" w:cs="Times New Roman"/>
        </w:rPr>
      </w:pPr>
      <w:r w:rsidRPr="00BC40E3">
        <w:rPr>
          <w:rFonts w:ascii="Times New Roman" w:hAnsi="Times New Roman" w:cs="Times New Roman"/>
        </w:rPr>
        <w:t>Jeżeli</w:t>
      </w:r>
      <w:r w:rsidR="000372A3">
        <w:rPr>
          <w:rFonts w:ascii="Times New Roman" w:hAnsi="Times New Roman" w:cs="Times New Roman"/>
        </w:rPr>
        <w:t xml:space="preserve"> </w:t>
      </w:r>
      <w:r w:rsidRPr="00BC40E3">
        <w:rPr>
          <w:rFonts w:ascii="Times New Roman" w:hAnsi="Times New Roman" w:cs="Times New Roman"/>
        </w:rPr>
        <w:t>zdolności</w:t>
      </w:r>
      <w:r w:rsidR="000372A3">
        <w:rPr>
          <w:rFonts w:ascii="Times New Roman" w:hAnsi="Times New Roman" w:cs="Times New Roman"/>
        </w:rPr>
        <w:t xml:space="preserve"> </w:t>
      </w:r>
      <w:r w:rsidRPr="00BC40E3">
        <w:rPr>
          <w:rFonts w:ascii="Times New Roman" w:hAnsi="Times New Roman" w:cs="Times New Roman"/>
        </w:rPr>
        <w:t>techniczne</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zawodowe,</w:t>
      </w:r>
      <w:r w:rsidR="000372A3">
        <w:rPr>
          <w:rFonts w:ascii="Times New Roman" w:hAnsi="Times New Roman" w:cs="Times New Roman"/>
        </w:rPr>
        <w:t xml:space="preserve"> </w:t>
      </w:r>
      <w:r w:rsidRPr="00BC40E3">
        <w:rPr>
          <w:rFonts w:ascii="Times New Roman" w:hAnsi="Times New Roman" w:cs="Times New Roman"/>
        </w:rPr>
        <w:t>sytuacja</w:t>
      </w:r>
      <w:r w:rsidR="000372A3">
        <w:rPr>
          <w:rFonts w:ascii="Times New Roman" w:hAnsi="Times New Roman" w:cs="Times New Roman"/>
        </w:rPr>
        <w:t xml:space="preserve"> </w:t>
      </w:r>
      <w:r w:rsidRPr="00BC40E3">
        <w:rPr>
          <w:rFonts w:ascii="Times New Roman" w:hAnsi="Times New Roman" w:cs="Times New Roman"/>
        </w:rPr>
        <w:t>ekonomiczna</w:t>
      </w:r>
      <w:r w:rsidR="000372A3">
        <w:rPr>
          <w:rFonts w:ascii="Times New Roman" w:hAnsi="Times New Roman" w:cs="Times New Roman"/>
        </w:rPr>
        <w:t xml:space="preserve"> </w:t>
      </w:r>
      <w:r w:rsidRPr="00BC40E3">
        <w:rPr>
          <w:rFonts w:ascii="Times New Roman" w:hAnsi="Times New Roman" w:cs="Times New Roman"/>
        </w:rPr>
        <w:t>lub</w:t>
      </w:r>
      <w:r w:rsidR="000372A3">
        <w:rPr>
          <w:rFonts w:ascii="Times New Roman" w:hAnsi="Times New Roman" w:cs="Times New Roman"/>
        </w:rPr>
        <w:t xml:space="preserve"> </w:t>
      </w:r>
      <w:r w:rsidRPr="00BC40E3">
        <w:rPr>
          <w:rFonts w:ascii="Times New Roman" w:hAnsi="Times New Roman" w:cs="Times New Roman"/>
        </w:rPr>
        <w:t>finansowa</w:t>
      </w:r>
      <w:r w:rsidR="000372A3">
        <w:rPr>
          <w:rFonts w:ascii="Times New Roman" w:hAnsi="Times New Roman" w:cs="Times New Roman"/>
        </w:rPr>
        <w:t xml:space="preserve"> </w:t>
      </w:r>
      <w:r w:rsidRPr="00BC40E3">
        <w:rPr>
          <w:rFonts w:ascii="Times New Roman" w:hAnsi="Times New Roman" w:cs="Times New Roman"/>
        </w:rPr>
        <w:t xml:space="preserve">podmiotu </w:t>
      </w:r>
      <w:r w:rsidRPr="0019703A">
        <w:rPr>
          <w:rFonts w:ascii="Times New Roman" w:hAnsi="Times New Roman" w:cs="Times New Roman"/>
        </w:rPr>
        <w:t>udostępniającego</w:t>
      </w:r>
      <w:r w:rsidR="000372A3">
        <w:rPr>
          <w:rFonts w:ascii="Times New Roman" w:hAnsi="Times New Roman" w:cs="Times New Roman"/>
        </w:rPr>
        <w:t xml:space="preserve"> </w:t>
      </w:r>
      <w:r w:rsidRPr="0019703A">
        <w:rPr>
          <w:rFonts w:ascii="Times New Roman" w:hAnsi="Times New Roman" w:cs="Times New Roman"/>
        </w:rPr>
        <w:t>zasoby</w:t>
      </w:r>
      <w:r w:rsidR="000372A3">
        <w:rPr>
          <w:rFonts w:ascii="Times New Roman" w:hAnsi="Times New Roman" w:cs="Times New Roman"/>
        </w:rPr>
        <w:t xml:space="preserve"> </w:t>
      </w:r>
      <w:r w:rsidRPr="0019703A">
        <w:rPr>
          <w:rFonts w:ascii="Times New Roman" w:hAnsi="Times New Roman" w:cs="Times New Roman"/>
        </w:rPr>
        <w:t>nie</w:t>
      </w:r>
      <w:r w:rsidR="000372A3">
        <w:rPr>
          <w:rFonts w:ascii="Times New Roman" w:hAnsi="Times New Roman" w:cs="Times New Roman"/>
        </w:rPr>
        <w:t xml:space="preserve"> </w:t>
      </w:r>
      <w:r w:rsidRPr="0019703A">
        <w:rPr>
          <w:rFonts w:ascii="Times New Roman" w:hAnsi="Times New Roman" w:cs="Times New Roman"/>
        </w:rPr>
        <w:t>potwierdzają</w:t>
      </w:r>
      <w:r w:rsidR="000372A3">
        <w:rPr>
          <w:rFonts w:ascii="Times New Roman" w:hAnsi="Times New Roman" w:cs="Times New Roman"/>
        </w:rPr>
        <w:t xml:space="preserve"> </w:t>
      </w:r>
      <w:r w:rsidRPr="0019703A">
        <w:rPr>
          <w:rFonts w:ascii="Times New Roman" w:hAnsi="Times New Roman" w:cs="Times New Roman"/>
        </w:rPr>
        <w:t>spełniania</w:t>
      </w:r>
      <w:r w:rsidR="000372A3">
        <w:rPr>
          <w:rFonts w:ascii="Times New Roman" w:hAnsi="Times New Roman" w:cs="Times New Roman"/>
        </w:rPr>
        <w:t xml:space="preserve"> </w:t>
      </w:r>
      <w:r w:rsidRPr="0019703A">
        <w:rPr>
          <w:rFonts w:ascii="Times New Roman" w:hAnsi="Times New Roman" w:cs="Times New Roman"/>
        </w:rPr>
        <w:t>przez</w:t>
      </w:r>
      <w:r w:rsidR="000372A3">
        <w:rPr>
          <w:rFonts w:ascii="Times New Roman" w:hAnsi="Times New Roman" w:cs="Times New Roman"/>
        </w:rPr>
        <w:t xml:space="preserve"> </w:t>
      </w:r>
      <w:r w:rsidRPr="0019703A">
        <w:rPr>
          <w:rFonts w:ascii="Times New Roman" w:hAnsi="Times New Roman" w:cs="Times New Roman"/>
        </w:rPr>
        <w:t>Wykonawcę</w:t>
      </w:r>
      <w:r w:rsidR="000372A3">
        <w:rPr>
          <w:rFonts w:ascii="Times New Roman" w:hAnsi="Times New Roman" w:cs="Times New Roman"/>
        </w:rPr>
        <w:t xml:space="preserve"> </w:t>
      </w:r>
      <w:r w:rsidRPr="0019703A">
        <w:rPr>
          <w:rFonts w:ascii="Times New Roman" w:hAnsi="Times New Roman" w:cs="Times New Roman"/>
        </w:rPr>
        <w:t>warunków</w:t>
      </w:r>
      <w:r w:rsidR="000372A3">
        <w:rPr>
          <w:rFonts w:ascii="Times New Roman" w:hAnsi="Times New Roman" w:cs="Times New Roman"/>
        </w:rPr>
        <w:t xml:space="preserve"> </w:t>
      </w:r>
      <w:r w:rsidRPr="0019703A">
        <w:rPr>
          <w:rFonts w:ascii="Times New Roman" w:hAnsi="Times New Roman" w:cs="Times New Roman"/>
        </w:rPr>
        <w:t>udziału</w:t>
      </w:r>
      <w:r w:rsidR="000372A3">
        <w:rPr>
          <w:rFonts w:ascii="Times New Roman" w:hAnsi="Times New Roman" w:cs="Times New Roman"/>
        </w:rPr>
        <w:t xml:space="preserve"> </w:t>
      </w:r>
      <w:r w:rsidRPr="0019703A">
        <w:rPr>
          <w:rFonts w:ascii="Times New Roman" w:hAnsi="Times New Roman" w:cs="Times New Roman"/>
        </w:rPr>
        <w:t>w postępowaniu</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zachodzą</w:t>
      </w:r>
      <w:r w:rsidR="000372A3">
        <w:rPr>
          <w:rFonts w:ascii="Times New Roman" w:hAnsi="Times New Roman" w:cs="Times New Roman"/>
        </w:rPr>
        <w:t xml:space="preserve"> </w:t>
      </w:r>
      <w:r w:rsidRPr="0019703A">
        <w:rPr>
          <w:rFonts w:ascii="Times New Roman" w:hAnsi="Times New Roman" w:cs="Times New Roman"/>
        </w:rPr>
        <w:t>wobec</w:t>
      </w:r>
      <w:r w:rsidR="000372A3">
        <w:rPr>
          <w:rFonts w:ascii="Times New Roman" w:hAnsi="Times New Roman" w:cs="Times New Roman"/>
        </w:rPr>
        <w:t xml:space="preserve"> </w:t>
      </w:r>
      <w:r w:rsidRPr="0019703A">
        <w:rPr>
          <w:rFonts w:ascii="Times New Roman" w:hAnsi="Times New Roman" w:cs="Times New Roman"/>
        </w:rPr>
        <w:t>tego</w:t>
      </w:r>
      <w:r w:rsidR="000372A3">
        <w:rPr>
          <w:rFonts w:ascii="Times New Roman" w:hAnsi="Times New Roman" w:cs="Times New Roman"/>
        </w:rPr>
        <w:t xml:space="preserve"> </w:t>
      </w:r>
      <w:r w:rsidRPr="0019703A">
        <w:rPr>
          <w:rFonts w:ascii="Times New Roman" w:hAnsi="Times New Roman" w:cs="Times New Roman"/>
        </w:rPr>
        <w:t>podmiotu</w:t>
      </w:r>
      <w:r w:rsidR="000372A3">
        <w:rPr>
          <w:rFonts w:ascii="Times New Roman" w:hAnsi="Times New Roman" w:cs="Times New Roman"/>
        </w:rPr>
        <w:t xml:space="preserve"> </w:t>
      </w:r>
      <w:r w:rsidRPr="0019703A">
        <w:rPr>
          <w:rFonts w:ascii="Times New Roman" w:hAnsi="Times New Roman" w:cs="Times New Roman"/>
        </w:rPr>
        <w:t>podstawy</w:t>
      </w:r>
      <w:r w:rsidR="000372A3">
        <w:rPr>
          <w:rFonts w:ascii="Times New Roman" w:hAnsi="Times New Roman" w:cs="Times New Roman"/>
        </w:rPr>
        <w:t xml:space="preserve"> </w:t>
      </w:r>
      <w:r w:rsidRPr="0019703A">
        <w:rPr>
          <w:rFonts w:ascii="Times New Roman" w:hAnsi="Times New Roman" w:cs="Times New Roman"/>
        </w:rPr>
        <w:t>wykluczenia,</w:t>
      </w:r>
      <w:r w:rsidR="000372A3">
        <w:rPr>
          <w:rFonts w:ascii="Times New Roman" w:hAnsi="Times New Roman" w:cs="Times New Roman"/>
        </w:rPr>
        <w:t xml:space="preserve"> </w:t>
      </w:r>
      <w:r w:rsidRPr="0019703A">
        <w:rPr>
          <w:rFonts w:ascii="Times New Roman" w:hAnsi="Times New Roman" w:cs="Times New Roman"/>
        </w:rPr>
        <w:t>Zamawiający</w:t>
      </w:r>
      <w:r w:rsidR="000372A3">
        <w:rPr>
          <w:rFonts w:ascii="Times New Roman" w:hAnsi="Times New Roman" w:cs="Times New Roman"/>
        </w:rPr>
        <w:t xml:space="preserve"> </w:t>
      </w:r>
      <w:r w:rsidRPr="0019703A">
        <w:rPr>
          <w:rFonts w:ascii="Times New Roman" w:hAnsi="Times New Roman" w:cs="Times New Roman"/>
        </w:rPr>
        <w:t>może żądać, aby Wykonawca w terminie określonym przez Zamawiającego zastąpił ten podmiot innym podmiotem</w:t>
      </w:r>
      <w:r w:rsidR="000372A3">
        <w:rPr>
          <w:rFonts w:ascii="Times New Roman" w:hAnsi="Times New Roman" w:cs="Times New Roman"/>
        </w:rPr>
        <w:t xml:space="preserve"> </w:t>
      </w:r>
      <w:r w:rsidRPr="0019703A">
        <w:rPr>
          <w:rFonts w:ascii="Times New Roman" w:hAnsi="Times New Roman" w:cs="Times New Roman"/>
        </w:rPr>
        <w:t>lub</w:t>
      </w:r>
      <w:r w:rsidR="000372A3">
        <w:rPr>
          <w:rFonts w:ascii="Times New Roman" w:hAnsi="Times New Roman" w:cs="Times New Roman"/>
        </w:rPr>
        <w:t xml:space="preserve"> </w:t>
      </w:r>
      <w:r w:rsidRPr="0019703A">
        <w:rPr>
          <w:rFonts w:ascii="Times New Roman" w:hAnsi="Times New Roman" w:cs="Times New Roman"/>
        </w:rPr>
        <w:t>podmiotami</w:t>
      </w:r>
      <w:r w:rsidR="000372A3">
        <w:rPr>
          <w:rFonts w:ascii="Times New Roman" w:hAnsi="Times New Roman" w:cs="Times New Roman"/>
        </w:rPr>
        <w:t xml:space="preserve"> </w:t>
      </w:r>
      <w:r w:rsidRPr="0019703A">
        <w:rPr>
          <w:rFonts w:ascii="Times New Roman" w:hAnsi="Times New Roman" w:cs="Times New Roman"/>
        </w:rPr>
        <w:t>albo</w:t>
      </w:r>
      <w:r w:rsidR="000372A3">
        <w:rPr>
          <w:rFonts w:ascii="Times New Roman" w:hAnsi="Times New Roman" w:cs="Times New Roman"/>
        </w:rPr>
        <w:t xml:space="preserve"> </w:t>
      </w:r>
      <w:r w:rsidRPr="0019703A">
        <w:rPr>
          <w:rFonts w:ascii="Times New Roman" w:hAnsi="Times New Roman" w:cs="Times New Roman"/>
        </w:rPr>
        <w:t>wykazał,</w:t>
      </w:r>
      <w:r w:rsidR="000372A3">
        <w:rPr>
          <w:rFonts w:ascii="Times New Roman" w:hAnsi="Times New Roman" w:cs="Times New Roman"/>
        </w:rPr>
        <w:t xml:space="preserve"> </w:t>
      </w:r>
      <w:r w:rsidRPr="0019703A">
        <w:rPr>
          <w:rFonts w:ascii="Times New Roman" w:hAnsi="Times New Roman" w:cs="Times New Roman"/>
        </w:rPr>
        <w:t>że</w:t>
      </w:r>
      <w:r w:rsidR="000372A3">
        <w:rPr>
          <w:rFonts w:ascii="Times New Roman" w:hAnsi="Times New Roman" w:cs="Times New Roman"/>
        </w:rPr>
        <w:t xml:space="preserve"> </w:t>
      </w:r>
      <w:r w:rsidRPr="0019703A">
        <w:rPr>
          <w:rFonts w:ascii="Times New Roman" w:hAnsi="Times New Roman" w:cs="Times New Roman"/>
        </w:rPr>
        <w:t>samodzielnie</w:t>
      </w:r>
      <w:r w:rsidR="000372A3">
        <w:rPr>
          <w:rFonts w:ascii="Times New Roman" w:hAnsi="Times New Roman" w:cs="Times New Roman"/>
        </w:rPr>
        <w:t xml:space="preserve"> </w:t>
      </w:r>
      <w:r w:rsidRPr="0019703A">
        <w:rPr>
          <w:rFonts w:ascii="Times New Roman" w:hAnsi="Times New Roman" w:cs="Times New Roman"/>
        </w:rPr>
        <w:t>spełnia</w:t>
      </w:r>
      <w:r w:rsidR="000372A3">
        <w:rPr>
          <w:rFonts w:ascii="Times New Roman" w:hAnsi="Times New Roman" w:cs="Times New Roman"/>
        </w:rPr>
        <w:t xml:space="preserve"> </w:t>
      </w:r>
      <w:r w:rsidRPr="0019703A">
        <w:rPr>
          <w:rFonts w:ascii="Times New Roman" w:hAnsi="Times New Roman" w:cs="Times New Roman"/>
        </w:rPr>
        <w:t>warunki</w:t>
      </w:r>
      <w:r w:rsidR="000372A3">
        <w:rPr>
          <w:rFonts w:ascii="Times New Roman" w:hAnsi="Times New Roman" w:cs="Times New Roman"/>
        </w:rPr>
        <w:t xml:space="preserve"> </w:t>
      </w:r>
      <w:r w:rsidRPr="0019703A">
        <w:rPr>
          <w:rFonts w:ascii="Times New Roman" w:hAnsi="Times New Roman" w:cs="Times New Roman"/>
        </w:rPr>
        <w:t>udziału</w:t>
      </w:r>
      <w:r w:rsidR="000372A3">
        <w:rPr>
          <w:rFonts w:ascii="Times New Roman" w:hAnsi="Times New Roman" w:cs="Times New Roman"/>
        </w:rPr>
        <w:t xml:space="preserve"> </w:t>
      </w:r>
      <w:r w:rsidR="00815B25">
        <w:rPr>
          <w:rFonts w:ascii="Times New Roman" w:hAnsi="Times New Roman" w:cs="Times New Roman"/>
        </w:rPr>
        <w:br/>
      </w:r>
      <w:r w:rsidRPr="0019703A">
        <w:rPr>
          <w:rFonts w:ascii="Times New Roman" w:hAnsi="Times New Roman" w:cs="Times New Roman"/>
        </w:rPr>
        <w:t xml:space="preserve">w postępowaniu. </w:t>
      </w:r>
    </w:p>
    <w:p w14:paraId="465EBD60" w14:textId="00FB21EF" w:rsidR="0019703A" w:rsidRDefault="00BC40E3" w:rsidP="00346818">
      <w:pPr>
        <w:pStyle w:val="Akapitzlist"/>
        <w:numPr>
          <w:ilvl w:val="0"/>
          <w:numId w:val="6"/>
        </w:numPr>
        <w:spacing w:after="0" w:line="276" w:lineRule="auto"/>
        <w:ind w:left="709"/>
        <w:jc w:val="both"/>
        <w:rPr>
          <w:rFonts w:ascii="Times New Roman" w:hAnsi="Times New Roman" w:cs="Times New Roman"/>
        </w:rPr>
      </w:pPr>
      <w:r w:rsidRPr="00BC40E3">
        <w:rPr>
          <w:rFonts w:ascii="Times New Roman" w:hAnsi="Times New Roman" w:cs="Times New Roman"/>
        </w:rPr>
        <w:t>Wykonawca</w:t>
      </w:r>
      <w:r w:rsidR="000372A3">
        <w:rPr>
          <w:rFonts w:ascii="Times New Roman" w:hAnsi="Times New Roman" w:cs="Times New Roman"/>
        </w:rPr>
        <w:t xml:space="preserve"> </w:t>
      </w:r>
      <w:r w:rsidRPr="00BC40E3">
        <w:rPr>
          <w:rFonts w:ascii="Times New Roman" w:hAnsi="Times New Roman" w:cs="Times New Roman"/>
        </w:rPr>
        <w:t>nie</w:t>
      </w:r>
      <w:r w:rsidR="000372A3">
        <w:rPr>
          <w:rFonts w:ascii="Times New Roman" w:hAnsi="Times New Roman" w:cs="Times New Roman"/>
        </w:rPr>
        <w:t xml:space="preserve"> </w:t>
      </w:r>
      <w:r w:rsidRPr="00BC40E3">
        <w:rPr>
          <w:rFonts w:ascii="Times New Roman" w:hAnsi="Times New Roman" w:cs="Times New Roman"/>
        </w:rPr>
        <w:t>może,</w:t>
      </w:r>
      <w:r w:rsidR="000372A3">
        <w:rPr>
          <w:rFonts w:ascii="Times New Roman" w:hAnsi="Times New Roman" w:cs="Times New Roman"/>
        </w:rPr>
        <w:t xml:space="preserve"> </w:t>
      </w:r>
      <w:r w:rsidRPr="00BC40E3">
        <w:rPr>
          <w:rFonts w:ascii="Times New Roman" w:hAnsi="Times New Roman" w:cs="Times New Roman"/>
        </w:rPr>
        <w:t>po</w:t>
      </w:r>
      <w:r w:rsidR="000372A3">
        <w:rPr>
          <w:rFonts w:ascii="Times New Roman" w:hAnsi="Times New Roman" w:cs="Times New Roman"/>
        </w:rPr>
        <w:t xml:space="preserve"> </w:t>
      </w:r>
      <w:r w:rsidRPr="00BC40E3">
        <w:rPr>
          <w:rFonts w:ascii="Times New Roman" w:hAnsi="Times New Roman" w:cs="Times New Roman"/>
        </w:rPr>
        <w:t>upływie</w:t>
      </w:r>
      <w:r w:rsidR="000372A3">
        <w:rPr>
          <w:rFonts w:ascii="Times New Roman" w:hAnsi="Times New Roman" w:cs="Times New Roman"/>
        </w:rPr>
        <w:t xml:space="preserve"> </w:t>
      </w:r>
      <w:r w:rsidRPr="00BC40E3">
        <w:rPr>
          <w:rFonts w:ascii="Times New Roman" w:hAnsi="Times New Roman" w:cs="Times New Roman"/>
        </w:rPr>
        <w:t>terminu</w:t>
      </w:r>
      <w:r w:rsidR="000372A3">
        <w:rPr>
          <w:rFonts w:ascii="Times New Roman" w:hAnsi="Times New Roman" w:cs="Times New Roman"/>
        </w:rPr>
        <w:t xml:space="preserve"> </w:t>
      </w:r>
      <w:r w:rsidRPr="00BC40E3">
        <w:rPr>
          <w:rFonts w:ascii="Times New Roman" w:hAnsi="Times New Roman" w:cs="Times New Roman"/>
        </w:rPr>
        <w:t>składania</w:t>
      </w:r>
      <w:r w:rsidR="000372A3">
        <w:rPr>
          <w:rFonts w:ascii="Times New Roman" w:hAnsi="Times New Roman" w:cs="Times New Roman"/>
        </w:rPr>
        <w:t xml:space="preserve"> </w:t>
      </w:r>
      <w:r w:rsidRPr="00BC40E3">
        <w:rPr>
          <w:rFonts w:ascii="Times New Roman" w:hAnsi="Times New Roman" w:cs="Times New Roman"/>
        </w:rPr>
        <w:t>ofert,</w:t>
      </w:r>
      <w:r w:rsidR="000372A3">
        <w:rPr>
          <w:rFonts w:ascii="Times New Roman" w:hAnsi="Times New Roman" w:cs="Times New Roman"/>
        </w:rPr>
        <w:t xml:space="preserve"> </w:t>
      </w:r>
      <w:r w:rsidRPr="00BC40E3">
        <w:rPr>
          <w:rFonts w:ascii="Times New Roman" w:hAnsi="Times New Roman" w:cs="Times New Roman"/>
        </w:rPr>
        <w:t>powoływać</w:t>
      </w:r>
      <w:r w:rsidR="000372A3">
        <w:rPr>
          <w:rFonts w:ascii="Times New Roman" w:hAnsi="Times New Roman" w:cs="Times New Roman"/>
        </w:rPr>
        <w:t xml:space="preserve"> </w:t>
      </w:r>
      <w:r w:rsidRPr="00BC40E3">
        <w:rPr>
          <w:rFonts w:ascii="Times New Roman" w:hAnsi="Times New Roman" w:cs="Times New Roman"/>
        </w:rPr>
        <w:t>się</w:t>
      </w:r>
      <w:r w:rsidR="000372A3">
        <w:rPr>
          <w:rFonts w:ascii="Times New Roman" w:hAnsi="Times New Roman" w:cs="Times New Roman"/>
        </w:rPr>
        <w:t xml:space="preserve"> </w:t>
      </w:r>
      <w:r w:rsidRPr="00BC40E3">
        <w:rPr>
          <w:rFonts w:ascii="Times New Roman" w:hAnsi="Times New Roman" w:cs="Times New Roman"/>
        </w:rPr>
        <w:t>na</w:t>
      </w:r>
      <w:r w:rsidR="000372A3">
        <w:rPr>
          <w:rFonts w:ascii="Times New Roman" w:hAnsi="Times New Roman" w:cs="Times New Roman"/>
        </w:rPr>
        <w:t xml:space="preserve"> </w:t>
      </w:r>
      <w:r w:rsidRPr="00BC40E3">
        <w:rPr>
          <w:rFonts w:ascii="Times New Roman" w:hAnsi="Times New Roman" w:cs="Times New Roman"/>
        </w:rPr>
        <w:t>zdolności</w:t>
      </w:r>
      <w:r w:rsidR="000372A3">
        <w:rPr>
          <w:rFonts w:ascii="Times New Roman" w:hAnsi="Times New Roman" w:cs="Times New Roman"/>
        </w:rPr>
        <w:t xml:space="preserve"> </w:t>
      </w:r>
      <w:r w:rsidRPr="00BC40E3">
        <w:rPr>
          <w:rFonts w:ascii="Times New Roman" w:hAnsi="Times New Roman" w:cs="Times New Roman"/>
        </w:rPr>
        <w:t xml:space="preserve">lub </w:t>
      </w:r>
      <w:r w:rsidRPr="0019703A">
        <w:rPr>
          <w:rFonts w:ascii="Times New Roman" w:hAnsi="Times New Roman" w:cs="Times New Roman"/>
        </w:rPr>
        <w:t>sytuację</w:t>
      </w:r>
      <w:r w:rsidR="000372A3">
        <w:rPr>
          <w:rFonts w:ascii="Times New Roman" w:hAnsi="Times New Roman" w:cs="Times New Roman"/>
        </w:rPr>
        <w:t xml:space="preserve"> </w:t>
      </w:r>
      <w:r w:rsidRPr="0019703A">
        <w:rPr>
          <w:rFonts w:ascii="Times New Roman" w:hAnsi="Times New Roman" w:cs="Times New Roman"/>
        </w:rPr>
        <w:t>podmiotów</w:t>
      </w:r>
      <w:r w:rsidR="000372A3">
        <w:rPr>
          <w:rFonts w:ascii="Times New Roman" w:hAnsi="Times New Roman" w:cs="Times New Roman"/>
        </w:rPr>
        <w:t xml:space="preserve"> </w:t>
      </w:r>
      <w:r w:rsidRPr="0019703A">
        <w:rPr>
          <w:rFonts w:ascii="Times New Roman" w:hAnsi="Times New Roman" w:cs="Times New Roman"/>
        </w:rPr>
        <w:t>udostępniających</w:t>
      </w:r>
      <w:r w:rsidR="000372A3">
        <w:rPr>
          <w:rFonts w:ascii="Times New Roman" w:hAnsi="Times New Roman" w:cs="Times New Roman"/>
        </w:rPr>
        <w:t xml:space="preserve"> </w:t>
      </w:r>
      <w:r w:rsidRPr="0019703A">
        <w:rPr>
          <w:rFonts w:ascii="Times New Roman" w:hAnsi="Times New Roman" w:cs="Times New Roman"/>
        </w:rPr>
        <w:t>zasoby,</w:t>
      </w:r>
      <w:r w:rsidR="000372A3">
        <w:rPr>
          <w:rFonts w:ascii="Times New Roman" w:hAnsi="Times New Roman" w:cs="Times New Roman"/>
        </w:rPr>
        <w:t xml:space="preserve"> </w:t>
      </w:r>
      <w:r w:rsidRPr="0019703A">
        <w:rPr>
          <w:rFonts w:ascii="Times New Roman" w:hAnsi="Times New Roman" w:cs="Times New Roman"/>
        </w:rPr>
        <w:t>jeżeli</w:t>
      </w:r>
      <w:r w:rsidR="000372A3">
        <w:rPr>
          <w:rFonts w:ascii="Times New Roman" w:hAnsi="Times New Roman" w:cs="Times New Roman"/>
        </w:rPr>
        <w:t xml:space="preserve"> </w:t>
      </w:r>
      <w:r w:rsidRPr="0019703A">
        <w:rPr>
          <w:rFonts w:ascii="Times New Roman" w:hAnsi="Times New Roman" w:cs="Times New Roman"/>
        </w:rPr>
        <w:t>na</w:t>
      </w:r>
      <w:r w:rsidR="000372A3">
        <w:rPr>
          <w:rFonts w:ascii="Times New Roman" w:hAnsi="Times New Roman" w:cs="Times New Roman"/>
        </w:rPr>
        <w:t xml:space="preserve"> </w:t>
      </w:r>
      <w:r w:rsidRPr="0019703A">
        <w:rPr>
          <w:rFonts w:ascii="Times New Roman" w:hAnsi="Times New Roman" w:cs="Times New Roman"/>
        </w:rPr>
        <w:t>etapie</w:t>
      </w:r>
      <w:r w:rsidR="000372A3">
        <w:rPr>
          <w:rFonts w:ascii="Times New Roman" w:hAnsi="Times New Roman" w:cs="Times New Roman"/>
        </w:rPr>
        <w:t xml:space="preserve"> </w:t>
      </w:r>
      <w:r w:rsidRPr="0019703A">
        <w:rPr>
          <w:rFonts w:ascii="Times New Roman" w:hAnsi="Times New Roman" w:cs="Times New Roman"/>
        </w:rPr>
        <w:t>ofert</w:t>
      </w:r>
      <w:r w:rsidR="000372A3">
        <w:rPr>
          <w:rFonts w:ascii="Times New Roman" w:hAnsi="Times New Roman" w:cs="Times New Roman"/>
        </w:rPr>
        <w:t xml:space="preserve"> </w:t>
      </w:r>
      <w:r w:rsidRPr="0019703A">
        <w:rPr>
          <w:rFonts w:ascii="Times New Roman" w:hAnsi="Times New Roman" w:cs="Times New Roman"/>
        </w:rPr>
        <w:t>nie</w:t>
      </w:r>
      <w:r w:rsidR="000372A3">
        <w:rPr>
          <w:rFonts w:ascii="Times New Roman" w:hAnsi="Times New Roman" w:cs="Times New Roman"/>
        </w:rPr>
        <w:t xml:space="preserve"> </w:t>
      </w:r>
      <w:r w:rsidRPr="0019703A">
        <w:rPr>
          <w:rFonts w:ascii="Times New Roman" w:hAnsi="Times New Roman" w:cs="Times New Roman"/>
        </w:rPr>
        <w:t>polegał</w:t>
      </w:r>
      <w:r w:rsidR="000372A3">
        <w:rPr>
          <w:rFonts w:ascii="Times New Roman" w:hAnsi="Times New Roman" w:cs="Times New Roman"/>
        </w:rPr>
        <w:t xml:space="preserve"> </w:t>
      </w:r>
      <w:r w:rsidRPr="0019703A">
        <w:rPr>
          <w:rFonts w:ascii="Times New Roman" w:hAnsi="Times New Roman" w:cs="Times New Roman"/>
        </w:rPr>
        <w:t>on</w:t>
      </w:r>
      <w:r w:rsidR="000372A3">
        <w:rPr>
          <w:rFonts w:ascii="Times New Roman" w:hAnsi="Times New Roman" w:cs="Times New Roman"/>
        </w:rPr>
        <w:t xml:space="preserve"> </w:t>
      </w:r>
      <w:r w:rsidRPr="0019703A">
        <w:rPr>
          <w:rFonts w:ascii="Times New Roman" w:hAnsi="Times New Roman" w:cs="Times New Roman"/>
        </w:rPr>
        <w:t>w</w:t>
      </w:r>
      <w:r w:rsidR="000372A3">
        <w:rPr>
          <w:rFonts w:ascii="Times New Roman" w:hAnsi="Times New Roman" w:cs="Times New Roman"/>
        </w:rPr>
        <w:t xml:space="preserve"> </w:t>
      </w:r>
      <w:r w:rsidRPr="0019703A">
        <w:rPr>
          <w:rFonts w:ascii="Times New Roman" w:hAnsi="Times New Roman" w:cs="Times New Roman"/>
        </w:rPr>
        <w:t xml:space="preserve">danym zakresie na zdolnościach lub sytuacji podmiotów udostępniających zasoby. </w:t>
      </w:r>
    </w:p>
    <w:p w14:paraId="7CD244A4" w14:textId="522CD23F" w:rsidR="00800583" w:rsidRDefault="00BC40E3" w:rsidP="0019703A">
      <w:pPr>
        <w:pStyle w:val="Akapitzlist"/>
        <w:spacing w:after="0" w:line="276" w:lineRule="auto"/>
        <w:ind w:left="360"/>
        <w:jc w:val="both"/>
        <w:rPr>
          <w:rFonts w:ascii="Times New Roman" w:hAnsi="Times New Roman" w:cs="Times New Roman"/>
          <w:u w:val="single"/>
        </w:rPr>
      </w:pPr>
      <w:r w:rsidRPr="0019703A">
        <w:rPr>
          <w:rFonts w:ascii="Times New Roman" w:hAnsi="Times New Roman" w:cs="Times New Roman"/>
          <w:u w:val="single"/>
        </w:rPr>
        <w:t xml:space="preserve">Wykonawca sporządza zobowiązanie zgodnie ze wzorem </w:t>
      </w:r>
      <w:r w:rsidRPr="00151D89">
        <w:rPr>
          <w:rFonts w:ascii="Times New Roman" w:hAnsi="Times New Roman" w:cs="Times New Roman"/>
          <w:u w:val="single"/>
        </w:rPr>
        <w:t xml:space="preserve">stanowiącym </w:t>
      </w:r>
      <w:r w:rsidRPr="00316CE2">
        <w:rPr>
          <w:rFonts w:ascii="Times New Roman" w:hAnsi="Times New Roman" w:cs="Times New Roman"/>
          <w:b/>
          <w:u w:val="single"/>
        </w:rPr>
        <w:t xml:space="preserve">Załącznik nr </w:t>
      </w:r>
      <w:r w:rsidR="00183226">
        <w:rPr>
          <w:rFonts w:ascii="Times New Roman" w:hAnsi="Times New Roman" w:cs="Times New Roman"/>
          <w:b/>
          <w:u w:val="single"/>
        </w:rPr>
        <w:t>8</w:t>
      </w:r>
      <w:r w:rsidRPr="00316CE2">
        <w:rPr>
          <w:rFonts w:ascii="Times New Roman" w:hAnsi="Times New Roman" w:cs="Times New Roman"/>
          <w:b/>
          <w:u w:val="single"/>
        </w:rPr>
        <w:t xml:space="preserve"> do SWZ</w:t>
      </w:r>
      <w:r w:rsidRPr="00316CE2">
        <w:rPr>
          <w:rFonts w:ascii="Times New Roman" w:hAnsi="Times New Roman" w:cs="Times New Roman"/>
          <w:u w:val="single"/>
        </w:rPr>
        <w:t>.</w:t>
      </w:r>
    </w:p>
    <w:p w14:paraId="6787FDCE" w14:textId="77777777" w:rsidR="00316CE2" w:rsidRPr="003B6BB5" w:rsidRDefault="00316CE2" w:rsidP="003B6BB5">
      <w:pPr>
        <w:spacing w:after="0" w:line="276" w:lineRule="auto"/>
        <w:jc w:val="both"/>
        <w:rPr>
          <w:rFonts w:ascii="Times New Roman" w:hAnsi="Times New Roman" w:cs="Times New Roman"/>
          <w:u w:val="single"/>
        </w:rPr>
      </w:pPr>
    </w:p>
    <w:p w14:paraId="061987F5" w14:textId="562C1624" w:rsidR="00800583" w:rsidRPr="00316231" w:rsidRDefault="00E60FCE" w:rsidP="00316231">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XXI</w:t>
      </w:r>
      <w:r w:rsidR="00E002CC">
        <w:rPr>
          <w:rFonts w:ascii="Times New Roman" w:hAnsi="Times New Roman" w:cs="Times New Roman"/>
          <w:b/>
          <w:shd w:val="clear" w:color="auto" w:fill="DEEAF6"/>
        </w:rPr>
        <w:t>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19703A" w:rsidRPr="0019703A">
        <w:rPr>
          <w:rFonts w:ascii="Times New Roman" w:hAnsi="Times New Roman" w:cs="Times New Roman"/>
          <w:b/>
          <w:shd w:val="clear" w:color="auto" w:fill="DEEAF6"/>
        </w:rPr>
        <w:t>SPOSÓB KOMUNIKACJI ORAZ WYJAŚNIENIA TREŚCI SWZ</w:t>
      </w:r>
    </w:p>
    <w:p w14:paraId="3A6F5CCC" w14:textId="77777777" w:rsidR="00B83CD9" w:rsidRPr="00D76CA0" w:rsidRDefault="00B83CD9" w:rsidP="00D76CA0">
      <w:pPr>
        <w:pStyle w:val="Nagwek"/>
        <w:tabs>
          <w:tab w:val="clear" w:pos="4536"/>
          <w:tab w:val="clear" w:pos="9072"/>
        </w:tabs>
        <w:suppressAutoHyphens w:val="0"/>
        <w:spacing w:line="276" w:lineRule="auto"/>
        <w:rPr>
          <w:rFonts w:ascii="Times New Roman" w:eastAsia="Calibri" w:hAnsi="Times New Roman" w:cs="Times New Roman"/>
        </w:rPr>
      </w:pPr>
    </w:p>
    <w:p w14:paraId="5D47DD44" w14:textId="745A38A5" w:rsidR="00B83CD9" w:rsidRPr="00B83CD9" w:rsidRDefault="00E60FCE"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E002CC">
        <w:rPr>
          <w:rFonts w:ascii="Times New Roman" w:eastAsia="Calibri" w:hAnsi="Times New Roman" w:cs="Times New Roman"/>
          <w:b/>
        </w:rPr>
        <w:t>I</w:t>
      </w:r>
      <w:r w:rsidR="00B83CD9" w:rsidRPr="00B83CD9">
        <w:rPr>
          <w:rFonts w:ascii="Times New Roman" w:eastAsia="Calibri" w:hAnsi="Times New Roman" w:cs="Times New Roman"/>
          <w:b/>
        </w:rPr>
        <w:t>.I Informacje ogólne</w:t>
      </w:r>
    </w:p>
    <w:p w14:paraId="29006DC5"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b/>
        </w:rPr>
      </w:pPr>
      <w:r w:rsidRPr="00B83CD9">
        <w:rPr>
          <w:rFonts w:ascii="Times New Roman" w:eastAsia="Calibri" w:hAnsi="Times New Roman" w:cs="Times New Roman"/>
          <w:b/>
        </w:rPr>
        <w:tab/>
      </w:r>
    </w:p>
    <w:p w14:paraId="47B3C17E" w14:textId="2A8EAEB7" w:rsidR="00007B3F" w:rsidRDefault="00B83CD9" w:rsidP="00346818">
      <w:pPr>
        <w:pStyle w:val="Akapitzlist"/>
        <w:numPr>
          <w:ilvl w:val="0"/>
          <w:numId w:val="8"/>
        </w:numPr>
        <w:spacing w:after="0" w:line="276" w:lineRule="auto"/>
        <w:jc w:val="both"/>
        <w:rPr>
          <w:rFonts w:ascii="Times New Roman" w:eastAsia="Calibri" w:hAnsi="Times New Roman" w:cs="Times New Roman"/>
        </w:rPr>
      </w:pPr>
      <w:r w:rsidRPr="00B83CD9">
        <w:rPr>
          <w:rFonts w:ascii="Times New Roman" w:eastAsia="Calibri" w:hAnsi="Times New Roman" w:cs="Times New Roman"/>
        </w:rPr>
        <w:t>W</w:t>
      </w:r>
      <w:r w:rsidR="00007B3F" w:rsidRPr="00007B3F">
        <w:rPr>
          <w:rFonts w:ascii="Times New Roman" w:hAnsi="Times New Roman" w:cs="Times New Roman"/>
        </w:rPr>
        <w:t xml:space="preserve"> </w:t>
      </w:r>
      <w:r w:rsidRPr="00B83CD9">
        <w:rPr>
          <w:rFonts w:ascii="Times New Roman" w:eastAsia="Calibri" w:hAnsi="Times New Roman" w:cs="Times New Roman"/>
        </w:rPr>
        <w:t>postępowaniu o udzielenie zamówienia ko</w:t>
      </w:r>
      <w:r w:rsidR="005B08C9">
        <w:rPr>
          <w:rFonts w:ascii="Times New Roman" w:eastAsia="Calibri" w:hAnsi="Times New Roman" w:cs="Times New Roman"/>
        </w:rPr>
        <w:t xml:space="preserve">munikacja między zamawiającym, </w:t>
      </w:r>
      <w:r w:rsidRPr="00B83CD9">
        <w:rPr>
          <w:rFonts w:ascii="Times New Roman" w:eastAsia="Calibri" w:hAnsi="Times New Roman" w:cs="Times New Roman"/>
        </w:rPr>
        <w:t>a wykonawcami odbywa się przy użyciu platformazaku</w:t>
      </w:r>
      <w:r w:rsidR="005B08C9">
        <w:rPr>
          <w:rFonts w:ascii="Times New Roman" w:eastAsia="Calibri" w:hAnsi="Times New Roman" w:cs="Times New Roman"/>
        </w:rPr>
        <w:t xml:space="preserve">powa.pl, chyba że w Ogłoszeniu </w:t>
      </w:r>
      <w:r w:rsidRPr="00B83CD9">
        <w:rPr>
          <w:rFonts w:ascii="Times New Roman" w:eastAsia="Calibri" w:hAnsi="Times New Roman" w:cs="Times New Roman"/>
        </w:rPr>
        <w:t>o zamówieniu, specyfikacji warunków zamówienia (SWZ) lub zaproszeniu do składania ofert stwierdzono inaczej.</w:t>
      </w:r>
    </w:p>
    <w:p w14:paraId="3ED15BF3" w14:textId="5ED6B804" w:rsidR="009B4D90" w:rsidRDefault="009B4D90" w:rsidP="00346818">
      <w:pPr>
        <w:pStyle w:val="Akapitzlist"/>
        <w:numPr>
          <w:ilvl w:val="0"/>
          <w:numId w:val="8"/>
        </w:numPr>
        <w:spacing w:after="0" w:line="276" w:lineRule="auto"/>
        <w:jc w:val="both"/>
        <w:rPr>
          <w:rFonts w:ascii="Times New Roman" w:eastAsia="Calibri" w:hAnsi="Times New Roman" w:cs="Times New Roman"/>
        </w:rPr>
      </w:pPr>
      <w:r>
        <w:rPr>
          <w:rFonts w:ascii="Times New Roman" w:eastAsia="Calibri" w:hAnsi="Times New Roman" w:cs="Times New Roman"/>
        </w:rPr>
        <w:t>Oferty należy składać wyłącznie poprzez platformę zakupową.</w:t>
      </w:r>
    </w:p>
    <w:p w14:paraId="6C033954" w14:textId="77777777" w:rsidR="00007B3F" w:rsidRDefault="00B83CD9" w:rsidP="00346818">
      <w:pPr>
        <w:pStyle w:val="Akapitzlist"/>
        <w:numPr>
          <w:ilvl w:val="0"/>
          <w:numId w:val="8"/>
        </w:numPr>
        <w:spacing w:after="0" w:line="276" w:lineRule="auto"/>
        <w:jc w:val="both"/>
        <w:rPr>
          <w:rFonts w:ascii="Times New Roman" w:eastAsia="Calibri" w:hAnsi="Times New Roman" w:cs="Times New Roman"/>
        </w:rPr>
      </w:pPr>
      <w:r w:rsidRPr="00007B3F">
        <w:rPr>
          <w:rFonts w:ascii="Times New Roman" w:eastAsia="Calibri" w:hAnsi="Times New Roman" w:cs="Times New Roman"/>
        </w:rPr>
        <w:t>Link do postępowania dostępny jest na stronie operatora platformazakupowa.pl oraz</w:t>
      </w:r>
      <w:r w:rsidR="00007B3F">
        <w:rPr>
          <w:rFonts w:ascii="Times New Roman" w:eastAsia="Calibri" w:hAnsi="Times New Roman" w:cs="Times New Roman"/>
        </w:rPr>
        <w:t xml:space="preserve"> Profilu Nabywcy zamawiającego. </w:t>
      </w:r>
    </w:p>
    <w:p w14:paraId="465A1C48" w14:textId="0A7956CA" w:rsidR="00B83CD9" w:rsidRPr="00007B3F" w:rsidRDefault="00B83CD9" w:rsidP="00346818">
      <w:pPr>
        <w:pStyle w:val="Akapitzlist"/>
        <w:numPr>
          <w:ilvl w:val="0"/>
          <w:numId w:val="8"/>
        </w:numPr>
        <w:spacing w:after="0" w:line="276" w:lineRule="auto"/>
        <w:jc w:val="both"/>
        <w:rPr>
          <w:rFonts w:ascii="Times New Roman" w:eastAsia="Calibri" w:hAnsi="Times New Roman" w:cs="Times New Roman"/>
        </w:rPr>
      </w:pPr>
      <w:r w:rsidRPr="00007B3F">
        <w:rPr>
          <w:rFonts w:ascii="Times New Roman" w:eastAsia="Calibri" w:hAnsi="Times New Roman" w:cs="Times New Roman"/>
        </w:rPr>
        <w:t>Zamawiający w zakresie pytań:</w:t>
      </w:r>
    </w:p>
    <w:p w14:paraId="09FBE355" w14:textId="77777777" w:rsidR="00B83CD9" w:rsidRPr="00B83CD9" w:rsidRDefault="00B83CD9" w:rsidP="00B83CD9">
      <w:pPr>
        <w:suppressAutoHyphens w:val="0"/>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3.1.</w:t>
      </w:r>
      <w:r w:rsidRPr="00B83CD9">
        <w:rPr>
          <w:rFonts w:ascii="Times New Roman" w:eastAsia="Calibri" w:hAnsi="Times New Roman" w:cs="Times New Roman"/>
        </w:rPr>
        <w:tab/>
        <w:t>technicznych związanych z działaniem systemu prosi o kontakt z Centrum Wsparcia Klienta platformazakupowa.pl pod numer 22 101 02 02, cwk@platformazakupowa.pl.</w:t>
      </w:r>
    </w:p>
    <w:p w14:paraId="1F4CD9F2" w14:textId="77777777" w:rsidR="00B83CD9" w:rsidRPr="00B83CD9" w:rsidRDefault="00B83CD9" w:rsidP="00B83CD9">
      <w:pPr>
        <w:suppressAutoHyphens w:val="0"/>
        <w:spacing w:after="0" w:line="276" w:lineRule="auto"/>
        <w:ind w:left="993" w:hanging="567"/>
        <w:jc w:val="both"/>
        <w:rPr>
          <w:rFonts w:ascii="Times New Roman" w:eastAsia="Calibri" w:hAnsi="Times New Roman" w:cs="Times New Roman"/>
        </w:rPr>
      </w:pPr>
      <w:r w:rsidRPr="00B83CD9">
        <w:rPr>
          <w:rFonts w:ascii="Times New Roman" w:eastAsia="Calibri" w:hAnsi="Times New Roman" w:cs="Times New Roman"/>
        </w:rPr>
        <w:t>3.2.</w:t>
      </w:r>
      <w:r w:rsidRPr="00B83CD9">
        <w:rPr>
          <w:rFonts w:ascii="Times New Roman" w:eastAsia="Calibri" w:hAnsi="Times New Roman" w:cs="Times New Roman"/>
        </w:rPr>
        <w:tab/>
        <w:t xml:space="preserve">merytorycznych wyznaczył osoby, do których kontakt umieszczono w Ogłoszeniu </w:t>
      </w:r>
      <w:r w:rsidRPr="00B83CD9">
        <w:rPr>
          <w:rFonts w:ascii="Times New Roman" w:eastAsia="Calibri" w:hAnsi="Times New Roman" w:cs="Times New Roman"/>
        </w:rPr>
        <w:br/>
        <w:t>o zamówieniu, SWZ lub zaproszeniu do składania ofert.</w:t>
      </w:r>
    </w:p>
    <w:p w14:paraId="6798DD51" w14:textId="4C88C986" w:rsidR="005B08C9" w:rsidRPr="00007B3F" w:rsidRDefault="00B83CD9" w:rsidP="00346818">
      <w:pPr>
        <w:pStyle w:val="Akapitzlist"/>
        <w:numPr>
          <w:ilvl w:val="0"/>
          <w:numId w:val="8"/>
        </w:numPr>
        <w:suppressAutoHyphens w:val="0"/>
        <w:spacing w:after="0" w:line="276" w:lineRule="auto"/>
        <w:jc w:val="both"/>
        <w:rPr>
          <w:rFonts w:ascii="Times New Roman" w:eastAsia="Calibri" w:hAnsi="Times New Roman" w:cs="Times New Roman"/>
        </w:rPr>
      </w:pPr>
      <w:r w:rsidRPr="00007B3F">
        <w:rPr>
          <w:rFonts w:ascii="Times New Roman" w:eastAsia="Calibri" w:hAnsi="Times New Roman" w:cs="Times New Roman"/>
        </w:rPr>
        <w:t xml:space="preserve">Wymagania techniczne i organizacyjne opisane zostały w </w:t>
      </w:r>
      <w:r w:rsidRPr="00007B3F">
        <w:rPr>
          <w:rFonts w:ascii="Times New Roman" w:eastAsia="Calibri" w:hAnsi="Times New Roman" w:cs="Times New Roman"/>
          <w:b/>
        </w:rPr>
        <w:t>Regulaminie platformazakupowa.pl</w:t>
      </w:r>
      <w:r w:rsidRPr="00007B3F">
        <w:rPr>
          <w:rFonts w:ascii="Times New Roman" w:eastAsia="Calibri" w:hAnsi="Times New Roman" w:cs="Times New Roman"/>
        </w:rPr>
        <w:t>, który jest uzupełnieniem niniejszej Instrukcji.</w:t>
      </w:r>
    </w:p>
    <w:p w14:paraId="78AD57E4" w14:textId="11EC0664" w:rsidR="00B83CD9" w:rsidRPr="00B83CD9" w:rsidRDefault="00B83CD9" w:rsidP="00346818">
      <w:pPr>
        <w:numPr>
          <w:ilvl w:val="0"/>
          <w:numId w:val="8"/>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Występuje limit objętości plików lub spakowanych folderów w zakresie całej oferty lub wniosku do ilości </w:t>
      </w:r>
      <w:r w:rsidRPr="00B83CD9">
        <w:rPr>
          <w:rFonts w:ascii="Times New Roman" w:eastAsia="Calibri" w:hAnsi="Times New Roman" w:cs="Times New Roman"/>
          <w:b/>
        </w:rPr>
        <w:t>10 plików</w:t>
      </w:r>
      <w:r w:rsidRPr="00B83CD9">
        <w:rPr>
          <w:rFonts w:ascii="Times New Roman" w:eastAsia="Calibri" w:hAnsi="Times New Roman" w:cs="Times New Roman"/>
        </w:rPr>
        <w:t xml:space="preserve"> lub spakowanych folderów (pliki można spakować zgodnie z </w:t>
      </w:r>
      <w:r w:rsidR="005B08C9">
        <w:rPr>
          <w:rFonts w:ascii="Times New Roman" w:eastAsia="Calibri" w:hAnsi="Times New Roman" w:cs="Times New Roman"/>
        </w:rPr>
        <w:t>pkt</w:t>
      </w:r>
      <w:r w:rsidRPr="00B83CD9">
        <w:rPr>
          <w:rFonts w:ascii="Times New Roman" w:eastAsia="Calibri" w:hAnsi="Times New Roman" w:cs="Times New Roman"/>
        </w:rPr>
        <w:t xml:space="preserve">. 8) przy maksymalnej wielkości </w:t>
      </w:r>
      <w:r w:rsidRPr="00B83CD9">
        <w:rPr>
          <w:rFonts w:ascii="Times New Roman" w:eastAsia="Calibri" w:hAnsi="Times New Roman" w:cs="Times New Roman"/>
          <w:b/>
        </w:rPr>
        <w:t>150 MB.</w:t>
      </w:r>
    </w:p>
    <w:p w14:paraId="2D11C415" w14:textId="77777777" w:rsidR="00B83CD9" w:rsidRPr="00B83CD9" w:rsidRDefault="00B83CD9" w:rsidP="00346818">
      <w:pPr>
        <w:numPr>
          <w:ilvl w:val="0"/>
          <w:numId w:val="8"/>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Przy dużych plikach kluczowe jest łącze internetowe i dostępna przepustowość łącza </w:t>
      </w:r>
      <w:r w:rsidRPr="00B83CD9">
        <w:rPr>
          <w:rFonts w:ascii="Times New Roman" w:eastAsia="Calibri" w:hAnsi="Times New Roman" w:cs="Times New Roman"/>
        </w:rPr>
        <w:br/>
        <w:t>po stronie serwera platformazakupowa.pl oraz użytkownika.</w:t>
      </w:r>
    </w:p>
    <w:p w14:paraId="150BDE8D" w14:textId="77777777" w:rsidR="00144200" w:rsidRDefault="00B83CD9" w:rsidP="00346818">
      <w:pPr>
        <w:numPr>
          <w:ilvl w:val="0"/>
          <w:numId w:val="8"/>
        </w:numPr>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 xml:space="preserve">Składając ofertę zaleca się zaplanowanie złożenia jej z wyprzedzeniem minimum 24h, aby zdążyć w terminie przewidzianym na jej złożenie w przypadku siły wyższej, jak np. awaria </w:t>
      </w:r>
      <w:r w:rsidRPr="00B83CD9">
        <w:rPr>
          <w:rFonts w:ascii="Times New Roman" w:eastAsia="Calibri" w:hAnsi="Times New Roman" w:cs="Times New Roman"/>
        </w:rPr>
        <w:lastRenderedPageBreak/>
        <w:t>platformazakupowa.pl, awaria Internetu, problemy</w:t>
      </w:r>
      <w:r w:rsidR="00144200">
        <w:rPr>
          <w:rFonts w:ascii="Times New Roman" w:eastAsia="Calibri" w:hAnsi="Times New Roman" w:cs="Times New Roman"/>
        </w:rPr>
        <w:t xml:space="preserve"> techniczne związane z brakiem </w:t>
      </w:r>
      <w:r w:rsidRPr="00B83CD9">
        <w:rPr>
          <w:rFonts w:ascii="Times New Roman" w:eastAsia="Calibri" w:hAnsi="Times New Roman" w:cs="Times New Roman"/>
        </w:rPr>
        <w:t>np. aktualnej przeglądarki, itp.</w:t>
      </w:r>
    </w:p>
    <w:p w14:paraId="0CD10FDF" w14:textId="4C488464" w:rsidR="00B83CD9" w:rsidRPr="00B83CD9" w:rsidRDefault="00B83CD9" w:rsidP="00346818">
      <w:pPr>
        <w:numPr>
          <w:ilvl w:val="0"/>
          <w:numId w:val="8"/>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W przypadku większych plików zalecamy skorzystać z instrukcji pakowania plików dzieląc je na mniejsze paczki po np. 150 MB każda (link do instrukcji).</w:t>
      </w:r>
    </w:p>
    <w:p w14:paraId="4B5A9E60" w14:textId="7B107D2B" w:rsidR="00B83CD9" w:rsidRPr="00B83CD9" w:rsidRDefault="00B83CD9" w:rsidP="00346818">
      <w:pPr>
        <w:numPr>
          <w:ilvl w:val="0"/>
          <w:numId w:val="8"/>
        </w:numPr>
        <w:tabs>
          <w:tab w:val="clear" w:pos="0"/>
        </w:tabs>
        <w:suppressAutoHyphens w:val="0"/>
        <w:spacing w:after="0" w:line="276" w:lineRule="auto"/>
        <w:jc w:val="both"/>
        <w:rPr>
          <w:rFonts w:ascii="Times New Roman" w:eastAsia="Calibri" w:hAnsi="Times New Roman" w:cs="Times New Roman"/>
        </w:rPr>
      </w:pPr>
      <w:r w:rsidRPr="00B83CD9">
        <w:rPr>
          <w:rFonts w:ascii="Times New Roman" w:eastAsia="Calibri" w:hAnsi="Times New Roman" w:cs="Times New Roman"/>
        </w:rPr>
        <w:t>Za datę przekazania oferty lub wniosków przyjmuje się datę ich przekazania w systemie poprzez kliknięcie przycisku Złóż ofertę w drugim kr</w:t>
      </w:r>
      <w:r w:rsidR="00144200">
        <w:rPr>
          <w:rFonts w:ascii="Times New Roman" w:eastAsia="Calibri" w:hAnsi="Times New Roman" w:cs="Times New Roman"/>
        </w:rPr>
        <w:t xml:space="preserve">oku i wyświetlaniu komunikatu, </w:t>
      </w:r>
      <w:r w:rsidRPr="00B83CD9">
        <w:rPr>
          <w:rFonts w:ascii="Times New Roman" w:eastAsia="Calibri" w:hAnsi="Times New Roman" w:cs="Times New Roman"/>
        </w:rPr>
        <w:t>że oferta została złożona.</w:t>
      </w:r>
    </w:p>
    <w:p w14:paraId="6E7AA3D6" w14:textId="44346975" w:rsidR="00B83CD9" w:rsidRDefault="00B83CD9" w:rsidP="00346818">
      <w:pPr>
        <w:numPr>
          <w:ilvl w:val="0"/>
          <w:numId w:val="8"/>
        </w:numPr>
        <w:tabs>
          <w:tab w:val="clear" w:pos="0"/>
        </w:tabs>
        <w:suppressAutoHyphens w:val="0"/>
        <w:spacing w:after="0" w:line="276" w:lineRule="auto"/>
        <w:jc w:val="both"/>
        <w:rPr>
          <w:rFonts w:ascii="Times New Roman" w:eastAsia="Calibri" w:hAnsi="Times New Roman" w:cs="Times New Roman"/>
          <w:u w:val="single"/>
        </w:rPr>
      </w:pPr>
      <w:r w:rsidRPr="00B83CD9">
        <w:rPr>
          <w:rFonts w:ascii="Times New Roman" w:eastAsia="Calibri" w:hAnsi="Times New Roman" w:cs="Times New Roman"/>
          <w:u w:val="single"/>
        </w:rPr>
        <w:t>Czas wyświetlany na platformazakupowa.pl synchronizuje się automatycznie z serwerem Głównego Urzędu Miar.</w:t>
      </w:r>
    </w:p>
    <w:p w14:paraId="0E9B26C6" w14:textId="100ADAA0" w:rsidR="002A7605" w:rsidRPr="00316231" w:rsidRDefault="002A7605" w:rsidP="00346818">
      <w:pPr>
        <w:pStyle w:val="Akapitzlist"/>
        <w:numPr>
          <w:ilvl w:val="0"/>
          <w:numId w:val="8"/>
        </w:numPr>
        <w:spacing w:after="0" w:line="276" w:lineRule="auto"/>
        <w:jc w:val="both"/>
        <w:rPr>
          <w:rFonts w:ascii="Times New Roman" w:hAnsi="Times New Roman" w:cs="Times New Roman"/>
        </w:rPr>
      </w:pPr>
      <w:r w:rsidRPr="00316231">
        <w:rPr>
          <w:rFonts w:ascii="Times New Roman" w:hAnsi="Times New Roman" w:cs="Times New Roman"/>
        </w:rPr>
        <w:t>Ofertę</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oświadczenia</w:t>
      </w:r>
      <w:r w:rsidR="000372A3">
        <w:rPr>
          <w:rFonts w:ascii="Times New Roman" w:hAnsi="Times New Roman" w:cs="Times New Roman"/>
        </w:rPr>
        <w:t xml:space="preserve"> </w:t>
      </w:r>
      <w:r w:rsidRPr="00316231">
        <w:rPr>
          <w:rFonts w:ascii="Times New Roman" w:hAnsi="Times New Roman" w:cs="Times New Roman"/>
        </w:rPr>
        <w:t>należy</w:t>
      </w:r>
      <w:r w:rsidR="000372A3">
        <w:rPr>
          <w:rFonts w:ascii="Times New Roman" w:hAnsi="Times New Roman" w:cs="Times New Roman"/>
        </w:rPr>
        <w:t xml:space="preserve"> </w:t>
      </w:r>
      <w:r w:rsidRPr="00316231">
        <w:rPr>
          <w:rFonts w:ascii="Times New Roman" w:hAnsi="Times New Roman" w:cs="Times New Roman"/>
        </w:rPr>
        <w:t>złożyć</w:t>
      </w:r>
      <w:r w:rsidR="000372A3">
        <w:rPr>
          <w:rFonts w:ascii="Times New Roman" w:hAnsi="Times New Roman" w:cs="Times New Roman"/>
        </w:rPr>
        <w:t xml:space="preserve"> </w:t>
      </w:r>
      <w:r w:rsidRPr="00316231">
        <w:rPr>
          <w:rFonts w:ascii="Times New Roman" w:hAnsi="Times New Roman" w:cs="Times New Roman"/>
        </w:rPr>
        <w:t>pod</w:t>
      </w:r>
      <w:r w:rsidR="000372A3">
        <w:rPr>
          <w:rFonts w:ascii="Times New Roman" w:hAnsi="Times New Roman" w:cs="Times New Roman"/>
        </w:rPr>
        <w:t xml:space="preserve"> </w:t>
      </w:r>
      <w:r w:rsidRPr="00316231">
        <w:rPr>
          <w:rFonts w:ascii="Times New Roman" w:hAnsi="Times New Roman" w:cs="Times New Roman"/>
        </w:rPr>
        <w:t>rygorem</w:t>
      </w:r>
      <w:r w:rsidR="000372A3">
        <w:rPr>
          <w:rFonts w:ascii="Times New Roman" w:hAnsi="Times New Roman" w:cs="Times New Roman"/>
        </w:rPr>
        <w:t xml:space="preserve"> </w:t>
      </w:r>
      <w:r w:rsidRPr="00316231">
        <w:rPr>
          <w:rFonts w:ascii="Times New Roman" w:hAnsi="Times New Roman" w:cs="Times New Roman"/>
        </w:rPr>
        <w:t>nieważności</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formie</w:t>
      </w:r>
      <w:r w:rsidR="000372A3">
        <w:rPr>
          <w:rFonts w:ascii="Times New Roman" w:hAnsi="Times New Roman" w:cs="Times New Roman"/>
        </w:rPr>
        <w:t xml:space="preserve"> </w:t>
      </w:r>
      <w:r w:rsidRPr="00316231">
        <w:rPr>
          <w:rFonts w:ascii="Times New Roman" w:hAnsi="Times New Roman" w:cs="Times New Roman"/>
        </w:rPr>
        <w:t>elektronicznej, opatrzonej kwalifikowanym podpisem elektronicznym.</w:t>
      </w:r>
      <w:r w:rsidR="000372A3">
        <w:rPr>
          <w:rFonts w:ascii="Times New Roman" w:hAnsi="Times New Roman" w:cs="Times New Roman"/>
        </w:rPr>
        <w:t xml:space="preserve"> </w:t>
      </w:r>
    </w:p>
    <w:p w14:paraId="712B350C" w14:textId="7CEAA84D" w:rsidR="002A7605" w:rsidRPr="00316231" w:rsidRDefault="002A7605" w:rsidP="00346818">
      <w:pPr>
        <w:pStyle w:val="Akapitzlist"/>
        <w:numPr>
          <w:ilvl w:val="0"/>
          <w:numId w:val="8"/>
        </w:numPr>
        <w:spacing w:after="0" w:line="276" w:lineRule="auto"/>
        <w:jc w:val="both"/>
        <w:rPr>
          <w:rFonts w:ascii="Times New Roman" w:hAnsi="Times New Roman" w:cs="Times New Roman"/>
        </w:rPr>
      </w:pPr>
      <w:r w:rsidRPr="00316231">
        <w:rPr>
          <w:rFonts w:ascii="Times New Roman" w:hAnsi="Times New Roman" w:cs="Times New Roman"/>
        </w:rPr>
        <w:t>Oferty,</w:t>
      </w:r>
      <w:r w:rsidR="000372A3">
        <w:rPr>
          <w:rFonts w:ascii="Times New Roman" w:hAnsi="Times New Roman" w:cs="Times New Roman"/>
        </w:rPr>
        <w:t xml:space="preserve"> </w:t>
      </w:r>
      <w:r w:rsidRPr="00316231">
        <w:rPr>
          <w:rFonts w:ascii="Times New Roman" w:hAnsi="Times New Roman" w:cs="Times New Roman"/>
        </w:rPr>
        <w:t>oświadczenia,</w:t>
      </w:r>
      <w:r w:rsidR="000372A3">
        <w:rPr>
          <w:rFonts w:ascii="Times New Roman" w:hAnsi="Times New Roman" w:cs="Times New Roman"/>
        </w:rPr>
        <w:t xml:space="preserve"> </w:t>
      </w:r>
      <w:r w:rsidRPr="00316231">
        <w:rPr>
          <w:rFonts w:ascii="Times New Roman" w:hAnsi="Times New Roman" w:cs="Times New Roman"/>
        </w:rPr>
        <w:t>podmiotowe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zobowiązanie</w:t>
      </w:r>
      <w:r w:rsidR="000372A3">
        <w:rPr>
          <w:rFonts w:ascii="Times New Roman" w:hAnsi="Times New Roman" w:cs="Times New Roman"/>
        </w:rPr>
        <w:t xml:space="preserve"> </w:t>
      </w:r>
      <w:r w:rsidRPr="00316231">
        <w:rPr>
          <w:rFonts w:ascii="Times New Roman" w:hAnsi="Times New Roman" w:cs="Times New Roman"/>
        </w:rPr>
        <w:t>podmiotu udostępniającego zasoby, przedmiotowe środki dowodowe, pełnomocnictwo oraz inne informacje, oświadczenia</w:t>
      </w:r>
      <w:r w:rsidR="000372A3">
        <w:rPr>
          <w:rFonts w:ascii="Times New Roman" w:hAnsi="Times New Roman" w:cs="Times New Roman"/>
        </w:rPr>
        <w:t xml:space="preserve"> </w:t>
      </w:r>
      <w:r w:rsidRPr="00316231">
        <w:rPr>
          <w:rFonts w:ascii="Times New Roman" w:hAnsi="Times New Roman" w:cs="Times New Roman"/>
        </w:rPr>
        <w:t>lub</w:t>
      </w:r>
      <w:r w:rsidR="000372A3">
        <w:rPr>
          <w:rFonts w:ascii="Times New Roman" w:hAnsi="Times New Roman" w:cs="Times New Roman"/>
        </w:rPr>
        <w:t xml:space="preserve"> </w:t>
      </w:r>
      <w:r w:rsidRPr="00316231">
        <w:rPr>
          <w:rFonts w:ascii="Times New Roman" w:hAnsi="Times New Roman" w:cs="Times New Roman"/>
        </w:rPr>
        <w:t>dokumenty</w:t>
      </w:r>
      <w:r w:rsidR="000372A3">
        <w:rPr>
          <w:rFonts w:ascii="Times New Roman" w:hAnsi="Times New Roman" w:cs="Times New Roman"/>
        </w:rPr>
        <w:t xml:space="preserve"> </w:t>
      </w:r>
      <w:r w:rsidRPr="00316231">
        <w:rPr>
          <w:rFonts w:ascii="Times New Roman" w:hAnsi="Times New Roman" w:cs="Times New Roman"/>
        </w:rPr>
        <w:t>przekazywane</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postępowaniu,</w:t>
      </w:r>
      <w:r w:rsidR="000372A3">
        <w:rPr>
          <w:rFonts w:ascii="Times New Roman" w:hAnsi="Times New Roman" w:cs="Times New Roman"/>
        </w:rPr>
        <w:t xml:space="preserve"> </w:t>
      </w:r>
      <w:r w:rsidRPr="00316231">
        <w:rPr>
          <w:rFonts w:ascii="Times New Roman" w:hAnsi="Times New Roman" w:cs="Times New Roman"/>
        </w:rPr>
        <w:t>sporządza</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 elektronicznej,</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formatach</w:t>
      </w:r>
      <w:r w:rsidR="000372A3">
        <w:rPr>
          <w:rFonts w:ascii="Times New Roman" w:hAnsi="Times New Roman" w:cs="Times New Roman"/>
        </w:rPr>
        <w:t xml:space="preserve"> </w:t>
      </w:r>
      <w:r w:rsidRPr="00316231">
        <w:rPr>
          <w:rFonts w:ascii="Times New Roman" w:hAnsi="Times New Roman" w:cs="Times New Roman"/>
        </w:rPr>
        <w:t>danych</w:t>
      </w:r>
      <w:r w:rsidR="000372A3">
        <w:rPr>
          <w:rFonts w:ascii="Times New Roman" w:hAnsi="Times New Roman" w:cs="Times New Roman"/>
        </w:rPr>
        <w:t xml:space="preserve"> </w:t>
      </w:r>
      <w:r w:rsidRPr="00316231">
        <w:rPr>
          <w:rFonts w:ascii="Times New Roman" w:hAnsi="Times New Roman" w:cs="Times New Roman"/>
        </w:rPr>
        <w:t>określonych</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przepisach</w:t>
      </w:r>
      <w:r w:rsidR="000372A3">
        <w:rPr>
          <w:rFonts w:ascii="Times New Roman" w:hAnsi="Times New Roman" w:cs="Times New Roman"/>
        </w:rPr>
        <w:t xml:space="preserve"> </w:t>
      </w:r>
      <w:r w:rsidRPr="00316231">
        <w:rPr>
          <w:rFonts w:ascii="Times New Roman" w:hAnsi="Times New Roman" w:cs="Times New Roman"/>
        </w:rPr>
        <w:t>wydanych</w:t>
      </w:r>
      <w:r w:rsidR="000372A3">
        <w:rPr>
          <w:rFonts w:ascii="Times New Roman" w:hAnsi="Times New Roman" w:cs="Times New Roman"/>
        </w:rPr>
        <w:t xml:space="preserve"> </w:t>
      </w:r>
      <w:r w:rsidRPr="00316231">
        <w:rPr>
          <w:rFonts w:ascii="Times New Roman" w:hAnsi="Times New Roman" w:cs="Times New Roman"/>
        </w:rPr>
        <w:t>na</w:t>
      </w:r>
      <w:r w:rsidR="000372A3">
        <w:rPr>
          <w:rFonts w:ascii="Times New Roman" w:hAnsi="Times New Roman" w:cs="Times New Roman"/>
        </w:rPr>
        <w:t xml:space="preserve"> </w:t>
      </w:r>
      <w:r w:rsidRPr="00316231">
        <w:rPr>
          <w:rFonts w:ascii="Times New Roman" w:hAnsi="Times New Roman" w:cs="Times New Roman"/>
        </w:rPr>
        <w:t>podstawie</w:t>
      </w:r>
      <w:r w:rsidR="000372A3">
        <w:rPr>
          <w:rFonts w:ascii="Times New Roman" w:hAnsi="Times New Roman" w:cs="Times New Roman"/>
        </w:rPr>
        <w:t xml:space="preserve"> </w:t>
      </w:r>
      <w:r w:rsidRPr="00316231">
        <w:rPr>
          <w:rFonts w:ascii="Times New Roman" w:hAnsi="Times New Roman" w:cs="Times New Roman"/>
        </w:rPr>
        <w:t>art.</w:t>
      </w:r>
      <w:r w:rsidR="000372A3">
        <w:rPr>
          <w:rFonts w:ascii="Times New Roman" w:hAnsi="Times New Roman" w:cs="Times New Roman"/>
        </w:rPr>
        <w:t xml:space="preserve"> </w:t>
      </w:r>
      <w:r w:rsidRPr="00316231">
        <w:rPr>
          <w:rFonts w:ascii="Times New Roman" w:hAnsi="Times New Roman" w:cs="Times New Roman"/>
        </w:rPr>
        <w:t>18 ustawy z dnia 17 lutego 2005 r. o informatyzacji działalności podmiotów realizujących z</w:t>
      </w:r>
      <w:r w:rsidR="00385E85">
        <w:rPr>
          <w:rFonts w:ascii="Times New Roman" w:hAnsi="Times New Roman" w:cs="Times New Roman"/>
        </w:rPr>
        <w:t>adania publiczne (</w:t>
      </w:r>
      <w:proofErr w:type="spellStart"/>
      <w:r w:rsidR="00385E85">
        <w:rPr>
          <w:rFonts w:ascii="Times New Roman" w:hAnsi="Times New Roman" w:cs="Times New Roman"/>
        </w:rPr>
        <w:t>t.j</w:t>
      </w:r>
      <w:proofErr w:type="spellEnd"/>
      <w:r w:rsidR="00385E85">
        <w:rPr>
          <w:rFonts w:ascii="Times New Roman" w:hAnsi="Times New Roman" w:cs="Times New Roman"/>
        </w:rPr>
        <w:t xml:space="preserve">. Dz. U. z </w:t>
      </w:r>
      <w:r w:rsidR="00385E85" w:rsidRPr="00385E85">
        <w:rPr>
          <w:rFonts w:ascii="Times New Roman" w:hAnsi="Times New Roman" w:cs="Times New Roman"/>
        </w:rPr>
        <w:t>2023</w:t>
      </w:r>
      <w:r w:rsidR="00385E85">
        <w:rPr>
          <w:rFonts w:ascii="Times New Roman" w:hAnsi="Times New Roman" w:cs="Times New Roman"/>
        </w:rPr>
        <w:t xml:space="preserve">, poz. </w:t>
      </w:r>
      <w:r w:rsidR="00385E85" w:rsidRPr="00385E85">
        <w:rPr>
          <w:rFonts w:ascii="Times New Roman" w:hAnsi="Times New Roman" w:cs="Times New Roman"/>
        </w:rPr>
        <w:t>57</w:t>
      </w:r>
      <w:r w:rsidRPr="00316231">
        <w:rPr>
          <w:rFonts w:ascii="Times New Roman" w:hAnsi="Times New Roman" w:cs="Times New Roman"/>
        </w:rPr>
        <w:t>), z uwzględnieniem rodzaju przekazywanych danych.</w:t>
      </w:r>
      <w:r w:rsidR="00781428">
        <w:rPr>
          <w:rFonts w:ascii="Times New Roman" w:hAnsi="Times New Roman" w:cs="Times New Roman"/>
        </w:rPr>
        <w:t xml:space="preserve"> </w:t>
      </w:r>
    </w:p>
    <w:p w14:paraId="219EF344" w14:textId="00A082FD" w:rsidR="002A7605" w:rsidRPr="00316231" w:rsidRDefault="002A7605" w:rsidP="00346818">
      <w:pPr>
        <w:pStyle w:val="Akapitzlist"/>
        <w:numPr>
          <w:ilvl w:val="0"/>
          <w:numId w:val="8"/>
        </w:numPr>
        <w:spacing w:after="0" w:line="276" w:lineRule="auto"/>
        <w:jc w:val="both"/>
        <w:rPr>
          <w:rFonts w:ascii="Times New Roman" w:hAnsi="Times New Roman" w:cs="Times New Roman"/>
        </w:rPr>
      </w:pP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przypadku,</w:t>
      </w:r>
      <w:r w:rsidR="000372A3">
        <w:rPr>
          <w:rFonts w:ascii="Times New Roman" w:hAnsi="Times New Roman" w:cs="Times New Roman"/>
        </w:rPr>
        <w:t xml:space="preserve"> </w:t>
      </w:r>
      <w:r w:rsidRPr="00316231">
        <w:rPr>
          <w:rFonts w:ascii="Times New Roman" w:hAnsi="Times New Roman" w:cs="Times New Roman"/>
        </w:rPr>
        <w:t>gdy</w:t>
      </w:r>
      <w:r w:rsidR="000372A3">
        <w:rPr>
          <w:rFonts w:ascii="Times New Roman" w:hAnsi="Times New Roman" w:cs="Times New Roman"/>
        </w:rPr>
        <w:t xml:space="preserve"> </w:t>
      </w:r>
      <w:r w:rsidRPr="00316231">
        <w:rPr>
          <w:rFonts w:ascii="Times New Roman" w:hAnsi="Times New Roman" w:cs="Times New Roman"/>
        </w:rPr>
        <w:t>podmiotowe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przedmiotowe</w:t>
      </w:r>
      <w:r w:rsidR="000372A3">
        <w:rPr>
          <w:rFonts w:ascii="Times New Roman" w:hAnsi="Times New Roman" w:cs="Times New Roman"/>
        </w:rPr>
        <w:t xml:space="preserve"> </w:t>
      </w:r>
      <w:r w:rsidRPr="00316231">
        <w:rPr>
          <w:rFonts w:ascii="Times New Roman" w:hAnsi="Times New Roman" w:cs="Times New Roman"/>
        </w:rPr>
        <w:t>środki</w:t>
      </w:r>
      <w:r w:rsidR="000372A3">
        <w:rPr>
          <w:rFonts w:ascii="Times New Roman" w:hAnsi="Times New Roman" w:cs="Times New Roman"/>
        </w:rPr>
        <w:t xml:space="preserve"> </w:t>
      </w:r>
      <w:r w:rsidRPr="00316231">
        <w:rPr>
          <w:rFonts w:ascii="Times New Roman" w:hAnsi="Times New Roman" w:cs="Times New Roman"/>
        </w:rPr>
        <w:t>dowodowe,</w:t>
      </w:r>
      <w:r w:rsidR="000372A3">
        <w:rPr>
          <w:rFonts w:ascii="Times New Roman" w:hAnsi="Times New Roman" w:cs="Times New Roman"/>
        </w:rPr>
        <w:t xml:space="preserve"> </w:t>
      </w:r>
      <w:r w:rsidRPr="00316231">
        <w:rPr>
          <w:rFonts w:ascii="Times New Roman" w:hAnsi="Times New Roman" w:cs="Times New Roman"/>
        </w:rPr>
        <w:t>inne dokumenty</w:t>
      </w:r>
      <w:r w:rsidR="000372A3">
        <w:rPr>
          <w:rFonts w:ascii="Times New Roman" w:hAnsi="Times New Roman" w:cs="Times New Roman"/>
        </w:rPr>
        <w:t xml:space="preserve"> </w:t>
      </w:r>
      <w:r w:rsidRPr="00316231">
        <w:rPr>
          <w:rFonts w:ascii="Times New Roman" w:hAnsi="Times New Roman" w:cs="Times New Roman"/>
        </w:rPr>
        <w:t>lub</w:t>
      </w:r>
      <w:r w:rsidR="000372A3">
        <w:rPr>
          <w:rFonts w:ascii="Times New Roman" w:hAnsi="Times New Roman" w:cs="Times New Roman"/>
        </w:rPr>
        <w:t xml:space="preserve"> </w:t>
      </w:r>
      <w:r w:rsidRPr="00316231">
        <w:rPr>
          <w:rFonts w:ascii="Times New Roman" w:hAnsi="Times New Roman" w:cs="Times New Roman"/>
        </w:rPr>
        <w:t>dokumenty</w:t>
      </w:r>
      <w:r w:rsidR="000372A3">
        <w:rPr>
          <w:rFonts w:ascii="Times New Roman" w:hAnsi="Times New Roman" w:cs="Times New Roman"/>
        </w:rPr>
        <w:t xml:space="preserve"> </w:t>
      </w:r>
      <w:r w:rsidRPr="00316231">
        <w:rPr>
          <w:rFonts w:ascii="Times New Roman" w:hAnsi="Times New Roman" w:cs="Times New Roman"/>
        </w:rPr>
        <w:t>potwierdzające</w:t>
      </w:r>
      <w:r w:rsidR="000372A3">
        <w:rPr>
          <w:rFonts w:ascii="Times New Roman" w:hAnsi="Times New Roman" w:cs="Times New Roman"/>
        </w:rPr>
        <w:t xml:space="preserve"> </w:t>
      </w:r>
      <w:r w:rsidRPr="00316231">
        <w:rPr>
          <w:rFonts w:ascii="Times New Roman" w:hAnsi="Times New Roman" w:cs="Times New Roman"/>
        </w:rPr>
        <w:t>umocowanie</w:t>
      </w:r>
      <w:r w:rsidR="000372A3">
        <w:rPr>
          <w:rFonts w:ascii="Times New Roman" w:hAnsi="Times New Roman" w:cs="Times New Roman"/>
        </w:rPr>
        <w:t xml:space="preserve"> </w:t>
      </w:r>
      <w:r w:rsidRPr="00316231">
        <w:rPr>
          <w:rFonts w:ascii="Times New Roman" w:hAnsi="Times New Roman" w:cs="Times New Roman"/>
        </w:rPr>
        <w:t>do</w:t>
      </w:r>
      <w:r w:rsidR="000372A3">
        <w:rPr>
          <w:rFonts w:ascii="Times New Roman" w:hAnsi="Times New Roman" w:cs="Times New Roman"/>
        </w:rPr>
        <w:t xml:space="preserve"> </w:t>
      </w:r>
      <w:r w:rsidRPr="00316231">
        <w:rPr>
          <w:rFonts w:ascii="Times New Roman" w:hAnsi="Times New Roman" w:cs="Times New Roman"/>
        </w:rPr>
        <w:t>reprezentowania</w:t>
      </w:r>
      <w:r w:rsidR="000372A3">
        <w:rPr>
          <w:rFonts w:ascii="Times New Roman" w:hAnsi="Times New Roman" w:cs="Times New Roman"/>
        </w:rPr>
        <w:t xml:space="preserve"> </w:t>
      </w:r>
      <w:r w:rsidRPr="00316231">
        <w:rPr>
          <w:rFonts w:ascii="Times New Roman" w:hAnsi="Times New Roman" w:cs="Times New Roman"/>
        </w:rPr>
        <w:t>odpowiednio wykonawcy,</w:t>
      </w:r>
      <w:r w:rsidR="000372A3">
        <w:rPr>
          <w:rFonts w:ascii="Times New Roman" w:hAnsi="Times New Roman" w:cs="Times New Roman"/>
        </w:rPr>
        <w:t xml:space="preserve"> </w:t>
      </w:r>
      <w:r w:rsidRPr="00316231">
        <w:rPr>
          <w:rFonts w:ascii="Times New Roman" w:hAnsi="Times New Roman" w:cs="Times New Roman"/>
        </w:rPr>
        <w:t>wykonawców</w:t>
      </w:r>
      <w:r w:rsidR="000372A3">
        <w:rPr>
          <w:rFonts w:ascii="Times New Roman" w:hAnsi="Times New Roman" w:cs="Times New Roman"/>
        </w:rPr>
        <w:t xml:space="preserve"> </w:t>
      </w:r>
      <w:r w:rsidRPr="00316231">
        <w:rPr>
          <w:rFonts w:ascii="Times New Roman" w:hAnsi="Times New Roman" w:cs="Times New Roman"/>
        </w:rPr>
        <w:t>wspólnie</w:t>
      </w:r>
      <w:r w:rsidR="000372A3">
        <w:rPr>
          <w:rFonts w:ascii="Times New Roman" w:hAnsi="Times New Roman" w:cs="Times New Roman"/>
        </w:rPr>
        <w:t xml:space="preserve"> </w:t>
      </w:r>
      <w:r w:rsidRPr="00316231">
        <w:rPr>
          <w:rFonts w:ascii="Times New Roman" w:hAnsi="Times New Roman" w:cs="Times New Roman"/>
        </w:rPr>
        <w:t>ubiegających</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o</w:t>
      </w:r>
      <w:r w:rsidR="000372A3">
        <w:rPr>
          <w:rFonts w:ascii="Times New Roman" w:hAnsi="Times New Roman" w:cs="Times New Roman"/>
        </w:rPr>
        <w:t xml:space="preserve"> </w:t>
      </w:r>
      <w:r w:rsidRPr="00316231">
        <w:rPr>
          <w:rFonts w:ascii="Times New Roman" w:hAnsi="Times New Roman" w:cs="Times New Roman"/>
        </w:rPr>
        <w:t>udzielenie</w:t>
      </w:r>
      <w:r w:rsidR="000372A3">
        <w:rPr>
          <w:rFonts w:ascii="Times New Roman" w:hAnsi="Times New Roman" w:cs="Times New Roman"/>
        </w:rPr>
        <w:t xml:space="preserve"> </w:t>
      </w:r>
      <w:r w:rsidRPr="00316231">
        <w:rPr>
          <w:rFonts w:ascii="Times New Roman" w:hAnsi="Times New Roman" w:cs="Times New Roman"/>
        </w:rPr>
        <w:t>zamówienia</w:t>
      </w:r>
      <w:r w:rsidR="000372A3">
        <w:rPr>
          <w:rFonts w:ascii="Times New Roman" w:hAnsi="Times New Roman" w:cs="Times New Roman"/>
        </w:rPr>
        <w:t xml:space="preserve"> </w:t>
      </w:r>
      <w:r w:rsidRPr="00316231">
        <w:rPr>
          <w:rFonts w:ascii="Times New Roman" w:hAnsi="Times New Roman" w:cs="Times New Roman"/>
        </w:rPr>
        <w:t xml:space="preserve">publicznego, podmiotu udostępniającego zasoby lub podwykonawcy niebędącego podmiotem udostępniającym zasoby: </w:t>
      </w:r>
    </w:p>
    <w:p w14:paraId="69E72C60" w14:textId="77777777" w:rsidR="002A7605" w:rsidRPr="00E0474B" w:rsidRDefault="002A7605" w:rsidP="00346818">
      <w:pPr>
        <w:numPr>
          <w:ilvl w:val="0"/>
          <w:numId w:val="9"/>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 xml:space="preserve">ubiegający się o udzielenie zamówienia, podmiot udostępniający zasoby lub podwykonawca jako dokument elektroniczny – przekazuje się ten dokument, </w:t>
      </w:r>
    </w:p>
    <w:p w14:paraId="649E5350" w14:textId="059AB166" w:rsidR="002A7605" w:rsidRPr="00E0474B" w:rsidRDefault="002A7605" w:rsidP="00346818">
      <w:pPr>
        <w:numPr>
          <w:ilvl w:val="0"/>
          <w:numId w:val="9"/>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zostały wystawione przez upoważnione podmioty inne niż wykonawca, wykonawca wspólnie </w:t>
      </w:r>
      <w:r w:rsidRPr="00E0474B">
        <w:rPr>
          <w:rFonts w:ascii="Times New Roman" w:hAnsi="Times New Roman" w:cs="Times New Roman"/>
        </w:rPr>
        <w:t>ubiegający się o udzielenie zamówienia, podmiot udostępniający zasoby lub podwykonawca jako dokument w postaci papierowej – przekazuje się cyfrowe odwzorowanie tego dokumentu opatrzone</w:t>
      </w:r>
      <w:r w:rsidR="000372A3">
        <w:rPr>
          <w:rFonts w:ascii="Times New Roman" w:hAnsi="Times New Roman" w:cs="Times New Roman"/>
        </w:rPr>
        <w:t xml:space="preserve"> </w:t>
      </w:r>
      <w:r w:rsidRPr="00E0474B">
        <w:rPr>
          <w:rFonts w:ascii="Times New Roman" w:hAnsi="Times New Roman" w:cs="Times New Roman"/>
        </w:rPr>
        <w:t>kwalifikowanym</w:t>
      </w:r>
      <w:r w:rsidR="000372A3">
        <w:rPr>
          <w:rFonts w:ascii="Times New Roman" w:hAnsi="Times New Roman" w:cs="Times New Roman"/>
        </w:rPr>
        <w:t xml:space="preserve"> </w:t>
      </w:r>
      <w:r w:rsidRPr="00E0474B">
        <w:rPr>
          <w:rFonts w:ascii="Times New Roman" w:hAnsi="Times New Roman" w:cs="Times New Roman"/>
        </w:rPr>
        <w:t>podpisem</w:t>
      </w:r>
      <w:r w:rsidR="000372A3">
        <w:rPr>
          <w:rFonts w:ascii="Times New Roman" w:hAnsi="Times New Roman" w:cs="Times New Roman"/>
        </w:rPr>
        <w:t xml:space="preserve"> </w:t>
      </w:r>
      <w:r w:rsidRPr="00E0474B">
        <w:rPr>
          <w:rFonts w:ascii="Times New Roman" w:hAnsi="Times New Roman" w:cs="Times New Roman"/>
        </w:rPr>
        <w:t>elektronicznym,</w:t>
      </w:r>
      <w:r w:rsidR="000372A3">
        <w:rPr>
          <w:rFonts w:ascii="Times New Roman" w:hAnsi="Times New Roman" w:cs="Times New Roman"/>
        </w:rPr>
        <w:t xml:space="preserve"> </w:t>
      </w:r>
      <w:r w:rsidRPr="00E0474B">
        <w:rPr>
          <w:rFonts w:ascii="Times New Roman" w:hAnsi="Times New Roman" w:cs="Times New Roman"/>
        </w:rPr>
        <w:t>poświadczające</w:t>
      </w:r>
      <w:r w:rsidR="000372A3">
        <w:rPr>
          <w:rFonts w:ascii="Times New Roman" w:hAnsi="Times New Roman" w:cs="Times New Roman"/>
        </w:rPr>
        <w:t xml:space="preserve"> </w:t>
      </w:r>
      <w:r w:rsidRPr="00E0474B">
        <w:rPr>
          <w:rFonts w:ascii="Times New Roman" w:hAnsi="Times New Roman" w:cs="Times New Roman"/>
        </w:rPr>
        <w:t>zgodność</w:t>
      </w:r>
      <w:r w:rsidR="000372A3">
        <w:rPr>
          <w:rFonts w:ascii="Times New Roman" w:hAnsi="Times New Roman" w:cs="Times New Roman"/>
        </w:rPr>
        <w:t xml:space="preserve"> </w:t>
      </w:r>
      <w:r w:rsidRPr="00E0474B">
        <w:rPr>
          <w:rFonts w:ascii="Times New Roman" w:hAnsi="Times New Roman" w:cs="Times New Roman"/>
        </w:rPr>
        <w:t xml:space="preserve">cyfrowego odwzorowania z dokumentem w postaci papierowej. </w:t>
      </w:r>
    </w:p>
    <w:p w14:paraId="28EF083E" w14:textId="77777777" w:rsidR="002A7605" w:rsidRPr="00E0474B" w:rsidRDefault="002A7605" w:rsidP="00346818">
      <w:pPr>
        <w:pStyle w:val="Akapitzlist"/>
        <w:numPr>
          <w:ilvl w:val="0"/>
          <w:numId w:val="8"/>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751C06BD" w14:textId="73DF0223" w:rsidR="002A7605" w:rsidRPr="00E0474B" w:rsidRDefault="002A7605" w:rsidP="00346818">
      <w:pPr>
        <w:numPr>
          <w:ilvl w:val="0"/>
          <w:numId w:val="10"/>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podmiotowych</w:t>
      </w:r>
      <w:r w:rsidR="000372A3">
        <w:rPr>
          <w:rFonts w:ascii="Times New Roman" w:hAnsi="Times New Roman" w:cs="Times New Roman"/>
        </w:rPr>
        <w:t xml:space="preserve"> </w:t>
      </w:r>
      <w:r w:rsidRPr="00316231">
        <w:rPr>
          <w:rFonts w:ascii="Times New Roman" w:hAnsi="Times New Roman" w:cs="Times New Roman"/>
        </w:rPr>
        <w:t>środków</w:t>
      </w:r>
      <w:r w:rsidR="000372A3">
        <w:rPr>
          <w:rFonts w:ascii="Times New Roman" w:hAnsi="Times New Roman" w:cs="Times New Roman"/>
        </w:rPr>
        <w:t xml:space="preserve"> </w:t>
      </w:r>
      <w:r w:rsidRPr="00316231">
        <w:rPr>
          <w:rFonts w:ascii="Times New Roman" w:hAnsi="Times New Roman" w:cs="Times New Roman"/>
        </w:rPr>
        <w:t>dowodowych</w:t>
      </w:r>
      <w:r w:rsidR="000372A3">
        <w:rPr>
          <w:rFonts w:ascii="Times New Roman" w:hAnsi="Times New Roman" w:cs="Times New Roman"/>
        </w:rPr>
        <w:t xml:space="preserve"> </w:t>
      </w:r>
      <w:r w:rsidRPr="00316231">
        <w:rPr>
          <w:rFonts w:ascii="Times New Roman" w:hAnsi="Times New Roman" w:cs="Times New Roman"/>
        </w:rPr>
        <w:t>oraz</w:t>
      </w:r>
      <w:r w:rsidR="000372A3">
        <w:rPr>
          <w:rFonts w:ascii="Times New Roman" w:hAnsi="Times New Roman" w:cs="Times New Roman"/>
        </w:rPr>
        <w:t xml:space="preserve"> </w:t>
      </w:r>
      <w:r w:rsidRPr="00316231">
        <w:rPr>
          <w:rFonts w:ascii="Times New Roman" w:hAnsi="Times New Roman" w:cs="Times New Roman"/>
        </w:rPr>
        <w:t>dokumentów</w:t>
      </w:r>
      <w:r w:rsidR="000372A3">
        <w:rPr>
          <w:rFonts w:ascii="Times New Roman" w:hAnsi="Times New Roman" w:cs="Times New Roman"/>
        </w:rPr>
        <w:t xml:space="preserve"> </w:t>
      </w:r>
      <w:r w:rsidRPr="00316231">
        <w:rPr>
          <w:rFonts w:ascii="Times New Roman" w:hAnsi="Times New Roman" w:cs="Times New Roman"/>
        </w:rPr>
        <w:t>potwierdzających</w:t>
      </w:r>
      <w:r w:rsidR="000372A3">
        <w:rPr>
          <w:rFonts w:ascii="Times New Roman" w:hAnsi="Times New Roman" w:cs="Times New Roman"/>
        </w:rPr>
        <w:t xml:space="preserve"> </w:t>
      </w:r>
      <w:r w:rsidRPr="00316231">
        <w:rPr>
          <w:rFonts w:ascii="Times New Roman" w:hAnsi="Times New Roman" w:cs="Times New Roman"/>
        </w:rPr>
        <w:t>umocowanie</w:t>
      </w:r>
      <w:r w:rsidR="000372A3">
        <w:rPr>
          <w:rFonts w:ascii="Times New Roman" w:hAnsi="Times New Roman" w:cs="Times New Roman"/>
        </w:rPr>
        <w:t xml:space="preserve"> </w:t>
      </w:r>
      <w:r w:rsidRPr="00316231">
        <w:rPr>
          <w:rFonts w:ascii="Times New Roman" w:hAnsi="Times New Roman" w:cs="Times New Roman"/>
        </w:rPr>
        <w:t xml:space="preserve">do </w:t>
      </w:r>
      <w:r w:rsidRPr="00E0474B">
        <w:rPr>
          <w:rFonts w:ascii="Times New Roman" w:hAnsi="Times New Roman" w:cs="Times New Roman"/>
        </w:rPr>
        <w:t xml:space="preserve">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 </w:t>
      </w:r>
    </w:p>
    <w:p w14:paraId="4F3B8728" w14:textId="77777777" w:rsidR="002A7605" w:rsidRPr="00E0474B" w:rsidRDefault="002A7605" w:rsidP="00346818">
      <w:pPr>
        <w:numPr>
          <w:ilvl w:val="0"/>
          <w:numId w:val="10"/>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przedmiotowych środków dowodowych – odpowiednio wykonawca lub wykonawca wspólnie </w:t>
      </w:r>
      <w:r w:rsidRPr="00E0474B">
        <w:rPr>
          <w:rFonts w:ascii="Times New Roman" w:hAnsi="Times New Roman" w:cs="Times New Roman"/>
        </w:rPr>
        <w:t xml:space="preserve">ubiegający się o udzielenie zamówienia, </w:t>
      </w:r>
    </w:p>
    <w:p w14:paraId="39BCE52B" w14:textId="392E17B5" w:rsidR="002A7605" w:rsidRPr="00E0474B" w:rsidRDefault="002A7605" w:rsidP="00346818">
      <w:pPr>
        <w:numPr>
          <w:ilvl w:val="0"/>
          <w:numId w:val="10"/>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innych</w:t>
      </w:r>
      <w:r w:rsidR="000372A3">
        <w:rPr>
          <w:rFonts w:ascii="Times New Roman" w:hAnsi="Times New Roman" w:cs="Times New Roman"/>
        </w:rPr>
        <w:t xml:space="preserve"> </w:t>
      </w:r>
      <w:r w:rsidRPr="00316231">
        <w:rPr>
          <w:rFonts w:ascii="Times New Roman" w:hAnsi="Times New Roman" w:cs="Times New Roman"/>
        </w:rPr>
        <w:t>dokumentów</w:t>
      </w:r>
      <w:r w:rsidR="000372A3">
        <w:rPr>
          <w:rFonts w:ascii="Times New Roman" w:hAnsi="Times New Roman" w:cs="Times New Roman"/>
        </w:rPr>
        <w:t xml:space="preserve"> </w:t>
      </w:r>
      <w:r w:rsidRPr="00316231">
        <w:rPr>
          <w:rFonts w:ascii="Times New Roman" w:hAnsi="Times New Roman" w:cs="Times New Roman"/>
        </w:rPr>
        <w:t>–</w:t>
      </w:r>
      <w:r w:rsidR="000372A3">
        <w:rPr>
          <w:rFonts w:ascii="Times New Roman" w:hAnsi="Times New Roman" w:cs="Times New Roman"/>
        </w:rPr>
        <w:t xml:space="preserve"> </w:t>
      </w:r>
      <w:r w:rsidRPr="00316231">
        <w:rPr>
          <w:rFonts w:ascii="Times New Roman" w:hAnsi="Times New Roman" w:cs="Times New Roman"/>
        </w:rPr>
        <w:t>odpowiednio wykonawca</w:t>
      </w:r>
      <w:r w:rsidR="000372A3">
        <w:rPr>
          <w:rFonts w:ascii="Times New Roman" w:hAnsi="Times New Roman" w:cs="Times New Roman"/>
        </w:rPr>
        <w:t xml:space="preserve"> </w:t>
      </w:r>
      <w:r w:rsidRPr="00316231">
        <w:rPr>
          <w:rFonts w:ascii="Times New Roman" w:hAnsi="Times New Roman" w:cs="Times New Roman"/>
        </w:rPr>
        <w:t>lub wykonawca</w:t>
      </w:r>
      <w:r w:rsidR="000372A3">
        <w:rPr>
          <w:rFonts w:ascii="Times New Roman" w:hAnsi="Times New Roman" w:cs="Times New Roman"/>
        </w:rPr>
        <w:t xml:space="preserve"> </w:t>
      </w:r>
      <w:r w:rsidRPr="00316231">
        <w:rPr>
          <w:rFonts w:ascii="Times New Roman" w:hAnsi="Times New Roman" w:cs="Times New Roman"/>
        </w:rPr>
        <w:t>wspólnie ubiegający</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 xml:space="preserve">o </w:t>
      </w:r>
      <w:r w:rsidRPr="00E0474B">
        <w:rPr>
          <w:rFonts w:ascii="Times New Roman" w:hAnsi="Times New Roman" w:cs="Times New Roman"/>
        </w:rPr>
        <w:t xml:space="preserve">udzielenie zamówienia, w zakresie dokumentów, które każdego z nich dotyczą. </w:t>
      </w:r>
    </w:p>
    <w:p w14:paraId="1EB08215" w14:textId="77777777" w:rsidR="002A7605" w:rsidRPr="00E0474B" w:rsidRDefault="002A7605" w:rsidP="00346818">
      <w:pPr>
        <w:pStyle w:val="Akapitzlist"/>
        <w:numPr>
          <w:ilvl w:val="0"/>
          <w:numId w:val="8"/>
        </w:numPr>
        <w:spacing w:after="0" w:line="276" w:lineRule="auto"/>
        <w:jc w:val="both"/>
        <w:rPr>
          <w:rFonts w:ascii="Times New Roman" w:hAnsi="Times New Roman" w:cs="Times New Roman"/>
        </w:rPr>
      </w:pPr>
      <w:r w:rsidRPr="00316231">
        <w:rPr>
          <w:rFonts w:ascii="Times New Roman" w:hAnsi="Times New Roman" w:cs="Times New Roman"/>
        </w:rPr>
        <w:t xml:space="preserve">Podmiotowe środki dowodowe, zobowiązanie podmiotu udostępniającego zasoby, przedmiotowe </w:t>
      </w:r>
      <w:r w:rsidRPr="00E0474B">
        <w:rPr>
          <w:rFonts w:ascii="Times New Roman" w:hAnsi="Times New Roman" w:cs="Times New Roman"/>
        </w:rPr>
        <w:t xml:space="preserve">środki dowodowe, niewystawione przez upoważnione podmioty oraz pełnomocnictwo: </w:t>
      </w:r>
    </w:p>
    <w:p w14:paraId="747B22D6" w14:textId="2975E560" w:rsidR="002A7605" w:rsidRPr="00E0474B" w:rsidRDefault="002A7605" w:rsidP="00346818">
      <w:pPr>
        <w:numPr>
          <w:ilvl w:val="0"/>
          <w:numId w:val="11"/>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przekazuje</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w:t>
      </w:r>
      <w:r w:rsidR="000372A3">
        <w:rPr>
          <w:rFonts w:ascii="Times New Roman" w:hAnsi="Times New Roman" w:cs="Times New Roman"/>
        </w:rPr>
        <w:t xml:space="preserve"> </w:t>
      </w:r>
      <w:r w:rsidRPr="00316231">
        <w:rPr>
          <w:rFonts w:ascii="Times New Roman" w:hAnsi="Times New Roman" w:cs="Times New Roman"/>
        </w:rPr>
        <w:t>elektronicznej</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opatruje</w:t>
      </w:r>
      <w:r w:rsidR="000372A3">
        <w:rPr>
          <w:rFonts w:ascii="Times New Roman" w:hAnsi="Times New Roman" w:cs="Times New Roman"/>
        </w:rPr>
        <w:t xml:space="preserve"> </w:t>
      </w:r>
      <w:r w:rsidRPr="00316231">
        <w:rPr>
          <w:rFonts w:ascii="Times New Roman" w:hAnsi="Times New Roman" w:cs="Times New Roman"/>
        </w:rPr>
        <w:t>się</w:t>
      </w:r>
      <w:r w:rsidR="000372A3">
        <w:rPr>
          <w:rFonts w:ascii="Times New Roman" w:hAnsi="Times New Roman" w:cs="Times New Roman"/>
        </w:rPr>
        <w:t xml:space="preserve"> </w:t>
      </w:r>
      <w:r w:rsidRPr="00316231">
        <w:rPr>
          <w:rFonts w:ascii="Times New Roman" w:hAnsi="Times New Roman" w:cs="Times New Roman"/>
        </w:rPr>
        <w:t>kwalifikowanym</w:t>
      </w:r>
      <w:r w:rsidR="000372A3">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elektronicznym,</w:t>
      </w:r>
      <w:r w:rsidR="000372A3">
        <w:rPr>
          <w:rFonts w:ascii="Times New Roman" w:hAnsi="Times New Roman" w:cs="Times New Roman"/>
        </w:rPr>
        <w:t xml:space="preserve"> </w:t>
      </w:r>
    </w:p>
    <w:p w14:paraId="32F46953" w14:textId="49F804B8" w:rsidR="002A7605" w:rsidRPr="00E0474B" w:rsidRDefault="002A7605" w:rsidP="00346818">
      <w:pPr>
        <w:numPr>
          <w:ilvl w:val="0"/>
          <w:numId w:val="11"/>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sporządzone</w:t>
      </w:r>
      <w:r w:rsidR="000372A3">
        <w:rPr>
          <w:rFonts w:ascii="Times New Roman" w:hAnsi="Times New Roman" w:cs="Times New Roman"/>
        </w:rPr>
        <w:t xml:space="preserve"> </w:t>
      </w:r>
      <w:r w:rsidRPr="00316231">
        <w:rPr>
          <w:rFonts w:ascii="Times New Roman" w:hAnsi="Times New Roman" w:cs="Times New Roman"/>
        </w:rPr>
        <w:t>jako</w:t>
      </w:r>
      <w:r w:rsidR="000372A3">
        <w:rPr>
          <w:rFonts w:ascii="Times New Roman" w:hAnsi="Times New Roman" w:cs="Times New Roman"/>
        </w:rPr>
        <w:t xml:space="preserve"> </w:t>
      </w:r>
      <w:r w:rsidRPr="00316231">
        <w:rPr>
          <w:rFonts w:ascii="Times New Roman" w:hAnsi="Times New Roman" w:cs="Times New Roman"/>
        </w:rPr>
        <w:t>dokument</w:t>
      </w:r>
      <w:r w:rsidR="000372A3">
        <w:rPr>
          <w:rFonts w:ascii="Times New Roman" w:hAnsi="Times New Roman" w:cs="Times New Roman"/>
        </w:rPr>
        <w:t xml:space="preserve"> </w:t>
      </w:r>
      <w:r w:rsidRPr="00316231">
        <w:rPr>
          <w:rFonts w:ascii="Times New Roman" w:hAnsi="Times New Roman" w:cs="Times New Roman"/>
        </w:rPr>
        <w:t>w</w:t>
      </w:r>
      <w:r w:rsidR="000372A3">
        <w:rPr>
          <w:rFonts w:ascii="Times New Roman" w:hAnsi="Times New Roman" w:cs="Times New Roman"/>
        </w:rPr>
        <w:t xml:space="preserve"> </w:t>
      </w:r>
      <w:r w:rsidRPr="00316231">
        <w:rPr>
          <w:rFonts w:ascii="Times New Roman" w:hAnsi="Times New Roman" w:cs="Times New Roman"/>
        </w:rPr>
        <w:t>postaci</w:t>
      </w:r>
      <w:r w:rsidR="000372A3">
        <w:rPr>
          <w:rFonts w:ascii="Times New Roman" w:hAnsi="Times New Roman" w:cs="Times New Roman"/>
        </w:rPr>
        <w:t xml:space="preserve"> </w:t>
      </w:r>
      <w:r w:rsidRPr="00316231">
        <w:rPr>
          <w:rFonts w:ascii="Times New Roman" w:hAnsi="Times New Roman" w:cs="Times New Roman"/>
        </w:rPr>
        <w:t>papierowej</w:t>
      </w:r>
      <w:r w:rsidR="000372A3">
        <w:rPr>
          <w:rFonts w:ascii="Times New Roman" w:hAnsi="Times New Roman" w:cs="Times New Roman"/>
        </w:rPr>
        <w:t xml:space="preserve"> </w:t>
      </w:r>
      <w:r w:rsidRPr="00316231">
        <w:rPr>
          <w:rFonts w:ascii="Times New Roman" w:hAnsi="Times New Roman" w:cs="Times New Roman"/>
        </w:rPr>
        <w:t>i</w:t>
      </w:r>
      <w:r w:rsidR="000372A3">
        <w:rPr>
          <w:rFonts w:ascii="Times New Roman" w:hAnsi="Times New Roman" w:cs="Times New Roman"/>
        </w:rPr>
        <w:t xml:space="preserve"> </w:t>
      </w:r>
      <w:r w:rsidRPr="00316231">
        <w:rPr>
          <w:rFonts w:ascii="Times New Roman" w:hAnsi="Times New Roman" w:cs="Times New Roman"/>
        </w:rPr>
        <w:t>opatrzone</w:t>
      </w:r>
      <w:r w:rsidR="000372A3">
        <w:rPr>
          <w:rFonts w:ascii="Times New Roman" w:hAnsi="Times New Roman" w:cs="Times New Roman"/>
        </w:rPr>
        <w:t xml:space="preserve"> </w:t>
      </w:r>
      <w:r w:rsidRPr="00316231">
        <w:rPr>
          <w:rFonts w:ascii="Times New Roman" w:hAnsi="Times New Roman" w:cs="Times New Roman"/>
        </w:rPr>
        <w:t>własnoręcznym</w:t>
      </w:r>
      <w:r w:rsidR="000372A3">
        <w:rPr>
          <w:rFonts w:ascii="Times New Roman" w:hAnsi="Times New Roman" w:cs="Times New Roman"/>
        </w:rPr>
        <w:t xml:space="preserve"> </w:t>
      </w:r>
      <w:r w:rsidRPr="00316231">
        <w:rPr>
          <w:rFonts w:ascii="Times New Roman" w:hAnsi="Times New Roman" w:cs="Times New Roman"/>
        </w:rPr>
        <w:t xml:space="preserve">podpisem, </w:t>
      </w:r>
      <w:r w:rsidRPr="00E0474B">
        <w:rPr>
          <w:rFonts w:ascii="Times New Roman" w:hAnsi="Times New Roman" w:cs="Times New Roman"/>
        </w:rPr>
        <w:t xml:space="preserve">przekazuje się cyfrowe odwzorowanie tego dokumentu opatrzone kwalifikowanym podpisem </w:t>
      </w:r>
      <w:r w:rsidRPr="00E0474B">
        <w:rPr>
          <w:rFonts w:ascii="Times New Roman" w:hAnsi="Times New Roman" w:cs="Times New Roman"/>
        </w:rPr>
        <w:lastRenderedPageBreak/>
        <w:t>elektronicznym,</w:t>
      </w:r>
      <w:r w:rsidR="000372A3">
        <w:rPr>
          <w:rFonts w:ascii="Times New Roman" w:hAnsi="Times New Roman" w:cs="Times New Roman"/>
        </w:rPr>
        <w:t xml:space="preserve"> </w:t>
      </w:r>
      <w:r w:rsidRPr="00E0474B">
        <w:rPr>
          <w:rFonts w:ascii="Times New Roman" w:hAnsi="Times New Roman" w:cs="Times New Roman"/>
        </w:rPr>
        <w:t>poświadczającym</w:t>
      </w:r>
      <w:r w:rsidR="000372A3">
        <w:rPr>
          <w:rFonts w:ascii="Times New Roman" w:hAnsi="Times New Roman" w:cs="Times New Roman"/>
        </w:rPr>
        <w:t xml:space="preserve"> </w:t>
      </w:r>
      <w:r w:rsidRPr="00E0474B">
        <w:rPr>
          <w:rFonts w:ascii="Times New Roman" w:hAnsi="Times New Roman" w:cs="Times New Roman"/>
        </w:rPr>
        <w:t>zgodność</w:t>
      </w:r>
      <w:r w:rsidR="000372A3">
        <w:rPr>
          <w:rFonts w:ascii="Times New Roman" w:hAnsi="Times New Roman" w:cs="Times New Roman"/>
        </w:rPr>
        <w:t xml:space="preserve"> </w:t>
      </w:r>
      <w:r w:rsidRPr="00E0474B">
        <w:rPr>
          <w:rFonts w:ascii="Times New Roman" w:hAnsi="Times New Roman" w:cs="Times New Roman"/>
        </w:rPr>
        <w:t>cyfrowego</w:t>
      </w:r>
      <w:r w:rsidR="000372A3">
        <w:rPr>
          <w:rFonts w:ascii="Times New Roman" w:hAnsi="Times New Roman" w:cs="Times New Roman"/>
        </w:rPr>
        <w:t xml:space="preserve"> </w:t>
      </w:r>
      <w:r w:rsidRPr="00E0474B">
        <w:rPr>
          <w:rFonts w:ascii="Times New Roman" w:hAnsi="Times New Roman" w:cs="Times New Roman"/>
        </w:rPr>
        <w:t>odwzorowania</w:t>
      </w:r>
      <w:r w:rsidR="000372A3">
        <w:rPr>
          <w:rFonts w:ascii="Times New Roman" w:hAnsi="Times New Roman" w:cs="Times New Roman"/>
        </w:rPr>
        <w:t xml:space="preserve"> </w:t>
      </w:r>
      <w:r w:rsidRPr="00E0474B">
        <w:rPr>
          <w:rFonts w:ascii="Times New Roman" w:hAnsi="Times New Roman" w:cs="Times New Roman"/>
        </w:rPr>
        <w:t>z</w:t>
      </w:r>
      <w:r w:rsidR="000372A3">
        <w:rPr>
          <w:rFonts w:ascii="Times New Roman" w:hAnsi="Times New Roman" w:cs="Times New Roman"/>
        </w:rPr>
        <w:t xml:space="preserve"> </w:t>
      </w:r>
      <w:r w:rsidRPr="00E0474B">
        <w:rPr>
          <w:rFonts w:ascii="Times New Roman" w:hAnsi="Times New Roman" w:cs="Times New Roman"/>
        </w:rPr>
        <w:t>dokumentem</w:t>
      </w:r>
      <w:r w:rsidR="000372A3">
        <w:rPr>
          <w:rFonts w:ascii="Times New Roman" w:hAnsi="Times New Roman" w:cs="Times New Roman"/>
        </w:rPr>
        <w:t xml:space="preserve"> </w:t>
      </w:r>
      <w:r w:rsidRPr="00E0474B">
        <w:rPr>
          <w:rFonts w:ascii="Times New Roman" w:hAnsi="Times New Roman" w:cs="Times New Roman"/>
        </w:rPr>
        <w:t xml:space="preserve">w postaci papierowej. </w:t>
      </w:r>
    </w:p>
    <w:p w14:paraId="6579591C" w14:textId="77777777" w:rsidR="002A7605" w:rsidRPr="00E0474B" w:rsidRDefault="002A7605" w:rsidP="00346818">
      <w:pPr>
        <w:pStyle w:val="Akapitzlist"/>
        <w:numPr>
          <w:ilvl w:val="0"/>
          <w:numId w:val="8"/>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dokonuje </w:t>
      </w:r>
      <w:r w:rsidRPr="00E0474B">
        <w:rPr>
          <w:rFonts w:ascii="Times New Roman" w:hAnsi="Times New Roman" w:cs="Times New Roman"/>
        </w:rPr>
        <w:t xml:space="preserve">w przypadku: </w:t>
      </w:r>
    </w:p>
    <w:p w14:paraId="7B5C7DB5" w14:textId="5AD9C7E8" w:rsidR="002A7605" w:rsidRPr="00E0474B" w:rsidRDefault="002A7605" w:rsidP="00346818">
      <w:pPr>
        <w:numPr>
          <w:ilvl w:val="0"/>
          <w:numId w:val="12"/>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podmiotowych</w:t>
      </w:r>
      <w:r w:rsidR="000372A3">
        <w:rPr>
          <w:rFonts w:ascii="Times New Roman" w:hAnsi="Times New Roman" w:cs="Times New Roman"/>
        </w:rPr>
        <w:t xml:space="preserve"> </w:t>
      </w:r>
      <w:r w:rsidRPr="00316231">
        <w:rPr>
          <w:rFonts w:ascii="Times New Roman" w:hAnsi="Times New Roman" w:cs="Times New Roman"/>
        </w:rPr>
        <w:t>środków</w:t>
      </w:r>
      <w:r w:rsidR="000372A3">
        <w:rPr>
          <w:rFonts w:ascii="Times New Roman" w:hAnsi="Times New Roman" w:cs="Times New Roman"/>
        </w:rPr>
        <w:t xml:space="preserve"> </w:t>
      </w:r>
      <w:r w:rsidRPr="00316231">
        <w:rPr>
          <w:rFonts w:ascii="Times New Roman" w:hAnsi="Times New Roman" w:cs="Times New Roman"/>
        </w:rPr>
        <w:t>dowodowych</w:t>
      </w:r>
      <w:r w:rsidR="000372A3">
        <w:rPr>
          <w:rFonts w:ascii="Times New Roman" w:hAnsi="Times New Roman" w:cs="Times New Roman"/>
        </w:rPr>
        <w:t xml:space="preserve"> </w:t>
      </w:r>
      <w:r w:rsidRPr="00316231">
        <w:rPr>
          <w:rFonts w:ascii="Times New Roman" w:hAnsi="Times New Roman" w:cs="Times New Roman"/>
        </w:rPr>
        <w:t>–</w:t>
      </w:r>
      <w:r w:rsidR="000372A3">
        <w:rPr>
          <w:rFonts w:ascii="Times New Roman" w:hAnsi="Times New Roman" w:cs="Times New Roman"/>
        </w:rPr>
        <w:t xml:space="preserve"> </w:t>
      </w:r>
      <w:r w:rsidRPr="00316231">
        <w:rPr>
          <w:rFonts w:ascii="Times New Roman" w:hAnsi="Times New Roman" w:cs="Times New Roman"/>
        </w:rPr>
        <w:t>odpowiednio</w:t>
      </w:r>
      <w:r w:rsidR="000372A3">
        <w:rPr>
          <w:rFonts w:ascii="Times New Roman" w:hAnsi="Times New Roman" w:cs="Times New Roman"/>
        </w:rPr>
        <w:t xml:space="preserve"> </w:t>
      </w:r>
      <w:r w:rsidRPr="00316231">
        <w:rPr>
          <w:rFonts w:ascii="Times New Roman" w:hAnsi="Times New Roman" w:cs="Times New Roman"/>
        </w:rPr>
        <w:t>wykonawca,</w:t>
      </w:r>
      <w:r w:rsidR="000372A3">
        <w:rPr>
          <w:rFonts w:ascii="Times New Roman" w:hAnsi="Times New Roman" w:cs="Times New Roman"/>
        </w:rPr>
        <w:t xml:space="preserve"> </w:t>
      </w:r>
      <w:r w:rsidRPr="00316231">
        <w:rPr>
          <w:rFonts w:ascii="Times New Roman" w:hAnsi="Times New Roman" w:cs="Times New Roman"/>
        </w:rPr>
        <w:t>wykonawca</w:t>
      </w:r>
      <w:r w:rsidR="000372A3">
        <w:rPr>
          <w:rFonts w:ascii="Times New Roman" w:hAnsi="Times New Roman" w:cs="Times New Roman"/>
        </w:rPr>
        <w:t xml:space="preserve"> </w:t>
      </w:r>
      <w:r w:rsidRPr="00316231">
        <w:rPr>
          <w:rFonts w:ascii="Times New Roman" w:hAnsi="Times New Roman" w:cs="Times New Roman"/>
        </w:rPr>
        <w:t xml:space="preserve">wspólnie </w:t>
      </w:r>
      <w:r w:rsidRPr="00E0474B">
        <w:rPr>
          <w:rFonts w:ascii="Times New Roman" w:hAnsi="Times New Roman" w:cs="Times New Roman"/>
        </w:rPr>
        <w:t>ubiegający się o udzielenie zamówienia, podmiot udostępniający zasoby lub podwykonawca,</w:t>
      </w:r>
      <w:r w:rsidR="000372A3">
        <w:rPr>
          <w:rFonts w:ascii="Times New Roman" w:hAnsi="Times New Roman" w:cs="Times New Roman"/>
        </w:rPr>
        <w:t xml:space="preserve"> </w:t>
      </w:r>
      <w:r w:rsidRPr="00E0474B">
        <w:rPr>
          <w:rFonts w:ascii="Times New Roman" w:hAnsi="Times New Roman" w:cs="Times New Roman"/>
        </w:rPr>
        <w:t xml:space="preserve">w zakresie podmiotowych środków dowodowych, które każdego z nich dotyczą, </w:t>
      </w:r>
    </w:p>
    <w:p w14:paraId="264F703B" w14:textId="77777777" w:rsidR="002A7605" w:rsidRPr="00E0474B" w:rsidRDefault="002A7605" w:rsidP="00346818">
      <w:pPr>
        <w:numPr>
          <w:ilvl w:val="0"/>
          <w:numId w:val="12"/>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przedmiotowego środka dowodowego lub zobowiązania podmiotu udostępniającego zasoby – </w:t>
      </w:r>
      <w:r w:rsidRPr="00E0474B">
        <w:rPr>
          <w:rFonts w:ascii="Times New Roman" w:hAnsi="Times New Roman" w:cs="Times New Roman"/>
        </w:rPr>
        <w:t xml:space="preserve">odpowiednio wykonawca lub wykonawca wspólnie ubiegający się o udzielenie zamówienia, </w:t>
      </w:r>
    </w:p>
    <w:p w14:paraId="50915B6D" w14:textId="77777777" w:rsidR="002A7605" w:rsidRPr="00316231" w:rsidRDefault="002A7605" w:rsidP="00346818">
      <w:pPr>
        <w:numPr>
          <w:ilvl w:val="0"/>
          <w:numId w:val="12"/>
        </w:numPr>
        <w:tabs>
          <w:tab w:val="clear" w:pos="0"/>
        </w:tabs>
        <w:spacing w:after="0" w:line="276" w:lineRule="auto"/>
        <w:jc w:val="both"/>
        <w:rPr>
          <w:rFonts w:ascii="Times New Roman" w:hAnsi="Times New Roman" w:cs="Times New Roman"/>
        </w:rPr>
      </w:pPr>
      <w:r w:rsidRPr="00316231">
        <w:rPr>
          <w:rFonts w:ascii="Times New Roman" w:hAnsi="Times New Roman" w:cs="Times New Roman"/>
        </w:rPr>
        <w:t xml:space="preserve">pełnomocnictwa – mocodawca. </w:t>
      </w:r>
    </w:p>
    <w:p w14:paraId="736D5630" w14:textId="4FF6E452" w:rsidR="002A7605" w:rsidRPr="00E0474B" w:rsidRDefault="002A7605" w:rsidP="00346818">
      <w:pPr>
        <w:pStyle w:val="Akapitzlist"/>
        <w:numPr>
          <w:ilvl w:val="0"/>
          <w:numId w:val="8"/>
        </w:numPr>
        <w:spacing w:after="0" w:line="276" w:lineRule="auto"/>
        <w:jc w:val="both"/>
        <w:rPr>
          <w:rFonts w:ascii="Times New Roman" w:hAnsi="Times New Roman" w:cs="Times New Roman"/>
        </w:rPr>
      </w:pPr>
      <w:r w:rsidRPr="00316231">
        <w:rPr>
          <w:rFonts w:ascii="Times New Roman" w:hAnsi="Times New Roman" w:cs="Times New Roman"/>
        </w:rPr>
        <w:t xml:space="preserve">Poświadczenia zgodności cyfrowego odwzorowania z dokumentem w postaci papierowej, </w:t>
      </w:r>
      <w:r w:rsidR="00696603">
        <w:rPr>
          <w:rFonts w:ascii="Times New Roman" w:hAnsi="Times New Roman" w:cs="Times New Roman"/>
        </w:rPr>
        <w:br/>
      </w:r>
      <w:r w:rsidRPr="00316231">
        <w:rPr>
          <w:rFonts w:ascii="Times New Roman" w:hAnsi="Times New Roman" w:cs="Times New Roman"/>
        </w:rPr>
        <w:t>o którym</w:t>
      </w:r>
      <w:r>
        <w:rPr>
          <w:rFonts w:ascii="Times New Roman" w:hAnsi="Times New Roman" w:cs="Times New Roman"/>
        </w:rPr>
        <w:t xml:space="preserve"> </w:t>
      </w:r>
      <w:r w:rsidRPr="00E0474B">
        <w:rPr>
          <w:rFonts w:ascii="Times New Roman" w:hAnsi="Times New Roman" w:cs="Times New Roman"/>
        </w:rPr>
        <w:t xml:space="preserve">mowa w pkt. 4 i 6, może dokonać również notariusz. </w:t>
      </w:r>
    </w:p>
    <w:p w14:paraId="4490575D" w14:textId="20636493" w:rsidR="002A7605" w:rsidRDefault="002A7605" w:rsidP="00346818">
      <w:pPr>
        <w:pStyle w:val="Akapitzlist"/>
        <w:numPr>
          <w:ilvl w:val="0"/>
          <w:numId w:val="8"/>
        </w:numPr>
        <w:spacing w:after="0" w:line="276" w:lineRule="auto"/>
        <w:jc w:val="both"/>
        <w:rPr>
          <w:rFonts w:ascii="Times New Roman" w:hAnsi="Times New Roman" w:cs="Times New Roman"/>
          <w:b/>
          <w:bCs/>
        </w:rPr>
      </w:pPr>
      <w:r w:rsidRPr="00E0474B">
        <w:rPr>
          <w:rFonts w:ascii="Times New Roman" w:hAnsi="Times New Roman" w:cs="Times New Roman"/>
          <w:b/>
          <w:bCs/>
        </w:rPr>
        <w:t>Podmiotowe</w:t>
      </w:r>
      <w:r w:rsidR="000372A3">
        <w:rPr>
          <w:rFonts w:ascii="Times New Roman" w:hAnsi="Times New Roman" w:cs="Times New Roman"/>
          <w:b/>
          <w:bCs/>
        </w:rPr>
        <w:t xml:space="preserve"> </w:t>
      </w:r>
      <w:r w:rsidRPr="00E0474B">
        <w:rPr>
          <w:rFonts w:ascii="Times New Roman" w:hAnsi="Times New Roman" w:cs="Times New Roman"/>
          <w:b/>
          <w:bCs/>
        </w:rPr>
        <w:t>środki</w:t>
      </w:r>
      <w:r w:rsidR="000372A3">
        <w:rPr>
          <w:rFonts w:ascii="Times New Roman" w:hAnsi="Times New Roman" w:cs="Times New Roman"/>
          <w:b/>
          <w:bCs/>
        </w:rPr>
        <w:t xml:space="preserve"> </w:t>
      </w:r>
      <w:r w:rsidRPr="00E0474B">
        <w:rPr>
          <w:rFonts w:ascii="Times New Roman" w:hAnsi="Times New Roman" w:cs="Times New Roman"/>
          <w:b/>
          <w:bCs/>
        </w:rPr>
        <w:t>dowodowe,</w:t>
      </w:r>
      <w:r w:rsidR="000372A3">
        <w:rPr>
          <w:rFonts w:ascii="Times New Roman" w:hAnsi="Times New Roman" w:cs="Times New Roman"/>
          <w:b/>
          <w:bCs/>
        </w:rPr>
        <w:t xml:space="preserve"> </w:t>
      </w:r>
      <w:r w:rsidRPr="00E0474B">
        <w:rPr>
          <w:rFonts w:ascii="Times New Roman" w:hAnsi="Times New Roman" w:cs="Times New Roman"/>
          <w:b/>
          <w:bCs/>
        </w:rPr>
        <w:t>przedmiotowe</w:t>
      </w:r>
      <w:r w:rsidR="000372A3">
        <w:rPr>
          <w:rFonts w:ascii="Times New Roman" w:hAnsi="Times New Roman" w:cs="Times New Roman"/>
          <w:b/>
          <w:bCs/>
        </w:rPr>
        <w:t xml:space="preserve"> </w:t>
      </w:r>
      <w:r w:rsidRPr="00E0474B">
        <w:rPr>
          <w:rFonts w:ascii="Times New Roman" w:hAnsi="Times New Roman" w:cs="Times New Roman"/>
          <w:b/>
          <w:bCs/>
        </w:rPr>
        <w:t>środki</w:t>
      </w:r>
      <w:r w:rsidR="000372A3">
        <w:rPr>
          <w:rFonts w:ascii="Times New Roman" w:hAnsi="Times New Roman" w:cs="Times New Roman"/>
          <w:b/>
          <w:bCs/>
        </w:rPr>
        <w:t xml:space="preserve"> </w:t>
      </w:r>
      <w:r w:rsidRPr="00E0474B">
        <w:rPr>
          <w:rFonts w:ascii="Times New Roman" w:hAnsi="Times New Roman" w:cs="Times New Roman"/>
          <w:b/>
          <w:bCs/>
        </w:rPr>
        <w:t>dowodowe</w:t>
      </w:r>
      <w:r w:rsidR="000372A3">
        <w:rPr>
          <w:rFonts w:ascii="Times New Roman" w:hAnsi="Times New Roman" w:cs="Times New Roman"/>
          <w:b/>
          <w:bCs/>
        </w:rPr>
        <w:t xml:space="preserve"> </w:t>
      </w:r>
      <w:r w:rsidRPr="00E0474B">
        <w:rPr>
          <w:rFonts w:ascii="Times New Roman" w:hAnsi="Times New Roman" w:cs="Times New Roman"/>
          <w:b/>
          <w:bCs/>
        </w:rPr>
        <w:t>oraz</w:t>
      </w:r>
      <w:r w:rsidR="000372A3">
        <w:rPr>
          <w:rFonts w:ascii="Times New Roman" w:hAnsi="Times New Roman" w:cs="Times New Roman"/>
          <w:b/>
          <w:bCs/>
        </w:rPr>
        <w:t xml:space="preserve"> </w:t>
      </w:r>
      <w:r w:rsidRPr="00E0474B">
        <w:rPr>
          <w:rFonts w:ascii="Times New Roman" w:hAnsi="Times New Roman" w:cs="Times New Roman"/>
          <w:b/>
          <w:bCs/>
        </w:rPr>
        <w:t>inne</w:t>
      </w:r>
      <w:r w:rsidR="000372A3">
        <w:rPr>
          <w:rFonts w:ascii="Times New Roman" w:hAnsi="Times New Roman" w:cs="Times New Roman"/>
          <w:b/>
          <w:bCs/>
        </w:rPr>
        <w:t xml:space="preserve"> </w:t>
      </w:r>
      <w:r w:rsidRPr="00E0474B">
        <w:rPr>
          <w:rFonts w:ascii="Times New Roman" w:hAnsi="Times New Roman" w:cs="Times New Roman"/>
          <w:b/>
          <w:bCs/>
        </w:rPr>
        <w:t>dokumenty</w:t>
      </w:r>
      <w:r w:rsidR="000372A3">
        <w:rPr>
          <w:rFonts w:ascii="Times New Roman" w:hAnsi="Times New Roman" w:cs="Times New Roman"/>
          <w:b/>
          <w:bCs/>
        </w:rPr>
        <w:t xml:space="preserve"> </w:t>
      </w:r>
      <w:r w:rsidRPr="00E0474B">
        <w:rPr>
          <w:rFonts w:ascii="Times New Roman" w:hAnsi="Times New Roman" w:cs="Times New Roman"/>
          <w:b/>
          <w:bCs/>
        </w:rPr>
        <w:t>lub oświadczenia, sporządzone w języku obcym, przekazuje się wraz z tłumaczeniem na język polski.</w:t>
      </w:r>
    </w:p>
    <w:p w14:paraId="70746239" w14:textId="691D92F7" w:rsidR="002A7605" w:rsidRPr="00E0474B" w:rsidRDefault="002A7605" w:rsidP="00346818">
      <w:pPr>
        <w:pStyle w:val="Akapitzlist"/>
        <w:numPr>
          <w:ilvl w:val="0"/>
          <w:numId w:val="8"/>
        </w:numPr>
        <w:spacing w:after="0" w:line="276" w:lineRule="auto"/>
        <w:jc w:val="both"/>
        <w:rPr>
          <w:rFonts w:ascii="Times New Roman" w:hAnsi="Times New Roman" w:cs="Times New Roman"/>
        </w:rPr>
      </w:pPr>
      <w:r w:rsidRPr="00E0474B">
        <w:rPr>
          <w:rFonts w:ascii="Times New Roman" w:hAnsi="Times New Roman" w:cs="Times New Roman"/>
        </w:rPr>
        <w:t>W przypadku, gdy dokumenty elektroniczne w postępowaniu, przekazywane przy użyciu środków komunikacji</w:t>
      </w:r>
      <w:r w:rsidR="000372A3">
        <w:rPr>
          <w:rFonts w:ascii="Times New Roman" w:hAnsi="Times New Roman" w:cs="Times New Roman"/>
        </w:rPr>
        <w:t xml:space="preserve"> </w:t>
      </w:r>
      <w:r w:rsidRPr="00E0474B">
        <w:rPr>
          <w:rFonts w:ascii="Times New Roman" w:hAnsi="Times New Roman" w:cs="Times New Roman"/>
        </w:rPr>
        <w:t>elektronicznej,</w:t>
      </w:r>
      <w:r w:rsidR="000372A3">
        <w:rPr>
          <w:rFonts w:ascii="Times New Roman" w:hAnsi="Times New Roman" w:cs="Times New Roman"/>
        </w:rPr>
        <w:t xml:space="preserve"> </w:t>
      </w:r>
      <w:r w:rsidRPr="00E0474B">
        <w:rPr>
          <w:rFonts w:ascii="Times New Roman" w:hAnsi="Times New Roman" w:cs="Times New Roman"/>
        </w:rPr>
        <w:t>zawierają</w:t>
      </w:r>
      <w:r w:rsidR="000372A3">
        <w:rPr>
          <w:rFonts w:ascii="Times New Roman" w:hAnsi="Times New Roman" w:cs="Times New Roman"/>
        </w:rPr>
        <w:t xml:space="preserve"> </w:t>
      </w:r>
      <w:r w:rsidRPr="00E0474B">
        <w:rPr>
          <w:rFonts w:ascii="Times New Roman" w:hAnsi="Times New Roman" w:cs="Times New Roman"/>
        </w:rPr>
        <w:t>informacje</w:t>
      </w:r>
      <w:r w:rsidR="000372A3">
        <w:rPr>
          <w:rFonts w:ascii="Times New Roman" w:hAnsi="Times New Roman" w:cs="Times New Roman"/>
        </w:rPr>
        <w:t xml:space="preserve"> </w:t>
      </w:r>
      <w:r w:rsidRPr="00E0474B">
        <w:rPr>
          <w:rFonts w:ascii="Times New Roman" w:hAnsi="Times New Roman" w:cs="Times New Roman"/>
        </w:rPr>
        <w:t>stanowiące</w:t>
      </w:r>
      <w:r w:rsidR="000372A3">
        <w:rPr>
          <w:rFonts w:ascii="Times New Roman" w:hAnsi="Times New Roman" w:cs="Times New Roman"/>
        </w:rPr>
        <w:t xml:space="preserve"> </w:t>
      </w:r>
      <w:r w:rsidRPr="00E0474B">
        <w:rPr>
          <w:rFonts w:ascii="Times New Roman" w:hAnsi="Times New Roman" w:cs="Times New Roman"/>
        </w:rPr>
        <w:t>tajemnicę</w:t>
      </w:r>
      <w:r w:rsidR="000372A3">
        <w:rPr>
          <w:rFonts w:ascii="Times New Roman" w:hAnsi="Times New Roman" w:cs="Times New Roman"/>
        </w:rPr>
        <w:t xml:space="preserve"> </w:t>
      </w:r>
      <w:r w:rsidRPr="00E0474B">
        <w:rPr>
          <w:rFonts w:ascii="Times New Roman" w:hAnsi="Times New Roman" w:cs="Times New Roman"/>
        </w:rPr>
        <w:t>przedsiębiorstwa</w:t>
      </w:r>
      <w:r w:rsidR="000372A3">
        <w:rPr>
          <w:rFonts w:ascii="Times New Roman" w:hAnsi="Times New Roman" w:cs="Times New Roman"/>
        </w:rPr>
        <w:t xml:space="preserve"> </w:t>
      </w:r>
      <w:r w:rsidRPr="00E0474B">
        <w:rPr>
          <w:rFonts w:ascii="Times New Roman" w:hAnsi="Times New Roman" w:cs="Times New Roman"/>
        </w:rPr>
        <w:t>w rozumieniu przepisów ustawy z dnia 16 kwietnia 1993 r. o zwalczaniu nieuczciwej konkurencji (</w:t>
      </w:r>
      <w:proofErr w:type="spellStart"/>
      <w:r w:rsidRPr="00E0474B">
        <w:rPr>
          <w:rFonts w:ascii="Times New Roman" w:hAnsi="Times New Roman" w:cs="Times New Roman"/>
        </w:rPr>
        <w:t>t.j</w:t>
      </w:r>
      <w:proofErr w:type="spellEnd"/>
      <w:r w:rsidRPr="00E0474B">
        <w:rPr>
          <w:rFonts w:ascii="Times New Roman" w:hAnsi="Times New Roman" w:cs="Times New Roman"/>
        </w:rPr>
        <w:t>. Dz. U. z 202</w:t>
      </w:r>
      <w:r w:rsidR="004847C2">
        <w:rPr>
          <w:rFonts w:ascii="Times New Roman" w:hAnsi="Times New Roman" w:cs="Times New Roman"/>
        </w:rPr>
        <w:t>2</w:t>
      </w:r>
      <w:r w:rsidRPr="00E0474B">
        <w:rPr>
          <w:rFonts w:ascii="Times New Roman" w:hAnsi="Times New Roman" w:cs="Times New Roman"/>
        </w:rPr>
        <w:t xml:space="preserve"> r., poz. 1</w:t>
      </w:r>
      <w:r w:rsidR="004847C2">
        <w:rPr>
          <w:rFonts w:ascii="Times New Roman" w:hAnsi="Times New Roman" w:cs="Times New Roman"/>
        </w:rPr>
        <w:t>23</w:t>
      </w:r>
      <w:r w:rsidRPr="00E0474B">
        <w:rPr>
          <w:rFonts w:ascii="Times New Roman" w:hAnsi="Times New Roman" w:cs="Times New Roman"/>
        </w:rPr>
        <w:t>3), Wykonawca, w celu utrzymania w poufności tych informacji, przekazuje je w wydzielonym</w:t>
      </w:r>
      <w:r w:rsidR="000372A3">
        <w:rPr>
          <w:rFonts w:ascii="Times New Roman" w:hAnsi="Times New Roman" w:cs="Times New Roman"/>
        </w:rPr>
        <w:t xml:space="preserve"> </w:t>
      </w:r>
      <w:r w:rsidRPr="00E0474B">
        <w:rPr>
          <w:rFonts w:ascii="Times New Roman" w:hAnsi="Times New Roman" w:cs="Times New Roman"/>
        </w:rPr>
        <w:t xml:space="preserve">i odpowiednio oznaczonym pliku. </w:t>
      </w:r>
    </w:p>
    <w:p w14:paraId="3BE923F0" w14:textId="18BD8357" w:rsidR="002A7605" w:rsidRPr="00E0474B" w:rsidRDefault="002A7605" w:rsidP="00346818">
      <w:pPr>
        <w:pStyle w:val="Akapitzlist"/>
        <w:numPr>
          <w:ilvl w:val="0"/>
          <w:numId w:val="8"/>
        </w:numPr>
        <w:spacing w:after="0" w:line="276" w:lineRule="auto"/>
        <w:jc w:val="both"/>
        <w:rPr>
          <w:rFonts w:ascii="Times New Roman" w:hAnsi="Times New Roman" w:cs="Times New Roman"/>
        </w:rPr>
      </w:pPr>
      <w:r w:rsidRPr="00E0474B">
        <w:rPr>
          <w:rFonts w:ascii="Times New Roman" w:hAnsi="Times New Roman" w:cs="Times New Roman"/>
        </w:rPr>
        <w:t>W przypadku przekazywania z postępowaniu dokumentu elektronicznego w formacie poddającym dane</w:t>
      </w:r>
      <w:r w:rsidR="000372A3">
        <w:rPr>
          <w:rFonts w:ascii="Times New Roman" w:hAnsi="Times New Roman" w:cs="Times New Roman"/>
        </w:rPr>
        <w:t xml:space="preserve"> </w:t>
      </w:r>
      <w:r w:rsidRPr="00E0474B">
        <w:rPr>
          <w:rFonts w:ascii="Times New Roman" w:hAnsi="Times New Roman" w:cs="Times New Roman"/>
        </w:rPr>
        <w:t>kompresji,</w:t>
      </w:r>
      <w:r w:rsidR="000372A3">
        <w:rPr>
          <w:rFonts w:ascii="Times New Roman" w:hAnsi="Times New Roman" w:cs="Times New Roman"/>
        </w:rPr>
        <w:t xml:space="preserve"> </w:t>
      </w:r>
      <w:r w:rsidRPr="00E0474B">
        <w:rPr>
          <w:rFonts w:ascii="Times New Roman" w:hAnsi="Times New Roman" w:cs="Times New Roman"/>
        </w:rPr>
        <w:t>opatrzenie</w:t>
      </w:r>
      <w:r w:rsidR="000372A3">
        <w:rPr>
          <w:rFonts w:ascii="Times New Roman" w:hAnsi="Times New Roman" w:cs="Times New Roman"/>
        </w:rPr>
        <w:t xml:space="preserve"> </w:t>
      </w:r>
      <w:r w:rsidRPr="00E0474B">
        <w:rPr>
          <w:rFonts w:ascii="Times New Roman" w:hAnsi="Times New Roman" w:cs="Times New Roman"/>
        </w:rPr>
        <w:t>pliku</w:t>
      </w:r>
      <w:r w:rsidR="000372A3">
        <w:rPr>
          <w:rFonts w:ascii="Times New Roman" w:hAnsi="Times New Roman" w:cs="Times New Roman"/>
        </w:rPr>
        <w:t xml:space="preserve"> </w:t>
      </w:r>
      <w:r w:rsidRPr="00E0474B">
        <w:rPr>
          <w:rFonts w:ascii="Times New Roman" w:hAnsi="Times New Roman" w:cs="Times New Roman"/>
        </w:rPr>
        <w:t>zawierającego</w:t>
      </w:r>
      <w:r w:rsidR="000372A3">
        <w:rPr>
          <w:rFonts w:ascii="Times New Roman" w:hAnsi="Times New Roman" w:cs="Times New Roman"/>
        </w:rPr>
        <w:t xml:space="preserve"> </w:t>
      </w:r>
      <w:r w:rsidRPr="00E0474B">
        <w:rPr>
          <w:rFonts w:ascii="Times New Roman" w:hAnsi="Times New Roman" w:cs="Times New Roman"/>
        </w:rPr>
        <w:t>skompresowane</w:t>
      </w:r>
      <w:r w:rsidR="000372A3">
        <w:rPr>
          <w:rFonts w:ascii="Times New Roman" w:hAnsi="Times New Roman" w:cs="Times New Roman"/>
        </w:rPr>
        <w:t xml:space="preserve"> </w:t>
      </w:r>
      <w:r w:rsidRPr="00E0474B">
        <w:rPr>
          <w:rFonts w:ascii="Times New Roman" w:hAnsi="Times New Roman" w:cs="Times New Roman"/>
        </w:rPr>
        <w:t>dokumenty</w:t>
      </w:r>
      <w:r w:rsidR="000372A3">
        <w:rPr>
          <w:rFonts w:ascii="Times New Roman" w:hAnsi="Times New Roman" w:cs="Times New Roman"/>
        </w:rPr>
        <w:t xml:space="preserve"> </w:t>
      </w:r>
      <w:r w:rsidRPr="00E0474B">
        <w:rPr>
          <w:rFonts w:ascii="Times New Roman" w:hAnsi="Times New Roman" w:cs="Times New Roman"/>
        </w:rPr>
        <w:t xml:space="preserve">kwalifikowanym podpisem elektronicznym, jest równoznaczne z opatrzeniem wszystkich dokumentów zawartych w tym pliku kwalifikowanym podpisem elektronicznym. </w:t>
      </w:r>
    </w:p>
    <w:p w14:paraId="7A147225" w14:textId="5D0DEC5B" w:rsidR="002A7605" w:rsidRPr="00E0474B" w:rsidRDefault="002A7605" w:rsidP="00346818">
      <w:pPr>
        <w:pStyle w:val="Akapitzlist"/>
        <w:numPr>
          <w:ilvl w:val="0"/>
          <w:numId w:val="8"/>
        </w:numPr>
        <w:spacing w:after="0" w:line="276" w:lineRule="auto"/>
        <w:jc w:val="both"/>
        <w:rPr>
          <w:rFonts w:ascii="Times New Roman" w:hAnsi="Times New Roman" w:cs="Times New Roman"/>
        </w:rPr>
      </w:pPr>
      <w:r w:rsidRPr="00E0474B">
        <w:rPr>
          <w:rFonts w:ascii="Times New Roman" w:hAnsi="Times New Roman" w:cs="Times New Roman"/>
        </w:rPr>
        <w:t>W postępowaniu o udzielenie zamówienia komunikacja między Zamawiającym a Wykonawcami odbywa się przy użyciu:</w:t>
      </w:r>
      <w:r w:rsidR="000372A3">
        <w:rPr>
          <w:rFonts w:ascii="Times New Roman" w:hAnsi="Times New Roman" w:cs="Times New Roman"/>
        </w:rPr>
        <w:t xml:space="preserve"> </w:t>
      </w:r>
    </w:p>
    <w:p w14:paraId="7D6BEBF9" w14:textId="4D58019D" w:rsidR="002A7605" w:rsidRPr="00D96488" w:rsidRDefault="002A7605" w:rsidP="00346818">
      <w:pPr>
        <w:pStyle w:val="Akapitzlist"/>
        <w:numPr>
          <w:ilvl w:val="0"/>
          <w:numId w:val="13"/>
        </w:numPr>
        <w:spacing w:after="0" w:line="276" w:lineRule="auto"/>
        <w:jc w:val="both"/>
        <w:rPr>
          <w:rFonts w:ascii="Times New Roman" w:hAnsi="Times New Roman" w:cs="Times New Roman"/>
        </w:rPr>
      </w:pPr>
      <w:r>
        <w:rPr>
          <w:rFonts w:ascii="Times New Roman" w:hAnsi="Times New Roman" w:cs="Times New Roman"/>
        </w:rPr>
        <w:t>p</w:t>
      </w:r>
      <w:r w:rsidRPr="00D96488">
        <w:rPr>
          <w:rFonts w:ascii="Times New Roman" w:hAnsi="Times New Roman" w:cs="Times New Roman"/>
        </w:rPr>
        <w:t>latformy zakupowej -</w:t>
      </w:r>
      <w:r w:rsidR="000372A3">
        <w:rPr>
          <w:rFonts w:ascii="Times New Roman" w:hAnsi="Times New Roman" w:cs="Times New Roman"/>
        </w:rPr>
        <w:t xml:space="preserve"> </w:t>
      </w:r>
      <w:r w:rsidRPr="00D96488">
        <w:rPr>
          <w:rFonts w:ascii="Times New Roman" w:hAnsi="Times New Roman" w:cs="Times New Roman"/>
        </w:rPr>
        <w:t>https://platformazakupowa.pl,</w:t>
      </w:r>
    </w:p>
    <w:p w14:paraId="7198A058" w14:textId="7BC55F85" w:rsidR="002A7605" w:rsidRPr="00E0474B" w:rsidRDefault="002A7605" w:rsidP="00346818">
      <w:pPr>
        <w:numPr>
          <w:ilvl w:val="0"/>
          <w:numId w:val="13"/>
        </w:numPr>
        <w:tabs>
          <w:tab w:val="clear" w:pos="0"/>
        </w:tabs>
        <w:spacing w:after="0" w:line="276" w:lineRule="auto"/>
        <w:jc w:val="both"/>
        <w:rPr>
          <w:rFonts w:ascii="Times New Roman" w:hAnsi="Times New Roman" w:cs="Times New Roman"/>
        </w:rPr>
      </w:pPr>
      <w:r w:rsidRPr="00E0474B">
        <w:rPr>
          <w:rFonts w:ascii="Times New Roman" w:hAnsi="Times New Roman" w:cs="Times New Roman"/>
        </w:rPr>
        <w:t xml:space="preserve">poczty elektronicznej: </w:t>
      </w:r>
      <w:r>
        <w:rPr>
          <w:rFonts w:ascii="Times New Roman" w:hAnsi="Times New Roman" w:cs="Times New Roman"/>
        </w:rPr>
        <w:t>zampub</w:t>
      </w:r>
      <w:r w:rsidRPr="00E0474B">
        <w:rPr>
          <w:rFonts w:ascii="Times New Roman" w:hAnsi="Times New Roman" w:cs="Times New Roman"/>
        </w:rPr>
        <w:t>@</w:t>
      </w:r>
      <w:r w:rsidR="00A013B6">
        <w:rPr>
          <w:rFonts w:ascii="Times New Roman" w:hAnsi="Times New Roman" w:cs="Times New Roman"/>
        </w:rPr>
        <w:t>ans-nt</w:t>
      </w:r>
      <w:r w:rsidRPr="00E0474B">
        <w:rPr>
          <w:rFonts w:ascii="Times New Roman" w:hAnsi="Times New Roman" w:cs="Times New Roman"/>
        </w:rPr>
        <w:t>.edu.pl,</w:t>
      </w:r>
      <w:r w:rsidR="000372A3">
        <w:rPr>
          <w:rFonts w:ascii="Times New Roman" w:hAnsi="Times New Roman" w:cs="Times New Roman"/>
        </w:rPr>
        <w:t xml:space="preserve"> </w:t>
      </w:r>
    </w:p>
    <w:p w14:paraId="074C3952" w14:textId="77777777" w:rsidR="002A7605" w:rsidRPr="00E0474B" w:rsidRDefault="002A7605" w:rsidP="002A7605">
      <w:pPr>
        <w:spacing w:after="0" w:line="276" w:lineRule="auto"/>
        <w:ind w:left="360"/>
        <w:jc w:val="both"/>
        <w:rPr>
          <w:rFonts w:ascii="Times New Roman" w:hAnsi="Times New Roman" w:cs="Times New Roman"/>
          <w:u w:val="single"/>
        </w:rPr>
      </w:pPr>
      <w:r w:rsidRPr="00E0474B">
        <w:rPr>
          <w:rFonts w:ascii="Times New Roman" w:hAnsi="Times New Roman" w:cs="Times New Roman"/>
          <w:u w:val="single"/>
        </w:rPr>
        <w:t>z zastrzeżeniem, że oferta musi zostać złożona przy użyciu</w:t>
      </w:r>
      <w:r w:rsidRPr="00D96488">
        <w:rPr>
          <w:u w:val="single"/>
        </w:rPr>
        <w:t xml:space="preserve"> </w:t>
      </w:r>
      <w:r w:rsidRPr="00D96488">
        <w:rPr>
          <w:rFonts w:ascii="Times New Roman" w:hAnsi="Times New Roman" w:cs="Times New Roman"/>
          <w:u w:val="single"/>
        </w:rPr>
        <w:t>platformazakupowa.pl</w:t>
      </w:r>
      <w:r w:rsidRPr="00E0474B">
        <w:rPr>
          <w:rFonts w:ascii="Times New Roman" w:hAnsi="Times New Roman" w:cs="Times New Roman"/>
          <w:u w:val="single"/>
        </w:rPr>
        <w:t xml:space="preserve"> </w:t>
      </w:r>
    </w:p>
    <w:p w14:paraId="123FC141" w14:textId="77777777" w:rsidR="002A7605" w:rsidRPr="00E0474B" w:rsidRDefault="002A7605" w:rsidP="00346818">
      <w:pPr>
        <w:pStyle w:val="Akapitzlist"/>
        <w:numPr>
          <w:ilvl w:val="0"/>
          <w:numId w:val="8"/>
        </w:numPr>
        <w:spacing w:after="0" w:line="276" w:lineRule="auto"/>
        <w:jc w:val="both"/>
        <w:rPr>
          <w:rFonts w:ascii="Times New Roman" w:hAnsi="Times New Roman" w:cs="Times New Roman"/>
        </w:rPr>
      </w:pPr>
      <w:r w:rsidRPr="00E0474B">
        <w:rPr>
          <w:rFonts w:ascii="Times New Roman" w:hAnsi="Times New Roman" w:cs="Times New Roman"/>
        </w:rPr>
        <w:t xml:space="preserve">Zamawiający wyznacza następujące osoby do kontaktu z Wykonawcami: </w:t>
      </w:r>
    </w:p>
    <w:p w14:paraId="32E59283" w14:textId="23CDAA59" w:rsidR="002A7605" w:rsidRDefault="002A7605" w:rsidP="002A7605">
      <w:pPr>
        <w:pStyle w:val="Akapitzlist"/>
        <w:spacing w:after="0" w:line="276" w:lineRule="auto"/>
        <w:ind w:left="360"/>
        <w:jc w:val="both"/>
        <w:rPr>
          <w:rFonts w:ascii="Times New Roman" w:hAnsi="Times New Roman" w:cs="Times New Roman"/>
        </w:rPr>
      </w:pPr>
      <w:r w:rsidRPr="00BD2B2B">
        <w:rPr>
          <w:rFonts w:ascii="Times New Roman" w:hAnsi="Times New Roman" w:cs="Times New Roman"/>
        </w:rPr>
        <w:t xml:space="preserve">Maciej </w:t>
      </w:r>
      <w:r w:rsidRPr="00815B25">
        <w:rPr>
          <w:rFonts w:ascii="Times New Roman" w:hAnsi="Times New Roman" w:cs="Times New Roman"/>
        </w:rPr>
        <w:t>Hryc</w:t>
      </w:r>
      <w:r w:rsidRPr="00BD2B2B">
        <w:rPr>
          <w:rFonts w:ascii="Times New Roman" w:hAnsi="Times New Roman" w:cs="Times New Roman"/>
        </w:rPr>
        <w:t xml:space="preserve"> </w:t>
      </w:r>
      <w:r w:rsidRPr="00815B25">
        <w:rPr>
          <w:rFonts w:ascii="Times New Roman" w:hAnsi="Times New Roman" w:cs="Times New Roman"/>
        </w:rPr>
        <w:t>oraz</w:t>
      </w:r>
      <w:r w:rsidRPr="00BD2B2B">
        <w:rPr>
          <w:rFonts w:ascii="Times New Roman" w:hAnsi="Times New Roman" w:cs="Times New Roman"/>
        </w:rPr>
        <w:t xml:space="preserve"> Sabina </w:t>
      </w:r>
      <w:proofErr w:type="spellStart"/>
      <w:r w:rsidRPr="00BD2B2B">
        <w:rPr>
          <w:rFonts w:ascii="Times New Roman" w:hAnsi="Times New Roman" w:cs="Times New Roman"/>
        </w:rPr>
        <w:t>Krauzowicz</w:t>
      </w:r>
      <w:proofErr w:type="spellEnd"/>
      <w:r w:rsidRPr="00BD2B2B">
        <w:rPr>
          <w:rFonts w:ascii="Times New Roman" w:hAnsi="Times New Roman" w:cs="Times New Roman"/>
        </w:rPr>
        <w:t xml:space="preserve">-Gazda, email: </w:t>
      </w:r>
      <w:hyperlink r:id="rId15" w:history="1">
        <w:r w:rsidR="002A6868" w:rsidRPr="0004063B">
          <w:rPr>
            <w:rStyle w:val="Hipercze"/>
            <w:rFonts w:ascii="Times New Roman" w:hAnsi="Times New Roman" w:cs="Times New Roman"/>
          </w:rPr>
          <w:t>zampub@ans-nt.edu.pl</w:t>
        </w:r>
      </w:hyperlink>
      <w:r w:rsidR="00476C56" w:rsidRPr="00BD2B2B">
        <w:rPr>
          <w:rFonts w:ascii="Times New Roman" w:hAnsi="Times New Roman" w:cs="Times New Roman"/>
        </w:rPr>
        <w:t>.</w:t>
      </w:r>
    </w:p>
    <w:p w14:paraId="45DAB747" w14:textId="6D375762" w:rsidR="002A6868" w:rsidRPr="00BD2B2B" w:rsidRDefault="002A6868" w:rsidP="002A7605">
      <w:pPr>
        <w:pStyle w:val="Akapitzlist"/>
        <w:spacing w:after="0" w:line="276" w:lineRule="auto"/>
        <w:ind w:left="360"/>
        <w:jc w:val="both"/>
        <w:rPr>
          <w:rFonts w:ascii="Times New Roman" w:hAnsi="Times New Roman" w:cs="Times New Roman"/>
        </w:rPr>
      </w:pPr>
      <w:r>
        <w:rPr>
          <w:rFonts w:ascii="Times New Roman" w:hAnsi="Times New Roman" w:cs="Times New Roman"/>
        </w:rPr>
        <w:t>Odpowiedzi udzielane telefonicznie mają charakter informacyjny i nie stanowią oficjalnego stanowiska Zamawiającego.</w:t>
      </w:r>
    </w:p>
    <w:p w14:paraId="71EC3636" w14:textId="7F204DA6" w:rsidR="00B83CD9" w:rsidRDefault="00B83CD9" w:rsidP="00B83CD9">
      <w:pPr>
        <w:suppressAutoHyphens w:val="0"/>
        <w:spacing w:after="0" w:line="276" w:lineRule="auto"/>
        <w:jc w:val="both"/>
        <w:rPr>
          <w:rFonts w:ascii="Times New Roman" w:eastAsia="Calibri" w:hAnsi="Times New Roman" w:cs="Times New Roman"/>
          <w:b/>
        </w:rPr>
      </w:pPr>
      <w:r w:rsidRPr="00B83CD9">
        <w:rPr>
          <w:rFonts w:ascii="Times New Roman" w:eastAsia="Calibri" w:hAnsi="Times New Roman" w:cs="Times New Roman"/>
          <w:b/>
        </w:rPr>
        <w:tab/>
      </w:r>
    </w:p>
    <w:p w14:paraId="154FCDAC" w14:textId="3191F668" w:rsidR="002A6868" w:rsidRDefault="002A6868" w:rsidP="00B83CD9">
      <w:pPr>
        <w:suppressAutoHyphens w:val="0"/>
        <w:spacing w:after="0" w:line="276" w:lineRule="auto"/>
        <w:jc w:val="both"/>
        <w:rPr>
          <w:rFonts w:ascii="Times New Roman" w:eastAsia="Calibri" w:hAnsi="Times New Roman" w:cs="Times New Roman"/>
          <w:b/>
        </w:rPr>
      </w:pPr>
    </w:p>
    <w:p w14:paraId="47A6D317" w14:textId="77777777" w:rsidR="002A6868" w:rsidRPr="00B83CD9" w:rsidRDefault="002A6868" w:rsidP="00B83CD9">
      <w:pPr>
        <w:suppressAutoHyphens w:val="0"/>
        <w:spacing w:after="0" w:line="276" w:lineRule="auto"/>
        <w:jc w:val="both"/>
        <w:rPr>
          <w:rFonts w:ascii="Times New Roman" w:eastAsia="Calibri" w:hAnsi="Times New Roman" w:cs="Times New Roman"/>
          <w:b/>
        </w:rPr>
      </w:pPr>
    </w:p>
    <w:p w14:paraId="0DE89DFF" w14:textId="443BFC6A" w:rsidR="00B83CD9" w:rsidRPr="00B83CD9" w:rsidRDefault="00E60FCE"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E002CC">
        <w:rPr>
          <w:rFonts w:ascii="Times New Roman" w:eastAsia="Calibri" w:hAnsi="Times New Roman" w:cs="Times New Roman"/>
          <w:b/>
        </w:rPr>
        <w:t>I</w:t>
      </w:r>
      <w:r w:rsidR="00B83CD9" w:rsidRPr="00B83CD9">
        <w:rPr>
          <w:rFonts w:ascii="Times New Roman" w:eastAsia="Calibri" w:hAnsi="Times New Roman" w:cs="Times New Roman"/>
          <w:b/>
        </w:rPr>
        <w:t>.II Złożenie oferty lub wniosku o dopuszczenie do udziału w postępowaniu</w:t>
      </w:r>
    </w:p>
    <w:p w14:paraId="3001F42A" w14:textId="77777777" w:rsidR="00B83CD9" w:rsidRPr="00B83CD9" w:rsidRDefault="00B83CD9" w:rsidP="00B83CD9">
      <w:pPr>
        <w:suppressAutoHyphens w:val="0"/>
        <w:spacing w:after="0" w:line="276" w:lineRule="auto"/>
        <w:ind w:left="360"/>
        <w:jc w:val="both"/>
        <w:rPr>
          <w:rFonts w:ascii="Times New Roman" w:eastAsia="Calibri" w:hAnsi="Times New Roman" w:cs="Times New Roman"/>
          <w:b/>
        </w:rPr>
      </w:pPr>
    </w:p>
    <w:p w14:paraId="5600AF65" w14:textId="7FD264E5" w:rsidR="00B83CD9" w:rsidRPr="00B83CD9" w:rsidRDefault="00B83CD9" w:rsidP="00346818">
      <w:pPr>
        <w:numPr>
          <w:ilvl w:val="3"/>
          <w:numId w:val="29"/>
        </w:numPr>
        <w:suppressAutoHyphens w:val="0"/>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Zaleca się, aby przed rozpoczęciem wypełniania Formularz</w:t>
      </w:r>
      <w:r w:rsidR="00C07B67">
        <w:rPr>
          <w:rFonts w:ascii="Times New Roman" w:eastAsia="Calibri" w:hAnsi="Times New Roman" w:cs="Times New Roman"/>
        </w:rPr>
        <w:t>a</w:t>
      </w:r>
      <w:r w:rsidRPr="00B83CD9">
        <w:rPr>
          <w:rFonts w:ascii="Times New Roman" w:eastAsia="Calibri" w:hAnsi="Times New Roman" w:cs="Times New Roman"/>
        </w:rPr>
        <w:t xml:space="preserve"> składania oferty lub wniosku wykonawca zalogował się do systemu, a jeżeli nie posiada konta, założył bezpłatne konto. </w:t>
      </w:r>
      <w:r w:rsidRPr="00B83CD9">
        <w:rPr>
          <w:rFonts w:ascii="Times New Roman" w:eastAsia="Calibri" w:hAnsi="Times New Roman" w:cs="Times New Roman"/>
        </w:rPr>
        <w:br/>
        <w:t>W przeciwnym wypadku wykonawca będzie miał ograniczone funkcjonalności, np. brak widoku wiadomości prywatnych od zamawiającego w systemie lub wycofania oferty lub wniosku bez kontaktu z Centrum Wsparcia Klienta.</w:t>
      </w:r>
    </w:p>
    <w:p w14:paraId="7355A21C"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2.</w:t>
      </w:r>
      <w:r w:rsidRPr="00B83CD9">
        <w:rPr>
          <w:rFonts w:ascii="Times New Roman" w:eastAsia="Calibri" w:hAnsi="Times New Roman" w:cs="Times New Roman"/>
        </w:rPr>
        <w:tab/>
        <w:t xml:space="preserve">Wykonawca składa ofertę lub wniosek o dopuszczenie do udziału w postępowaniu, </w:t>
      </w:r>
      <w:r w:rsidRPr="00B83CD9">
        <w:rPr>
          <w:rFonts w:ascii="Times New Roman" w:eastAsia="Calibri" w:hAnsi="Times New Roman" w:cs="Times New Roman"/>
        </w:rPr>
        <w:br/>
        <w:t>za pośrednictwem Formularzu składania oferty lub wniosku dostępnego na platformazakupowa.pl w konkretnym postępowaniu w sprawie udzielenia zamówienia publicznego.</w:t>
      </w:r>
    </w:p>
    <w:p w14:paraId="37390602"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3.</w:t>
      </w:r>
      <w:r w:rsidRPr="00B83CD9">
        <w:rPr>
          <w:rFonts w:ascii="Times New Roman" w:eastAsia="Calibri" w:hAnsi="Times New Roman" w:cs="Times New Roman"/>
        </w:rPr>
        <w:tab/>
        <w:t xml:space="preserve">Jeżeli zamawiający w Ogłoszeniu o zamówieniu, SWZ lub zaproszeniu do składania ofert </w:t>
      </w:r>
      <w:r w:rsidRPr="00B83CD9">
        <w:rPr>
          <w:rFonts w:ascii="Times New Roman" w:eastAsia="Calibri" w:hAnsi="Times New Roman" w:cs="Times New Roman"/>
        </w:rPr>
        <w:br/>
        <w:t xml:space="preserve">nie zaznaczył inaczej wszelkie informacje stanowiące tajemnicę przedsiębiorstwa w rozumieniu </w:t>
      </w:r>
      <w:r w:rsidRPr="00B83CD9">
        <w:rPr>
          <w:rFonts w:ascii="Times New Roman" w:eastAsia="Calibri" w:hAnsi="Times New Roman" w:cs="Times New Roman"/>
        </w:rPr>
        <w:lastRenderedPageBreak/>
        <w:t xml:space="preserve">ustawy z dnia 16 kwietnia 1993 r. o zwalczaniu nieuczciwej konkurencji, które wykonawca zastrzeże jako tajemnicę przedsiębiorstwa, powinny zostać załączone w osobnym miejscu </w:t>
      </w:r>
      <w:r w:rsidRPr="00B83CD9">
        <w:rPr>
          <w:rFonts w:ascii="Times New Roman" w:eastAsia="Calibri" w:hAnsi="Times New Roman" w:cs="Times New Roman"/>
        </w:rPr>
        <w:br/>
        <w:t>w kroku 1 składania oferty przeznaczonym na zamieszczenie tajemnicy przedsiębiorstwa.</w:t>
      </w:r>
    </w:p>
    <w:p w14:paraId="21A83BB1"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4.</w:t>
      </w:r>
      <w:r w:rsidRPr="00B83CD9">
        <w:rPr>
          <w:rFonts w:ascii="Times New Roman" w:eastAsia="Calibri" w:hAnsi="Times New Roman" w:cs="Times New Roman"/>
        </w:rPr>
        <w:tab/>
        <w:t xml:space="preserve">Zgodnie z § 4. ust 1. ROZPORZĄDZENIA PREZESA RADY MINISTRÓW z dnia 30 grudnia 2020 r. w sprawie sposobu sporządzania i przekazywania informacji oraz wymagań technicznych dla dokumentów elektronicznych oraz środków komunikacji elektronicznej w postępowaniu </w:t>
      </w:r>
      <w:r w:rsidRPr="00B83CD9">
        <w:rPr>
          <w:rFonts w:ascii="Times New Roman" w:eastAsia="Calibri" w:hAnsi="Times New Roman" w:cs="Times New Roman"/>
        </w:rPr>
        <w:br/>
        <w:t xml:space="preserve">o udzielenie zamówienia publicznego lub konkursie wymaga się, aby dokumenty zawierające informacje stanowiące tajemnicę przedsiębiorstwa w rozumieniu przepisów ustawy z dnia 16 kwietnia 1993 r. o zwalczaniu nieuczciwej konkurencji, wykonawca przekazał w wydzielonym </w:t>
      </w:r>
      <w:r w:rsidRPr="00B83CD9">
        <w:rPr>
          <w:rFonts w:ascii="Times New Roman" w:eastAsia="Calibri" w:hAnsi="Times New Roman" w:cs="Times New Roman"/>
        </w:rPr>
        <w:br/>
        <w:t>i odpowiednio oznaczonym pliku.</w:t>
      </w:r>
    </w:p>
    <w:p w14:paraId="4E06BB49"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5.</w:t>
      </w:r>
      <w:r w:rsidRPr="00B83CD9">
        <w:rPr>
          <w:rFonts w:ascii="Times New Roman" w:eastAsia="Calibri" w:hAnsi="Times New Roman" w:cs="Times New Roman"/>
        </w:rPr>
        <w:tab/>
        <w:t>Do oferty lub wniosku należy dołączyć wszystkie wymagane w Ogłoszeniu, SWZ lub zaproszeniu do składania ofert dokumenty - w tym np. Jednolity Europejski Dokument Zamówienia, przedmiotowe środki dowodowe w postaci elektronicznej.</w:t>
      </w:r>
    </w:p>
    <w:p w14:paraId="734BAC05" w14:textId="77777777" w:rsidR="00B83CD9" w:rsidRPr="00B83CD9" w:rsidRDefault="00B83CD9" w:rsidP="00FD3A7A">
      <w:pPr>
        <w:pStyle w:val="Tekstpodstawowywcity"/>
      </w:pPr>
      <w:r w:rsidRPr="00FD3A7A">
        <w:t>6.</w:t>
      </w:r>
      <w:r w:rsidRPr="00FD3A7A">
        <w:tab/>
      </w:r>
      <w:r w:rsidRPr="00B83CD9">
        <w:t>Po wypełnieniu Formularzu składania oferty lub wniosku i załadowaniu wszystkich wymaganych załączników należy kliknąć przycisk Przejdź do podsumowania.</w:t>
      </w:r>
    </w:p>
    <w:p w14:paraId="3913271D"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B83CD9">
        <w:rPr>
          <w:rFonts w:ascii="Times New Roman" w:eastAsia="Calibri" w:hAnsi="Times New Roman" w:cs="Times New Roman"/>
        </w:rPr>
        <w:t>7.</w:t>
      </w:r>
      <w:r w:rsidRPr="00B83CD9">
        <w:rPr>
          <w:rFonts w:ascii="Times New Roman" w:eastAsia="Calibri" w:hAnsi="Times New Roman" w:cs="Times New Roman"/>
        </w:rPr>
        <w:tab/>
        <w:t>Oferta, wniosek oraz przedmiotowe środki dowodowe (jeżeli były wymagane) składane elektronicznie muszą zostać podpisane elektronicznym kwalifikowanym podpisem w przypadku zamówień o wartości równej lub przekraczającej progi unijne, w przypadku zamówień o wartości niższej od progów unijnych 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może złożyć bezpośrednio na dokumencie przesłanym do systemu (opcja rekomendowana przez platformazakupowa.pl) oraz dodatkowo dla całego pakietu dokumentów w kroku 2 Formularza składania oferty lub wniosku (po kliknięciu w przycisk Przejdź do podsumowania).</w:t>
      </w:r>
    </w:p>
    <w:p w14:paraId="2ED06192"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8.</w:t>
      </w:r>
      <w:r w:rsidRPr="00B83CD9">
        <w:rPr>
          <w:rFonts w:ascii="Times New Roman" w:eastAsia="Calibri" w:hAnsi="Times New Roman" w:cs="Times New Roman"/>
        </w:rPr>
        <w:tab/>
        <w:t xml:space="preserve">W związku z różnymi opiniami nt. tego, czy podpis złożony na całej paczce dokumentów (skompresowanym pliku) jest zgodny z obowiązującym prawem, zalecamy stosowanie ścieżki opisanej w punkcie 9 i podpisanie każdego załączanego pliku osobno, w szczególności wskazanych w art. 63 ust. 1 oraz ust. 2 </w:t>
      </w:r>
      <w:proofErr w:type="spellStart"/>
      <w:r w:rsidRPr="00B83CD9">
        <w:rPr>
          <w:rFonts w:ascii="Times New Roman" w:eastAsia="Calibri" w:hAnsi="Times New Roman" w:cs="Times New Roman"/>
        </w:rPr>
        <w:t>Pzp</w:t>
      </w:r>
      <w:proofErr w:type="spellEnd"/>
      <w:r w:rsidRPr="00B83CD9">
        <w:rPr>
          <w:rFonts w:ascii="Times New Roman" w:eastAsia="Calibri" w:hAnsi="Times New Roman" w:cs="Times New Roman"/>
        </w:rPr>
        <w:t xml:space="preserve">, gdzie zaznaczono, iż oferty, wnioski o dopuszczenie do udziału w postępowaniu oraz oświadczenie, o którym mowa w art. 125 ust.1 sporządza się, pod rygorem nieważności, w postaci elektronicznej i opatruje się odpowiednio w odniesieniu </w:t>
      </w:r>
      <w:r w:rsidRPr="00B83CD9">
        <w:rPr>
          <w:rFonts w:ascii="Times New Roman" w:eastAsia="Calibri" w:hAnsi="Times New Roman" w:cs="Times New Roman"/>
        </w:rPr>
        <w:br/>
        <w:t>do wartości postępowania kwalifikowanym podpisem elektronicznym, podpisem zaufanym lub podpisem osobistym.</w:t>
      </w:r>
    </w:p>
    <w:p w14:paraId="0B3BF64F" w14:textId="77777777" w:rsidR="00B83CD9" w:rsidRPr="00B83CD9" w:rsidRDefault="00B83CD9" w:rsidP="00B83CD9">
      <w:pPr>
        <w:suppressAutoHyphens w:val="0"/>
        <w:spacing w:after="0" w:line="276" w:lineRule="auto"/>
        <w:ind w:left="426" w:hanging="426"/>
        <w:jc w:val="both"/>
        <w:rPr>
          <w:rFonts w:ascii="Times New Roman" w:eastAsia="Calibri" w:hAnsi="Times New Roman" w:cs="Times New Roman"/>
        </w:rPr>
      </w:pPr>
      <w:r w:rsidRPr="00FD3A7A">
        <w:rPr>
          <w:rFonts w:ascii="Times New Roman" w:eastAsia="Calibri" w:hAnsi="Times New Roman" w:cs="Times New Roman"/>
        </w:rPr>
        <w:t>9.</w:t>
      </w:r>
      <w:r w:rsidRPr="00B83CD9">
        <w:rPr>
          <w:rFonts w:ascii="Times New Roman" w:eastAsia="Calibri" w:hAnsi="Times New Roman" w:cs="Times New Roman"/>
        </w:rPr>
        <w:tab/>
        <w:t>Ścieżka dla złożenia podpisu kwalifikowanego, osobistego lub zaufanego na każdym dokumencie osobno:</w:t>
      </w:r>
    </w:p>
    <w:p w14:paraId="1664E721"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9.1.</w:t>
      </w:r>
      <w:r w:rsidRPr="00B83CD9">
        <w:rPr>
          <w:rFonts w:ascii="Times New Roman" w:eastAsia="Calibri" w:hAnsi="Times New Roman" w:cs="Times New Roman"/>
        </w:rPr>
        <w:tab/>
        <w:t>Pobierz wszystkie pliki dołączone do postępowania na swój komputer,</w:t>
      </w:r>
    </w:p>
    <w:p w14:paraId="380399D5"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9.2.</w:t>
      </w:r>
      <w:r w:rsidRPr="00B83CD9">
        <w:rPr>
          <w:rFonts w:ascii="Times New Roman" w:eastAsia="Calibri" w:hAnsi="Times New Roman" w:cs="Times New Roman"/>
        </w:rPr>
        <w:tab/>
        <w:t xml:space="preserve">Wypełnij pliki na swoim komputerze, a następnie podpisz pliki, które zamierzasz dołączyć </w:t>
      </w:r>
      <w:r w:rsidRPr="00B83CD9">
        <w:rPr>
          <w:rFonts w:ascii="Times New Roman" w:eastAsia="Calibri" w:hAnsi="Times New Roman" w:cs="Times New Roman"/>
        </w:rPr>
        <w:br/>
        <w:t>do oferty lub wniosku kwalifikowanym podpisem elektronicznym, podpisem zaufanym lub podpisem osobistym.</w:t>
      </w:r>
    </w:p>
    <w:p w14:paraId="7D3146BC"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9.3.</w:t>
      </w:r>
      <w:r w:rsidRPr="00B83CD9">
        <w:rPr>
          <w:rFonts w:ascii="Times New Roman" w:eastAsia="Calibri" w:hAnsi="Times New Roman" w:cs="Times New Roman"/>
        </w:rPr>
        <w:tab/>
        <w:t xml:space="preserve">Dołącz wszystkie podpisane pliki do Formularza składania oferty lub wniosku </w:t>
      </w:r>
      <w:r w:rsidRPr="00B83CD9">
        <w:rPr>
          <w:rFonts w:ascii="Times New Roman" w:eastAsia="Calibri" w:hAnsi="Times New Roman" w:cs="Times New Roman"/>
        </w:rPr>
        <w:br/>
        <w:t>na platformazakupowa.pl,</w:t>
      </w:r>
    </w:p>
    <w:p w14:paraId="667389A3"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9.4.</w:t>
      </w:r>
      <w:r w:rsidRPr="00B83CD9">
        <w:rPr>
          <w:rFonts w:ascii="Times New Roman" w:eastAsia="Calibri" w:hAnsi="Times New Roman" w:cs="Times New Roman"/>
        </w:rPr>
        <w:tab/>
        <w:t>Kliknij w przycisk Przejdź do podsumowania,</w:t>
      </w:r>
    </w:p>
    <w:p w14:paraId="79742F6B"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9.5.</w:t>
      </w:r>
      <w:r w:rsidRPr="00B83CD9">
        <w:rPr>
          <w:rFonts w:ascii="Times New Roman" w:eastAsia="Calibri" w:hAnsi="Times New Roman" w:cs="Times New Roman"/>
        </w:rPr>
        <w:tab/>
        <w:t>Następnie w drugim kroku składania oferty lub wniosku należy sprawdzić poprawność złożonej oferty, załączonych plików oraz ich ilości,</w:t>
      </w:r>
    </w:p>
    <w:p w14:paraId="794C09B6" w14:textId="77777777" w:rsidR="00B83CD9" w:rsidRPr="00B83CD9" w:rsidRDefault="00B83CD9" w:rsidP="00B83CD9">
      <w:pPr>
        <w:suppressAutoHyphens w:val="0"/>
        <w:spacing w:after="0" w:line="276" w:lineRule="auto"/>
        <w:ind w:left="851" w:hanging="425"/>
        <w:jc w:val="both"/>
        <w:rPr>
          <w:rFonts w:ascii="Times New Roman" w:eastAsia="Calibri" w:hAnsi="Times New Roman" w:cs="Times New Roman"/>
        </w:rPr>
      </w:pPr>
      <w:r w:rsidRPr="00FD3A7A">
        <w:rPr>
          <w:rFonts w:ascii="Times New Roman" w:eastAsia="Calibri" w:hAnsi="Times New Roman" w:cs="Times New Roman"/>
        </w:rPr>
        <w:t>9.6.</w:t>
      </w:r>
      <w:r w:rsidRPr="00B83CD9">
        <w:rPr>
          <w:rFonts w:ascii="Times New Roman" w:eastAsia="Calibri" w:hAnsi="Times New Roman" w:cs="Times New Roman"/>
        </w:rPr>
        <w:tab/>
        <w:t>Do celów kontrolnych możesz opcjonalnie sprawdzić ważność i poprawność swojego elektronicznego podpisu kwalifikowanego i w tym celu:</w:t>
      </w:r>
    </w:p>
    <w:p w14:paraId="751D9668"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9.6.1.</w:t>
      </w:r>
      <w:r w:rsidRPr="00B83CD9">
        <w:rPr>
          <w:rFonts w:ascii="Times New Roman" w:eastAsia="Calibri" w:hAnsi="Times New Roman" w:cs="Times New Roman"/>
        </w:rPr>
        <w:tab/>
        <w:t>pobrać plik w formacie XML,</w:t>
      </w:r>
    </w:p>
    <w:p w14:paraId="0B200766" w14:textId="77777777" w:rsidR="00B83CD9" w:rsidRPr="00B83CD9" w:rsidRDefault="00B83CD9" w:rsidP="00FD3A7A">
      <w:pPr>
        <w:pStyle w:val="Tekstpodstawowywcity2"/>
      </w:pPr>
      <w:r w:rsidRPr="00FD3A7A">
        <w:lastRenderedPageBreak/>
        <w:t>9.6.2.</w:t>
      </w:r>
      <w:r w:rsidRPr="00B83CD9">
        <w:tab/>
        <w:t xml:space="preserve">po wgraniu XML system dokona wstępnej analizy i wyświetli informację , o tym, </w:t>
      </w:r>
      <w:r w:rsidRPr="00B83CD9">
        <w:br/>
        <w:t>czy plik XML został podpisany prawidłowo,</w:t>
      </w:r>
    </w:p>
    <w:p w14:paraId="66C89205"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9.6.3.</w:t>
      </w:r>
      <w:r w:rsidRPr="00B83CD9">
        <w:rPr>
          <w:rFonts w:ascii="Times New Roman" w:eastAsia="Calibri" w:hAnsi="Times New Roman" w:cs="Times New Roman"/>
        </w:rPr>
        <w:tab/>
        <w:t xml:space="preserve">uzyskaną informację należy traktować jako weryfikację pomocniczą, gdyż </w:t>
      </w:r>
      <w:r w:rsidRPr="00B83CD9">
        <w:rPr>
          <w:rFonts w:ascii="Times New Roman" w:eastAsia="Calibri" w:hAnsi="Times New Roman" w:cs="Times New Roman"/>
        </w:rPr>
        <w:br/>
        <w:t>to zamawiający przeprowadzi proces badania ofert w postępowaniu w tym weryfikacji podpisu,</w:t>
      </w:r>
    </w:p>
    <w:p w14:paraId="3796ABF9" w14:textId="77777777" w:rsidR="00B83CD9" w:rsidRPr="00B83CD9" w:rsidRDefault="00B83CD9" w:rsidP="00B83CD9">
      <w:pPr>
        <w:suppressAutoHyphens w:val="0"/>
        <w:spacing w:after="0" w:line="276" w:lineRule="auto"/>
        <w:ind w:left="1560" w:hanging="709"/>
        <w:jc w:val="both"/>
        <w:rPr>
          <w:rFonts w:ascii="Times New Roman" w:eastAsia="Calibri" w:hAnsi="Times New Roman" w:cs="Times New Roman"/>
        </w:rPr>
      </w:pPr>
      <w:r w:rsidRPr="00FD3A7A">
        <w:rPr>
          <w:rFonts w:ascii="Times New Roman" w:eastAsia="Calibri" w:hAnsi="Times New Roman" w:cs="Times New Roman"/>
        </w:rPr>
        <w:t>9.6.4.</w:t>
      </w:r>
      <w:r w:rsidRPr="00B83CD9">
        <w:rPr>
          <w:rFonts w:ascii="Times New Roman" w:eastAsia="Calibri" w:hAnsi="Times New Roman" w:cs="Times New Roman"/>
        </w:rPr>
        <w:tab/>
        <w:t>Przyczyny błędnej walidacji elektronicznego podpisu kwalifikowanego podczas jego weryfikacji mogą być następujące:</w:t>
      </w:r>
    </w:p>
    <w:p w14:paraId="2A504759"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9.6.4.1.</w:t>
      </w:r>
      <w:r w:rsidRPr="00EF2C27">
        <w:rPr>
          <w:rFonts w:ascii="Times New Roman" w:eastAsia="Calibri" w:hAnsi="Times New Roman" w:cs="Times New Roman"/>
        </w:rPr>
        <w:tab/>
        <w:t>brak podpisu na dokumencie XML,</w:t>
      </w:r>
    </w:p>
    <w:p w14:paraId="64CDFDA4"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9.6.4.2.</w:t>
      </w:r>
      <w:r w:rsidRPr="00EF2C27">
        <w:rPr>
          <w:rFonts w:ascii="Times New Roman" w:eastAsia="Calibri" w:hAnsi="Times New Roman" w:cs="Times New Roman"/>
        </w:rPr>
        <w:tab/>
        <w:t>podpis kwalifikowany utracił ważność,</w:t>
      </w:r>
    </w:p>
    <w:p w14:paraId="4D887463"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9.6.4.3.</w:t>
      </w:r>
      <w:r w:rsidRPr="00EF2C27">
        <w:rPr>
          <w:rFonts w:ascii="Times New Roman" w:eastAsia="Calibri" w:hAnsi="Times New Roman" w:cs="Times New Roman"/>
        </w:rPr>
        <w:tab/>
        <w:t>niewłaściwy formatu podpisu,</w:t>
      </w:r>
    </w:p>
    <w:p w14:paraId="06E5E4D1"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9.6.4.4.</w:t>
      </w:r>
      <w:r w:rsidRPr="00EF2C27">
        <w:rPr>
          <w:rFonts w:ascii="Times New Roman" w:eastAsia="Calibri" w:hAnsi="Times New Roman" w:cs="Times New Roman"/>
        </w:rPr>
        <w:tab/>
        <w:t>użycie podpisu niekwalifikowanego,</w:t>
      </w:r>
    </w:p>
    <w:p w14:paraId="3C87DA27"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9.6.4.5.</w:t>
      </w:r>
      <w:r w:rsidRPr="00EF2C27">
        <w:rPr>
          <w:rFonts w:ascii="Times New Roman" w:eastAsia="Calibri" w:hAnsi="Times New Roman" w:cs="Times New Roman"/>
        </w:rPr>
        <w:tab/>
        <w:t>zmodyfikowano plik XML,</w:t>
      </w:r>
    </w:p>
    <w:p w14:paraId="42C8D4CC" w14:textId="77777777" w:rsidR="00B83CD9" w:rsidRPr="00EF2C27" w:rsidRDefault="00B83CD9" w:rsidP="00B83CD9">
      <w:pPr>
        <w:suppressAutoHyphens w:val="0"/>
        <w:spacing w:after="0" w:line="276" w:lineRule="auto"/>
        <w:ind w:left="2410" w:hanging="850"/>
        <w:jc w:val="both"/>
        <w:rPr>
          <w:rFonts w:ascii="Times New Roman" w:eastAsia="Calibri" w:hAnsi="Times New Roman" w:cs="Times New Roman"/>
        </w:rPr>
      </w:pPr>
      <w:r w:rsidRPr="00EF2C27">
        <w:rPr>
          <w:rFonts w:ascii="Times New Roman" w:eastAsia="Calibri" w:hAnsi="Times New Roman" w:cs="Times New Roman"/>
        </w:rPr>
        <w:t>9.6.4.6.</w:t>
      </w:r>
      <w:r w:rsidRPr="00EF2C27">
        <w:rPr>
          <w:rFonts w:ascii="Times New Roman" w:eastAsia="Calibri" w:hAnsi="Times New Roman" w:cs="Times New Roman"/>
        </w:rPr>
        <w:tab/>
        <w:t>załączenie przez wykonawcę niewłaściwego pliku XML.</w:t>
      </w:r>
    </w:p>
    <w:p w14:paraId="2D986CA7"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9.7.</w:t>
      </w:r>
      <w:r w:rsidRPr="00EF2C27">
        <w:rPr>
          <w:rFonts w:ascii="Times New Roman" w:eastAsia="Calibri" w:hAnsi="Times New Roman" w:cs="Times New Roman"/>
        </w:rPr>
        <w:tab/>
        <w:t>Niezależnie od wyświetlonego komunikatu możesz kliknąć przycisk Złóż ofertę, aby zakończyć etap składania oferty,</w:t>
      </w:r>
    </w:p>
    <w:p w14:paraId="4B8D14A4"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9.8.</w:t>
      </w:r>
      <w:r w:rsidRPr="00EF2C27">
        <w:rPr>
          <w:rFonts w:ascii="Times New Roman" w:eastAsia="Calibri" w:hAnsi="Times New Roman" w:cs="Times New Roman"/>
        </w:rPr>
        <w:tab/>
        <w:t xml:space="preserve">Następnie system zaszyfruje ofertę lub wniosek wykonawcy, tak by ta była niedostępna </w:t>
      </w:r>
      <w:r w:rsidRPr="00EF2C27">
        <w:rPr>
          <w:rFonts w:ascii="Times New Roman" w:eastAsia="Calibri" w:hAnsi="Times New Roman" w:cs="Times New Roman"/>
        </w:rPr>
        <w:br/>
        <w:t xml:space="preserve">dla zamawiającego do terminu otwarcia ofert lub złożenia wniosków o dopuszczenie </w:t>
      </w:r>
      <w:r w:rsidRPr="00EF2C27">
        <w:rPr>
          <w:rFonts w:ascii="Times New Roman" w:eastAsia="Calibri" w:hAnsi="Times New Roman" w:cs="Times New Roman"/>
        </w:rPr>
        <w:br/>
        <w:t>do udziału w postępowaniu zgodnie z art. 221 Ustawy Prawo Zamówień Publicznych,</w:t>
      </w:r>
    </w:p>
    <w:p w14:paraId="7E5DA679"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9.9.</w:t>
      </w:r>
      <w:r w:rsidRPr="00EF2C27">
        <w:rPr>
          <w:rFonts w:ascii="Times New Roman" w:eastAsia="Calibri" w:hAnsi="Times New Roman" w:cs="Times New Roman"/>
        </w:rPr>
        <w:tab/>
        <w:t xml:space="preserve">Ostatnim krokiem jest wyświetlenie się komunikatu i przesłanie wiadomości email </w:t>
      </w:r>
      <w:r w:rsidRPr="00EF2C27">
        <w:rPr>
          <w:rFonts w:ascii="Times New Roman" w:eastAsia="Calibri" w:hAnsi="Times New Roman" w:cs="Times New Roman"/>
        </w:rPr>
        <w:br/>
        <w:t>z platformazakupowa.pl z informacją na temat złożonej oferty lub wniosku,</w:t>
      </w:r>
    </w:p>
    <w:p w14:paraId="69C87A6C" w14:textId="77777777" w:rsidR="00B83CD9" w:rsidRPr="00EF2C27" w:rsidRDefault="00B83CD9" w:rsidP="00B83CD9">
      <w:pPr>
        <w:suppressAutoHyphens w:val="0"/>
        <w:spacing w:after="0" w:line="276" w:lineRule="auto"/>
        <w:ind w:left="709" w:hanging="425"/>
        <w:jc w:val="both"/>
        <w:rPr>
          <w:rFonts w:ascii="Times New Roman" w:eastAsia="Calibri" w:hAnsi="Times New Roman" w:cs="Times New Roman"/>
        </w:rPr>
      </w:pPr>
      <w:r w:rsidRPr="00EF2C27">
        <w:rPr>
          <w:rFonts w:ascii="Times New Roman" w:eastAsia="Calibri" w:hAnsi="Times New Roman" w:cs="Times New Roman"/>
        </w:rPr>
        <w:t>9.10. W celach odwoławczych z uwagi na zaszyfrowanie oferty na platformazakupowa.pl wykonawca powinien przechowywać kopię swojej oferty lub wniosku wraz z pobranym plikiem XML na swoim komputerze.</w:t>
      </w:r>
    </w:p>
    <w:p w14:paraId="4B0D74D9"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10.</w:t>
      </w:r>
      <w:r w:rsidRPr="00EF2C27">
        <w:rPr>
          <w:rFonts w:ascii="Times New Roman" w:eastAsia="Calibri" w:hAnsi="Times New Roman" w:cs="Times New Roman"/>
        </w:rPr>
        <w:tab/>
        <w:t xml:space="preserve">Wykonawca może przed upływem terminu do składania ofert wycofać ofertę lub wniosek </w:t>
      </w:r>
      <w:r w:rsidRPr="00EF2C27">
        <w:rPr>
          <w:rFonts w:ascii="Times New Roman" w:eastAsia="Calibri" w:hAnsi="Times New Roman" w:cs="Times New Roman"/>
        </w:rPr>
        <w:br/>
        <w:t>za pośrednictwem Formularza składania oferty lub wniosku.</w:t>
      </w:r>
    </w:p>
    <w:p w14:paraId="5E488D16" w14:textId="77777777" w:rsidR="00B83CD9" w:rsidRPr="00EF2C27" w:rsidRDefault="00B83CD9" w:rsidP="00EF2C27">
      <w:pPr>
        <w:pStyle w:val="Tekstpodstawowywcity"/>
      </w:pPr>
      <w:r w:rsidRPr="00EF2C27">
        <w:t>11.</w:t>
      </w:r>
      <w:r w:rsidRPr="00EF2C27">
        <w:tab/>
        <w:t>Z uwagi na to, że oferta lub wniosek wykonawcy są zaszyfrowane nie można ich edytować. Przez zmianę oferty lub wniosku rozumie się złożenie nowej oferty i wycofanie poprzedniej, jednak należy to zrobić przed upływem terminu zakończenia składania ofert w postępowaniu.</w:t>
      </w:r>
    </w:p>
    <w:p w14:paraId="2059602F"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12.</w:t>
      </w:r>
      <w:r w:rsidRPr="00EF2C27">
        <w:rPr>
          <w:rFonts w:ascii="Times New Roman" w:eastAsia="Calibri" w:hAnsi="Times New Roman" w:cs="Times New Roman"/>
        </w:rPr>
        <w:tab/>
        <w:t>Złożenie nowej oferty lub wniosku i wycofanie poprzedniej w postępowaniu w którym zamawiający dopuszcza złożenie tylko jednej oferty lub wniosku przed upływem terminu zakończenia składania ofert w postępowaniu powoduje wycofanie oferty poprzednio złożonej.</w:t>
      </w:r>
    </w:p>
    <w:p w14:paraId="1FCBA0BA"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13.</w:t>
      </w:r>
      <w:r w:rsidRPr="00EF2C27">
        <w:rPr>
          <w:rFonts w:ascii="Times New Roman" w:eastAsia="Calibri" w:hAnsi="Times New Roman" w:cs="Times New Roman"/>
        </w:rPr>
        <w:tab/>
        <w:t>Jeśli wykonawca składający ofertę lub wniosek jest zautoryzowany (zalogowany), to wycofanie oferty lub wniosku następuje od razu po złożeniu nowej oferty.</w:t>
      </w:r>
    </w:p>
    <w:p w14:paraId="61E1B524"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14.</w:t>
      </w:r>
      <w:r w:rsidRPr="00EF2C27">
        <w:rPr>
          <w:rFonts w:ascii="Times New Roman" w:eastAsia="Calibri" w:hAnsi="Times New Roman" w:cs="Times New Roman"/>
        </w:rPr>
        <w:tab/>
        <w:t>Jeżeli oferta lub wniosek składana jest przez niezautoryzowanego wykonawcę (niezalogowany lub nieposiadający konta) to wycofanie oferty musi być przez niego potwierdzone:</w:t>
      </w:r>
    </w:p>
    <w:p w14:paraId="2AEF2169"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14.1.</w:t>
      </w:r>
      <w:r w:rsidRPr="00EF2C27">
        <w:rPr>
          <w:rFonts w:ascii="Times New Roman" w:eastAsia="Calibri" w:hAnsi="Times New Roman" w:cs="Times New Roman"/>
        </w:rPr>
        <w:tab/>
        <w:t xml:space="preserve">przez kliknięcie w link wysłany w wiadomości email, który musi być zgodny z adres email podanym podczas pierwotnego składania oferty </w:t>
      </w:r>
    </w:p>
    <w:p w14:paraId="32E1923C"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lub </w:t>
      </w:r>
    </w:p>
    <w:p w14:paraId="12B3E084" w14:textId="77777777" w:rsidR="00B83CD9" w:rsidRPr="00EF2C27" w:rsidRDefault="00B83CD9" w:rsidP="00B83CD9">
      <w:pPr>
        <w:suppressAutoHyphens w:val="0"/>
        <w:spacing w:after="0" w:line="276" w:lineRule="auto"/>
        <w:ind w:left="1134" w:hanging="708"/>
        <w:jc w:val="both"/>
        <w:rPr>
          <w:rFonts w:ascii="Times New Roman" w:eastAsia="Calibri" w:hAnsi="Times New Roman" w:cs="Times New Roman"/>
        </w:rPr>
      </w:pPr>
      <w:r w:rsidRPr="00EF2C27">
        <w:rPr>
          <w:rFonts w:ascii="Times New Roman" w:eastAsia="Calibri" w:hAnsi="Times New Roman" w:cs="Times New Roman"/>
        </w:rPr>
        <w:t xml:space="preserve">14.2. </w:t>
      </w:r>
      <w:r w:rsidRPr="00EF2C27">
        <w:rPr>
          <w:rFonts w:ascii="Times New Roman" w:eastAsia="Calibri" w:hAnsi="Times New Roman" w:cs="Times New Roman"/>
        </w:rPr>
        <w:tab/>
        <w:t>zalogowanie i kliknięcie w przycisk Potwierdź ofertę.</w:t>
      </w:r>
    </w:p>
    <w:p w14:paraId="19B8DDD4"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15.</w:t>
      </w:r>
      <w:r w:rsidRPr="00EF2C27">
        <w:rPr>
          <w:rFonts w:ascii="Times New Roman" w:eastAsia="Calibri" w:hAnsi="Times New Roman" w:cs="Times New Roman"/>
        </w:rPr>
        <w:tab/>
        <w:t>Potwierdzeniem wycofania oferty lub wniosku w przypadku ust. 14.1 jest data potwierdzenie akcji przez kliknięcia w przycisk Wycofaj ofertę.</w:t>
      </w:r>
    </w:p>
    <w:p w14:paraId="6422D87E"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16.</w:t>
      </w:r>
      <w:r w:rsidRPr="00EF2C27">
        <w:rPr>
          <w:rFonts w:ascii="Times New Roman" w:eastAsia="Calibri" w:hAnsi="Times New Roman" w:cs="Times New Roman"/>
        </w:rPr>
        <w:tab/>
        <w:t>Wycofanie oferty lub wniosku możliwe jest do zakończeniu terminu składania ofert lub wniosków w postępowaniu.</w:t>
      </w:r>
    </w:p>
    <w:p w14:paraId="27D848BE"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17.</w:t>
      </w:r>
      <w:r w:rsidRPr="00EF2C27">
        <w:rPr>
          <w:rFonts w:ascii="Times New Roman" w:eastAsia="Calibri" w:hAnsi="Times New Roman" w:cs="Times New Roman"/>
        </w:rPr>
        <w:tab/>
        <w:t>Wycofanie złożonej oferty powoduje, że zamawiający nie będzie miał możliwości zapoznania się z nią po upływie terminu zakończenia składania ofert w postępowaniu.</w:t>
      </w:r>
    </w:p>
    <w:p w14:paraId="2F6B7B3D"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t>18.</w:t>
      </w:r>
      <w:r w:rsidRPr="00EF2C27">
        <w:rPr>
          <w:rFonts w:ascii="Times New Roman" w:eastAsia="Calibri" w:hAnsi="Times New Roman" w:cs="Times New Roman"/>
        </w:rPr>
        <w:tab/>
        <w:t>Wykonawca po upływie terminu składania ofert nie może dokonać zmiany złożonej oferty lub wniosku.</w:t>
      </w:r>
    </w:p>
    <w:p w14:paraId="4963A14F" w14:textId="77777777" w:rsidR="00B83CD9" w:rsidRPr="00EF2C27" w:rsidRDefault="00B83CD9" w:rsidP="00B83CD9">
      <w:pPr>
        <w:suppressAutoHyphens w:val="0"/>
        <w:spacing w:after="0" w:line="276" w:lineRule="auto"/>
        <w:ind w:left="426" w:hanging="426"/>
        <w:jc w:val="both"/>
        <w:rPr>
          <w:rFonts w:ascii="Times New Roman" w:eastAsia="Calibri" w:hAnsi="Times New Roman" w:cs="Times New Roman"/>
        </w:rPr>
      </w:pPr>
      <w:r w:rsidRPr="00EF2C27">
        <w:rPr>
          <w:rFonts w:ascii="Times New Roman" w:eastAsia="Calibri" w:hAnsi="Times New Roman" w:cs="Times New Roman"/>
        </w:rPr>
        <w:lastRenderedPageBreak/>
        <w:t>19.</w:t>
      </w:r>
      <w:r w:rsidRPr="00EF2C27">
        <w:rPr>
          <w:rFonts w:ascii="Times New Roman" w:eastAsia="Calibri" w:hAnsi="Times New Roman" w:cs="Times New Roman"/>
        </w:rPr>
        <w:tab/>
        <w:t>Wykonawca może złożyć ofertę lub wniosek po terminie składania ofert lub wniosku poprzez kliknięcie przycisku Odblokuj formularz.</w:t>
      </w:r>
    </w:p>
    <w:p w14:paraId="0E303EDA" w14:textId="77777777" w:rsidR="00B83CD9" w:rsidRPr="00EF2C27" w:rsidRDefault="00B83CD9" w:rsidP="00EF2C27">
      <w:pPr>
        <w:pStyle w:val="Tekstpodstawowywcity"/>
      </w:pPr>
      <w:r w:rsidRPr="00EF2C27">
        <w:t>20.</w:t>
      </w:r>
      <w:r w:rsidRPr="00EF2C27">
        <w:tab/>
        <w:t>Po złożeniu oferty lub wniosku wykonawca otrzymuje automatyczny komunikat dotyczący tego, że oferta została złożona po terminie.</w:t>
      </w:r>
    </w:p>
    <w:p w14:paraId="6BE7DAEE" w14:textId="77777777" w:rsidR="00B83CD9" w:rsidRPr="00B83CD9" w:rsidRDefault="00B83CD9" w:rsidP="00B83CD9">
      <w:pPr>
        <w:suppressAutoHyphens w:val="0"/>
        <w:spacing w:after="0" w:line="276" w:lineRule="auto"/>
        <w:ind w:left="284"/>
        <w:jc w:val="both"/>
        <w:rPr>
          <w:rFonts w:ascii="Times New Roman" w:eastAsia="Calibri" w:hAnsi="Times New Roman" w:cs="Times New Roman"/>
        </w:rPr>
      </w:pPr>
    </w:p>
    <w:p w14:paraId="3B4C4E23" w14:textId="4C4F4CB1" w:rsidR="00B83CD9" w:rsidRPr="00B83CD9" w:rsidRDefault="00E60FCE" w:rsidP="00B83CD9">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E002CC">
        <w:rPr>
          <w:rFonts w:ascii="Times New Roman" w:eastAsia="Calibri" w:hAnsi="Times New Roman" w:cs="Times New Roman"/>
          <w:b/>
        </w:rPr>
        <w:t>I</w:t>
      </w:r>
      <w:r w:rsidR="00B83CD9" w:rsidRPr="00B83CD9">
        <w:rPr>
          <w:rFonts w:ascii="Times New Roman" w:eastAsia="Calibri" w:hAnsi="Times New Roman" w:cs="Times New Roman"/>
          <w:b/>
        </w:rPr>
        <w:t>.III. Sposób komunikowania się Zamawiającego z wykonawcami (nie dotyczy</w:t>
      </w:r>
      <w:r w:rsidR="00DA6971">
        <w:rPr>
          <w:rFonts w:ascii="Times New Roman" w:eastAsia="Calibri" w:hAnsi="Times New Roman" w:cs="Times New Roman"/>
          <w:b/>
        </w:rPr>
        <w:t xml:space="preserve"> </w:t>
      </w:r>
      <w:r w:rsidR="00B83CD9" w:rsidRPr="00B83CD9">
        <w:rPr>
          <w:rFonts w:ascii="Times New Roman" w:eastAsia="Calibri" w:hAnsi="Times New Roman" w:cs="Times New Roman"/>
          <w:b/>
        </w:rPr>
        <w:t>składania ofert i wniosków):</w:t>
      </w:r>
    </w:p>
    <w:p w14:paraId="795E5899" w14:textId="77777777" w:rsidR="00B83CD9" w:rsidRPr="00B83CD9" w:rsidRDefault="00B83CD9" w:rsidP="00B83CD9">
      <w:pPr>
        <w:suppressAutoHyphens w:val="0"/>
        <w:spacing w:after="0" w:line="276" w:lineRule="auto"/>
        <w:ind w:left="284"/>
        <w:jc w:val="both"/>
        <w:rPr>
          <w:rFonts w:ascii="Times New Roman" w:eastAsia="Calibri" w:hAnsi="Times New Roman" w:cs="Times New Roman"/>
        </w:rPr>
      </w:pPr>
    </w:p>
    <w:p w14:paraId="3379D527" w14:textId="77777777" w:rsidR="00B83CD9" w:rsidRPr="00EF2C27" w:rsidRDefault="00B83CD9" w:rsidP="00346818">
      <w:pPr>
        <w:numPr>
          <w:ilvl w:val="0"/>
          <w:numId w:val="27"/>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Jeżeli w Ogłoszeniu o zamówieniu, SWZ lub zaproszeniu do składania ofert nie zapisano inaczej </w:t>
      </w:r>
      <w:r w:rsidRPr="00EF2C27">
        <w:rPr>
          <w:rFonts w:ascii="Times New Roman" w:eastAsia="Calibri" w:hAnsi="Times New Roman" w:cs="Times New Roman"/>
        </w:rPr>
        <w:br/>
        <w:t xml:space="preserve">to komunikacja w postępowaniu w szczególności składanie dokumentów, oświadczeń, wniosków (innych niż wnioski o dopuszczenie do udziału w postępowaniu), zawiadomień, zapytań oraz przekazywanie informacji odbywa się elektronicznie za pośrednictwem platformazakupowa.pl </w:t>
      </w:r>
      <w:r w:rsidRPr="00EF2C27">
        <w:rPr>
          <w:rFonts w:ascii="Times New Roman" w:eastAsia="Calibri" w:hAnsi="Times New Roman" w:cs="Times New Roman"/>
        </w:rPr>
        <w:br/>
        <w:t>i formularza Wyślij wiadomość.</w:t>
      </w:r>
    </w:p>
    <w:p w14:paraId="63F2FE7A" w14:textId="094C3BDA" w:rsidR="00B83CD9" w:rsidRPr="00EF2C27" w:rsidRDefault="00B83CD9" w:rsidP="00346818">
      <w:pPr>
        <w:numPr>
          <w:ilvl w:val="0"/>
          <w:numId w:val="27"/>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Niniejszy Rozdział </w:t>
      </w:r>
      <w:r w:rsidR="00D03BA0" w:rsidRPr="00EF2C27">
        <w:rPr>
          <w:rFonts w:ascii="Times New Roman" w:eastAsia="Calibri" w:hAnsi="Times New Roman" w:cs="Times New Roman"/>
        </w:rPr>
        <w:t>X</w:t>
      </w:r>
      <w:r w:rsidRPr="00EF2C27">
        <w:rPr>
          <w:rFonts w:ascii="Times New Roman" w:eastAsia="Calibri" w:hAnsi="Times New Roman" w:cs="Times New Roman"/>
        </w:rPr>
        <w:t>.III.</w:t>
      </w:r>
      <w:r w:rsidRPr="00EF2C27">
        <w:rPr>
          <w:rFonts w:ascii="Times New Roman" w:eastAsia="Calibri" w:hAnsi="Times New Roman" w:cs="Times New Roman"/>
          <w:color w:val="FF0000"/>
        </w:rPr>
        <w:t xml:space="preserve"> </w:t>
      </w:r>
      <w:r w:rsidRPr="00EF2C27">
        <w:rPr>
          <w:rFonts w:ascii="Times New Roman" w:eastAsia="Calibri" w:hAnsi="Times New Roman" w:cs="Times New Roman"/>
        </w:rPr>
        <w:t>dotyczy składania ofert i wniosków, gdyż wiadomości nie są szyfrowane.</w:t>
      </w:r>
    </w:p>
    <w:p w14:paraId="7C1968D5" w14:textId="4E58842B" w:rsidR="00B83CD9" w:rsidRPr="00EF2C27" w:rsidRDefault="00B83CD9" w:rsidP="00346818">
      <w:pPr>
        <w:numPr>
          <w:ilvl w:val="0"/>
          <w:numId w:val="27"/>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Komunikacja poprzez Wyślij wiadomość umożliwia dodanie do treści wysyłanej wiadomości plików lub spakowanego katalogu (załączników). Wy</w:t>
      </w:r>
      <w:r w:rsidR="00D03BA0" w:rsidRPr="00EF2C27">
        <w:rPr>
          <w:rFonts w:ascii="Times New Roman" w:eastAsia="Calibri" w:hAnsi="Times New Roman" w:cs="Times New Roman"/>
        </w:rPr>
        <w:t xml:space="preserve">stępuje limit objętości plików </w:t>
      </w:r>
      <w:r w:rsidRPr="00EF2C27">
        <w:rPr>
          <w:rFonts w:ascii="Times New Roman" w:eastAsia="Calibri" w:hAnsi="Times New Roman" w:cs="Times New Roman"/>
        </w:rPr>
        <w:t>lub spakowanych folderów do ilości 10 plików lub spakowanych folderów przy maksymalnej sumarycznej wielkości 500 MB.</w:t>
      </w:r>
    </w:p>
    <w:p w14:paraId="75D79D66" w14:textId="77777777" w:rsidR="00B83CD9" w:rsidRPr="00EF2C27" w:rsidRDefault="00B83CD9" w:rsidP="00346818">
      <w:pPr>
        <w:numPr>
          <w:ilvl w:val="0"/>
          <w:numId w:val="27"/>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W sytuacjach awaryjnych np. w przypadku niedziałania platformazakupowa.pl zamawiający może również komunikować się z wykonawcami za pomocą innych form komunikacji określonych </w:t>
      </w:r>
      <w:r w:rsidRPr="00EF2C27">
        <w:rPr>
          <w:rFonts w:ascii="Times New Roman" w:eastAsia="Calibri" w:hAnsi="Times New Roman" w:cs="Times New Roman"/>
        </w:rPr>
        <w:br/>
        <w:t>w Ogłoszeniu o zamówieniu, SWZ lub zaproszeniu do składania ofert.</w:t>
      </w:r>
    </w:p>
    <w:p w14:paraId="6BBE5327" w14:textId="77777777" w:rsidR="00B83CD9" w:rsidRPr="00EF2C27" w:rsidRDefault="00B83CD9" w:rsidP="00346818">
      <w:pPr>
        <w:numPr>
          <w:ilvl w:val="0"/>
          <w:numId w:val="27"/>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przycisku Wyślij wiadomość jako załączniki.</w:t>
      </w:r>
    </w:p>
    <w:p w14:paraId="7F88FE2B" w14:textId="77777777" w:rsidR="00B83CD9" w:rsidRPr="00EF2C27" w:rsidRDefault="00B83CD9" w:rsidP="00346818">
      <w:pPr>
        <w:numPr>
          <w:ilvl w:val="0"/>
          <w:numId w:val="27"/>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Dla wygody dodatkowo Wykonawca może otrzymywać powiadomienia tj. wiadomość email dotyczące komunikatów w sytuacji, gdy zamawiający opublikuje informacje publiczne (komunikat publiczny) lub spersonalizowaną wiadomość zwaną prywatną korespondencją.</w:t>
      </w:r>
    </w:p>
    <w:p w14:paraId="458BB354" w14:textId="77777777" w:rsidR="00B83CD9" w:rsidRPr="00EF2C27" w:rsidRDefault="00B83CD9" w:rsidP="00346818">
      <w:pPr>
        <w:numPr>
          <w:ilvl w:val="0"/>
          <w:numId w:val="27"/>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Warunkiem otrzymania powiadomień systemowych platformazakupowa.pl zgodnie z ust. 6 jest zaobserwowanie postępowania przez wykonawcę (poprzez zaznaczenie gwiazdki), złożenie oferty/wniosku lub wystosowanie wiadomości do zamawiającego przez wykonawcę w obrębie postępowania.</w:t>
      </w:r>
    </w:p>
    <w:p w14:paraId="1B6B7329" w14:textId="77777777" w:rsidR="00B83CD9" w:rsidRPr="00EF2C27" w:rsidRDefault="00B83CD9" w:rsidP="00346818">
      <w:pPr>
        <w:numPr>
          <w:ilvl w:val="0"/>
          <w:numId w:val="27"/>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Wykonawca jako podmiot profesjonalny ma obowiązek sprawdzania bezpośrednio w systemie informacji publicznych oraz prywatnych przesłanych przez zamawiającego, gdyż system powiadomień może ulec awarii lub powiadomienie może trafić do folderu SPAM.</w:t>
      </w:r>
    </w:p>
    <w:p w14:paraId="68D14872" w14:textId="75983B46" w:rsidR="00B83CD9" w:rsidRPr="00EF2C27" w:rsidRDefault="00B83CD9" w:rsidP="00346818">
      <w:pPr>
        <w:numPr>
          <w:ilvl w:val="0"/>
          <w:numId w:val="27"/>
        </w:numPr>
        <w:suppressAutoHyphens w:val="0"/>
        <w:spacing w:after="0" w:line="276" w:lineRule="auto"/>
        <w:ind w:hanging="284"/>
        <w:jc w:val="both"/>
        <w:rPr>
          <w:rFonts w:ascii="Times New Roman" w:eastAsia="Calibri" w:hAnsi="Times New Roman" w:cs="Times New Roman"/>
        </w:rPr>
      </w:pPr>
      <w:r w:rsidRPr="00EF2C27">
        <w:rPr>
          <w:rFonts w:ascii="Times New Roman" w:eastAsia="Calibri" w:hAnsi="Times New Roman" w:cs="Times New Roman"/>
        </w:rPr>
        <w:t xml:space="preserve">Za datę przekazania składanych dokumentów, oświadczeń, wniosków (innych niż wnioski </w:t>
      </w:r>
      <w:r w:rsidRPr="00EF2C27">
        <w:rPr>
          <w:rFonts w:ascii="Times New Roman" w:eastAsia="Calibri" w:hAnsi="Times New Roman" w:cs="Times New Roman"/>
        </w:rPr>
        <w:br/>
        <w:t>o dopuszczenie do udziału w postępowaniu), zawiadomień, zapytań oraz przekazywanie informacji uznaje się kliknięcie przycisku Wyślij wiadomość, po których pojawi się komunikat, że wiadomość została wysłana do zamawiającego.</w:t>
      </w:r>
    </w:p>
    <w:p w14:paraId="3FD51D06" w14:textId="4D10D855" w:rsidR="00B83CD9" w:rsidRPr="00EF2C27" w:rsidRDefault="00B83CD9" w:rsidP="00346818">
      <w:pPr>
        <w:numPr>
          <w:ilvl w:val="0"/>
          <w:numId w:val="28"/>
        </w:numPr>
        <w:suppressAutoHyphens w:val="0"/>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Zamawiający dopuszcza komunikację z Wykonawcami za pomocą poczty elektronicznej, email: zampub@</w:t>
      </w:r>
      <w:r w:rsidR="00316CE2">
        <w:rPr>
          <w:rFonts w:ascii="Times New Roman" w:eastAsia="Calibri" w:hAnsi="Times New Roman" w:cs="Times New Roman"/>
        </w:rPr>
        <w:t>ans-nt</w:t>
      </w:r>
      <w:r w:rsidRPr="00EF2C27">
        <w:rPr>
          <w:rFonts w:ascii="Times New Roman" w:eastAsia="Calibri" w:hAnsi="Times New Roman" w:cs="Times New Roman"/>
        </w:rPr>
        <w:t>.edu.pl.</w:t>
      </w:r>
    </w:p>
    <w:p w14:paraId="5140193E" w14:textId="78765D86" w:rsidR="00514A56" w:rsidRPr="00EF2C27" w:rsidRDefault="00B83CD9" w:rsidP="00346818">
      <w:pPr>
        <w:numPr>
          <w:ilvl w:val="0"/>
          <w:numId w:val="28"/>
        </w:numPr>
        <w:suppressAutoHyphens w:val="0"/>
        <w:spacing w:after="0" w:line="276" w:lineRule="auto"/>
        <w:ind w:left="709" w:hanging="357"/>
        <w:jc w:val="both"/>
        <w:rPr>
          <w:rFonts w:ascii="Times New Roman" w:eastAsia="Calibri" w:hAnsi="Times New Roman" w:cs="Times New Roman"/>
        </w:rPr>
      </w:pPr>
      <w:r w:rsidRPr="00EF2C27">
        <w:rPr>
          <w:rFonts w:ascii="Times New Roman" w:eastAsia="Calibri" w:hAnsi="Times New Roman" w:cs="Times New Roman"/>
        </w:rPr>
        <w:t>Dokumenty elektroniczne, oświadczenia lub elektroniczne kopie dokumentów lub oświadczeń składane są przez Wykonawcę za pośrednictwem Formularza do komunikacji jako załączniki. Zamawiający dopuszcza również możliwość składania dokumentów elektronicznych, oświadczeń lub elektronicznych kopii dokumentów lub oświadczenie, za pomocą poczty elektronicznej, na wskazany w SWZ adres email.</w:t>
      </w:r>
    </w:p>
    <w:p w14:paraId="23153DC9" w14:textId="77777777" w:rsidR="00514A56" w:rsidRPr="00B83CD9" w:rsidRDefault="00514A56" w:rsidP="00514A56">
      <w:pPr>
        <w:suppressAutoHyphens w:val="0"/>
        <w:spacing w:after="0" w:line="276" w:lineRule="auto"/>
        <w:ind w:left="284"/>
        <w:jc w:val="both"/>
        <w:rPr>
          <w:rFonts w:ascii="Times New Roman" w:eastAsia="Calibri" w:hAnsi="Times New Roman" w:cs="Times New Roman"/>
        </w:rPr>
      </w:pPr>
    </w:p>
    <w:p w14:paraId="00F00ED5" w14:textId="193E0881" w:rsidR="00514A56" w:rsidRPr="00B83CD9" w:rsidRDefault="00E60FCE" w:rsidP="00514A56">
      <w:pPr>
        <w:pBdr>
          <w:top w:val="nil"/>
          <w:left w:val="nil"/>
          <w:bottom w:val="nil"/>
          <w:right w:val="nil"/>
          <w:between w:val="nil"/>
        </w:pBdr>
        <w:shd w:val="solid" w:color="E2EFD9" w:fill="auto"/>
        <w:suppressAutoHyphens w:val="0"/>
        <w:spacing w:after="0" w:line="276" w:lineRule="auto"/>
        <w:rPr>
          <w:rFonts w:ascii="Times New Roman" w:eastAsia="Calibri" w:hAnsi="Times New Roman" w:cs="Times New Roman"/>
          <w:b/>
        </w:rPr>
      </w:pPr>
      <w:r w:rsidRPr="00E60FCE">
        <w:rPr>
          <w:rFonts w:ascii="Times New Roman" w:eastAsia="Calibri" w:hAnsi="Times New Roman" w:cs="Times New Roman"/>
          <w:b/>
        </w:rPr>
        <w:t>XXI</w:t>
      </w:r>
      <w:r w:rsidR="00E002CC">
        <w:rPr>
          <w:rFonts w:ascii="Times New Roman" w:eastAsia="Calibri" w:hAnsi="Times New Roman" w:cs="Times New Roman"/>
          <w:b/>
        </w:rPr>
        <w:t>I</w:t>
      </w:r>
      <w:r w:rsidR="00514A56" w:rsidRPr="00B83CD9">
        <w:rPr>
          <w:rFonts w:ascii="Times New Roman" w:eastAsia="Calibri" w:hAnsi="Times New Roman" w:cs="Times New Roman"/>
          <w:b/>
        </w:rPr>
        <w:t>.I</w:t>
      </w:r>
      <w:r w:rsidR="005D6787">
        <w:rPr>
          <w:rFonts w:ascii="Times New Roman" w:eastAsia="Calibri" w:hAnsi="Times New Roman" w:cs="Times New Roman"/>
          <w:b/>
        </w:rPr>
        <w:t>V. Wyjaśnienie treści SWZ:</w:t>
      </w:r>
    </w:p>
    <w:p w14:paraId="46501D2A" w14:textId="7B5D65EC" w:rsidR="00F55475" w:rsidRPr="00F55475" w:rsidRDefault="00F55475" w:rsidP="00F55475">
      <w:pPr>
        <w:spacing w:after="0" w:line="276" w:lineRule="auto"/>
        <w:jc w:val="both"/>
        <w:rPr>
          <w:rFonts w:ascii="Times New Roman" w:hAnsi="Times New Roman" w:cs="Times New Roman"/>
        </w:rPr>
      </w:pPr>
    </w:p>
    <w:p w14:paraId="69CB7BE0" w14:textId="35597BA1" w:rsidR="00F55475" w:rsidRPr="00F55475" w:rsidRDefault="00F55475" w:rsidP="00346818">
      <w:pPr>
        <w:pStyle w:val="Akapitzlist"/>
        <w:numPr>
          <w:ilvl w:val="0"/>
          <w:numId w:val="14"/>
        </w:numPr>
        <w:spacing w:after="0" w:line="276" w:lineRule="auto"/>
        <w:jc w:val="both"/>
        <w:rPr>
          <w:rFonts w:ascii="Times New Roman" w:hAnsi="Times New Roman" w:cs="Times New Roman"/>
        </w:rPr>
      </w:pPr>
      <w:r w:rsidRPr="00F55475">
        <w:rPr>
          <w:rFonts w:ascii="Times New Roman" w:hAnsi="Times New Roman" w:cs="Times New Roman"/>
        </w:rPr>
        <w:lastRenderedPageBreak/>
        <w:t>Wykonawca</w:t>
      </w:r>
      <w:r w:rsidR="000372A3">
        <w:rPr>
          <w:rFonts w:ascii="Times New Roman" w:hAnsi="Times New Roman" w:cs="Times New Roman"/>
        </w:rPr>
        <w:t xml:space="preserve"> </w:t>
      </w:r>
      <w:r w:rsidRPr="00F55475">
        <w:rPr>
          <w:rFonts w:ascii="Times New Roman" w:hAnsi="Times New Roman" w:cs="Times New Roman"/>
        </w:rPr>
        <w:t>może</w:t>
      </w:r>
      <w:r w:rsidR="000372A3">
        <w:rPr>
          <w:rFonts w:ascii="Times New Roman" w:hAnsi="Times New Roman" w:cs="Times New Roman"/>
        </w:rPr>
        <w:t xml:space="preserve"> </w:t>
      </w:r>
      <w:r w:rsidRPr="00F55475">
        <w:rPr>
          <w:rFonts w:ascii="Times New Roman" w:hAnsi="Times New Roman" w:cs="Times New Roman"/>
        </w:rPr>
        <w:t>zwrócić</w:t>
      </w:r>
      <w:r w:rsidR="000372A3">
        <w:rPr>
          <w:rFonts w:ascii="Times New Roman" w:hAnsi="Times New Roman" w:cs="Times New Roman"/>
        </w:rPr>
        <w:t xml:space="preserve"> </w:t>
      </w:r>
      <w:r w:rsidRPr="00F55475">
        <w:rPr>
          <w:rFonts w:ascii="Times New Roman" w:hAnsi="Times New Roman" w:cs="Times New Roman"/>
        </w:rPr>
        <w:t>się</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Zamawiającego</w:t>
      </w:r>
      <w:r w:rsidR="000372A3">
        <w:rPr>
          <w:rFonts w:ascii="Times New Roman" w:hAnsi="Times New Roman" w:cs="Times New Roman"/>
        </w:rPr>
        <w:t xml:space="preserve"> </w:t>
      </w:r>
      <w:r w:rsidRPr="00F55475">
        <w:rPr>
          <w:rFonts w:ascii="Times New Roman" w:hAnsi="Times New Roman" w:cs="Times New Roman"/>
        </w:rPr>
        <w:t>z</w:t>
      </w:r>
      <w:r w:rsidR="000372A3">
        <w:rPr>
          <w:rFonts w:ascii="Times New Roman" w:hAnsi="Times New Roman" w:cs="Times New Roman"/>
        </w:rPr>
        <w:t xml:space="preserve"> </w:t>
      </w:r>
      <w:r w:rsidRPr="00F55475">
        <w:rPr>
          <w:rFonts w:ascii="Times New Roman" w:hAnsi="Times New Roman" w:cs="Times New Roman"/>
        </w:rPr>
        <w:t>wnioskiem</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wyjaśnienie</w:t>
      </w:r>
      <w:r w:rsidR="000372A3">
        <w:rPr>
          <w:rFonts w:ascii="Times New Roman" w:hAnsi="Times New Roman" w:cs="Times New Roman"/>
        </w:rPr>
        <w:t xml:space="preserve"> </w:t>
      </w:r>
      <w:r w:rsidRPr="00F55475">
        <w:rPr>
          <w:rFonts w:ascii="Times New Roman" w:hAnsi="Times New Roman" w:cs="Times New Roman"/>
        </w:rPr>
        <w:t>treści</w:t>
      </w:r>
      <w:r w:rsidR="000372A3">
        <w:rPr>
          <w:rFonts w:ascii="Times New Roman" w:hAnsi="Times New Roman" w:cs="Times New Roman"/>
        </w:rPr>
        <w:t xml:space="preserve"> </w:t>
      </w:r>
      <w:r w:rsidRPr="00F55475">
        <w:rPr>
          <w:rFonts w:ascii="Times New Roman" w:hAnsi="Times New Roman" w:cs="Times New Roman"/>
        </w:rPr>
        <w:t xml:space="preserve">SWZ. Zamawiający dopuszcza przekazywanie pytań bez konieczności podpisywania ich kwalifikowanym podpisem elektronicznym. </w:t>
      </w:r>
    </w:p>
    <w:p w14:paraId="6B4481AC" w14:textId="05B80214" w:rsidR="00F55475" w:rsidRPr="00F55475" w:rsidRDefault="00F55475" w:rsidP="00346818">
      <w:pPr>
        <w:pStyle w:val="Akapitzlist"/>
        <w:numPr>
          <w:ilvl w:val="0"/>
          <w:numId w:val="14"/>
        </w:numPr>
        <w:spacing w:after="0" w:line="276" w:lineRule="auto"/>
        <w:jc w:val="both"/>
        <w:rPr>
          <w:rFonts w:ascii="Times New Roman" w:hAnsi="Times New Roman" w:cs="Times New Roman"/>
        </w:rPr>
      </w:pPr>
      <w:r w:rsidRPr="00F55475">
        <w:rPr>
          <w:rFonts w:ascii="Times New Roman" w:hAnsi="Times New Roman" w:cs="Times New Roman"/>
        </w:rPr>
        <w:t xml:space="preserve">Zamawiający jest obowiązany udzielić wyjaśnień niezwłocznie, jednak nie później niż na </w:t>
      </w:r>
      <w:r w:rsidR="00A013B6">
        <w:rPr>
          <w:rFonts w:ascii="Times New Roman" w:hAnsi="Times New Roman" w:cs="Times New Roman"/>
          <w:b/>
        </w:rPr>
        <w:t>2</w:t>
      </w:r>
      <w:r w:rsidRPr="00935EA9">
        <w:rPr>
          <w:rFonts w:ascii="Times New Roman" w:hAnsi="Times New Roman" w:cs="Times New Roman"/>
          <w:b/>
        </w:rPr>
        <w:t xml:space="preserve"> dni</w:t>
      </w:r>
      <w:r>
        <w:rPr>
          <w:rFonts w:ascii="Times New Roman" w:hAnsi="Times New Roman" w:cs="Times New Roman"/>
        </w:rPr>
        <w:t xml:space="preserve"> </w:t>
      </w:r>
      <w:r w:rsidRPr="00F55475">
        <w:rPr>
          <w:rFonts w:ascii="Times New Roman" w:hAnsi="Times New Roman" w:cs="Times New Roman"/>
        </w:rPr>
        <w:t>przed</w:t>
      </w:r>
      <w:r w:rsidR="000372A3">
        <w:rPr>
          <w:rFonts w:ascii="Times New Roman" w:hAnsi="Times New Roman" w:cs="Times New Roman"/>
        </w:rPr>
        <w:t xml:space="preserve"> </w:t>
      </w:r>
      <w:r w:rsidRPr="00F55475">
        <w:rPr>
          <w:rFonts w:ascii="Times New Roman" w:hAnsi="Times New Roman" w:cs="Times New Roman"/>
        </w:rPr>
        <w:t>upływem</w:t>
      </w:r>
      <w:r w:rsidR="000372A3">
        <w:rPr>
          <w:rFonts w:ascii="Times New Roman" w:hAnsi="Times New Roman" w:cs="Times New Roman"/>
        </w:rPr>
        <w:t xml:space="preserve"> </w:t>
      </w:r>
      <w:r w:rsidRPr="00F55475">
        <w:rPr>
          <w:rFonts w:ascii="Times New Roman" w:hAnsi="Times New Roman" w:cs="Times New Roman"/>
        </w:rPr>
        <w:t>terminu</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pod</w:t>
      </w:r>
      <w:r w:rsidR="000372A3">
        <w:rPr>
          <w:rFonts w:ascii="Times New Roman" w:hAnsi="Times New Roman" w:cs="Times New Roman"/>
        </w:rPr>
        <w:t xml:space="preserve"> </w:t>
      </w:r>
      <w:r w:rsidRPr="00F55475">
        <w:rPr>
          <w:rFonts w:ascii="Times New Roman" w:hAnsi="Times New Roman" w:cs="Times New Roman"/>
        </w:rPr>
        <w:t>warunkiem,</w:t>
      </w:r>
      <w:r w:rsidR="000372A3">
        <w:rPr>
          <w:rFonts w:ascii="Times New Roman" w:hAnsi="Times New Roman" w:cs="Times New Roman"/>
        </w:rPr>
        <w:t xml:space="preserve"> </w:t>
      </w:r>
      <w:r w:rsidRPr="00F55475">
        <w:rPr>
          <w:rFonts w:ascii="Times New Roman" w:hAnsi="Times New Roman" w:cs="Times New Roman"/>
        </w:rPr>
        <w:t>że</w:t>
      </w:r>
      <w:r w:rsidR="000372A3">
        <w:rPr>
          <w:rFonts w:ascii="Times New Roman" w:hAnsi="Times New Roman" w:cs="Times New Roman"/>
        </w:rPr>
        <w:t xml:space="preserve"> </w:t>
      </w:r>
      <w:r w:rsidRPr="00F55475">
        <w:rPr>
          <w:rFonts w:ascii="Times New Roman" w:hAnsi="Times New Roman" w:cs="Times New Roman"/>
        </w:rPr>
        <w:t>wniosek</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wyjaśnienie</w:t>
      </w:r>
      <w:r w:rsidR="000372A3">
        <w:rPr>
          <w:rFonts w:ascii="Times New Roman" w:hAnsi="Times New Roman" w:cs="Times New Roman"/>
        </w:rPr>
        <w:t xml:space="preserve"> </w:t>
      </w:r>
      <w:r w:rsidRPr="00F55475">
        <w:rPr>
          <w:rFonts w:ascii="Times New Roman" w:hAnsi="Times New Roman" w:cs="Times New Roman"/>
        </w:rPr>
        <w:t>treści</w:t>
      </w:r>
      <w:r w:rsidR="000372A3">
        <w:rPr>
          <w:rFonts w:ascii="Times New Roman" w:hAnsi="Times New Roman" w:cs="Times New Roman"/>
        </w:rPr>
        <w:t xml:space="preserve"> </w:t>
      </w:r>
      <w:r w:rsidRPr="00F55475">
        <w:rPr>
          <w:rFonts w:ascii="Times New Roman" w:hAnsi="Times New Roman" w:cs="Times New Roman"/>
        </w:rPr>
        <w:t xml:space="preserve">SWZ wpłynął do Zamawiającego nie później niż na 4 dni przed upływem terminu składania ofert. </w:t>
      </w:r>
    </w:p>
    <w:p w14:paraId="4A8B1A2F" w14:textId="6C26E74F" w:rsidR="00F55475" w:rsidRPr="00F55475" w:rsidRDefault="00F55475" w:rsidP="00346818">
      <w:pPr>
        <w:pStyle w:val="Akapitzlist"/>
        <w:numPr>
          <w:ilvl w:val="0"/>
          <w:numId w:val="14"/>
        </w:numPr>
        <w:spacing w:after="0" w:line="276" w:lineRule="auto"/>
        <w:jc w:val="both"/>
        <w:rPr>
          <w:rFonts w:ascii="Times New Roman" w:hAnsi="Times New Roman" w:cs="Times New Roman"/>
        </w:rPr>
      </w:pPr>
      <w:r w:rsidRPr="00F55475">
        <w:rPr>
          <w:rFonts w:ascii="Times New Roman" w:hAnsi="Times New Roman" w:cs="Times New Roman"/>
        </w:rPr>
        <w:t>Jeżeli zamawiający nie udzieli wyjaśnień w terminie, o którym mowa w pkt. 2 powyżej, przedłuża termin</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czas</w:t>
      </w:r>
      <w:r w:rsidR="000372A3">
        <w:rPr>
          <w:rFonts w:ascii="Times New Roman" w:hAnsi="Times New Roman" w:cs="Times New Roman"/>
        </w:rPr>
        <w:t xml:space="preserve"> </w:t>
      </w:r>
      <w:r w:rsidRPr="00F55475">
        <w:rPr>
          <w:rFonts w:ascii="Times New Roman" w:hAnsi="Times New Roman" w:cs="Times New Roman"/>
        </w:rPr>
        <w:t>niezbędny</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zapoznania</w:t>
      </w:r>
      <w:r w:rsidR="000372A3">
        <w:rPr>
          <w:rFonts w:ascii="Times New Roman" w:hAnsi="Times New Roman" w:cs="Times New Roman"/>
        </w:rPr>
        <w:t xml:space="preserve"> </w:t>
      </w:r>
      <w:r w:rsidRPr="00F55475">
        <w:rPr>
          <w:rFonts w:ascii="Times New Roman" w:hAnsi="Times New Roman" w:cs="Times New Roman"/>
        </w:rPr>
        <w:t>się</w:t>
      </w:r>
      <w:r w:rsidR="000372A3">
        <w:rPr>
          <w:rFonts w:ascii="Times New Roman" w:hAnsi="Times New Roman" w:cs="Times New Roman"/>
        </w:rPr>
        <w:t xml:space="preserve"> </w:t>
      </w:r>
      <w:r w:rsidRPr="00F55475">
        <w:rPr>
          <w:rFonts w:ascii="Times New Roman" w:hAnsi="Times New Roman" w:cs="Times New Roman"/>
        </w:rPr>
        <w:t>wszystkich</w:t>
      </w:r>
      <w:r w:rsidR="000372A3">
        <w:rPr>
          <w:rFonts w:ascii="Times New Roman" w:hAnsi="Times New Roman" w:cs="Times New Roman"/>
        </w:rPr>
        <w:t xml:space="preserve"> </w:t>
      </w:r>
      <w:r w:rsidRPr="00F55475">
        <w:rPr>
          <w:rFonts w:ascii="Times New Roman" w:hAnsi="Times New Roman" w:cs="Times New Roman"/>
        </w:rPr>
        <w:t>zainteresowanych wykonawców</w:t>
      </w:r>
      <w:r w:rsidR="000372A3">
        <w:rPr>
          <w:rFonts w:ascii="Times New Roman" w:hAnsi="Times New Roman" w:cs="Times New Roman"/>
        </w:rPr>
        <w:t xml:space="preserve"> </w:t>
      </w:r>
      <w:r w:rsidRPr="00F55475">
        <w:rPr>
          <w:rFonts w:ascii="Times New Roman" w:hAnsi="Times New Roman" w:cs="Times New Roman"/>
        </w:rPr>
        <w:t>z</w:t>
      </w:r>
      <w:r w:rsidR="000372A3">
        <w:rPr>
          <w:rFonts w:ascii="Times New Roman" w:hAnsi="Times New Roman" w:cs="Times New Roman"/>
        </w:rPr>
        <w:t xml:space="preserve"> </w:t>
      </w:r>
      <w:r w:rsidRPr="00F55475">
        <w:rPr>
          <w:rFonts w:ascii="Times New Roman" w:hAnsi="Times New Roman" w:cs="Times New Roman"/>
        </w:rPr>
        <w:t>wyjaśnieniami</w:t>
      </w:r>
      <w:r w:rsidR="000372A3">
        <w:rPr>
          <w:rFonts w:ascii="Times New Roman" w:hAnsi="Times New Roman" w:cs="Times New Roman"/>
        </w:rPr>
        <w:t xml:space="preserve"> </w:t>
      </w:r>
      <w:r w:rsidRPr="00F55475">
        <w:rPr>
          <w:rFonts w:ascii="Times New Roman" w:hAnsi="Times New Roman" w:cs="Times New Roman"/>
        </w:rPr>
        <w:t>niezbędnymi</w:t>
      </w:r>
      <w:r w:rsidR="000372A3">
        <w:rPr>
          <w:rFonts w:ascii="Times New Roman" w:hAnsi="Times New Roman" w:cs="Times New Roman"/>
        </w:rPr>
        <w:t xml:space="preserve"> </w:t>
      </w:r>
      <w:r w:rsidRPr="00F55475">
        <w:rPr>
          <w:rFonts w:ascii="Times New Roman" w:hAnsi="Times New Roman" w:cs="Times New Roman"/>
        </w:rPr>
        <w:t>do</w:t>
      </w:r>
      <w:r w:rsidR="000372A3">
        <w:rPr>
          <w:rFonts w:ascii="Times New Roman" w:hAnsi="Times New Roman" w:cs="Times New Roman"/>
        </w:rPr>
        <w:t xml:space="preserve"> </w:t>
      </w:r>
      <w:r w:rsidRPr="00F55475">
        <w:rPr>
          <w:rFonts w:ascii="Times New Roman" w:hAnsi="Times New Roman" w:cs="Times New Roman"/>
        </w:rPr>
        <w:t>należytego</w:t>
      </w:r>
      <w:r w:rsidR="000372A3">
        <w:rPr>
          <w:rFonts w:ascii="Times New Roman" w:hAnsi="Times New Roman" w:cs="Times New Roman"/>
        </w:rPr>
        <w:t xml:space="preserve"> </w:t>
      </w:r>
      <w:r w:rsidRPr="00F55475">
        <w:rPr>
          <w:rFonts w:ascii="Times New Roman" w:hAnsi="Times New Roman" w:cs="Times New Roman"/>
        </w:rPr>
        <w:t>przygotowania</w:t>
      </w:r>
      <w:r w:rsidR="000372A3">
        <w:rPr>
          <w:rFonts w:ascii="Times New Roman" w:hAnsi="Times New Roman" w:cs="Times New Roman"/>
        </w:rPr>
        <w:t xml:space="preserve"> </w:t>
      </w:r>
      <w:r w:rsidRPr="00F55475">
        <w:rPr>
          <w:rFonts w:ascii="Times New Roman" w:hAnsi="Times New Roman" w:cs="Times New Roman"/>
        </w:rPr>
        <w:t>i</w:t>
      </w:r>
      <w:r w:rsidR="000372A3">
        <w:rPr>
          <w:rFonts w:ascii="Times New Roman" w:hAnsi="Times New Roman" w:cs="Times New Roman"/>
        </w:rPr>
        <w:t xml:space="preserve"> </w:t>
      </w:r>
      <w:r w:rsidRPr="00F55475">
        <w:rPr>
          <w:rFonts w:ascii="Times New Roman" w:hAnsi="Times New Roman" w:cs="Times New Roman"/>
        </w:rPr>
        <w:t>złożenia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00560095">
        <w:rPr>
          <w:rFonts w:ascii="Times New Roman" w:hAnsi="Times New Roman" w:cs="Times New Roman"/>
        </w:rPr>
        <w:br/>
      </w:r>
      <w:r w:rsidRPr="00F55475">
        <w:rPr>
          <w:rFonts w:ascii="Times New Roman" w:hAnsi="Times New Roman" w:cs="Times New Roman"/>
        </w:rPr>
        <w:t xml:space="preserve">W przypadku gdy wniosek o wyjaśnienie treści SWZ nie wpłynął w terminie, o którym mowa w ust. 2, zamawiający nie ma obowiązku udzielania wyjaśnień SWZ oraz obowiązku przedłużenia terminu składania ofert. </w:t>
      </w:r>
    </w:p>
    <w:p w14:paraId="6A0F36BC" w14:textId="7186EEE9" w:rsidR="00F55475" w:rsidRDefault="00F55475" w:rsidP="00346818">
      <w:pPr>
        <w:pStyle w:val="Akapitzlist"/>
        <w:numPr>
          <w:ilvl w:val="0"/>
          <w:numId w:val="14"/>
        </w:numPr>
        <w:spacing w:after="0" w:line="276" w:lineRule="auto"/>
        <w:jc w:val="both"/>
        <w:rPr>
          <w:rFonts w:ascii="Times New Roman" w:hAnsi="Times New Roman" w:cs="Times New Roman"/>
        </w:rPr>
      </w:pPr>
      <w:r w:rsidRPr="00F55475">
        <w:rPr>
          <w:rFonts w:ascii="Times New Roman" w:hAnsi="Times New Roman" w:cs="Times New Roman"/>
        </w:rPr>
        <w:t>Przedłużenie</w:t>
      </w:r>
      <w:r w:rsidR="000372A3">
        <w:rPr>
          <w:rFonts w:ascii="Times New Roman" w:hAnsi="Times New Roman" w:cs="Times New Roman"/>
        </w:rPr>
        <w:t xml:space="preserve"> </w:t>
      </w:r>
      <w:r w:rsidRPr="00F55475">
        <w:rPr>
          <w:rFonts w:ascii="Times New Roman" w:hAnsi="Times New Roman" w:cs="Times New Roman"/>
        </w:rPr>
        <w:t>terminu</w:t>
      </w:r>
      <w:r w:rsidR="000372A3">
        <w:rPr>
          <w:rFonts w:ascii="Times New Roman" w:hAnsi="Times New Roman" w:cs="Times New Roman"/>
        </w:rPr>
        <w:t xml:space="preserve"> </w:t>
      </w:r>
      <w:r w:rsidRPr="00F55475">
        <w:rPr>
          <w:rFonts w:ascii="Times New Roman" w:hAnsi="Times New Roman" w:cs="Times New Roman"/>
        </w:rPr>
        <w:t>składania</w:t>
      </w:r>
      <w:r w:rsidR="000372A3">
        <w:rPr>
          <w:rFonts w:ascii="Times New Roman" w:hAnsi="Times New Roman" w:cs="Times New Roman"/>
        </w:rPr>
        <w:t xml:space="preserve"> </w:t>
      </w:r>
      <w:r w:rsidRPr="00F55475">
        <w:rPr>
          <w:rFonts w:ascii="Times New Roman" w:hAnsi="Times New Roman" w:cs="Times New Roman"/>
        </w:rPr>
        <w:t>ofert,</w:t>
      </w:r>
      <w:r w:rsidR="000372A3">
        <w:rPr>
          <w:rFonts w:ascii="Times New Roman" w:hAnsi="Times New Roman" w:cs="Times New Roman"/>
        </w:rPr>
        <w:t xml:space="preserve"> </w:t>
      </w:r>
      <w:r w:rsidRPr="00F55475">
        <w:rPr>
          <w:rFonts w:ascii="Times New Roman" w:hAnsi="Times New Roman" w:cs="Times New Roman"/>
        </w:rPr>
        <w:t>o</w:t>
      </w:r>
      <w:r w:rsidR="000372A3">
        <w:rPr>
          <w:rFonts w:ascii="Times New Roman" w:hAnsi="Times New Roman" w:cs="Times New Roman"/>
        </w:rPr>
        <w:t xml:space="preserve"> </w:t>
      </w:r>
      <w:r w:rsidRPr="00F55475">
        <w:rPr>
          <w:rFonts w:ascii="Times New Roman" w:hAnsi="Times New Roman" w:cs="Times New Roman"/>
        </w:rPr>
        <w:t>których</w:t>
      </w:r>
      <w:r w:rsidR="000372A3">
        <w:rPr>
          <w:rFonts w:ascii="Times New Roman" w:hAnsi="Times New Roman" w:cs="Times New Roman"/>
        </w:rPr>
        <w:t xml:space="preserve"> </w:t>
      </w:r>
      <w:r w:rsidRPr="00F55475">
        <w:rPr>
          <w:rFonts w:ascii="Times New Roman" w:hAnsi="Times New Roman" w:cs="Times New Roman"/>
        </w:rPr>
        <w:t>mowa</w:t>
      </w:r>
      <w:r w:rsidR="000372A3">
        <w:rPr>
          <w:rFonts w:ascii="Times New Roman" w:hAnsi="Times New Roman" w:cs="Times New Roman"/>
        </w:rPr>
        <w:t xml:space="preserve"> </w:t>
      </w:r>
      <w:r w:rsidRPr="00F55475">
        <w:rPr>
          <w:rFonts w:ascii="Times New Roman" w:hAnsi="Times New Roman" w:cs="Times New Roman"/>
        </w:rPr>
        <w:t>w</w:t>
      </w:r>
      <w:r w:rsidR="000372A3">
        <w:rPr>
          <w:rFonts w:ascii="Times New Roman" w:hAnsi="Times New Roman" w:cs="Times New Roman"/>
        </w:rPr>
        <w:t xml:space="preserve"> </w:t>
      </w:r>
      <w:r w:rsidRPr="00F55475">
        <w:rPr>
          <w:rFonts w:ascii="Times New Roman" w:hAnsi="Times New Roman" w:cs="Times New Roman"/>
        </w:rPr>
        <w:t>ust.</w:t>
      </w:r>
      <w:r w:rsidR="000372A3">
        <w:rPr>
          <w:rFonts w:ascii="Times New Roman" w:hAnsi="Times New Roman" w:cs="Times New Roman"/>
        </w:rPr>
        <w:t xml:space="preserve"> </w:t>
      </w:r>
      <w:r w:rsidRPr="00F55475">
        <w:rPr>
          <w:rFonts w:ascii="Times New Roman" w:hAnsi="Times New Roman" w:cs="Times New Roman"/>
        </w:rPr>
        <w:t>3,</w:t>
      </w:r>
      <w:r w:rsidR="000372A3">
        <w:rPr>
          <w:rFonts w:ascii="Times New Roman" w:hAnsi="Times New Roman" w:cs="Times New Roman"/>
        </w:rPr>
        <w:t xml:space="preserve"> </w:t>
      </w:r>
      <w:r w:rsidRPr="00F55475">
        <w:rPr>
          <w:rFonts w:ascii="Times New Roman" w:hAnsi="Times New Roman" w:cs="Times New Roman"/>
        </w:rPr>
        <w:t>nie</w:t>
      </w:r>
      <w:r w:rsidR="000372A3">
        <w:rPr>
          <w:rFonts w:ascii="Times New Roman" w:hAnsi="Times New Roman" w:cs="Times New Roman"/>
        </w:rPr>
        <w:t xml:space="preserve"> </w:t>
      </w:r>
      <w:r w:rsidRPr="00F55475">
        <w:rPr>
          <w:rFonts w:ascii="Times New Roman" w:hAnsi="Times New Roman" w:cs="Times New Roman"/>
        </w:rPr>
        <w:t>wpływa</w:t>
      </w:r>
      <w:r w:rsidR="000372A3">
        <w:rPr>
          <w:rFonts w:ascii="Times New Roman" w:hAnsi="Times New Roman" w:cs="Times New Roman"/>
        </w:rPr>
        <w:t xml:space="preserve"> </w:t>
      </w:r>
      <w:r w:rsidRPr="00F55475">
        <w:rPr>
          <w:rFonts w:ascii="Times New Roman" w:hAnsi="Times New Roman" w:cs="Times New Roman"/>
        </w:rPr>
        <w:t>na</w:t>
      </w:r>
      <w:r w:rsidR="000372A3">
        <w:rPr>
          <w:rFonts w:ascii="Times New Roman" w:hAnsi="Times New Roman" w:cs="Times New Roman"/>
        </w:rPr>
        <w:t xml:space="preserve"> </w:t>
      </w:r>
      <w:r w:rsidRPr="00F55475">
        <w:rPr>
          <w:rFonts w:ascii="Times New Roman" w:hAnsi="Times New Roman" w:cs="Times New Roman"/>
        </w:rPr>
        <w:t>bieg</w:t>
      </w:r>
      <w:r w:rsidR="000372A3">
        <w:rPr>
          <w:rFonts w:ascii="Times New Roman" w:hAnsi="Times New Roman" w:cs="Times New Roman"/>
        </w:rPr>
        <w:t xml:space="preserve"> </w:t>
      </w:r>
      <w:r w:rsidRPr="00F55475">
        <w:rPr>
          <w:rFonts w:ascii="Times New Roman" w:hAnsi="Times New Roman" w:cs="Times New Roman"/>
        </w:rPr>
        <w:t>terminu składania wniosku o wyjaśnienie treści SWZ.</w:t>
      </w:r>
    </w:p>
    <w:p w14:paraId="2D81E17C" w14:textId="77777777" w:rsidR="00800583" w:rsidRDefault="00800583">
      <w:pPr>
        <w:pStyle w:val="Bezodstpw"/>
        <w:rPr>
          <w:rFonts w:ascii="Times New Roman" w:hAnsi="Times New Roman" w:cs="Times New Roman"/>
        </w:rPr>
      </w:pPr>
    </w:p>
    <w:p w14:paraId="6AB42F8E" w14:textId="7BD90D68"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bookmarkStart w:id="18" w:name="_Hlk193371951"/>
      <w:r>
        <w:rPr>
          <w:rFonts w:ascii="Times New Roman" w:hAnsi="Times New Roman" w:cs="Times New Roman"/>
          <w:b/>
          <w:shd w:val="clear" w:color="auto" w:fill="DEEAF6"/>
        </w:rPr>
        <w:t>X</w:t>
      </w:r>
      <w:r w:rsidR="00E60FCE">
        <w:rPr>
          <w:rFonts w:ascii="Times New Roman" w:hAnsi="Times New Roman" w:cs="Times New Roman"/>
          <w:b/>
          <w:shd w:val="clear" w:color="auto" w:fill="DEEAF6"/>
        </w:rPr>
        <w:t>XII</w:t>
      </w:r>
      <w:r w:rsidR="00E002CC">
        <w:rPr>
          <w:rFonts w:ascii="Times New Roman" w:hAnsi="Times New Roman" w:cs="Times New Roman"/>
          <w:b/>
          <w:shd w:val="clear" w:color="auto" w:fill="DEEAF6"/>
        </w:rPr>
        <w:t>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F55475" w:rsidRPr="00F55475">
        <w:rPr>
          <w:rFonts w:ascii="Times New Roman" w:hAnsi="Times New Roman" w:cs="Times New Roman"/>
          <w:b/>
          <w:shd w:val="clear" w:color="auto" w:fill="DEEAF6"/>
        </w:rPr>
        <w:t>TERMIN ZWIĄZANIA OFERTĄ</w:t>
      </w:r>
    </w:p>
    <w:p w14:paraId="1D914ECD" w14:textId="77777777" w:rsidR="00800583" w:rsidRDefault="00800583">
      <w:pPr>
        <w:pStyle w:val="Bezodstpw"/>
        <w:rPr>
          <w:rFonts w:ascii="Times New Roman" w:hAnsi="Times New Roman" w:cs="Times New Roman"/>
        </w:rPr>
      </w:pPr>
    </w:p>
    <w:p w14:paraId="7A34056F" w14:textId="16C0EFF5" w:rsidR="00F55475" w:rsidRPr="00F55475" w:rsidRDefault="00F55475" w:rsidP="00346818">
      <w:pPr>
        <w:pStyle w:val="Akapitzlist"/>
        <w:numPr>
          <w:ilvl w:val="0"/>
          <w:numId w:val="15"/>
        </w:numPr>
        <w:spacing w:after="0" w:line="276" w:lineRule="auto"/>
        <w:jc w:val="both"/>
        <w:rPr>
          <w:rFonts w:ascii="Times New Roman" w:hAnsi="Times New Roman" w:cs="Times New Roman"/>
        </w:rPr>
      </w:pPr>
      <w:r w:rsidRPr="00F55475">
        <w:rPr>
          <w:rFonts w:ascii="Times New Roman" w:hAnsi="Times New Roman" w:cs="Times New Roman"/>
        </w:rPr>
        <w:t>Wykonawca</w:t>
      </w:r>
      <w:r w:rsidR="000372A3">
        <w:rPr>
          <w:rFonts w:ascii="Times New Roman" w:hAnsi="Times New Roman" w:cs="Times New Roman"/>
        </w:rPr>
        <w:t xml:space="preserve"> </w:t>
      </w:r>
      <w:r w:rsidRPr="00F55475">
        <w:rPr>
          <w:rFonts w:ascii="Times New Roman" w:hAnsi="Times New Roman" w:cs="Times New Roman"/>
        </w:rPr>
        <w:t>składający</w:t>
      </w:r>
      <w:r w:rsidR="000372A3">
        <w:rPr>
          <w:rFonts w:ascii="Times New Roman" w:hAnsi="Times New Roman" w:cs="Times New Roman"/>
        </w:rPr>
        <w:t xml:space="preserve"> </w:t>
      </w:r>
      <w:r w:rsidRPr="00F55475">
        <w:rPr>
          <w:rFonts w:ascii="Times New Roman" w:hAnsi="Times New Roman" w:cs="Times New Roman"/>
        </w:rPr>
        <w:t>ofertę</w:t>
      </w:r>
      <w:r w:rsidR="000372A3">
        <w:rPr>
          <w:rFonts w:ascii="Times New Roman" w:hAnsi="Times New Roman" w:cs="Times New Roman"/>
        </w:rPr>
        <w:t xml:space="preserve"> </w:t>
      </w:r>
      <w:r w:rsidRPr="00F55475">
        <w:rPr>
          <w:rFonts w:ascii="Times New Roman" w:hAnsi="Times New Roman" w:cs="Times New Roman"/>
        </w:rPr>
        <w:t>jest</w:t>
      </w:r>
      <w:r w:rsidR="000372A3">
        <w:rPr>
          <w:rFonts w:ascii="Times New Roman" w:hAnsi="Times New Roman" w:cs="Times New Roman"/>
        </w:rPr>
        <w:t xml:space="preserve"> </w:t>
      </w:r>
      <w:r w:rsidRPr="00F55475">
        <w:rPr>
          <w:rFonts w:ascii="Times New Roman" w:hAnsi="Times New Roman" w:cs="Times New Roman"/>
        </w:rPr>
        <w:t>nią</w:t>
      </w:r>
      <w:r w:rsidR="000372A3">
        <w:rPr>
          <w:rFonts w:ascii="Times New Roman" w:hAnsi="Times New Roman" w:cs="Times New Roman"/>
        </w:rPr>
        <w:t xml:space="preserve"> </w:t>
      </w:r>
      <w:r w:rsidRPr="00F55475">
        <w:rPr>
          <w:rFonts w:ascii="Times New Roman" w:hAnsi="Times New Roman" w:cs="Times New Roman"/>
        </w:rPr>
        <w:t>związany</w:t>
      </w:r>
      <w:r w:rsidR="000372A3">
        <w:rPr>
          <w:rFonts w:ascii="Times New Roman" w:hAnsi="Times New Roman" w:cs="Times New Roman"/>
        </w:rPr>
        <w:t xml:space="preserve"> </w:t>
      </w:r>
      <w:r w:rsidRPr="00F55475">
        <w:rPr>
          <w:rFonts w:ascii="Times New Roman" w:hAnsi="Times New Roman" w:cs="Times New Roman"/>
        </w:rPr>
        <w:t>nie</w:t>
      </w:r>
      <w:r w:rsidR="000372A3">
        <w:rPr>
          <w:rFonts w:ascii="Times New Roman" w:hAnsi="Times New Roman" w:cs="Times New Roman"/>
        </w:rPr>
        <w:t xml:space="preserve"> </w:t>
      </w:r>
      <w:r w:rsidRPr="00F55475">
        <w:rPr>
          <w:rFonts w:ascii="Times New Roman" w:hAnsi="Times New Roman" w:cs="Times New Roman"/>
        </w:rPr>
        <w:t>dłużej</w:t>
      </w:r>
      <w:r w:rsidR="000372A3">
        <w:rPr>
          <w:rFonts w:ascii="Times New Roman" w:hAnsi="Times New Roman" w:cs="Times New Roman"/>
        </w:rPr>
        <w:t xml:space="preserve"> </w:t>
      </w:r>
      <w:r w:rsidRPr="00F55475">
        <w:rPr>
          <w:rFonts w:ascii="Times New Roman" w:hAnsi="Times New Roman" w:cs="Times New Roman"/>
        </w:rPr>
        <w:t>niż</w:t>
      </w:r>
      <w:r w:rsidR="000372A3">
        <w:rPr>
          <w:rFonts w:ascii="Times New Roman" w:hAnsi="Times New Roman" w:cs="Times New Roman"/>
        </w:rPr>
        <w:t xml:space="preserve"> </w:t>
      </w:r>
      <w:r w:rsidR="00530E94">
        <w:rPr>
          <w:rFonts w:ascii="Times New Roman" w:hAnsi="Times New Roman" w:cs="Times New Roman"/>
          <w:b/>
        </w:rPr>
        <w:t>30</w:t>
      </w:r>
      <w:r w:rsidR="000372A3" w:rsidRPr="00C9402F">
        <w:rPr>
          <w:rFonts w:ascii="Times New Roman" w:hAnsi="Times New Roman" w:cs="Times New Roman"/>
          <w:b/>
        </w:rPr>
        <w:t xml:space="preserve"> </w:t>
      </w:r>
      <w:r w:rsidRPr="00C9402F">
        <w:rPr>
          <w:rFonts w:ascii="Times New Roman" w:hAnsi="Times New Roman" w:cs="Times New Roman"/>
          <w:b/>
        </w:rPr>
        <w:t>dni</w:t>
      </w:r>
      <w:r w:rsidR="000372A3">
        <w:rPr>
          <w:rFonts w:ascii="Times New Roman" w:hAnsi="Times New Roman" w:cs="Times New Roman"/>
        </w:rPr>
        <w:t xml:space="preserve"> </w:t>
      </w:r>
      <w:r w:rsidRPr="00F55475">
        <w:rPr>
          <w:rFonts w:ascii="Times New Roman" w:hAnsi="Times New Roman" w:cs="Times New Roman"/>
        </w:rPr>
        <w:t>od</w:t>
      </w:r>
      <w:r w:rsidR="000372A3">
        <w:rPr>
          <w:rFonts w:ascii="Times New Roman" w:hAnsi="Times New Roman" w:cs="Times New Roman"/>
        </w:rPr>
        <w:t xml:space="preserve"> </w:t>
      </w:r>
      <w:r w:rsidRPr="00F55475">
        <w:rPr>
          <w:rFonts w:ascii="Times New Roman" w:hAnsi="Times New Roman" w:cs="Times New Roman"/>
        </w:rPr>
        <w:t>dnia</w:t>
      </w:r>
      <w:r w:rsidR="000372A3">
        <w:rPr>
          <w:rFonts w:ascii="Times New Roman" w:hAnsi="Times New Roman" w:cs="Times New Roman"/>
        </w:rPr>
        <w:t xml:space="preserve"> </w:t>
      </w:r>
      <w:r w:rsidRPr="00F55475">
        <w:rPr>
          <w:rFonts w:ascii="Times New Roman" w:hAnsi="Times New Roman" w:cs="Times New Roman"/>
        </w:rPr>
        <w:t>upływu</w:t>
      </w:r>
      <w:r w:rsidR="000372A3">
        <w:rPr>
          <w:rFonts w:ascii="Times New Roman" w:hAnsi="Times New Roman" w:cs="Times New Roman"/>
        </w:rPr>
        <w:t xml:space="preserve"> </w:t>
      </w:r>
      <w:r w:rsidRPr="00F55475">
        <w:rPr>
          <w:rFonts w:ascii="Times New Roman" w:hAnsi="Times New Roman" w:cs="Times New Roman"/>
        </w:rPr>
        <w:t>terminu składania ofert, tj. do dnia</w:t>
      </w:r>
      <w:r w:rsidRPr="00530E94">
        <w:rPr>
          <w:rFonts w:ascii="Times New Roman" w:hAnsi="Times New Roman" w:cs="Times New Roman"/>
          <w:b/>
        </w:rPr>
        <w:t xml:space="preserve"> </w:t>
      </w:r>
      <w:r w:rsidR="003607D8">
        <w:rPr>
          <w:rFonts w:ascii="Times New Roman" w:hAnsi="Times New Roman" w:cs="Times New Roman"/>
          <w:b/>
        </w:rPr>
        <w:t>1</w:t>
      </w:r>
      <w:r w:rsidR="00D94E53">
        <w:rPr>
          <w:rFonts w:ascii="Times New Roman" w:hAnsi="Times New Roman" w:cs="Times New Roman"/>
          <w:b/>
        </w:rPr>
        <w:t>7</w:t>
      </w:r>
      <w:r w:rsidR="003607D8">
        <w:rPr>
          <w:rFonts w:ascii="Times New Roman" w:hAnsi="Times New Roman" w:cs="Times New Roman"/>
          <w:b/>
        </w:rPr>
        <w:t>.04</w:t>
      </w:r>
      <w:r w:rsidR="00F978E4">
        <w:rPr>
          <w:rFonts w:ascii="Times New Roman" w:hAnsi="Times New Roman" w:cs="Times New Roman"/>
          <w:b/>
        </w:rPr>
        <w:t>.</w:t>
      </w:r>
      <w:r w:rsidR="00C9402F" w:rsidRPr="00C9402F">
        <w:rPr>
          <w:rFonts w:ascii="Times New Roman" w:hAnsi="Times New Roman" w:cs="Times New Roman"/>
          <w:b/>
        </w:rPr>
        <w:t>202</w:t>
      </w:r>
      <w:r w:rsidR="007077F5">
        <w:rPr>
          <w:rFonts w:ascii="Times New Roman" w:hAnsi="Times New Roman" w:cs="Times New Roman"/>
          <w:b/>
        </w:rPr>
        <w:t>5</w:t>
      </w:r>
      <w:r w:rsidR="0001375F">
        <w:rPr>
          <w:rFonts w:ascii="Times New Roman" w:hAnsi="Times New Roman" w:cs="Times New Roman"/>
          <w:b/>
        </w:rPr>
        <w:t xml:space="preserve"> </w:t>
      </w:r>
      <w:r w:rsidRPr="00C9402F">
        <w:rPr>
          <w:rFonts w:ascii="Times New Roman" w:hAnsi="Times New Roman" w:cs="Times New Roman"/>
          <w:b/>
        </w:rPr>
        <w:t>r.</w:t>
      </w:r>
      <w:r w:rsidRPr="00F55475">
        <w:rPr>
          <w:rFonts w:ascii="Times New Roman" w:hAnsi="Times New Roman" w:cs="Times New Roman"/>
        </w:rPr>
        <w:t xml:space="preserve"> </w:t>
      </w:r>
    </w:p>
    <w:p w14:paraId="634114BB" w14:textId="79E8B16A" w:rsidR="00F55475" w:rsidRPr="00F55475" w:rsidRDefault="00F55475" w:rsidP="00346818">
      <w:pPr>
        <w:pStyle w:val="Akapitzlist"/>
        <w:numPr>
          <w:ilvl w:val="0"/>
          <w:numId w:val="15"/>
        </w:numPr>
        <w:spacing w:after="0" w:line="276" w:lineRule="auto"/>
        <w:jc w:val="both"/>
        <w:rPr>
          <w:rFonts w:ascii="Times New Roman" w:hAnsi="Times New Roman" w:cs="Times New Roman"/>
        </w:rPr>
      </w:pPr>
      <w:bookmarkStart w:id="19" w:name="_Hlk193372683"/>
      <w:bookmarkEnd w:id="18"/>
      <w:r w:rsidRPr="00F55475">
        <w:rPr>
          <w:rFonts w:ascii="Times New Roman" w:hAnsi="Times New Roman" w:cs="Times New Roman"/>
        </w:rPr>
        <w:t>W przypadku gdy wybór najkorzystniejszej oferty nie nastąpi przed upływem terminu związania ofertą, o którym mowa w ust. 1, zamawiający przed upływem terminu związania ofertą, zwraca się jednokrotnie do wykonawców o wyrażenie zgody na przedłużenie tego terminu o wskazywany</w:t>
      </w:r>
      <w:r>
        <w:rPr>
          <w:rFonts w:ascii="Times New Roman" w:hAnsi="Times New Roman" w:cs="Times New Roman"/>
        </w:rPr>
        <w:t xml:space="preserve"> </w:t>
      </w:r>
      <w:r w:rsidRPr="00F55475">
        <w:rPr>
          <w:rFonts w:ascii="Times New Roman" w:hAnsi="Times New Roman" w:cs="Times New Roman"/>
        </w:rPr>
        <w:t xml:space="preserve">przez niego okres, nie dłuższy niż </w:t>
      </w:r>
      <w:r w:rsidRPr="001D2E11">
        <w:rPr>
          <w:rFonts w:ascii="Times New Roman" w:hAnsi="Times New Roman" w:cs="Times New Roman"/>
          <w:b/>
        </w:rPr>
        <w:t>60 dni</w:t>
      </w:r>
      <w:r w:rsidRPr="00F55475">
        <w:rPr>
          <w:rFonts w:ascii="Times New Roman" w:hAnsi="Times New Roman" w:cs="Times New Roman"/>
        </w:rPr>
        <w:t xml:space="preserve">. </w:t>
      </w:r>
    </w:p>
    <w:bookmarkEnd w:id="19"/>
    <w:p w14:paraId="747520FF" w14:textId="0C0106B5" w:rsidR="00F55475" w:rsidRPr="00F55475" w:rsidRDefault="00F55475" w:rsidP="00346818">
      <w:pPr>
        <w:pStyle w:val="Akapitzlist"/>
        <w:numPr>
          <w:ilvl w:val="0"/>
          <w:numId w:val="15"/>
        </w:numPr>
        <w:spacing w:after="0" w:line="276" w:lineRule="auto"/>
        <w:jc w:val="both"/>
        <w:rPr>
          <w:rFonts w:ascii="Times New Roman" w:hAnsi="Times New Roman" w:cs="Times New Roman"/>
        </w:rPr>
      </w:pPr>
      <w:r w:rsidRPr="00F55475">
        <w:rPr>
          <w:rFonts w:ascii="Times New Roman" w:hAnsi="Times New Roman" w:cs="Times New Roman"/>
        </w:rPr>
        <w:t>Przedłużenie terminu związania ofertą, o którym mowa w ust. 1, wymaga złożenia przez</w:t>
      </w:r>
      <w:r>
        <w:rPr>
          <w:rFonts w:ascii="Times New Roman" w:hAnsi="Times New Roman" w:cs="Times New Roman"/>
        </w:rPr>
        <w:t xml:space="preserve"> </w:t>
      </w:r>
      <w:r w:rsidRPr="00F55475">
        <w:rPr>
          <w:rFonts w:ascii="Times New Roman" w:hAnsi="Times New Roman" w:cs="Times New Roman"/>
        </w:rPr>
        <w:t xml:space="preserve">wykonawcę pisemnego oświadczenia o wyrażeniu zgody na przedłużenie terminu związania ofertą. </w:t>
      </w:r>
    </w:p>
    <w:p w14:paraId="2159E436" w14:textId="63B2731C" w:rsidR="00F55475" w:rsidRDefault="00F55475" w:rsidP="00F55475">
      <w:pPr>
        <w:pStyle w:val="Bezodstpw"/>
        <w:rPr>
          <w:rFonts w:ascii="Times New Roman" w:hAnsi="Times New Roman" w:cs="Times New Roman"/>
        </w:rPr>
      </w:pPr>
    </w:p>
    <w:p w14:paraId="35BDB11B" w14:textId="725D0EFB" w:rsidR="00800583" w:rsidRDefault="00E002CC">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XXIV</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F55475" w:rsidRPr="00F55475">
        <w:rPr>
          <w:rFonts w:ascii="Times New Roman" w:hAnsi="Times New Roman" w:cs="Times New Roman"/>
          <w:b/>
          <w:shd w:val="clear" w:color="auto" w:fill="DEEAF6"/>
        </w:rPr>
        <w:t>WYMAGANIA DOTYCZĄCE WADIUM</w:t>
      </w:r>
    </w:p>
    <w:p w14:paraId="49401893" w14:textId="77777777" w:rsidR="00800583" w:rsidRDefault="00800583">
      <w:pPr>
        <w:pStyle w:val="Bezodstpw"/>
        <w:rPr>
          <w:rFonts w:ascii="Times New Roman" w:hAnsi="Times New Roman" w:cs="Times New Roman"/>
        </w:rPr>
      </w:pPr>
    </w:p>
    <w:p w14:paraId="5EC2ED42" w14:textId="5A8BFC17" w:rsidR="00800583" w:rsidRPr="001D2E11" w:rsidRDefault="00476C56" w:rsidP="001D2E11">
      <w:pPr>
        <w:pStyle w:val="Akapitzlist"/>
        <w:spacing w:after="0" w:line="276" w:lineRule="auto"/>
        <w:ind w:left="360"/>
        <w:jc w:val="both"/>
        <w:rPr>
          <w:rFonts w:ascii="Times New Roman" w:hAnsi="Times New Roman" w:cs="Times New Roman"/>
        </w:rPr>
      </w:pPr>
      <w:r w:rsidRPr="001D2E11">
        <w:rPr>
          <w:rFonts w:ascii="Times New Roman" w:hAnsi="Times New Roman" w:cs="Times New Roman"/>
        </w:rPr>
        <w:t>Zamawiający nie wymaga wniesienia wadium</w:t>
      </w:r>
      <w:r w:rsidR="001D2E11" w:rsidRPr="001D2E11">
        <w:rPr>
          <w:rFonts w:ascii="Times New Roman" w:hAnsi="Times New Roman" w:cs="Times New Roman"/>
        </w:rPr>
        <w:t xml:space="preserve"> w niniejszym postępowaniu</w:t>
      </w:r>
      <w:r w:rsidRPr="001D2E11">
        <w:rPr>
          <w:rFonts w:ascii="Times New Roman" w:hAnsi="Times New Roman" w:cs="Times New Roman"/>
        </w:rPr>
        <w:t>.</w:t>
      </w:r>
    </w:p>
    <w:p w14:paraId="7714E247" w14:textId="77777777" w:rsidR="00800583" w:rsidRDefault="00800583">
      <w:pPr>
        <w:pStyle w:val="Bezodstpw"/>
        <w:rPr>
          <w:rFonts w:ascii="Times New Roman" w:hAnsi="Times New Roman" w:cs="Times New Roman"/>
        </w:rPr>
      </w:pPr>
    </w:p>
    <w:p w14:paraId="7ACDCD51" w14:textId="7F39EE85" w:rsidR="00800583" w:rsidRDefault="00422AB5" w:rsidP="008C1A83">
      <w:pPr>
        <w:pStyle w:val="Bezodstpw"/>
        <w:pBdr>
          <w:bottom w:val="double" w:sz="4" w:space="1" w:color="000000"/>
        </w:pBdr>
        <w:shd w:val="clear" w:color="auto" w:fill="DEEAF6" w:themeFill="accent1" w:themeFillTint="33"/>
        <w:spacing w:line="276" w:lineRule="auto"/>
        <w:rPr>
          <w:rFonts w:ascii="Times New Roman" w:hAnsi="Times New Roman" w:cs="Times New Roman"/>
        </w:rPr>
      </w:pPr>
      <w:bookmarkStart w:id="20" w:name="_Hlk193450600"/>
      <w:bookmarkStart w:id="21" w:name="_Hlk193375596"/>
      <w:bookmarkStart w:id="22" w:name="_Hlk193371472"/>
      <w:r>
        <w:rPr>
          <w:rFonts w:ascii="Times New Roman" w:hAnsi="Times New Roman" w:cs="Times New Roman"/>
          <w:b/>
          <w:shd w:val="clear" w:color="auto" w:fill="DEEAF6"/>
        </w:rPr>
        <w:t>XXV</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8C1A83" w:rsidRPr="008C1A83">
        <w:rPr>
          <w:rFonts w:ascii="Times New Roman" w:hAnsi="Times New Roman" w:cs="Times New Roman"/>
          <w:b/>
          <w:shd w:val="clear" w:color="auto" w:fill="DEEAF6"/>
        </w:rPr>
        <w:t>OPIS SPOSOBU PRZYGOTOWANIA OFERTY</w:t>
      </w:r>
    </w:p>
    <w:bookmarkEnd w:id="20"/>
    <w:p w14:paraId="1FF8A95A" w14:textId="7BF84928" w:rsidR="008C1A83" w:rsidRPr="008C1A83" w:rsidRDefault="008C1A83" w:rsidP="00346818">
      <w:pPr>
        <w:pStyle w:val="Akapitzlist"/>
        <w:numPr>
          <w:ilvl w:val="0"/>
          <w:numId w:val="16"/>
        </w:numPr>
        <w:spacing w:after="0" w:line="276" w:lineRule="auto"/>
        <w:jc w:val="both"/>
        <w:rPr>
          <w:rFonts w:ascii="Times New Roman" w:hAnsi="Times New Roman" w:cs="Times New Roman"/>
        </w:rPr>
      </w:pPr>
      <w:r w:rsidRPr="008C1A83">
        <w:rPr>
          <w:rFonts w:ascii="Times New Roman" w:hAnsi="Times New Roman" w:cs="Times New Roman"/>
        </w:rPr>
        <w:t xml:space="preserve">Wykonawca zobowiązany jest złożyć zamawiającemu ofertę zawierającą: </w:t>
      </w:r>
    </w:p>
    <w:p w14:paraId="39DF26DC" w14:textId="1A28AA5A" w:rsidR="00530E94" w:rsidRDefault="00530E94" w:rsidP="00346818">
      <w:pPr>
        <w:pStyle w:val="Bezodstpw"/>
        <w:numPr>
          <w:ilvl w:val="1"/>
          <w:numId w:val="31"/>
        </w:numPr>
        <w:suppressAutoHyphens w:val="0"/>
        <w:spacing w:line="276" w:lineRule="auto"/>
        <w:jc w:val="both"/>
        <w:rPr>
          <w:rFonts w:ascii="Times New Roman" w:hAnsi="Times New Roman" w:cs="Times New Roman"/>
        </w:rPr>
      </w:pPr>
      <w:r w:rsidRPr="00301B92">
        <w:rPr>
          <w:rFonts w:ascii="Times New Roman" w:hAnsi="Times New Roman" w:cs="Times New Roman"/>
        </w:rPr>
        <w:t xml:space="preserve">Oferta (na formularzu stanowiącym </w:t>
      </w:r>
      <w:r w:rsidR="00A013B6">
        <w:rPr>
          <w:rFonts w:ascii="Times New Roman" w:hAnsi="Times New Roman" w:cs="Times New Roman"/>
          <w:b/>
          <w:bCs/>
        </w:rPr>
        <w:t>Z</w:t>
      </w:r>
      <w:r w:rsidRPr="009F7AF7">
        <w:rPr>
          <w:rFonts w:ascii="Times New Roman" w:hAnsi="Times New Roman" w:cs="Times New Roman"/>
          <w:b/>
          <w:bCs/>
        </w:rPr>
        <w:t xml:space="preserve">ał. </w:t>
      </w:r>
      <w:r>
        <w:rPr>
          <w:rFonts w:ascii="Times New Roman" w:hAnsi="Times New Roman" w:cs="Times New Roman"/>
          <w:b/>
          <w:bCs/>
        </w:rPr>
        <w:t>n</w:t>
      </w:r>
      <w:r w:rsidRPr="009F7AF7">
        <w:rPr>
          <w:rFonts w:ascii="Times New Roman" w:hAnsi="Times New Roman" w:cs="Times New Roman"/>
          <w:b/>
          <w:bCs/>
        </w:rPr>
        <w:t xml:space="preserve">r </w:t>
      </w:r>
      <w:r>
        <w:rPr>
          <w:rFonts w:ascii="Times New Roman" w:hAnsi="Times New Roman" w:cs="Times New Roman"/>
          <w:b/>
          <w:bCs/>
        </w:rPr>
        <w:t>2</w:t>
      </w:r>
      <w:r w:rsidRPr="009F7AF7">
        <w:rPr>
          <w:rFonts w:ascii="Times New Roman" w:hAnsi="Times New Roman" w:cs="Times New Roman"/>
          <w:b/>
          <w:bCs/>
        </w:rPr>
        <w:t xml:space="preserve"> do</w:t>
      </w:r>
      <w:r w:rsidRPr="00301B92">
        <w:rPr>
          <w:rFonts w:ascii="Times New Roman" w:hAnsi="Times New Roman" w:cs="Times New Roman"/>
          <w:b/>
          <w:bCs/>
        </w:rPr>
        <w:t xml:space="preserve"> SWZ</w:t>
      </w:r>
      <w:r>
        <w:rPr>
          <w:rFonts w:ascii="Times New Roman" w:hAnsi="Times New Roman" w:cs="Times New Roman"/>
          <w:b/>
          <w:bCs/>
        </w:rPr>
        <w:t xml:space="preserve">, </w:t>
      </w:r>
      <w:r>
        <w:rPr>
          <w:rFonts w:ascii="Times New Roman" w:hAnsi="Times New Roman" w:cs="Times New Roman"/>
          <w:bCs/>
        </w:rPr>
        <w:t xml:space="preserve">lub odpowiadającym mu co do treści, wraz z </w:t>
      </w:r>
      <w:r w:rsidRPr="00565157">
        <w:rPr>
          <w:rFonts w:ascii="Times New Roman" w:hAnsi="Times New Roman" w:cs="Times New Roman"/>
          <w:b/>
        </w:rPr>
        <w:t>Zał.</w:t>
      </w:r>
      <w:r w:rsidR="00A013B6" w:rsidRPr="00565157">
        <w:rPr>
          <w:rFonts w:ascii="Times New Roman" w:hAnsi="Times New Roman" w:cs="Times New Roman"/>
          <w:b/>
        </w:rPr>
        <w:t xml:space="preserve"> nr</w:t>
      </w:r>
      <w:r w:rsidRPr="00565157">
        <w:rPr>
          <w:rFonts w:ascii="Times New Roman" w:hAnsi="Times New Roman" w:cs="Times New Roman"/>
          <w:b/>
        </w:rPr>
        <w:t xml:space="preserve"> 1 do SWZ – </w:t>
      </w:r>
      <w:r w:rsidR="00565157">
        <w:rPr>
          <w:rFonts w:ascii="Times New Roman" w:hAnsi="Times New Roman" w:cs="Times New Roman"/>
          <w:b/>
        </w:rPr>
        <w:t xml:space="preserve">uzupełnionym </w:t>
      </w:r>
      <w:r w:rsidRPr="00565157">
        <w:rPr>
          <w:rFonts w:ascii="Times New Roman" w:hAnsi="Times New Roman" w:cs="Times New Roman"/>
          <w:b/>
        </w:rPr>
        <w:t>OPZ</w:t>
      </w:r>
      <w:r w:rsidRPr="00301B92">
        <w:rPr>
          <w:rFonts w:ascii="Times New Roman" w:hAnsi="Times New Roman" w:cs="Times New Roman"/>
        </w:rPr>
        <w:t xml:space="preserve">) </w:t>
      </w:r>
      <w:r w:rsidRPr="00301B92">
        <w:rPr>
          <w:rFonts w:ascii="Times New Roman" w:hAnsi="Times New Roman" w:cs="Times New Roman"/>
          <w:b/>
          <w:u w:val="single"/>
        </w:rPr>
        <w:t>składana jest pod rygorem nieważności w formie elektronicznej</w:t>
      </w:r>
      <w:r w:rsidRPr="00147761">
        <w:rPr>
          <w:rFonts w:ascii="Times New Roman" w:hAnsi="Times New Roman" w:cs="Times New Roman"/>
        </w:rPr>
        <w:t xml:space="preserve"> (</w:t>
      </w:r>
      <w:r w:rsidRPr="00301B92">
        <w:rPr>
          <w:rFonts w:ascii="Times New Roman" w:hAnsi="Times New Roman" w:cs="Times New Roman"/>
        </w:rPr>
        <w:t xml:space="preserve">złożenie oświadczenia woli w postaci elektronicznej opatrzonego kwalifikowanym podpisem elektronicznym) </w:t>
      </w:r>
      <w:r w:rsidRPr="00301B92">
        <w:rPr>
          <w:rFonts w:ascii="Times New Roman" w:hAnsi="Times New Roman" w:cs="Times New Roman"/>
          <w:b/>
          <w:u w:val="single"/>
        </w:rPr>
        <w:t>lub w postaci elektronicznej</w:t>
      </w:r>
      <w:r w:rsidRPr="00301B92">
        <w:rPr>
          <w:rFonts w:ascii="Times New Roman" w:hAnsi="Times New Roman" w:cs="Times New Roman"/>
        </w:rPr>
        <w:t xml:space="preserve"> opatrzonej podpisem zaufanym lub podpisem osobistym.</w:t>
      </w:r>
    </w:p>
    <w:p w14:paraId="35D77FC4" w14:textId="5E68F349" w:rsidR="00870603" w:rsidRPr="00B21F50" w:rsidRDefault="00977D92" w:rsidP="00346818">
      <w:pPr>
        <w:numPr>
          <w:ilvl w:val="1"/>
          <w:numId w:val="31"/>
        </w:numPr>
        <w:spacing w:after="0" w:line="276" w:lineRule="auto"/>
        <w:jc w:val="both"/>
        <w:rPr>
          <w:rFonts w:ascii="Times New Roman" w:hAnsi="Times New Roman" w:cs="Times New Roman"/>
        </w:rPr>
      </w:pPr>
      <w:r w:rsidRPr="00E14987">
        <w:rPr>
          <w:rFonts w:ascii="Times New Roman" w:hAnsi="Times New Roman" w:cs="Times New Roman"/>
          <w:b/>
          <w:bCs/>
          <w:u w:val="single"/>
        </w:rPr>
        <w:t xml:space="preserve">Do oferty Wykonawca zobowiązany jest dołączyć aktualne na dzień składania ofert wstępne oświadczenie o spełnianiu warunków udziału w postępowaniu (zał. nr </w:t>
      </w:r>
      <w:r w:rsidR="003034CF" w:rsidRPr="00E14987">
        <w:rPr>
          <w:rFonts w:ascii="Times New Roman" w:hAnsi="Times New Roman" w:cs="Times New Roman"/>
          <w:b/>
          <w:bCs/>
          <w:u w:val="single"/>
        </w:rPr>
        <w:t>3</w:t>
      </w:r>
      <w:r w:rsidRPr="00E14987">
        <w:rPr>
          <w:rFonts w:ascii="Times New Roman" w:hAnsi="Times New Roman" w:cs="Times New Roman"/>
          <w:b/>
          <w:bCs/>
          <w:u w:val="single"/>
        </w:rPr>
        <w:t xml:space="preserve"> do SWZ) </w:t>
      </w:r>
      <w:r w:rsidR="00A013B6" w:rsidRPr="00E14987">
        <w:rPr>
          <w:rFonts w:ascii="Times New Roman" w:hAnsi="Times New Roman" w:cs="Times New Roman"/>
          <w:b/>
          <w:bCs/>
          <w:u w:val="single"/>
        </w:rPr>
        <w:br/>
      </w:r>
      <w:r w:rsidRPr="00E14987">
        <w:rPr>
          <w:rFonts w:ascii="Times New Roman" w:hAnsi="Times New Roman" w:cs="Times New Roman"/>
          <w:b/>
          <w:bCs/>
          <w:u w:val="single"/>
        </w:rPr>
        <w:t xml:space="preserve">oraz niepodleganiu wykluczeniu (zał. nr </w:t>
      </w:r>
      <w:r w:rsidR="003034CF" w:rsidRPr="00E14987">
        <w:rPr>
          <w:rFonts w:ascii="Times New Roman" w:hAnsi="Times New Roman" w:cs="Times New Roman"/>
          <w:b/>
          <w:bCs/>
          <w:u w:val="single"/>
        </w:rPr>
        <w:t>4</w:t>
      </w:r>
      <w:r w:rsidRPr="00E14987">
        <w:rPr>
          <w:rFonts w:ascii="Times New Roman" w:hAnsi="Times New Roman" w:cs="Times New Roman"/>
          <w:b/>
          <w:bCs/>
          <w:u w:val="single"/>
        </w:rPr>
        <w:t xml:space="preserve"> do SWZ) z postępowania w zakresie wskazanym w SWZ</w:t>
      </w:r>
      <w:r w:rsidRPr="00977D92">
        <w:rPr>
          <w:rFonts w:ascii="Times New Roman" w:hAnsi="Times New Roman" w:cs="Times New Roman"/>
        </w:rPr>
        <w:t xml:space="preserve">. </w:t>
      </w:r>
      <w:bookmarkStart w:id="23" w:name="_Hlk190948714"/>
      <w:bookmarkStart w:id="24" w:name="_Hlk193374582"/>
      <w:bookmarkEnd w:id="21"/>
      <w:bookmarkEnd w:id="22"/>
    </w:p>
    <w:bookmarkEnd w:id="23"/>
    <w:bookmarkEnd w:id="24"/>
    <w:p w14:paraId="094BF891" w14:textId="26010602" w:rsidR="00977D92" w:rsidRPr="00977D92" w:rsidRDefault="00977D92" w:rsidP="00346818">
      <w:pPr>
        <w:numPr>
          <w:ilvl w:val="1"/>
          <w:numId w:val="31"/>
        </w:numPr>
        <w:spacing w:after="0" w:line="276" w:lineRule="auto"/>
        <w:jc w:val="both"/>
        <w:rPr>
          <w:rFonts w:ascii="Times New Roman" w:hAnsi="Times New Roman" w:cs="Times New Roman"/>
        </w:rPr>
      </w:pPr>
      <w:r w:rsidRPr="00977D92">
        <w:rPr>
          <w:rFonts w:ascii="Times New Roman" w:hAnsi="Times New Roman" w:cs="Times New Roman"/>
        </w:rPr>
        <w:t xml:space="preserve">Informacje zawarte w oświadczeniu, o którym mowa w </w:t>
      </w:r>
      <w:r w:rsidR="00E60FCE">
        <w:rPr>
          <w:rFonts w:ascii="Times New Roman" w:hAnsi="Times New Roman" w:cs="Times New Roman"/>
        </w:rPr>
        <w:t>ust.</w:t>
      </w:r>
      <w:r w:rsidRPr="00977D92">
        <w:rPr>
          <w:rFonts w:ascii="Times New Roman" w:hAnsi="Times New Roman" w:cs="Times New Roman"/>
        </w:rPr>
        <w:t xml:space="preserve"> </w:t>
      </w:r>
      <w:r w:rsidR="00A013B6">
        <w:rPr>
          <w:rFonts w:ascii="Times New Roman" w:hAnsi="Times New Roman" w:cs="Times New Roman"/>
        </w:rPr>
        <w:t>2)</w:t>
      </w:r>
      <w:r w:rsidRPr="00977D92">
        <w:rPr>
          <w:rFonts w:ascii="Times New Roman" w:hAnsi="Times New Roman" w:cs="Times New Roman"/>
        </w:rPr>
        <w:t xml:space="preserve"> stanowią wstępne potwierdzenie, że Wykonawca nie podlega wykluczeniu oraz spełnia warunki udziału </w:t>
      </w:r>
      <w:r w:rsidRPr="00977D92">
        <w:rPr>
          <w:rFonts w:ascii="Times New Roman" w:hAnsi="Times New Roman" w:cs="Times New Roman"/>
        </w:rPr>
        <w:br/>
        <w:t>w postępowaniu.</w:t>
      </w:r>
    </w:p>
    <w:p w14:paraId="428B8DB8" w14:textId="77777777" w:rsidR="00977D92" w:rsidRPr="00977D92" w:rsidRDefault="00977D92" w:rsidP="00346818">
      <w:pPr>
        <w:numPr>
          <w:ilvl w:val="1"/>
          <w:numId w:val="31"/>
        </w:numPr>
        <w:spacing w:after="0" w:line="276" w:lineRule="auto"/>
        <w:jc w:val="both"/>
        <w:rPr>
          <w:rFonts w:ascii="Times New Roman" w:hAnsi="Times New Roman" w:cs="Times New Roman"/>
        </w:rPr>
      </w:pPr>
      <w:r w:rsidRPr="00977D92">
        <w:rPr>
          <w:rFonts w:ascii="Times New Roman" w:hAnsi="Times New Roman" w:cs="Times New Roman"/>
        </w:rPr>
        <w:t xml:space="preserve">Oświadczenia składane są pod rygorem nieważności w formie elektronicznej </w:t>
      </w:r>
      <w:r w:rsidRPr="00977D92">
        <w:rPr>
          <w:rFonts w:ascii="Times New Roman" w:hAnsi="Times New Roman" w:cs="Times New Roman"/>
        </w:rPr>
        <w:br/>
        <w:t xml:space="preserve">lub w postaci elektronicznej opatrzonej podpisem zaufanym, lub podpisem osobistym. </w:t>
      </w:r>
    </w:p>
    <w:p w14:paraId="7EC8AAC6" w14:textId="77777777" w:rsidR="00977D92" w:rsidRPr="00977D92" w:rsidRDefault="00977D92" w:rsidP="00346818">
      <w:pPr>
        <w:numPr>
          <w:ilvl w:val="1"/>
          <w:numId w:val="31"/>
        </w:numPr>
        <w:spacing w:after="0" w:line="276" w:lineRule="auto"/>
        <w:jc w:val="both"/>
        <w:rPr>
          <w:rFonts w:ascii="Times New Roman" w:hAnsi="Times New Roman" w:cs="Times New Roman"/>
        </w:rPr>
      </w:pPr>
      <w:r w:rsidRPr="00977D92">
        <w:rPr>
          <w:rFonts w:ascii="Times New Roman" w:hAnsi="Times New Roman" w:cs="Times New Roman"/>
        </w:rPr>
        <w:t xml:space="preserve">Oświadczenie składają odrębnie: </w:t>
      </w:r>
    </w:p>
    <w:p w14:paraId="734C7373" w14:textId="38E000E4" w:rsidR="00977D92" w:rsidRPr="00E5795E" w:rsidRDefault="00977D92" w:rsidP="00346818">
      <w:pPr>
        <w:pStyle w:val="Akapitzlist"/>
        <w:numPr>
          <w:ilvl w:val="0"/>
          <w:numId w:val="39"/>
        </w:numPr>
        <w:spacing w:after="0" w:line="276" w:lineRule="auto"/>
        <w:ind w:left="1134"/>
        <w:jc w:val="both"/>
        <w:rPr>
          <w:rFonts w:ascii="Times New Roman" w:hAnsi="Times New Roman" w:cs="Times New Roman"/>
        </w:rPr>
      </w:pPr>
      <w:r w:rsidRPr="00E5795E">
        <w:rPr>
          <w:rFonts w:ascii="Times New Roman" w:hAnsi="Times New Roman" w:cs="Times New Roman"/>
        </w:rPr>
        <w:lastRenderedPageBreak/>
        <w:t xml:space="preserve">wykonawca/każdy spośród wykonawców wspólnie ubiegających się o udzielenie zamówienia. W takim przypadku oświadczenie potwierdza brak podstaw wykluczenia wykonawcy oraz spełnianie warunków udziału w postępowaniu w zakresie, w jakim każdy z wykonawców wykazuje spełnianie warunków udziału w postępowaniu; </w:t>
      </w:r>
    </w:p>
    <w:p w14:paraId="56F5F6FD" w14:textId="77777777" w:rsidR="00977D92" w:rsidRPr="00E5795E" w:rsidRDefault="00977D92" w:rsidP="00346818">
      <w:pPr>
        <w:pStyle w:val="Akapitzlist"/>
        <w:numPr>
          <w:ilvl w:val="0"/>
          <w:numId w:val="39"/>
        </w:numPr>
        <w:spacing w:after="0" w:line="276" w:lineRule="auto"/>
        <w:ind w:left="1134"/>
        <w:jc w:val="both"/>
        <w:rPr>
          <w:rFonts w:ascii="Times New Roman" w:hAnsi="Times New Roman" w:cs="Times New Roman"/>
        </w:rPr>
      </w:pPr>
      <w:r w:rsidRPr="00E5795E">
        <w:rPr>
          <w:rFonts w:ascii="Times New Roman" w:hAnsi="Times New Roman" w:cs="Times New Roman"/>
        </w:rPr>
        <w:t xml:space="preserve">podmiot trzeci, na którego potencjał powołuje się wykonawca celem potwierdzenia spełnienia warunków udziału w postępowaniu. W takim przypadku oświadczenie potwierdza brak podstaw wykluczenia podmiotu oraz spełnianie warunków udziału </w:t>
      </w:r>
      <w:r w:rsidRPr="00E5795E">
        <w:rPr>
          <w:rFonts w:ascii="Times New Roman" w:hAnsi="Times New Roman" w:cs="Times New Roman"/>
        </w:rPr>
        <w:br/>
        <w:t xml:space="preserve">w postępowaniu w zakresie, w jakim podmiot udostępnia swoje zasoby wykonawcy; </w:t>
      </w:r>
    </w:p>
    <w:p w14:paraId="35113DA0" w14:textId="77777777" w:rsidR="00977D92" w:rsidRPr="00E5795E" w:rsidRDefault="00977D92" w:rsidP="00346818">
      <w:pPr>
        <w:pStyle w:val="Akapitzlist"/>
        <w:numPr>
          <w:ilvl w:val="0"/>
          <w:numId w:val="39"/>
        </w:numPr>
        <w:spacing w:after="0" w:line="276" w:lineRule="auto"/>
        <w:ind w:left="1134"/>
        <w:jc w:val="both"/>
        <w:rPr>
          <w:rFonts w:ascii="Times New Roman" w:hAnsi="Times New Roman" w:cs="Times New Roman"/>
        </w:rPr>
      </w:pPr>
      <w:r w:rsidRPr="00E5795E">
        <w:rPr>
          <w:rFonts w:ascii="Times New Roman" w:hAnsi="Times New Roman" w:cs="Times New Roman"/>
        </w:rPr>
        <w:t xml:space="preserve">podwykonawcy, na których zasobach wykonawca nie polega przy wykazywaniu spełnienia warunków udziału w postępowaniu. W takim przypadku oświadczenie potwierdza brak podstaw wykluczenia podwykonawcy. </w:t>
      </w:r>
    </w:p>
    <w:p w14:paraId="7175E44F" w14:textId="66529EAD" w:rsidR="00977D92" w:rsidRPr="00977D92" w:rsidRDefault="00977D92" w:rsidP="00346818">
      <w:pPr>
        <w:numPr>
          <w:ilvl w:val="1"/>
          <w:numId w:val="32"/>
        </w:numPr>
        <w:spacing w:after="0" w:line="276" w:lineRule="auto"/>
        <w:jc w:val="both"/>
        <w:rPr>
          <w:rFonts w:ascii="Times New Roman" w:hAnsi="Times New Roman" w:cs="Times New Roman"/>
        </w:rPr>
      </w:pPr>
      <w:r w:rsidRPr="00977D92">
        <w:rPr>
          <w:rFonts w:ascii="Times New Roman" w:hAnsi="Times New Roman" w:cs="Times New Roman"/>
        </w:rPr>
        <w:t xml:space="preserve">Samooczyszczenie – w okolicznościach określonych w art. 108 ust. 1 pkt 1, 2, 5 i 6 ustawy </w:t>
      </w:r>
      <w:proofErr w:type="spellStart"/>
      <w:r w:rsidR="00232617">
        <w:rPr>
          <w:rFonts w:ascii="Times New Roman" w:hAnsi="Times New Roman" w:cs="Times New Roman"/>
        </w:rPr>
        <w:t>P</w:t>
      </w:r>
      <w:r w:rsidRPr="00977D92">
        <w:rPr>
          <w:rFonts w:ascii="Times New Roman" w:hAnsi="Times New Roman" w:cs="Times New Roman"/>
        </w:rPr>
        <w:t>zp</w:t>
      </w:r>
      <w:proofErr w:type="spellEnd"/>
      <w:r w:rsidRPr="00977D92">
        <w:rPr>
          <w:rFonts w:ascii="Times New Roman" w:hAnsi="Times New Roman" w:cs="Times New Roman"/>
        </w:rPr>
        <w:t xml:space="preserve">, wykonawca nie podlega wykluczeniu jeżeli udowodni zamawiającemu, że spełnił łącznie następujące przesłanki: </w:t>
      </w:r>
    </w:p>
    <w:p w14:paraId="52C4ABF3" w14:textId="77777777" w:rsidR="00977D92" w:rsidRPr="00977D92" w:rsidRDefault="00977D92" w:rsidP="00346818">
      <w:pPr>
        <w:numPr>
          <w:ilvl w:val="0"/>
          <w:numId w:val="33"/>
        </w:numPr>
        <w:spacing w:after="0" w:line="276" w:lineRule="auto"/>
        <w:jc w:val="both"/>
        <w:rPr>
          <w:rFonts w:ascii="Times New Roman" w:hAnsi="Times New Roman" w:cs="Times New Roman"/>
        </w:rPr>
      </w:pPr>
      <w:r w:rsidRPr="00977D92">
        <w:rPr>
          <w:rFonts w:ascii="Times New Roman" w:hAnsi="Times New Roman" w:cs="Times New Roman"/>
        </w:rPr>
        <w:t xml:space="preserve">naprawił lub zobowiązał się do naprawienia szkody wyrządzonej przestępstwem, wykroczeniem lub swoim nieprawidłowym postępowaniem, w tym poprzez zadośćuczynienie pieniężne; </w:t>
      </w:r>
    </w:p>
    <w:p w14:paraId="5E056FDA" w14:textId="77777777" w:rsidR="00977D92" w:rsidRPr="00977D92" w:rsidRDefault="00977D92" w:rsidP="00346818">
      <w:pPr>
        <w:numPr>
          <w:ilvl w:val="0"/>
          <w:numId w:val="33"/>
        </w:numPr>
        <w:spacing w:after="0" w:line="276" w:lineRule="auto"/>
        <w:jc w:val="both"/>
        <w:rPr>
          <w:rFonts w:ascii="Times New Roman" w:hAnsi="Times New Roman" w:cs="Times New Roman"/>
        </w:rPr>
      </w:pPr>
      <w:r w:rsidRPr="00977D92">
        <w:rPr>
          <w:rFonts w:ascii="Times New Roman" w:hAnsi="Times New Roman" w:cs="Times New Roman"/>
        </w:rPr>
        <w:t xml:space="preserve">wyczerpująco wyjaśnił fakty i okoliczności związane z przestępstwem, wykroczeniem lub swoim nieprawidłowym postępowaniem oraz spowodowanymi przez nie szkodami, aktywnie współpracując odpowiednio z właściwymi organami, w tym organami ścigania lub zamawiającym; </w:t>
      </w:r>
    </w:p>
    <w:p w14:paraId="11A0F197" w14:textId="1F4DB19E" w:rsidR="00977D92" w:rsidRPr="00977D92" w:rsidRDefault="00977D92" w:rsidP="00346818">
      <w:pPr>
        <w:numPr>
          <w:ilvl w:val="0"/>
          <w:numId w:val="33"/>
        </w:numPr>
        <w:spacing w:after="0" w:line="276" w:lineRule="auto"/>
        <w:jc w:val="both"/>
        <w:rPr>
          <w:rFonts w:ascii="Times New Roman" w:hAnsi="Times New Roman" w:cs="Times New Roman"/>
        </w:rPr>
      </w:pPr>
      <w:r w:rsidRPr="00977D92">
        <w:rPr>
          <w:rFonts w:ascii="Times New Roman" w:hAnsi="Times New Roman" w:cs="Times New Roman"/>
        </w:rPr>
        <w:t xml:space="preserve">podjął konkretne środki techniczne, organizacyjne i kadrowe, odpowiednie dla zapobiegania dalszym przestępstwom, wykroczeniom lub nieprawidłowemu postępowaniu, w szczególności: </w:t>
      </w:r>
    </w:p>
    <w:p w14:paraId="6660D6D7" w14:textId="77777777" w:rsidR="00977D92" w:rsidRPr="00E5795E" w:rsidRDefault="00977D92" w:rsidP="00346818">
      <w:pPr>
        <w:pStyle w:val="Akapitzlist"/>
        <w:numPr>
          <w:ilvl w:val="0"/>
          <w:numId w:val="40"/>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zerwał wszelkie powiązania z osobami lub podmiotami odpowiedzialnymi </w:t>
      </w:r>
      <w:r w:rsidRPr="00E5795E">
        <w:rPr>
          <w:rFonts w:ascii="Times New Roman" w:hAnsi="Times New Roman" w:cs="Times New Roman"/>
        </w:rPr>
        <w:br/>
        <w:t xml:space="preserve">za nieprawidłowe postępowanie wykonawcy, </w:t>
      </w:r>
    </w:p>
    <w:p w14:paraId="2C1EDDA8" w14:textId="77777777" w:rsidR="00977D92" w:rsidRPr="00E5795E" w:rsidRDefault="00977D92" w:rsidP="00346818">
      <w:pPr>
        <w:pStyle w:val="Akapitzlist"/>
        <w:numPr>
          <w:ilvl w:val="0"/>
          <w:numId w:val="40"/>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zreorganizował personel, </w:t>
      </w:r>
    </w:p>
    <w:p w14:paraId="372A50EC" w14:textId="77777777" w:rsidR="00977D92" w:rsidRPr="00E5795E" w:rsidRDefault="00977D92" w:rsidP="00346818">
      <w:pPr>
        <w:pStyle w:val="Akapitzlist"/>
        <w:numPr>
          <w:ilvl w:val="0"/>
          <w:numId w:val="40"/>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wdrożył system sprawozdawczości i kontroli, </w:t>
      </w:r>
    </w:p>
    <w:p w14:paraId="6D6F2DDF" w14:textId="77777777" w:rsidR="00977D92" w:rsidRPr="00E5795E" w:rsidRDefault="00977D92" w:rsidP="00346818">
      <w:pPr>
        <w:pStyle w:val="Akapitzlist"/>
        <w:numPr>
          <w:ilvl w:val="0"/>
          <w:numId w:val="40"/>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utworzył struktury audytu wewnętrznego do monitorowania przestrzegania przepisów, wewnętrznych regulacji lub standardów, </w:t>
      </w:r>
    </w:p>
    <w:p w14:paraId="5D3FB06E" w14:textId="77777777" w:rsidR="00977D92" w:rsidRPr="00E5795E" w:rsidRDefault="00977D92" w:rsidP="00346818">
      <w:pPr>
        <w:pStyle w:val="Akapitzlist"/>
        <w:numPr>
          <w:ilvl w:val="0"/>
          <w:numId w:val="40"/>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wprowadził wewnętrzne regulacje dotyczące odpowiedzialności i odszkodowań </w:t>
      </w:r>
      <w:r w:rsidRPr="00E5795E">
        <w:rPr>
          <w:rFonts w:ascii="Times New Roman" w:hAnsi="Times New Roman" w:cs="Times New Roman"/>
        </w:rPr>
        <w:br/>
        <w:t xml:space="preserve">za nieprzestrzeganie przepisów, wewnętrznych regulacji lub standardów. </w:t>
      </w:r>
    </w:p>
    <w:p w14:paraId="199ACEA1" w14:textId="5D584403" w:rsidR="00911017" w:rsidRDefault="00977D92" w:rsidP="00346818">
      <w:pPr>
        <w:pStyle w:val="Akapitzlist"/>
        <w:numPr>
          <w:ilvl w:val="0"/>
          <w:numId w:val="40"/>
        </w:numPr>
        <w:spacing w:after="0" w:line="276" w:lineRule="auto"/>
        <w:ind w:left="1560"/>
        <w:jc w:val="both"/>
        <w:rPr>
          <w:rFonts w:ascii="Times New Roman" w:hAnsi="Times New Roman" w:cs="Times New Roman"/>
        </w:rPr>
      </w:pPr>
      <w:r w:rsidRPr="00E5795E">
        <w:rPr>
          <w:rFonts w:ascii="Times New Roman" w:hAnsi="Times New Roman" w:cs="Times New Roman"/>
        </w:rPr>
        <w:t xml:space="preserve">Zamawiający oceni, czy podjęte przez wykonawcę czynności są wystarczające </w:t>
      </w:r>
      <w:r w:rsidRPr="00E5795E">
        <w:rPr>
          <w:rFonts w:ascii="Times New Roman" w:hAnsi="Times New Roman" w:cs="Times New Roman"/>
        </w:rPr>
        <w:br/>
        <w:t>do wykazania jego rzetelności, uwzględniając wagę i szczególne okoliczności czynu wykonawcy, a jeżeli uzna, że nie są wystarczające, wyklucza wykonawcę.</w:t>
      </w:r>
    </w:p>
    <w:p w14:paraId="4BB32C58" w14:textId="77777777" w:rsidR="00954679" w:rsidRPr="000F5361" w:rsidRDefault="00954679" w:rsidP="00346818">
      <w:pPr>
        <w:pStyle w:val="Bezodstpw"/>
        <w:numPr>
          <w:ilvl w:val="0"/>
          <w:numId w:val="41"/>
        </w:numPr>
        <w:suppressAutoHyphens w:val="0"/>
        <w:spacing w:line="276" w:lineRule="auto"/>
        <w:ind w:left="709"/>
        <w:jc w:val="both"/>
        <w:rPr>
          <w:rFonts w:ascii="Times New Roman" w:hAnsi="Times New Roman" w:cs="Times New Roman"/>
        </w:rPr>
      </w:pPr>
      <w:r w:rsidRPr="000F5361">
        <w:rPr>
          <w:rFonts w:ascii="Times New Roman" w:hAnsi="Times New Roman" w:cs="Times New Roman"/>
        </w:rPr>
        <w:t xml:space="preserve">Wykonawca może złożyć </w:t>
      </w:r>
      <w:r w:rsidRPr="00954679">
        <w:rPr>
          <w:rFonts w:ascii="Times New Roman" w:hAnsi="Times New Roman" w:cs="Times New Roman"/>
          <w:b/>
        </w:rPr>
        <w:t>tylko jedną</w:t>
      </w:r>
      <w:r w:rsidRPr="000F5361">
        <w:rPr>
          <w:rFonts w:ascii="Times New Roman" w:hAnsi="Times New Roman" w:cs="Times New Roman"/>
        </w:rPr>
        <w:t xml:space="preserve"> ofertę.</w:t>
      </w:r>
    </w:p>
    <w:p w14:paraId="33B8F939" w14:textId="465CACD0" w:rsidR="00954679" w:rsidRDefault="00954679" w:rsidP="00346818">
      <w:pPr>
        <w:pStyle w:val="Bezodstpw"/>
        <w:numPr>
          <w:ilvl w:val="0"/>
          <w:numId w:val="41"/>
        </w:numPr>
        <w:suppressAutoHyphens w:val="0"/>
        <w:spacing w:line="276" w:lineRule="auto"/>
        <w:ind w:left="709"/>
        <w:jc w:val="both"/>
        <w:rPr>
          <w:rFonts w:ascii="Times New Roman" w:hAnsi="Times New Roman" w:cs="Times New Roman"/>
        </w:rPr>
      </w:pPr>
      <w:r w:rsidRPr="000F5361">
        <w:rPr>
          <w:rFonts w:ascii="Times New Roman" w:hAnsi="Times New Roman" w:cs="Times New Roman"/>
        </w:rPr>
        <w:t>Treść oferty musi odpowiadać treści SWZ.</w:t>
      </w:r>
    </w:p>
    <w:p w14:paraId="38AF2480" w14:textId="77777777" w:rsidR="00E60FCE" w:rsidRPr="00E60FCE" w:rsidRDefault="00E60FCE" w:rsidP="00346818">
      <w:pPr>
        <w:pStyle w:val="Bezodstpw"/>
        <w:numPr>
          <w:ilvl w:val="0"/>
          <w:numId w:val="41"/>
        </w:numPr>
        <w:ind w:left="709"/>
        <w:rPr>
          <w:rFonts w:ascii="Times New Roman" w:hAnsi="Times New Roman" w:cs="Times New Roman"/>
        </w:rPr>
      </w:pPr>
      <w:r w:rsidRPr="00E60FCE">
        <w:rPr>
          <w:rFonts w:ascii="Times New Roman" w:hAnsi="Times New Roman" w:cs="Times New Roman"/>
        </w:rPr>
        <w:t>Wraz z ofertą Wykonawca jest zobowiązany złożyć:</w:t>
      </w:r>
    </w:p>
    <w:p w14:paraId="620F86C2" w14:textId="4B45D975" w:rsidR="00E60FCE" w:rsidRPr="00E60FCE" w:rsidRDefault="00E60FCE" w:rsidP="00346818">
      <w:pPr>
        <w:pStyle w:val="Bezodstpw"/>
        <w:numPr>
          <w:ilvl w:val="1"/>
          <w:numId w:val="41"/>
        </w:numPr>
        <w:rPr>
          <w:rFonts w:ascii="Times New Roman" w:hAnsi="Times New Roman" w:cs="Times New Roman"/>
        </w:rPr>
      </w:pPr>
      <w:r w:rsidRPr="00E60FCE">
        <w:rPr>
          <w:rFonts w:ascii="Times New Roman" w:hAnsi="Times New Roman" w:cs="Times New Roman"/>
        </w:rPr>
        <w:t>zobowiązanie innego podmiotu, o którym mowa w Rozdziale XX ust. 6 SWZ (jeżeli dotyczy);</w:t>
      </w:r>
    </w:p>
    <w:p w14:paraId="6C5E8F7C" w14:textId="51479D90" w:rsidR="00E60FCE" w:rsidRPr="00E60FCE" w:rsidRDefault="00E60FCE" w:rsidP="00346818">
      <w:pPr>
        <w:pStyle w:val="Bezodstpw"/>
        <w:numPr>
          <w:ilvl w:val="1"/>
          <w:numId w:val="41"/>
        </w:numPr>
        <w:rPr>
          <w:rFonts w:ascii="Times New Roman" w:hAnsi="Times New Roman" w:cs="Times New Roman"/>
        </w:rPr>
      </w:pPr>
      <w:r w:rsidRPr="00E60FCE">
        <w:rPr>
          <w:rFonts w:ascii="Times New Roman" w:hAnsi="Times New Roman" w:cs="Times New Roman"/>
        </w:rPr>
        <w:t>dokumenty, z których wynika prawo do podpisania oferty; odpowiednie pełnomocnictwa</w:t>
      </w:r>
      <w:r w:rsidR="00781428">
        <w:rPr>
          <w:rFonts w:ascii="Times New Roman" w:hAnsi="Times New Roman" w:cs="Times New Roman"/>
        </w:rPr>
        <w:t xml:space="preserve"> </w:t>
      </w:r>
      <w:r w:rsidRPr="00E60FCE">
        <w:rPr>
          <w:rFonts w:ascii="Times New Roman" w:hAnsi="Times New Roman" w:cs="Times New Roman"/>
        </w:rPr>
        <w:t xml:space="preserve">(jeżeli dotyczy). </w:t>
      </w:r>
    </w:p>
    <w:p w14:paraId="511933BA" w14:textId="4DDAAABC" w:rsidR="00954679" w:rsidRDefault="00954679" w:rsidP="00346818">
      <w:pPr>
        <w:pStyle w:val="Bezodstpw"/>
        <w:numPr>
          <w:ilvl w:val="0"/>
          <w:numId w:val="41"/>
        </w:numPr>
        <w:suppressAutoHyphens w:val="0"/>
        <w:spacing w:line="276" w:lineRule="auto"/>
        <w:ind w:left="709"/>
        <w:jc w:val="both"/>
        <w:rPr>
          <w:rFonts w:ascii="Times New Roman" w:hAnsi="Times New Roman" w:cs="Times New Roman"/>
        </w:rPr>
      </w:pPr>
      <w:r>
        <w:rPr>
          <w:rFonts w:ascii="Times New Roman" w:hAnsi="Times New Roman" w:cs="Times New Roman"/>
        </w:rPr>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w:t>
      </w:r>
      <w:r>
        <w:rPr>
          <w:rFonts w:ascii="Times New Roman" w:hAnsi="Times New Roman" w:cs="Times New Roman"/>
        </w:rPr>
        <w:br/>
        <w:t xml:space="preserve">o Działalności Gospodarczej lub innego właściwego rejestru . </w:t>
      </w:r>
    </w:p>
    <w:p w14:paraId="4EE24235" w14:textId="77777777" w:rsidR="00954679" w:rsidRDefault="00954679" w:rsidP="00346818">
      <w:pPr>
        <w:pStyle w:val="Bezodstpw"/>
        <w:numPr>
          <w:ilvl w:val="0"/>
          <w:numId w:val="41"/>
        </w:numPr>
        <w:suppressAutoHyphens w:val="0"/>
        <w:spacing w:line="276" w:lineRule="auto"/>
        <w:ind w:left="709"/>
        <w:jc w:val="both"/>
        <w:rPr>
          <w:rFonts w:ascii="Times New Roman" w:hAnsi="Times New Roman" w:cs="Times New Roman"/>
        </w:rPr>
      </w:pPr>
      <w:r>
        <w:rPr>
          <w:rFonts w:ascii="Times New Roman" w:hAnsi="Times New Roman" w:cs="Times New Roman"/>
        </w:rPr>
        <w:lastRenderedPageBreak/>
        <w:t xml:space="preserve">Oferta oraz pozostałe oświadczenia i dokumenty, dla których Zamawiający określił wzory </w:t>
      </w:r>
      <w:r>
        <w:rPr>
          <w:rFonts w:ascii="Times New Roman" w:hAnsi="Times New Roman" w:cs="Times New Roman"/>
        </w:rPr>
        <w:br/>
        <w:t>w formie formularzy zamieszczonych w załącznikach do SWZ, powinny być sporządzone zgodnie z tymi wzorami, co do treści oraz opisu kolumn i wierszy.</w:t>
      </w:r>
    </w:p>
    <w:p w14:paraId="5912CAB6" w14:textId="77777777" w:rsidR="00954679" w:rsidRDefault="00954679" w:rsidP="00346818">
      <w:pPr>
        <w:pStyle w:val="Bezodstpw"/>
        <w:numPr>
          <w:ilvl w:val="0"/>
          <w:numId w:val="41"/>
        </w:numPr>
        <w:suppressAutoHyphens w:val="0"/>
        <w:spacing w:line="276" w:lineRule="auto"/>
        <w:ind w:left="709"/>
        <w:jc w:val="both"/>
        <w:rPr>
          <w:rFonts w:ascii="Times New Roman" w:hAnsi="Times New Roman" w:cs="Times New Roman"/>
        </w:rPr>
      </w:pPr>
      <w:r>
        <w:rPr>
          <w:rFonts w:ascii="Times New Roman" w:hAnsi="Times New Roman" w:cs="Times New Roman"/>
        </w:rPr>
        <w:t>Ofertę składa się pod rygorem nieważności w formie elektronicznej opatrzone podpisem kwalifikowanym lub w postaci elektronicznej opatrzonej podpisem zaufanym lub podpisem osobistym.</w:t>
      </w:r>
    </w:p>
    <w:p w14:paraId="40F791B1" w14:textId="77777777" w:rsidR="00954679" w:rsidRDefault="00954679" w:rsidP="00346818">
      <w:pPr>
        <w:pStyle w:val="Bezodstpw"/>
        <w:numPr>
          <w:ilvl w:val="0"/>
          <w:numId w:val="41"/>
        </w:numPr>
        <w:suppressAutoHyphens w:val="0"/>
        <w:spacing w:line="276" w:lineRule="auto"/>
        <w:ind w:left="709"/>
        <w:jc w:val="both"/>
        <w:rPr>
          <w:rFonts w:ascii="Times New Roman" w:hAnsi="Times New Roman" w:cs="Times New Roman"/>
        </w:rPr>
      </w:pPr>
      <w:r>
        <w:rPr>
          <w:rFonts w:ascii="Times New Roman" w:hAnsi="Times New Roman" w:cs="Times New Roman"/>
        </w:rPr>
        <w:t xml:space="preserve">Oferta powinna być sporządzona w języku polskim. Każdy dokument składający się na ofertę powinien być czytelny. </w:t>
      </w:r>
    </w:p>
    <w:p w14:paraId="749D0A84" w14:textId="77777777" w:rsidR="00954679" w:rsidRDefault="00954679" w:rsidP="00346818">
      <w:pPr>
        <w:pStyle w:val="Bezodstpw"/>
        <w:numPr>
          <w:ilvl w:val="0"/>
          <w:numId w:val="41"/>
        </w:numPr>
        <w:suppressAutoHyphens w:val="0"/>
        <w:spacing w:line="276" w:lineRule="auto"/>
        <w:ind w:left="709"/>
        <w:jc w:val="both"/>
        <w:rPr>
          <w:rFonts w:ascii="Times New Roman" w:hAnsi="Times New Roman" w:cs="Times New Roman"/>
        </w:rPr>
      </w:pPr>
      <w:r>
        <w:rPr>
          <w:rFonts w:ascii="Times New Roman" w:hAnsi="Times New Roman" w:cs="Times New Roman"/>
        </w:rPr>
        <w:t>Inne dokumenty, w tym dokumenty potwierdzające umocowanie do reprezentowania, sporządzone w języku obcym przekazuje się wraz z tłumaczeniem na język polski.</w:t>
      </w:r>
    </w:p>
    <w:p w14:paraId="47A95447" w14:textId="325838A0" w:rsidR="00954679" w:rsidRDefault="00954679" w:rsidP="00346818">
      <w:pPr>
        <w:pStyle w:val="Bezodstpw"/>
        <w:numPr>
          <w:ilvl w:val="0"/>
          <w:numId w:val="41"/>
        </w:numPr>
        <w:suppressAutoHyphens w:val="0"/>
        <w:spacing w:line="276" w:lineRule="auto"/>
        <w:ind w:left="709"/>
        <w:jc w:val="both"/>
        <w:rPr>
          <w:rFonts w:ascii="Times New Roman" w:hAnsi="Times New Roman" w:cs="Times New Roman"/>
        </w:rPr>
      </w:pPr>
      <w:r>
        <w:rPr>
          <w:rFonts w:ascii="Times New Roman" w:hAnsi="Times New Roman" w:cs="Times New Roman"/>
        </w:rPr>
        <w:t xml:space="preserve">Wszystkie koszty związane z uczestnictwem w postępowaniu, w szczególności </w:t>
      </w:r>
      <w:r>
        <w:rPr>
          <w:rFonts w:ascii="Times New Roman" w:hAnsi="Times New Roman" w:cs="Times New Roman"/>
        </w:rPr>
        <w:br/>
        <w:t>z przygotowaniem i złożeniem oferty ponosi Wykonawca składający ofertę. Zamawiający nie przewiduje zwrotu kosztów udziału w postępowaniu.</w:t>
      </w:r>
    </w:p>
    <w:p w14:paraId="4612F80B" w14:textId="77777777" w:rsidR="00954679" w:rsidRDefault="00954679" w:rsidP="00346818">
      <w:pPr>
        <w:pStyle w:val="Bezodstpw"/>
        <w:numPr>
          <w:ilvl w:val="0"/>
          <w:numId w:val="41"/>
        </w:numPr>
        <w:suppressAutoHyphens w:val="0"/>
        <w:spacing w:line="276" w:lineRule="auto"/>
        <w:ind w:left="709"/>
        <w:jc w:val="both"/>
        <w:rPr>
          <w:rFonts w:ascii="Times New Roman" w:hAnsi="Times New Roman" w:cs="Times New Roman"/>
        </w:rPr>
      </w:pPr>
      <w:r>
        <w:rPr>
          <w:rFonts w:ascii="Times New Roman" w:hAnsi="Times New Roman" w:cs="Times New Roman"/>
        </w:rPr>
        <w:t xml:space="preserve">Ofertę należy złożyć za pomocą Platformy Zakupowej. Wykonawca składa ofertę </w:t>
      </w:r>
      <w:r>
        <w:rPr>
          <w:rFonts w:ascii="Times New Roman" w:hAnsi="Times New Roman" w:cs="Times New Roman"/>
        </w:rPr>
        <w:br/>
        <w:t xml:space="preserve">za pośrednictwem </w:t>
      </w:r>
      <w:r>
        <w:rPr>
          <w:rFonts w:ascii="Times New Roman" w:hAnsi="Times New Roman" w:cs="Times New Roman"/>
          <w:b/>
          <w:bCs/>
          <w:i/>
          <w:iCs/>
        </w:rPr>
        <w:t xml:space="preserve">Formularza składania oferty </w:t>
      </w:r>
      <w:r w:rsidRPr="00AE752B">
        <w:rPr>
          <w:rFonts w:ascii="Times New Roman" w:hAnsi="Times New Roman" w:cs="Times New Roman"/>
          <w:b/>
          <w:bCs/>
          <w:i/>
          <w:iCs/>
        </w:rPr>
        <w:t>lub wniosku</w:t>
      </w:r>
      <w:r w:rsidRPr="00375263">
        <w:rPr>
          <w:rFonts w:ascii="Times New Roman" w:hAnsi="Times New Roman" w:cs="Times New Roman"/>
          <w:b/>
          <w:bCs/>
          <w:i/>
          <w:iCs/>
          <w:color w:val="FF0000"/>
        </w:rPr>
        <w:t xml:space="preserve"> </w:t>
      </w:r>
      <w:r>
        <w:rPr>
          <w:rFonts w:ascii="Times New Roman" w:hAnsi="Times New Roman" w:cs="Times New Roman"/>
        </w:rPr>
        <w:t>dostępnego na platformie zakupowej. Formularz do zaszyfrowania oferty przez Wykonawcę jest dostępny dla wykonawców na platformie zakupowej, w szczegółach danego postępowania.</w:t>
      </w:r>
    </w:p>
    <w:p w14:paraId="60C28613" w14:textId="77777777" w:rsidR="00954679" w:rsidRPr="002B3D96" w:rsidRDefault="00954679" w:rsidP="00346818">
      <w:pPr>
        <w:pStyle w:val="Bezodstpw"/>
        <w:numPr>
          <w:ilvl w:val="0"/>
          <w:numId w:val="4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t>W sekcji Formularz należy dołączyć wszystkie wymagane przez Zamawiającego dokumenty, które wcześniej zostały podpisane elektronicznym podpisem.</w:t>
      </w:r>
    </w:p>
    <w:p w14:paraId="219E7D11" w14:textId="53F36E7C" w:rsidR="00954679" w:rsidRPr="002B3D96" w:rsidRDefault="00954679" w:rsidP="00346818">
      <w:pPr>
        <w:pStyle w:val="Bezodstpw"/>
        <w:numPr>
          <w:ilvl w:val="0"/>
          <w:numId w:val="4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t xml:space="preserve">Wykonawca może dołączyć maksymalnie 10 załączników (jest to suma plików dodanych </w:t>
      </w:r>
      <w:r>
        <w:rPr>
          <w:rFonts w:ascii="Times New Roman" w:hAnsi="Times New Roman" w:cs="Times New Roman"/>
        </w:rPr>
        <w:br/>
      </w:r>
      <w:r w:rsidRPr="002B3D96">
        <w:rPr>
          <w:rFonts w:ascii="Times New Roman" w:hAnsi="Times New Roman" w:cs="Times New Roman"/>
        </w:rPr>
        <w:t xml:space="preserve">w obu punktach: Oferta/Wniosek Wykonawcy oraz Tajemnica przedsiębiorstwa), </w:t>
      </w:r>
      <w:r>
        <w:rPr>
          <w:rFonts w:ascii="Times New Roman" w:hAnsi="Times New Roman" w:cs="Times New Roman"/>
        </w:rPr>
        <w:br/>
      </w:r>
      <w:r w:rsidRPr="002B3D96">
        <w:rPr>
          <w:rFonts w:ascii="Times New Roman" w:hAnsi="Times New Roman" w:cs="Times New Roman"/>
        </w:rPr>
        <w:t xml:space="preserve">o maksymalnym rozmiarze 150MB każdy. </w:t>
      </w:r>
    </w:p>
    <w:p w14:paraId="5830B9CF" w14:textId="77777777" w:rsidR="00954679" w:rsidRPr="002B3D96" w:rsidRDefault="00954679" w:rsidP="00346818">
      <w:pPr>
        <w:pStyle w:val="Bezodstpw"/>
        <w:numPr>
          <w:ilvl w:val="0"/>
          <w:numId w:val="4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t>W celu dołączenia więcej niż jednego pliku, wykonawca powinien przeciągnąć wszystkie pliki jednocześnie do okienka Załączniki. Pliki dodawane jeden po drugim będą się zastępować!</w:t>
      </w:r>
    </w:p>
    <w:p w14:paraId="605522B9" w14:textId="77777777" w:rsidR="00954679" w:rsidRPr="002B3D96" w:rsidRDefault="00954679" w:rsidP="00346818">
      <w:pPr>
        <w:pStyle w:val="Bezodstpw"/>
        <w:numPr>
          <w:ilvl w:val="0"/>
          <w:numId w:val="4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t xml:space="preserve">Jeśli oferta </w:t>
      </w:r>
      <w:r>
        <w:rPr>
          <w:rFonts w:ascii="Times New Roman" w:hAnsi="Times New Roman" w:cs="Times New Roman"/>
        </w:rPr>
        <w:t xml:space="preserve">Wykonawcy </w:t>
      </w:r>
      <w:r w:rsidRPr="002B3D96">
        <w:rPr>
          <w:rFonts w:ascii="Times New Roman" w:hAnsi="Times New Roman" w:cs="Times New Roman"/>
        </w:rPr>
        <w:t xml:space="preserve">składa się z większej liczby plików, </w:t>
      </w:r>
      <w:r>
        <w:rPr>
          <w:rFonts w:ascii="Times New Roman" w:hAnsi="Times New Roman" w:cs="Times New Roman"/>
        </w:rPr>
        <w:t>należy</w:t>
      </w:r>
      <w:r w:rsidRPr="002B3D96">
        <w:rPr>
          <w:rFonts w:ascii="Times New Roman" w:hAnsi="Times New Roman" w:cs="Times New Roman"/>
        </w:rPr>
        <w:t xml:space="preserve"> załączyć na Platformie Zakupowej folder skompresowany (np. .zip .7Z). Załączenie plików w folderze skompresowanym będzie również skutkowało prawidłowym złożeniem oferty w przetargu.</w:t>
      </w:r>
    </w:p>
    <w:p w14:paraId="3D21FBF5" w14:textId="77777777" w:rsidR="00954679" w:rsidRDefault="00954679" w:rsidP="00346818">
      <w:pPr>
        <w:pStyle w:val="Bezodstpw"/>
        <w:numPr>
          <w:ilvl w:val="0"/>
          <w:numId w:val="41"/>
        </w:numPr>
        <w:suppressAutoHyphens w:val="0"/>
        <w:spacing w:line="276" w:lineRule="auto"/>
        <w:ind w:left="709"/>
        <w:jc w:val="both"/>
        <w:rPr>
          <w:rFonts w:ascii="Times New Roman" w:hAnsi="Times New Roman" w:cs="Times New Roman"/>
        </w:rPr>
      </w:pPr>
      <w:r w:rsidRPr="002B3D96">
        <w:rPr>
          <w:rFonts w:ascii="Times New Roman" w:hAnsi="Times New Roman" w:cs="Times New Roman"/>
        </w:rPr>
        <w:t>Jeśli Wykonawca składa ofertę na kilka części przetargu, powinien przesłać całą dokumentację łącznie. Do Formularza składania oferty należy załączyć odpowiednio nazwane (np. Część/Zadanie 1, Część/Zadanie 5) foldery skompresowane zawierające wszystkie wymagane przez Zamawiającego dokumenty</w:t>
      </w:r>
    </w:p>
    <w:p w14:paraId="5BCBBD4B" w14:textId="77777777" w:rsidR="00954679" w:rsidRDefault="00954679" w:rsidP="00346818">
      <w:pPr>
        <w:pStyle w:val="Default"/>
        <w:numPr>
          <w:ilvl w:val="0"/>
          <w:numId w:val="41"/>
        </w:numPr>
        <w:suppressAutoHyphens w:val="0"/>
        <w:spacing w:line="276" w:lineRule="auto"/>
        <w:ind w:left="709"/>
        <w:jc w:val="both"/>
        <w:rPr>
          <w:rFonts w:ascii="Times New Roman" w:hAnsi="Times New Roman" w:cs="Times New Roman"/>
          <w:sz w:val="22"/>
          <w:szCs w:val="22"/>
        </w:rPr>
      </w:pPr>
      <w:r>
        <w:rPr>
          <w:rFonts w:ascii="Times New Roman" w:hAnsi="Times New Roman" w:cs="Times New Roman"/>
          <w:sz w:val="22"/>
          <w:szCs w:val="22"/>
        </w:rPr>
        <w:t xml:space="preserve">Wykonawca może przed upływem terminu do składania ofert zmienić lub wycofać ofertę </w:t>
      </w:r>
      <w:r>
        <w:rPr>
          <w:rFonts w:ascii="Times New Roman" w:hAnsi="Times New Roman" w:cs="Times New Roman"/>
          <w:sz w:val="22"/>
          <w:szCs w:val="22"/>
        </w:rPr>
        <w:br/>
        <w:t xml:space="preserve">za pośrednictwem </w:t>
      </w:r>
      <w:r>
        <w:rPr>
          <w:rFonts w:ascii="Times New Roman" w:hAnsi="Times New Roman" w:cs="Times New Roman"/>
          <w:b/>
          <w:bCs/>
          <w:i/>
          <w:iCs/>
          <w:sz w:val="22"/>
          <w:szCs w:val="22"/>
        </w:rPr>
        <w:t xml:space="preserve">Formularza składania oferty </w:t>
      </w:r>
      <w:r w:rsidRPr="00AE752B">
        <w:rPr>
          <w:rFonts w:ascii="Times New Roman" w:hAnsi="Times New Roman" w:cs="Times New Roman"/>
          <w:b/>
          <w:bCs/>
          <w:i/>
          <w:iCs/>
          <w:color w:val="auto"/>
          <w:sz w:val="22"/>
          <w:szCs w:val="22"/>
        </w:rPr>
        <w:t>lub wniosku</w:t>
      </w:r>
      <w:r>
        <w:rPr>
          <w:rFonts w:ascii="Times New Roman" w:hAnsi="Times New Roman" w:cs="Times New Roman"/>
          <w:b/>
          <w:bCs/>
          <w:i/>
          <w:iCs/>
          <w:sz w:val="22"/>
          <w:szCs w:val="22"/>
        </w:rPr>
        <w:t xml:space="preserve"> </w:t>
      </w:r>
      <w:r>
        <w:rPr>
          <w:rFonts w:ascii="Times New Roman" w:hAnsi="Times New Roman" w:cs="Times New Roman"/>
          <w:sz w:val="22"/>
          <w:szCs w:val="22"/>
        </w:rPr>
        <w:t xml:space="preserve">dostępnego na platformie zakupowej. Sposób zmiany i wycofania oferty został opisany w Instrukcji użytkownika dostępnej na Platformie Zakupowej. </w:t>
      </w:r>
    </w:p>
    <w:p w14:paraId="1E360A13" w14:textId="672E888D" w:rsidR="00954679" w:rsidRPr="00E60FCE" w:rsidRDefault="00954679" w:rsidP="00346818">
      <w:pPr>
        <w:pStyle w:val="Bezodstpw"/>
        <w:numPr>
          <w:ilvl w:val="0"/>
          <w:numId w:val="41"/>
        </w:numPr>
        <w:suppressAutoHyphens w:val="0"/>
        <w:spacing w:line="276" w:lineRule="auto"/>
        <w:ind w:left="709"/>
        <w:jc w:val="both"/>
        <w:rPr>
          <w:rFonts w:ascii="Times New Roman" w:hAnsi="Times New Roman" w:cs="Times New Roman"/>
        </w:rPr>
      </w:pPr>
      <w:r>
        <w:rPr>
          <w:rFonts w:ascii="Times New Roman" w:hAnsi="Times New Roman" w:cs="Times New Roman"/>
        </w:rPr>
        <w:t>Wykonawca po upływie terminu do składania ofert nie może skutecznie wycofać złożonej oferty</w:t>
      </w:r>
      <w:r w:rsidR="00E60FCE">
        <w:rPr>
          <w:rFonts w:ascii="Times New Roman" w:hAnsi="Times New Roman" w:cs="Times New Roman"/>
        </w:rPr>
        <w:t>.</w:t>
      </w:r>
    </w:p>
    <w:p w14:paraId="3EF26157" w14:textId="77777777" w:rsidR="00E5795E" w:rsidRDefault="00E5795E" w:rsidP="00E5795E">
      <w:pPr>
        <w:pStyle w:val="Nagwek2"/>
        <w:ind w:left="397" w:hanging="397"/>
        <w:rPr>
          <w:rFonts w:ascii="Times New Roman" w:hAnsi="Times New Roman" w:cs="Times New Roman"/>
          <w:b w:val="0"/>
        </w:rPr>
      </w:pPr>
      <w:bookmarkStart w:id="25" w:name="_Toc66364593"/>
      <w:r w:rsidRPr="00E5795E">
        <w:rPr>
          <w:rFonts w:ascii="Times New Roman" w:hAnsi="Times New Roman" w:cs="Times New Roman"/>
          <w:b w:val="0"/>
        </w:rPr>
        <w:t>2.</w:t>
      </w:r>
      <w:r>
        <w:rPr>
          <w:rFonts w:ascii="Times New Roman" w:hAnsi="Times New Roman" w:cs="Times New Roman"/>
          <w:b w:val="0"/>
        </w:rPr>
        <w:tab/>
        <w:t>Do oferty wykonawca załącza również:</w:t>
      </w:r>
      <w:bookmarkEnd w:id="25"/>
      <w:r>
        <w:rPr>
          <w:rFonts w:ascii="Times New Roman" w:hAnsi="Times New Roman" w:cs="Times New Roman"/>
          <w:b w:val="0"/>
        </w:rPr>
        <w:t xml:space="preserve"> </w:t>
      </w:r>
    </w:p>
    <w:p w14:paraId="738D1B7F" w14:textId="77777777" w:rsidR="00E5795E" w:rsidRDefault="00E5795E" w:rsidP="00E5795E">
      <w:pPr>
        <w:pStyle w:val="Nagwek3"/>
        <w:ind w:left="794" w:hanging="397"/>
        <w:rPr>
          <w:rFonts w:ascii="Times New Roman" w:hAnsi="Times New Roman" w:cs="Times New Roman"/>
        </w:rPr>
      </w:pPr>
      <w:bookmarkStart w:id="26" w:name="_Toc66364594"/>
      <w:r>
        <w:rPr>
          <w:rFonts w:ascii="Times New Roman" w:hAnsi="Times New Roman" w:cs="Times New Roman"/>
        </w:rPr>
        <w:t>2.1. Pełnomocnictwo</w:t>
      </w:r>
      <w:bookmarkEnd w:id="26"/>
      <w:r>
        <w:rPr>
          <w:rFonts w:ascii="Times New Roman" w:hAnsi="Times New Roman" w:cs="Times New Roman"/>
        </w:rPr>
        <w:t xml:space="preserve"> </w:t>
      </w:r>
    </w:p>
    <w:p w14:paraId="0764DE03" w14:textId="77777777" w:rsidR="00E5795E" w:rsidRDefault="00E5795E" w:rsidP="00E5795E">
      <w:pPr>
        <w:pStyle w:val="Default"/>
        <w:spacing w:line="276" w:lineRule="auto"/>
        <w:ind w:left="993" w:hanging="17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Gdy umocowanie osoby składającej ofertę nie wynika z dokumentów rejestrowych, wykonawca, który składa ofertę za pośrednictwem pełnomocnika, powinien dołączyć </w:t>
      </w:r>
      <w:r>
        <w:rPr>
          <w:rFonts w:ascii="Times New Roman" w:hAnsi="Times New Roman" w:cs="Times New Roman"/>
          <w:sz w:val="22"/>
          <w:szCs w:val="22"/>
        </w:rPr>
        <w:br/>
        <w:t xml:space="preserve">do oferty dokument pełnomocnictwa obejmujący swym zakresem umocowanie do złożenia oferty lub do złożenia oferty i podpisania umowy. </w:t>
      </w:r>
    </w:p>
    <w:p w14:paraId="43A5CAC4" w14:textId="43748670" w:rsidR="00E5795E" w:rsidRDefault="00E5795E" w:rsidP="00E5795E">
      <w:pPr>
        <w:pStyle w:val="Default"/>
        <w:spacing w:line="276" w:lineRule="auto"/>
        <w:ind w:left="993"/>
        <w:jc w:val="both"/>
        <w:rPr>
          <w:rFonts w:ascii="Times New Roman" w:hAnsi="Times New Roman" w:cs="Times New Roman"/>
          <w:sz w:val="22"/>
          <w:szCs w:val="22"/>
        </w:rPr>
      </w:pPr>
      <w:r>
        <w:rPr>
          <w:rFonts w:ascii="Times New Roman" w:hAnsi="Times New Roman" w:cs="Times New Roman"/>
          <w:sz w:val="22"/>
          <w:szCs w:val="22"/>
        </w:rPr>
        <w:t xml:space="preserve">Dokument pełnomocnictwa, z treści którego będzie wynikało umocowanie </w:t>
      </w:r>
      <w:r>
        <w:rPr>
          <w:rFonts w:ascii="Times New Roman" w:hAnsi="Times New Roman" w:cs="Times New Roman"/>
          <w:sz w:val="22"/>
          <w:szCs w:val="22"/>
        </w:rPr>
        <w:br/>
        <w:t>do reprezentowania w postępowaniu o udzielenie zamówienia tych wykonawców należy załączyć do oferty. Pełnomocnictwo powinno być załączone</w:t>
      </w:r>
      <w:r w:rsidR="00781428">
        <w:rPr>
          <w:rFonts w:ascii="Times New Roman" w:hAnsi="Times New Roman" w:cs="Times New Roman"/>
          <w:sz w:val="22"/>
          <w:szCs w:val="22"/>
        </w:rPr>
        <w:t xml:space="preserve"> </w:t>
      </w:r>
      <w:r>
        <w:rPr>
          <w:rFonts w:ascii="Times New Roman" w:hAnsi="Times New Roman" w:cs="Times New Roman"/>
          <w:sz w:val="22"/>
          <w:szCs w:val="22"/>
        </w:rPr>
        <w:t xml:space="preserve">do oferty i powinno zawierać w szczególności wskazanie: </w:t>
      </w:r>
    </w:p>
    <w:p w14:paraId="4A60AB73" w14:textId="77777777" w:rsidR="00E5795E" w:rsidRDefault="00E5795E" w:rsidP="00E5795E">
      <w:pPr>
        <w:pStyle w:val="Default"/>
        <w:spacing w:line="276" w:lineRule="auto"/>
        <w:ind w:left="993" w:hanging="227"/>
        <w:jc w:val="both"/>
        <w:rPr>
          <w:rFonts w:ascii="Times New Roman" w:hAnsi="Times New Roman" w:cs="Times New Roman"/>
          <w:sz w:val="22"/>
          <w:szCs w:val="22"/>
        </w:rPr>
      </w:pPr>
      <w:r>
        <w:rPr>
          <w:rFonts w:ascii="Times New Roman" w:hAnsi="Times New Roman" w:cs="Times New Roman"/>
          <w:sz w:val="22"/>
          <w:szCs w:val="22"/>
        </w:rPr>
        <w:lastRenderedPageBreak/>
        <w:t>-</w:t>
      </w:r>
      <w:r>
        <w:rPr>
          <w:rFonts w:ascii="Times New Roman" w:hAnsi="Times New Roman" w:cs="Times New Roman"/>
          <w:sz w:val="22"/>
          <w:szCs w:val="22"/>
        </w:rPr>
        <w:tab/>
        <w:t xml:space="preserve">postępowania o zamówienie publiczne, którego dotyczy, </w:t>
      </w:r>
    </w:p>
    <w:p w14:paraId="799E4A58" w14:textId="77777777" w:rsidR="00E5795E" w:rsidRDefault="00E5795E" w:rsidP="00E5795E">
      <w:pPr>
        <w:pStyle w:val="Default"/>
        <w:spacing w:line="276" w:lineRule="auto"/>
        <w:ind w:left="993" w:hanging="227"/>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wszystkich wykonawców ubiegających się wspólnie o udzielenie zamówienia wymienionych z nazwy z określeniem adresu siedziby, </w:t>
      </w:r>
    </w:p>
    <w:p w14:paraId="4896FD91" w14:textId="77777777" w:rsidR="00E5795E" w:rsidRDefault="00E5795E" w:rsidP="00E5795E">
      <w:pPr>
        <w:pStyle w:val="Default"/>
        <w:spacing w:line="276" w:lineRule="auto"/>
        <w:ind w:left="993" w:hanging="227"/>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ustanowionego pełnomocnika oraz zakresu jego umocowania. </w:t>
      </w:r>
    </w:p>
    <w:p w14:paraId="638A7738"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520C8D7D" w14:textId="77777777" w:rsidR="00E5795E" w:rsidRPr="008D2522" w:rsidRDefault="00E5795E" w:rsidP="00E5795E">
      <w:pPr>
        <w:pStyle w:val="Default"/>
        <w:spacing w:line="276" w:lineRule="auto"/>
        <w:ind w:left="993"/>
        <w:jc w:val="both"/>
        <w:rPr>
          <w:rFonts w:ascii="Times New Roman" w:hAnsi="Times New Roman" w:cs="Times New Roman"/>
          <w:sz w:val="22"/>
          <w:szCs w:val="22"/>
        </w:rPr>
      </w:pPr>
      <w:r>
        <w:rPr>
          <w:rFonts w:ascii="Times New Roman" w:hAnsi="Times New Roman" w:cs="Times New Roman"/>
          <w:sz w:val="22"/>
          <w:szCs w:val="22"/>
        </w:rPr>
        <w:t xml:space="preserve">Pełnomocnictwo powinno zostać złożone w formie elektronicznej lub w postaci elektronicznej opatrzonej podpisem zaufanym, lub podpisem osobistym. Dopuszcza się również przedłożenie elektronicznej kopii dokumentu poświadczonej za zgodność </w:t>
      </w:r>
      <w:r>
        <w:rPr>
          <w:rFonts w:ascii="Times New Roman" w:hAnsi="Times New Roman" w:cs="Times New Roman"/>
          <w:sz w:val="22"/>
          <w:szCs w:val="22"/>
        </w:rPr>
        <w:br/>
        <w:t xml:space="preserve">z oryginałem przez notariusza, tj. podpisanej kwalifikowanym podpisem elektronicznym osoby posiadającej uprawnienia notariusza. </w:t>
      </w:r>
      <w:bookmarkStart w:id="27" w:name="_Toc66364595"/>
    </w:p>
    <w:p w14:paraId="469CCEB3" w14:textId="77777777" w:rsidR="00E5795E" w:rsidRDefault="00E5795E" w:rsidP="00E5795E">
      <w:pPr>
        <w:pStyle w:val="Nagwek3"/>
        <w:ind w:left="851" w:hanging="397"/>
        <w:rPr>
          <w:rFonts w:ascii="Times New Roman" w:hAnsi="Times New Roman" w:cs="Times New Roman"/>
        </w:rPr>
      </w:pPr>
      <w:r>
        <w:rPr>
          <w:rFonts w:ascii="Times New Roman" w:hAnsi="Times New Roman" w:cs="Times New Roman"/>
        </w:rPr>
        <w:t>2.2</w:t>
      </w:r>
      <w:r>
        <w:rPr>
          <w:rFonts w:ascii="Times New Roman" w:hAnsi="Times New Roman" w:cs="Times New Roman"/>
        </w:rPr>
        <w:tab/>
        <w:t>Oświadczenie wykonawców wspólnie ubiegających się o udzielenie zamówienia</w:t>
      </w:r>
      <w:bookmarkEnd w:id="27"/>
      <w:r>
        <w:rPr>
          <w:rFonts w:ascii="Times New Roman" w:hAnsi="Times New Roman" w:cs="Times New Roman"/>
        </w:rPr>
        <w:t xml:space="preserve"> </w:t>
      </w:r>
    </w:p>
    <w:p w14:paraId="08B27E26" w14:textId="77777777" w:rsidR="00E5795E" w:rsidRDefault="00E5795E" w:rsidP="00E5795E">
      <w:pPr>
        <w:pStyle w:val="Default"/>
        <w:spacing w:line="276" w:lineRule="auto"/>
        <w:ind w:left="1134" w:hanging="170"/>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Wykonawcy wspólnie ubiegający się o udzielenie zamówienia, spośród których tylko jeden spełnia warunek dotyczący uprawnień, są zobowiązani dołączyć do oferty oświadczenie, z którego wynika, które roboty budowlane, dostawy lub usługi wykonają poszczególni wykonawcy. </w:t>
      </w:r>
    </w:p>
    <w:p w14:paraId="429E3878" w14:textId="77777777" w:rsidR="00E5795E" w:rsidRDefault="00E5795E" w:rsidP="00E5795E">
      <w:pPr>
        <w:pStyle w:val="Default"/>
        <w:spacing w:line="276" w:lineRule="auto"/>
        <w:ind w:left="1134" w:hanging="170"/>
        <w:jc w:val="both"/>
        <w:rPr>
          <w:rFonts w:ascii="Times New Roman" w:hAnsi="Times New Roman" w:cs="Times New Roman"/>
          <w:sz w:val="22"/>
          <w:szCs w:val="22"/>
          <w:u w:val="single"/>
        </w:rPr>
      </w:pPr>
      <w:r>
        <w:rPr>
          <w:rFonts w:ascii="Times New Roman" w:hAnsi="Times New Roman" w:cs="Times New Roman"/>
          <w:sz w:val="22"/>
          <w:szCs w:val="22"/>
        </w:rPr>
        <w:t>•</w:t>
      </w:r>
      <w:r>
        <w:rPr>
          <w:rFonts w:ascii="Times New Roman" w:hAnsi="Times New Roman" w:cs="Times New Roman"/>
          <w:sz w:val="22"/>
          <w:szCs w:val="22"/>
        </w:rPr>
        <w:tab/>
        <w:t xml:space="preserve">Wykonawcy wspólnie ubiegający się o udzielenie zamówienia mogą polegać </w:t>
      </w:r>
      <w:r>
        <w:rPr>
          <w:rFonts w:ascii="Times New Roman" w:hAnsi="Times New Roman" w:cs="Times New Roman"/>
          <w:sz w:val="22"/>
          <w:szCs w:val="22"/>
        </w:rPr>
        <w:br/>
        <w:t xml:space="preserve">na zdolnościach tych z wykonawców, którzy wykonają roboty budowlane lub usługi, </w:t>
      </w:r>
      <w:r>
        <w:rPr>
          <w:rFonts w:ascii="Times New Roman" w:hAnsi="Times New Roman" w:cs="Times New Roman"/>
          <w:sz w:val="22"/>
          <w:szCs w:val="22"/>
        </w:rPr>
        <w:br/>
        <w:t xml:space="preserve">do realizacji których te zdolności są wymagane. </w:t>
      </w:r>
      <w:r>
        <w:rPr>
          <w:rFonts w:ascii="Times New Roman" w:hAnsi="Times New Roman" w:cs="Times New Roman"/>
          <w:sz w:val="22"/>
          <w:szCs w:val="22"/>
          <w:u w:val="single"/>
        </w:rPr>
        <w:t xml:space="preserve">W takiej sytuacji wykonawcy </w:t>
      </w:r>
      <w:r>
        <w:rPr>
          <w:rFonts w:ascii="Times New Roman" w:hAnsi="Times New Roman" w:cs="Times New Roman"/>
          <w:sz w:val="22"/>
          <w:szCs w:val="22"/>
          <w:u w:val="single"/>
        </w:rPr>
        <w:br/>
        <w:t xml:space="preserve">są zobowiązani dołączyć do oferty oświadczenie, z którego wynika, które roboty budowlane, dostawy lub usługi wykonają poszczególni wykonawcy. </w:t>
      </w:r>
    </w:p>
    <w:p w14:paraId="4AE92411" w14:textId="77777777" w:rsidR="00E5795E" w:rsidRDefault="00E5795E" w:rsidP="00E5795E">
      <w:pPr>
        <w:pStyle w:val="Default"/>
        <w:spacing w:line="276" w:lineRule="auto"/>
        <w:ind w:left="1134" w:hanging="170"/>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6D197D29" w14:textId="77777777" w:rsidR="00E5795E" w:rsidRDefault="00E5795E" w:rsidP="00E5795E">
      <w:pPr>
        <w:pStyle w:val="Default"/>
        <w:tabs>
          <w:tab w:val="left" w:pos="0"/>
        </w:tabs>
        <w:spacing w:line="276" w:lineRule="auto"/>
        <w:ind w:left="1134"/>
        <w:jc w:val="both"/>
        <w:rPr>
          <w:rFonts w:ascii="Times New Roman" w:hAnsi="Times New Roman" w:cs="Times New Roman"/>
          <w:sz w:val="22"/>
          <w:szCs w:val="22"/>
        </w:rPr>
      </w:pPr>
      <w:r>
        <w:rPr>
          <w:rFonts w:ascii="Times New Roman" w:hAnsi="Times New Roman" w:cs="Times New Roman"/>
          <w:sz w:val="22"/>
          <w:szCs w:val="22"/>
        </w:rPr>
        <w:t xml:space="preserve">Wykonawcy składają oświadczenia w formie elektronicznej lub w postaci elektronicznej opatrzonej podpisem zaufanym, lub podpisem osobistym osoby upoważnionej </w:t>
      </w:r>
      <w:r>
        <w:rPr>
          <w:rFonts w:ascii="Times New Roman" w:hAnsi="Times New Roman" w:cs="Times New Roman"/>
          <w:sz w:val="22"/>
          <w:szCs w:val="22"/>
        </w:rPr>
        <w:br/>
        <w:t xml:space="preserve">do reprezentowania wykonawców zgodnie z formą reprezentacji określoną w dokumencie rejestrowym właściwym dla formy organizacyjnej lub innym dokumencie. </w:t>
      </w:r>
    </w:p>
    <w:p w14:paraId="05E377B2" w14:textId="77777777" w:rsidR="00E5795E" w:rsidRDefault="00E5795E" w:rsidP="00E5795E">
      <w:pPr>
        <w:pStyle w:val="Default"/>
        <w:spacing w:line="276" w:lineRule="auto"/>
        <w:jc w:val="both"/>
        <w:rPr>
          <w:rFonts w:ascii="Times New Roman" w:hAnsi="Times New Roman" w:cs="Times New Roman"/>
          <w:sz w:val="22"/>
          <w:szCs w:val="22"/>
        </w:rPr>
      </w:pPr>
    </w:p>
    <w:p w14:paraId="670BEBC7" w14:textId="1D01DC5C" w:rsidR="00E5795E" w:rsidRDefault="00E5795E" w:rsidP="00E5795E">
      <w:pPr>
        <w:pStyle w:val="Nagwek3"/>
        <w:ind w:left="851" w:hanging="397"/>
        <w:rPr>
          <w:rFonts w:ascii="Times New Roman" w:hAnsi="Times New Roman" w:cs="Times New Roman"/>
        </w:rPr>
      </w:pPr>
      <w:r>
        <w:rPr>
          <w:rFonts w:ascii="Times New Roman" w:hAnsi="Times New Roman" w:cs="Times New Roman"/>
        </w:rPr>
        <w:t>2.</w:t>
      </w:r>
      <w:r w:rsidR="007C6674">
        <w:rPr>
          <w:rFonts w:ascii="Times New Roman" w:hAnsi="Times New Roman" w:cs="Times New Roman"/>
        </w:rPr>
        <w:t>3</w:t>
      </w:r>
      <w:r>
        <w:rPr>
          <w:rFonts w:ascii="Times New Roman" w:hAnsi="Times New Roman" w:cs="Times New Roman"/>
        </w:rPr>
        <w:t>.</w:t>
      </w:r>
      <w:r>
        <w:rPr>
          <w:rFonts w:ascii="Times New Roman" w:hAnsi="Times New Roman" w:cs="Times New Roman"/>
        </w:rPr>
        <w:tab/>
        <w:t xml:space="preserve">Zobowiązanie podmiotu trzeciego </w:t>
      </w:r>
    </w:p>
    <w:p w14:paraId="4F61316B" w14:textId="1C8A9D0C" w:rsidR="00E5795E" w:rsidRDefault="00E5795E" w:rsidP="00E5795E">
      <w:pPr>
        <w:pStyle w:val="Tekstpodstawowywcity"/>
      </w:pPr>
      <w:r>
        <w:t xml:space="preserve">Wykonawca, który polega na zdolnościach lub sytuacji podmiotów udostępniających zasoby, składa, wraz z ofertą, zobowiązanie podmiotu udostępniającego zasoby do oddania </w:t>
      </w:r>
      <w:r>
        <w:br/>
        <w:t xml:space="preserve">mu do dyspozycji niezbędnych zasobów na potrzeby realizacji danego zamówienia lub inny podmiotowy środek dowodowy potwierdzający, że wykonawca realizując zamówienie, będzie dysponował niezbędnymi zasobami tych podmiotów. Wzór zobowiązania stanowi </w:t>
      </w:r>
      <w:r w:rsidRPr="00271866">
        <w:rPr>
          <w:b/>
        </w:rPr>
        <w:t xml:space="preserve">załącznik nr </w:t>
      </w:r>
      <w:r w:rsidR="00797E1B">
        <w:rPr>
          <w:b/>
        </w:rPr>
        <w:t>8</w:t>
      </w:r>
      <w:r w:rsidRPr="00271866">
        <w:rPr>
          <w:b/>
        </w:rPr>
        <w:t xml:space="preserve"> do SWZ.</w:t>
      </w:r>
    </w:p>
    <w:p w14:paraId="5EB1C6F0" w14:textId="77777777" w:rsidR="00E5795E" w:rsidRDefault="00E5795E" w:rsidP="00E5795E">
      <w:pPr>
        <w:pStyle w:val="Bezodstpw"/>
        <w:spacing w:line="276" w:lineRule="auto"/>
        <w:ind w:left="851"/>
        <w:jc w:val="both"/>
        <w:rPr>
          <w:rFonts w:ascii="Times New Roman" w:hAnsi="Times New Roman" w:cs="Times New Roman"/>
        </w:rPr>
      </w:pPr>
      <w:r>
        <w:rPr>
          <w:rFonts w:ascii="Times New Roman" w:hAnsi="Times New Roman" w:cs="Times New Roman"/>
        </w:rPr>
        <w:t>W odniesieniu do warunków dotyczących doświadczenia, wykonawcy mogą polegać na zdolnościach podmiotów udostępniających zasoby, jeśli podmioty te wykonają świadczenie do realizacji którego te zdolności są wymagane.</w:t>
      </w:r>
    </w:p>
    <w:p w14:paraId="6529C2B2" w14:textId="77777777" w:rsidR="00E5795E" w:rsidRDefault="00E5795E" w:rsidP="00E5795E">
      <w:pPr>
        <w:pStyle w:val="Default"/>
        <w:spacing w:line="276" w:lineRule="auto"/>
        <w:ind w:left="1134" w:hanging="226"/>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Oświadczenie podmiotu udostępniającego zasoby potwierdza, że stosunek łączący wykonawcę z podmiotami udostępniającymi zasoby gwarantuje rzeczywisty dostęp do tych zasobów oraz określa w szczególności: </w:t>
      </w:r>
    </w:p>
    <w:p w14:paraId="0E1F1AE2" w14:textId="77777777" w:rsidR="00E5795E" w:rsidRDefault="00E5795E" w:rsidP="00E5795E">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nazwę wykonawcy udostępniającego zasoby,</w:t>
      </w:r>
    </w:p>
    <w:p w14:paraId="5A56F903" w14:textId="77777777" w:rsidR="00E5795E" w:rsidRDefault="00E5795E" w:rsidP="00E5795E">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zakres dostępnych wykonawcy zasobów podmiotu udostępniającego zasoby; </w:t>
      </w:r>
    </w:p>
    <w:p w14:paraId="559BC8AC" w14:textId="77777777" w:rsidR="00E5795E" w:rsidRDefault="00E5795E" w:rsidP="00E5795E">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sposób udostępnienia wykonawcy i wykorzystania przez niego zasobów podmiotu udostępniającego te zasoby przy wykonywaniu zamówienia;</w:t>
      </w:r>
    </w:p>
    <w:p w14:paraId="546E4D7E" w14:textId="77777777" w:rsidR="00E5795E" w:rsidRDefault="00E5795E" w:rsidP="00E5795E">
      <w:pPr>
        <w:pStyle w:val="Default"/>
        <w:spacing w:line="276" w:lineRule="auto"/>
        <w:ind w:left="1418" w:hanging="284"/>
        <w:jc w:val="both"/>
        <w:rPr>
          <w:rFonts w:ascii="Times New Roman" w:hAnsi="Times New Roman" w:cs="Times New Roman"/>
          <w:sz w:val="22"/>
          <w:szCs w:val="22"/>
        </w:rPr>
      </w:pPr>
      <w:r>
        <w:rPr>
          <w:rFonts w:ascii="Times New Roman" w:hAnsi="Times New Roman" w:cs="Times New Roman"/>
          <w:sz w:val="22"/>
          <w:szCs w:val="22"/>
        </w:rPr>
        <w:t>-</w:t>
      </w:r>
      <w:r>
        <w:rPr>
          <w:rFonts w:ascii="Times New Roman" w:hAnsi="Times New Roman" w:cs="Times New Roman"/>
          <w:sz w:val="22"/>
          <w:szCs w:val="22"/>
        </w:rPr>
        <w:tab/>
        <w:t xml:space="preserve">czy i w jakim zakresie podmiot udostępniający zasoby, na zdolnościach którego wykonawca polega w odniesieniu do warunków udziału w postępowaniu dotyczących </w:t>
      </w:r>
      <w:r>
        <w:rPr>
          <w:rFonts w:ascii="Times New Roman" w:hAnsi="Times New Roman" w:cs="Times New Roman"/>
          <w:sz w:val="22"/>
          <w:szCs w:val="22"/>
        </w:rPr>
        <w:lastRenderedPageBreak/>
        <w:t xml:space="preserve">doświadczenia, zrealizuje roboty budowlane lub usługi, których wskazane zdolności dotyczą. </w:t>
      </w:r>
    </w:p>
    <w:p w14:paraId="269FC0E7" w14:textId="77777777" w:rsidR="00E5795E" w:rsidRDefault="00E5795E" w:rsidP="00E5795E">
      <w:pPr>
        <w:pStyle w:val="Default"/>
        <w:spacing w:line="276" w:lineRule="auto"/>
        <w:ind w:left="794"/>
        <w:rPr>
          <w:rFonts w:ascii="Times New Roman" w:hAnsi="Times New Roman" w:cs="Times New Roman"/>
          <w:sz w:val="22"/>
          <w:szCs w:val="22"/>
          <w:u w:val="single"/>
        </w:rPr>
      </w:pPr>
      <w:r>
        <w:rPr>
          <w:rFonts w:ascii="Times New Roman" w:hAnsi="Times New Roman" w:cs="Times New Roman"/>
          <w:sz w:val="22"/>
          <w:szCs w:val="22"/>
          <w:u w:val="single"/>
        </w:rPr>
        <w:t xml:space="preserve">Wymagana forma: </w:t>
      </w:r>
    </w:p>
    <w:p w14:paraId="59B8277F" w14:textId="77777777" w:rsidR="00E5795E" w:rsidRDefault="00E5795E" w:rsidP="00E5795E">
      <w:pPr>
        <w:pStyle w:val="Default"/>
        <w:spacing w:line="276" w:lineRule="auto"/>
        <w:ind w:left="794"/>
        <w:jc w:val="both"/>
        <w:rPr>
          <w:rFonts w:ascii="Times New Roman" w:hAnsi="Times New Roman" w:cs="Times New Roman"/>
          <w:sz w:val="22"/>
          <w:szCs w:val="22"/>
        </w:rPr>
      </w:pPr>
      <w:r>
        <w:rPr>
          <w:rFonts w:ascii="Times New Roman" w:hAnsi="Times New Roman" w:cs="Times New Roman"/>
          <w:sz w:val="22"/>
          <w:szCs w:val="22"/>
        </w:rPr>
        <w:t xml:space="preserve">Oświadczenie musi być złożone w formie </w:t>
      </w:r>
      <w:r>
        <w:rPr>
          <w:rFonts w:ascii="Times New Roman" w:hAnsi="Times New Roman" w:cs="Times New Roman"/>
          <w:b/>
          <w:sz w:val="22"/>
          <w:szCs w:val="22"/>
          <w:u w:val="single"/>
        </w:rPr>
        <w:t>elektronicznej lub w postaci elektronicznej opatrzonej podpisem zaufanym, lub podpisem osobistym osoby</w:t>
      </w:r>
      <w:r>
        <w:rPr>
          <w:rFonts w:ascii="Times New Roman" w:hAnsi="Times New Roman" w:cs="Times New Roman"/>
          <w:sz w:val="22"/>
          <w:szCs w:val="22"/>
        </w:rPr>
        <w:t xml:space="preserve"> upoważnionej </w:t>
      </w:r>
      <w:r>
        <w:rPr>
          <w:rFonts w:ascii="Times New Roman" w:hAnsi="Times New Roman" w:cs="Times New Roman"/>
          <w:sz w:val="22"/>
          <w:szCs w:val="22"/>
        </w:rPr>
        <w:br/>
        <w:t xml:space="preserve">do reprezentowania zgodnie z formą reprezentacji określoną w dokumencie rejestrowym właściwym dla formy organizacyjnej lub innym dokumencie. </w:t>
      </w:r>
    </w:p>
    <w:p w14:paraId="08D01B37" w14:textId="2E8AB509" w:rsidR="00E5795E" w:rsidRDefault="00E5795E" w:rsidP="00E5795E">
      <w:pPr>
        <w:pStyle w:val="Nagwek3"/>
        <w:ind w:left="851" w:hanging="397"/>
        <w:rPr>
          <w:rFonts w:ascii="Times New Roman" w:hAnsi="Times New Roman" w:cs="Times New Roman"/>
        </w:rPr>
      </w:pPr>
      <w:bookmarkStart w:id="28" w:name="_Toc66364599"/>
      <w:r>
        <w:rPr>
          <w:rFonts w:ascii="Times New Roman" w:hAnsi="Times New Roman" w:cs="Times New Roman"/>
        </w:rPr>
        <w:t>2.</w:t>
      </w:r>
      <w:r w:rsidR="007C6674">
        <w:rPr>
          <w:rFonts w:ascii="Times New Roman" w:hAnsi="Times New Roman" w:cs="Times New Roman"/>
        </w:rPr>
        <w:t>4</w:t>
      </w:r>
      <w:r>
        <w:rPr>
          <w:rFonts w:ascii="Times New Roman" w:hAnsi="Times New Roman" w:cs="Times New Roman"/>
        </w:rPr>
        <w:tab/>
        <w:t>Wykaz rozwiązań równoważnych</w:t>
      </w:r>
      <w:bookmarkEnd w:id="28"/>
      <w:r>
        <w:rPr>
          <w:rFonts w:ascii="Times New Roman" w:hAnsi="Times New Roman" w:cs="Times New Roman"/>
        </w:rPr>
        <w:t xml:space="preserve"> </w:t>
      </w:r>
    </w:p>
    <w:p w14:paraId="32B0CBEC"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 xml:space="preserve">Wykonawca, który powołuje się na rozwiązania równoważne, jest zobowiązany wykazać, </w:t>
      </w:r>
      <w:r>
        <w:rPr>
          <w:rFonts w:ascii="Times New Roman" w:hAnsi="Times New Roman" w:cs="Times New Roman"/>
          <w:sz w:val="22"/>
          <w:szCs w:val="22"/>
        </w:rPr>
        <w:br/>
        <w:t xml:space="preserve">że oferowane przez niego rozwiązanie spełnia wymagania określone przez zamawiającego. </w:t>
      </w:r>
      <w:r>
        <w:rPr>
          <w:rFonts w:ascii="Times New Roman" w:hAnsi="Times New Roman" w:cs="Times New Roman"/>
          <w:sz w:val="22"/>
          <w:szCs w:val="22"/>
        </w:rPr>
        <w:br/>
        <w:t xml:space="preserve">W takim przypadku wykonawca załącza do oferty wykaz rozwiązań równoważnych z jego opisem lub normami. </w:t>
      </w:r>
    </w:p>
    <w:p w14:paraId="438BE664"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69125302"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 xml:space="preserve">Wykaz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7F0754E8" w14:textId="05DC444D" w:rsidR="00E5795E" w:rsidRDefault="00E5795E" w:rsidP="00E5795E">
      <w:pPr>
        <w:pStyle w:val="Nagwek3"/>
        <w:ind w:left="851" w:hanging="397"/>
        <w:rPr>
          <w:rFonts w:ascii="Times New Roman" w:hAnsi="Times New Roman" w:cs="Times New Roman"/>
        </w:rPr>
      </w:pPr>
      <w:bookmarkStart w:id="29" w:name="_Toc66364600"/>
      <w:r>
        <w:rPr>
          <w:rFonts w:ascii="Times New Roman" w:hAnsi="Times New Roman" w:cs="Times New Roman"/>
        </w:rPr>
        <w:t>2.</w:t>
      </w:r>
      <w:r w:rsidR="007C6674">
        <w:rPr>
          <w:rFonts w:ascii="Times New Roman" w:hAnsi="Times New Roman" w:cs="Times New Roman"/>
        </w:rPr>
        <w:t>5</w:t>
      </w:r>
      <w:r>
        <w:rPr>
          <w:rFonts w:ascii="Times New Roman" w:hAnsi="Times New Roman" w:cs="Times New Roman"/>
        </w:rPr>
        <w:tab/>
        <w:t>Zastrzeżenie tajemnicy przedsiębiorstwa</w:t>
      </w:r>
      <w:bookmarkEnd w:id="29"/>
      <w:r>
        <w:rPr>
          <w:rFonts w:ascii="Times New Roman" w:hAnsi="Times New Roman" w:cs="Times New Roman"/>
        </w:rPr>
        <w:t xml:space="preserve"> </w:t>
      </w:r>
    </w:p>
    <w:p w14:paraId="575138AC"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 xml:space="preserve">W sytuacji, gdy oferta lub inne dokumenty składane w toku postępowania będą zawierały tajemnicę przedsiębiorstwa, wykonawca, wraz z przekazaniem takich informacji, zastrzega, że nie mogą być one udostępniane, oraz wykazuje, że zastrzeżone informacje stanowią tajemnicę przedsiębiorstwa w rozumieniu przepisów ustawy z 16 kwietnia 1993 r. </w:t>
      </w:r>
      <w:r>
        <w:rPr>
          <w:rFonts w:ascii="Times New Roman" w:hAnsi="Times New Roman" w:cs="Times New Roman"/>
          <w:sz w:val="22"/>
          <w:szCs w:val="22"/>
        </w:rPr>
        <w:br/>
        <w:t>o zwalczaniu nieuczciwej konkurencji (tj. Dz. U. z 2022 r., poz. 1233)</w:t>
      </w:r>
    </w:p>
    <w:p w14:paraId="61F80A01"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u w:val="single"/>
        </w:rPr>
        <w:t>Wymagana forma:</w:t>
      </w:r>
      <w:r>
        <w:rPr>
          <w:rFonts w:ascii="Times New Roman" w:hAnsi="Times New Roman" w:cs="Times New Roman"/>
          <w:sz w:val="22"/>
          <w:szCs w:val="22"/>
        </w:rPr>
        <w:t xml:space="preserve"> </w:t>
      </w:r>
    </w:p>
    <w:p w14:paraId="03A4BB4F" w14:textId="77777777" w:rsidR="00E5795E" w:rsidRDefault="00E5795E" w:rsidP="00E5795E">
      <w:pPr>
        <w:pStyle w:val="Default"/>
        <w:spacing w:line="276" w:lineRule="auto"/>
        <w:ind w:left="851"/>
        <w:jc w:val="both"/>
        <w:rPr>
          <w:rFonts w:ascii="Times New Roman" w:hAnsi="Times New Roman" w:cs="Times New Roman"/>
          <w:sz w:val="22"/>
          <w:szCs w:val="22"/>
        </w:rPr>
      </w:pPr>
      <w:r>
        <w:rPr>
          <w:rFonts w:ascii="Times New Roman" w:hAnsi="Times New Roman" w:cs="Times New Roman"/>
          <w:sz w:val="22"/>
          <w:szCs w:val="22"/>
        </w:rPr>
        <w:t>Dokument musi być złożony w formie elektronicznej lub w postaci elektronicznej opatrzonej podpisem zaufanym, lub podpisem osobistym osoby upoważnionej do reprezentowania wykonawców zgodnie z formą reprezentacji określoną w dokumencie rejestrowym właściwym dla formy organizacyjnej lub innym dokumencie.</w:t>
      </w:r>
    </w:p>
    <w:p w14:paraId="61B26B3D" w14:textId="77777777" w:rsidR="00E5795E" w:rsidRDefault="00E5795E" w:rsidP="00E5795E">
      <w:pPr>
        <w:pStyle w:val="Nagwek2"/>
        <w:ind w:left="397" w:hanging="397"/>
        <w:rPr>
          <w:rFonts w:ascii="Times New Roman" w:hAnsi="Times New Roman" w:cs="Times New Roman"/>
        </w:rPr>
      </w:pPr>
      <w:bookmarkStart w:id="30" w:name="_Toc66364601"/>
      <w:bookmarkStart w:id="31" w:name="_Hlk193450724"/>
      <w:r>
        <w:rPr>
          <w:rFonts w:ascii="Times New Roman" w:hAnsi="Times New Roman" w:cs="Times New Roman"/>
        </w:rPr>
        <w:t>3.</w:t>
      </w:r>
      <w:r>
        <w:rPr>
          <w:rFonts w:ascii="Times New Roman" w:hAnsi="Times New Roman" w:cs="Times New Roman"/>
        </w:rPr>
        <w:tab/>
        <w:t>Dokumenty składane na wezwanie</w:t>
      </w:r>
      <w:bookmarkEnd w:id="30"/>
      <w:r>
        <w:rPr>
          <w:rFonts w:ascii="Times New Roman" w:hAnsi="Times New Roman" w:cs="Times New Roman"/>
        </w:rPr>
        <w:t xml:space="preserve"> </w:t>
      </w:r>
    </w:p>
    <w:bookmarkEnd w:id="31"/>
    <w:p w14:paraId="14C8DD14" w14:textId="77777777" w:rsidR="00E5795E" w:rsidRDefault="00E5795E" w:rsidP="00E5795E">
      <w:pPr>
        <w:pStyle w:val="Default"/>
        <w:spacing w:line="276" w:lineRule="auto"/>
        <w:ind w:left="397"/>
        <w:jc w:val="both"/>
        <w:rPr>
          <w:rFonts w:ascii="Times New Roman" w:hAnsi="Times New Roman" w:cs="Times New Roman"/>
          <w:sz w:val="22"/>
          <w:szCs w:val="22"/>
        </w:rPr>
      </w:pPr>
      <w:r>
        <w:rPr>
          <w:rFonts w:ascii="Times New Roman" w:hAnsi="Times New Roman" w:cs="Times New Roman"/>
          <w:sz w:val="22"/>
          <w:szCs w:val="22"/>
        </w:rPr>
        <w:t xml:space="preserve">Wykaz podmiotowych środków dowodowych </w:t>
      </w:r>
    </w:p>
    <w:p w14:paraId="78D5FA8A" w14:textId="386ECEE8" w:rsidR="00E5795E" w:rsidRDefault="00E5795E" w:rsidP="00E5795E">
      <w:pPr>
        <w:pStyle w:val="Default"/>
        <w:spacing w:line="276" w:lineRule="auto"/>
        <w:ind w:left="397"/>
        <w:jc w:val="both"/>
        <w:rPr>
          <w:rFonts w:ascii="Times New Roman" w:hAnsi="Times New Roman" w:cs="Times New Roman"/>
          <w:sz w:val="22"/>
          <w:szCs w:val="22"/>
        </w:rPr>
      </w:pPr>
      <w:r>
        <w:rPr>
          <w:rFonts w:ascii="Times New Roman" w:hAnsi="Times New Roman" w:cs="Times New Roman"/>
          <w:sz w:val="22"/>
          <w:szCs w:val="22"/>
        </w:rPr>
        <w:t xml:space="preserve">Zgodnie z art. 274 ust. 1 ustawy </w:t>
      </w:r>
      <w:proofErr w:type="spellStart"/>
      <w:r w:rsidR="00232617">
        <w:rPr>
          <w:rFonts w:ascii="Times New Roman" w:hAnsi="Times New Roman" w:cs="Times New Roman"/>
          <w:sz w:val="22"/>
          <w:szCs w:val="22"/>
        </w:rPr>
        <w:t>Pzp</w:t>
      </w:r>
      <w:proofErr w:type="spellEnd"/>
      <w:r>
        <w:rPr>
          <w:rFonts w:ascii="Times New Roman" w:hAnsi="Times New Roman" w:cs="Times New Roman"/>
          <w:sz w:val="22"/>
          <w:szCs w:val="22"/>
        </w:rPr>
        <w:t xml:space="preserve">, zamawiający przed wyborem najkorzystniejszej oferty wezwie wykonawcę, którego oferta została najwyżej oceniona, do złożenia w wyznaczonym terminie, nie krótszym niż 5 dni, aktualnych na dzień złożenia, następujących podmiotowych środków dowodowych: </w:t>
      </w:r>
      <w:r>
        <w:rPr>
          <w:rFonts w:ascii="Times New Roman" w:hAnsi="Times New Roman" w:cs="Times New Roman"/>
          <w:sz w:val="22"/>
          <w:szCs w:val="22"/>
        </w:rPr>
        <w:tab/>
      </w:r>
    </w:p>
    <w:p w14:paraId="43F97BC4" w14:textId="0C3EDA57" w:rsidR="00E5795E" w:rsidRPr="00D513ED" w:rsidRDefault="00E5795E" w:rsidP="00E5795E">
      <w:pPr>
        <w:pStyle w:val="Nagwek3"/>
        <w:ind w:left="794" w:hanging="397"/>
        <w:rPr>
          <w:rFonts w:ascii="Times New Roman" w:eastAsia="Calibri" w:hAnsi="Times New Roman" w:cs="Times New Roman"/>
          <w:b w:val="0"/>
          <w:iCs w:val="0"/>
          <w:color w:val="000000"/>
        </w:rPr>
      </w:pPr>
      <w:bookmarkStart w:id="32" w:name="_Toc66364604"/>
      <w:r w:rsidRPr="00D513ED">
        <w:rPr>
          <w:rStyle w:val="Nagwek3Znak"/>
          <w:rFonts w:ascii="Times New Roman" w:hAnsi="Times New Roman" w:cs="Times New Roman"/>
          <w:bCs/>
        </w:rPr>
        <w:t>3.</w:t>
      </w:r>
      <w:bookmarkStart w:id="33" w:name="_Hlk66361253"/>
      <w:r>
        <w:rPr>
          <w:rStyle w:val="Nagwek3Znak"/>
          <w:rFonts w:ascii="Times New Roman" w:hAnsi="Times New Roman" w:cs="Times New Roman"/>
          <w:bCs/>
        </w:rPr>
        <w:t>1.</w:t>
      </w:r>
      <w:r w:rsidRPr="00D513ED">
        <w:rPr>
          <w:rStyle w:val="Nagwek3Znak"/>
          <w:rFonts w:ascii="Times New Roman" w:hAnsi="Times New Roman" w:cs="Times New Roman"/>
          <w:bCs/>
        </w:rPr>
        <w:tab/>
        <w:t xml:space="preserve">Oświadczenie wykonawcy, </w:t>
      </w:r>
      <w:bookmarkEnd w:id="33"/>
      <w:r w:rsidRPr="00D513ED">
        <w:rPr>
          <w:rStyle w:val="Nagwek3Znak"/>
          <w:rFonts w:ascii="Times New Roman" w:hAnsi="Times New Roman" w:cs="Times New Roman"/>
          <w:bCs/>
        </w:rPr>
        <w:t xml:space="preserve">w zakresie art. 108 ust. 1 pkt 5 ustawy </w:t>
      </w:r>
      <w:proofErr w:type="spellStart"/>
      <w:r w:rsidRPr="00D513ED">
        <w:rPr>
          <w:rStyle w:val="Nagwek3Znak"/>
          <w:rFonts w:ascii="Times New Roman" w:hAnsi="Times New Roman" w:cs="Times New Roman"/>
          <w:bCs/>
        </w:rPr>
        <w:t>Pzp</w:t>
      </w:r>
      <w:bookmarkEnd w:id="32"/>
      <w:proofErr w:type="spellEnd"/>
      <w:r w:rsidRPr="00D513ED">
        <w:rPr>
          <w:rFonts w:ascii="Times New Roman" w:eastAsia="Calibri" w:hAnsi="Times New Roman" w:cs="Times New Roman"/>
          <w:b w:val="0"/>
          <w:iCs w:val="0"/>
          <w:color w:val="000000"/>
        </w:rPr>
        <w:t xml:space="preserve"> </w:t>
      </w:r>
    </w:p>
    <w:p w14:paraId="550DDCF4" w14:textId="77777777" w:rsidR="00E5795E" w:rsidRPr="00FA09D1" w:rsidRDefault="00E5795E" w:rsidP="00E5795E">
      <w:pPr>
        <w:pStyle w:val="Default"/>
        <w:spacing w:line="276" w:lineRule="auto"/>
        <w:ind w:left="794"/>
        <w:jc w:val="both"/>
        <w:rPr>
          <w:rFonts w:ascii="Times New Roman" w:hAnsi="Times New Roman" w:cs="Times New Roman"/>
          <w:b/>
          <w:bCs/>
          <w:sz w:val="22"/>
          <w:szCs w:val="22"/>
        </w:rPr>
      </w:pPr>
      <w:r>
        <w:rPr>
          <w:rFonts w:ascii="Times New Roman" w:hAnsi="Times New Roman" w:cs="Times New Roman"/>
          <w:sz w:val="22"/>
          <w:szCs w:val="22"/>
        </w:rPr>
        <w:t xml:space="preserve">Oświadczenie wykonawcy, o braku przynależności do tej samej grupy kapitałowej </w:t>
      </w:r>
      <w:r>
        <w:rPr>
          <w:rFonts w:ascii="Times New Roman" w:hAnsi="Times New Roman" w:cs="Times New Roman"/>
          <w:sz w:val="22"/>
          <w:szCs w:val="22"/>
        </w:rPr>
        <w:br/>
        <w:t xml:space="preserve">w rozumieniu ustawy z dnia 16 lutego 2007 r. o ochronie konkurencji i konsumentów (Dz. U. </w:t>
      </w:r>
      <w:r>
        <w:rPr>
          <w:rFonts w:ascii="Times New Roman" w:hAnsi="Times New Roman" w:cs="Times New Roman"/>
          <w:sz w:val="22"/>
          <w:szCs w:val="22"/>
        </w:rPr>
        <w:br/>
        <w:t xml:space="preserve">z 2021 r. poz. 275 z </w:t>
      </w:r>
      <w:proofErr w:type="spellStart"/>
      <w:r>
        <w:rPr>
          <w:rFonts w:ascii="Times New Roman" w:hAnsi="Times New Roman" w:cs="Times New Roman"/>
          <w:sz w:val="22"/>
          <w:szCs w:val="22"/>
        </w:rPr>
        <w:t>późn</w:t>
      </w:r>
      <w:proofErr w:type="spellEnd"/>
      <w:r>
        <w:rPr>
          <w:rFonts w:ascii="Times New Roman" w:hAnsi="Times New Roman" w:cs="Times New Roman"/>
          <w:sz w:val="22"/>
          <w:szCs w:val="22"/>
        </w:rPr>
        <w:t xml:space="preserve">. zm.), z innym wykonawcą, który złożył odrębną ofertę, ofertę częściową lub wniosek o dopuszczenie do udziału w postępowaniu albo oświadczenie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Oświadczenie składają wszyscy Wykonawcy wspólnie ubiegający się </w:t>
      </w:r>
      <w:r>
        <w:rPr>
          <w:rFonts w:ascii="Times New Roman" w:hAnsi="Times New Roman" w:cs="Times New Roman"/>
          <w:sz w:val="22"/>
          <w:szCs w:val="22"/>
        </w:rPr>
        <w:br/>
      </w:r>
      <w:r>
        <w:rPr>
          <w:rFonts w:ascii="Times New Roman" w:hAnsi="Times New Roman" w:cs="Times New Roman"/>
          <w:sz w:val="22"/>
          <w:szCs w:val="22"/>
        </w:rPr>
        <w:lastRenderedPageBreak/>
        <w:t xml:space="preserve">o udzielenie zamówienia, dotyczy także spółki cywilnej, gdzie oświadczenie składa każdy </w:t>
      </w:r>
      <w:r>
        <w:rPr>
          <w:rFonts w:ascii="Times New Roman" w:hAnsi="Times New Roman" w:cs="Times New Roman"/>
          <w:sz w:val="22"/>
          <w:szCs w:val="22"/>
        </w:rPr>
        <w:br/>
        <w:t xml:space="preserve">ze wspólników odrębnie, zgodnie z </w:t>
      </w:r>
      <w:r w:rsidRPr="00AE752B">
        <w:rPr>
          <w:rFonts w:ascii="Times New Roman" w:hAnsi="Times New Roman" w:cs="Times New Roman"/>
          <w:b/>
          <w:bCs/>
          <w:color w:val="auto"/>
          <w:sz w:val="22"/>
          <w:szCs w:val="22"/>
        </w:rPr>
        <w:t>załącznikiem nr 6 do</w:t>
      </w:r>
      <w:r>
        <w:rPr>
          <w:rFonts w:ascii="Times New Roman" w:hAnsi="Times New Roman" w:cs="Times New Roman"/>
          <w:b/>
          <w:bCs/>
          <w:sz w:val="22"/>
          <w:szCs w:val="22"/>
        </w:rPr>
        <w:t xml:space="preserve"> SWZ. </w:t>
      </w:r>
    </w:p>
    <w:p w14:paraId="0FE252D0" w14:textId="773F1F6C" w:rsidR="00E5795E" w:rsidRDefault="00E5795E" w:rsidP="00E5795E">
      <w:pPr>
        <w:pStyle w:val="Default"/>
        <w:spacing w:line="276" w:lineRule="auto"/>
        <w:ind w:left="794"/>
        <w:jc w:val="both"/>
        <w:rPr>
          <w:rFonts w:ascii="Times New Roman" w:hAnsi="Times New Roman" w:cs="Times New Roman"/>
          <w:sz w:val="22"/>
          <w:szCs w:val="22"/>
        </w:rPr>
      </w:pPr>
      <w:r>
        <w:rPr>
          <w:rFonts w:ascii="Times New Roman" w:hAnsi="Times New Roman" w:cs="Times New Roman"/>
          <w:sz w:val="22"/>
          <w:szCs w:val="22"/>
        </w:rPr>
        <w:t>Wykonawca składa podmiotowe środki dowodowe aktualne na dzień ich złożenia.</w:t>
      </w:r>
    </w:p>
    <w:p w14:paraId="788FA4B0" w14:textId="7B4A25BC" w:rsidR="00E5795E" w:rsidRPr="00B21F50" w:rsidRDefault="00D269F2" w:rsidP="00B21F50">
      <w:pPr>
        <w:pStyle w:val="Default"/>
        <w:spacing w:line="276" w:lineRule="auto"/>
        <w:ind w:left="851" w:hanging="567"/>
        <w:jc w:val="both"/>
        <w:rPr>
          <w:rFonts w:ascii="Times New Roman" w:hAnsi="Times New Roman" w:cs="Times New Roman"/>
          <w:sz w:val="22"/>
          <w:szCs w:val="22"/>
        </w:rPr>
      </w:pPr>
      <w:bookmarkStart w:id="34" w:name="_Hlk193450703"/>
      <w:r>
        <w:rPr>
          <w:rFonts w:ascii="Times New Roman" w:hAnsi="Times New Roman" w:cs="Times New Roman"/>
          <w:sz w:val="22"/>
          <w:szCs w:val="22"/>
        </w:rPr>
        <w:t>3.1.</w:t>
      </w:r>
      <w:r w:rsidR="00842D16">
        <w:rPr>
          <w:rFonts w:ascii="Times New Roman" w:hAnsi="Times New Roman" w:cs="Times New Roman"/>
          <w:sz w:val="22"/>
          <w:szCs w:val="22"/>
        </w:rPr>
        <w:t>2</w:t>
      </w:r>
      <w:r>
        <w:rPr>
          <w:rFonts w:ascii="Times New Roman" w:hAnsi="Times New Roman" w:cs="Times New Roman"/>
          <w:sz w:val="22"/>
          <w:szCs w:val="22"/>
        </w:rPr>
        <w:tab/>
      </w:r>
      <w:bookmarkStart w:id="35" w:name="_Hlk193374971"/>
      <w:r w:rsidR="00842D16" w:rsidRPr="00842D16">
        <w:rPr>
          <w:rFonts w:ascii="Times New Roman" w:hAnsi="Times New Roman" w:cs="Times New Roman"/>
          <w:sz w:val="22"/>
          <w:szCs w:val="22"/>
        </w:rPr>
        <w:t>Na wezwanie Zamawiającego Wykonawca zobowiązany jest do złożenia wykazu osób realizujących zamówienie, zawierającego informacje o posiadanych certyfikatach oraz wskazanie, które z nich spełniają wymóg doświadczenia w opracowywaniu dokumentacji SZBI.</w:t>
      </w:r>
      <w:r w:rsidR="00842D16">
        <w:rPr>
          <w:rFonts w:ascii="Times New Roman" w:hAnsi="Times New Roman" w:cs="Times New Roman"/>
          <w:sz w:val="22"/>
          <w:szCs w:val="22"/>
        </w:rPr>
        <w:t xml:space="preserve"> </w:t>
      </w:r>
      <w:r w:rsidR="00842D16" w:rsidRPr="00842D16">
        <w:rPr>
          <w:rFonts w:ascii="Times New Roman" w:hAnsi="Times New Roman" w:cs="Times New Roman"/>
          <w:sz w:val="22"/>
          <w:szCs w:val="22"/>
        </w:rPr>
        <w:t>W celu potwierdzenia powyższego, wraz z ofertą Wykonawca przedłoży załącznik nr 7 – wykaz osób, wraz z posiadanymi przez nie certyfikatami i stosownym wskazaniem.</w:t>
      </w:r>
      <w:bookmarkEnd w:id="35"/>
      <w:bookmarkEnd w:id="34"/>
    </w:p>
    <w:p w14:paraId="39ADFDCE" w14:textId="77777777" w:rsidR="00E5795E" w:rsidRPr="00D513ED" w:rsidRDefault="00E5795E" w:rsidP="00E5795E">
      <w:pPr>
        <w:pStyle w:val="Bezodstpw"/>
        <w:spacing w:line="276" w:lineRule="auto"/>
        <w:ind w:left="794" w:hanging="397"/>
        <w:jc w:val="both"/>
        <w:rPr>
          <w:rFonts w:ascii="Times New Roman" w:hAnsi="Times New Roman" w:cs="Times New Roman"/>
          <w:b/>
        </w:rPr>
      </w:pPr>
      <w:r w:rsidRPr="00D513ED">
        <w:rPr>
          <w:rFonts w:ascii="Times New Roman" w:hAnsi="Times New Roman" w:cs="Times New Roman"/>
          <w:b/>
          <w:color w:val="000000"/>
        </w:rPr>
        <w:t>3.</w:t>
      </w:r>
      <w:r>
        <w:rPr>
          <w:rFonts w:ascii="Times New Roman" w:hAnsi="Times New Roman" w:cs="Times New Roman"/>
          <w:b/>
          <w:color w:val="000000"/>
        </w:rPr>
        <w:t>2.</w:t>
      </w:r>
      <w:r w:rsidRPr="00D513ED">
        <w:rPr>
          <w:rFonts w:ascii="Times New Roman" w:hAnsi="Times New Roman" w:cs="Times New Roman"/>
          <w:b/>
          <w:color w:val="000000"/>
        </w:rPr>
        <w:tab/>
      </w:r>
      <w:r w:rsidRPr="00D513ED">
        <w:rPr>
          <w:rFonts w:ascii="Times New Roman" w:hAnsi="Times New Roman" w:cs="Times New Roman"/>
          <w:b/>
        </w:rPr>
        <w:t>Zamawiający nie wzywa do złożenia podmiotowych środków dowodowych, jeżeli:</w:t>
      </w:r>
    </w:p>
    <w:p w14:paraId="62EEAA11" w14:textId="5105B0EF" w:rsidR="00E5795E" w:rsidRDefault="00E5795E" w:rsidP="00E5795E">
      <w:pPr>
        <w:pStyle w:val="Bezodstpw"/>
        <w:spacing w:line="276" w:lineRule="auto"/>
        <w:ind w:left="1020" w:hanging="226"/>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może je uzyskać za pomocą bezpłatnych i ogólnodostępnych baz danych, w szczególności rejestrów publicznych w rozumieniu ustawy z dnia 17.02.2005 r. o informatyzacji działalności podmiotów realizujących zadania publiczne (t</w:t>
      </w:r>
      <w:r w:rsidR="00284C05">
        <w:rPr>
          <w:rFonts w:ascii="Times New Roman" w:hAnsi="Times New Roman" w:cs="Times New Roman"/>
        </w:rPr>
        <w:t xml:space="preserve">. </w:t>
      </w:r>
      <w:r>
        <w:rPr>
          <w:rFonts w:ascii="Times New Roman" w:hAnsi="Times New Roman" w:cs="Times New Roman"/>
        </w:rPr>
        <w:t>j</w:t>
      </w:r>
      <w:r w:rsidR="00284C05">
        <w:rPr>
          <w:rFonts w:ascii="Times New Roman" w:hAnsi="Times New Roman" w:cs="Times New Roman"/>
        </w:rPr>
        <w:t>edn</w:t>
      </w:r>
      <w:r>
        <w:rPr>
          <w:rFonts w:ascii="Times New Roman" w:hAnsi="Times New Roman" w:cs="Times New Roman"/>
        </w:rPr>
        <w:t xml:space="preserve">. Dz. U. z 2023 r., poz. 57), </w:t>
      </w:r>
      <w:r>
        <w:rPr>
          <w:rFonts w:ascii="Times New Roman" w:hAnsi="Times New Roman" w:cs="Times New Roman"/>
        </w:rPr>
        <w:br/>
        <w:t xml:space="preserve">o ile wykonawca wskazał w oświadczeniu, o którym mowa w art. 125 ust. 1 </w:t>
      </w:r>
      <w:proofErr w:type="spellStart"/>
      <w:r>
        <w:rPr>
          <w:rFonts w:ascii="Times New Roman" w:hAnsi="Times New Roman" w:cs="Times New Roman"/>
        </w:rPr>
        <w:t>p.z.p</w:t>
      </w:r>
      <w:proofErr w:type="spellEnd"/>
      <w:r>
        <w:rPr>
          <w:rFonts w:ascii="Times New Roman" w:hAnsi="Times New Roman" w:cs="Times New Roman"/>
        </w:rPr>
        <w:t xml:space="preserve"> dane umożliwiające dostęp do tych środków;</w:t>
      </w:r>
    </w:p>
    <w:p w14:paraId="78FF2D08" w14:textId="77777777" w:rsidR="00E5795E" w:rsidRDefault="00E5795E" w:rsidP="00E5795E">
      <w:pPr>
        <w:pStyle w:val="Bezodstpw"/>
        <w:spacing w:line="276" w:lineRule="auto"/>
        <w:ind w:left="1020" w:hanging="226"/>
        <w:jc w:val="both"/>
        <w:rPr>
          <w:rFonts w:ascii="Times New Roman" w:hAnsi="Times New Roman" w:cs="Times New Roman"/>
        </w:rPr>
      </w:pPr>
      <w:r>
        <w:rPr>
          <w:rFonts w:ascii="Times New Roman" w:hAnsi="Times New Roman" w:cs="Times New Roman"/>
        </w:rPr>
        <w:t>-</w:t>
      </w:r>
      <w:r>
        <w:rPr>
          <w:rFonts w:ascii="Times New Roman" w:hAnsi="Times New Roman" w:cs="Times New Roman"/>
        </w:rPr>
        <w:tab/>
        <w:t>podmiotowym środkiem dowodowym jest oświadczenie, którego treść odpowiada zakresowi oświadczenia, o którym mowa w art. 125 ust. 1.</w:t>
      </w:r>
    </w:p>
    <w:p w14:paraId="706F8A75" w14:textId="77777777" w:rsidR="00E5795E" w:rsidRPr="00D513ED" w:rsidRDefault="00E5795E" w:rsidP="00E5795E">
      <w:pPr>
        <w:pStyle w:val="Bezodstpw"/>
        <w:spacing w:line="276" w:lineRule="auto"/>
        <w:ind w:left="794" w:hanging="397"/>
        <w:jc w:val="both"/>
        <w:rPr>
          <w:rFonts w:ascii="Times New Roman" w:hAnsi="Times New Roman" w:cs="Times New Roman"/>
          <w:b/>
        </w:rPr>
      </w:pPr>
      <w:r>
        <w:rPr>
          <w:rFonts w:ascii="Times New Roman" w:hAnsi="Times New Roman" w:cs="Times New Roman"/>
          <w:b/>
        </w:rPr>
        <w:t>3.3</w:t>
      </w:r>
      <w:r w:rsidRPr="00D513ED">
        <w:rPr>
          <w:rFonts w:ascii="Times New Roman" w:hAnsi="Times New Roman" w:cs="Times New Roman"/>
          <w:b/>
        </w:rPr>
        <w:t>.</w:t>
      </w:r>
      <w:r w:rsidRPr="00D513ED">
        <w:rPr>
          <w:rFonts w:ascii="Times New Roman" w:hAnsi="Times New Roman" w:cs="Times New Roman"/>
          <w:b/>
        </w:rPr>
        <w:tab/>
        <w:t>Wykonawca nie jest zobowiązany do złożenia podmiotowych środków dowodowych, które zamawiający posiada, jeżeli wykonawca wskaże te środki oraz potwierdzi ich prawidłowość i aktualność.</w:t>
      </w:r>
    </w:p>
    <w:p w14:paraId="471DB916" w14:textId="72F118EA" w:rsidR="00E5795E" w:rsidRDefault="00E5795E" w:rsidP="00565157">
      <w:pPr>
        <w:tabs>
          <w:tab w:val="left" w:pos="851"/>
        </w:tabs>
        <w:spacing w:after="0" w:line="276" w:lineRule="auto"/>
        <w:ind w:left="851" w:hanging="425"/>
        <w:jc w:val="both"/>
        <w:rPr>
          <w:rFonts w:ascii="Times New Roman" w:hAnsi="Times New Roman" w:cs="Times New Roman"/>
        </w:rPr>
      </w:pPr>
      <w:r>
        <w:rPr>
          <w:rFonts w:ascii="Times New Roman" w:hAnsi="Times New Roman" w:cs="Times New Roman"/>
          <w:b/>
        </w:rPr>
        <w:t>3.4</w:t>
      </w:r>
      <w:r w:rsidRPr="00AE752B">
        <w:rPr>
          <w:rFonts w:ascii="Times New Roman" w:hAnsi="Times New Roman" w:cs="Times New Roman"/>
          <w:b/>
        </w:rPr>
        <w:t>.</w:t>
      </w:r>
      <w:r w:rsidRPr="00365BB5">
        <w:rPr>
          <w:rFonts w:ascii="Times New Roman" w:hAnsi="Times New Roman" w:cs="Times New Roman"/>
          <w:color w:val="FF0000"/>
        </w:rPr>
        <w:tab/>
      </w:r>
      <w:r w:rsidRPr="00D513ED">
        <w:rPr>
          <w:rFonts w:ascii="Times New Roman" w:hAnsi="Times New Roman" w:cs="Times New Roman"/>
          <w:b/>
        </w:rPr>
        <w:t xml:space="preserve">W zakresie nieuregulowanym ustawą </w:t>
      </w:r>
      <w:proofErr w:type="spellStart"/>
      <w:r w:rsidR="00232617">
        <w:rPr>
          <w:rFonts w:ascii="Times New Roman" w:hAnsi="Times New Roman" w:cs="Times New Roman"/>
          <w:b/>
        </w:rPr>
        <w:t>Pzp</w:t>
      </w:r>
      <w:proofErr w:type="spellEnd"/>
      <w:r w:rsidRPr="00D513ED">
        <w:rPr>
          <w:rFonts w:ascii="Times New Roman" w:hAnsi="Times New Roman" w:cs="Times New Roman"/>
          <w:b/>
        </w:rPr>
        <w:t xml:space="preserve"> lub niniejszą SWZ do oświadczeń </w:t>
      </w:r>
      <w:r>
        <w:rPr>
          <w:rFonts w:ascii="Times New Roman" w:hAnsi="Times New Roman" w:cs="Times New Roman"/>
          <w:b/>
        </w:rPr>
        <w:br/>
      </w:r>
      <w:r w:rsidRPr="00D513ED">
        <w:rPr>
          <w:rFonts w:ascii="Times New Roman" w:hAnsi="Times New Roman" w:cs="Times New Roman"/>
          <w:b/>
        </w:rPr>
        <w:t xml:space="preserve">i dokumentów składanych przez Wykonawcę w postępowaniu zastosowanie mają </w:t>
      </w:r>
      <w:r>
        <w:rPr>
          <w:rFonts w:ascii="Times New Roman" w:hAnsi="Times New Roman" w:cs="Times New Roman"/>
          <w:b/>
        </w:rPr>
        <w:br/>
      </w:r>
      <w:r w:rsidRPr="00D513ED">
        <w:rPr>
          <w:rFonts w:ascii="Times New Roman" w:hAnsi="Times New Roman" w:cs="Times New Roman"/>
          <w:b/>
        </w:rPr>
        <w:t>w szczególności przepisy rozporządzenia Ministra Rozwoju Pracy i Technologii z dnia 23 grudnia 2020 r. w sprawie podmiotowych środków dowodowych oraz innych dokumentów lub oświadczeń</w:t>
      </w:r>
      <w:r>
        <w:rPr>
          <w:rFonts w:ascii="Times New Roman" w:hAnsi="Times New Roman" w:cs="Times New Roman"/>
        </w:rPr>
        <w:t>, jakich może żądać zamawiający od wykonawcy oraz Rozporządzenie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w:t>
      </w:r>
    </w:p>
    <w:p w14:paraId="6BA57CA7" w14:textId="77777777" w:rsidR="00E5795E" w:rsidRPr="00185550" w:rsidRDefault="00E5795E" w:rsidP="00E5795E">
      <w:pPr>
        <w:spacing w:after="0" w:line="276" w:lineRule="auto"/>
        <w:jc w:val="both"/>
        <w:rPr>
          <w:rFonts w:ascii="Times New Roman" w:hAnsi="Times New Roman" w:cs="Times New Roman"/>
        </w:rPr>
      </w:pPr>
    </w:p>
    <w:p w14:paraId="69953BE6" w14:textId="6C8073CD" w:rsidR="00800583" w:rsidRDefault="00E60FCE">
      <w:pPr>
        <w:pStyle w:val="Bezodstpw"/>
        <w:pBdr>
          <w:bottom w:val="double" w:sz="4" w:space="1" w:color="000000"/>
        </w:pBdr>
        <w:shd w:val="clear" w:color="auto" w:fill="DEEAF6" w:themeFill="accent1" w:themeFillTint="33"/>
        <w:spacing w:line="276" w:lineRule="auto"/>
        <w:ind w:left="705" w:hanging="705"/>
        <w:rPr>
          <w:rFonts w:ascii="Times New Roman" w:hAnsi="Times New Roman" w:cs="Times New Roman"/>
          <w:b/>
          <w:highlight w:val="white"/>
        </w:rPr>
      </w:pPr>
      <w:r>
        <w:rPr>
          <w:rFonts w:ascii="Times New Roman" w:hAnsi="Times New Roman" w:cs="Times New Roman"/>
          <w:b/>
          <w:shd w:val="clear" w:color="auto" w:fill="DEEAF6"/>
        </w:rPr>
        <w:t>XXV</w:t>
      </w:r>
      <w:r w:rsidR="00422AB5">
        <w:rPr>
          <w:rFonts w:ascii="Times New Roman" w:hAnsi="Times New Roman" w:cs="Times New Roman"/>
          <w:b/>
          <w:shd w:val="clear" w:color="auto" w:fill="DEEAF6"/>
        </w:rPr>
        <w:t>I</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911017" w:rsidRPr="00911017">
        <w:rPr>
          <w:rFonts w:ascii="Times New Roman" w:hAnsi="Times New Roman" w:cs="Times New Roman"/>
          <w:b/>
          <w:shd w:val="clear" w:color="auto" w:fill="DEEAF6"/>
        </w:rPr>
        <w:t>WYKONAWCY WSPÓLNIE UBIEGAJĄCY SIĘ O UDZIELENIE ZAMÓWIENIA</w:t>
      </w:r>
    </w:p>
    <w:p w14:paraId="764E2381" w14:textId="77777777" w:rsidR="000379D5" w:rsidRDefault="000379D5" w:rsidP="000379D5">
      <w:pPr>
        <w:pStyle w:val="Akapitzlist"/>
        <w:spacing w:after="0" w:line="276" w:lineRule="auto"/>
        <w:ind w:left="360"/>
        <w:jc w:val="both"/>
        <w:rPr>
          <w:rFonts w:ascii="Times New Roman" w:hAnsi="Times New Roman" w:cs="Times New Roman"/>
        </w:rPr>
      </w:pPr>
    </w:p>
    <w:p w14:paraId="1DB5DA7E" w14:textId="298A9170" w:rsidR="00911017" w:rsidRDefault="00911017" w:rsidP="00346818">
      <w:pPr>
        <w:pStyle w:val="Akapitzlist"/>
        <w:numPr>
          <w:ilvl w:val="0"/>
          <w:numId w:val="17"/>
        </w:numPr>
        <w:spacing w:after="0" w:line="276" w:lineRule="auto"/>
        <w:jc w:val="both"/>
        <w:rPr>
          <w:rFonts w:ascii="Times New Roman" w:hAnsi="Times New Roman" w:cs="Times New Roman"/>
        </w:rPr>
      </w:pPr>
      <w:r w:rsidRPr="00911017">
        <w:rPr>
          <w:rFonts w:ascii="Times New Roman" w:hAnsi="Times New Roman" w:cs="Times New Roman"/>
        </w:rPr>
        <w:t>Wykonawcy mogą wspólnie ubiegać się o udzielenie zamówienia. W takim przypadku ustanawiają pełnomocnika do ich reprezentowania w postępowaniu o udzielenie zamówienia publicznego, albo reprezentowania w postępowaniu i zawarcia umowy w sprawie zamówienia publicznego. Przepisy dotyczące</w:t>
      </w:r>
      <w:r w:rsidR="000372A3">
        <w:rPr>
          <w:rFonts w:ascii="Times New Roman" w:hAnsi="Times New Roman" w:cs="Times New Roman"/>
        </w:rPr>
        <w:t xml:space="preserve"> </w:t>
      </w: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stosuje</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odpowiednio</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wykonawców</w:t>
      </w:r>
      <w:r w:rsidR="000372A3">
        <w:rPr>
          <w:rFonts w:ascii="Times New Roman" w:hAnsi="Times New Roman" w:cs="Times New Roman"/>
        </w:rPr>
        <w:t xml:space="preserve"> </w:t>
      </w:r>
      <w:r w:rsidRPr="00911017">
        <w:rPr>
          <w:rFonts w:ascii="Times New Roman" w:hAnsi="Times New Roman" w:cs="Times New Roman"/>
        </w:rPr>
        <w:t>wspólnie</w:t>
      </w:r>
      <w:r w:rsidR="000372A3">
        <w:rPr>
          <w:rFonts w:ascii="Times New Roman" w:hAnsi="Times New Roman" w:cs="Times New Roman"/>
        </w:rPr>
        <w:t xml:space="preserve"> </w:t>
      </w:r>
      <w:r w:rsidRPr="00911017">
        <w:rPr>
          <w:rFonts w:ascii="Times New Roman" w:hAnsi="Times New Roman" w:cs="Times New Roman"/>
        </w:rPr>
        <w:t>ubiegających</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 udzielenie zamówienia. Dokument pełnomocnictwa musi być załączony do oferty i zawierać</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szczególności</w:t>
      </w:r>
      <w:r w:rsidR="000372A3">
        <w:rPr>
          <w:rFonts w:ascii="Times New Roman" w:hAnsi="Times New Roman" w:cs="Times New Roman"/>
        </w:rPr>
        <w:t xml:space="preserve"> </w:t>
      </w:r>
      <w:r w:rsidRPr="00911017">
        <w:rPr>
          <w:rFonts w:ascii="Times New Roman" w:hAnsi="Times New Roman" w:cs="Times New Roman"/>
        </w:rPr>
        <w:t>wskazanie:</w:t>
      </w:r>
      <w:r w:rsidR="000372A3">
        <w:rPr>
          <w:rFonts w:ascii="Times New Roman" w:hAnsi="Times New Roman" w:cs="Times New Roman"/>
        </w:rPr>
        <w:t xml:space="preserve"> </w:t>
      </w:r>
      <w:r w:rsidRPr="00911017">
        <w:rPr>
          <w:rFonts w:ascii="Times New Roman" w:hAnsi="Times New Roman" w:cs="Times New Roman"/>
        </w:rPr>
        <w:t>postępowania</w:t>
      </w:r>
      <w:r w:rsidR="000372A3">
        <w:rPr>
          <w:rFonts w:ascii="Times New Roman" w:hAnsi="Times New Roman" w:cs="Times New Roman"/>
        </w:rPr>
        <w:t xml:space="preserve"> </w:t>
      </w:r>
      <w:r w:rsidRPr="00911017">
        <w:rPr>
          <w:rFonts w:ascii="Times New Roman" w:hAnsi="Times New Roman" w:cs="Times New Roman"/>
        </w:rPr>
        <w:t>o</w:t>
      </w:r>
      <w:r w:rsidR="000372A3">
        <w:rPr>
          <w:rFonts w:ascii="Times New Roman" w:hAnsi="Times New Roman" w:cs="Times New Roman"/>
        </w:rPr>
        <w:t xml:space="preserve"> </w:t>
      </w:r>
      <w:r w:rsidRPr="00911017">
        <w:rPr>
          <w:rFonts w:ascii="Times New Roman" w:hAnsi="Times New Roman" w:cs="Times New Roman"/>
        </w:rPr>
        <w:t>zamówienie</w:t>
      </w:r>
      <w:r w:rsidR="000372A3">
        <w:rPr>
          <w:rFonts w:ascii="Times New Roman" w:hAnsi="Times New Roman" w:cs="Times New Roman"/>
        </w:rPr>
        <w:t xml:space="preserve"> </w:t>
      </w:r>
      <w:r w:rsidRPr="00911017">
        <w:rPr>
          <w:rFonts w:ascii="Times New Roman" w:hAnsi="Times New Roman" w:cs="Times New Roman"/>
        </w:rPr>
        <w:t>publiczne,</w:t>
      </w:r>
      <w:r w:rsidR="000372A3">
        <w:rPr>
          <w:rFonts w:ascii="Times New Roman" w:hAnsi="Times New Roman" w:cs="Times New Roman"/>
        </w:rPr>
        <w:t xml:space="preserve"> </w:t>
      </w:r>
      <w:r w:rsidRPr="00911017">
        <w:rPr>
          <w:rFonts w:ascii="Times New Roman" w:hAnsi="Times New Roman" w:cs="Times New Roman"/>
        </w:rPr>
        <w:t>którego</w:t>
      </w:r>
      <w:r w:rsidR="000372A3">
        <w:rPr>
          <w:rFonts w:ascii="Times New Roman" w:hAnsi="Times New Roman" w:cs="Times New Roman"/>
        </w:rPr>
        <w:t xml:space="preserve"> </w:t>
      </w:r>
      <w:r w:rsidRPr="00911017">
        <w:rPr>
          <w:rFonts w:ascii="Times New Roman" w:hAnsi="Times New Roman" w:cs="Times New Roman"/>
        </w:rPr>
        <w:t>dotyczy, wykonawców wspólnie ubiegających się o udzielenie zamówienia, ustanowionego pełnomocnika oraz</w:t>
      </w:r>
      <w:r w:rsidR="000372A3">
        <w:rPr>
          <w:rFonts w:ascii="Times New Roman" w:hAnsi="Times New Roman" w:cs="Times New Roman"/>
        </w:rPr>
        <w:t xml:space="preserve"> </w:t>
      </w:r>
      <w:r w:rsidRPr="00911017">
        <w:rPr>
          <w:rFonts w:ascii="Times New Roman" w:hAnsi="Times New Roman" w:cs="Times New Roman"/>
        </w:rPr>
        <w:t>zakres</w:t>
      </w:r>
      <w:r w:rsidR="000372A3">
        <w:rPr>
          <w:rFonts w:ascii="Times New Roman" w:hAnsi="Times New Roman" w:cs="Times New Roman"/>
        </w:rPr>
        <w:t xml:space="preserve"> </w:t>
      </w:r>
      <w:r w:rsidRPr="00911017">
        <w:rPr>
          <w:rFonts w:ascii="Times New Roman" w:hAnsi="Times New Roman" w:cs="Times New Roman"/>
        </w:rPr>
        <w:t>jego</w:t>
      </w:r>
      <w:r w:rsidR="000372A3">
        <w:rPr>
          <w:rFonts w:ascii="Times New Roman" w:hAnsi="Times New Roman" w:cs="Times New Roman"/>
        </w:rPr>
        <w:t xml:space="preserve"> </w:t>
      </w:r>
      <w:r w:rsidRPr="00911017">
        <w:rPr>
          <w:rFonts w:ascii="Times New Roman" w:hAnsi="Times New Roman" w:cs="Times New Roman"/>
        </w:rPr>
        <w:t>umocowania,</w:t>
      </w:r>
      <w:r w:rsidR="000372A3">
        <w:rPr>
          <w:rFonts w:ascii="Times New Roman" w:hAnsi="Times New Roman" w:cs="Times New Roman"/>
        </w:rPr>
        <w:t xml:space="preserve"> </w:t>
      </w:r>
      <w:r w:rsidRPr="00911017">
        <w:rPr>
          <w:rFonts w:ascii="Times New Roman" w:hAnsi="Times New Roman" w:cs="Times New Roman"/>
        </w:rPr>
        <w:t>obejmujący</w:t>
      </w:r>
      <w:r w:rsidR="000372A3">
        <w:rPr>
          <w:rFonts w:ascii="Times New Roman" w:hAnsi="Times New Roman" w:cs="Times New Roman"/>
        </w:rPr>
        <w:t xml:space="preserve"> </w:t>
      </w:r>
      <w:r w:rsidRPr="00911017">
        <w:rPr>
          <w:rFonts w:ascii="Times New Roman" w:hAnsi="Times New Roman" w:cs="Times New Roman"/>
        </w:rPr>
        <w:t>przede</w:t>
      </w:r>
      <w:r w:rsidR="000372A3">
        <w:rPr>
          <w:rFonts w:ascii="Times New Roman" w:hAnsi="Times New Roman" w:cs="Times New Roman"/>
        </w:rPr>
        <w:t xml:space="preserve"> </w:t>
      </w:r>
      <w:r w:rsidRPr="00911017">
        <w:rPr>
          <w:rFonts w:ascii="Times New Roman" w:hAnsi="Times New Roman" w:cs="Times New Roman"/>
        </w:rPr>
        <w:t>wszystkim:</w:t>
      </w:r>
      <w:r w:rsidR="000372A3">
        <w:rPr>
          <w:rFonts w:ascii="Times New Roman" w:hAnsi="Times New Roman" w:cs="Times New Roman"/>
        </w:rPr>
        <w:t xml:space="preserve"> </w:t>
      </w:r>
      <w:r w:rsidRPr="00911017">
        <w:rPr>
          <w:rFonts w:ascii="Times New Roman" w:hAnsi="Times New Roman" w:cs="Times New Roman"/>
        </w:rPr>
        <w:t>reprezentowanie</w:t>
      </w:r>
      <w:r w:rsidR="000372A3">
        <w:rPr>
          <w:rFonts w:ascii="Times New Roman" w:hAnsi="Times New Roman" w:cs="Times New Roman"/>
        </w:rPr>
        <w:t xml:space="preserve"> </w:t>
      </w:r>
      <w:r w:rsidRPr="00911017">
        <w:rPr>
          <w:rFonts w:ascii="Times New Roman" w:hAnsi="Times New Roman" w:cs="Times New Roman"/>
        </w:rPr>
        <w:t xml:space="preserve">wykonawców wspólnie ubiegających się o udzielenie zamówienia publicznego, zaciąganie zobowiązań w imieniu wykonawców wspólnie ubiegających się o udzielenie zamówienia publicznego, złożenie oferty wspólnie, prowadzenie korespondencji i podejmowanie zobowiązań związanych z postępowaniem o udzielenie zamówienia publicznego. </w:t>
      </w:r>
    </w:p>
    <w:p w14:paraId="1FEB9DE7" w14:textId="4E9990B0" w:rsidR="00911017" w:rsidRPr="00C86325" w:rsidRDefault="00911017" w:rsidP="00346818">
      <w:pPr>
        <w:pStyle w:val="Akapitzlist"/>
        <w:numPr>
          <w:ilvl w:val="0"/>
          <w:numId w:val="17"/>
        </w:numPr>
        <w:spacing w:after="0" w:line="276" w:lineRule="auto"/>
        <w:jc w:val="both"/>
        <w:rPr>
          <w:rFonts w:ascii="Times New Roman" w:hAnsi="Times New Roman" w:cs="Times New Roman"/>
        </w:rPr>
      </w:pPr>
      <w:r w:rsidRPr="00911017">
        <w:rPr>
          <w:rFonts w:ascii="Times New Roman" w:hAnsi="Times New Roman" w:cs="Times New Roman"/>
        </w:rPr>
        <w:t>Dokument pełnomocnictwa musi być podpisany przez wszystkich wykonawców ubiegających się wspólnie o udzielenie zamówienia, w tym wykonawcę ustanowionego jako pełnomocnika i przez osoby</w:t>
      </w:r>
      <w:r w:rsidR="000372A3">
        <w:rPr>
          <w:rFonts w:ascii="Times New Roman" w:hAnsi="Times New Roman" w:cs="Times New Roman"/>
        </w:rPr>
        <w:t xml:space="preserve"> </w:t>
      </w:r>
      <w:r w:rsidRPr="00911017">
        <w:rPr>
          <w:rFonts w:ascii="Times New Roman" w:hAnsi="Times New Roman" w:cs="Times New Roman"/>
        </w:rPr>
        <w:t>uprawnione</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składania</w:t>
      </w:r>
      <w:r w:rsidR="000372A3">
        <w:rPr>
          <w:rFonts w:ascii="Times New Roman" w:hAnsi="Times New Roman" w:cs="Times New Roman"/>
        </w:rPr>
        <w:t xml:space="preserve"> </w:t>
      </w:r>
      <w:r w:rsidRPr="00911017">
        <w:rPr>
          <w:rFonts w:ascii="Times New Roman" w:hAnsi="Times New Roman" w:cs="Times New Roman"/>
        </w:rPr>
        <w:t>oświadczeń</w:t>
      </w:r>
      <w:r w:rsidR="000372A3">
        <w:rPr>
          <w:rFonts w:ascii="Times New Roman" w:hAnsi="Times New Roman" w:cs="Times New Roman"/>
        </w:rPr>
        <w:t xml:space="preserve"> </w:t>
      </w:r>
      <w:r w:rsidRPr="00911017">
        <w:rPr>
          <w:rFonts w:ascii="Times New Roman" w:hAnsi="Times New Roman" w:cs="Times New Roman"/>
        </w:rPr>
        <w:t>woli</w:t>
      </w:r>
      <w:r w:rsidR="000372A3">
        <w:rPr>
          <w:rFonts w:ascii="Times New Roman" w:hAnsi="Times New Roman" w:cs="Times New Roman"/>
        </w:rPr>
        <w:t xml:space="preserve"> </w:t>
      </w:r>
      <w:r w:rsidRPr="00911017">
        <w:rPr>
          <w:rFonts w:ascii="Times New Roman" w:hAnsi="Times New Roman" w:cs="Times New Roman"/>
        </w:rPr>
        <w:t>wymienione</w:t>
      </w:r>
      <w:r w:rsidR="000372A3">
        <w:rPr>
          <w:rFonts w:ascii="Times New Roman" w:hAnsi="Times New Roman" w:cs="Times New Roman"/>
        </w:rPr>
        <w:t xml:space="preserve"> </w:t>
      </w:r>
      <w:r w:rsidRPr="00911017">
        <w:rPr>
          <w:rFonts w:ascii="Times New Roman" w:hAnsi="Times New Roman" w:cs="Times New Roman"/>
        </w:rPr>
        <w:t>we</w:t>
      </w:r>
      <w:r w:rsidR="000372A3">
        <w:rPr>
          <w:rFonts w:ascii="Times New Roman" w:hAnsi="Times New Roman" w:cs="Times New Roman"/>
        </w:rPr>
        <w:t xml:space="preserve"> </w:t>
      </w:r>
      <w:r w:rsidRPr="00911017">
        <w:rPr>
          <w:rFonts w:ascii="Times New Roman" w:hAnsi="Times New Roman" w:cs="Times New Roman"/>
        </w:rPr>
        <w:t>właściwym</w:t>
      </w:r>
      <w:r w:rsidR="000372A3">
        <w:rPr>
          <w:rFonts w:ascii="Times New Roman" w:hAnsi="Times New Roman" w:cs="Times New Roman"/>
        </w:rPr>
        <w:t xml:space="preserve"> </w:t>
      </w:r>
      <w:r w:rsidRPr="00911017">
        <w:rPr>
          <w:rFonts w:ascii="Times New Roman" w:hAnsi="Times New Roman" w:cs="Times New Roman"/>
        </w:rPr>
        <w:t>rejestrze</w:t>
      </w:r>
      <w:r w:rsidR="000372A3">
        <w:rPr>
          <w:rFonts w:ascii="Times New Roman" w:hAnsi="Times New Roman" w:cs="Times New Roman"/>
        </w:rPr>
        <w:t xml:space="preserve"> </w:t>
      </w:r>
      <w:r w:rsidRPr="00911017">
        <w:rPr>
          <w:rFonts w:ascii="Times New Roman" w:hAnsi="Times New Roman" w:cs="Times New Roman"/>
        </w:rPr>
        <w:t>lub ewidencji</w:t>
      </w:r>
      <w:r w:rsidR="000372A3">
        <w:rPr>
          <w:rFonts w:ascii="Times New Roman" w:hAnsi="Times New Roman" w:cs="Times New Roman"/>
        </w:rPr>
        <w:t xml:space="preserve"> </w:t>
      </w: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Dokument</w:t>
      </w:r>
      <w:r w:rsidR="000372A3">
        <w:rPr>
          <w:rFonts w:ascii="Times New Roman" w:hAnsi="Times New Roman" w:cs="Times New Roman"/>
        </w:rPr>
        <w:t xml:space="preserve"> </w:t>
      </w:r>
      <w:r w:rsidRPr="00911017">
        <w:rPr>
          <w:rFonts w:ascii="Times New Roman" w:hAnsi="Times New Roman" w:cs="Times New Roman"/>
        </w:rPr>
        <w:t>pełnomocnictwa</w:t>
      </w:r>
      <w:r w:rsidR="000372A3">
        <w:rPr>
          <w:rFonts w:ascii="Times New Roman" w:hAnsi="Times New Roman" w:cs="Times New Roman"/>
        </w:rPr>
        <w:t xml:space="preserve"> </w:t>
      </w:r>
      <w:r w:rsidRPr="00911017">
        <w:rPr>
          <w:rFonts w:ascii="Times New Roman" w:hAnsi="Times New Roman" w:cs="Times New Roman"/>
        </w:rPr>
        <w:t>(oryginał</w:t>
      </w:r>
      <w:r w:rsidR="000372A3">
        <w:rPr>
          <w:rFonts w:ascii="Times New Roman" w:hAnsi="Times New Roman" w:cs="Times New Roman"/>
        </w:rPr>
        <w:t xml:space="preserve"> </w:t>
      </w:r>
      <w:r w:rsidRPr="00911017">
        <w:rPr>
          <w:rFonts w:ascii="Times New Roman" w:hAnsi="Times New Roman" w:cs="Times New Roman"/>
        </w:rPr>
        <w:t>lub</w:t>
      </w:r>
      <w:r w:rsidR="000372A3">
        <w:rPr>
          <w:rFonts w:ascii="Times New Roman" w:hAnsi="Times New Roman" w:cs="Times New Roman"/>
        </w:rPr>
        <w:t xml:space="preserve"> </w:t>
      </w:r>
      <w:r w:rsidRPr="00911017">
        <w:rPr>
          <w:rFonts w:ascii="Times New Roman" w:hAnsi="Times New Roman" w:cs="Times New Roman"/>
        </w:rPr>
        <w:t>kserokopia</w:t>
      </w:r>
      <w:r w:rsidR="000372A3">
        <w:rPr>
          <w:rFonts w:ascii="Times New Roman" w:hAnsi="Times New Roman" w:cs="Times New Roman"/>
        </w:rPr>
        <w:t xml:space="preserve"> </w:t>
      </w:r>
      <w:r w:rsidRPr="00911017">
        <w:rPr>
          <w:rFonts w:ascii="Times New Roman" w:hAnsi="Times New Roman" w:cs="Times New Roman"/>
        </w:rPr>
        <w:t>potwierdzona notarialnie),</w:t>
      </w:r>
      <w:r w:rsidR="000372A3">
        <w:rPr>
          <w:rFonts w:ascii="Times New Roman" w:hAnsi="Times New Roman" w:cs="Times New Roman"/>
        </w:rPr>
        <w:t xml:space="preserve"> </w:t>
      </w:r>
      <w:r w:rsidRPr="00911017">
        <w:rPr>
          <w:rFonts w:ascii="Times New Roman" w:hAnsi="Times New Roman" w:cs="Times New Roman"/>
        </w:rPr>
        <w:t>należy</w:t>
      </w:r>
      <w:r w:rsidR="000372A3">
        <w:rPr>
          <w:rFonts w:ascii="Times New Roman" w:hAnsi="Times New Roman" w:cs="Times New Roman"/>
        </w:rPr>
        <w:t xml:space="preserve"> </w:t>
      </w:r>
      <w:r w:rsidRPr="00911017">
        <w:rPr>
          <w:rFonts w:ascii="Times New Roman" w:hAnsi="Times New Roman" w:cs="Times New Roman"/>
        </w:rPr>
        <w:t>dołączyć</w:t>
      </w:r>
      <w:r w:rsidR="000372A3">
        <w:rPr>
          <w:rFonts w:ascii="Times New Roman" w:hAnsi="Times New Roman" w:cs="Times New Roman"/>
        </w:rPr>
        <w:t xml:space="preserve"> </w:t>
      </w:r>
      <w:r w:rsidRPr="00911017">
        <w:rPr>
          <w:rFonts w:ascii="Times New Roman" w:hAnsi="Times New Roman" w:cs="Times New Roman"/>
        </w:rPr>
        <w:t>do</w:t>
      </w:r>
      <w:r w:rsidR="000372A3">
        <w:rPr>
          <w:rFonts w:ascii="Times New Roman" w:hAnsi="Times New Roman" w:cs="Times New Roman"/>
        </w:rPr>
        <w:t xml:space="preserve"> </w:t>
      </w:r>
      <w:r w:rsidRPr="00911017">
        <w:rPr>
          <w:rFonts w:ascii="Times New Roman" w:hAnsi="Times New Roman" w:cs="Times New Roman"/>
        </w:rPr>
        <w:t>oferty</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formie</w:t>
      </w:r>
      <w:r w:rsidR="000372A3">
        <w:rPr>
          <w:rFonts w:ascii="Times New Roman" w:hAnsi="Times New Roman" w:cs="Times New Roman"/>
        </w:rPr>
        <w:t xml:space="preserve"> </w:t>
      </w:r>
      <w:r w:rsidRPr="00911017">
        <w:rPr>
          <w:rFonts w:ascii="Times New Roman" w:hAnsi="Times New Roman" w:cs="Times New Roman"/>
        </w:rPr>
        <w:t>elektronicznej,</w:t>
      </w:r>
      <w:r w:rsidR="000372A3">
        <w:rPr>
          <w:rFonts w:ascii="Times New Roman" w:hAnsi="Times New Roman" w:cs="Times New Roman"/>
        </w:rPr>
        <w:t xml:space="preserve"> </w:t>
      </w:r>
      <w:r w:rsidRPr="00911017">
        <w:rPr>
          <w:rFonts w:ascii="Times New Roman" w:hAnsi="Times New Roman" w:cs="Times New Roman"/>
        </w:rPr>
        <w:t>podpisanej</w:t>
      </w:r>
      <w:r w:rsidR="000372A3">
        <w:rPr>
          <w:rFonts w:ascii="Times New Roman" w:hAnsi="Times New Roman" w:cs="Times New Roman"/>
        </w:rPr>
        <w:t xml:space="preserve"> </w:t>
      </w:r>
      <w:r w:rsidRPr="00911017">
        <w:rPr>
          <w:rFonts w:ascii="Times New Roman" w:hAnsi="Times New Roman" w:cs="Times New Roman"/>
        </w:rPr>
        <w:t xml:space="preserve">kwalifikowanym </w:t>
      </w:r>
      <w:r w:rsidRPr="00911017">
        <w:rPr>
          <w:rFonts w:ascii="Times New Roman" w:hAnsi="Times New Roman" w:cs="Times New Roman"/>
        </w:rPr>
        <w:lastRenderedPageBreak/>
        <w:t>podpisem elektronicznym. Wszelka</w:t>
      </w:r>
      <w:r w:rsidR="000372A3">
        <w:rPr>
          <w:rFonts w:ascii="Times New Roman" w:hAnsi="Times New Roman" w:cs="Times New Roman"/>
        </w:rPr>
        <w:t xml:space="preserve"> </w:t>
      </w:r>
      <w:r w:rsidRPr="00911017">
        <w:rPr>
          <w:rFonts w:ascii="Times New Roman" w:hAnsi="Times New Roman" w:cs="Times New Roman"/>
        </w:rPr>
        <w:t>korespondencja</w:t>
      </w:r>
      <w:r w:rsidR="000372A3">
        <w:rPr>
          <w:rFonts w:ascii="Times New Roman" w:hAnsi="Times New Roman" w:cs="Times New Roman"/>
        </w:rPr>
        <w:t xml:space="preserve"> </w:t>
      </w:r>
      <w:r w:rsidRPr="00911017">
        <w:rPr>
          <w:rFonts w:ascii="Times New Roman" w:hAnsi="Times New Roman" w:cs="Times New Roman"/>
        </w:rPr>
        <w:t>oraz</w:t>
      </w:r>
      <w:r w:rsidR="000372A3">
        <w:rPr>
          <w:rFonts w:ascii="Times New Roman" w:hAnsi="Times New Roman" w:cs="Times New Roman"/>
        </w:rPr>
        <w:t xml:space="preserve"> </w:t>
      </w:r>
      <w:r w:rsidRPr="00911017">
        <w:rPr>
          <w:rFonts w:ascii="Times New Roman" w:hAnsi="Times New Roman" w:cs="Times New Roman"/>
        </w:rPr>
        <w:t>rozliczenia</w:t>
      </w:r>
      <w:r w:rsidR="000372A3">
        <w:rPr>
          <w:rFonts w:ascii="Times New Roman" w:hAnsi="Times New Roman" w:cs="Times New Roman"/>
        </w:rPr>
        <w:t xml:space="preserve"> </w:t>
      </w:r>
      <w:r w:rsidRPr="00911017">
        <w:rPr>
          <w:rFonts w:ascii="Times New Roman" w:hAnsi="Times New Roman" w:cs="Times New Roman"/>
        </w:rPr>
        <w:t>dokonywane</w:t>
      </w:r>
      <w:r w:rsidR="000372A3">
        <w:rPr>
          <w:rFonts w:ascii="Times New Roman" w:hAnsi="Times New Roman" w:cs="Times New Roman"/>
        </w:rPr>
        <w:t xml:space="preserve"> </w:t>
      </w:r>
      <w:r w:rsidRPr="00911017">
        <w:rPr>
          <w:rFonts w:ascii="Times New Roman" w:hAnsi="Times New Roman" w:cs="Times New Roman"/>
        </w:rPr>
        <w:t>będą</w:t>
      </w:r>
      <w:r w:rsidR="000372A3">
        <w:rPr>
          <w:rFonts w:ascii="Times New Roman" w:hAnsi="Times New Roman" w:cs="Times New Roman"/>
        </w:rPr>
        <w:t xml:space="preserve"> </w:t>
      </w:r>
      <w:r w:rsidRPr="00911017">
        <w:rPr>
          <w:rFonts w:ascii="Times New Roman" w:hAnsi="Times New Roman" w:cs="Times New Roman"/>
        </w:rPr>
        <w:t>wyłącznie</w:t>
      </w:r>
      <w:r w:rsidR="000372A3">
        <w:rPr>
          <w:rFonts w:ascii="Times New Roman" w:hAnsi="Times New Roman" w:cs="Times New Roman"/>
        </w:rPr>
        <w:t xml:space="preserve"> </w:t>
      </w:r>
      <w:r w:rsidRPr="00911017">
        <w:rPr>
          <w:rFonts w:ascii="Times New Roman" w:hAnsi="Times New Roman" w:cs="Times New Roman"/>
        </w:rPr>
        <w:t>z</w:t>
      </w:r>
      <w:r w:rsidR="000372A3">
        <w:rPr>
          <w:rFonts w:ascii="Times New Roman" w:hAnsi="Times New Roman" w:cs="Times New Roman"/>
        </w:rPr>
        <w:t xml:space="preserve"> </w:t>
      </w:r>
      <w:r w:rsidRPr="00911017">
        <w:rPr>
          <w:rFonts w:ascii="Times New Roman" w:hAnsi="Times New Roman" w:cs="Times New Roman"/>
        </w:rPr>
        <w:t xml:space="preserve">podmiotem </w:t>
      </w:r>
      <w:r w:rsidRPr="00C86325">
        <w:rPr>
          <w:rFonts w:ascii="Times New Roman" w:hAnsi="Times New Roman" w:cs="Times New Roman"/>
        </w:rPr>
        <w:t>występującym jako pełnomocnik pozostałych, przy czym płatności będą przekazywane wprost na konto</w:t>
      </w:r>
      <w:r w:rsidR="000372A3">
        <w:rPr>
          <w:rFonts w:ascii="Times New Roman" w:hAnsi="Times New Roman" w:cs="Times New Roman"/>
        </w:rPr>
        <w:t xml:space="preserve"> </w:t>
      </w:r>
      <w:r w:rsidRPr="00C86325">
        <w:rPr>
          <w:rFonts w:ascii="Times New Roman" w:hAnsi="Times New Roman" w:cs="Times New Roman"/>
        </w:rPr>
        <w:t>danego</w:t>
      </w:r>
      <w:r w:rsidR="000372A3">
        <w:rPr>
          <w:rFonts w:ascii="Times New Roman" w:hAnsi="Times New Roman" w:cs="Times New Roman"/>
        </w:rPr>
        <w:t xml:space="preserve"> </w:t>
      </w:r>
      <w:r w:rsidRPr="00C86325">
        <w:rPr>
          <w:rFonts w:ascii="Times New Roman" w:hAnsi="Times New Roman" w:cs="Times New Roman"/>
        </w:rPr>
        <w:t>podmiotu</w:t>
      </w:r>
      <w:r w:rsidR="000372A3">
        <w:rPr>
          <w:rFonts w:ascii="Times New Roman" w:hAnsi="Times New Roman" w:cs="Times New Roman"/>
        </w:rPr>
        <w:t xml:space="preserve"> </w:t>
      </w:r>
      <w:r w:rsidRPr="00C86325">
        <w:rPr>
          <w:rFonts w:ascii="Times New Roman" w:hAnsi="Times New Roman" w:cs="Times New Roman"/>
        </w:rPr>
        <w:t>(wyłącznie</w:t>
      </w:r>
      <w:r w:rsidR="000372A3">
        <w:rPr>
          <w:rFonts w:ascii="Times New Roman" w:hAnsi="Times New Roman" w:cs="Times New Roman"/>
        </w:rPr>
        <w:t xml:space="preserve"> </w:t>
      </w:r>
      <w:r w:rsidRPr="00C86325">
        <w:rPr>
          <w:rFonts w:ascii="Times New Roman" w:hAnsi="Times New Roman" w:cs="Times New Roman"/>
        </w:rPr>
        <w:t>wskazanego</w:t>
      </w:r>
      <w:r w:rsidR="000372A3">
        <w:rPr>
          <w:rFonts w:ascii="Times New Roman" w:hAnsi="Times New Roman" w:cs="Times New Roman"/>
        </w:rPr>
        <w:t xml:space="preserve"> </w:t>
      </w:r>
      <w:r w:rsidRPr="00C86325">
        <w:rPr>
          <w:rFonts w:ascii="Times New Roman" w:hAnsi="Times New Roman" w:cs="Times New Roman"/>
        </w:rPr>
        <w:t>w</w:t>
      </w:r>
      <w:r w:rsidR="000372A3">
        <w:rPr>
          <w:rFonts w:ascii="Times New Roman" w:hAnsi="Times New Roman" w:cs="Times New Roman"/>
        </w:rPr>
        <w:t xml:space="preserve"> </w:t>
      </w:r>
      <w:r w:rsidRPr="00C86325">
        <w:rPr>
          <w:rFonts w:ascii="Times New Roman" w:hAnsi="Times New Roman" w:cs="Times New Roman"/>
        </w:rPr>
        <w:t>umowie)</w:t>
      </w:r>
      <w:r w:rsidR="000372A3">
        <w:rPr>
          <w:rFonts w:ascii="Times New Roman" w:hAnsi="Times New Roman" w:cs="Times New Roman"/>
        </w:rPr>
        <w:t xml:space="preserve"> </w:t>
      </w:r>
      <w:r w:rsidRPr="00C86325">
        <w:rPr>
          <w:rFonts w:ascii="Times New Roman" w:hAnsi="Times New Roman" w:cs="Times New Roman"/>
        </w:rPr>
        <w:t>lub</w:t>
      </w:r>
      <w:r w:rsidR="000372A3">
        <w:rPr>
          <w:rFonts w:ascii="Times New Roman" w:hAnsi="Times New Roman" w:cs="Times New Roman"/>
        </w:rPr>
        <w:t xml:space="preserve"> </w:t>
      </w:r>
      <w:r w:rsidRPr="00C86325">
        <w:rPr>
          <w:rFonts w:ascii="Times New Roman" w:hAnsi="Times New Roman" w:cs="Times New Roman"/>
        </w:rPr>
        <w:t>na</w:t>
      </w:r>
      <w:r w:rsidR="000372A3">
        <w:rPr>
          <w:rFonts w:ascii="Times New Roman" w:hAnsi="Times New Roman" w:cs="Times New Roman"/>
        </w:rPr>
        <w:t xml:space="preserve"> </w:t>
      </w:r>
      <w:r w:rsidRPr="00C86325">
        <w:rPr>
          <w:rFonts w:ascii="Times New Roman" w:hAnsi="Times New Roman" w:cs="Times New Roman"/>
        </w:rPr>
        <w:t>utworzone</w:t>
      </w:r>
      <w:r w:rsidR="000372A3">
        <w:rPr>
          <w:rFonts w:ascii="Times New Roman" w:hAnsi="Times New Roman" w:cs="Times New Roman"/>
        </w:rPr>
        <w:t xml:space="preserve"> </w:t>
      </w:r>
      <w:r w:rsidRPr="00C86325">
        <w:rPr>
          <w:rFonts w:ascii="Times New Roman" w:hAnsi="Times New Roman" w:cs="Times New Roman"/>
        </w:rPr>
        <w:t>wspólne</w:t>
      </w:r>
      <w:r w:rsidR="000372A3">
        <w:rPr>
          <w:rFonts w:ascii="Times New Roman" w:hAnsi="Times New Roman" w:cs="Times New Roman"/>
        </w:rPr>
        <w:t xml:space="preserve"> </w:t>
      </w:r>
      <w:r w:rsidRPr="00C86325">
        <w:rPr>
          <w:rFonts w:ascii="Times New Roman" w:hAnsi="Times New Roman" w:cs="Times New Roman"/>
        </w:rPr>
        <w:t xml:space="preserve">konto rozliczeniowe, na które wpłacane będą należności za świadczenia wykonane przez poszczególne podmioty. </w:t>
      </w:r>
    </w:p>
    <w:p w14:paraId="2C752A19" w14:textId="34C121A6" w:rsidR="00911017" w:rsidRPr="00C86325" w:rsidRDefault="00911017" w:rsidP="00346818">
      <w:pPr>
        <w:pStyle w:val="Akapitzlist"/>
        <w:numPr>
          <w:ilvl w:val="0"/>
          <w:numId w:val="17"/>
        </w:numPr>
        <w:spacing w:after="0" w:line="276" w:lineRule="auto"/>
        <w:jc w:val="both"/>
        <w:rPr>
          <w:rFonts w:ascii="Times New Roman" w:hAnsi="Times New Roman" w:cs="Times New Roman"/>
        </w:rPr>
      </w:pPr>
      <w:r w:rsidRPr="00911017">
        <w:rPr>
          <w:rFonts w:ascii="Times New Roman" w:hAnsi="Times New Roman" w:cs="Times New Roman"/>
        </w:rPr>
        <w:t>Wykonawcy</w:t>
      </w:r>
      <w:r w:rsidR="000372A3">
        <w:rPr>
          <w:rFonts w:ascii="Times New Roman" w:hAnsi="Times New Roman" w:cs="Times New Roman"/>
        </w:rPr>
        <w:t xml:space="preserve"> </w:t>
      </w:r>
      <w:r w:rsidRPr="00911017">
        <w:rPr>
          <w:rFonts w:ascii="Times New Roman" w:hAnsi="Times New Roman" w:cs="Times New Roman"/>
        </w:rPr>
        <w:t>wspólnie</w:t>
      </w:r>
      <w:r w:rsidR="000372A3">
        <w:rPr>
          <w:rFonts w:ascii="Times New Roman" w:hAnsi="Times New Roman" w:cs="Times New Roman"/>
        </w:rPr>
        <w:t xml:space="preserve"> </w:t>
      </w:r>
      <w:r w:rsidRPr="00911017">
        <w:rPr>
          <w:rFonts w:ascii="Times New Roman" w:hAnsi="Times New Roman" w:cs="Times New Roman"/>
        </w:rPr>
        <w:t>ubiegający</w:t>
      </w:r>
      <w:r w:rsidR="000372A3">
        <w:rPr>
          <w:rFonts w:ascii="Times New Roman" w:hAnsi="Times New Roman" w:cs="Times New Roman"/>
        </w:rPr>
        <w:t xml:space="preserve"> </w:t>
      </w:r>
      <w:r w:rsidRPr="00911017">
        <w:rPr>
          <w:rFonts w:ascii="Times New Roman" w:hAnsi="Times New Roman" w:cs="Times New Roman"/>
        </w:rPr>
        <w:t>się</w:t>
      </w:r>
      <w:r w:rsidR="000372A3">
        <w:rPr>
          <w:rFonts w:ascii="Times New Roman" w:hAnsi="Times New Roman" w:cs="Times New Roman"/>
        </w:rPr>
        <w:t xml:space="preserve"> </w:t>
      </w:r>
      <w:r w:rsidRPr="00911017">
        <w:rPr>
          <w:rFonts w:ascii="Times New Roman" w:hAnsi="Times New Roman" w:cs="Times New Roman"/>
        </w:rPr>
        <w:t>o</w:t>
      </w:r>
      <w:r w:rsidR="000372A3">
        <w:rPr>
          <w:rFonts w:ascii="Times New Roman" w:hAnsi="Times New Roman" w:cs="Times New Roman"/>
        </w:rPr>
        <w:t xml:space="preserve"> </w:t>
      </w:r>
      <w:r w:rsidRPr="00911017">
        <w:rPr>
          <w:rFonts w:ascii="Times New Roman" w:hAnsi="Times New Roman" w:cs="Times New Roman"/>
        </w:rPr>
        <w:t>udzielenie</w:t>
      </w:r>
      <w:r w:rsidR="000372A3">
        <w:rPr>
          <w:rFonts w:ascii="Times New Roman" w:hAnsi="Times New Roman" w:cs="Times New Roman"/>
        </w:rPr>
        <w:t xml:space="preserve"> </w:t>
      </w:r>
      <w:r w:rsidRPr="00911017">
        <w:rPr>
          <w:rFonts w:ascii="Times New Roman" w:hAnsi="Times New Roman" w:cs="Times New Roman"/>
        </w:rPr>
        <w:t>zamówienia</w:t>
      </w:r>
      <w:r w:rsidR="000372A3">
        <w:rPr>
          <w:rFonts w:ascii="Times New Roman" w:hAnsi="Times New Roman" w:cs="Times New Roman"/>
        </w:rPr>
        <w:t xml:space="preserve"> </w:t>
      </w:r>
      <w:r w:rsidRPr="00911017">
        <w:rPr>
          <w:rFonts w:ascii="Times New Roman" w:hAnsi="Times New Roman" w:cs="Times New Roman"/>
        </w:rPr>
        <w:t>publicznego,</w:t>
      </w:r>
      <w:r w:rsidR="000372A3">
        <w:rPr>
          <w:rFonts w:ascii="Times New Roman" w:hAnsi="Times New Roman" w:cs="Times New Roman"/>
        </w:rPr>
        <w:t xml:space="preserve"> </w:t>
      </w:r>
      <w:r w:rsidRPr="00911017">
        <w:rPr>
          <w:rFonts w:ascii="Times New Roman" w:hAnsi="Times New Roman" w:cs="Times New Roman"/>
        </w:rPr>
        <w:t>ponoszą</w:t>
      </w:r>
      <w:r w:rsidR="000372A3">
        <w:rPr>
          <w:rFonts w:ascii="Times New Roman" w:hAnsi="Times New Roman" w:cs="Times New Roman"/>
        </w:rPr>
        <w:t xml:space="preserve"> </w:t>
      </w:r>
      <w:r w:rsidRPr="00911017">
        <w:rPr>
          <w:rFonts w:ascii="Times New Roman" w:hAnsi="Times New Roman" w:cs="Times New Roman"/>
        </w:rPr>
        <w:t xml:space="preserve">solidarną </w:t>
      </w:r>
      <w:r w:rsidRPr="00C86325">
        <w:rPr>
          <w:rFonts w:ascii="Times New Roman" w:hAnsi="Times New Roman" w:cs="Times New Roman"/>
        </w:rPr>
        <w:t xml:space="preserve">odpowiedzialność za wykonanie umowy. </w:t>
      </w:r>
    </w:p>
    <w:p w14:paraId="0E09C81C" w14:textId="279D3B80" w:rsidR="00911017" w:rsidRDefault="00911017" w:rsidP="00346818">
      <w:pPr>
        <w:pStyle w:val="Akapitzlist"/>
        <w:numPr>
          <w:ilvl w:val="0"/>
          <w:numId w:val="17"/>
        </w:numPr>
        <w:spacing w:after="0" w:line="276" w:lineRule="auto"/>
        <w:jc w:val="both"/>
        <w:rPr>
          <w:rFonts w:ascii="Times New Roman" w:hAnsi="Times New Roman" w:cs="Times New Roman"/>
        </w:rPr>
      </w:pPr>
      <w:r w:rsidRPr="00911017">
        <w:rPr>
          <w:rFonts w:ascii="Times New Roman" w:hAnsi="Times New Roman" w:cs="Times New Roman"/>
        </w:rPr>
        <w:t xml:space="preserve">Zamawiający zastrzega sobie prawo do zażądania przed zawarciem umowy w sprawie zamówienia </w:t>
      </w:r>
      <w:r w:rsidRPr="00C86325">
        <w:rPr>
          <w:rFonts w:ascii="Times New Roman" w:hAnsi="Times New Roman" w:cs="Times New Roman"/>
        </w:rPr>
        <w:t>publicznego,</w:t>
      </w:r>
      <w:r w:rsidR="000372A3">
        <w:rPr>
          <w:rFonts w:ascii="Times New Roman" w:hAnsi="Times New Roman" w:cs="Times New Roman"/>
        </w:rPr>
        <w:t xml:space="preserve"> </w:t>
      </w:r>
      <w:r w:rsidRPr="00C86325">
        <w:rPr>
          <w:rFonts w:ascii="Times New Roman" w:hAnsi="Times New Roman" w:cs="Times New Roman"/>
        </w:rPr>
        <w:t>umowy</w:t>
      </w:r>
      <w:r w:rsidR="000372A3">
        <w:rPr>
          <w:rFonts w:ascii="Times New Roman" w:hAnsi="Times New Roman" w:cs="Times New Roman"/>
        </w:rPr>
        <w:t xml:space="preserve"> </w:t>
      </w:r>
      <w:r w:rsidRPr="00C86325">
        <w:rPr>
          <w:rFonts w:ascii="Times New Roman" w:hAnsi="Times New Roman" w:cs="Times New Roman"/>
        </w:rPr>
        <w:t>regulującej</w:t>
      </w:r>
      <w:r w:rsidR="000372A3">
        <w:rPr>
          <w:rFonts w:ascii="Times New Roman" w:hAnsi="Times New Roman" w:cs="Times New Roman"/>
        </w:rPr>
        <w:t xml:space="preserve"> </w:t>
      </w:r>
      <w:r w:rsidRPr="00C86325">
        <w:rPr>
          <w:rFonts w:ascii="Times New Roman" w:hAnsi="Times New Roman" w:cs="Times New Roman"/>
        </w:rPr>
        <w:t>zasady</w:t>
      </w:r>
      <w:r w:rsidR="000372A3">
        <w:rPr>
          <w:rFonts w:ascii="Times New Roman" w:hAnsi="Times New Roman" w:cs="Times New Roman"/>
        </w:rPr>
        <w:t xml:space="preserve"> </w:t>
      </w:r>
      <w:r w:rsidRPr="00C86325">
        <w:rPr>
          <w:rFonts w:ascii="Times New Roman" w:hAnsi="Times New Roman" w:cs="Times New Roman"/>
        </w:rPr>
        <w:t>współpracy</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wspólnie</w:t>
      </w:r>
      <w:r w:rsidR="000372A3">
        <w:rPr>
          <w:rFonts w:ascii="Times New Roman" w:hAnsi="Times New Roman" w:cs="Times New Roman"/>
        </w:rPr>
        <w:t xml:space="preserve"> </w:t>
      </w:r>
      <w:r w:rsidRPr="00C86325">
        <w:rPr>
          <w:rFonts w:ascii="Times New Roman" w:hAnsi="Times New Roman" w:cs="Times New Roman"/>
        </w:rPr>
        <w:t>ubiegających</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 xml:space="preserve">o udzielenie zamówienia. </w:t>
      </w:r>
    </w:p>
    <w:p w14:paraId="21A8ADA8" w14:textId="743CA95F" w:rsidR="00EB3CE8" w:rsidRPr="00EB3CE8" w:rsidRDefault="00EB3CE8" w:rsidP="00346818">
      <w:pPr>
        <w:pStyle w:val="Akapitzlist"/>
        <w:numPr>
          <w:ilvl w:val="0"/>
          <w:numId w:val="17"/>
        </w:numPr>
        <w:spacing w:after="0" w:line="276" w:lineRule="auto"/>
        <w:jc w:val="both"/>
        <w:rPr>
          <w:rFonts w:ascii="Times New Roman" w:hAnsi="Times New Roman" w:cs="Times New Roman"/>
        </w:rPr>
      </w:pPr>
      <w:r w:rsidRPr="00BC40E3">
        <w:rPr>
          <w:rFonts w:ascii="Times New Roman" w:hAnsi="Times New Roman" w:cs="Times New Roman"/>
        </w:rPr>
        <w:t>Zamawiający, w stosunku do Wykonawców wspólnie ubiegających się o udzielenie zamówienia, w odniesieniu do warunku dotyczącego zdolności technicznej lub zawodowej - dopuszcza łączne spełnianie warunku przez Wykonawców.</w:t>
      </w:r>
    </w:p>
    <w:p w14:paraId="68CF8BB3" w14:textId="135B95E3" w:rsidR="00800583" w:rsidRPr="00C86325" w:rsidRDefault="00911017" w:rsidP="00346818">
      <w:pPr>
        <w:pStyle w:val="Akapitzlist"/>
        <w:numPr>
          <w:ilvl w:val="0"/>
          <w:numId w:val="17"/>
        </w:numPr>
        <w:spacing w:after="0" w:line="276" w:lineRule="auto"/>
        <w:jc w:val="both"/>
        <w:rPr>
          <w:rFonts w:ascii="Times New Roman" w:hAnsi="Times New Roman" w:cs="Times New Roman"/>
        </w:rPr>
      </w:pPr>
      <w:r w:rsidRPr="00911017">
        <w:rPr>
          <w:rFonts w:ascii="Times New Roman" w:hAnsi="Times New Roman" w:cs="Times New Roman"/>
        </w:rPr>
        <w:t>Jeżeli</w:t>
      </w:r>
      <w:r w:rsidR="000372A3">
        <w:rPr>
          <w:rFonts w:ascii="Times New Roman" w:hAnsi="Times New Roman" w:cs="Times New Roman"/>
        </w:rPr>
        <w:t xml:space="preserve"> </w:t>
      </w:r>
      <w:r w:rsidRPr="00911017">
        <w:rPr>
          <w:rFonts w:ascii="Times New Roman" w:hAnsi="Times New Roman" w:cs="Times New Roman"/>
        </w:rPr>
        <w:t>Wykonawca</w:t>
      </w:r>
      <w:r w:rsidR="000372A3">
        <w:rPr>
          <w:rFonts w:ascii="Times New Roman" w:hAnsi="Times New Roman" w:cs="Times New Roman"/>
        </w:rPr>
        <w:t xml:space="preserve"> </w:t>
      </w:r>
      <w:r w:rsidRPr="00911017">
        <w:rPr>
          <w:rFonts w:ascii="Times New Roman" w:hAnsi="Times New Roman" w:cs="Times New Roman"/>
        </w:rPr>
        <w:t>wykazuje</w:t>
      </w:r>
      <w:r w:rsidR="000372A3">
        <w:rPr>
          <w:rFonts w:ascii="Times New Roman" w:hAnsi="Times New Roman" w:cs="Times New Roman"/>
        </w:rPr>
        <w:t xml:space="preserve"> </w:t>
      </w:r>
      <w:r w:rsidRPr="00911017">
        <w:rPr>
          <w:rFonts w:ascii="Times New Roman" w:hAnsi="Times New Roman" w:cs="Times New Roman"/>
        </w:rPr>
        <w:t>doświadczenie</w:t>
      </w:r>
      <w:r w:rsidR="000372A3">
        <w:rPr>
          <w:rFonts w:ascii="Times New Roman" w:hAnsi="Times New Roman" w:cs="Times New Roman"/>
        </w:rPr>
        <w:t xml:space="preserve"> </w:t>
      </w:r>
      <w:r w:rsidRPr="00911017">
        <w:rPr>
          <w:rFonts w:ascii="Times New Roman" w:hAnsi="Times New Roman" w:cs="Times New Roman"/>
        </w:rPr>
        <w:t>nabyte</w:t>
      </w:r>
      <w:r w:rsidR="000372A3">
        <w:rPr>
          <w:rFonts w:ascii="Times New Roman" w:hAnsi="Times New Roman" w:cs="Times New Roman"/>
        </w:rPr>
        <w:t xml:space="preserve"> </w:t>
      </w:r>
      <w:r w:rsidRPr="00911017">
        <w:rPr>
          <w:rFonts w:ascii="Times New Roman" w:hAnsi="Times New Roman" w:cs="Times New Roman"/>
        </w:rPr>
        <w:t>w</w:t>
      </w:r>
      <w:r w:rsidR="000372A3">
        <w:rPr>
          <w:rFonts w:ascii="Times New Roman" w:hAnsi="Times New Roman" w:cs="Times New Roman"/>
        </w:rPr>
        <w:t xml:space="preserve"> </w:t>
      </w:r>
      <w:r w:rsidRPr="00911017">
        <w:rPr>
          <w:rFonts w:ascii="Times New Roman" w:hAnsi="Times New Roman" w:cs="Times New Roman"/>
        </w:rPr>
        <w:t>ramach</w:t>
      </w:r>
      <w:r w:rsidR="000372A3">
        <w:rPr>
          <w:rFonts w:ascii="Times New Roman" w:hAnsi="Times New Roman" w:cs="Times New Roman"/>
        </w:rPr>
        <w:t xml:space="preserve"> </w:t>
      </w:r>
      <w:r w:rsidRPr="00911017">
        <w:rPr>
          <w:rFonts w:ascii="Times New Roman" w:hAnsi="Times New Roman" w:cs="Times New Roman"/>
        </w:rPr>
        <w:t>kontraktu</w:t>
      </w:r>
      <w:r w:rsidR="000372A3">
        <w:rPr>
          <w:rFonts w:ascii="Times New Roman" w:hAnsi="Times New Roman" w:cs="Times New Roman"/>
        </w:rPr>
        <w:t xml:space="preserve"> </w:t>
      </w:r>
      <w:r w:rsidRPr="00911017">
        <w:rPr>
          <w:rFonts w:ascii="Times New Roman" w:hAnsi="Times New Roman" w:cs="Times New Roman"/>
        </w:rPr>
        <w:t xml:space="preserve">(zamówienia/umowy) </w:t>
      </w:r>
      <w:r w:rsidRPr="00C86325">
        <w:rPr>
          <w:rFonts w:ascii="Times New Roman" w:hAnsi="Times New Roman" w:cs="Times New Roman"/>
        </w:rPr>
        <w:t>realizowanego</w:t>
      </w:r>
      <w:r w:rsidR="000372A3">
        <w:rPr>
          <w:rFonts w:ascii="Times New Roman" w:hAnsi="Times New Roman" w:cs="Times New Roman"/>
        </w:rPr>
        <w:t xml:space="preserve"> </w:t>
      </w:r>
      <w:r w:rsidRPr="00C86325">
        <w:rPr>
          <w:rFonts w:ascii="Times New Roman" w:hAnsi="Times New Roman" w:cs="Times New Roman"/>
        </w:rPr>
        <w:t>przez</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wspólnie</w:t>
      </w:r>
      <w:r w:rsidR="000372A3">
        <w:rPr>
          <w:rFonts w:ascii="Times New Roman" w:hAnsi="Times New Roman" w:cs="Times New Roman"/>
        </w:rPr>
        <w:t xml:space="preserve"> </w:t>
      </w:r>
      <w:r w:rsidRPr="00C86325">
        <w:rPr>
          <w:rFonts w:ascii="Times New Roman" w:hAnsi="Times New Roman" w:cs="Times New Roman"/>
        </w:rPr>
        <w:t>ubiegających</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o</w:t>
      </w:r>
      <w:r w:rsidR="000372A3">
        <w:rPr>
          <w:rFonts w:ascii="Times New Roman" w:hAnsi="Times New Roman" w:cs="Times New Roman"/>
        </w:rPr>
        <w:t xml:space="preserve"> </w:t>
      </w:r>
      <w:r w:rsidRPr="00C86325">
        <w:rPr>
          <w:rFonts w:ascii="Times New Roman" w:hAnsi="Times New Roman" w:cs="Times New Roman"/>
        </w:rPr>
        <w:t>udzielenie</w:t>
      </w:r>
      <w:r w:rsidR="000372A3">
        <w:rPr>
          <w:rFonts w:ascii="Times New Roman" w:hAnsi="Times New Roman" w:cs="Times New Roman"/>
        </w:rPr>
        <w:t xml:space="preserve"> </w:t>
      </w:r>
      <w:r w:rsidRPr="00C86325">
        <w:rPr>
          <w:rFonts w:ascii="Times New Roman" w:hAnsi="Times New Roman" w:cs="Times New Roman"/>
        </w:rPr>
        <w:t>zamówienia (konsorcjum), Zamawiający nie dopuszcza, by Wykonawca wykazał jako własne doświadczenie</w:t>
      </w:r>
      <w:r w:rsidR="000372A3">
        <w:rPr>
          <w:rFonts w:ascii="Times New Roman" w:hAnsi="Times New Roman" w:cs="Times New Roman"/>
        </w:rPr>
        <w:t xml:space="preserve"> </w:t>
      </w:r>
      <w:r w:rsidRPr="00C86325">
        <w:rPr>
          <w:rFonts w:ascii="Times New Roman" w:hAnsi="Times New Roman" w:cs="Times New Roman"/>
        </w:rPr>
        <w:t>grupy</w:t>
      </w:r>
      <w:r w:rsidR="000372A3">
        <w:rPr>
          <w:rFonts w:ascii="Times New Roman" w:hAnsi="Times New Roman" w:cs="Times New Roman"/>
        </w:rPr>
        <w:t xml:space="preserve"> </w:t>
      </w:r>
      <w:r w:rsidRPr="00C86325">
        <w:rPr>
          <w:rFonts w:ascii="Times New Roman" w:hAnsi="Times New Roman" w:cs="Times New Roman"/>
        </w:rPr>
        <w:t>Wykonawców,</w:t>
      </w:r>
      <w:r w:rsidR="000372A3">
        <w:rPr>
          <w:rFonts w:ascii="Times New Roman" w:hAnsi="Times New Roman" w:cs="Times New Roman"/>
        </w:rPr>
        <w:t xml:space="preserve"> </w:t>
      </w:r>
      <w:r w:rsidRPr="00C86325">
        <w:rPr>
          <w:rFonts w:ascii="Times New Roman" w:hAnsi="Times New Roman" w:cs="Times New Roman"/>
        </w:rPr>
        <w:t>której</w:t>
      </w:r>
      <w:r w:rsidR="000372A3">
        <w:rPr>
          <w:rFonts w:ascii="Times New Roman" w:hAnsi="Times New Roman" w:cs="Times New Roman"/>
        </w:rPr>
        <w:t xml:space="preserve"> </w:t>
      </w:r>
      <w:r w:rsidRPr="00C86325">
        <w:rPr>
          <w:rFonts w:ascii="Times New Roman" w:hAnsi="Times New Roman" w:cs="Times New Roman"/>
        </w:rPr>
        <w:t>był</w:t>
      </w:r>
      <w:r w:rsidR="000372A3">
        <w:rPr>
          <w:rFonts w:ascii="Times New Roman" w:hAnsi="Times New Roman" w:cs="Times New Roman"/>
        </w:rPr>
        <w:t xml:space="preserve"> </w:t>
      </w:r>
      <w:r w:rsidRPr="00C86325">
        <w:rPr>
          <w:rFonts w:ascii="Times New Roman" w:hAnsi="Times New Roman" w:cs="Times New Roman"/>
        </w:rPr>
        <w:t>członkiem,</w:t>
      </w:r>
      <w:r w:rsidR="000372A3">
        <w:rPr>
          <w:rFonts w:ascii="Times New Roman" w:hAnsi="Times New Roman" w:cs="Times New Roman"/>
        </w:rPr>
        <w:t xml:space="preserve"> </w:t>
      </w:r>
      <w:r w:rsidRPr="00C86325">
        <w:rPr>
          <w:rFonts w:ascii="Times New Roman" w:hAnsi="Times New Roman" w:cs="Times New Roman"/>
        </w:rPr>
        <w:t>jeżeli</w:t>
      </w:r>
      <w:r w:rsidR="000372A3">
        <w:rPr>
          <w:rFonts w:ascii="Times New Roman" w:hAnsi="Times New Roman" w:cs="Times New Roman"/>
        </w:rPr>
        <w:t xml:space="preserve"> </w:t>
      </w:r>
      <w:r w:rsidRPr="00C86325">
        <w:rPr>
          <w:rFonts w:ascii="Times New Roman" w:hAnsi="Times New Roman" w:cs="Times New Roman"/>
        </w:rPr>
        <w:t>faktycznie</w:t>
      </w:r>
      <w:r w:rsidR="000372A3">
        <w:rPr>
          <w:rFonts w:ascii="Times New Roman" w:hAnsi="Times New Roman" w:cs="Times New Roman"/>
        </w:rPr>
        <w:t xml:space="preserve"> </w:t>
      </w:r>
      <w:r w:rsidRPr="00C86325">
        <w:rPr>
          <w:rFonts w:ascii="Times New Roman" w:hAnsi="Times New Roman" w:cs="Times New Roman"/>
        </w:rPr>
        <w:t>i</w:t>
      </w:r>
      <w:r w:rsidR="000372A3">
        <w:rPr>
          <w:rFonts w:ascii="Times New Roman" w:hAnsi="Times New Roman" w:cs="Times New Roman"/>
        </w:rPr>
        <w:t xml:space="preserve"> </w:t>
      </w:r>
      <w:r w:rsidRPr="00C86325">
        <w:rPr>
          <w:rFonts w:ascii="Times New Roman" w:hAnsi="Times New Roman" w:cs="Times New Roman"/>
        </w:rPr>
        <w:t>konkretnie</w:t>
      </w:r>
      <w:r w:rsidR="000372A3">
        <w:rPr>
          <w:rFonts w:ascii="Times New Roman" w:hAnsi="Times New Roman" w:cs="Times New Roman"/>
        </w:rPr>
        <w:t xml:space="preserve"> </w:t>
      </w:r>
      <w:r w:rsidRPr="00C86325">
        <w:rPr>
          <w:rFonts w:ascii="Times New Roman" w:hAnsi="Times New Roman" w:cs="Times New Roman"/>
        </w:rPr>
        <w:t>Specyfikacja</w:t>
      </w:r>
      <w:r w:rsidR="000372A3">
        <w:rPr>
          <w:rFonts w:ascii="Times New Roman" w:hAnsi="Times New Roman" w:cs="Times New Roman"/>
        </w:rPr>
        <w:t xml:space="preserve"> </w:t>
      </w:r>
      <w:r w:rsidRPr="00C86325">
        <w:rPr>
          <w:rFonts w:ascii="Times New Roman" w:hAnsi="Times New Roman" w:cs="Times New Roman"/>
        </w:rPr>
        <w:t>nie wykonywał</w:t>
      </w:r>
      <w:r w:rsidR="000372A3">
        <w:rPr>
          <w:rFonts w:ascii="Times New Roman" w:hAnsi="Times New Roman" w:cs="Times New Roman"/>
        </w:rPr>
        <w:t xml:space="preserve"> </w:t>
      </w:r>
      <w:r w:rsidRPr="00C86325">
        <w:rPr>
          <w:rFonts w:ascii="Times New Roman" w:hAnsi="Times New Roman" w:cs="Times New Roman"/>
        </w:rPr>
        <w:t>wykazywanego</w:t>
      </w:r>
      <w:r w:rsidR="000372A3">
        <w:rPr>
          <w:rFonts w:ascii="Times New Roman" w:hAnsi="Times New Roman" w:cs="Times New Roman"/>
        </w:rPr>
        <w:t xml:space="preserve"> </w:t>
      </w:r>
      <w:r w:rsidRPr="00C86325">
        <w:rPr>
          <w:rFonts w:ascii="Times New Roman" w:hAnsi="Times New Roman" w:cs="Times New Roman"/>
        </w:rPr>
        <w:t>zakresu</w:t>
      </w:r>
      <w:r w:rsidR="000372A3">
        <w:rPr>
          <w:rFonts w:ascii="Times New Roman" w:hAnsi="Times New Roman" w:cs="Times New Roman"/>
        </w:rPr>
        <w:t xml:space="preserve"> </w:t>
      </w:r>
      <w:r w:rsidRPr="00C86325">
        <w:rPr>
          <w:rFonts w:ascii="Times New Roman" w:hAnsi="Times New Roman" w:cs="Times New Roman"/>
        </w:rPr>
        <w:t>prac.</w:t>
      </w:r>
      <w:r w:rsidR="000372A3">
        <w:rPr>
          <w:rFonts w:ascii="Times New Roman" w:hAnsi="Times New Roman" w:cs="Times New Roman"/>
        </w:rPr>
        <w:t xml:space="preserve"> </w:t>
      </w:r>
      <w:r w:rsidRPr="00C86325">
        <w:rPr>
          <w:rFonts w:ascii="Times New Roman" w:hAnsi="Times New Roman" w:cs="Times New Roman"/>
        </w:rPr>
        <w:t>Zamawiający</w:t>
      </w:r>
      <w:r w:rsidR="000372A3">
        <w:rPr>
          <w:rFonts w:ascii="Times New Roman" w:hAnsi="Times New Roman" w:cs="Times New Roman"/>
        </w:rPr>
        <w:t xml:space="preserve"> </w:t>
      </w:r>
      <w:r w:rsidRPr="00C86325">
        <w:rPr>
          <w:rFonts w:ascii="Times New Roman" w:hAnsi="Times New Roman" w:cs="Times New Roman"/>
        </w:rPr>
        <w:t>zastrzega</w:t>
      </w:r>
      <w:r w:rsidR="000372A3">
        <w:rPr>
          <w:rFonts w:ascii="Times New Roman" w:hAnsi="Times New Roman" w:cs="Times New Roman"/>
        </w:rPr>
        <w:t xml:space="preserve"> </w:t>
      </w:r>
      <w:r w:rsidRPr="00C86325">
        <w:rPr>
          <w:rFonts w:ascii="Times New Roman" w:hAnsi="Times New Roman" w:cs="Times New Roman"/>
        </w:rPr>
        <w:t>możliwość</w:t>
      </w:r>
      <w:r w:rsidR="000372A3">
        <w:rPr>
          <w:rFonts w:ascii="Times New Roman" w:hAnsi="Times New Roman" w:cs="Times New Roman"/>
        </w:rPr>
        <w:t xml:space="preserve"> </w:t>
      </w:r>
      <w:r w:rsidRPr="00C86325">
        <w:rPr>
          <w:rFonts w:ascii="Times New Roman" w:hAnsi="Times New Roman" w:cs="Times New Roman"/>
        </w:rPr>
        <w:t>zwrócenia</w:t>
      </w:r>
      <w:r w:rsidR="000372A3">
        <w:rPr>
          <w:rFonts w:ascii="Times New Roman" w:hAnsi="Times New Roman" w:cs="Times New Roman"/>
        </w:rPr>
        <w:t xml:space="preserve"> </w:t>
      </w:r>
      <w:r w:rsidRPr="00C86325">
        <w:rPr>
          <w:rFonts w:ascii="Times New Roman" w:hAnsi="Times New Roman" w:cs="Times New Roman"/>
        </w:rPr>
        <w:t>się</w:t>
      </w:r>
      <w:r w:rsidR="000372A3">
        <w:rPr>
          <w:rFonts w:ascii="Times New Roman" w:hAnsi="Times New Roman" w:cs="Times New Roman"/>
        </w:rPr>
        <w:t xml:space="preserve"> </w:t>
      </w:r>
      <w:r w:rsidRPr="00C86325">
        <w:rPr>
          <w:rFonts w:ascii="Times New Roman" w:hAnsi="Times New Roman" w:cs="Times New Roman"/>
        </w:rPr>
        <w:t>do Wykonawcy o wyjaśnienia w zakresie faktycznie konkretnie wykonywanego zakresu prac oraz przedstawienia stosownych dowodów np. umowy konsorcjum, z której wynika zakres obowiązków czy wystawionych przez Wykonawcę faktur.</w:t>
      </w:r>
    </w:p>
    <w:p w14:paraId="6415A344" w14:textId="583403F8" w:rsidR="00B271D8" w:rsidRPr="00B271D8" w:rsidRDefault="00B271D8" w:rsidP="00235EBF">
      <w:pPr>
        <w:spacing w:after="0" w:line="276" w:lineRule="auto"/>
        <w:jc w:val="both"/>
        <w:rPr>
          <w:rFonts w:ascii="Times New Roman" w:hAnsi="Times New Roman" w:cs="Times New Roman"/>
        </w:rPr>
      </w:pPr>
    </w:p>
    <w:p w14:paraId="3BA85E23" w14:textId="7AB2B9A5"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highlight w:val="white"/>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X</w:t>
      </w:r>
      <w:r>
        <w:rPr>
          <w:rFonts w:ascii="Times New Roman" w:hAnsi="Times New Roman" w:cs="Times New Roman"/>
          <w:b/>
          <w:shd w:val="clear" w:color="auto" w:fill="DEEAF6"/>
        </w:rPr>
        <w:t>VI</w:t>
      </w:r>
      <w:r w:rsidR="00422AB5">
        <w:rPr>
          <w:rFonts w:ascii="Times New Roman" w:hAnsi="Times New Roman" w:cs="Times New Roman"/>
          <w:b/>
          <w:shd w:val="clear" w:color="auto" w:fill="DEEAF6"/>
        </w:rPr>
        <w:t>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B271D8" w:rsidRPr="00B271D8">
        <w:rPr>
          <w:rFonts w:ascii="Times New Roman" w:hAnsi="Times New Roman" w:cs="Times New Roman"/>
          <w:b/>
          <w:shd w:val="clear" w:color="auto" w:fill="DEEAF6"/>
        </w:rPr>
        <w:t>INFORMACJA O PODMIOTO</w:t>
      </w:r>
      <w:r w:rsidR="00185550">
        <w:rPr>
          <w:rFonts w:ascii="Times New Roman" w:hAnsi="Times New Roman" w:cs="Times New Roman"/>
          <w:b/>
          <w:shd w:val="clear" w:color="auto" w:fill="DEEAF6"/>
        </w:rPr>
        <w:t>WYCH ŚRODKACH DOWODOW</w:t>
      </w:r>
      <w:r w:rsidR="00B271D8" w:rsidRPr="00B271D8">
        <w:rPr>
          <w:rFonts w:ascii="Times New Roman" w:hAnsi="Times New Roman" w:cs="Times New Roman"/>
          <w:b/>
          <w:shd w:val="clear" w:color="auto" w:fill="DEEAF6"/>
        </w:rPr>
        <w:t>YCH</w:t>
      </w:r>
    </w:p>
    <w:p w14:paraId="4530393C" w14:textId="77777777" w:rsidR="00800583" w:rsidRDefault="00800583">
      <w:pPr>
        <w:pStyle w:val="Bezodstpw"/>
      </w:pPr>
    </w:p>
    <w:p w14:paraId="0F4996AF" w14:textId="238DFCCA" w:rsidR="00B271D8" w:rsidRDefault="00B271D8" w:rsidP="00346818">
      <w:pPr>
        <w:pStyle w:val="Akapitzlist"/>
        <w:numPr>
          <w:ilvl w:val="0"/>
          <w:numId w:val="42"/>
        </w:numPr>
        <w:spacing w:after="0" w:line="276" w:lineRule="auto"/>
        <w:jc w:val="both"/>
        <w:rPr>
          <w:rFonts w:ascii="Times New Roman" w:hAnsi="Times New Roman" w:cs="Times New Roman"/>
        </w:rPr>
      </w:pPr>
      <w:r w:rsidRPr="00B271D8">
        <w:rPr>
          <w:rFonts w:ascii="Times New Roman" w:hAnsi="Times New Roman" w:cs="Times New Roman"/>
        </w:rPr>
        <w:t xml:space="preserve">Zgodnie z art. </w:t>
      </w:r>
      <w:r w:rsidR="00B94E90">
        <w:rPr>
          <w:rFonts w:ascii="Times New Roman" w:hAnsi="Times New Roman" w:cs="Times New Roman"/>
        </w:rPr>
        <w:t>274</w:t>
      </w:r>
      <w:r w:rsidRPr="00B271D8">
        <w:rPr>
          <w:rFonts w:ascii="Times New Roman" w:hAnsi="Times New Roman" w:cs="Times New Roman"/>
        </w:rPr>
        <w:t xml:space="preserve"> ust. 1 ustawy </w:t>
      </w:r>
      <w:proofErr w:type="spellStart"/>
      <w:r w:rsidRPr="00B271D8">
        <w:rPr>
          <w:rFonts w:ascii="Times New Roman" w:hAnsi="Times New Roman" w:cs="Times New Roman"/>
        </w:rPr>
        <w:t>Pzp</w:t>
      </w:r>
      <w:proofErr w:type="spellEnd"/>
      <w:r w:rsidRPr="00B271D8">
        <w:rPr>
          <w:rFonts w:ascii="Times New Roman" w:hAnsi="Times New Roman" w:cs="Times New Roman"/>
        </w:rPr>
        <w:t xml:space="preserve"> zamawiający wezwie wykonawcę, którego oferta została najwyżej oceniona, do złożenia w wyznaczonym terminie, nie krótszym niż </w:t>
      </w:r>
      <w:r w:rsidR="00F42A04">
        <w:rPr>
          <w:rFonts w:ascii="Times New Roman" w:hAnsi="Times New Roman" w:cs="Times New Roman"/>
        </w:rPr>
        <w:t>5</w:t>
      </w:r>
      <w:r w:rsidRPr="00B271D8">
        <w:rPr>
          <w:rFonts w:ascii="Times New Roman" w:hAnsi="Times New Roman" w:cs="Times New Roman"/>
        </w:rPr>
        <w:t xml:space="preserve"> dni, aktualnych na dzień złożenia podmiotowych środków dowodowych: </w:t>
      </w:r>
    </w:p>
    <w:p w14:paraId="79139F81" w14:textId="15266715" w:rsidR="00B271D8" w:rsidRPr="00B94E90" w:rsidRDefault="00B271D8" w:rsidP="00346818">
      <w:pPr>
        <w:pStyle w:val="Akapitzlist"/>
        <w:numPr>
          <w:ilvl w:val="0"/>
          <w:numId w:val="18"/>
        </w:numPr>
        <w:spacing w:after="0" w:line="276" w:lineRule="auto"/>
        <w:ind w:left="709"/>
        <w:jc w:val="both"/>
        <w:rPr>
          <w:rFonts w:ascii="Times New Roman" w:hAnsi="Times New Roman" w:cs="Times New Roman"/>
        </w:rPr>
      </w:pPr>
      <w:r w:rsidRPr="00B94E90">
        <w:rPr>
          <w:rFonts w:ascii="Times New Roman" w:hAnsi="Times New Roman" w:cs="Times New Roman"/>
        </w:rPr>
        <w:t xml:space="preserve">potwierdzających brak podstaw wykluczenia: </w:t>
      </w:r>
    </w:p>
    <w:p w14:paraId="3D239C13" w14:textId="35132009" w:rsidR="00B271D8" w:rsidRPr="00B94E90" w:rsidRDefault="00B271D8" w:rsidP="00346818">
      <w:pPr>
        <w:numPr>
          <w:ilvl w:val="0"/>
          <w:numId w:val="19"/>
        </w:numPr>
        <w:tabs>
          <w:tab w:val="clear" w:pos="0"/>
        </w:tabs>
        <w:spacing w:after="0" w:line="276" w:lineRule="auto"/>
        <w:ind w:left="1134"/>
        <w:jc w:val="both"/>
        <w:rPr>
          <w:rFonts w:ascii="Times New Roman" w:hAnsi="Times New Roman" w:cs="Times New Roman"/>
        </w:rPr>
      </w:pPr>
      <w:r w:rsidRPr="00B94E90">
        <w:rPr>
          <w:rFonts w:ascii="Times New Roman" w:hAnsi="Times New Roman" w:cs="Times New Roman"/>
        </w:rPr>
        <w:t>oświadczenie</w:t>
      </w:r>
      <w:r w:rsidR="000372A3" w:rsidRPr="00B94E90">
        <w:rPr>
          <w:rFonts w:ascii="Times New Roman" w:hAnsi="Times New Roman" w:cs="Times New Roman"/>
        </w:rPr>
        <w:t xml:space="preserve"> </w:t>
      </w:r>
      <w:r w:rsidRPr="00B94E90">
        <w:rPr>
          <w:rFonts w:ascii="Times New Roman" w:hAnsi="Times New Roman" w:cs="Times New Roman"/>
        </w:rPr>
        <w:t>wykonawcy,</w:t>
      </w:r>
      <w:r w:rsidR="000372A3" w:rsidRPr="00B94E90">
        <w:rPr>
          <w:rFonts w:ascii="Times New Roman" w:hAnsi="Times New Roman" w:cs="Times New Roman"/>
        </w:rPr>
        <w:t xml:space="preserve"> </w:t>
      </w:r>
      <w:r w:rsidRPr="00B94E90">
        <w:rPr>
          <w:rFonts w:ascii="Times New Roman" w:hAnsi="Times New Roman" w:cs="Times New Roman"/>
        </w:rPr>
        <w:t>w</w:t>
      </w:r>
      <w:r w:rsidR="000372A3" w:rsidRPr="00B94E90">
        <w:rPr>
          <w:rFonts w:ascii="Times New Roman" w:hAnsi="Times New Roman" w:cs="Times New Roman"/>
        </w:rPr>
        <w:t xml:space="preserve"> </w:t>
      </w:r>
      <w:r w:rsidRPr="00B94E90">
        <w:rPr>
          <w:rFonts w:ascii="Times New Roman" w:hAnsi="Times New Roman" w:cs="Times New Roman"/>
        </w:rPr>
        <w:t>zakresie</w:t>
      </w:r>
      <w:r w:rsidR="000372A3" w:rsidRPr="00B94E90">
        <w:rPr>
          <w:rFonts w:ascii="Times New Roman" w:hAnsi="Times New Roman" w:cs="Times New Roman"/>
        </w:rPr>
        <w:t xml:space="preserve"> </w:t>
      </w:r>
      <w:r w:rsidRPr="00B94E90">
        <w:rPr>
          <w:rFonts w:ascii="Times New Roman" w:hAnsi="Times New Roman" w:cs="Times New Roman"/>
        </w:rPr>
        <w:t>art.</w:t>
      </w:r>
      <w:r w:rsidR="000372A3" w:rsidRPr="00B94E90">
        <w:rPr>
          <w:rFonts w:ascii="Times New Roman" w:hAnsi="Times New Roman" w:cs="Times New Roman"/>
        </w:rPr>
        <w:t xml:space="preserve"> </w:t>
      </w:r>
      <w:r w:rsidRPr="00B94E90">
        <w:rPr>
          <w:rFonts w:ascii="Times New Roman" w:hAnsi="Times New Roman" w:cs="Times New Roman"/>
        </w:rPr>
        <w:t>108</w:t>
      </w:r>
      <w:r w:rsidR="000372A3" w:rsidRPr="00B94E90">
        <w:rPr>
          <w:rFonts w:ascii="Times New Roman" w:hAnsi="Times New Roman" w:cs="Times New Roman"/>
        </w:rPr>
        <w:t xml:space="preserve"> </w:t>
      </w:r>
      <w:r w:rsidRPr="00B94E90">
        <w:rPr>
          <w:rFonts w:ascii="Times New Roman" w:hAnsi="Times New Roman" w:cs="Times New Roman"/>
        </w:rPr>
        <w:t>ust.</w:t>
      </w:r>
      <w:r w:rsidR="000372A3" w:rsidRPr="00B94E90">
        <w:rPr>
          <w:rFonts w:ascii="Times New Roman" w:hAnsi="Times New Roman" w:cs="Times New Roman"/>
        </w:rPr>
        <w:t xml:space="preserve"> </w:t>
      </w:r>
      <w:r w:rsidRPr="00B94E90">
        <w:rPr>
          <w:rFonts w:ascii="Times New Roman" w:hAnsi="Times New Roman" w:cs="Times New Roman"/>
        </w:rPr>
        <w:t>1</w:t>
      </w:r>
      <w:r w:rsidR="000372A3" w:rsidRPr="00B94E90">
        <w:rPr>
          <w:rFonts w:ascii="Times New Roman" w:hAnsi="Times New Roman" w:cs="Times New Roman"/>
        </w:rPr>
        <w:t xml:space="preserve"> </w:t>
      </w:r>
      <w:r w:rsidRPr="00B94E90">
        <w:rPr>
          <w:rFonts w:ascii="Times New Roman" w:hAnsi="Times New Roman" w:cs="Times New Roman"/>
        </w:rPr>
        <w:t>pkt</w:t>
      </w:r>
      <w:r w:rsidR="000372A3" w:rsidRPr="00B94E90">
        <w:rPr>
          <w:rFonts w:ascii="Times New Roman" w:hAnsi="Times New Roman" w:cs="Times New Roman"/>
        </w:rPr>
        <w:t xml:space="preserve"> </w:t>
      </w:r>
      <w:r w:rsidRPr="00B94E90">
        <w:rPr>
          <w:rFonts w:ascii="Times New Roman" w:hAnsi="Times New Roman" w:cs="Times New Roman"/>
        </w:rPr>
        <w:t>5</w:t>
      </w:r>
      <w:r w:rsidR="000372A3" w:rsidRPr="00B94E90">
        <w:rPr>
          <w:rFonts w:ascii="Times New Roman" w:hAnsi="Times New Roman" w:cs="Times New Roman"/>
        </w:rPr>
        <w:t xml:space="preserve"> </w:t>
      </w:r>
      <w:r w:rsidRPr="00B94E90">
        <w:rPr>
          <w:rFonts w:ascii="Times New Roman" w:hAnsi="Times New Roman" w:cs="Times New Roman"/>
        </w:rPr>
        <w:t>ustawy</w:t>
      </w:r>
      <w:r w:rsidR="000372A3" w:rsidRPr="00B94E90">
        <w:rPr>
          <w:rFonts w:ascii="Times New Roman" w:hAnsi="Times New Roman" w:cs="Times New Roman"/>
        </w:rPr>
        <w:t xml:space="preserve"> </w:t>
      </w:r>
      <w:proofErr w:type="spellStart"/>
      <w:r w:rsidRPr="00B94E90">
        <w:rPr>
          <w:rFonts w:ascii="Times New Roman" w:hAnsi="Times New Roman" w:cs="Times New Roman"/>
        </w:rPr>
        <w:t>Pzp</w:t>
      </w:r>
      <w:proofErr w:type="spellEnd"/>
      <w:r w:rsidRPr="00B94E90">
        <w:rPr>
          <w:rFonts w:ascii="Times New Roman" w:hAnsi="Times New Roman" w:cs="Times New Roman"/>
        </w:rPr>
        <w:t>,</w:t>
      </w:r>
      <w:r w:rsidR="000372A3" w:rsidRPr="00B94E90">
        <w:rPr>
          <w:rFonts w:ascii="Times New Roman" w:hAnsi="Times New Roman" w:cs="Times New Roman"/>
        </w:rPr>
        <w:t xml:space="preserve"> </w:t>
      </w:r>
      <w:r w:rsidRPr="00B94E90">
        <w:rPr>
          <w:rFonts w:ascii="Times New Roman" w:hAnsi="Times New Roman" w:cs="Times New Roman"/>
        </w:rPr>
        <w:t>o</w:t>
      </w:r>
      <w:r w:rsidR="000372A3" w:rsidRPr="00B94E90">
        <w:rPr>
          <w:rFonts w:ascii="Times New Roman" w:hAnsi="Times New Roman" w:cs="Times New Roman"/>
        </w:rPr>
        <w:t xml:space="preserve"> </w:t>
      </w:r>
      <w:r w:rsidRPr="00B94E90">
        <w:rPr>
          <w:rFonts w:ascii="Times New Roman" w:hAnsi="Times New Roman" w:cs="Times New Roman"/>
        </w:rPr>
        <w:t xml:space="preserve">braku przynależności do tej samej grupy kapitałowej w rozumieniu ustawy z dnia 16 lutego 2007 r. </w:t>
      </w:r>
      <w:r w:rsidR="00580E13" w:rsidRPr="00B94E90">
        <w:rPr>
          <w:rFonts w:ascii="Times New Roman" w:hAnsi="Times New Roman" w:cs="Times New Roman"/>
        </w:rPr>
        <w:br/>
      </w:r>
      <w:r w:rsidRPr="00B94E90">
        <w:rPr>
          <w:rFonts w:ascii="Times New Roman" w:hAnsi="Times New Roman" w:cs="Times New Roman"/>
        </w:rPr>
        <w:t>o ochronie konkurencji i konsumentów (Dz. U. z 2020 r., poz. 1076 i 1086), z innym wykonawcą,</w:t>
      </w:r>
      <w:r w:rsidR="000372A3" w:rsidRPr="00B94E90">
        <w:rPr>
          <w:rFonts w:ascii="Times New Roman" w:hAnsi="Times New Roman" w:cs="Times New Roman"/>
        </w:rPr>
        <w:t xml:space="preserve"> </w:t>
      </w:r>
      <w:r w:rsidRPr="00B94E90">
        <w:rPr>
          <w:rFonts w:ascii="Times New Roman" w:hAnsi="Times New Roman" w:cs="Times New Roman"/>
        </w:rPr>
        <w:t>który</w:t>
      </w:r>
      <w:r w:rsidR="000372A3" w:rsidRPr="00B94E90">
        <w:rPr>
          <w:rFonts w:ascii="Times New Roman" w:hAnsi="Times New Roman" w:cs="Times New Roman"/>
        </w:rPr>
        <w:t xml:space="preserve"> </w:t>
      </w:r>
      <w:r w:rsidRPr="00B94E90">
        <w:rPr>
          <w:rFonts w:ascii="Times New Roman" w:hAnsi="Times New Roman" w:cs="Times New Roman"/>
        </w:rPr>
        <w:t>złożył</w:t>
      </w:r>
      <w:r w:rsidR="000372A3" w:rsidRPr="00B94E90">
        <w:rPr>
          <w:rFonts w:ascii="Times New Roman" w:hAnsi="Times New Roman" w:cs="Times New Roman"/>
        </w:rPr>
        <w:t xml:space="preserve"> </w:t>
      </w:r>
      <w:r w:rsidRPr="00B94E90">
        <w:rPr>
          <w:rFonts w:ascii="Times New Roman" w:hAnsi="Times New Roman" w:cs="Times New Roman"/>
        </w:rPr>
        <w:t>odrębną</w:t>
      </w:r>
      <w:r w:rsidR="000372A3" w:rsidRPr="00B94E90">
        <w:rPr>
          <w:rFonts w:ascii="Times New Roman" w:hAnsi="Times New Roman" w:cs="Times New Roman"/>
        </w:rPr>
        <w:t xml:space="preserve"> </w:t>
      </w:r>
      <w:r w:rsidRPr="00B94E90">
        <w:rPr>
          <w:rFonts w:ascii="Times New Roman" w:hAnsi="Times New Roman" w:cs="Times New Roman"/>
        </w:rPr>
        <w:t>ofertę,</w:t>
      </w:r>
      <w:r w:rsidR="000372A3" w:rsidRPr="00B94E90">
        <w:rPr>
          <w:rFonts w:ascii="Times New Roman" w:hAnsi="Times New Roman" w:cs="Times New Roman"/>
        </w:rPr>
        <w:t xml:space="preserve"> </w:t>
      </w:r>
      <w:r w:rsidRPr="00B94E90">
        <w:rPr>
          <w:rFonts w:ascii="Times New Roman" w:hAnsi="Times New Roman" w:cs="Times New Roman"/>
        </w:rPr>
        <w:t>ofertę</w:t>
      </w:r>
      <w:r w:rsidR="000372A3" w:rsidRPr="00B94E90">
        <w:rPr>
          <w:rFonts w:ascii="Times New Roman" w:hAnsi="Times New Roman" w:cs="Times New Roman"/>
        </w:rPr>
        <w:t xml:space="preserve"> </w:t>
      </w:r>
      <w:r w:rsidRPr="00B94E90">
        <w:rPr>
          <w:rFonts w:ascii="Times New Roman" w:hAnsi="Times New Roman" w:cs="Times New Roman"/>
        </w:rPr>
        <w:t>częściową,</w:t>
      </w:r>
      <w:r w:rsidR="000372A3" w:rsidRPr="00B94E90">
        <w:rPr>
          <w:rFonts w:ascii="Times New Roman" w:hAnsi="Times New Roman" w:cs="Times New Roman"/>
        </w:rPr>
        <w:t xml:space="preserve"> </w:t>
      </w:r>
      <w:r w:rsidRPr="00B94E90">
        <w:rPr>
          <w:rFonts w:ascii="Times New Roman" w:hAnsi="Times New Roman" w:cs="Times New Roman"/>
        </w:rPr>
        <w:t>albo</w:t>
      </w:r>
      <w:r w:rsidR="000372A3" w:rsidRPr="00B94E90">
        <w:rPr>
          <w:rFonts w:ascii="Times New Roman" w:hAnsi="Times New Roman" w:cs="Times New Roman"/>
        </w:rPr>
        <w:t xml:space="preserve"> </w:t>
      </w:r>
      <w:r w:rsidRPr="00B94E90">
        <w:rPr>
          <w:rFonts w:ascii="Times New Roman" w:hAnsi="Times New Roman" w:cs="Times New Roman"/>
        </w:rPr>
        <w:t>oświadczenia</w:t>
      </w:r>
      <w:r w:rsidR="000372A3" w:rsidRPr="00B94E90">
        <w:rPr>
          <w:rFonts w:ascii="Times New Roman" w:hAnsi="Times New Roman" w:cs="Times New Roman"/>
        </w:rPr>
        <w:t xml:space="preserve"> </w:t>
      </w:r>
      <w:r w:rsidR="00580E13" w:rsidRPr="00B94E90">
        <w:rPr>
          <w:rFonts w:ascii="Times New Roman" w:hAnsi="Times New Roman" w:cs="Times New Roman"/>
        </w:rPr>
        <w:br/>
      </w:r>
      <w:r w:rsidRPr="00B94E90">
        <w:rPr>
          <w:rFonts w:ascii="Times New Roman" w:hAnsi="Times New Roman" w:cs="Times New Roman"/>
        </w:rPr>
        <w:t>o przynależności</w:t>
      </w:r>
      <w:r w:rsidR="000372A3" w:rsidRPr="00B94E90">
        <w:rPr>
          <w:rFonts w:ascii="Times New Roman" w:hAnsi="Times New Roman" w:cs="Times New Roman"/>
        </w:rPr>
        <w:t xml:space="preserve"> </w:t>
      </w:r>
      <w:r w:rsidRPr="00B94E90">
        <w:rPr>
          <w:rFonts w:ascii="Times New Roman" w:hAnsi="Times New Roman" w:cs="Times New Roman"/>
        </w:rPr>
        <w:t>do</w:t>
      </w:r>
      <w:r w:rsidR="000372A3" w:rsidRPr="00B94E90">
        <w:rPr>
          <w:rFonts w:ascii="Times New Roman" w:hAnsi="Times New Roman" w:cs="Times New Roman"/>
        </w:rPr>
        <w:t xml:space="preserve"> </w:t>
      </w:r>
      <w:r w:rsidRPr="00B94E90">
        <w:rPr>
          <w:rFonts w:ascii="Times New Roman" w:hAnsi="Times New Roman" w:cs="Times New Roman"/>
        </w:rPr>
        <w:t>tej</w:t>
      </w:r>
      <w:r w:rsidR="000372A3" w:rsidRPr="00B94E90">
        <w:rPr>
          <w:rFonts w:ascii="Times New Roman" w:hAnsi="Times New Roman" w:cs="Times New Roman"/>
        </w:rPr>
        <w:t xml:space="preserve"> </w:t>
      </w:r>
      <w:r w:rsidRPr="00B94E90">
        <w:rPr>
          <w:rFonts w:ascii="Times New Roman" w:hAnsi="Times New Roman" w:cs="Times New Roman"/>
        </w:rPr>
        <w:t>samej</w:t>
      </w:r>
      <w:r w:rsidR="000372A3" w:rsidRPr="00B94E90">
        <w:rPr>
          <w:rFonts w:ascii="Times New Roman" w:hAnsi="Times New Roman" w:cs="Times New Roman"/>
        </w:rPr>
        <w:t xml:space="preserve"> </w:t>
      </w:r>
      <w:r w:rsidRPr="00B94E90">
        <w:rPr>
          <w:rFonts w:ascii="Times New Roman" w:hAnsi="Times New Roman" w:cs="Times New Roman"/>
        </w:rPr>
        <w:t>grupy</w:t>
      </w:r>
      <w:r w:rsidR="000372A3" w:rsidRPr="00B94E90">
        <w:rPr>
          <w:rFonts w:ascii="Times New Roman" w:hAnsi="Times New Roman" w:cs="Times New Roman"/>
        </w:rPr>
        <w:t xml:space="preserve"> </w:t>
      </w:r>
      <w:r w:rsidRPr="00B94E90">
        <w:rPr>
          <w:rFonts w:ascii="Times New Roman" w:hAnsi="Times New Roman" w:cs="Times New Roman"/>
        </w:rPr>
        <w:t>kapitałowej</w:t>
      </w:r>
      <w:r w:rsidR="000372A3" w:rsidRPr="00B94E90">
        <w:rPr>
          <w:rFonts w:ascii="Times New Roman" w:hAnsi="Times New Roman" w:cs="Times New Roman"/>
        </w:rPr>
        <w:t xml:space="preserve"> </w:t>
      </w:r>
      <w:r w:rsidRPr="00B94E90">
        <w:rPr>
          <w:rFonts w:ascii="Times New Roman" w:hAnsi="Times New Roman" w:cs="Times New Roman"/>
        </w:rPr>
        <w:t>wraz</w:t>
      </w:r>
      <w:r w:rsidR="000372A3" w:rsidRPr="00B94E90">
        <w:rPr>
          <w:rFonts w:ascii="Times New Roman" w:hAnsi="Times New Roman" w:cs="Times New Roman"/>
        </w:rPr>
        <w:t xml:space="preserve"> </w:t>
      </w:r>
      <w:r w:rsidRPr="00B94E90">
        <w:rPr>
          <w:rFonts w:ascii="Times New Roman" w:hAnsi="Times New Roman" w:cs="Times New Roman"/>
        </w:rPr>
        <w:t>z</w:t>
      </w:r>
      <w:r w:rsidR="000372A3" w:rsidRPr="00B94E90">
        <w:rPr>
          <w:rFonts w:ascii="Times New Roman" w:hAnsi="Times New Roman" w:cs="Times New Roman"/>
        </w:rPr>
        <w:t xml:space="preserve"> </w:t>
      </w:r>
      <w:r w:rsidRPr="00B94E90">
        <w:rPr>
          <w:rFonts w:ascii="Times New Roman" w:hAnsi="Times New Roman" w:cs="Times New Roman"/>
        </w:rPr>
        <w:t>dokumentami</w:t>
      </w:r>
      <w:r w:rsidR="000372A3" w:rsidRPr="00B94E90">
        <w:rPr>
          <w:rFonts w:ascii="Times New Roman" w:hAnsi="Times New Roman" w:cs="Times New Roman"/>
        </w:rPr>
        <w:t xml:space="preserve"> </w:t>
      </w:r>
      <w:r w:rsidRPr="00B94E90">
        <w:rPr>
          <w:rFonts w:ascii="Times New Roman" w:hAnsi="Times New Roman" w:cs="Times New Roman"/>
        </w:rPr>
        <w:t>lub</w:t>
      </w:r>
      <w:r w:rsidR="000372A3" w:rsidRPr="00B94E90">
        <w:rPr>
          <w:rFonts w:ascii="Times New Roman" w:hAnsi="Times New Roman" w:cs="Times New Roman"/>
        </w:rPr>
        <w:t xml:space="preserve"> </w:t>
      </w:r>
      <w:r w:rsidRPr="00B94E90">
        <w:rPr>
          <w:rFonts w:ascii="Times New Roman" w:hAnsi="Times New Roman" w:cs="Times New Roman"/>
        </w:rPr>
        <w:t>informacjami potwierdzającymi</w:t>
      </w:r>
      <w:r w:rsidR="000372A3" w:rsidRPr="00B94E90">
        <w:rPr>
          <w:rFonts w:ascii="Times New Roman" w:hAnsi="Times New Roman" w:cs="Times New Roman"/>
        </w:rPr>
        <w:t xml:space="preserve"> </w:t>
      </w:r>
      <w:r w:rsidRPr="00B94E90">
        <w:rPr>
          <w:rFonts w:ascii="Times New Roman" w:hAnsi="Times New Roman" w:cs="Times New Roman"/>
        </w:rPr>
        <w:t>przygotowanie</w:t>
      </w:r>
      <w:r w:rsidR="000372A3" w:rsidRPr="00B94E90">
        <w:rPr>
          <w:rFonts w:ascii="Times New Roman" w:hAnsi="Times New Roman" w:cs="Times New Roman"/>
        </w:rPr>
        <w:t xml:space="preserve"> </w:t>
      </w:r>
      <w:r w:rsidRPr="00B94E90">
        <w:rPr>
          <w:rFonts w:ascii="Times New Roman" w:hAnsi="Times New Roman" w:cs="Times New Roman"/>
        </w:rPr>
        <w:t>oferty,</w:t>
      </w:r>
      <w:r w:rsidR="000372A3" w:rsidRPr="00B94E90">
        <w:rPr>
          <w:rFonts w:ascii="Times New Roman" w:hAnsi="Times New Roman" w:cs="Times New Roman"/>
        </w:rPr>
        <w:t xml:space="preserve"> </w:t>
      </w:r>
      <w:r w:rsidRPr="00B94E90">
        <w:rPr>
          <w:rFonts w:ascii="Times New Roman" w:hAnsi="Times New Roman" w:cs="Times New Roman"/>
        </w:rPr>
        <w:t>oferty</w:t>
      </w:r>
      <w:r w:rsidR="000372A3" w:rsidRPr="00B94E90">
        <w:rPr>
          <w:rFonts w:ascii="Times New Roman" w:hAnsi="Times New Roman" w:cs="Times New Roman"/>
        </w:rPr>
        <w:t xml:space="preserve"> </w:t>
      </w:r>
      <w:r w:rsidRPr="00B94E90">
        <w:rPr>
          <w:rFonts w:ascii="Times New Roman" w:hAnsi="Times New Roman" w:cs="Times New Roman"/>
        </w:rPr>
        <w:t>częściowej,</w:t>
      </w:r>
      <w:r w:rsidR="000372A3" w:rsidRPr="00B94E90">
        <w:rPr>
          <w:rFonts w:ascii="Times New Roman" w:hAnsi="Times New Roman" w:cs="Times New Roman"/>
        </w:rPr>
        <w:t xml:space="preserve"> </w:t>
      </w:r>
      <w:r w:rsidRPr="00B94E90">
        <w:rPr>
          <w:rFonts w:ascii="Times New Roman" w:hAnsi="Times New Roman" w:cs="Times New Roman"/>
        </w:rPr>
        <w:t>niezależnie</w:t>
      </w:r>
      <w:r w:rsidR="000372A3" w:rsidRPr="00B94E90">
        <w:rPr>
          <w:rFonts w:ascii="Times New Roman" w:hAnsi="Times New Roman" w:cs="Times New Roman"/>
        </w:rPr>
        <w:t xml:space="preserve"> </w:t>
      </w:r>
      <w:r w:rsidRPr="00B94E90">
        <w:rPr>
          <w:rFonts w:ascii="Times New Roman" w:hAnsi="Times New Roman" w:cs="Times New Roman"/>
        </w:rPr>
        <w:t>od</w:t>
      </w:r>
      <w:r w:rsidR="000372A3" w:rsidRPr="00B94E90">
        <w:rPr>
          <w:rFonts w:ascii="Times New Roman" w:hAnsi="Times New Roman" w:cs="Times New Roman"/>
        </w:rPr>
        <w:t xml:space="preserve"> </w:t>
      </w:r>
      <w:r w:rsidRPr="00B94E90">
        <w:rPr>
          <w:rFonts w:ascii="Times New Roman" w:hAnsi="Times New Roman" w:cs="Times New Roman"/>
        </w:rPr>
        <w:t xml:space="preserve">innego wykonawcy należącego do tej samej grupy kapitałowej; </w:t>
      </w:r>
    </w:p>
    <w:p w14:paraId="123203C8" w14:textId="34F4BC6C" w:rsidR="00B271D8" w:rsidRDefault="00B271D8" w:rsidP="00430DD3">
      <w:pPr>
        <w:spacing w:after="0" w:line="276" w:lineRule="auto"/>
        <w:ind w:left="1134"/>
        <w:jc w:val="both"/>
        <w:rPr>
          <w:rFonts w:ascii="Times New Roman" w:hAnsi="Times New Roman" w:cs="Times New Roman"/>
          <w:u w:val="single"/>
        </w:rPr>
      </w:pPr>
      <w:r w:rsidRPr="00B94E90">
        <w:rPr>
          <w:rFonts w:ascii="Times New Roman" w:hAnsi="Times New Roman" w:cs="Times New Roman"/>
          <w:u w:val="single"/>
        </w:rPr>
        <w:t>Wykonawca</w:t>
      </w:r>
      <w:r w:rsidR="000372A3" w:rsidRPr="00B94E90">
        <w:rPr>
          <w:rFonts w:ascii="Times New Roman" w:hAnsi="Times New Roman" w:cs="Times New Roman"/>
          <w:u w:val="single"/>
        </w:rPr>
        <w:t xml:space="preserve"> </w:t>
      </w:r>
      <w:r w:rsidRPr="00B94E90">
        <w:rPr>
          <w:rFonts w:ascii="Times New Roman" w:hAnsi="Times New Roman" w:cs="Times New Roman"/>
          <w:u w:val="single"/>
        </w:rPr>
        <w:t>sporządza</w:t>
      </w:r>
      <w:r w:rsidR="000372A3" w:rsidRPr="00B94E90">
        <w:rPr>
          <w:rFonts w:ascii="Times New Roman" w:hAnsi="Times New Roman" w:cs="Times New Roman"/>
          <w:u w:val="single"/>
        </w:rPr>
        <w:t xml:space="preserve"> </w:t>
      </w:r>
      <w:r w:rsidRPr="00B94E90">
        <w:rPr>
          <w:rFonts w:ascii="Times New Roman" w:hAnsi="Times New Roman" w:cs="Times New Roman"/>
          <w:u w:val="single"/>
        </w:rPr>
        <w:t>oświadczenie</w:t>
      </w:r>
      <w:r w:rsidR="000372A3" w:rsidRPr="00B94E90">
        <w:rPr>
          <w:rFonts w:ascii="Times New Roman" w:hAnsi="Times New Roman" w:cs="Times New Roman"/>
          <w:u w:val="single"/>
        </w:rPr>
        <w:t xml:space="preserve"> </w:t>
      </w:r>
      <w:r w:rsidRPr="00B94E90">
        <w:rPr>
          <w:rFonts w:ascii="Times New Roman" w:hAnsi="Times New Roman" w:cs="Times New Roman"/>
          <w:u w:val="single"/>
        </w:rPr>
        <w:t>zgodnie</w:t>
      </w:r>
      <w:r w:rsidR="000372A3" w:rsidRPr="00B94E90">
        <w:rPr>
          <w:rFonts w:ascii="Times New Roman" w:hAnsi="Times New Roman" w:cs="Times New Roman"/>
          <w:u w:val="single"/>
        </w:rPr>
        <w:t xml:space="preserve"> </w:t>
      </w:r>
      <w:r w:rsidRPr="00B94E90">
        <w:rPr>
          <w:rFonts w:ascii="Times New Roman" w:hAnsi="Times New Roman" w:cs="Times New Roman"/>
          <w:u w:val="single"/>
        </w:rPr>
        <w:t>ze</w:t>
      </w:r>
      <w:r w:rsidR="000372A3" w:rsidRPr="00B94E90">
        <w:rPr>
          <w:rFonts w:ascii="Times New Roman" w:hAnsi="Times New Roman" w:cs="Times New Roman"/>
          <w:u w:val="single"/>
        </w:rPr>
        <w:t xml:space="preserve"> </w:t>
      </w:r>
      <w:r w:rsidRPr="00B94E90">
        <w:rPr>
          <w:rFonts w:ascii="Times New Roman" w:hAnsi="Times New Roman" w:cs="Times New Roman"/>
          <w:u w:val="single"/>
        </w:rPr>
        <w:t>wzorem</w:t>
      </w:r>
      <w:r w:rsidR="000372A3" w:rsidRPr="00B94E90">
        <w:rPr>
          <w:rFonts w:ascii="Times New Roman" w:hAnsi="Times New Roman" w:cs="Times New Roman"/>
          <w:u w:val="single"/>
        </w:rPr>
        <w:t xml:space="preserve"> </w:t>
      </w:r>
      <w:r w:rsidRPr="00B94E90">
        <w:rPr>
          <w:rFonts w:ascii="Times New Roman" w:hAnsi="Times New Roman" w:cs="Times New Roman"/>
          <w:u w:val="single"/>
        </w:rPr>
        <w:t>stanowiącym Załącznik</w:t>
      </w:r>
      <w:r w:rsidR="000372A3" w:rsidRPr="00B94E90">
        <w:rPr>
          <w:rFonts w:ascii="Times New Roman" w:hAnsi="Times New Roman" w:cs="Times New Roman"/>
          <w:u w:val="single"/>
        </w:rPr>
        <w:t xml:space="preserve"> </w:t>
      </w:r>
      <w:r w:rsidRPr="00B94E90">
        <w:rPr>
          <w:rFonts w:ascii="Times New Roman" w:hAnsi="Times New Roman" w:cs="Times New Roman"/>
          <w:u w:val="single"/>
        </w:rPr>
        <w:t>nr</w:t>
      </w:r>
      <w:r w:rsidR="000372A3" w:rsidRPr="00B94E90">
        <w:rPr>
          <w:rFonts w:ascii="Times New Roman" w:hAnsi="Times New Roman" w:cs="Times New Roman"/>
          <w:u w:val="single"/>
        </w:rPr>
        <w:t xml:space="preserve"> </w:t>
      </w:r>
      <w:r w:rsidR="003B14B0" w:rsidRPr="00B94E90">
        <w:rPr>
          <w:rFonts w:ascii="Times New Roman" w:hAnsi="Times New Roman" w:cs="Times New Roman"/>
          <w:u w:val="single"/>
        </w:rPr>
        <w:t>6</w:t>
      </w:r>
      <w:r w:rsidR="000372A3" w:rsidRPr="00B94E90">
        <w:rPr>
          <w:rFonts w:ascii="Times New Roman" w:hAnsi="Times New Roman" w:cs="Times New Roman"/>
          <w:u w:val="single"/>
        </w:rPr>
        <w:t xml:space="preserve"> </w:t>
      </w:r>
      <w:r w:rsidRPr="00B94E90">
        <w:rPr>
          <w:rFonts w:ascii="Times New Roman" w:hAnsi="Times New Roman" w:cs="Times New Roman"/>
          <w:u w:val="single"/>
        </w:rPr>
        <w:t xml:space="preserve">do SWZ. </w:t>
      </w:r>
    </w:p>
    <w:p w14:paraId="2BED50E1" w14:textId="0666BC5E" w:rsidR="00C11204" w:rsidRPr="00430DD3" w:rsidRDefault="00C11204" w:rsidP="00346818">
      <w:pPr>
        <w:pStyle w:val="Akapitzlist"/>
        <w:numPr>
          <w:ilvl w:val="0"/>
          <w:numId w:val="18"/>
        </w:numPr>
        <w:spacing w:after="0" w:line="276" w:lineRule="auto"/>
        <w:ind w:left="709"/>
        <w:jc w:val="both"/>
        <w:rPr>
          <w:rFonts w:ascii="Times New Roman" w:hAnsi="Times New Roman" w:cs="Times New Roman"/>
          <w:u w:val="single"/>
        </w:rPr>
      </w:pPr>
      <w:r w:rsidRPr="00C11204">
        <w:rPr>
          <w:rFonts w:ascii="Times New Roman" w:hAnsi="Times New Roman" w:cs="Times New Roman"/>
          <w:u w:val="single"/>
        </w:rPr>
        <w:t>wykaz osób realizujących zamówienie, zawierającego informacje o posiadanych certyfikatach oraz wskazanie, które z nich spełniają wymóg doświadczenia w opracowywaniu dokumentacji SZBI. W celu potwierdzenia powyższego, wraz z ofertą Wykonawca przedłoży załącznik nr 7 – wykaz osób, wraz z posiadanymi przez nie certyfikatami i stosownym wskazaniem.</w:t>
      </w:r>
    </w:p>
    <w:p w14:paraId="2EDBE324" w14:textId="74C2F7FB" w:rsidR="00BD4A6B" w:rsidRPr="00A674B1" w:rsidRDefault="00CB5BD3" w:rsidP="00346818">
      <w:pPr>
        <w:pStyle w:val="Akapitzlist"/>
        <w:numPr>
          <w:ilvl w:val="0"/>
          <w:numId w:val="42"/>
        </w:numPr>
        <w:spacing w:after="0" w:line="276" w:lineRule="auto"/>
        <w:jc w:val="both"/>
        <w:rPr>
          <w:rFonts w:ascii="Times New Roman" w:hAnsi="Times New Roman" w:cs="Times New Roman"/>
        </w:rPr>
      </w:pPr>
      <w:r w:rsidRPr="00A674B1">
        <w:rPr>
          <w:rFonts w:ascii="Times New Roman" w:hAnsi="Times New Roman" w:cs="Times New Roman"/>
        </w:rPr>
        <w:t>Jednocześnie Zamawiający</w:t>
      </w:r>
      <w:r w:rsidR="009325C0" w:rsidRPr="00A674B1">
        <w:rPr>
          <w:rFonts w:ascii="Times New Roman" w:hAnsi="Times New Roman" w:cs="Times New Roman"/>
        </w:rPr>
        <w:t xml:space="preserve"> zgodnie z art. 127 ust. 1 </w:t>
      </w:r>
      <w:proofErr w:type="spellStart"/>
      <w:r w:rsidR="00232617">
        <w:rPr>
          <w:rFonts w:ascii="Times New Roman" w:hAnsi="Times New Roman" w:cs="Times New Roman"/>
        </w:rPr>
        <w:t>P</w:t>
      </w:r>
      <w:r w:rsidR="009325C0" w:rsidRPr="00A674B1">
        <w:rPr>
          <w:rFonts w:ascii="Times New Roman" w:hAnsi="Times New Roman" w:cs="Times New Roman"/>
        </w:rPr>
        <w:t>zp</w:t>
      </w:r>
      <w:proofErr w:type="spellEnd"/>
      <w:r w:rsidRPr="00A674B1">
        <w:rPr>
          <w:rFonts w:ascii="Times New Roman" w:hAnsi="Times New Roman" w:cs="Times New Roman"/>
        </w:rPr>
        <w:t xml:space="preserve"> nie wzywa do złożenia środków podmiotowych </w:t>
      </w:r>
      <w:r w:rsidR="00005095" w:rsidRPr="00A674B1">
        <w:rPr>
          <w:rFonts w:ascii="Times New Roman" w:hAnsi="Times New Roman" w:cs="Times New Roman"/>
        </w:rPr>
        <w:t>złożenia podmioto</w:t>
      </w:r>
      <w:r w:rsidR="00BD4A6B" w:rsidRPr="00A674B1">
        <w:rPr>
          <w:rFonts w:ascii="Times New Roman" w:hAnsi="Times New Roman" w:cs="Times New Roman"/>
        </w:rPr>
        <w:t xml:space="preserve">wych środków dowodowych, jeżeli </w:t>
      </w:r>
      <w:r w:rsidR="00005095" w:rsidRPr="00A674B1">
        <w:rPr>
          <w:rFonts w:ascii="Times New Roman" w:hAnsi="Times New Roman" w:cs="Times New Roman"/>
        </w:rPr>
        <w:t>może je uzyskać za pomocą bezpłatnych i ogólnodostępnych baz danych, w szczególności rejestrów publicznych w rozumieniu ustawy z dnia 17 lutego 2005 r. o informatyzacji działalności podmiotów realizujących zadania publiczne, o ile wykonawca wskazał w jednolitym dokumencie dane umożliwiające dostęp do tych środków</w:t>
      </w:r>
      <w:r w:rsidR="00D6672C" w:rsidRPr="00A674B1">
        <w:rPr>
          <w:rFonts w:ascii="Times New Roman" w:hAnsi="Times New Roman" w:cs="Times New Roman"/>
        </w:rPr>
        <w:t>.</w:t>
      </w:r>
    </w:p>
    <w:p w14:paraId="77424144" w14:textId="01FB154D" w:rsidR="00B94E90" w:rsidRPr="00A674B1" w:rsidRDefault="00B94E90" w:rsidP="00346818">
      <w:pPr>
        <w:pStyle w:val="Akapitzlist"/>
        <w:numPr>
          <w:ilvl w:val="0"/>
          <w:numId w:val="42"/>
        </w:numPr>
        <w:spacing w:after="0" w:line="276" w:lineRule="auto"/>
        <w:jc w:val="both"/>
        <w:rPr>
          <w:rFonts w:ascii="Times New Roman" w:hAnsi="Times New Roman" w:cs="Times New Roman"/>
        </w:rPr>
      </w:pPr>
      <w:r w:rsidRPr="00A674B1">
        <w:rPr>
          <w:rFonts w:ascii="Times New Roman" w:hAnsi="Times New Roman" w:cs="Times New Roman"/>
        </w:rPr>
        <w:lastRenderedPageBreak/>
        <w:t xml:space="preserve">W zakresie nieuregulowanym ustawą </w:t>
      </w:r>
      <w:proofErr w:type="spellStart"/>
      <w:r w:rsidR="00232617">
        <w:rPr>
          <w:rFonts w:ascii="Times New Roman" w:hAnsi="Times New Roman" w:cs="Times New Roman"/>
        </w:rPr>
        <w:t>Pzp</w:t>
      </w:r>
      <w:proofErr w:type="spellEnd"/>
      <w:r w:rsidRPr="00A674B1">
        <w:rPr>
          <w:rFonts w:ascii="Times New Roman" w:hAnsi="Times New Roman" w:cs="Times New Roman"/>
        </w:rPr>
        <w:t xml:space="preserve">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ze zm.) oraz Rozporządzenie Prezesa Rady Ministrów z dnia 30 grudnia 2020 r. w sprawie sposobu sporządzania </w:t>
      </w:r>
      <w:r w:rsidRPr="00A674B1">
        <w:rPr>
          <w:rFonts w:ascii="Times New Roman" w:hAnsi="Times New Roman" w:cs="Times New Roman"/>
        </w:rPr>
        <w:br/>
        <w:t>i przekazywania informacji oraz wymagań technicznych dla dokumentów elektronicznych oraz środków komunikacji elektronicznej w postępowaniu o udzielenie zamówienia publicznego lub konkursie (Dz. U. z 2020 r. poz. 2452).</w:t>
      </w:r>
    </w:p>
    <w:p w14:paraId="11C5BE7B" w14:textId="77777777" w:rsidR="00B761CC" w:rsidRPr="00B761CC" w:rsidRDefault="00B761CC" w:rsidP="00B761CC">
      <w:pPr>
        <w:pStyle w:val="Akapitzlist"/>
        <w:spacing w:after="0"/>
        <w:jc w:val="both"/>
        <w:rPr>
          <w:rFonts w:ascii="Times New Roman" w:hAnsi="Times New Roman" w:cs="Times New Roman"/>
          <w:u w:val="single"/>
        </w:rPr>
      </w:pPr>
      <w:bookmarkStart w:id="36" w:name="_Hlk117258711"/>
    </w:p>
    <w:p w14:paraId="234F2222" w14:textId="327CCAFC" w:rsidR="00800583" w:rsidRDefault="00E60FCE">
      <w:pPr>
        <w:pStyle w:val="Bezodstpw"/>
        <w:pBdr>
          <w:bottom w:val="double" w:sz="4" w:space="2" w:color="000000"/>
        </w:pBdr>
        <w:shd w:val="clear" w:color="auto" w:fill="DEEAF6" w:themeFill="accent1" w:themeFillTint="33"/>
        <w:spacing w:line="276" w:lineRule="auto"/>
        <w:rPr>
          <w:rFonts w:ascii="Times New Roman" w:hAnsi="Times New Roman" w:cs="Times New Roman"/>
          <w:b/>
        </w:rPr>
      </w:pPr>
      <w:bookmarkStart w:id="37" w:name="_Hlk193372342"/>
      <w:bookmarkEnd w:id="36"/>
      <w:r>
        <w:rPr>
          <w:rFonts w:ascii="Times New Roman" w:hAnsi="Times New Roman" w:cs="Times New Roman"/>
          <w:b/>
          <w:shd w:val="clear" w:color="auto" w:fill="DEEAF6"/>
        </w:rPr>
        <w:t>XX</w:t>
      </w:r>
      <w:r w:rsidR="00235EBF">
        <w:rPr>
          <w:rFonts w:ascii="Times New Roman" w:hAnsi="Times New Roman" w:cs="Times New Roman"/>
          <w:b/>
          <w:shd w:val="clear" w:color="auto" w:fill="DEEAF6"/>
        </w:rPr>
        <w:t>V</w:t>
      </w:r>
      <w:r w:rsidR="00422AB5">
        <w:rPr>
          <w:rFonts w:ascii="Times New Roman" w:hAnsi="Times New Roman" w:cs="Times New Roman"/>
          <w:b/>
          <w:shd w:val="clear" w:color="auto" w:fill="DEEAF6"/>
        </w:rPr>
        <w:t>I</w:t>
      </w:r>
      <w:r w:rsidR="00235EBF">
        <w:rPr>
          <w:rFonts w:ascii="Times New Roman" w:hAnsi="Times New Roman" w:cs="Times New Roman"/>
          <w:b/>
          <w:shd w:val="clear" w:color="auto" w:fill="DEEAF6"/>
        </w:rPr>
        <w:t>II</w:t>
      </w:r>
      <w:r w:rsidR="005F7863">
        <w:rPr>
          <w:rFonts w:ascii="Times New Roman" w:hAnsi="Times New Roman" w:cs="Times New Roman"/>
          <w:b/>
          <w:shd w:val="clear" w:color="auto" w:fill="DEEAF6"/>
        </w:rPr>
        <w:t>.</w:t>
      </w:r>
      <w:r w:rsidR="00781428">
        <w:rPr>
          <w:rFonts w:ascii="Times New Roman" w:hAnsi="Times New Roman" w:cs="Times New Roman"/>
          <w:b/>
          <w:shd w:val="clear" w:color="auto" w:fill="DEEAF6"/>
        </w:rPr>
        <w:t xml:space="preserve"> </w:t>
      </w:r>
      <w:r w:rsidR="003034CF">
        <w:rPr>
          <w:rFonts w:ascii="Times New Roman" w:hAnsi="Times New Roman" w:cs="Times New Roman"/>
          <w:b/>
          <w:shd w:val="clear" w:color="auto" w:fill="DEEAF6"/>
        </w:rPr>
        <w:t xml:space="preserve"> </w:t>
      </w:r>
      <w:r w:rsidR="00B761CC" w:rsidRPr="00B761CC">
        <w:rPr>
          <w:rFonts w:ascii="Times New Roman" w:hAnsi="Times New Roman" w:cs="Times New Roman"/>
          <w:b/>
          <w:shd w:val="clear" w:color="auto" w:fill="DEEAF6"/>
        </w:rPr>
        <w:t>SPOSÓB ORAZ TERMIN SKŁADANIA I OTWARCIA OFERT</w:t>
      </w:r>
    </w:p>
    <w:p w14:paraId="2DDD25FB" w14:textId="77777777" w:rsidR="00800583" w:rsidRDefault="00800583">
      <w:pPr>
        <w:pStyle w:val="Bezodstpw"/>
        <w:spacing w:line="276" w:lineRule="auto"/>
        <w:rPr>
          <w:rFonts w:ascii="Times New Roman" w:hAnsi="Times New Roman" w:cs="Times New Roman"/>
        </w:rPr>
      </w:pPr>
    </w:p>
    <w:p w14:paraId="4EA615F7" w14:textId="7C1F041A" w:rsidR="00EC1034" w:rsidRPr="00EC1034" w:rsidRDefault="00EC1034" w:rsidP="00346818">
      <w:pPr>
        <w:pStyle w:val="Akapitzlist"/>
        <w:numPr>
          <w:ilvl w:val="0"/>
          <w:numId w:val="20"/>
        </w:numPr>
        <w:spacing w:after="0" w:line="276" w:lineRule="auto"/>
        <w:jc w:val="both"/>
        <w:rPr>
          <w:rFonts w:ascii="Times New Roman" w:hAnsi="Times New Roman" w:cs="Times New Roman"/>
        </w:rPr>
      </w:pPr>
      <w:r w:rsidRPr="00EC1034">
        <w:rPr>
          <w:rFonts w:ascii="Times New Roman" w:hAnsi="Times New Roman" w:cs="Times New Roman"/>
        </w:rPr>
        <w:t xml:space="preserve">Ofertę należy złożyć poprzez </w:t>
      </w:r>
      <w:r w:rsidR="003064BE">
        <w:rPr>
          <w:rFonts w:ascii="Times New Roman" w:hAnsi="Times New Roman" w:cs="Times New Roman"/>
        </w:rPr>
        <w:t>platformazakupowa.pl</w:t>
      </w:r>
      <w:r w:rsidRPr="00EC1034">
        <w:rPr>
          <w:rFonts w:ascii="Times New Roman" w:hAnsi="Times New Roman" w:cs="Times New Roman"/>
        </w:rPr>
        <w:t xml:space="preserve">, do dnia </w:t>
      </w:r>
      <w:r w:rsidR="00A906F0">
        <w:rPr>
          <w:rFonts w:ascii="Times New Roman" w:hAnsi="Times New Roman" w:cs="Times New Roman"/>
          <w:b/>
        </w:rPr>
        <w:t>02.04</w:t>
      </w:r>
      <w:r w:rsidR="000E46BC">
        <w:rPr>
          <w:rFonts w:ascii="Times New Roman" w:hAnsi="Times New Roman" w:cs="Times New Roman"/>
          <w:b/>
        </w:rPr>
        <w:t>.</w:t>
      </w:r>
      <w:r w:rsidR="00412878">
        <w:rPr>
          <w:rFonts w:ascii="Times New Roman" w:hAnsi="Times New Roman" w:cs="Times New Roman"/>
          <w:b/>
        </w:rPr>
        <w:t>202</w:t>
      </w:r>
      <w:r w:rsidR="007077F5">
        <w:rPr>
          <w:rFonts w:ascii="Times New Roman" w:hAnsi="Times New Roman" w:cs="Times New Roman"/>
          <w:b/>
        </w:rPr>
        <w:t>5</w:t>
      </w:r>
      <w:r w:rsidRPr="00C925EE">
        <w:rPr>
          <w:rFonts w:ascii="Times New Roman" w:hAnsi="Times New Roman" w:cs="Times New Roman"/>
          <w:b/>
        </w:rPr>
        <w:t xml:space="preserve"> r.</w:t>
      </w:r>
      <w:r w:rsidRPr="00EC1034">
        <w:rPr>
          <w:rFonts w:ascii="Times New Roman" w:hAnsi="Times New Roman" w:cs="Times New Roman"/>
        </w:rPr>
        <w:t xml:space="preserve"> do godziny </w:t>
      </w:r>
      <w:r w:rsidRPr="00C925EE">
        <w:rPr>
          <w:rFonts w:ascii="Times New Roman" w:hAnsi="Times New Roman" w:cs="Times New Roman"/>
          <w:b/>
        </w:rPr>
        <w:t>10:00.</w:t>
      </w:r>
      <w:r w:rsidRPr="00EC1034">
        <w:rPr>
          <w:rFonts w:ascii="Times New Roman" w:hAnsi="Times New Roman" w:cs="Times New Roman"/>
        </w:rPr>
        <w:t xml:space="preserve"> </w:t>
      </w:r>
    </w:p>
    <w:p w14:paraId="54A57E1E" w14:textId="6100ED5C" w:rsidR="00EC1034" w:rsidRPr="00EC1034" w:rsidRDefault="00EC1034" w:rsidP="00346818">
      <w:pPr>
        <w:pStyle w:val="Akapitzlist"/>
        <w:numPr>
          <w:ilvl w:val="0"/>
          <w:numId w:val="20"/>
        </w:numPr>
        <w:spacing w:after="0" w:line="276" w:lineRule="auto"/>
        <w:jc w:val="both"/>
        <w:rPr>
          <w:rFonts w:ascii="Times New Roman" w:hAnsi="Times New Roman" w:cs="Times New Roman"/>
        </w:rPr>
      </w:pPr>
      <w:r w:rsidRPr="00EC1034">
        <w:rPr>
          <w:rFonts w:ascii="Times New Roman" w:hAnsi="Times New Roman" w:cs="Times New Roman"/>
        </w:rPr>
        <w:t xml:space="preserve">O terminie złożenia oferty decyduje czas pełnego przeprocesowania transakcji </w:t>
      </w:r>
      <w:r w:rsidR="00C925EE">
        <w:rPr>
          <w:rFonts w:ascii="Times New Roman" w:hAnsi="Times New Roman" w:cs="Times New Roman"/>
        </w:rPr>
        <w:br/>
      </w:r>
      <w:r w:rsidRPr="00EC1034">
        <w:rPr>
          <w:rFonts w:ascii="Times New Roman" w:hAnsi="Times New Roman" w:cs="Times New Roman"/>
        </w:rPr>
        <w:t xml:space="preserve">w </w:t>
      </w:r>
      <w:r w:rsidR="003064BE">
        <w:rPr>
          <w:rFonts w:ascii="Times New Roman" w:hAnsi="Times New Roman" w:cs="Times New Roman"/>
        </w:rPr>
        <w:t>platformazakupowa.pl</w:t>
      </w:r>
      <w:r w:rsidRPr="00EC1034">
        <w:rPr>
          <w:rFonts w:ascii="Times New Roman" w:hAnsi="Times New Roman" w:cs="Times New Roman"/>
        </w:rPr>
        <w:t xml:space="preserve">. </w:t>
      </w:r>
    </w:p>
    <w:p w14:paraId="6BE4397C" w14:textId="459F9917" w:rsidR="00EC1034" w:rsidRPr="00EC1034" w:rsidRDefault="00EC1034" w:rsidP="00346818">
      <w:pPr>
        <w:pStyle w:val="Akapitzlist"/>
        <w:numPr>
          <w:ilvl w:val="0"/>
          <w:numId w:val="20"/>
        </w:numPr>
        <w:spacing w:after="0" w:line="276" w:lineRule="auto"/>
        <w:jc w:val="both"/>
        <w:rPr>
          <w:rFonts w:ascii="Times New Roman" w:hAnsi="Times New Roman" w:cs="Times New Roman"/>
        </w:rPr>
      </w:pPr>
      <w:r w:rsidRPr="00EC1034">
        <w:rPr>
          <w:rFonts w:ascii="Times New Roman" w:hAnsi="Times New Roman" w:cs="Times New Roman"/>
        </w:rPr>
        <w:t xml:space="preserve">Otwarcie ofert nastąpi w dniu </w:t>
      </w:r>
      <w:r w:rsidR="00A906F0">
        <w:rPr>
          <w:rFonts w:ascii="Times New Roman" w:hAnsi="Times New Roman" w:cs="Times New Roman"/>
          <w:b/>
        </w:rPr>
        <w:t>02.04</w:t>
      </w:r>
      <w:r w:rsidR="007077F5">
        <w:rPr>
          <w:rFonts w:ascii="Times New Roman" w:hAnsi="Times New Roman" w:cs="Times New Roman"/>
          <w:b/>
        </w:rPr>
        <w:t>.2025 r.</w:t>
      </w:r>
      <w:r w:rsidRPr="00EC1034">
        <w:rPr>
          <w:rFonts w:ascii="Times New Roman" w:hAnsi="Times New Roman" w:cs="Times New Roman"/>
        </w:rPr>
        <w:t xml:space="preserve"> o godzinie </w:t>
      </w:r>
      <w:r w:rsidRPr="00C925EE">
        <w:rPr>
          <w:rFonts w:ascii="Times New Roman" w:hAnsi="Times New Roman" w:cs="Times New Roman"/>
          <w:b/>
        </w:rPr>
        <w:t>10:</w:t>
      </w:r>
      <w:r w:rsidR="00235EBF">
        <w:rPr>
          <w:rFonts w:ascii="Times New Roman" w:hAnsi="Times New Roman" w:cs="Times New Roman"/>
          <w:b/>
        </w:rPr>
        <w:t>05</w:t>
      </w:r>
      <w:r w:rsidRPr="00C925EE">
        <w:rPr>
          <w:rFonts w:ascii="Times New Roman" w:hAnsi="Times New Roman" w:cs="Times New Roman"/>
          <w:b/>
        </w:rPr>
        <w:t>.</w:t>
      </w:r>
      <w:r w:rsidRPr="00EC1034">
        <w:rPr>
          <w:rFonts w:ascii="Times New Roman" w:hAnsi="Times New Roman" w:cs="Times New Roman"/>
        </w:rPr>
        <w:t xml:space="preserve"> </w:t>
      </w:r>
    </w:p>
    <w:bookmarkEnd w:id="37"/>
    <w:p w14:paraId="5ED6E34F" w14:textId="2D4FD2A5" w:rsidR="00EC1034" w:rsidRPr="00EC1034" w:rsidRDefault="00EC1034" w:rsidP="00346818">
      <w:pPr>
        <w:pStyle w:val="Akapitzlist"/>
        <w:numPr>
          <w:ilvl w:val="0"/>
          <w:numId w:val="20"/>
        </w:numPr>
        <w:spacing w:after="0" w:line="276" w:lineRule="auto"/>
        <w:jc w:val="both"/>
        <w:rPr>
          <w:rFonts w:ascii="Times New Roman" w:hAnsi="Times New Roman" w:cs="Times New Roman"/>
        </w:rPr>
      </w:pPr>
      <w:r w:rsidRPr="00EC1034">
        <w:rPr>
          <w:rFonts w:ascii="Times New Roman" w:hAnsi="Times New Roman" w:cs="Times New Roman"/>
        </w:rPr>
        <w:t>Najpóźniej</w:t>
      </w:r>
      <w:r w:rsidR="000372A3">
        <w:rPr>
          <w:rFonts w:ascii="Times New Roman" w:hAnsi="Times New Roman" w:cs="Times New Roman"/>
        </w:rPr>
        <w:t xml:space="preserve"> </w:t>
      </w:r>
      <w:r w:rsidRPr="00EC1034">
        <w:rPr>
          <w:rFonts w:ascii="Times New Roman" w:hAnsi="Times New Roman" w:cs="Times New Roman"/>
        </w:rPr>
        <w:t>przed</w:t>
      </w:r>
      <w:r w:rsidR="000372A3">
        <w:rPr>
          <w:rFonts w:ascii="Times New Roman" w:hAnsi="Times New Roman" w:cs="Times New Roman"/>
        </w:rPr>
        <w:t xml:space="preserve"> </w:t>
      </w:r>
      <w:r w:rsidRPr="00EC1034">
        <w:rPr>
          <w:rFonts w:ascii="Times New Roman" w:hAnsi="Times New Roman" w:cs="Times New Roman"/>
        </w:rPr>
        <w:t>otwarciem</w:t>
      </w:r>
      <w:r w:rsidR="000372A3">
        <w:rPr>
          <w:rFonts w:ascii="Times New Roman" w:hAnsi="Times New Roman" w:cs="Times New Roman"/>
        </w:rPr>
        <w:t xml:space="preserve"> </w:t>
      </w:r>
      <w:r w:rsidRPr="00EC1034">
        <w:rPr>
          <w:rFonts w:ascii="Times New Roman" w:hAnsi="Times New Roman" w:cs="Times New Roman"/>
        </w:rPr>
        <w:t>ofert,</w:t>
      </w:r>
      <w:r w:rsidR="000372A3">
        <w:rPr>
          <w:rFonts w:ascii="Times New Roman" w:hAnsi="Times New Roman" w:cs="Times New Roman"/>
        </w:rPr>
        <w:t xml:space="preserve"> </w:t>
      </w:r>
      <w:r w:rsidRPr="00EC1034">
        <w:rPr>
          <w:rFonts w:ascii="Times New Roman" w:hAnsi="Times New Roman" w:cs="Times New Roman"/>
        </w:rPr>
        <w:t>udostępnia</w:t>
      </w:r>
      <w:r w:rsidR="000372A3">
        <w:rPr>
          <w:rFonts w:ascii="Times New Roman" w:hAnsi="Times New Roman" w:cs="Times New Roman"/>
        </w:rPr>
        <w:t xml:space="preserve"> </w:t>
      </w:r>
      <w:r w:rsidRPr="00EC1034">
        <w:rPr>
          <w:rFonts w:ascii="Times New Roman" w:hAnsi="Times New Roman" w:cs="Times New Roman"/>
        </w:rPr>
        <w:t>się</w:t>
      </w:r>
      <w:r w:rsidR="000372A3">
        <w:rPr>
          <w:rFonts w:ascii="Times New Roman" w:hAnsi="Times New Roman" w:cs="Times New Roman"/>
        </w:rPr>
        <w:t xml:space="preserve"> </w:t>
      </w:r>
      <w:r w:rsidRPr="00EC1034">
        <w:rPr>
          <w:rFonts w:ascii="Times New Roman" w:hAnsi="Times New Roman" w:cs="Times New Roman"/>
        </w:rPr>
        <w:t>na</w:t>
      </w:r>
      <w:r w:rsidR="000372A3">
        <w:rPr>
          <w:rFonts w:ascii="Times New Roman" w:hAnsi="Times New Roman" w:cs="Times New Roman"/>
        </w:rPr>
        <w:t xml:space="preserve"> </w:t>
      </w:r>
      <w:r w:rsidRPr="00EC1034">
        <w:rPr>
          <w:rFonts w:ascii="Times New Roman" w:hAnsi="Times New Roman" w:cs="Times New Roman"/>
        </w:rPr>
        <w:t>stronie</w:t>
      </w:r>
      <w:r w:rsidR="000372A3">
        <w:rPr>
          <w:rFonts w:ascii="Times New Roman" w:hAnsi="Times New Roman" w:cs="Times New Roman"/>
        </w:rPr>
        <w:t xml:space="preserve"> </w:t>
      </w:r>
      <w:r w:rsidRPr="00EC1034">
        <w:rPr>
          <w:rFonts w:ascii="Times New Roman" w:hAnsi="Times New Roman" w:cs="Times New Roman"/>
        </w:rPr>
        <w:t>internetowej</w:t>
      </w:r>
      <w:r w:rsidR="000372A3">
        <w:rPr>
          <w:rFonts w:ascii="Times New Roman" w:hAnsi="Times New Roman" w:cs="Times New Roman"/>
        </w:rPr>
        <w:t xml:space="preserve"> </w:t>
      </w:r>
      <w:r w:rsidRPr="00EC1034">
        <w:rPr>
          <w:rFonts w:ascii="Times New Roman" w:hAnsi="Times New Roman" w:cs="Times New Roman"/>
        </w:rPr>
        <w:t>prowadzonego postępowania informację o kwocie, jaką zamierza się przeznaczyć na sfinansowanie zamówienia.</w:t>
      </w:r>
      <w:r w:rsidR="000372A3">
        <w:rPr>
          <w:rFonts w:ascii="Times New Roman" w:hAnsi="Times New Roman" w:cs="Times New Roman"/>
        </w:rPr>
        <w:t xml:space="preserve"> </w:t>
      </w:r>
    </w:p>
    <w:p w14:paraId="217CD3DB" w14:textId="523A8FAA" w:rsidR="00EC1034" w:rsidRPr="00EC1034" w:rsidRDefault="00EC1034" w:rsidP="00346818">
      <w:pPr>
        <w:pStyle w:val="Akapitzlist"/>
        <w:numPr>
          <w:ilvl w:val="0"/>
          <w:numId w:val="20"/>
        </w:numPr>
        <w:spacing w:after="0" w:line="276" w:lineRule="auto"/>
        <w:jc w:val="both"/>
        <w:rPr>
          <w:rFonts w:ascii="Times New Roman" w:hAnsi="Times New Roman" w:cs="Times New Roman"/>
        </w:rPr>
      </w:pPr>
      <w:r w:rsidRPr="00EC1034">
        <w:rPr>
          <w:rFonts w:ascii="Times New Roman" w:hAnsi="Times New Roman" w:cs="Times New Roman"/>
        </w:rPr>
        <w:t>Zamawiający nie przewiduje przeprowadzania jawnej sesji otwarcia ofert z udziałem wykonawców, jak</w:t>
      </w:r>
      <w:r w:rsidR="000372A3">
        <w:rPr>
          <w:rFonts w:ascii="Times New Roman" w:hAnsi="Times New Roman" w:cs="Times New Roman"/>
        </w:rPr>
        <w:t xml:space="preserve"> </w:t>
      </w:r>
      <w:r w:rsidRPr="00EC1034">
        <w:rPr>
          <w:rFonts w:ascii="Times New Roman" w:hAnsi="Times New Roman" w:cs="Times New Roman"/>
        </w:rPr>
        <w:t>też</w:t>
      </w:r>
      <w:r w:rsidR="000372A3">
        <w:rPr>
          <w:rFonts w:ascii="Times New Roman" w:hAnsi="Times New Roman" w:cs="Times New Roman"/>
        </w:rPr>
        <w:t xml:space="preserve"> </w:t>
      </w:r>
      <w:r w:rsidRPr="00EC1034">
        <w:rPr>
          <w:rFonts w:ascii="Times New Roman" w:hAnsi="Times New Roman" w:cs="Times New Roman"/>
        </w:rPr>
        <w:t>transmitowania</w:t>
      </w:r>
      <w:r w:rsidR="000372A3">
        <w:rPr>
          <w:rFonts w:ascii="Times New Roman" w:hAnsi="Times New Roman" w:cs="Times New Roman"/>
        </w:rPr>
        <w:t xml:space="preserve"> </w:t>
      </w:r>
      <w:r w:rsidRPr="00EC1034">
        <w:rPr>
          <w:rFonts w:ascii="Times New Roman" w:hAnsi="Times New Roman" w:cs="Times New Roman"/>
        </w:rPr>
        <w:t>sesji</w:t>
      </w:r>
      <w:r w:rsidR="000372A3">
        <w:rPr>
          <w:rFonts w:ascii="Times New Roman" w:hAnsi="Times New Roman" w:cs="Times New Roman"/>
        </w:rPr>
        <w:t xml:space="preserve"> </w:t>
      </w:r>
      <w:r w:rsidRPr="00EC1034">
        <w:rPr>
          <w:rFonts w:ascii="Times New Roman" w:hAnsi="Times New Roman" w:cs="Times New Roman"/>
        </w:rPr>
        <w:t>otwarcia</w:t>
      </w:r>
      <w:r w:rsidR="000372A3">
        <w:rPr>
          <w:rFonts w:ascii="Times New Roman" w:hAnsi="Times New Roman" w:cs="Times New Roman"/>
        </w:rPr>
        <w:t xml:space="preserve"> </w:t>
      </w:r>
      <w:r w:rsidRPr="00EC1034">
        <w:rPr>
          <w:rFonts w:ascii="Times New Roman" w:hAnsi="Times New Roman" w:cs="Times New Roman"/>
        </w:rPr>
        <w:t>za</w:t>
      </w:r>
      <w:r w:rsidR="000372A3">
        <w:rPr>
          <w:rFonts w:ascii="Times New Roman" w:hAnsi="Times New Roman" w:cs="Times New Roman"/>
        </w:rPr>
        <w:t xml:space="preserve"> </w:t>
      </w:r>
      <w:r w:rsidRPr="00EC1034">
        <w:rPr>
          <w:rFonts w:ascii="Times New Roman" w:hAnsi="Times New Roman" w:cs="Times New Roman"/>
        </w:rPr>
        <w:t>pośrednictwem</w:t>
      </w:r>
      <w:r w:rsidR="000372A3">
        <w:rPr>
          <w:rFonts w:ascii="Times New Roman" w:hAnsi="Times New Roman" w:cs="Times New Roman"/>
        </w:rPr>
        <w:t xml:space="preserve"> </w:t>
      </w:r>
      <w:r w:rsidRPr="00EC1034">
        <w:rPr>
          <w:rFonts w:ascii="Times New Roman" w:hAnsi="Times New Roman" w:cs="Times New Roman"/>
        </w:rPr>
        <w:t>elektronicznych</w:t>
      </w:r>
      <w:r w:rsidR="000372A3">
        <w:rPr>
          <w:rFonts w:ascii="Times New Roman" w:hAnsi="Times New Roman" w:cs="Times New Roman"/>
        </w:rPr>
        <w:t xml:space="preserve"> </w:t>
      </w:r>
      <w:r w:rsidRPr="00EC1034">
        <w:rPr>
          <w:rFonts w:ascii="Times New Roman" w:hAnsi="Times New Roman" w:cs="Times New Roman"/>
        </w:rPr>
        <w:t>narzędzi</w:t>
      </w:r>
      <w:r w:rsidR="000372A3">
        <w:rPr>
          <w:rFonts w:ascii="Times New Roman" w:hAnsi="Times New Roman" w:cs="Times New Roman"/>
        </w:rPr>
        <w:t xml:space="preserve"> </w:t>
      </w:r>
      <w:r w:rsidRPr="00EC1034">
        <w:rPr>
          <w:rFonts w:ascii="Times New Roman" w:hAnsi="Times New Roman" w:cs="Times New Roman"/>
        </w:rPr>
        <w:t>do</w:t>
      </w:r>
      <w:r w:rsidR="000372A3">
        <w:rPr>
          <w:rFonts w:ascii="Times New Roman" w:hAnsi="Times New Roman" w:cs="Times New Roman"/>
        </w:rPr>
        <w:t xml:space="preserve"> </w:t>
      </w:r>
      <w:r w:rsidRPr="00EC1034">
        <w:rPr>
          <w:rFonts w:ascii="Times New Roman" w:hAnsi="Times New Roman" w:cs="Times New Roman"/>
        </w:rPr>
        <w:t xml:space="preserve">przekazu obrazu on-line. </w:t>
      </w:r>
    </w:p>
    <w:p w14:paraId="4D141778" w14:textId="0EF40DA8" w:rsidR="00EC1034" w:rsidRPr="00EC1034" w:rsidRDefault="00EC1034" w:rsidP="00346818">
      <w:pPr>
        <w:pStyle w:val="Akapitzlist"/>
        <w:numPr>
          <w:ilvl w:val="0"/>
          <w:numId w:val="20"/>
        </w:numPr>
        <w:spacing w:after="0" w:line="276" w:lineRule="auto"/>
        <w:jc w:val="both"/>
        <w:rPr>
          <w:rFonts w:ascii="Times New Roman" w:hAnsi="Times New Roman" w:cs="Times New Roman"/>
        </w:rPr>
      </w:pPr>
      <w:r w:rsidRPr="00EC1034">
        <w:rPr>
          <w:rFonts w:ascii="Times New Roman" w:hAnsi="Times New Roman" w:cs="Times New Roman"/>
        </w:rPr>
        <w:t xml:space="preserve">W przypadku awarii systemu teleinformatycznego, która powoduje brak możliwości otwarcia ofert w terminie określonym przez Zamawiającego, otwarcie ofert następuje niezwłocznie po usunięciu awarii. </w:t>
      </w:r>
    </w:p>
    <w:p w14:paraId="0CF79542" w14:textId="13000330" w:rsidR="00EC1034" w:rsidRPr="00EC1034" w:rsidRDefault="00EC1034" w:rsidP="00346818">
      <w:pPr>
        <w:pStyle w:val="Akapitzlist"/>
        <w:numPr>
          <w:ilvl w:val="0"/>
          <w:numId w:val="20"/>
        </w:numPr>
        <w:spacing w:after="0" w:line="276" w:lineRule="auto"/>
        <w:jc w:val="both"/>
        <w:rPr>
          <w:rFonts w:ascii="Times New Roman" w:hAnsi="Times New Roman" w:cs="Times New Roman"/>
        </w:rPr>
      </w:pPr>
      <w:r w:rsidRPr="00EC1034">
        <w:rPr>
          <w:rFonts w:ascii="Times New Roman" w:hAnsi="Times New Roman" w:cs="Times New Roman"/>
        </w:rPr>
        <w:t xml:space="preserve">Zamawiający poinformuje o zmianie terminu otwarcia ofert na stronie internetowej prowadzonego postępowania. </w:t>
      </w:r>
    </w:p>
    <w:p w14:paraId="6DA69CE2" w14:textId="24F7CCDE" w:rsidR="00EC1034" w:rsidRPr="00EC1034" w:rsidRDefault="00EC1034" w:rsidP="00346818">
      <w:pPr>
        <w:pStyle w:val="Akapitzlist"/>
        <w:numPr>
          <w:ilvl w:val="0"/>
          <w:numId w:val="20"/>
        </w:numPr>
        <w:spacing w:after="0" w:line="276" w:lineRule="auto"/>
        <w:jc w:val="both"/>
        <w:rPr>
          <w:rFonts w:ascii="Times New Roman" w:hAnsi="Times New Roman" w:cs="Times New Roman"/>
        </w:rPr>
      </w:pPr>
      <w:r w:rsidRPr="00EC1034">
        <w:rPr>
          <w:rFonts w:ascii="Times New Roman" w:hAnsi="Times New Roman" w:cs="Times New Roman"/>
        </w:rPr>
        <w:t>Niezwłocznie po otwarciu ofert, udostępnia się na stronie internetowej prowadzonego postępowania informacje o :</w:t>
      </w:r>
      <w:r w:rsidR="000372A3">
        <w:rPr>
          <w:rFonts w:ascii="Times New Roman" w:hAnsi="Times New Roman" w:cs="Times New Roman"/>
        </w:rPr>
        <w:t xml:space="preserve"> </w:t>
      </w:r>
    </w:p>
    <w:p w14:paraId="68471B2C" w14:textId="7D941531" w:rsidR="00EC1034" w:rsidRPr="00EC1034" w:rsidRDefault="00EC1034" w:rsidP="00346818">
      <w:pPr>
        <w:pStyle w:val="Akapitzlist"/>
        <w:numPr>
          <w:ilvl w:val="0"/>
          <w:numId w:val="21"/>
        </w:numPr>
        <w:spacing w:after="0" w:line="276" w:lineRule="auto"/>
        <w:ind w:left="709" w:hanging="283"/>
        <w:jc w:val="both"/>
        <w:rPr>
          <w:rFonts w:ascii="Times New Roman" w:hAnsi="Times New Roman" w:cs="Times New Roman"/>
        </w:rPr>
      </w:pPr>
      <w:r w:rsidRPr="00EC1034">
        <w:rPr>
          <w:rFonts w:ascii="Times New Roman" w:hAnsi="Times New Roman" w:cs="Times New Roman"/>
        </w:rPr>
        <w:t>nazwach albo imionach i nazwiskach oraz siedzibach lub miejscach prowadzonej działalności gospodarczej albo miejscach zamieszkania wykonawców, których oferty zostały otwarte;</w:t>
      </w:r>
      <w:r w:rsidR="000372A3">
        <w:rPr>
          <w:rFonts w:ascii="Times New Roman" w:hAnsi="Times New Roman" w:cs="Times New Roman"/>
        </w:rPr>
        <w:t xml:space="preserve"> </w:t>
      </w:r>
    </w:p>
    <w:p w14:paraId="79E7BCF2" w14:textId="3D500F7D" w:rsidR="00EC1034" w:rsidRDefault="00EC1034" w:rsidP="00346818">
      <w:pPr>
        <w:pStyle w:val="Akapitzlist"/>
        <w:numPr>
          <w:ilvl w:val="0"/>
          <w:numId w:val="21"/>
        </w:numPr>
        <w:spacing w:after="0" w:line="276" w:lineRule="auto"/>
        <w:ind w:firstLine="66"/>
        <w:jc w:val="both"/>
        <w:rPr>
          <w:rFonts w:ascii="Times New Roman" w:hAnsi="Times New Roman" w:cs="Times New Roman"/>
        </w:rPr>
      </w:pPr>
      <w:r w:rsidRPr="00EC1034">
        <w:rPr>
          <w:rFonts w:ascii="Times New Roman" w:hAnsi="Times New Roman" w:cs="Times New Roman"/>
        </w:rPr>
        <w:t>cenach lub kosztach zawartych w ofertach oraz kryteriach oceny ofert.</w:t>
      </w:r>
    </w:p>
    <w:p w14:paraId="47D1ED23" w14:textId="77777777" w:rsidR="00800583" w:rsidRDefault="00800583">
      <w:pPr>
        <w:pStyle w:val="Bezodstpw"/>
        <w:spacing w:line="276" w:lineRule="auto"/>
        <w:rPr>
          <w:rFonts w:ascii="Times New Roman" w:hAnsi="Times New Roman" w:cs="Times New Roman"/>
        </w:rPr>
      </w:pPr>
    </w:p>
    <w:p w14:paraId="5B83409D" w14:textId="7883EEF9" w:rsidR="00800583" w:rsidRDefault="00E60FCE">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shd w:val="clear" w:color="auto" w:fill="DEEAF6"/>
        </w:rPr>
        <w:t>XX</w:t>
      </w:r>
      <w:r w:rsidR="00235EBF">
        <w:rPr>
          <w:rFonts w:ascii="Times New Roman" w:hAnsi="Times New Roman" w:cs="Times New Roman"/>
          <w:b/>
          <w:shd w:val="clear" w:color="auto" w:fill="DEEAF6"/>
        </w:rPr>
        <w:t>I</w:t>
      </w:r>
      <w:r>
        <w:rPr>
          <w:rFonts w:ascii="Times New Roman" w:hAnsi="Times New Roman" w:cs="Times New Roman"/>
          <w:b/>
          <w:shd w:val="clear" w:color="auto" w:fill="DEEAF6"/>
        </w:rPr>
        <w:t>X</w:t>
      </w:r>
      <w:r w:rsidR="005F7863">
        <w:rPr>
          <w:rFonts w:ascii="Times New Roman" w:hAnsi="Times New Roman" w:cs="Times New Roman"/>
          <w:b/>
          <w:shd w:val="clear" w:color="auto" w:fill="DEEAF6"/>
        </w:rPr>
        <w:t>.</w:t>
      </w:r>
      <w:r w:rsidR="005F7863">
        <w:rPr>
          <w:rFonts w:ascii="Times New Roman" w:hAnsi="Times New Roman" w:cs="Times New Roman"/>
          <w:b/>
          <w:shd w:val="clear" w:color="auto" w:fill="DEEAF6"/>
        </w:rPr>
        <w:tab/>
      </w:r>
      <w:r w:rsidR="00EC1034" w:rsidRPr="00EC1034">
        <w:rPr>
          <w:rFonts w:ascii="Times New Roman" w:hAnsi="Times New Roman" w:cs="Times New Roman"/>
          <w:b/>
          <w:shd w:val="clear" w:color="auto" w:fill="DEEAF6"/>
        </w:rPr>
        <w:t>SPOSÓB OBLICZENIA CENY OFERTY</w:t>
      </w:r>
    </w:p>
    <w:p w14:paraId="76260769" w14:textId="77777777" w:rsidR="003034CF" w:rsidRPr="003034CF" w:rsidRDefault="003034CF" w:rsidP="003034CF">
      <w:pPr>
        <w:suppressAutoHyphens w:val="0"/>
        <w:spacing w:after="0" w:line="276" w:lineRule="auto"/>
        <w:rPr>
          <w:rFonts w:ascii="Times New Roman" w:hAnsi="Times New Roman" w:cs="Times New Roman"/>
        </w:rPr>
      </w:pPr>
    </w:p>
    <w:p w14:paraId="2BF73896" w14:textId="1E6DE991" w:rsidR="003034CF" w:rsidRPr="00C740DE" w:rsidRDefault="003034CF" w:rsidP="00346818">
      <w:pPr>
        <w:pStyle w:val="Akapitzlist"/>
        <w:numPr>
          <w:ilvl w:val="0"/>
          <w:numId w:val="46"/>
        </w:numPr>
        <w:suppressAutoHyphens w:val="0"/>
        <w:spacing w:after="0" w:line="276" w:lineRule="auto"/>
        <w:jc w:val="both"/>
        <w:rPr>
          <w:rFonts w:ascii="Times New Roman" w:hAnsi="Times New Roman" w:cs="Times New Roman"/>
          <w:b/>
        </w:rPr>
      </w:pPr>
      <w:r w:rsidRPr="00C740DE">
        <w:rPr>
          <w:rFonts w:ascii="Times New Roman" w:hAnsi="Times New Roman" w:cs="Times New Roman"/>
        </w:rPr>
        <w:t xml:space="preserve">Wykonawca podaje cenę za realizację przedmiotu zamówienia zgodnie ze wzorem Formularza ofertowego, stanowiącego </w:t>
      </w:r>
      <w:r w:rsidRPr="00C740DE">
        <w:rPr>
          <w:rFonts w:ascii="Times New Roman" w:hAnsi="Times New Roman" w:cs="Times New Roman"/>
          <w:b/>
        </w:rPr>
        <w:t>Załącznik nr 2</w:t>
      </w:r>
      <w:r w:rsidRPr="00C740DE">
        <w:rPr>
          <w:rFonts w:ascii="Times New Roman" w:hAnsi="Times New Roman" w:cs="Times New Roman"/>
          <w:b/>
          <w:color w:val="FF0000"/>
          <w:sz w:val="28"/>
          <w:szCs w:val="28"/>
        </w:rPr>
        <w:t xml:space="preserve"> </w:t>
      </w:r>
      <w:r w:rsidRPr="00C740DE">
        <w:rPr>
          <w:rFonts w:ascii="Times New Roman" w:hAnsi="Times New Roman" w:cs="Times New Roman"/>
          <w:b/>
        </w:rPr>
        <w:t xml:space="preserve">do SWZ. </w:t>
      </w:r>
      <w:r w:rsidRPr="00C740DE">
        <w:rPr>
          <w:rFonts w:ascii="Times New Roman" w:hAnsi="Times New Roman" w:cs="Times New Roman"/>
        </w:rPr>
        <w:t xml:space="preserve">W przypadku złożenia oferty bez użycia załączonego formularza, złożona oferta musi zawierać wszelkie informacje wymagane w SWZ </w:t>
      </w:r>
      <w:r w:rsidRPr="00C740DE">
        <w:rPr>
          <w:rFonts w:ascii="Times New Roman" w:hAnsi="Times New Roman" w:cs="Times New Roman"/>
        </w:rPr>
        <w:br/>
        <w:t xml:space="preserve">i wynikające z zawartości formularza oferty. </w:t>
      </w:r>
    </w:p>
    <w:p w14:paraId="4642ACA2" w14:textId="77777777" w:rsidR="003034CF" w:rsidRPr="003034CF" w:rsidRDefault="003034CF" w:rsidP="00346818">
      <w:pPr>
        <w:numPr>
          <w:ilvl w:val="0"/>
          <w:numId w:val="46"/>
        </w:numPr>
        <w:suppressAutoHyphens w:val="0"/>
        <w:spacing w:after="0" w:line="276" w:lineRule="auto"/>
        <w:jc w:val="both"/>
        <w:rPr>
          <w:rFonts w:ascii="Times New Roman" w:hAnsi="Times New Roman" w:cs="Times New Roman"/>
        </w:rPr>
      </w:pPr>
      <w:r w:rsidRPr="003034CF">
        <w:rPr>
          <w:rFonts w:ascii="Times New Roman" w:hAnsi="Times New Roman" w:cs="Times New Roman"/>
        </w:rPr>
        <w:t xml:space="preserve">Cena ofertowa brutto musi uwzględniać wszystkie koszty związane z realizacją przedmiotu zamówienia zgodnie z opisem przedmiotu zamówienia oraz istotnymi postanowieniami umowy określonymi w niniejszej SWZ. Wykonawca winien uwzględnić właściwą stawkę podatku VAT. </w:t>
      </w:r>
    </w:p>
    <w:p w14:paraId="06E58A0A" w14:textId="2148CE5A" w:rsidR="003034CF" w:rsidRPr="003034CF" w:rsidRDefault="003034CF" w:rsidP="00346818">
      <w:pPr>
        <w:numPr>
          <w:ilvl w:val="0"/>
          <w:numId w:val="46"/>
        </w:numPr>
        <w:suppressAutoHyphens w:val="0"/>
        <w:spacing w:after="0" w:line="276" w:lineRule="auto"/>
        <w:jc w:val="both"/>
        <w:rPr>
          <w:rFonts w:ascii="Times New Roman" w:hAnsi="Times New Roman" w:cs="Times New Roman"/>
        </w:rPr>
      </w:pPr>
      <w:r w:rsidRPr="003034CF">
        <w:rPr>
          <w:rFonts w:ascii="Times New Roman" w:hAnsi="Times New Roman" w:cs="Times New Roman"/>
        </w:rPr>
        <w:t xml:space="preserve">Cena może być tylko jedna za oferowany przedmiot zamówienia, nie dopuszcza się wariantowości cen. Cena oferty powinna być wyrażona w złotych polskich (PLN) z dokładnością do dwóch miejsc po przecinku. UWAGA! Jeden grosz jest najmniejszą jednostką monetarną w systemie pieniężnym RP i nie jest możliwe wyliczenie ceny końcowej, jeśli komponenty ceny (ceny jednostkowe) są określone za pomocą wielkości mniejszych niż 1 grosz. Wartości kwotowe ujęte jako wielkości matematyczne znajdujące się na trzecim i kolejnym miejscu po przecinku, w odniesieniu do nieistniejącej wielkości w polskim systemie monetarnym powodują, że tak wyrażona cena usługi </w:t>
      </w:r>
      <w:r w:rsidRPr="003034CF">
        <w:rPr>
          <w:rFonts w:ascii="Times New Roman" w:hAnsi="Times New Roman" w:cs="Times New Roman"/>
        </w:rPr>
        <w:lastRenderedPageBreak/>
        <w:t xml:space="preserve">dla powszechnego obrotu gospodarczego jest niemożliwa do wypłacenia. Nie można kogoś realnie zobowiązać do zapłaty na jego rzecz kwoty niższej niż jeden grosz. Tym samym, ceny jednostkowe, stanowiące podstawę do obliczenia ceny oferty, muszą być podane z dokładnością do dwóch miejsc po przecinku. Jeżeli oferta będzie zawierała ceny jednostkowe wyrażone jako wielkości matematyczne znajdujące się na trzecim i kolejnym miejscu po przecinku, zostanie poprawiona przez Zamawiającego do dwóch miejsc po przecinku na podstawie art. 233 ustawy </w:t>
      </w:r>
      <w:proofErr w:type="spellStart"/>
      <w:r w:rsidR="00232617">
        <w:rPr>
          <w:rFonts w:ascii="Times New Roman" w:hAnsi="Times New Roman" w:cs="Times New Roman"/>
        </w:rPr>
        <w:t>Pzp</w:t>
      </w:r>
      <w:proofErr w:type="spellEnd"/>
    </w:p>
    <w:p w14:paraId="2EED442D" w14:textId="77777777" w:rsidR="003034CF" w:rsidRPr="003034CF" w:rsidRDefault="003034CF" w:rsidP="00346818">
      <w:pPr>
        <w:numPr>
          <w:ilvl w:val="0"/>
          <w:numId w:val="46"/>
        </w:numPr>
        <w:suppressAutoHyphens w:val="0"/>
        <w:spacing w:after="0" w:line="276" w:lineRule="auto"/>
        <w:jc w:val="both"/>
        <w:rPr>
          <w:rFonts w:ascii="Times New Roman" w:hAnsi="Times New Roman" w:cs="Times New Roman"/>
        </w:rPr>
      </w:pPr>
      <w:r w:rsidRPr="003034CF">
        <w:rPr>
          <w:rFonts w:ascii="Times New Roman" w:hAnsi="Times New Roman" w:cs="Times New Roman"/>
        </w:rPr>
        <w:t>Zamawiający nie przewiduje rozliczeń w walucie obcej.</w:t>
      </w:r>
    </w:p>
    <w:p w14:paraId="5F5D4212" w14:textId="77777777" w:rsidR="003034CF" w:rsidRPr="003034CF" w:rsidRDefault="003034CF" w:rsidP="00346818">
      <w:pPr>
        <w:numPr>
          <w:ilvl w:val="0"/>
          <w:numId w:val="46"/>
        </w:numPr>
        <w:suppressAutoHyphens w:val="0"/>
        <w:spacing w:after="0" w:line="276" w:lineRule="auto"/>
        <w:jc w:val="both"/>
        <w:rPr>
          <w:rFonts w:ascii="Times New Roman" w:hAnsi="Times New Roman" w:cs="Times New Roman"/>
        </w:rPr>
      </w:pPr>
      <w:r w:rsidRPr="003034CF">
        <w:rPr>
          <w:rFonts w:ascii="Times New Roman" w:hAnsi="Times New Roman" w:cs="Times New Roman"/>
        </w:rPr>
        <w:t>Wyliczona cena oferty brutto będzie służyć do porównania złożonych ofert.</w:t>
      </w:r>
    </w:p>
    <w:p w14:paraId="17BC9092" w14:textId="77777777" w:rsidR="003034CF" w:rsidRPr="003034CF" w:rsidRDefault="003034CF" w:rsidP="00346818">
      <w:pPr>
        <w:numPr>
          <w:ilvl w:val="0"/>
          <w:numId w:val="46"/>
        </w:numPr>
        <w:suppressAutoHyphens w:val="0"/>
        <w:spacing w:after="0" w:line="276" w:lineRule="auto"/>
        <w:jc w:val="both"/>
        <w:rPr>
          <w:rFonts w:ascii="Times New Roman" w:hAnsi="Times New Roman" w:cs="Times New Roman"/>
          <w:b/>
        </w:rPr>
      </w:pPr>
      <w:r w:rsidRPr="003034CF">
        <w:rPr>
          <w:rFonts w:ascii="Times New Roman" w:hAnsi="Times New Roman" w:cs="Times New Roman"/>
        </w:rPr>
        <w:t>Jeżeli została złożona oferta, której wybór prowadziłby do powstania u zamawiającego obowiązku podatkowego zgodnie z ustawą z dnia 11 marca 2004 r. o podatku od towarów i usług (t. jedn. Dz. U. z 2024 r. poz. 361), dla celów zastosowania kryterium ceny lub kosztu zamawiający dolicza do przedstawionej w tej ofercie ceny kwotę podatku od towarów i usług, którą miałby obowiązek rozliczyć.</w:t>
      </w:r>
      <w:r w:rsidRPr="003034CF">
        <w:rPr>
          <w:rFonts w:ascii="Times New Roman" w:hAnsi="Times New Roman" w:cs="Times New Roman"/>
          <w:b/>
        </w:rPr>
        <w:t xml:space="preserve"> </w:t>
      </w:r>
      <w:r w:rsidRPr="003034CF">
        <w:rPr>
          <w:rFonts w:ascii="Times New Roman" w:hAnsi="Times New Roman" w:cs="Times New Roman"/>
        </w:rPr>
        <w:t>W ofercie, o której mowa w ust. 1, wykonawca ma obowiązek:</w:t>
      </w:r>
    </w:p>
    <w:p w14:paraId="3802F753" w14:textId="77777777" w:rsidR="003034CF" w:rsidRPr="003034CF" w:rsidRDefault="003034CF" w:rsidP="003034CF">
      <w:pPr>
        <w:suppressAutoHyphens w:val="0"/>
        <w:spacing w:after="0" w:line="276" w:lineRule="auto"/>
        <w:ind w:left="360"/>
        <w:jc w:val="both"/>
        <w:rPr>
          <w:rFonts w:ascii="Times New Roman" w:hAnsi="Times New Roman" w:cs="Times New Roman"/>
        </w:rPr>
      </w:pPr>
      <w:r w:rsidRPr="003034CF">
        <w:rPr>
          <w:rFonts w:ascii="Times New Roman" w:hAnsi="Times New Roman" w:cs="Times New Roman"/>
        </w:rPr>
        <w:t xml:space="preserve">6.l. poinformowania zamawiającego, że wybór jego oferty będzie prowadził do powstania </w:t>
      </w:r>
      <w:r w:rsidRPr="003034CF">
        <w:rPr>
          <w:rFonts w:ascii="Times New Roman" w:hAnsi="Times New Roman" w:cs="Times New Roman"/>
        </w:rPr>
        <w:br/>
        <w:t>u zamawiającego obowiązku podatkowego;</w:t>
      </w:r>
    </w:p>
    <w:p w14:paraId="64D6ED2A" w14:textId="77777777" w:rsidR="003034CF" w:rsidRPr="003034CF" w:rsidRDefault="003034CF" w:rsidP="003034CF">
      <w:pPr>
        <w:suppressAutoHyphens w:val="0"/>
        <w:spacing w:after="0" w:line="276" w:lineRule="auto"/>
        <w:ind w:left="360"/>
        <w:jc w:val="both"/>
        <w:rPr>
          <w:rFonts w:ascii="Times New Roman" w:hAnsi="Times New Roman" w:cs="Times New Roman"/>
        </w:rPr>
      </w:pPr>
      <w:r w:rsidRPr="003034CF">
        <w:rPr>
          <w:rFonts w:ascii="Times New Roman" w:hAnsi="Times New Roman" w:cs="Times New Roman"/>
        </w:rPr>
        <w:t>6.2. wskazania nazwy (rodzaju) towaru lub usługi, których dostawa lub świadczenie będą prowadziły do powstania obowiązku podatkowego;</w:t>
      </w:r>
    </w:p>
    <w:p w14:paraId="24553F13" w14:textId="77777777" w:rsidR="003034CF" w:rsidRPr="003034CF" w:rsidRDefault="003034CF" w:rsidP="003034CF">
      <w:pPr>
        <w:suppressAutoHyphens w:val="0"/>
        <w:spacing w:after="0" w:line="276" w:lineRule="auto"/>
        <w:ind w:left="360"/>
        <w:jc w:val="both"/>
        <w:rPr>
          <w:rFonts w:ascii="Times New Roman" w:hAnsi="Times New Roman" w:cs="Times New Roman"/>
        </w:rPr>
      </w:pPr>
      <w:r w:rsidRPr="003034CF">
        <w:rPr>
          <w:rFonts w:ascii="Times New Roman" w:hAnsi="Times New Roman" w:cs="Times New Roman"/>
        </w:rPr>
        <w:t>6.3. wskazania wartości towaru lub usługi objętego obowiązkiem podatkowym zamawiającego, bez kwoty podatku;</w:t>
      </w:r>
    </w:p>
    <w:p w14:paraId="75617512" w14:textId="77777777" w:rsidR="003034CF" w:rsidRPr="003034CF" w:rsidRDefault="003034CF" w:rsidP="003034CF">
      <w:pPr>
        <w:suppressAutoHyphens w:val="0"/>
        <w:spacing w:after="0" w:line="276" w:lineRule="auto"/>
        <w:ind w:left="360"/>
        <w:jc w:val="both"/>
        <w:rPr>
          <w:rFonts w:ascii="Times New Roman" w:hAnsi="Times New Roman" w:cs="Times New Roman"/>
        </w:rPr>
      </w:pPr>
      <w:r w:rsidRPr="003034CF">
        <w:rPr>
          <w:rFonts w:ascii="Times New Roman" w:hAnsi="Times New Roman" w:cs="Times New Roman"/>
        </w:rPr>
        <w:t>6.4 wskazania stawki podatku od towarów i usług, która zgodnie z wiedzą wykonawcy, będzie miała zastosowanie.</w:t>
      </w:r>
    </w:p>
    <w:p w14:paraId="2B0A18A8" w14:textId="77777777" w:rsidR="00D6593B" w:rsidRDefault="00D6593B">
      <w:pPr>
        <w:pStyle w:val="Bezodstpw"/>
        <w:spacing w:line="276" w:lineRule="auto"/>
        <w:rPr>
          <w:rFonts w:ascii="Times New Roman" w:hAnsi="Times New Roman" w:cs="Times New Roman"/>
        </w:rPr>
      </w:pPr>
    </w:p>
    <w:p w14:paraId="721D8585" w14:textId="7873C6F5" w:rsidR="00800583" w:rsidRPr="00424609" w:rsidRDefault="005F7863" w:rsidP="00424609">
      <w:pPr>
        <w:pStyle w:val="Bezodstpw"/>
        <w:pBdr>
          <w:bottom w:val="double" w:sz="4" w:space="1" w:color="000000"/>
        </w:pBdr>
        <w:shd w:val="clear" w:color="auto" w:fill="DEEAF6" w:themeFill="accent1" w:themeFillTint="33"/>
        <w:spacing w:line="276" w:lineRule="auto"/>
        <w:ind w:left="703" w:hanging="703"/>
        <w:rPr>
          <w:rFonts w:ascii="Times New Roman" w:hAnsi="Times New Roman" w:cs="Times New Roman"/>
          <w:b/>
          <w:shd w:val="clear" w:color="auto" w:fill="DEEAF6"/>
        </w:rPr>
      </w:pPr>
      <w:r>
        <w:rPr>
          <w:rFonts w:ascii="Times New Roman" w:hAnsi="Times New Roman" w:cs="Times New Roman"/>
          <w:b/>
          <w:shd w:val="clear" w:color="auto" w:fill="DEEAF6"/>
        </w:rPr>
        <w:t>X</w:t>
      </w:r>
      <w:r w:rsidR="00E60FCE">
        <w:rPr>
          <w:rFonts w:ascii="Times New Roman" w:hAnsi="Times New Roman" w:cs="Times New Roman"/>
          <w:b/>
          <w:shd w:val="clear" w:color="auto" w:fill="DEEAF6"/>
        </w:rPr>
        <w:t>XX</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424609" w:rsidRPr="00424609">
        <w:rPr>
          <w:rFonts w:ascii="Times New Roman" w:hAnsi="Times New Roman" w:cs="Times New Roman"/>
          <w:b/>
          <w:shd w:val="clear" w:color="auto" w:fill="DEEAF6"/>
        </w:rPr>
        <w:t>OPIS KRYTERIÓW OCENY OFERT, WRAZ Z PODANIEM WAG TYCH KRYTERIÓW I SPOSOBU OCENY OFERT</w:t>
      </w:r>
    </w:p>
    <w:p w14:paraId="71983B2C" w14:textId="5CDD1396" w:rsidR="00800583" w:rsidRDefault="00800583">
      <w:pPr>
        <w:pStyle w:val="Bezodstpw"/>
        <w:spacing w:line="276" w:lineRule="auto"/>
        <w:ind w:left="705" w:hanging="705"/>
        <w:rPr>
          <w:rFonts w:ascii="Times New Roman" w:hAnsi="Times New Roman" w:cs="Times New Roman"/>
        </w:rPr>
      </w:pPr>
    </w:p>
    <w:p w14:paraId="28454DEA" w14:textId="36ED2C52" w:rsidR="00424609" w:rsidRDefault="00424609" w:rsidP="00346818">
      <w:pPr>
        <w:pStyle w:val="Akapitzlist"/>
        <w:numPr>
          <w:ilvl w:val="0"/>
          <w:numId w:val="22"/>
        </w:numPr>
        <w:spacing w:after="0" w:line="276" w:lineRule="auto"/>
        <w:jc w:val="both"/>
        <w:rPr>
          <w:rFonts w:ascii="Times New Roman" w:hAnsi="Times New Roman" w:cs="Times New Roman"/>
        </w:rPr>
      </w:pPr>
      <w:r w:rsidRPr="00424609">
        <w:rPr>
          <w:rFonts w:ascii="Times New Roman" w:hAnsi="Times New Roman" w:cs="Times New Roman"/>
        </w:rPr>
        <w:t>Przy wyborze oferty najkorzystniejszej Zamawiający będzie kierował się następującymi kryteriami:</w:t>
      </w:r>
    </w:p>
    <w:tbl>
      <w:tblPr>
        <w:tblStyle w:val="Tabela-Siatka"/>
        <w:tblW w:w="0" w:type="auto"/>
        <w:tblInd w:w="-5" w:type="dxa"/>
        <w:tblBorders>
          <w:top w:val="single" w:sz="12" w:space="0" w:color="70AD47" w:themeColor="accent6"/>
          <w:left w:val="single" w:sz="12" w:space="0" w:color="70AD47" w:themeColor="accent6"/>
          <w:bottom w:val="single" w:sz="12" w:space="0" w:color="70AD47" w:themeColor="accent6"/>
          <w:right w:val="single" w:sz="12" w:space="0" w:color="70AD47" w:themeColor="accent6"/>
          <w:insideH w:val="single" w:sz="12" w:space="0" w:color="70AD47" w:themeColor="accent6"/>
          <w:insideV w:val="single" w:sz="12" w:space="0" w:color="70AD47" w:themeColor="accent6"/>
        </w:tblBorders>
        <w:tblLook w:val="04A0" w:firstRow="1" w:lastRow="0" w:firstColumn="1" w:lastColumn="0" w:noHBand="0" w:noVBand="1"/>
      </w:tblPr>
      <w:tblGrid>
        <w:gridCol w:w="841"/>
        <w:gridCol w:w="6379"/>
        <w:gridCol w:w="1825"/>
      </w:tblGrid>
      <w:tr w:rsidR="00424609" w14:paraId="4149B134" w14:textId="77777777" w:rsidTr="00424609">
        <w:tc>
          <w:tcPr>
            <w:tcW w:w="841" w:type="dxa"/>
            <w:shd w:val="clear" w:color="auto" w:fill="D9D9D9" w:themeFill="background1" w:themeFillShade="D9"/>
            <w:vAlign w:val="center"/>
          </w:tcPr>
          <w:p w14:paraId="39E8C1E9" w14:textId="0EFE28B8"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Lp.</w:t>
            </w:r>
          </w:p>
        </w:tc>
        <w:tc>
          <w:tcPr>
            <w:tcW w:w="6379" w:type="dxa"/>
            <w:shd w:val="clear" w:color="auto" w:fill="D9D9D9" w:themeFill="background1" w:themeFillShade="D9"/>
            <w:vAlign w:val="center"/>
          </w:tcPr>
          <w:p w14:paraId="3163E023" w14:textId="476CDB5B"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Kryterium</w:t>
            </w:r>
          </w:p>
        </w:tc>
        <w:tc>
          <w:tcPr>
            <w:tcW w:w="1825" w:type="dxa"/>
            <w:shd w:val="clear" w:color="auto" w:fill="D9D9D9" w:themeFill="background1" w:themeFillShade="D9"/>
            <w:vAlign w:val="center"/>
          </w:tcPr>
          <w:p w14:paraId="0EDF77F2" w14:textId="36281AF6"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Maksymalna</w:t>
            </w:r>
          </w:p>
          <w:p w14:paraId="2E093C82" w14:textId="3B9F0E3C"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liczba punktów</w:t>
            </w:r>
          </w:p>
          <w:p w14:paraId="5F9A660C" w14:textId="3363068B"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(waga)</w:t>
            </w:r>
          </w:p>
        </w:tc>
      </w:tr>
      <w:tr w:rsidR="00424609" w14:paraId="73BF4A92" w14:textId="77777777" w:rsidTr="00424609">
        <w:tc>
          <w:tcPr>
            <w:tcW w:w="841" w:type="dxa"/>
            <w:vAlign w:val="center"/>
          </w:tcPr>
          <w:p w14:paraId="431FDF5F" w14:textId="6E515039"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1.</w:t>
            </w:r>
          </w:p>
        </w:tc>
        <w:tc>
          <w:tcPr>
            <w:tcW w:w="6379" w:type="dxa"/>
          </w:tcPr>
          <w:p w14:paraId="38C9244B" w14:textId="0B2C53EF" w:rsidR="00424609" w:rsidRPr="00424609" w:rsidRDefault="004A536D" w:rsidP="00424609">
            <w:pPr>
              <w:pStyle w:val="Bezodstpw"/>
              <w:spacing w:line="276" w:lineRule="auto"/>
              <w:rPr>
                <w:rFonts w:ascii="Times New Roman" w:hAnsi="Times New Roman" w:cs="Times New Roman"/>
              </w:rPr>
            </w:pPr>
            <w:bookmarkStart w:id="38" w:name="_Hlk117265859"/>
            <w:r>
              <w:rPr>
                <w:rFonts w:ascii="Times New Roman" w:hAnsi="Times New Roman" w:cs="Times New Roman"/>
              </w:rPr>
              <w:t>Całkowita</w:t>
            </w:r>
            <w:r w:rsidR="00424609" w:rsidRPr="00424609">
              <w:rPr>
                <w:rFonts w:ascii="Times New Roman" w:hAnsi="Times New Roman" w:cs="Times New Roman"/>
              </w:rPr>
              <w:t xml:space="preserve"> cena oferty brutto</w:t>
            </w:r>
            <w:bookmarkEnd w:id="38"/>
            <w:r w:rsidR="00C51059">
              <w:rPr>
                <w:rFonts w:ascii="Times New Roman" w:hAnsi="Times New Roman" w:cs="Times New Roman"/>
              </w:rPr>
              <w:t xml:space="preserve"> (C)</w:t>
            </w:r>
          </w:p>
        </w:tc>
        <w:tc>
          <w:tcPr>
            <w:tcW w:w="1825" w:type="dxa"/>
            <w:vAlign w:val="center"/>
          </w:tcPr>
          <w:p w14:paraId="1782107D" w14:textId="1ADEA317" w:rsidR="00424609" w:rsidRPr="00424609" w:rsidRDefault="00B9062A" w:rsidP="00424609">
            <w:pPr>
              <w:pStyle w:val="Bezodstpw"/>
              <w:spacing w:line="276" w:lineRule="auto"/>
              <w:jc w:val="center"/>
              <w:rPr>
                <w:rFonts w:ascii="Times New Roman" w:hAnsi="Times New Roman" w:cs="Times New Roman"/>
              </w:rPr>
            </w:pPr>
            <w:r>
              <w:rPr>
                <w:rFonts w:ascii="Times New Roman" w:hAnsi="Times New Roman" w:cs="Times New Roman"/>
              </w:rPr>
              <w:t>6</w:t>
            </w:r>
            <w:r w:rsidR="00424609" w:rsidRPr="00424609">
              <w:rPr>
                <w:rFonts w:ascii="Times New Roman" w:hAnsi="Times New Roman" w:cs="Times New Roman"/>
              </w:rPr>
              <w:t>0</w:t>
            </w:r>
          </w:p>
        </w:tc>
      </w:tr>
      <w:tr w:rsidR="00424609" w14:paraId="0E340C85" w14:textId="77777777" w:rsidTr="00424609">
        <w:tc>
          <w:tcPr>
            <w:tcW w:w="841" w:type="dxa"/>
            <w:vAlign w:val="center"/>
          </w:tcPr>
          <w:p w14:paraId="0C9CC7F7" w14:textId="0D6057B2"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2.</w:t>
            </w:r>
          </w:p>
        </w:tc>
        <w:tc>
          <w:tcPr>
            <w:tcW w:w="6379" w:type="dxa"/>
          </w:tcPr>
          <w:p w14:paraId="75B00B32" w14:textId="3B063918" w:rsidR="00424609" w:rsidRPr="00424609" w:rsidRDefault="00717271" w:rsidP="00424609">
            <w:pPr>
              <w:pStyle w:val="Bezodstpw"/>
              <w:spacing w:line="276" w:lineRule="auto"/>
              <w:rPr>
                <w:rFonts w:ascii="Times New Roman" w:hAnsi="Times New Roman" w:cs="Times New Roman"/>
              </w:rPr>
            </w:pPr>
            <w:r>
              <w:rPr>
                <w:rFonts w:ascii="Times New Roman" w:hAnsi="Times New Roman" w:cs="Times New Roman"/>
              </w:rPr>
              <w:t xml:space="preserve">Wsparcie techniczne </w:t>
            </w:r>
            <w:r w:rsidR="009A27FB">
              <w:rPr>
                <w:rFonts w:ascii="Times New Roman" w:hAnsi="Times New Roman" w:cs="Times New Roman"/>
              </w:rPr>
              <w:t>(WT)</w:t>
            </w:r>
          </w:p>
        </w:tc>
        <w:tc>
          <w:tcPr>
            <w:tcW w:w="1825" w:type="dxa"/>
            <w:vAlign w:val="center"/>
          </w:tcPr>
          <w:p w14:paraId="7DAA6D67" w14:textId="45FB96CD" w:rsidR="00424609" w:rsidRPr="00424609" w:rsidRDefault="00424609" w:rsidP="00424609">
            <w:pPr>
              <w:pStyle w:val="Bezodstpw"/>
              <w:spacing w:line="276" w:lineRule="auto"/>
              <w:jc w:val="center"/>
              <w:rPr>
                <w:rFonts w:ascii="Times New Roman" w:hAnsi="Times New Roman" w:cs="Times New Roman"/>
              </w:rPr>
            </w:pPr>
            <w:r w:rsidRPr="00424609">
              <w:rPr>
                <w:rFonts w:ascii="Times New Roman" w:hAnsi="Times New Roman" w:cs="Times New Roman"/>
              </w:rPr>
              <w:t>40</w:t>
            </w:r>
          </w:p>
        </w:tc>
      </w:tr>
      <w:tr w:rsidR="00424609" w14:paraId="59A4D90C" w14:textId="77777777" w:rsidTr="00424609">
        <w:tc>
          <w:tcPr>
            <w:tcW w:w="841" w:type="dxa"/>
          </w:tcPr>
          <w:p w14:paraId="0CE1F6A4" w14:textId="77777777" w:rsidR="00424609" w:rsidRPr="00424609" w:rsidRDefault="00424609">
            <w:pPr>
              <w:pStyle w:val="Bezodstpw"/>
              <w:spacing w:line="276" w:lineRule="auto"/>
              <w:rPr>
                <w:rFonts w:ascii="Times New Roman" w:hAnsi="Times New Roman" w:cs="Times New Roman"/>
              </w:rPr>
            </w:pPr>
          </w:p>
        </w:tc>
        <w:tc>
          <w:tcPr>
            <w:tcW w:w="6379" w:type="dxa"/>
          </w:tcPr>
          <w:p w14:paraId="53BFBADB" w14:textId="77777777" w:rsidR="00424609" w:rsidRPr="00424609" w:rsidRDefault="00424609">
            <w:pPr>
              <w:pStyle w:val="Bezodstpw"/>
              <w:spacing w:line="276" w:lineRule="auto"/>
              <w:rPr>
                <w:rFonts w:ascii="Times New Roman" w:hAnsi="Times New Roman" w:cs="Times New Roman"/>
              </w:rPr>
            </w:pPr>
          </w:p>
        </w:tc>
        <w:tc>
          <w:tcPr>
            <w:tcW w:w="1825" w:type="dxa"/>
            <w:vAlign w:val="center"/>
          </w:tcPr>
          <w:p w14:paraId="7D70561F" w14:textId="7B5CBB91" w:rsidR="00424609" w:rsidRPr="00424609" w:rsidRDefault="00424609" w:rsidP="00424609">
            <w:pPr>
              <w:pStyle w:val="Bezodstpw"/>
              <w:spacing w:line="276" w:lineRule="auto"/>
              <w:jc w:val="center"/>
              <w:rPr>
                <w:rFonts w:ascii="Times New Roman" w:hAnsi="Times New Roman" w:cs="Times New Roman"/>
                <w:b/>
                <w:bCs/>
              </w:rPr>
            </w:pPr>
            <w:r w:rsidRPr="00424609">
              <w:rPr>
                <w:rFonts w:ascii="Times New Roman" w:hAnsi="Times New Roman" w:cs="Times New Roman"/>
                <w:b/>
                <w:bCs/>
              </w:rPr>
              <w:t>100</w:t>
            </w:r>
          </w:p>
        </w:tc>
      </w:tr>
    </w:tbl>
    <w:p w14:paraId="43CA0CBF" w14:textId="3E76965D" w:rsidR="00424609" w:rsidRDefault="00424609">
      <w:pPr>
        <w:pStyle w:val="Bezodstpw"/>
        <w:spacing w:line="276" w:lineRule="auto"/>
        <w:ind w:left="705" w:hanging="705"/>
        <w:rPr>
          <w:rFonts w:ascii="Times New Roman" w:hAnsi="Times New Roman" w:cs="Times New Roman"/>
        </w:rPr>
      </w:pPr>
    </w:p>
    <w:p w14:paraId="0197059B" w14:textId="3EAE95B0" w:rsidR="00424609" w:rsidRDefault="00424609" w:rsidP="00346818">
      <w:pPr>
        <w:pStyle w:val="Akapitzlist"/>
        <w:numPr>
          <w:ilvl w:val="0"/>
          <w:numId w:val="22"/>
        </w:numPr>
        <w:spacing w:after="0" w:line="276" w:lineRule="auto"/>
        <w:jc w:val="both"/>
        <w:rPr>
          <w:rFonts w:ascii="Times New Roman" w:hAnsi="Times New Roman" w:cs="Times New Roman"/>
        </w:rPr>
      </w:pPr>
      <w:r w:rsidRPr="00424609">
        <w:rPr>
          <w:rFonts w:ascii="Times New Roman" w:hAnsi="Times New Roman" w:cs="Times New Roman"/>
        </w:rPr>
        <w:t>W ramach kryterium „</w:t>
      </w:r>
      <w:r w:rsidR="004A536D">
        <w:rPr>
          <w:rFonts w:ascii="Times New Roman" w:hAnsi="Times New Roman" w:cs="Times New Roman"/>
        </w:rPr>
        <w:t>Całkowita</w:t>
      </w:r>
      <w:r w:rsidRPr="00424609">
        <w:rPr>
          <w:rFonts w:ascii="Times New Roman" w:hAnsi="Times New Roman" w:cs="Times New Roman"/>
        </w:rPr>
        <w:t xml:space="preserve"> cena oferty brutto”</w:t>
      </w:r>
      <w:r w:rsidR="00EC30C8">
        <w:rPr>
          <w:rFonts w:ascii="Times New Roman" w:hAnsi="Times New Roman" w:cs="Times New Roman"/>
        </w:rPr>
        <w:t xml:space="preserve"> </w:t>
      </w:r>
      <w:r w:rsidRPr="00424609">
        <w:rPr>
          <w:rFonts w:ascii="Times New Roman" w:hAnsi="Times New Roman" w:cs="Times New Roman"/>
        </w:rPr>
        <w:t xml:space="preserve">oferta może otrzymać do </w:t>
      </w:r>
      <w:r w:rsidR="00B9062A">
        <w:rPr>
          <w:rFonts w:ascii="Times New Roman" w:hAnsi="Times New Roman" w:cs="Times New Roman"/>
        </w:rPr>
        <w:t>6</w:t>
      </w:r>
      <w:r w:rsidRPr="00424609">
        <w:rPr>
          <w:rFonts w:ascii="Times New Roman" w:hAnsi="Times New Roman" w:cs="Times New Roman"/>
        </w:rPr>
        <w:t>0 pkt. Najwyższą liczbę punktów otrzyma oferta zawierająca najniższą cenę brutto, a każda następna według poniższego wzoru:</w:t>
      </w:r>
    </w:p>
    <w:p w14:paraId="5032EEAD" w14:textId="77777777" w:rsidR="00424609" w:rsidRPr="00424609" w:rsidRDefault="00424609" w:rsidP="00424609">
      <w:pPr>
        <w:pStyle w:val="Akapitzlist"/>
        <w:spacing w:after="0" w:line="276" w:lineRule="auto"/>
        <w:ind w:left="360"/>
        <w:jc w:val="both"/>
        <w:rPr>
          <w:rFonts w:ascii="Times New Roman" w:hAnsi="Times New Roman" w:cs="Times New Roman"/>
        </w:rPr>
      </w:pPr>
    </w:p>
    <w:p w14:paraId="19BEAA1B" w14:textId="77777777" w:rsidR="00424609" w:rsidRPr="00424609" w:rsidRDefault="00424609" w:rsidP="00424609">
      <w:pPr>
        <w:shd w:val="clear" w:color="auto" w:fill="FFFFFF"/>
        <w:suppressAutoHyphens w:val="0"/>
        <w:spacing w:after="120" w:line="240" w:lineRule="auto"/>
        <w:ind w:left="3540" w:firstLine="708"/>
        <w:rPr>
          <w:rFonts w:ascii="Times New Roman" w:eastAsia="Times New Roman" w:hAnsi="Times New Roman" w:cs="Times New Roman"/>
          <w:strike/>
          <w:lang w:eastAsia="pl-PL"/>
        </w:rPr>
      </w:pPr>
      <w:r w:rsidRPr="00424609">
        <w:rPr>
          <w:rFonts w:ascii="Times New Roman" w:eastAsia="Times New Roman" w:hAnsi="Times New Roman" w:cs="Times New Roman"/>
          <w:lang w:eastAsia="pl-PL"/>
        </w:rPr>
        <w:t>cena oferty z najniższą ceną</w:t>
      </w:r>
    </w:p>
    <w:p w14:paraId="42909A63" w14:textId="0DA45C1F" w:rsidR="00424609" w:rsidRPr="00424609" w:rsidRDefault="00424609" w:rsidP="00424609">
      <w:pPr>
        <w:shd w:val="clear" w:color="auto" w:fill="FFFFFF"/>
        <w:suppressAutoHyphens w:val="0"/>
        <w:spacing w:after="120" w:line="240" w:lineRule="auto"/>
        <w:ind w:left="708"/>
        <w:rPr>
          <w:rFonts w:ascii="Times New Roman" w:eastAsia="Times New Roman" w:hAnsi="Times New Roman" w:cs="Times New Roman"/>
          <w:lang w:eastAsia="pl-PL"/>
        </w:rPr>
      </w:pPr>
      <w:r w:rsidRPr="00424609">
        <w:rPr>
          <w:rFonts w:ascii="Times New Roman" w:eastAsia="Times New Roman" w:hAnsi="Times New Roman" w:cs="Times New Roman"/>
          <w:lang w:eastAsia="pl-PL"/>
        </w:rPr>
        <w:t xml:space="preserve">liczba punktów oferty ocenianej = ------------------------------------------------- x </w:t>
      </w:r>
      <w:r w:rsidR="00B9062A">
        <w:rPr>
          <w:rFonts w:ascii="Times New Roman" w:eastAsia="Times New Roman" w:hAnsi="Times New Roman" w:cs="Times New Roman"/>
          <w:lang w:eastAsia="pl-PL"/>
        </w:rPr>
        <w:t>6</w:t>
      </w:r>
      <w:r w:rsidRPr="00424609">
        <w:rPr>
          <w:rFonts w:ascii="Times New Roman" w:eastAsia="Times New Roman" w:hAnsi="Times New Roman" w:cs="Times New Roman"/>
          <w:lang w:eastAsia="pl-PL"/>
        </w:rPr>
        <w:t>0 pkt</w:t>
      </w:r>
    </w:p>
    <w:p w14:paraId="407F9F5E" w14:textId="77777777" w:rsidR="00424609" w:rsidRPr="00424609" w:rsidRDefault="00424609" w:rsidP="00424609">
      <w:pPr>
        <w:tabs>
          <w:tab w:val="left" w:pos="708"/>
        </w:tabs>
        <w:suppressAutoHyphens w:val="0"/>
        <w:spacing w:after="120" w:line="240" w:lineRule="auto"/>
        <w:rPr>
          <w:rFonts w:ascii="Times New Roman" w:eastAsia="Times New Roman" w:hAnsi="Times New Roman" w:cs="Times New Roman"/>
          <w:bCs/>
          <w:lang w:eastAsia="pl-PL"/>
        </w:rPr>
      </w:pP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r>
      <w:r w:rsidRPr="00424609">
        <w:rPr>
          <w:rFonts w:ascii="Times New Roman" w:eastAsia="Times New Roman" w:hAnsi="Times New Roman" w:cs="Times New Roman"/>
          <w:bCs/>
          <w:lang w:eastAsia="pl-PL"/>
        </w:rPr>
        <w:tab/>
        <w:t>cena oferty ocenianej</w:t>
      </w:r>
    </w:p>
    <w:p w14:paraId="7B11C1BF" w14:textId="77777777" w:rsidR="00424609" w:rsidRPr="00424609" w:rsidRDefault="00424609" w:rsidP="00424609">
      <w:pPr>
        <w:suppressAutoHyphens w:val="0"/>
        <w:spacing w:after="0" w:line="271" w:lineRule="auto"/>
        <w:ind w:left="426"/>
        <w:jc w:val="both"/>
        <w:rPr>
          <w:rFonts w:eastAsia="Times New Roman" w:cstheme="minorHAnsi"/>
          <w:lang w:eastAsia="pl-PL"/>
        </w:rPr>
      </w:pPr>
    </w:p>
    <w:p w14:paraId="7342AC1A" w14:textId="6D26BA75" w:rsidR="00424609" w:rsidRPr="003E16A6" w:rsidRDefault="003E16A6" w:rsidP="00346818">
      <w:pPr>
        <w:pStyle w:val="Akapitzlist"/>
        <w:numPr>
          <w:ilvl w:val="0"/>
          <w:numId w:val="22"/>
        </w:numPr>
        <w:spacing w:after="0" w:line="276" w:lineRule="auto"/>
        <w:jc w:val="both"/>
        <w:rPr>
          <w:rFonts w:eastAsia="Times New Roman" w:cstheme="minorHAnsi"/>
          <w:lang w:eastAsia="pl-PL"/>
        </w:rPr>
      </w:pPr>
      <w:r w:rsidRPr="003E16A6">
        <w:rPr>
          <w:rFonts w:ascii="Times New Roman" w:hAnsi="Times New Roman" w:cs="Times New Roman"/>
        </w:rPr>
        <w:t>Zamawiający będzie przyznawał punkty za oferowany okres wsparcia technicznego</w:t>
      </w:r>
      <w:r w:rsidR="00225418">
        <w:rPr>
          <w:rFonts w:ascii="Times New Roman" w:hAnsi="Times New Roman" w:cs="Times New Roman"/>
        </w:rPr>
        <w:t xml:space="preserve"> (WT)</w:t>
      </w:r>
      <w:r w:rsidRPr="003E16A6">
        <w:rPr>
          <w:rFonts w:ascii="Times New Roman" w:hAnsi="Times New Roman" w:cs="Times New Roman"/>
        </w:rPr>
        <w:t xml:space="preserve"> zgodnie z poniższą tabelą</w:t>
      </w:r>
      <w:r w:rsidR="00424609" w:rsidRPr="00424609">
        <w:rPr>
          <w:rFonts w:ascii="Times New Roman" w:hAnsi="Times New Roman" w:cs="Times New Roman"/>
        </w:rPr>
        <w:t>:</w:t>
      </w:r>
    </w:p>
    <w:p w14:paraId="0D39D520" w14:textId="4B34810D" w:rsidR="003E16A6" w:rsidRDefault="003E16A6" w:rsidP="003E16A6">
      <w:pPr>
        <w:spacing w:after="0" w:line="276" w:lineRule="auto"/>
        <w:jc w:val="both"/>
        <w:rPr>
          <w:rFonts w:eastAsia="Times New Roman" w:cstheme="minorHAnsi"/>
          <w:lang w:eastAsia="pl-PL"/>
        </w:rPr>
      </w:pPr>
    </w:p>
    <w:tbl>
      <w:tblPr>
        <w:tblStyle w:val="Zwykatabela3"/>
        <w:tblW w:w="8363" w:type="dxa"/>
        <w:tblInd w:w="426" w:type="dxa"/>
        <w:tblLook w:val="04A0" w:firstRow="1" w:lastRow="0" w:firstColumn="1" w:lastColumn="0" w:noHBand="0" w:noVBand="1"/>
      </w:tblPr>
      <w:tblGrid>
        <w:gridCol w:w="4394"/>
        <w:gridCol w:w="3969"/>
      </w:tblGrid>
      <w:tr w:rsidR="00EB19E2" w:rsidRPr="00EB19E2" w14:paraId="29645000" w14:textId="77777777" w:rsidTr="00225418">
        <w:trPr>
          <w:cnfStyle w:val="100000000000" w:firstRow="1" w:lastRow="0" w:firstColumn="0" w:lastColumn="0" w:oddVBand="0" w:evenVBand="0" w:oddHBand="0" w:evenHBand="0" w:firstRowFirstColumn="0" w:firstRowLastColumn="0" w:lastRowFirstColumn="0" w:lastRowLastColumn="0"/>
          <w:trHeight w:val="281"/>
        </w:trPr>
        <w:tc>
          <w:tcPr>
            <w:cnfStyle w:val="001000000100" w:firstRow="0" w:lastRow="0" w:firstColumn="1" w:lastColumn="0" w:oddVBand="0" w:evenVBand="0" w:oddHBand="0" w:evenHBand="0" w:firstRowFirstColumn="1" w:firstRowLastColumn="0" w:lastRowFirstColumn="0" w:lastRowLastColumn="0"/>
            <w:tcW w:w="4394" w:type="dxa"/>
            <w:hideMark/>
          </w:tcPr>
          <w:p w14:paraId="7A5D60A3" w14:textId="77777777" w:rsidR="00EB19E2" w:rsidRPr="00EB19E2" w:rsidRDefault="00EB19E2" w:rsidP="00EB19E2">
            <w:pPr>
              <w:suppressAutoHyphens w:val="0"/>
              <w:spacing w:after="0" w:line="240" w:lineRule="auto"/>
              <w:rPr>
                <w:rFonts w:ascii="Times New Roman" w:eastAsia="Times New Roman" w:hAnsi="Times New Roman" w:cs="Times New Roman"/>
                <w:color w:val="000000"/>
                <w:lang w:eastAsia="pl-PL"/>
              </w:rPr>
            </w:pPr>
            <w:r w:rsidRPr="00EB19E2">
              <w:rPr>
                <w:rFonts w:ascii="Times New Roman" w:eastAsia="Times New Roman" w:hAnsi="Times New Roman" w:cs="Times New Roman"/>
                <w:color w:val="000000"/>
                <w:lang w:eastAsia="pl-PL"/>
              </w:rPr>
              <w:t>Okres wsparcia technicznego</w:t>
            </w:r>
          </w:p>
        </w:tc>
        <w:tc>
          <w:tcPr>
            <w:tcW w:w="3969" w:type="dxa"/>
            <w:hideMark/>
          </w:tcPr>
          <w:p w14:paraId="6B514F83" w14:textId="77777777" w:rsidR="00EB19E2" w:rsidRPr="00EB19E2" w:rsidRDefault="00EB19E2" w:rsidP="00EB19E2">
            <w:pPr>
              <w:suppressAutoHyphens w:val="0"/>
              <w:spacing w:after="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EB19E2">
              <w:rPr>
                <w:rFonts w:ascii="Times New Roman" w:eastAsia="Times New Roman" w:hAnsi="Times New Roman" w:cs="Times New Roman"/>
                <w:color w:val="000000"/>
                <w:lang w:eastAsia="pl-PL"/>
              </w:rPr>
              <w:t>Liczba punktów</w:t>
            </w:r>
          </w:p>
        </w:tc>
      </w:tr>
      <w:tr w:rsidR="00EB19E2" w:rsidRPr="00EB19E2" w14:paraId="09E4D87B" w14:textId="77777777" w:rsidTr="002254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4" w:type="dxa"/>
            <w:hideMark/>
          </w:tcPr>
          <w:p w14:paraId="085DC9C6" w14:textId="77777777" w:rsidR="00EB19E2" w:rsidRPr="00EB19E2" w:rsidRDefault="00EB19E2" w:rsidP="00EB19E2">
            <w:pPr>
              <w:suppressAutoHyphens w:val="0"/>
              <w:spacing w:after="0" w:line="240" w:lineRule="auto"/>
              <w:rPr>
                <w:rFonts w:ascii="Times New Roman" w:eastAsia="Times New Roman" w:hAnsi="Times New Roman" w:cs="Times New Roman"/>
                <w:color w:val="000000"/>
                <w:lang w:eastAsia="pl-PL"/>
              </w:rPr>
            </w:pPr>
            <w:r w:rsidRPr="00EB19E2">
              <w:rPr>
                <w:rFonts w:ascii="Times New Roman" w:eastAsia="Times New Roman" w:hAnsi="Times New Roman" w:cs="Times New Roman"/>
                <w:color w:val="000000"/>
                <w:lang w:eastAsia="pl-PL"/>
              </w:rPr>
              <w:t>36 miesięcy lub więcej</w:t>
            </w:r>
          </w:p>
        </w:tc>
        <w:tc>
          <w:tcPr>
            <w:tcW w:w="3969" w:type="dxa"/>
            <w:hideMark/>
          </w:tcPr>
          <w:p w14:paraId="11126622" w14:textId="77777777" w:rsidR="00EB19E2" w:rsidRPr="00EB19E2" w:rsidRDefault="00EB19E2" w:rsidP="00EB19E2">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EB19E2">
              <w:rPr>
                <w:rFonts w:ascii="Times New Roman" w:eastAsia="Times New Roman" w:hAnsi="Times New Roman" w:cs="Times New Roman"/>
                <w:color w:val="000000"/>
                <w:lang w:eastAsia="pl-PL"/>
              </w:rPr>
              <w:t>40 pkt</w:t>
            </w:r>
          </w:p>
        </w:tc>
      </w:tr>
      <w:tr w:rsidR="00EB19E2" w:rsidRPr="00EB19E2" w14:paraId="10317918" w14:textId="77777777" w:rsidTr="00225418">
        <w:trPr>
          <w:trHeight w:val="300"/>
        </w:trPr>
        <w:tc>
          <w:tcPr>
            <w:cnfStyle w:val="001000000000" w:firstRow="0" w:lastRow="0" w:firstColumn="1" w:lastColumn="0" w:oddVBand="0" w:evenVBand="0" w:oddHBand="0" w:evenHBand="0" w:firstRowFirstColumn="0" w:firstRowLastColumn="0" w:lastRowFirstColumn="0" w:lastRowLastColumn="0"/>
            <w:tcW w:w="4394" w:type="dxa"/>
            <w:hideMark/>
          </w:tcPr>
          <w:p w14:paraId="2B51AE04" w14:textId="77777777" w:rsidR="00EB19E2" w:rsidRPr="00EB19E2" w:rsidRDefault="00EB19E2" w:rsidP="00EB19E2">
            <w:pPr>
              <w:suppressAutoHyphens w:val="0"/>
              <w:spacing w:after="0" w:line="240" w:lineRule="auto"/>
              <w:rPr>
                <w:rFonts w:ascii="Times New Roman" w:eastAsia="Times New Roman" w:hAnsi="Times New Roman" w:cs="Times New Roman"/>
                <w:color w:val="000000"/>
                <w:lang w:eastAsia="pl-PL"/>
              </w:rPr>
            </w:pPr>
            <w:r w:rsidRPr="00EB19E2">
              <w:rPr>
                <w:rFonts w:ascii="Times New Roman" w:eastAsia="Times New Roman" w:hAnsi="Times New Roman" w:cs="Times New Roman"/>
                <w:color w:val="000000"/>
                <w:lang w:eastAsia="pl-PL"/>
              </w:rPr>
              <w:lastRenderedPageBreak/>
              <w:t>33 – 35 miesięcy</w:t>
            </w:r>
          </w:p>
        </w:tc>
        <w:tc>
          <w:tcPr>
            <w:tcW w:w="3969" w:type="dxa"/>
            <w:hideMark/>
          </w:tcPr>
          <w:p w14:paraId="778DA64B" w14:textId="77777777" w:rsidR="00EB19E2" w:rsidRPr="00EB19E2" w:rsidRDefault="00EB19E2" w:rsidP="00EB19E2">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EB19E2">
              <w:rPr>
                <w:rFonts w:ascii="Times New Roman" w:eastAsia="Times New Roman" w:hAnsi="Times New Roman" w:cs="Times New Roman"/>
                <w:color w:val="000000"/>
                <w:lang w:eastAsia="pl-PL"/>
              </w:rPr>
              <w:t>30 pkt</w:t>
            </w:r>
          </w:p>
        </w:tc>
      </w:tr>
      <w:tr w:rsidR="00EB19E2" w:rsidRPr="00EB19E2" w14:paraId="6463DEF3" w14:textId="77777777" w:rsidTr="00225418">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4394" w:type="dxa"/>
            <w:hideMark/>
          </w:tcPr>
          <w:p w14:paraId="54FF4C48" w14:textId="77777777" w:rsidR="00EB19E2" w:rsidRPr="00EB19E2" w:rsidRDefault="00EB19E2" w:rsidP="00EB19E2">
            <w:pPr>
              <w:suppressAutoHyphens w:val="0"/>
              <w:spacing w:after="0" w:line="240" w:lineRule="auto"/>
              <w:rPr>
                <w:rFonts w:ascii="Times New Roman" w:eastAsia="Times New Roman" w:hAnsi="Times New Roman" w:cs="Times New Roman"/>
                <w:color w:val="000000"/>
                <w:lang w:eastAsia="pl-PL"/>
              </w:rPr>
            </w:pPr>
            <w:r w:rsidRPr="00EB19E2">
              <w:rPr>
                <w:rFonts w:ascii="Times New Roman" w:eastAsia="Times New Roman" w:hAnsi="Times New Roman" w:cs="Times New Roman"/>
                <w:color w:val="000000"/>
                <w:lang w:eastAsia="pl-PL"/>
              </w:rPr>
              <w:t>29 – 32 miesięcy</w:t>
            </w:r>
          </w:p>
        </w:tc>
        <w:tc>
          <w:tcPr>
            <w:tcW w:w="3969" w:type="dxa"/>
            <w:hideMark/>
          </w:tcPr>
          <w:p w14:paraId="611E59B2" w14:textId="77777777" w:rsidR="00EB19E2" w:rsidRPr="00EB19E2" w:rsidRDefault="00EB19E2" w:rsidP="00EB19E2">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EB19E2">
              <w:rPr>
                <w:rFonts w:ascii="Times New Roman" w:eastAsia="Times New Roman" w:hAnsi="Times New Roman" w:cs="Times New Roman"/>
                <w:color w:val="000000"/>
                <w:lang w:eastAsia="pl-PL"/>
              </w:rPr>
              <w:t>20 pkt</w:t>
            </w:r>
          </w:p>
        </w:tc>
      </w:tr>
      <w:tr w:rsidR="00EB19E2" w:rsidRPr="00EB19E2" w14:paraId="5EA6B672" w14:textId="77777777" w:rsidTr="00225418">
        <w:trPr>
          <w:trHeight w:val="300"/>
        </w:trPr>
        <w:tc>
          <w:tcPr>
            <w:cnfStyle w:val="001000000000" w:firstRow="0" w:lastRow="0" w:firstColumn="1" w:lastColumn="0" w:oddVBand="0" w:evenVBand="0" w:oddHBand="0" w:evenHBand="0" w:firstRowFirstColumn="0" w:firstRowLastColumn="0" w:lastRowFirstColumn="0" w:lastRowLastColumn="0"/>
            <w:tcW w:w="4394" w:type="dxa"/>
            <w:hideMark/>
          </w:tcPr>
          <w:p w14:paraId="666CEF96" w14:textId="77777777" w:rsidR="00EB19E2" w:rsidRPr="00EB19E2" w:rsidRDefault="00EB19E2" w:rsidP="00EB19E2">
            <w:pPr>
              <w:suppressAutoHyphens w:val="0"/>
              <w:spacing w:after="0" w:line="240" w:lineRule="auto"/>
              <w:rPr>
                <w:rFonts w:ascii="Times New Roman" w:eastAsia="Times New Roman" w:hAnsi="Times New Roman" w:cs="Times New Roman"/>
                <w:color w:val="000000"/>
                <w:lang w:eastAsia="pl-PL"/>
              </w:rPr>
            </w:pPr>
            <w:r w:rsidRPr="00EB19E2">
              <w:rPr>
                <w:rFonts w:ascii="Times New Roman" w:eastAsia="Times New Roman" w:hAnsi="Times New Roman" w:cs="Times New Roman"/>
                <w:color w:val="000000"/>
                <w:lang w:eastAsia="pl-PL"/>
              </w:rPr>
              <w:t>24 – 28 miesięcy</w:t>
            </w:r>
          </w:p>
        </w:tc>
        <w:tc>
          <w:tcPr>
            <w:tcW w:w="3969" w:type="dxa"/>
            <w:hideMark/>
          </w:tcPr>
          <w:p w14:paraId="7C302920" w14:textId="77777777" w:rsidR="00EB19E2" w:rsidRPr="00EB19E2" w:rsidRDefault="00EB19E2" w:rsidP="00EB19E2">
            <w:pPr>
              <w:suppressAutoHyphens w:val="0"/>
              <w:spacing w:after="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lang w:eastAsia="pl-PL"/>
              </w:rPr>
            </w:pPr>
            <w:r w:rsidRPr="00EB19E2">
              <w:rPr>
                <w:rFonts w:ascii="Times New Roman" w:eastAsia="Times New Roman" w:hAnsi="Times New Roman" w:cs="Times New Roman"/>
                <w:color w:val="000000"/>
                <w:lang w:eastAsia="pl-PL"/>
              </w:rPr>
              <w:t>10 pkt</w:t>
            </w:r>
          </w:p>
        </w:tc>
      </w:tr>
      <w:tr w:rsidR="00EB19E2" w:rsidRPr="00EB19E2" w14:paraId="6C38A2BA" w14:textId="77777777" w:rsidTr="0022541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4394" w:type="dxa"/>
            <w:hideMark/>
          </w:tcPr>
          <w:p w14:paraId="3CB21D23" w14:textId="77777777" w:rsidR="00EB19E2" w:rsidRPr="00EB19E2" w:rsidRDefault="00EB19E2" w:rsidP="00EB19E2">
            <w:pPr>
              <w:suppressAutoHyphens w:val="0"/>
              <w:spacing w:after="0" w:line="240" w:lineRule="auto"/>
              <w:rPr>
                <w:rFonts w:ascii="Times New Roman" w:eastAsia="Times New Roman" w:hAnsi="Times New Roman" w:cs="Times New Roman"/>
                <w:color w:val="000000"/>
                <w:lang w:eastAsia="pl-PL"/>
              </w:rPr>
            </w:pPr>
            <w:r w:rsidRPr="00EB19E2">
              <w:rPr>
                <w:rFonts w:ascii="Times New Roman" w:eastAsia="Times New Roman" w:hAnsi="Times New Roman" w:cs="Times New Roman"/>
                <w:color w:val="000000"/>
                <w:lang w:eastAsia="pl-PL"/>
              </w:rPr>
              <w:t>Poniżej 24 miesięcy</w:t>
            </w:r>
          </w:p>
        </w:tc>
        <w:tc>
          <w:tcPr>
            <w:tcW w:w="3969" w:type="dxa"/>
            <w:hideMark/>
          </w:tcPr>
          <w:p w14:paraId="1814ACDF" w14:textId="241B31D2" w:rsidR="00EB19E2" w:rsidRPr="00EB19E2" w:rsidRDefault="00EB19E2" w:rsidP="00EB19E2">
            <w:pPr>
              <w:suppressAutoHyphens w:val="0"/>
              <w:spacing w:after="0" w:line="240" w:lineRule="auto"/>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lang w:eastAsia="pl-PL"/>
              </w:rPr>
            </w:pPr>
            <w:r w:rsidRPr="00EB19E2">
              <w:rPr>
                <w:rFonts w:ascii="Times New Roman" w:eastAsia="Times New Roman" w:hAnsi="Times New Roman" w:cs="Times New Roman"/>
                <w:color w:val="000000"/>
                <w:lang w:eastAsia="pl-PL"/>
              </w:rPr>
              <w:t>0 pkt</w:t>
            </w:r>
            <w:r w:rsidR="00B14978">
              <w:rPr>
                <w:rFonts w:ascii="Times New Roman" w:eastAsia="Times New Roman" w:hAnsi="Times New Roman" w:cs="Times New Roman"/>
                <w:color w:val="000000"/>
                <w:lang w:eastAsia="pl-PL"/>
              </w:rPr>
              <w:t xml:space="preserve"> </w:t>
            </w:r>
          </w:p>
        </w:tc>
      </w:tr>
    </w:tbl>
    <w:p w14:paraId="67175BE5" w14:textId="77777777" w:rsidR="00BF07D3" w:rsidRDefault="00BF07D3" w:rsidP="00284C05">
      <w:pPr>
        <w:spacing w:after="0" w:line="276" w:lineRule="auto"/>
        <w:ind w:left="708"/>
        <w:jc w:val="both"/>
        <w:rPr>
          <w:rFonts w:ascii="Times New Roman" w:hAnsi="Times New Roman" w:cs="Times New Roman"/>
        </w:rPr>
      </w:pPr>
    </w:p>
    <w:p w14:paraId="6F6A2E6B" w14:textId="1DA9B609" w:rsidR="00EC30C8" w:rsidRPr="00EC30C8" w:rsidRDefault="00EC30C8" w:rsidP="00346818">
      <w:pPr>
        <w:pStyle w:val="Akapitzlist"/>
        <w:numPr>
          <w:ilvl w:val="0"/>
          <w:numId w:val="22"/>
        </w:numPr>
        <w:spacing w:after="0" w:line="276" w:lineRule="auto"/>
        <w:jc w:val="both"/>
        <w:rPr>
          <w:rFonts w:ascii="Times New Roman" w:hAnsi="Times New Roman" w:cs="Times New Roman"/>
        </w:rPr>
      </w:pPr>
      <w:r w:rsidRPr="00EC30C8">
        <w:rPr>
          <w:rFonts w:ascii="Times New Roman" w:hAnsi="Times New Roman" w:cs="Times New Roman"/>
        </w:rPr>
        <w:t>Jako oferta najkorzystniejsza wybrana zostanie oferta, która uzyska największą ilość punktów</w:t>
      </w:r>
      <w:r w:rsidRPr="00AD282A">
        <w:rPr>
          <w:rFonts w:ascii="Times New Roman" w:hAnsi="Times New Roman" w:cs="Times New Roman"/>
          <w:b/>
        </w:rPr>
        <w:t xml:space="preserve"> </w:t>
      </w:r>
      <w:r w:rsidR="0044298F" w:rsidRPr="00AD282A">
        <w:rPr>
          <w:rFonts w:ascii="Times New Roman" w:hAnsi="Times New Roman" w:cs="Times New Roman"/>
          <w:b/>
        </w:rPr>
        <w:t>(</w:t>
      </w:r>
      <w:r w:rsidRPr="00AD282A">
        <w:rPr>
          <w:rFonts w:ascii="Times New Roman" w:hAnsi="Times New Roman" w:cs="Times New Roman"/>
          <w:b/>
        </w:rPr>
        <w:t>P</w:t>
      </w:r>
      <w:r w:rsidR="0044298F" w:rsidRPr="00AD282A">
        <w:rPr>
          <w:rFonts w:ascii="Times New Roman" w:hAnsi="Times New Roman" w:cs="Times New Roman"/>
          <w:b/>
        </w:rPr>
        <w:t>)</w:t>
      </w:r>
      <w:r w:rsidRPr="00AD282A">
        <w:rPr>
          <w:rFonts w:ascii="Times New Roman" w:hAnsi="Times New Roman" w:cs="Times New Roman"/>
          <w:b/>
        </w:rPr>
        <w:t xml:space="preserve"> </w:t>
      </w:r>
      <w:r w:rsidRPr="00EC30C8">
        <w:rPr>
          <w:rFonts w:ascii="Times New Roman" w:hAnsi="Times New Roman" w:cs="Times New Roman"/>
        </w:rPr>
        <w:t>obliczoną według wzoru:</w:t>
      </w:r>
      <w:r w:rsidR="000372A3">
        <w:rPr>
          <w:rFonts w:ascii="Times New Roman" w:hAnsi="Times New Roman" w:cs="Times New Roman"/>
        </w:rPr>
        <w:t xml:space="preserve"> </w:t>
      </w:r>
    </w:p>
    <w:p w14:paraId="1FAD1839" w14:textId="1475C8ED" w:rsidR="00EC30C8" w:rsidRPr="008A6649" w:rsidRDefault="00EC30C8" w:rsidP="008A6649">
      <w:pPr>
        <w:pStyle w:val="Bezodstpw"/>
        <w:spacing w:line="276" w:lineRule="auto"/>
        <w:ind w:left="705" w:hanging="705"/>
        <w:jc w:val="center"/>
        <w:rPr>
          <w:rFonts w:ascii="Times New Roman" w:hAnsi="Times New Roman" w:cs="Times New Roman"/>
          <w:b/>
          <w:bCs/>
        </w:rPr>
      </w:pPr>
      <w:r w:rsidRPr="0001375F">
        <w:rPr>
          <w:rFonts w:ascii="Times New Roman" w:hAnsi="Times New Roman" w:cs="Times New Roman"/>
          <w:b/>
          <w:bCs/>
        </w:rPr>
        <w:t xml:space="preserve">P = C + </w:t>
      </w:r>
      <w:r w:rsidR="009A27FB">
        <w:rPr>
          <w:rFonts w:ascii="Times New Roman" w:hAnsi="Times New Roman" w:cs="Times New Roman"/>
          <w:b/>
          <w:bCs/>
        </w:rPr>
        <w:t>WT</w:t>
      </w:r>
      <w:r w:rsidRPr="0001375F">
        <w:rPr>
          <w:rFonts w:ascii="Times New Roman" w:hAnsi="Times New Roman" w:cs="Times New Roman"/>
          <w:b/>
          <w:bCs/>
        </w:rPr>
        <w:t xml:space="preserve"> </w:t>
      </w:r>
    </w:p>
    <w:p w14:paraId="177899EE" w14:textId="31D8CDD9" w:rsidR="00EC30C8" w:rsidRPr="004A536D" w:rsidRDefault="00EC30C8" w:rsidP="00346818">
      <w:pPr>
        <w:pStyle w:val="Akapitzlist"/>
        <w:numPr>
          <w:ilvl w:val="0"/>
          <w:numId w:val="22"/>
        </w:numPr>
        <w:spacing w:after="0" w:line="276" w:lineRule="auto"/>
        <w:jc w:val="both"/>
        <w:rPr>
          <w:rFonts w:ascii="Times New Roman" w:hAnsi="Times New Roman" w:cs="Times New Roman"/>
        </w:rPr>
      </w:pPr>
      <w:r w:rsidRPr="004A536D">
        <w:rPr>
          <w:rFonts w:ascii="Times New Roman" w:hAnsi="Times New Roman" w:cs="Times New Roman"/>
        </w:rPr>
        <w:t>Punktacja</w:t>
      </w:r>
      <w:r w:rsidR="000372A3">
        <w:rPr>
          <w:rFonts w:ascii="Times New Roman" w:hAnsi="Times New Roman" w:cs="Times New Roman"/>
        </w:rPr>
        <w:t xml:space="preserve"> </w:t>
      </w:r>
      <w:r w:rsidRPr="004A536D">
        <w:rPr>
          <w:rFonts w:ascii="Times New Roman" w:hAnsi="Times New Roman" w:cs="Times New Roman"/>
        </w:rPr>
        <w:t>przyznawana</w:t>
      </w:r>
      <w:r w:rsidR="000372A3">
        <w:rPr>
          <w:rFonts w:ascii="Times New Roman" w:hAnsi="Times New Roman" w:cs="Times New Roman"/>
        </w:rPr>
        <w:t xml:space="preserve"> </w:t>
      </w:r>
      <w:r w:rsidRPr="004A536D">
        <w:rPr>
          <w:rFonts w:ascii="Times New Roman" w:hAnsi="Times New Roman" w:cs="Times New Roman"/>
        </w:rPr>
        <w:t>ofertom</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poszczególnych</w:t>
      </w:r>
      <w:r w:rsidR="000372A3">
        <w:rPr>
          <w:rFonts w:ascii="Times New Roman" w:hAnsi="Times New Roman" w:cs="Times New Roman"/>
        </w:rPr>
        <w:t xml:space="preserve"> </w:t>
      </w:r>
      <w:r w:rsidRPr="004A536D">
        <w:rPr>
          <w:rFonts w:ascii="Times New Roman" w:hAnsi="Times New Roman" w:cs="Times New Roman"/>
        </w:rPr>
        <w:t>kryteriach</w:t>
      </w:r>
      <w:r w:rsidR="000372A3">
        <w:rPr>
          <w:rFonts w:ascii="Times New Roman" w:hAnsi="Times New Roman" w:cs="Times New Roman"/>
        </w:rPr>
        <w:t xml:space="preserve"> </w:t>
      </w:r>
      <w:r w:rsidRPr="004A536D">
        <w:rPr>
          <w:rFonts w:ascii="Times New Roman" w:hAnsi="Times New Roman" w:cs="Times New Roman"/>
        </w:rPr>
        <w:t>będzie</w:t>
      </w:r>
      <w:r w:rsidR="000372A3">
        <w:rPr>
          <w:rFonts w:ascii="Times New Roman" w:hAnsi="Times New Roman" w:cs="Times New Roman"/>
        </w:rPr>
        <w:t xml:space="preserve"> </w:t>
      </w:r>
      <w:r w:rsidRPr="004A536D">
        <w:rPr>
          <w:rFonts w:ascii="Times New Roman" w:hAnsi="Times New Roman" w:cs="Times New Roman"/>
        </w:rPr>
        <w:t>liczona</w:t>
      </w:r>
      <w:r w:rsidR="000372A3">
        <w:rPr>
          <w:rFonts w:ascii="Times New Roman" w:hAnsi="Times New Roman" w:cs="Times New Roman"/>
        </w:rPr>
        <w:t xml:space="preserve"> </w:t>
      </w:r>
      <w:r w:rsidRPr="004A536D">
        <w:rPr>
          <w:rFonts w:ascii="Times New Roman" w:hAnsi="Times New Roman" w:cs="Times New Roman"/>
        </w:rPr>
        <w:t>z</w:t>
      </w:r>
      <w:r w:rsidR="000372A3">
        <w:rPr>
          <w:rFonts w:ascii="Times New Roman" w:hAnsi="Times New Roman" w:cs="Times New Roman"/>
        </w:rPr>
        <w:t xml:space="preserve"> </w:t>
      </w:r>
      <w:r w:rsidRPr="004A536D">
        <w:rPr>
          <w:rFonts w:ascii="Times New Roman" w:hAnsi="Times New Roman" w:cs="Times New Roman"/>
        </w:rPr>
        <w:t>dokładnością</w:t>
      </w:r>
      <w:r w:rsidR="000372A3">
        <w:rPr>
          <w:rFonts w:ascii="Times New Roman" w:hAnsi="Times New Roman" w:cs="Times New Roman"/>
        </w:rPr>
        <w:t xml:space="preserve"> </w:t>
      </w:r>
      <w:r w:rsidRPr="004A536D">
        <w:rPr>
          <w:rFonts w:ascii="Times New Roman" w:hAnsi="Times New Roman" w:cs="Times New Roman"/>
        </w:rPr>
        <w:t>do dwóch miejsc po przecinku.</w:t>
      </w:r>
      <w:r w:rsidR="000372A3">
        <w:rPr>
          <w:rFonts w:ascii="Times New Roman" w:hAnsi="Times New Roman" w:cs="Times New Roman"/>
        </w:rPr>
        <w:t xml:space="preserve"> </w:t>
      </w:r>
    </w:p>
    <w:p w14:paraId="48FADA3D" w14:textId="6388F96D" w:rsidR="00EF6A83" w:rsidRPr="00D6593B" w:rsidRDefault="00EC30C8" w:rsidP="00346818">
      <w:pPr>
        <w:pStyle w:val="Akapitzlist"/>
        <w:numPr>
          <w:ilvl w:val="0"/>
          <w:numId w:val="22"/>
        </w:numPr>
        <w:spacing w:after="0" w:line="276" w:lineRule="auto"/>
        <w:jc w:val="both"/>
        <w:rPr>
          <w:rFonts w:ascii="Times New Roman" w:hAnsi="Times New Roman" w:cs="Times New Roman"/>
        </w:rPr>
      </w:pPr>
      <w:r w:rsidRPr="00EC30C8">
        <w:rPr>
          <w:rFonts w:ascii="Times New Roman" w:hAnsi="Times New Roman" w:cs="Times New Roman"/>
        </w:rPr>
        <w:t>Za</w:t>
      </w:r>
      <w:r w:rsidR="000372A3">
        <w:rPr>
          <w:rFonts w:ascii="Times New Roman" w:hAnsi="Times New Roman" w:cs="Times New Roman"/>
        </w:rPr>
        <w:t xml:space="preserve"> </w:t>
      </w:r>
      <w:r w:rsidRPr="00EC30C8">
        <w:rPr>
          <w:rFonts w:ascii="Times New Roman" w:hAnsi="Times New Roman" w:cs="Times New Roman"/>
        </w:rPr>
        <w:t>najkorzystniejszą</w:t>
      </w:r>
      <w:r w:rsidR="000372A3">
        <w:rPr>
          <w:rFonts w:ascii="Times New Roman" w:hAnsi="Times New Roman" w:cs="Times New Roman"/>
        </w:rPr>
        <w:t xml:space="preserve"> </w:t>
      </w:r>
      <w:r w:rsidRPr="00EC30C8">
        <w:rPr>
          <w:rFonts w:ascii="Times New Roman" w:hAnsi="Times New Roman" w:cs="Times New Roman"/>
        </w:rPr>
        <w:t>ofertę</w:t>
      </w:r>
      <w:r w:rsidR="000372A3">
        <w:rPr>
          <w:rFonts w:ascii="Times New Roman" w:hAnsi="Times New Roman" w:cs="Times New Roman"/>
        </w:rPr>
        <w:t xml:space="preserve"> </w:t>
      </w:r>
      <w:r w:rsidRPr="00EC30C8">
        <w:rPr>
          <w:rFonts w:ascii="Times New Roman" w:hAnsi="Times New Roman" w:cs="Times New Roman"/>
        </w:rPr>
        <w:t>uznana</w:t>
      </w:r>
      <w:r w:rsidR="000372A3">
        <w:rPr>
          <w:rFonts w:ascii="Times New Roman" w:hAnsi="Times New Roman" w:cs="Times New Roman"/>
        </w:rPr>
        <w:t xml:space="preserve"> </w:t>
      </w:r>
      <w:r w:rsidRPr="00EC30C8">
        <w:rPr>
          <w:rFonts w:ascii="Times New Roman" w:hAnsi="Times New Roman" w:cs="Times New Roman"/>
        </w:rPr>
        <w:t>zostanie</w:t>
      </w:r>
      <w:r w:rsidR="000372A3">
        <w:rPr>
          <w:rFonts w:ascii="Times New Roman" w:hAnsi="Times New Roman" w:cs="Times New Roman"/>
        </w:rPr>
        <w:t xml:space="preserve"> </w:t>
      </w:r>
      <w:r w:rsidRPr="00EC30C8">
        <w:rPr>
          <w:rFonts w:ascii="Times New Roman" w:hAnsi="Times New Roman" w:cs="Times New Roman"/>
        </w:rPr>
        <w:t>oferta,</w:t>
      </w:r>
      <w:r w:rsidR="000372A3">
        <w:rPr>
          <w:rFonts w:ascii="Times New Roman" w:hAnsi="Times New Roman" w:cs="Times New Roman"/>
        </w:rPr>
        <w:t xml:space="preserve"> </w:t>
      </w:r>
      <w:r w:rsidRPr="00EC30C8">
        <w:rPr>
          <w:rFonts w:ascii="Times New Roman" w:hAnsi="Times New Roman" w:cs="Times New Roman"/>
        </w:rPr>
        <w:t>która</w:t>
      </w:r>
      <w:r w:rsidR="000372A3">
        <w:rPr>
          <w:rFonts w:ascii="Times New Roman" w:hAnsi="Times New Roman" w:cs="Times New Roman"/>
        </w:rPr>
        <w:t xml:space="preserve"> </w:t>
      </w:r>
      <w:r w:rsidRPr="00EC30C8">
        <w:rPr>
          <w:rFonts w:ascii="Times New Roman" w:hAnsi="Times New Roman" w:cs="Times New Roman"/>
        </w:rPr>
        <w:t>uzyska</w:t>
      </w:r>
      <w:r w:rsidR="000372A3">
        <w:rPr>
          <w:rFonts w:ascii="Times New Roman" w:hAnsi="Times New Roman" w:cs="Times New Roman"/>
        </w:rPr>
        <w:t xml:space="preserve"> </w:t>
      </w:r>
      <w:r w:rsidRPr="00EC30C8">
        <w:rPr>
          <w:rFonts w:ascii="Times New Roman" w:hAnsi="Times New Roman" w:cs="Times New Roman"/>
        </w:rPr>
        <w:t>największą</w:t>
      </w:r>
      <w:r w:rsidR="000372A3">
        <w:rPr>
          <w:rFonts w:ascii="Times New Roman" w:hAnsi="Times New Roman" w:cs="Times New Roman"/>
        </w:rPr>
        <w:t xml:space="preserve"> </w:t>
      </w:r>
      <w:r w:rsidRPr="00EC30C8">
        <w:rPr>
          <w:rFonts w:ascii="Times New Roman" w:hAnsi="Times New Roman" w:cs="Times New Roman"/>
        </w:rPr>
        <w:t>całkowitą</w:t>
      </w:r>
      <w:r w:rsidR="000372A3">
        <w:rPr>
          <w:rFonts w:ascii="Times New Roman" w:hAnsi="Times New Roman" w:cs="Times New Roman"/>
        </w:rPr>
        <w:t xml:space="preserve"> </w:t>
      </w:r>
      <w:r w:rsidRPr="00EC30C8">
        <w:rPr>
          <w:rFonts w:ascii="Times New Roman" w:hAnsi="Times New Roman" w:cs="Times New Roman"/>
        </w:rPr>
        <w:t xml:space="preserve">sumę </w:t>
      </w:r>
      <w:r w:rsidRPr="004A536D">
        <w:rPr>
          <w:rFonts w:ascii="Times New Roman" w:hAnsi="Times New Roman" w:cs="Times New Roman"/>
        </w:rPr>
        <w:t>punktów ze wszystkich kryteriów.</w:t>
      </w:r>
    </w:p>
    <w:p w14:paraId="5A93231C" w14:textId="77777777" w:rsidR="00EF6A83" w:rsidRDefault="00EF6A83">
      <w:pPr>
        <w:pStyle w:val="Bezodstpw"/>
        <w:spacing w:line="276" w:lineRule="auto"/>
        <w:ind w:left="705" w:hanging="705"/>
        <w:rPr>
          <w:rFonts w:ascii="Times New Roman" w:hAnsi="Times New Roman" w:cs="Times New Roman"/>
        </w:rPr>
      </w:pPr>
    </w:p>
    <w:p w14:paraId="7A4DF64F" w14:textId="0CA492A1" w:rsidR="004A536D" w:rsidRPr="004A536D" w:rsidRDefault="005F7863" w:rsidP="004A536D">
      <w:pPr>
        <w:pStyle w:val="Bezodstpw"/>
        <w:pBdr>
          <w:bottom w:val="double" w:sz="4" w:space="1" w:color="000000"/>
        </w:pBdr>
        <w:shd w:val="clear" w:color="auto" w:fill="DEEAF6" w:themeFill="accent1" w:themeFillTint="33"/>
        <w:spacing w:line="276" w:lineRule="auto"/>
        <w:rPr>
          <w:rFonts w:ascii="Times New Roman" w:hAnsi="Times New Roman" w:cs="Times New Roman"/>
          <w:b/>
          <w:shd w:val="clear" w:color="auto" w:fill="DEEAF6"/>
        </w:rPr>
      </w:pPr>
      <w:r>
        <w:rPr>
          <w:rFonts w:ascii="Times New Roman" w:hAnsi="Times New Roman" w:cs="Times New Roman"/>
          <w:b/>
          <w:shd w:val="clear" w:color="auto" w:fill="DEEAF6"/>
        </w:rPr>
        <w:t>XX</w:t>
      </w:r>
      <w:r w:rsidR="00E60FCE">
        <w:rPr>
          <w:rFonts w:ascii="Times New Roman" w:hAnsi="Times New Roman" w:cs="Times New Roman"/>
          <w:b/>
          <w:shd w:val="clear" w:color="auto" w:fill="DEEAF6"/>
        </w:rPr>
        <w:t>XI</w:t>
      </w:r>
      <w:r>
        <w:rPr>
          <w:rFonts w:ascii="Times New Roman" w:hAnsi="Times New Roman" w:cs="Times New Roman"/>
          <w:b/>
          <w:shd w:val="clear" w:color="auto" w:fill="DEEAF6"/>
        </w:rPr>
        <w:t>.</w:t>
      </w:r>
      <w:r>
        <w:rPr>
          <w:rFonts w:ascii="Times New Roman" w:hAnsi="Times New Roman" w:cs="Times New Roman"/>
          <w:b/>
          <w:shd w:val="clear" w:color="auto" w:fill="DEEAF6"/>
        </w:rPr>
        <w:tab/>
      </w:r>
      <w:r w:rsidR="004A536D" w:rsidRPr="004A536D">
        <w:rPr>
          <w:rFonts w:ascii="Times New Roman" w:hAnsi="Times New Roman" w:cs="Times New Roman"/>
          <w:b/>
          <w:shd w:val="clear" w:color="auto" w:fill="DEEAF6"/>
        </w:rPr>
        <w:t>WYMAGANIA</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DOTYCZĄCE</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ZABEZPIECZENIA</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NALEŻYTGO</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 xml:space="preserve">WYKONANIA </w:t>
      </w:r>
    </w:p>
    <w:p w14:paraId="2F8481E8" w14:textId="1BEF1EA6" w:rsidR="00800583" w:rsidRDefault="004A536D" w:rsidP="004A536D">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sidRPr="004A536D">
        <w:rPr>
          <w:rFonts w:ascii="Times New Roman" w:hAnsi="Times New Roman" w:cs="Times New Roman"/>
          <w:b/>
          <w:shd w:val="clear" w:color="auto" w:fill="DEEAF6"/>
        </w:rPr>
        <w:t>UMOWY</w:t>
      </w:r>
    </w:p>
    <w:p w14:paraId="09785EBA" w14:textId="77777777" w:rsidR="00800583" w:rsidRDefault="00800583">
      <w:pPr>
        <w:pStyle w:val="Bezodstpw"/>
        <w:spacing w:line="276" w:lineRule="auto"/>
        <w:rPr>
          <w:rFonts w:ascii="Times New Roman" w:hAnsi="Times New Roman" w:cs="Times New Roman"/>
        </w:rPr>
      </w:pPr>
    </w:p>
    <w:p w14:paraId="0E94DCC9" w14:textId="1362CE1A" w:rsidR="00800583" w:rsidRPr="0001375F" w:rsidRDefault="0001375F" w:rsidP="0001375F">
      <w:pPr>
        <w:spacing w:after="0" w:line="276" w:lineRule="auto"/>
        <w:jc w:val="both"/>
        <w:rPr>
          <w:rFonts w:ascii="Times New Roman" w:hAnsi="Times New Roman" w:cs="Times New Roman"/>
        </w:rPr>
      </w:pPr>
      <w:r w:rsidRPr="0001375F">
        <w:rPr>
          <w:rFonts w:ascii="Times New Roman" w:hAnsi="Times New Roman" w:cs="Times New Roman"/>
        </w:rPr>
        <w:t xml:space="preserve">Zamawiający nie wymaga wniesienia </w:t>
      </w:r>
      <w:r w:rsidR="004A536D" w:rsidRPr="0001375F">
        <w:rPr>
          <w:rFonts w:ascii="Times New Roman" w:hAnsi="Times New Roman" w:cs="Times New Roman"/>
        </w:rPr>
        <w:t xml:space="preserve">zabezpieczenia </w:t>
      </w:r>
      <w:r w:rsidR="004A536D" w:rsidRPr="004A536D">
        <w:rPr>
          <w:rFonts w:ascii="Times New Roman" w:hAnsi="Times New Roman" w:cs="Times New Roman"/>
        </w:rPr>
        <w:t>należytego</w:t>
      </w:r>
      <w:r w:rsidR="000372A3">
        <w:rPr>
          <w:rFonts w:ascii="Times New Roman" w:hAnsi="Times New Roman" w:cs="Times New Roman"/>
        </w:rPr>
        <w:t xml:space="preserve"> </w:t>
      </w:r>
      <w:r w:rsidR="004A536D" w:rsidRPr="004A536D">
        <w:rPr>
          <w:rFonts w:ascii="Times New Roman" w:hAnsi="Times New Roman" w:cs="Times New Roman"/>
        </w:rPr>
        <w:t>wykonania</w:t>
      </w:r>
      <w:r w:rsidR="000372A3">
        <w:rPr>
          <w:rFonts w:ascii="Times New Roman" w:hAnsi="Times New Roman" w:cs="Times New Roman"/>
        </w:rPr>
        <w:t xml:space="preserve"> </w:t>
      </w:r>
      <w:r w:rsidR="004A536D" w:rsidRPr="004A536D">
        <w:rPr>
          <w:rFonts w:ascii="Times New Roman" w:hAnsi="Times New Roman" w:cs="Times New Roman"/>
        </w:rPr>
        <w:t>umowy</w:t>
      </w:r>
      <w:r w:rsidR="004A536D" w:rsidRPr="0001375F">
        <w:rPr>
          <w:rFonts w:ascii="Times New Roman" w:hAnsi="Times New Roman" w:cs="Times New Roman"/>
        </w:rPr>
        <w:t xml:space="preserve">. </w:t>
      </w:r>
    </w:p>
    <w:p w14:paraId="1B7B461F" w14:textId="77777777" w:rsidR="004A536D" w:rsidRDefault="004A536D" w:rsidP="004A536D">
      <w:pPr>
        <w:pStyle w:val="Akapitzlist"/>
        <w:spacing w:after="0" w:line="276" w:lineRule="auto"/>
        <w:ind w:left="360"/>
        <w:jc w:val="both"/>
        <w:rPr>
          <w:rFonts w:ascii="Times New Roman" w:hAnsi="Times New Roman" w:cs="Times New Roman"/>
        </w:rPr>
      </w:pPr>
    </w:p>
    <w:p w14:paraId="4A9B5BFA" w14:textId="2099D413" w:rsidR="004A536D" w:rsidRPr="004A536D" w:rsidRDefault="00E60FCE" w:rsidP="004A536D">
      <w:pPr>
        <w:pBdr>
          <w:bottom w:val="double" w:sz="4" w:space="1" w:color="000000"/>
        </w:pBdr>
        <w:shd w:val="clear" w:color="auto" w:fill="DEEAF6" w:themeFill="accent1" w:themeFillTint="33"/>
        <w:spacing w:after="0" w:line="276" w:lineRule="auto"/>
        <w:jc w:val="both"/>
        <w:rPr>
          <w:rFonts w:ascii="Times New Roman" w:hAnsi="Times New Roman" w:cs="Times New Roman"/>
          <w:b/>
          <w:shd w:val="clear" w:color="auto" w:fill="DEEAF6"/>
        </w:rPr>
      </w:pPr>
      <w:r>
        <w:rPr>
          <w:rFonts w:ascii="Times New Roman" w:hAnsi="Times New Roman" w:cs="Times New Roman"/>
          <w:b/>
          <w:shd w:val="clear" w:color="auto" w:fill="DEEAF6"/>
        </w:rPr>
        <w:t>XXX</w:t>
      </w:r>
      <w:r w:rsidR="00DF1BF8">
        <w:rPr>
          <w:rFonts w:ascii="Times New Roman" w:hAnsi="Times New Roman" w:cs="Times New Roman"/>
          <w:b/>
          <w:shd w:val="clear" w:color="auto" w:fill="DEEAF6"/>
        </w:rPr>
        <w:t>II</w:t>
      </w:r>
      <w:r w:rsidR="005F7863">
        <w:rPr>
          <w:rFonts w:ascii="Times New Roman" w:hAnsi="Times New Roman" w:cs="Times New Roman"/>
          <w:b/>
          <w:shd w:val="clear" w:color="auto" w:fill="DEEAF6"/>
        </w:rPr>
        <w:t>.</w:t>
      </w:r>
      <w:r w:rsidR="00781428">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INFORMACJE</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O</w:t>
      </w:r>
      <w:r w:rsidR="000372A3">
        <w:rPr>
          <w:rFonts w:ascii="Times New Roman" w:hAnsi="Times New Roman" w:cs="Times New Roman"/>
          <w:b/>
          <w:shd w:val="clear" w:color="auto" w:fill="DEEAF6"/>
        </w:rPr>
        <w:t xml:space="preserve"> </w:t>
      </w:r>
      <w:r w:rsidR="004A536D" w:rsidRPr="004A536D">
        <w:rPr>
          <w:rFonts w:ascii="Times New Roman" w:hAnsi="Times New Roman" w:cs="Times New Roman"/>
          <w:b/>
          <w:shd w:val="clear" w:color="auto" w:fill="DEEAF6"/>
        </w:rPr>
        <w:t xml:space="preserve">FORMALNOŚCIACH, JAKIE POWINNY BYĆ DOPEŁNIONE PO WYBORZE OFERTY W CELU ZAWARCIA UMOWY W SPRAWIE ZAMÓWIENIA </w:t>
      </w:r>
    </w:p>
    <w:p w14:paraId="7FE6CF6D" w14:textId="45247371" w:rsidR="00800583" w:rsidRDefault="004A536D" w:rsidP="004A536D">
      <w:pPr>
        <w:pBdr>
          <w:bottom w:val="double" w:sz="4" w:space="1" w:color="000000"/>
        </w:pBdr>
        <w:shd w:val="clear" w:color="auto" w:fill="DEEAF6" w:themeFill="accent1" w:themeFillTint="33"/>
        <w:spacing w:after="0" w:line="276" w:lineRule="auto"/>
        <w:jc w:val="both"/>
        <w:rPr>
          <w:rFonts w:ascii="Times New Roman" w:hAnsi="Times New Roman" w:cs="Times New Roman"/>
          <w:b/>
          <w:highlight w:val="white"/>
        </w:rPr>
      </w:pPr>
      <w:r w:rsidRPr="004A536D">
        <w:rPr>
          <w:rFonts w:ascii="Times New Roman" w:hAnsi="Times New Roman" w:cs="Times New Roman"/>
          <w:b/>
          <w:shd w:val="clear" w:color="auto" w:fill="DEEAF6"/>
        </w:rPr>
        <w:t>PUBLICZNEGO</w:t>
      </w:r>
    </w:p>
    <w:p w14:paraId="54B08294" w14:textId="77777777" w:rsidR="00800583" w:rsidRDefault="00800583">
      <w:pPr>
        <w:spacing w:after="0" w:line="276" w:lineRule="auto"/>
        <w:rPr>
          <w:rFonts w:ascii="Times New Roman" w:hAnsi="Times New Roman" w:cs="Times New Roman"/>
        </w:rPr>
      </w:pPr>
    </w:p>
    <w:p w14:paraId="50E07FF4" w14:textId="3DB90E88" w:rsidR="004A536D" w:rsidRPr="004A536D" w:rsidRDefault="004A536D" w:rsidP="00346818">
      <w:pPr>
        <w:pStyle w:val="Akapitzlist"/>
        <w:numPr>
          <w:ilvl w:val="0"/>
          <w:numId w:val="23"/>
        </w:numPr>
        <w:spacing w:after="0" w:line="276" w:lineRule="auto"/>
        <w:jc w:val="both"/>
        <w:rPr>
          <w:rFonts w:ascii="Times New Roman" w:hAnsi="Times New Roman" w:cs="Times New Roman"/>
        </w:rPr>
      </w:pPr>
      <w:r w:rsidRPr="004A536D">
        <w:rPr>
          <w:rFonts w:ascii="Times New Roman" w:hAnsi="Times New Roman" w:cs="Times New Roman"/>
        </w:rPr>
        <w:t xml:space="preserve">Umowę w sprawie zamówienia publicznego, z uwzględnieniem art. 577 ustawy </w:t>
      </w:r>
      <w:proofErr w:type="spellStart"/>
      <w:r w:rsidRPr="004A536D">
        <w:rPr>
          <w:rFonts w:ascii="Times New Roman" w:hAnsi="Times New Roman" w:cs="Times New Roman"/>
        </w:rPr>
        <w:t>Pzp</w:t>
      </w:r>
      <w:proofErr w:type="spellEnd"/>
      <w:r w:rsidRPr="004A536D">
        <w:rPr>
          <w:rFonts w:ascii="Times New Roman" w:hAnsi="Times New Roman" w:cs="Times New Roman"/>
        </w:rPr>
        <w:t>, Zamawiający zawrze</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terminie</w:t>
      </w:r>
      <w:r w:rsidR="000372A3">
        <w:rPr>
          <w:rFonts w:ascii="Times New Roman" w:hAnsi="Times New Roman" w:cs="Times New Roman"/>
        </w:rPr>
        <w:t xml:space="preserve"> </w:t>
      </w:r>
      <w:r w:rsidRPr="004A536D">
        <w:rPr>
          <w:rFonts w:ascii="Times New Roman" w:hAnsi="Times New Roman" w:cs="Times New Roman"/>
        </w:rPr>
        <w:t>nie</w:t>
      </w:r>
      <w:r w:rsidR="000372A3">
        <w:rPr>
          <w:rFonts w:ascii="Times New Roman" w:hAnsi="Times New Roman" w:cs="Times New Roman"/>
        </w:rPr>
        <w:t xml:space="preserve"> </w:t>
      </w:r>
      <w:r w:rsidRPr="004A536D">
        <w:rPr>
          <w:rFonts w:ascii="Times New Roman" w:hAnsi="Times New Roman" w:cs="Times New Roman"/>
        </w:rPr>
        <w:t>krótszym</w:t>
      </w:r>
      <w:r w:rsidR="000372A3">
        <w:rPr>
          <w:rFonts w:ascii="Times New Roman" w:hAnsi="Times New Roman" w:cs="Times New Roman"/>
        </w:rPr>
        <w:t xml:space="preserve"> </w:t>
      </w:r>
      <w:r w:rsidRPr="004A536D">
        <w:rPr>
          <w:rFonts w:ascii="Times New Roman" w:hAnsi="Times New Roman" w:cs="Times New Roman"/>
        </w:rPr>
        <w:t>niż</w:t>
      </w:r>
      <w:r w:rsidR="000372A3">
        <w:rPr>
          <w:rFonts w:ascii="Times New Roman" w:hAnsi="Times New Roman" w:cs="Times New Roman"/>
        </w:rPr>
        <w:t xml:space="preserve"> </w:t>
      </w:r>
      <w:r w:rsidR="00F42A04">
        <w:rPr>
          <w:rFonts w:ascii="Times New Roman" w:hAnsi="Times New Roman" w:cs="Times New Roman"/>
        </w:rPr>
        <w:t>5</w:t>
      </w:r>
      <w:r w:rsidR="000372A3">
        <w:rPr>
          <w:rFonts w:ascii="Times New Roman" w:hAnsi="Times New Roman" w:cs="Times New Roman"/>
        </w:rPr>
        <w:t xml:space="preserve"> </w:t>
      </w:r>
      <w:r w:rsidRPr="004A536D">
        <w:rPr>
          <w:rFonts w:ascii="Times New Roman" w:hAnsi="Times New Roman" w:cs="Times New Roman"/>
        </w:rPr>
        <w:t>dni</w:t>
      </w:r>
      <w:r w:rsidR="000372A3">
        <w:rPr>
          <w:rFonts w:ascii="Times New Roman" w:hAnsi="Times New Roman" w:cs="Times New Roman"/>
        </w:rPr>
        <w:t xml:space="preserve"> </w:t>
      </w:r>
      <w:r w:rsidRPr="004A536D">
        <w:rPr>
          <w:rFonts w:ascii="Times New Roman" w:hAnsi="Times New Roman" w:cs="Times New Roman"/>
        </w:rPr>
        <w:t>od</w:t>
      </w:r>
      <w:r w:rsidR="000372A3">
        <w:rPr>
          <w:rFonts w:ascii="Times New Roman" w:hAnsi="Times New Roman" w:cs="Times New Roman"/>
        </w:rPr>
        <w:t xml:space="preserve"> </w:t>
      </w:r>
      <w:r w:rsidRPr="004A536D">
        <w:rPr>
          <w:rFonts w:ascii="Times New Roman" w:hAnsi="Times New Roman" w:cs="Times New Roman"/>
        </w:rPr>
        <w:t>dnia</w:t>
      </w:r>
      <w:r w:rsidR="000372A3">
        <w:rPr>
          <w:rFonts w:ascii="Times New Roman" w:hAnsi="Times New Roman" w:cs="Times New Roman"/>
        </w:rPr>
        <w:t xml:space="preserve"> </w:t>
      </w:r>
      <w:r w:rsidRPr="004A536D">
        <w:rPr>
          <w:rFonts w:ascii="Times New Roman" w:hAnsi="Times New Roman" w:cs="Times New Roman"/>
        </w:rPr>
        <w:t>przesłania</w:t>
      </w:r>
      <w:r w:rsidR="000372A3">
        <w:rPr>
          <w:rFonts w:ascii="Times New Roman" w:hAnsi="Times New Roman" w:cs="Times New Roman"/>
        </w:rPr>
        <w:t xml:space="preserve"> </w:t>
      </w:r>
      <w:r w:rsidRPr="004A536D">
        <w:rPr>
          <w:rFonts w:ascii="Times New Roman" w:hAnsi="Times New Roman" w:cs="Times New Roman"/>
        </w:rPr>
        <w:t>zawiadomienia</w:t>
      </w:r>
      <w:r w:rsidR="000372A3">
        <w:rPr>
          <w:rFonts w:ascii="Times New Roman" w:hAnsi="Times New Roman" w:cs="Times New Roman"/>
        </w:rPr>
        <w:t xml:space="preserve"> </w:t>
      </w:r>
      <w:r w:rsidRPr="004A536D">
        <w:rPr>
          <w:rFonts w:ascii="Times New Roman" w:hAnsi="Times New Roman" w:cs="Times New Roman"/>
        </w:rPr>
        <w:t>o</w:t>
      </w:r>
      <w:r w:rsidR="000372A3">
        <w:rPr>
          <w:rFonts w:ascii="Times New Roman" w:hAnsi="Times New Roman" w:cs="Times New Roman"/>
        </w:rPr>
        <w:t xml:space="preserve"> </w:t>
      </w:r>
      <w:r w:rsidRPr="004A536D">
        <w:rPr>
          <w:rFonts w:ascii="Times New Roman" w:hAnsi="Times New Roman" w:cs="Times New Roman"/>
        </w:rPr>
        <w:t>wyborze najkorzystniejszej</w:t>
      </w:r>
      <w:r w:rsidR="000372A3">
        <w:rPr>
          <w:rFonts w:ascii="Times New Roman" w:hAnsi="Times New Roman" w:cs="Times New Roman"/>
        </w:rPr>
        <w:t xml:space="preserve"> </w:t>
      </w:r>
      <w:r w:rsidRPr="004A536D">
        <w:rPr>
          <w:rFonts w:ascii="Times New Roman" w:hAnsi="Times New Roman" w:cs="Times New Roman"/>
        </w:rPr>
        <w:t>oferty,</w:t>
      </w:r>
      <w:r w:rsidR="000372A3">
        <w:rPr>
          <w:rFonts w:ascii="Times New Roman" w:hAnsi="Times New Roman" w:cs="Times New Roman"/>
        </w:rPr>
        <w:t xml:space="preserve"> </w:t>
      </w:r>
      <w:r w:rsidRPr="004A536D">
        <w:rPr>
          <w:rFonts w:ascii="Times New Roman" w:hAnsi="Times New Roman" w:cs="Times New Roman"/>
        </w:rPr>
        <w:t>jeżeli</w:t>
      </w:r>
      <w:r w:rsidR="000372A3">
        <w:rPr>
          <w:rFonts w:ascii="Times New Roman" w:hAnsi="Times New Roman" w:cs="Times New Roman"/>
        </w:rPr>
        <w:t xml:space="preserve"> </w:t>
      </w:r>
      <w:r w:rsidRPr="004A536D">
        <w:rPr>
          <w:rFonts w:ascii="Times New Roman" w:hAnsi="Times New Roman" w:cs="Times New Roman"/>
        </w:rPr>
        <w:t>zawiadomienie</w:t>
      </w:r>
      <w:r w:rsidR="000372A3">
        <w:rPr>
          <w:rFonts w:ascii="Times New Roman" w:hAnsi="Times New Roman" w:cs="Times New Roman"/>
        </w:rPr>
        <w:t xml:space="preserve"> </w:t>
      </w:r>
      <w:r w:rsidRPr="004A536D">
        <w:rPr>
          <w:rFonts w:ascii="Times New Roman" w:hAnsi="Times New Roman" w:cs="Times New Roman"/>
        </w:rPr>
        <w:t>to</w:t>
      </w:r>
      <w:r w:rsidR="000372A3">
        <w:rPr>
          <w:rFonts w:ascii="Times New Roman" w:hAnsi="Times New Roman" w:cs="Times New Roman"/>
        </w:rPr>
        <w:t xml:space="preserve"> </w:t>
      </w:r>
      <w:r w:rsidRPr="004A536D">
        <w:rPr>
          <w:rFonts w:ascii="Times New Roman" w:hAnsi="Times New Roman" w:cs="Times New Roman"/>
        </w:rPr>
        <w:t>zostało</w:t>
      </w:r>
      <w:r w:rsidR="000372A3">
        <w:rPr>
          <w:rFonts w:ascii="Times New Roman" w:hAnsi="Times New Roman" w:cs="Times New Roman"/>
        </w:rPr>
        <w:t xml:space="preserve"> </w:t>
      </w:r>
      <w:r w:rsidRPr="004A536D">
        <w:rPr>
          <w:rFonts w:ascii="Times New Roman" w:hAnsi="Times New Roman" w:cs="Times New Roman"/>
        </w:rPr>
        <w:t>przesłane</w:t>
      </w:r>
      <w:r w:rsidR="000372A3">
        <w:rPr>
          <w:rFonts w:ascii="Times New Roman" w:hAnsi="Times New Roman" w:cs="Times New Roman"/>
        </w:rPr>
        <w:t xml:space="preserve"> </w:t>
      </w:r>
      <w:r w:rsidRPr="004A536D">
        <w:rPr>
          <w:rFonts w:ascii="Times New Roman" w:hAnsi="Times New Roman" w:cs="Times New Roman"/>
        </w:rPr>
        <w:t>przy</w:t>
      </w:r>
      <w:r w:rsidR="000372A3">
        <w:rPr>
          <w:rFonts w:ascii="Times New Roman" w:hAnsi="Times New Roman" w:cs="Times New Roman"/>
        </w:rPr>
        <w:t xml:space="preserve"> </w:t>
      </w:r>
      <w:r w:rsidRPr="004A536D">
        <w:rPr>
          <w:rFonts w:ascii="Times New Roman" w:hAnsi="Times New Roman" w:cs="Times New Roman"/>
        </w:rPr>
        <w:t>użyciu</w:t>
      </w:r>
      <w:r w:rsidR="000372A3">
        <w:rPr>
          <w:rFonts w:ascii="Times New Roman" w:hAnsi="Times New Roman" w:cs="Times New Roman"/>
        </w:rPr>
        <w:t xml:space="preserve"> </w:t>
      </w:r>
      <w:r w:rsidRPr="004A536D">
        <w:rPr>
          <w:rFonts w:ascii="Times New Roman" w:hAnsi="Times New Roman" w:cs="Times New Roman"/>
        </w:rPr>
        <w:t>środków komunikacji elektronicznej, albo 1</w:t>
      </w:r>
      <w:r w:rsidR="00F42A04">
        <w:rPr>
          <w:rFonts w:ascii="Times New Roman" w:hAnsi="Times New Roman" w:cs="Times New Roman"/>
        </w:rPr>
        <w:t>0</w:t>
      </w:r>
      <w:r w:rsidRPr="004A536D">
        <w:rPr>
          <w:rFonts w:ascii="Times New Roman" w:hAnsi="Times New Roman" w:cs="Times New Roman"/>
        </w:rPr>
        <w:t xml:space="preserve"> dni – jeżeli zostało przesłane w inny sposób. </w:t>
      </w:r>
    </w:p>
    <w:p w14:paraId="4417B617" w14:textId="6B253DFF" w:rsidR="004A536D" w:rsidRPr="004A536D" w:rsidRDefault="004A536D" w:rsidP="00346818">
      <w:pPr>
        <w:pStyle w:val="Akapitzlist"/>
        <w:numPr>
          <w:ilvl w:val="0"/>
          <w:numId w:val="23"/>
        </w:numPr>
        <w:spacing w:after="0" w:line="276" w:lineRule="auto"/>
        <w:jc w:val="both"/>
        <w:rPr>
          <w:rFonts w:ascii="Times New Roman" w:hAnsi="Times New Roman" w:cs="Times New Roman"/>
        </w:rPr>
      </w:pPr>
      <w:r w:rsidRPr="004A536D">
        <w:rPr>
          <w:rFonts w:ascii="Times New Roman" w:hAnsi="Times New Roman" w:cs="Times New Roman"/>
        </w:rPr>
        <w:t>Zamawiający</w:t>
      </w:r>
      <w:r w:rsidR="000372A3">
        <w:rPr>
          <w:rFonts w:ascii="Times New Roman" w:hAnsi="Times New Roman" w:cs="Times New Roman"/>
        </w:rPr>
        <w:t xml:space="preserve"> </w:t>
      </w:r>
      <w:r w:rsidRPr="004A536D">
        <w:rPr>
          <w:rFonts w:ascii="Times New Roman" w:hAnsi="Times New Roman" w:cs="Times New Roman"/>
        </w:rPr>
        <w:t>może</w:t>
      </w:r>
      <w:r w:rsidR="000372A3">
        <w:rPr>
          <w:rFonts w:ascii="Times New Roman" w:hAnsi="Times New Roman" w:cs="Times New Roman"/>
        </w:rPr>
        <w:t xml:space="preserve"> </w:t>
      </w:r>
      <w:r w:rsidRPr="004A536D">
        <w:rPr>
          <w:rFonts w:ascii="Times New Roman" w:hAnsi="Times New Roman" w:cs="Times New Roman"/>
        </w:rPr>
        <w:t>zawrzeć</w:t>
      </w:r>
      <w:r w:rsidR="000372A3">
        <w:rPr>
          <w:rFonts w:ascii="Times New Roman" w:hAnsi="Times New Roman" w:cs="Times New Roman"/>
        </w:rPr>
        <w:t xml:space="preserve"> </w:t>
      </w:r>
      <w:r w:rsidRPr="004A536D">
        <w:rPr>
          <w:rFonts w:ascii="Times New Roman" w:hAnsi="Times New Roman" w:cs="Times New Roman"/>
        </w:rPr>
        <w:t>umowę</w:t>
      </w:r>
      <w:r w:rsidR="000372A3">
        <w:rPr>
          <w:rFonts w:ascii="Times New Roman" w:hAnsi="Times New Roman" w:cs="Times New Roman"/>
        </w:rPr>
        <w:t xml:space="preserve"> </w:t>
      </w:r>
      <w:r w:rsidRPr="004A536D">
        <w:rPr>
          <w:rFonts w:ascii="Times New Roman" w:hAnsi="Times New Roman" w:cs="Times New Roman"/>
        </w:rPr>
        <w:t>w</w:t>
      </w:r>
      <w:r w:rsidR="000372A3">
        <w:rPr>
          <w:rFonts w:ascii="Times New Roman" w:hAnsi="Times New Roman" w:cs="Times New Roman"/>
        </w:rPr>
        <w:t xml:space="preserve"> </w:t>
      </w:r>
      <w:r w:rsidRPr="004A536D">
        <w:rPr>
          <w:rFonts w:ascii="Times New Roman" w:hAnsi="Times New Roman" w:cs="Times New Roman"/>
        </w:rPr>
        <w:t>sprawie</w:t>
      </w:r>
      <w:r w:rsidR="000372A3">
        <w:rPr>
          <w:rFonts w:ascii="Times New Roman" w:hAnsi="Times New Roman" w:cs="Times New Roman"/>
        </w:rPr>
        <w:t xml:space="preserve"> </w:t>
      </w:r>
      <w:r w:rsidRPr="004A536D">
        <w:rPr>
          <w:rFonts w:ascii="Times New Roman" w:hAnsi="Times New Roman" w:cs="Times New Roman"/>
        </w:rPr>
        <w:t>zamówienia</w:t>
      </w:r>
      <w:r w:rsidR="000372A3">
        <w:rPr>
          <w:rFonts w:ascii="Times New Roman" w:hAnsi="Times New Roman" w:cs="Times New Roman"/>
        </w:rPr>
        <w:t xml:space="preserve"> </w:t>
      </w:r>
      <w:r w:rsidRPr="004A536D">
        <w:rPr>
          <w:rFonts w:ascii="Times New Roman" w:hAnsi="Times New Roman" w:cs="Times New Roman"/>
        </w:rPr>
        <w:t>publicznego</w:t>
      </w:r>
      <w:r w:rsidR="000372A3">
        <w:rPr>
          <w:rFonts w:ascii="Times New Roman" w:hAnsi="Times New Roman" w:cs="Times New Roman"/>
        </w:rPr>
        <w:t xml:space="preserve"> </w:t>
      </w:r>
      <w:r w:rsidRPr="004A536D">
        <w:rPr>
          <w:rFonts w:ascii="Times New Roman" w:hAnsi="Times New Roman" w:cs="Times New Roman"/>
        </w:rPr>
        <w:t>przed</w:t>
      </w:r>
      <w:r w:rsidR="000372A3">
        <w:rPr>
          <w:rFonts w:ascii="Times New Roman" w:hAnsi="Times New Roman" w:cs="Times New Roman"/>
        </w:rPr>
        <w:t xml:space="preserve"> </w:t>
      </w:r>
      <w:r w:rsidRPr="004A536D">
        <w:rPr>
          <w:rFonts w:ascii="Times New Roman" w:hAnsi="Times New Roman" w:cs="Times New Roman"/>
        </w:rPr>
        <w:t>upływem</w:t>
      </w:r>
      <w:r w:rsidR="000372A3">
        <w:rPr>
          <w:rFonts w:ascii="Times New Roman" w:hAnsi="Times New Roman" w:cs="Times New Roman"/>
        </w:rPr>
        <w:t xml:space="preserve"> </w:t>
      </w:r>
      <w:r w:rsidRPr="004A536D">
        <w:rPr>
          <w:rFonts w:ascii="Times New Roman" w:hAnsi="Times New Roman" w:cs="Times New Roman"/>
        </w:rPr>
        <w:t>wskazanych powyżej terminów, jeżeli w postępowaniu o udzielenie zamówienia złożono tylko</w:t>
      </w:r>
      <w:r>
        <w:rPr>
          <w:rFonts w:ascii="Times New Roman" w:hAnsi="Times New Roman" w:cs="Times New Roman"/>
        </w:rPr>
        <w:t xml:space="preserve"> </w:t>
      </w:r>
      <w:r w:rsidRPr="004A536D">
        <w:rPr>
          <w:rFonts w:ascii="Times New Roman" w:hAnsi="Times New Roman" w:cs="Times New Roman"/>
        </w:rPr>
        <w:t>jedną ofertę.</w:t>
      </w:r>
      <w:r w:rsidR="000372A3">
        <w:rPr>
          <w:rFonts w:ascii="Times New Roman" w:hAnsi="Times New Roman" w:cs="Times New Roman"/>
        </w:rPr>
        <w:t xml:space="preserve"> </w:t>
      </w:r>
    </w:p>
    <w:p w14:paraId="1583E7DA" w14:textId="77777777" w:rsidR="00E07D32" w:rsidRDefault="004A536D" w:rsidP="00346818">
      <w:pPr>
        <w:pStyle w:val="Akapitzlist"/>
        <w:numPr>
          <w:ilvl w:val="0"/>
          <w:numId w:val="23"/>
        </w:numPr>
        <w:spacing w:after="0" w:line="276" w:lineRule="auto"/>
        <w:jc w:val="both"/>
        <w:rPr>
          <w:rFonts w:ascii="Times New Roman" w:hAnsi="Times New Roman" w:cs="Times New Roman"/>
        </w:rPr>
      </w:pPr>
      <w:r w:rsidRPr="004A536D">
        <w:rPr>
          <w:rFonts w:ascii="Times New Roman" w:hAnsi="Times New Roman" w:cs="Times New Roman"/>
        </w:rPr>
        <w:t>Jeżeli wykonawca, którego oferta została wybrana jako najkorzystniejsza, uchyla się od zawarcia umowy w sprawie zamówienia publicznego,</w:t>
      </w:r>
      <w:r w:rsidR="000372A3">
        <w:rPr>
          <w:rFonts w:ascii="Times New Roman" w:hAnsi="Times New Roman" w:cs="Times New Roman"/>
        </w:rPr>
        <w:t xml:space="preserve"> </w:t>
      </w:r>
      <w:r w:rsidRPr="004A536D">
        <w:rPr>
          <w:rFonts w:ascii="Times New Roman" w:hAnsi="Times New Roman" w:cs="Times New Roman"/>
        </w:rPr>
        <w:t xml:space="preserve">zamawiający może dokonać ponownego badania </w:t>
      </w:r>
      <w:r w:rsidR="00E809BB">
        <w:rPr>
          <w:rFonts w:ascii="Times New Roman" w:hAnsi="Times New Roman" w:cs="Times New Roman"/>
        </w:rPr>
        <w:br/>
      </w:r>
      <w:r w:rsidRPr="004A536D">
        <w:rPr>
          <w:rFonts w:ascii="Times New Roman" w:hAnsi="Times New Roman" w:cs="Times New Roman"/>
        </w:rPr>
        <w:t>i oceny ofert spośród ofert pozostałych w postępowaniu wykonawców oraz wybrać najkorzystniejszą ofertę albo unieważnić postępowanie.</w:t>
      </w:r>
    </w:p>
    <w:p w14:paraId="3D62D9D5" w14:textId="77777777" w:rsidR="00E07D32" w:rsidRDefault="004A536D" w:rsidP="00346818">
      <w:pPr>
        <w:pStyle w:val="Akapitzlist"/>
        <w:numPr>
          <w:ilvl w:val="0"/>
          <w:numId w:val="23"/>
        </w:numPr>
        <w:spacing w:after="0" w:line="276" w:lineRule="auto"/>
        <w:jc w:val="both"/>
        <w:rPr>
          <w:rFonts w:ascii="Times New Roman" w:hAnsi="Times New Roman" w:cs="Times New Roman"/>
        </w:rPr>
      </w:pPr>
      <w:r w:rsidRPr="00E07D32">
        <w:rPr>
          <w:rFonts w:ascii="Times New Roman" w:hAnsi="Times New Roman" w:cs="Times New Roman"/>
        </w:rPr>
        <w:t>O terminie i miejscu podpisania umowy zamawiający poinformuje wybranego wykonawcę.</w:t>
      </w:r>
      <w:r w:rsidR="00E07D32" w:rsidRPr="00E07D32">
        <w:rPr>
          <w:rFonts w:ascii="Times New Roman" w:hAnsi="Times New Roman" w:cs="Times New Roman"/>
        </w:rPr>
        <w:t xml:space="preserve"> </w:t>
      </w:r>
    </w:p>
    <w:p w14:paraId="5D9709CB" w14:textId="20BAE7FF" w:rsidR="00E07D32" w:rsidRPr="00E07D32" w:rsidRDefault="00E07D32" w:rsidP="00346818">
      <w:pPr>
        <w:pStyle w:val="Akapitzlist"/>
        <w:numPr>
          <w:ilvl w:val="0"/>
          <w:numId w:val="23"/>
        </w:numPr>
        <w:spacing w:after="0" w:line="276" w:lineRule="auto"/>
        <w:jc w:val="both"/>
        <w:rPr>
          <w:rFonts w:ascii="Times New Roman" w:hAnsi="Times New Roman" w:cs="Times New Roman"/>
        </w:rPr>
      </w:pPr>
      <w:r w:rsidRPr="00E07D32">
        <w:rPr>
          <w:rFonts w:ascii="Times New Roman" w:hAnsi="Times New Roman" w:cs="Times New Roman"/>
        </w:rPr>
        <w:t>Przed podpisaniem umowy (najpóźniej w dniu podpisania umowy) Wykonawca:</w:t>
      </w:r>
    </w:p>
    <w:p w14:paraId="065F8904" w14:textId="77777777" w:rsidR="00E07D32" w:rsidRDefault="00E07D32" w:rsidP="00E07D32">
      <w:pPr>
        <w:pStyle w:val="Bezodstpw"/>
        <w:spacing w:line="276" w:lineRule="auto"/>
        <w:ind w:left="357"/>
        <w:jc w:val="both"/>
        <w:rPr>
          <w:rFonts w:ascii="Times New Roman" w:hAnsi="Times New Roman" w:cs="Times New Roman"/>
        </w:rPr>
      </w:pPr>
      <w:r>
        <w:rPr>
          <w:rFonts w:ascii="Times New Roman" w:hAnsi="Times New Roman" w:cs="Times New Roman"/>
        </w:rPr>
        <w:t>a) w</w:t>
      </w:r>
      <w:r w:rsidRPr="00EA2487">
        <w:rPr>
          <w:rFonts w:ascii="Times New Roman" w:hAnsi="Times New Roman" w:cs="Times New Roman"/>
        </w:rPr>
        <w:t xml:space="preserve"> przypadku wyboru oferty złożonej przez Wykonawców wspólnie ubiegających się o udzielenie zamówienia </w:t>
      </w:r>
      <w:r>
        <w:rPr>
          <w:rFonts w:ascii="Times New Roman" w:hAnsi="Times New Roman" w:cs="Times New Roman"/>
        </w:rPr>
        <w:t>– dostarczy umowę</w:t>
      </w:r>
      <w:r w:rsidRPr="00EA2487">
        <w:rPr>
          <w:rFonts w:ascii="Times New Roman" w:hAnsi="Times New Roman" w:cs="Times New Roman"/>
        </w:rPr>
        <w:t xml:space="preserve"> reguluj</w:t>
      </w:r>
      <w:r>
        <w:rPr>
          <w:rFonts w:ascii="Times New Roman" w:hAnsi="Times New Roman" w:cs="Times New Roman"/>
        </w:rPr>
        <w:t xml:space="preserve">ącą współpracę tych Wykonawców (np. umowę konsorcjum); </w:t>
      </w:r>
    </w:p>
    <w:p w14:paraId="1A1810E2" w14:textId="34BB58C2" w:rsidR="00E07D32" w:rsidRPr="00301B92" w:rsidRDefault="00E07D32" w:rsidP="00E07D32">
      <w:pPr>
        <w:pStyle w:val="Bezodstpw"/>
        <w:spacing w:line="276" w:lineRule="auto"/>
        <w:ind w:left="357"/>
        <w:jc w:val="both"/>
        <w:rPr>
          <w:rFonts w:ascii="Times New Roman" w:hAnsi="Times New Roman" w:cs="Times New Roman"/>
        </w:rPr>
      </w:pPr>
      <w:r>
        <w:rPr>
          <w:rFonts w:ascii="Times New Roman" w:hAnsi="Times New Roman" w:cs="Times New Roman"/>
        </w:rPr>
        <w:t xml:space="preserve">b) </w:t>
      </w:r>
      <w:r w:rsidRPr="00301B92">
        <w:rPr>
          <w:rFonts w:ascii="Times New Roman" w:hAnsi="Times New Roman" w:cs="Times New Roman"/>
        </w:rPr>
        <w:t xml:space="preserve">w przypadku, gdy zamówienie realizują wykonawcy, którzy wspólnie ubiegali się o udzielenie zamówienia (konsorcjum) jeden z wykonawców wspólnie ubiegających się o udzielenie zamówienia powinien zostać wyznaczony jako wykonawca kierujący (lider), upoważniony </w:t>
      </w:r>
      <w:r>
        <w:rPr>
          <w:rFonts w:ascii="Times New Roman" w:hAnsi="Times New Roman" w:cs="Times New Roman"/>
        </w:rPr>
        <w:br/>
      </w:r>
      <w:r w:rsidRPr="00301B92">
        <w:rPr>
          <w:rFonts w:ascii="Times New Roman" w:hAnsi="Times New Roman" w:cs="Times New Roman"/>
        </w:rPr>
        <w:t>do zaciągania zobowiązań, otrzymywania poleceń oraz instrukcji dla i w imieniu każdego, jak też dla wszystkich wykonawców wspólnie ubiegających się o udzielenie zamówienia</w:t>
      </w:r>
      <w:r>
        <w:rPr>
          <w:rFonts w:ascii="Times New Roman" w:hAnsi="Times New Roman" w:cs="Times New Roman"/>
        </w:rPr>
        <w:t>.</w:t>
      </w:r>
      <w:r w:rsidRPr="00301B92">
        <w:rPr>
          <w:rFonts w:ascii="Times New Roman" w:hAnsi="Times New Roman" w:cs="Times New Roman"/>
        </w:rPr>
        <w:t xml:space="preserve"> </w:t>
      </w:r>
    </w:p>
    <w:p w14:paraId="7A8DF9E7" w14:textId="0441A654" w:rsidR="00800583" w:rsidRPr="004A536D" w:rsidRDefault="00800583" w:rsidP="00E07D32">
      <w:pPr>
        <w:pStyle w:val="Akapitzlist"/>
        <w:spacing w:after="0" w:line="276" w:lineRule="auto"/>
        <w:ind w:left="360"/>
        <w:jc w:val="both"/>
        <w:rPr>
          <w:rFonts w:ascii="Times New Roman" w:hAnsi="Times New Roman" w:cs="Times New Roman"/>
        </w:rPr>
      </w:pPr>
    </w:p>
    <w:p w14:paraId="3AB8C1E1" w14:textId="77777777" w:rsidR="004A536D" w:rsidRDefault="004A536D" w:rsidP="004A536D">
      <w:pPr>
        <w:pStyle w:val="Bezodstpw"/>
        <w:spacing w:line="276" w:lineRule="auto"/>
        <w:ind w:left="360"/>
        <w:rPr>
          <w:rFonts w:ascii="Times New Roman" w:hAnsi="Times New Roman" w:cs="Times New Roman"/>
        </w:rPr>
      </w:pPr>
    </w:p>
    <w:p w14:paraId="5D78A582" w14:textId="5BEBEA1D" w:rsidR="00800583" w:rsidRDefault="00E60FCE" w:rsidP="00C93815">
      <w:pPr>
        <w:pStyle w:val="Bezodstpw"/>
        <w:pBdr>
          <w:bottom w:val="double" w:sz="4" w:space="1" w:color="000000"/>
        </w:pBdr>
        <w:shd w:val="clear" w:color="auto" w:fill="DEEAF6" w:themeFill="accent1" w:themeFillTint="33"/>
        <w:spacing w:line="276" w:lineRule="auto"/>
        <w:rPr>
          <w:rFonts w:ascii="Times New Roman" w:hAnsi="Times New Roman" w:cs="Times New Roman"/>
        </w:rPr>
      </w:pPr>
      <w:r>
        <w:rPr>
          <w:rFonts w:ascii="Times New Roman" w:hAnsi="Times New Roman" w:cs="Times New Roman"/>
          <w:b/>
        </w:rPr>
        <w:t>XXX</w:t>
      </w:r>
      <w:r w:rsidR="00422AB5">
        <w:rPr>
          <w:rFonts w:ascii="Times New Roman" w:hAnsi="Times New Roman" w:cs="Times New Roman"/>
          <w:b/>
        </w:rPr>
        <w:t>I</w:t>
      </w:r>
      <w:r w:rsidR="00D31DB1">
        <w:rPr>
          <w:rFonts w:ascii="Times New Roman" w:hAnsi="Times New Roman" w:cs="Times New Roman"/>
          <w:b/>
        </w:rPr>
        <w:t>II</w:t>
      </w:r>
      <w:r w:rsidR="005F7863">
        <w:rPr>
          <w:rFonts w:ascii="Times New Roman" w:hAnsi="Times New Roman" w:cs="Times New Roman"/>
          <w:b/>
        </w:rPr>
        <w:t>.</w:t>
      </w:r>
      <w:r w:rsidR="005F7863">
        <w:rPr>
          <w:rFonts w:ascii="Times New Roman" w:hAnsi="Times New Roman" w:cs="Times New Roman"/>
          <w:b/>
        </w:rPr>
        <w:tab/>
      </w:r>
      <w:r w:rsidR="00C93815" w:rsidRPr="00C93815">
        <w:rPr>
          <w:rFonts w:ascii="Times New Roman" w:hAnsi="Times New Roman" w:cs="Times New Roman"/>
          <w:b/>
        </w:rPr>
        <w:t>WZÓR UMOWY ORAZ</w:t>
      </w:r>
      <w:r w:rsidR="000372A3">
        <w:rPr>
          <w:rFonts w:ascii="Times New Roman" w:hAnsi="Times New Roman" w:cs="Times New Roman"/>
          <w:b/>
        </w:rPr>
        <w:t xml:space="preserve"> </w:t>
      </w:r>
      <w:r w:rsidR="00C93815" w:rsidRPr="00C93815">
        <w:rPr>
          <w:rFonts w:ascii="Times New Roman" w:hAnsi="Times New Roman" w:cs="Times New Roman"/>
          <w:b/>
        </w:rPr>
        <w:t>DOPUSZCZALNOŚĆ ZMIANY UMOWY</w:t>
      </w:r>
    </w:p>
    <w:p w14:paraId="13D8668F" w14:textId="77777777" w:rsidR="000D43F0" w:rsidRDefault="000D43F0" w:rsidP="000D43F0">
      <w:pPr>
        <w:pStyle w:val="Akapitzlist"/>
        <w:spacing w:after="0" w:line="276" w:lineRule="auto"/>
        <w:ind w:left="360"/>
        <w:jc w:val="both"/>
        <w:rPr>
          <w:rFonts w:ascii="Times New Roman" w:hAnsi="Times New Roman" w:cs="Times New Roman"/>
        </w:rPr>
      </w:pPr>
    </w:p>
    <w:p w14:paraId="02D41CCD" w14:textId="06A1A5C8" w:rsidR="000D43F0" w:rsidRPr="00FC5A2F" w:rsidRDefault="000D43F0" w:rsidP="00346818">
      <w:pPr>
        <w:pStyle w:val="Akapitzlist"/>
        <w:numPr>
          <w:ilvl w:val="0"/>
          <w:numId w:val="24"/>
        </w:numPr>
        <w:spacing w:after="0" w:line="276" w:lineRule="auto"/>
        <w:ind w:left="284" w:hanging="284"/>
        <w:jc w:val="both"/>
        <w:rPr>
          <w:rFonts w:ascii="Times New Roman" w:hAnsi="Times New Roman" w:cs="Times New Roman"/>
        </w:rPr>
      </w:pPr>
      <w:r w:rsidRPr="000D43F0">
        <w:rPr>
          <w:rFonts w:ascii="Times New Roman" w:hAnsi="Times New Roman" w:cs="Times New Roman"/>
        </w:rPr>
        <w:lastRenderedPageBreak/>
        <w:t>Projektowane</w:t>
      </w:r>
      <w:r w:rsidR="00FC5A2F" w:rsidRPr="00FC5A2F">
        <w:rPr>
          <w:rFonts w:ascii="Times New Roman" w:eastAsia="Times New Roman" w:hAnsi="Times New Roman" w:cs="Times New Roman"/>
          <w:bCs/>
          <w:lang w:eastAsia="ar-SA"/>
        </w:rPr>
        <w:t xml:space="preserve"> </w:t>
      </w:r>
      <w:r w:rsidR="00FC5A2F" w:rsidRPr="00FC5A2F">
        <w:rPr>
          <w:rFonts w:ascii="Times New Roman" w:hAnsi="Times New Roman" w:cs="Times New Roman"/>
          <w:bCs/>
        </w:rPr>
        <w:t>postanowienia umowy stanowią Załącznik nr 5 do SWZ.</w:t>
      </w:r>
      <w:r w:rsidR="00FC5A2F">
        <w:rPr>
          <w:rFonts w:ascii="Times New Roman" w:hAnsi="Times New Roman" w:cs="Times New Roman"/>
          <w:bCs/>
        </w:rPr>
        <w:t xml:space="preserve"> </w:t>
      </w:r>
    </w:p>
    <w:p w14:paraId="7CD1AFF9" w14:textId="0DE3B071" w:rsidR="00FC5A2F" w:rsidRPr="00FC5A2F" w:rsidRDefault="00FC5A2F" w:rsidP="00346818">
      <w:pPr>
        <w:pStyle w:val="Akapitzlist"/>
        <w:numPr>
          <w:ilvl w:val="0"/>
          <w:numId w:val="24"/>
        </w:numPr>
        <w:tabs>
          <w:tab w:val="left" w:pos="284"/>
        </w:tabs>
        <w:spacing w:after="0"/>
        <w:ind w:left="284" w:hanging="284"/>
        <w:jc w:val="both"/>
        <w:rPr>
          <w:rFonts w:ascii="Times New Roman" w:eastAsia="Times New Roman" w:hAnsi="Times New Roman" w:cs="Times New Roman"/>
          <w:lang w:eastAsia="pl-PL"/>
        </w:rPr>
      </w:pPr>
      <w:r w:rsidRPr="00FC5A2F">
        <w:rPr>
          <w:rFonts w:ascii="Times New Roman" w:eastAsia="Times New Roman" w:hAnsi="Times New Roman" w:cs="Times New Roman"/>
          <w:lang w:eastAsia="pl-PL"/>
        </w:rPr>
        <w:t>Zmiana istotnych postanowień Umowy w stosunku do treści oferty, na podstawie, której dokonano</w:t>
      </w:r>
      <w:r>
        <w:rPr>
          <w:rFonts w:ascii="Times New Roman" w:eastAsia="Times New Roman" w:hAnsi="Times New Roman" w:cs="Times New Roman"/>
          <w:lang w:eastAsia="pl-PL"/>
        </w:rPr>
        <w:t xml:space="preserve"> </w:t>
      </w:r>
      <w:r w:rsidRPr="00FC5A2F">
        <w:rPr>
          <w:rFonts w:ascii="Times New Roman" w:eastAsia="Times New Roman" w:hAnsi="Times New Roman" w:cs="Times New Roman"/>
          <w:lang w:eastAsia="pl-PL"/>
        </w:rPr>
        <w:t>wyboru Wykonawcy, jest dopuszczalna w szczególnie uzasadnionych przypadkach. Zmiana może obejmować:</w:t>
      </w:r>
    </w:p>
    <w:p w14:paraId="1358D3ED" w14:textId="77777777" w:rsidR="00FC5A2F" w:rsidRPr="00FC5A2F" w:rsidRDefault="00FC5A2F" w:rsidP="00346818">
      <w:pPr>
        <w:numPr>
          <w:ilvl w:val="3"/>
          <w:numId w:val="21"/>
        </w:numPr>
        <w:tabs>
          <w:tab w:val="left" w:pos="284"/>
        </w:tabs>
        <w:suppressAutoHyphens w:val="0"/>
        <w:spacing w:after="0"/>
        <w:ind w:left="709" w:hanging="283"/>
        <w:contextualSpacing/>
        <w:jc w:val="both"/>
        <w:rPr>
          <w:rFonts w:ascii="Times New Roman" w:eastAsia="Times New Roman" w:hAnsi="Times New Roman" w:cs="Times New Roman"/>
          <w:lang w:eastAsia="pl-PL"/>
        </w:rPr>
      </w:pPr>
      <w:r w:rsidRPr="00FC5A2F">
        <w:rPr>
          <w:rFonts w:ascii="Times New Roman" w:eastAsia="Times New Roman" w:hAnsi="Times New Roman" w:cs="Times New Roman"/>
          <w:lang w:eastAsia="pl-PL"/>
        </w:rPr>
        <w:t xml:space="preserve">zmianę terminu realizacji umowy w przypadku wystąpienia w czasie realizacji Umowy okoliczności uniemożliwiających terminowe wykonanie zobowiązań, tj. działanie siły wyższej, takiej jak: pożar, powódź, wojna, atak terrorystyczny, strajki, zamieszki, działanie władz państwowych, których zaistnienie będzie odpowiednio udokumentowane; </w:t>
      </w:r>
    </w:p>
    <w:p w14:paraId="51C6F74D" w14:textId="77777777" w:rsidR="00FC5A2F" w:rsidRPr="00FC5A2F" w:rsidRDefault="00FC5A2F" w:rsidP="00346818">
      <w:pPr>
        <w:numPr>
          <w:ilvl w:val="3"/>
          <w:numId w:val="21"/>
        </w:numPr>
        <w:tabs>
          <w:tab w:val="left" w:pos="284"/>
        </w:tabs>
        <w:suppressAutoHyphens w:val="0"/>
        <w:spacing w:after="0"/>
        <w:ind w:left="709" w:hanging="283"/>
        <w:contextualSpacing/>
        <w:jc w:val="both"/>
        <w:rPr>
          <w:rFonts w:ascii="Times New Roman" w:eastAsia="Times New Roman" w:hAnsi="Times New Roman" w:cs="Times New Roman"/>
          <w:lang w:eastAsia="pl-PL"/>
        </w:rPr>
      </w:pPr>
      <w:r w:rsidRPr="00FC5A2F">
        <w:rPr>
          <w:rFonts w:ascii="Times New Roman" w:eastAsia="Times New Roman" w:hAnsi="Times New Roman" w:cs="Times New Roman"/>
          <w:lang w:eastAsia="pl-PL"/>
        </w:rPr>
        <w:t>zmiany wynagrodzenia wynikającej z zastosowania preferencyjnej stawki podatku od towarów i usług VAT.</w:t>
      </w:r>
    </w:p>
    <w:p w14:paraId="32D72893" w14:textId="77777777" w:rsidR="00FC5A2F" w:rsidRDefault="00FC5A2F" w:rsidP="00346818">
      <w:pPr>
        <w:pStyle w:val="Akapitzlist"/>
        <w:numPr>
          <w:ilvl w:val="3"/>
          <w:numId w:val="21"/>
        </w:numPr>
        <w:suppressAutoHyphens w:val="0"/>
        <w:spacing w:after="0"/>
        <w:ind w:left="284" w:hanging="284"/>
        <w:jc w:val="both"/>
        <w:rPr>
          <w:rFonts w:ascii="Times New Roman" w:eastAsia="Times New Roman" w:hAnsi="Times New Roman" w:cs="Times New Roman"/>
          <w:lang w:eastAsia="pl-PL"/>
        </w:rPr>
      </w:pPr>
      <w:r w:rsidRPr="00FC5A2F">
        <w:rPr>
          <w:rFonts w:ascii="Times New Roman" w:eastAsia="Times New Roman" w:hAnsi="Times New Roman" w:cs="Times New Roman"/>
          <w:lang w:eastAsia="pl-PL"/>
        </w:rPr>
        <w:t>Zamawiający, zgodnie z art. 455 ust. 1 pkt 1 Ustawy, dopuszcza zmianę umowy bez przeprowadzenia nowego postępowania w zakresie przewidzianym w Ustawie.</w:t>
      </w:r>
    </w:p>
    <w:p w14:paraId="5B8F7F28" w14:textId="77777777" w:rsidR="00FC5A2F" w:rsidRPr="00FC5A2F" w:rsidRDefault="00FC5A2F" w:rsidP="00346818">
      <w:pPr>
        <w:pStyle w:val="Akapitzlist"/>
        <w:numPr>
          <w:ilvl w:val="3"/>
          <w:numId w:val="21"/>
        </w:numPr>
        <w:suppressAutoHyphens w:val="0"/>
        <w:spacing w:after="0"/>
        <w:ind w:left="284" w:hanging="284"/>
        <w:jc w:val="both"/>
        <w:rPr>
          <w:rFonts w:ascii="Times New Roman" w:eastAsia="Times New Roman" w:hAnsi="Times New Roman" w:cs="Times New Roman"/>
          <w:lang w:eastAsia="pl-PL"/>
        </w:rPr>
      </w:pPr>
      <w:r w:rsidRPr="00FC5A2F">
        <w:rPr>
          <w:rFonts w:ascii="Times New Roman" w:eastAsia="Times New Roman" w:hAnsi="Times New Roman" w:cs="Times New Roman"/>
          <w:color w:val="000000"/>
          <w:lang w:eastAsia="pl-PL"/>
        </w:rPr>
        <w:t xml:space="preserve">W przypadkach, o których mowa powyżej, Strona występująca o zmianę postanowień umowy zobowiązana jest do udokumentowania zaistnienia okoliczności, o których mowa powyżej. Wniosek o zmianę postanowień umowy musi być sporządzony pisemnie. </w:t>
      </w:r>
    </w:p>
    <w:p w14:paraId="647ACF62" w14:textId="7464D6C0" w:rsidR="00FC5A2F" w:rsidRPr="00FC5A2F" w:rsidRDefault="00FC5A2F" w:rsidP="00346818">
      <w:pPr>
        <w:pStyle w:val="Akapitzlist"/>
        <w:numPr>
          <w:ilvl w:val="3"/>
          <w:numId w:val="21"/>
        </w:numPr>
        <w:suppressAutoHyphens w:val="0"/>
        <w:spacing w:after="0"/>
        <w:ind w:left="284" w:hanging="284"/>
        <w:jc w:val="both"/>
        <w:rPr>
          <w:rFonts w:ascii="Times New Roman" w:eastAsia="Times New Roman" w:hAnsi="Times New Roman" w:cs="Times New Roman"/>
          <w:lang w:eastAsia="pl-PL"/>
        </w:rPr>
      </w:pPr>
      <w:r w:rsidRPr="00FC5A2F">
        <w:rPr>
          <w:rFonts w:ascii="Times New Roman" w:eastAsia="Times New Roman" w:hAnsi="Times New Roman" w:cs="Times New Roman"/>
          <w:bCs/>
          <w:lang w:eastAsia="pl-PL"/>
        </w:rPr>
        <w:t xml:space="preserve">Wszelkie zmiany i uzupełnienia niniejszej Umowy mogą być dokonane tylko pod warunkiem zachowania formy pisemnej pod rygorem nieważności. </w:t>
      </w:r>
    </w:p>
    <w:p w14:paraId="7AE40BA7" w14:textId="77777777" w:rsidR="000D43F0" w:rsidRDefault="000D43F0" w:rsidP="000D43F0">
      <w:pPr>
        <w:pStyle w:val="Akapitzlist"/>
        <w:spacing w:after="0" w:line="276" w:lineRule="auto"/>
        <w:ind w:left="360"/>
        <w:jc w:val="both"/>
        <w:rPr>
          <w:rFonts w:ascii="Times New Roman" w:hAnsi="Times New Roman" w:cs="Times New Roman"/>
        </w:rPr>
      </w:pPr>
    </w:p>
    <w:p w14:paraId="1AFF4FEB" w14:textId="048143E3" w:rsidR="000D43F0" w:rsidRPr="000D43F0" w:rsidRDefault="00E60FCE" w:rsidP="00FC5A2F">
      <w:pPr>
        <w:pStyle w:val="Bezodstpw"/>
        <w:pBdr>
          <w:bottom w:val="double" w:sz="4" w:space="1" w:color="000000"/>
        </w:pBdr>
        <w:shd w:val="clear" w:color="auto" w:fill="DEEAF6" w:themeFill="accent1" w:themeFillTint="33"/>
        <w:tabs>
          <w:tab w:val="left" w:pos="851"/>
        </w:tabs>
        <w:spacing w:line="276" w:lineRule="auto"/>
        <w:ind w:left="703" w:hanging="703"/>
        <w:rPr>
          <w:rFonts w:ascii="Times New Roman" w:hAnsi="Times New Roman" w:cs="Times New Roman"/>
          <w:b/>
        </w:rPr>
      </w:pPr>
      <w:r>
        <w:rPr>
          <w:rFonts w:ascii="Times New Roman" w:hAnsi="Times New Roman" w:cs="Times New Roman"/>
          <w:b/>
        </w:rPr>
        <w:t>XXX</w:t>
      </w:r>
      <w:r w:rsidR="00D31DB1">
        <w:rPr>
          <w:rFonts w:ascii="Times New Roman" w:hAnsi="Times New Roman" w:cs="Times New Roman"/>
          <w:b/>
        </w:rPr>
        <w:t>I</w:t>
      </w:r>
      <w:r>
        <w:rPr>
          <w:rFonts w:ascii="Times New Roman" w:hAnsi="Times New Roman" w:cs="Times New Roman"/>
          <w:b/>
        </w:rPr>
        <w:t>V</w:t>
      </w:r>
      <w:r w:rsidR="005F7863">
        <w:rPr>
          <w:rFonts w:ascii="Times New Roman" w:hAnsi="Times New Roman" w:cs="Times New Roman"/>
          <w:b/>
        </w:rPr>
        <w:t>.</w:t>
      </w:r>
      <w:r w:rsidR="005F7863">
        <w:rPr>
          <w:rFonts w:ascii="Times New Roman" w:hAnsi="Times New Roman" w:cs="Times New Roman"/>
          <w:b/>
        </w:rPr>
        <w:tab/>
      </w:r>
      <w:r w:rsidR="000D43F0" w:rsidRPr="000D43F0">
        <w:rPr>
          <w:rFonts w:ascii="Times New Roman" w:hAnsi="Times New Roman" w:cs="Times New Roman"/>
          <w:b/>
        </w:rPr>
        <w:t xml:space="preserve">POUCZENIE O ŚRODKACH OCHRONY PRAWNEJ PRZYSŁUGUJĄCYCH </w:t>
      </w:r>
    </w:p>
    <w:p w14:paraId="4E74EB66" w14:textId="4FA9AB42" w:rsidR="00800583" w:rsidRDefault="000D43F0" w:rsidP="000D43F0">
      <w:pPr>
        <w:pStyle w:val="Bezodstpw"/>
        <w:pBdr>
          <w:bottom w:val="double" w:sz="4" w:space="1" w:color="000000"/>
        </w:pBdr>
        <w:shd w:val="clear" w:color="auto" w:fill="DEEAF6" w:themeFill="accent1" w:themeFillTint="33"/>
        <w:spacing w:line="276" w:lineRule="auto"/>
        <w:ind w:left="703" w:hanging="703"/>
        <w:jc w:val="both"/>
        <w:rPr>
          <w:rFonts w:ascii="Times New Roman" w:hAnsi="Times New Roman" w:cs="Times New Roman"/>
          <w:b/>
        </w:rPr>
      </w:pPr>
      <w:r w:rsidRPr="000D43F0">
        <w:rPr>
          <w:rFonts w:ascii="Times New Roman" w:hAnsi="Times New Roman" w:cs="Times New Roman"/>
          <w:b/>
        </w:rPr>
        <w:t>WYKONAWCY</w:t>
      </w:r>
    </w:p>
    <w:p w14:paraId="76777920" w14:textId="77777777" w:rsidR="00800583" w:rsidRDefault="00800583">
      <w:pPr>
        <w:pStyle w:val="Bezodstpw"/>
        <w:spacing w:line="276" w:lineRule="auto"/>
        <w:ind w:left="705" w:hanging="705"/>
        <w:rPr>
          <w:rFonts w:ascii="Times New Roman" w:hAnsi="Times New Roman" w:cs="Times New Roman"/>
        </w:rPr>
      </w:pPr>
    </w:p>
    <w:p w14:paraId="5730D351" w14:textId="7051B9F7" w:rsidR="003B6BB5" w:rsidRPr="003B6BB5" w:rsidRDefault="003B6BB5" w:rsidP="003B6BB5">
      <w:pPr>
        <w:suppressAutoHyphens w:val="0"/>
        <w:spacing w:line="276" w:lineRule="auto"/>
        <w:jc w:val="both"/>
        <w:rPr>
          <w:rFonts w:ascii="Times New Roman" w:hAnsi="Times New Roman" w:cs="Times New Roman"/>
          <w:sz w:val="24"/>
          <w:szCs w:val="24"/>
        </w:rPr>
      </w:pPr>
      <w:r w:rsidRPr="003B6BB5">
        <w:rPr>
          <w:rFonts w:ascii="Times New Roman" w:hAnsi="Times New Roman" w:cs="Times New Roman"/>
        </w:rPr>
        <w:t xml:space="preserve">Zgodnie z art. 505 ustawy </w:t>
      </w:r>
      <w:proofErr w:type="spellStart"/>
      <w:r w:rsidR="00232617">
        <w:rPr>
          <w:rFonts w:ascii="Times New Roman" w:hAnsi="Times New Roman" w:cs="Times New Roman"/>
        </w:rPr>
        <w:t>Pzp</w:t>
      </w:r>
      <w:proofErr w:type="spellEnd"/>
      <w:r w:rsidRPr="003B6BB5">
        <w:rPr>
          <w:rFonts w:ascii="Times New Roman" w:hAnsi="Times New Roman" w:cs="Times New Roman"/>
        </w:rPr>
        <w:t xml:space="preserve"> Wykonawcom, a także innemu podmiotowi, jeżeli ma lub miał interes w uzyskaniu zamówienia oraz poniósł lub może ponieść szkodę w wyniku naruszenia przez zamawiającego przepisów ustawy, przysługują środki ochrony prawnej na zasadach przewidzianych </w:t>
      </w:r>
      <w:r w:rsidRPr="003B6BB5">
        <w:rPr>
          <w:rFonts w:ascii="Times New Roman" w:hAnsi="Times New Roman" w:cs="Times New Roman"/>
        </w:rPr>
        <w:br/>
        <w:t xml:space="preserve">w dziale IX ustawy </w:t>
      </w:r>
      <w:proofErr w:type="spellStart"/>
      <w:r w:rsidRPr="003B6BB5">
        <w:rPr>
          <w:rFonts w:ascii="Times New Roman" w:hAnsi="Times New Roman" w:cs="Times New Roman"/>
        </w:rPr>
        <w:t>p.z.p</w:t>
      </w:r>
      <w:proofErr w:type="spellEnd"/>
      <w:r w:rsidRPr="003B6BB5">
        <w:rPr>
          <w:rFonts w:ascii="Times New Roman" w:hAnsi="Times New Roman" w:cs="Times New Roman"/>
        </w:rPr>
        <w:t xml:space="preserve"> (art. 505–590).</w:t>
      </w:r>
    </w:p>
    <w:p w14:paraId="48211064" w14:textId="77777777" w:rsidR="00E809BB" w:rsidRPr="000D43F0" w:rsidRDefault="00E809BB" w:rsidP="00E809BB">
      <w:pPr>
        <w:pStyle w:val="Akapitzlist"/>
        <w:spacing w:after="0" w:line="276" w:lineRule="auto"/>
        <w:ind w:left="360"/>
        <w:jc w:val="both"/>
        <w:rPr>
          <w:rFonts w:ascii="Times New Roman" w:hAnsi="Times New Roman" w:cs="Times New Roman"/>
        </w:rPr>
      </w:pPr>
    </w:p>
    <w:p w14:paraId="64CD3C14" w14:textId="33731B73" w:rsidR="00800583" w:rsidRDefault="00DF1BF8">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E60FCE">
        <w:rPr>
          <w:rFonts w:ascii="Times New Roman" w:hAnsi="Times New Roman" w:cs="Times New Roman"/>
          <w:b/>
        </w:rPr>
        <w:t>XV</w:t>
      </w:r>
      <w:r w:rsidR="005F7863">
        <w:rPr>
          <w:rFonts w:ascii="Times New Roman" w:hAnsi="Times New Roman" w:cs="Times New Roman"/>
          <w:b/>
        </w:rPr>
        <w:t>.</w:t>
      </w:r>
      <w:r w:rsidR="005F7863">
        <w:rPr>
          <w:rFonts w:ascii="Times New Roman" w:hAnsi="Times New Roman" w:cs="Times New Roman"/>
          <w:b/>
        </w:rPr>
        <w:tab/>
      </w:r>
      <w:r w:rsidR="000D43F0" w:rsidRPr="000D43F0">
        <w:rPr>
          <w:rFonts w:ascii="Times New Roman" w:hAnsi="Times New Roman" w:cs="Times New Roman"/>
          <w:b/>
        </w:rPr>
        <w:t>POZOSTAŁE INFORMACJE</w:t>
      </w:r>
    </w:p>
    <w:p w14:paraId="5428C234" w14:textId="77777777" w:rsidR="00E07D32" w:rsidRDefault="00E07D32" w:rsidP="00E07D32">
      <w:pPr>
        <w:pStyle w:val="Bezodstpw"/>
        <w:spacing w:line="276" w:lineRule="auto"/>
        <w:rPr>
          <w:rFonts w:ascii="Times New Roman" w:hAnsi="Times New Roman" w:cs="Times New Roman"/>
        </w:rPr>
      </w:pPr>
    </w:p>
    <w:p w14:paraId="654AFE3F" w14:textId="7E21F75E" w:rsidR="00CE7FF5" w:rsidRPr="00CE7FF5" w:rsidRDefault="00CE7FF5" w:rsidP="00346818">
      <w:pPr>
        <w:pStyle w:val="Akapitzlist"/>
        <w:numPr>
          <w:ilvl w:val="0"/>
          <w:numId w:val="25"/>
        </w:numPr>
        <w:spacing w:after="0" w:line="276" w:lineRule="auto"/>
        <w:jc w:val="both"/>
        <w:rPr>
          <w:rFonts w:ascii="Times New Roman" w:hAnsi="Times New Roman" w:cs="Times New Roman"/>
        </w:rPr>
      </w:pPr>
      <w:r w:rsidRPr="00CE7FF5">
        <w:rPr>
          <w:rFonts w:ascii="Times New Roman" w:hAnsi="Times New Roman" w:cs="Times New Roman"/>
        </w:rPr>
        <w:t>Zamawiający nie przewiduje wymagań w zakresie zatrudnienia osób, o których mowa w art. 96</w:t>
      </w:r>
      <w:r w:rsidR="000372A3">
        <w:rPr>
          <w:rFonts w:ascii="Times New Roman" w:hAnsi="Times New Roman" w:cs="Times New Roman"/>
        </w:rPr>
        <w:t xml:space="preserve"> </w:t>
      </w:r>
      <w:r w:rsidRPr="00CE7FF5">
        <w:rPr>
          <w:rFonts w:ascii="Times New Roman" w:hAnsi="Times New Roman" w:cs="Times New Roman"/>
        </w:rPr>
        <w:t xml:space="preserve">ust. 2 pkt 2 ustawy </w:t>
      </w:r>
      <w:proofErr w:type="spellStart"/>
      <w:r w:rsidRPr="00CE7FF5">
        <w:rPr>
          <w:rFonts w:ascii="Times New Roman" w:hAnsi="Times New Roman" w:cs="Times New Roman"/>
        </w:rPr>
        <w:t>Pzp</w:t>
      </w:r>
      <w:proofErr w:type="spellEnd"/>
      <w:r w:rsidRPr="00CE7FF5">
        <w:rPr>
          <w:rFonts w:ascii="Times New Roman" w:hAnsi="Times New Roman" w:cs="Times New Roman"/>
        </w:rPr>
        <w:t xml:space="preserve">. </w:t>
      </w:r>
    </w:p>
    <w:p w14:paraId="29E6F2C2" w14:textId="69CBAF82" w:rsidR="00CE7FF5" w:rsidRPr="00CE7FF5" w:rsidRDefault="00CE7FF5" w:rsidP="00346818">
      <w:pPr>
        <w:pStyle w:val="Akapitzlist"/>
        <w:numPr>
          <w:ilvl w:val="0"/>
          <w:numId w:val="25"/>
        </w:numPr>
        <w:spacing w:after="0" w:line="276" w:lineRule="auto"/>
        <w:jc w:val="both"/>
        <w:rPr>
          <w:rFonts w:ascii="Times New Roman" w:hAnsi="Times New Roman" w:cs="Times New Roman"/>
        </w:rPr>
      </w:pPr>
      <w:r w:rsidRPr="00CE7FF5">
        <w:rPr>
          <w:rFonts w:ascii="Times New Roman" w:hAnsi="Times New Roman" w:cs="Times New Roman"/>
        </w:rPr>
        <w:t>Zamawiający</w:t>
      </w:r>
      <w:r w:rsidR="000372A3">
        <w:rPr>
          <w:rFonts w:ascii="Times New Roman" w:hAnsi="Times New Roman" w:cs="Times New Roman"/>
        </w:rPr>
        <w:t xml:space="preserve"> </w:t>
      </w:r>
      <w:r w:rsidRPr="00CE7FF5">
        <w:rPr>
          <w:rFonts w:ascii="Times New Roman" w:hAnsi="Times New Roman" w:cs="Times New Roman"/>
        </w:rPr>
        <w:t>nie</w:t>
      </w:r>
      <w:r w:rsidR="000372A3">
        <w:rPr>
          <w:rFonts w:ascii="Times New Roman" w:hAnsi="Times New Roman" w:cs="Times New Roman"/>
        </w:rPr>
        <w:t xml:space="preserve"> </w:t>
      </w:r>
      <w:r w:rsidRPr="00CE7FF5">
        <w:rPr>
          <w:rFonts w:ascii="Times New Roman" w:hAnsi="Times New Roman" w:cs="Times New Roman"/>
        </w:rPr>
        <w:t>zastrzega</w:t>
      </w:r>
      <w:r w:rsidR="000372A3">
        <w:rPr>
          <w:rFonts w:ascii="Times New Roman" w:hAnsi="Times New Roman" w:cs="Times New Roman"/>
        </w:rPr>
        <w:t xml:space="preserve"> </w:t>
      </w:r>
      <w:r w:rsidRPr="00CE7FF5">
        <w:rPr>
          <w:rFonts w:ascii="Times New Roman" w:hAnsi="Times New Roman" w:cs="Times New Roman"/>
        </w:rPr>
        <w:t>możliwości</w:t>
      </w:r>
      <w:r w:rsidR="000372A3">
        <w:rPr>
          <w:rFonts w:ascii="Times New Roman" w:hAnsi="Times New Roman" w:cs="Times New Roman"/>
        </w:rPr>
        <w:t xml:space="preserve"> </w:t>
      </w:r>
      <w:r w:rsidRPr="00CE7FF5">
        <w:rPr>
          <w:rFonts w:ascii="Times New Roman" w:hAnsi="Times New Roman" w:cs="Times New Roman"/>
        </w:rPr>
        <w:t>ubiegania</w:t>
      </w:r>
      <w:r w:rsidR="000372A3">
        <w:rPr>
          <w:rFonts w:ascii="Times New Roman" w:hAnsi="Times New Roman" w:cs="Times New Roman"/>
        </w:rPr>
        <w:t xml:space="preserve"> </w:t>
      </w:r>
      <w:r w:rsidRPr="00CE7FF5">
        <w:rPr>
          <w:rFonts w:ascii="Times New Roman" w:hAnsi="Times New Roman" w:cs="Times New Roman"/>
        </w:rPr>
        <w:t>się</w:t>
      </w:r>
      <w:r w:rsidR="000372A3">
        <w:rPr>
          <w:rFonts w:ascii="Times New Roman" w:hAnsi="Times New Roman" w:cs="Times New Roman"/>
        </w:rPr>
        <w:t xml:space="preserve"> </w:t>
      </w:r>
      <w:r w:rsidRPr="00CE7FF5">
        <w:rPr>
          <w:rFonts w:ascii="Times New Roman" w:hAnsi="Times New Roman" w:cs="Times New Roman"/>
        </w:rPr>
        <w:t>o</w:t>
      </w:r>
      <w:r w:rsidR="000372A3">
        <w:rPr>
          <w:rFonts w:ascii="Times New Roman" w:hAnsi="Times New Roman" w:cs="Times New Roman"/>
        </w:rPr>
        <w:t xml:space="preserve"> </w:t>
      </w:r>
      <w:r w:rsidRPr="00CE7FF5">
        <w:rPr>
          <w:rFonts w:ascii="Times New Roman" w:hAnsi="Times New Roman" w:cs="Times New Roman"/>
        </w:rPr>
        <w:t>udzielenie</w:t>
      </w:r>
      <w:r w:rsidR="000372A3">
        <w:rPr>
          <w:rFonts w:ascii="Times New Roman" w:hAnsi="Times New Roman" w:cs="Times New Roman"/>
        </w:rPr>
        <w:t xml:space="preserve"> </w:t>
      </w:r>
      <w:r w:rsidRPr="00CE7FF5">
        <w:rPr>
          <w:rFonts w:ascii="Times New Roman" w:hAnsi="Times New Roman" w:cs="Times New Roman"/>
        </w:rPr>
        <w:t>zamówienia</w:t>
      </w:r>
      <w:r w:rsidR="000372A3">
        <w:rPr>
          <w:rFonts w:ascii="Times New Roman" w:hAnsi="Times New Roman" w:cs="Times New Roman"/>
        </w:rPr>
        <w:t xml:space="preserve"> </w:t>
      </w:r>
      <w:r w:rsidRPr="00CE7FF5">
        <w:rPr>
          <w:rFonts w:ascii="Times New Roman" w:hAnsi="Times New Roman" w:cs="Times New Roman"/>
        </w:rPr>
        <w:t xml:space="preserve">wyłącznie przez wykonawców, o których mowa w art. 94 ustawy </w:t>
      </w:r>
      <w:proofErr w:type="spellStart"/>
      <w:r w:rsidRPr="00CE7FF5">
        <w:rPr>
          <w:rFonts w:ascii="Times New Roman" w:hAnsi="Times New Roman" w:cs="Times New Roman"/>
        </w:rPr>
        <w:t>Pzp</w:t>
      </w:r>
      <w:proofErr w:type="spellEnd"/>
      <w:r w:rsidRPr="00CE7FF5">
        <w:rPr>
          <w:rFonts w:ascii="Times New Roman" w:hAnsi="Times New Roman" w:cs="Times New Roman"/>
        </w:rPr>
        <w:t xml:space="preserve">. </w:t>
      </w:r>
    </w:p>
    <w:p w14:paraId="1BFBD4AB" w14:textId="71E5D84B" w:rsidR="00CE7FF5" w:rsidRPr="00CE7FF5" w:rsidRDefault="00CE7FF5" w:rsidP="00346818">
      <w:pPr>
        <w:pStyle w:val="Akapitzlist"/>
        <w:numPr>
          <w:ilvl w:val="0"/>
          <w:numId w:val="25"/>
        </w:numPr>
        <w:spacing w:after="0" w:line="276" w:lineRule="auto"/>
        <w:jc w:val="both"/>
        <w:rPr>
          <w:rFonts w:ascii="Times New Roman" w:hAnsi="Times New Roman" w:cs="Times New Roman"/>
        </w:rPr>
      </w:pPr>
      <w:r w:rsidRPr="00CE7FF5">
        <w:rPr>
          <w:rFonts w:ascii="Times New Roman" w:hAnsi="Times New Roman" w:cs="Times New Roman"/>
        </w:rPr>
        <w:t xml:space="preserve">Zamawiający nie zastrzega obowiązku osobistego wykonania przez wykonawcę kluczowych zadań. </w:t>
      </w:r>
    </w:p>
    <w:p w14:paraId="286D8B01" w14:textId="4734E733" w:rsidR="00CE7FF5" w:rsidRPr="00CE7FF5" w:rsidRDefault="00CE7FF5" w:rsidP="00346818">
      <w:pPr>
        <w:pStyle w:val="Akapitzlist"/>
        <w:numPr>
          <w:ilvl w:val="0"/>
          <w:numId w:val="25"/>
        </w:numPr>
        <w:spacing w:after="0" w:line="276" w:lineRule="auto"/>
        <w:jc w:val="both"/>
        <w:rPr>
          <w:rFonts w:ascii="Times New Roman" w:hAnsi="Times New Roman" w:cs="Times New Roman"/>
        </w:rPr>
      </w:pPr>
      <w:r w:rsidRPr="00CE7FF5">
        <w:rPr>
          <w:rFonts w:ascii="Times New Roman" w:hAnsi="Times New Roman" w:cs="Times New Roman"/>
        </w:rPr>
        <w:t>Zamawiający nie wymaga ani nie dopuszcza składania ofert w postaci katalogów elektronicznych lub dołączenia katalogów elektronicznych do oferty, w sytuacji określonej w art. 93.</w:t>
      </w:r>
      <w:r w:rsidR="000372A3">
        <w:rPr>
          <w:rFonts w:ascii="Times New Roman" w:hAnsi="Times New Roman" w:cs="Times New Roman"/>
        </w:rPr>
        <w:t xml:space="preserve"> </w:t>
      </w:r>
    </w:p>
    <w:p w14:paraId="44F65BB5" w14:textId="77777777" w:rsidR="00CE7FF5" w:rsidRDefault="00CE7FF5" w:rsidP="00CE7FF5">
      <w:pPr>
        <w:pStyle w:val="Bezodstpw"/>
        <w:spacing w:line="276" w:lineRule="auto"/>
        <w:ind w:left="360"/>
        <w:rPr>
          <w:rFonts w:ascii="Times New Roman" w:hAnsi="Times New Roman" w:cs="Times New Roman"/>
        </w:rPr>
      </w:pPr>
    </w:p>
    <w:p w14:paraId="6D102CB2" w14:textId="6F010096" w:rsidR="00800583" w:rsidRDefault="005F7863">
      <w:pPr>
        <w:pStyle w:val="Bezodstpw"/>
        <w:pBdr>
          <w:bottom w:val="double" w:sz="4" w:space="1" w:color="000000"/>
        </w:pBdr>
        <w:shd w:val="clear" w:color="auto" w:fill="DEEAF6" w:themeFill="accent1" w:themeFillTint="33"/>
        <w:spacing w:line="276" w:lineRule="auto"/>
        <w:rPr>
          <w:rFonts w:ascii="Times New Roman" w:hAnsi="Times New Roman" w:cs="Times New Roman"/>
          <w:b/>
        </w:rPr>
      </w:pPr>
      <w:r>
        <w:rPr>
          <w:rFonts w:ascii="Times New Roman" w:hAnsi="Times New Roman" w:cs="Times New Roman"/>
          <w:b/>
        </w:rPr>
        <w:t>XX</w:t>
      </w:r>
      <w:r w:rsidR="00E60FCE">
        <w:rPr>
          <w:rFonts w:ascii="Times New Roman" w:hAnsi="Times New Roman" w:cs="Times New Roman"/>
          <w:b/>
        </w:rPr>
        <w:t>X</w:t>
      </w:r>
      <w:r>
        <w:rPr>
          <w:rFonts w:ascii="Times New Roman" w:hAnsi="Times New Roman" w:cs="Times New Roman"/>
          <w:b/>
        </w:rPr>
        <w:t>V</w:t>
      </w:r>
      <w:r w:rsidR="00E60FCE">
        <w:rPr>
          <w:rFonts w:ascii="Times New Roman" w:hAnsi="Times New Roman" w:cs="Times New Roman"/>
          <w:b/>
        </w:rPr>
        <w:t>I</w:t>
      </w:r>
      <w:r w:rsidR="00422AB5">
        <w:rPr>
          <w:rFonts w:ascii="Times New Roman" w:hAnsi="Times New Roman" w:cs="Times New Roman"/>
          <w:b/>
        </w:rPr>
        <w:t>I</w:t>
      </w:r>
      <w:r>
        <w:rPr>
          <w:rFonts w:ascii="Times New Roman" w:hAnsi="Times New Roman" w:cs="Times New Roman"/>
          <w:b/>
        </w:rPr>
        <w:t>.</w:t>
      </w:r>
      <w:r w:rsidR="00781428">
        <w:rPr>
          <w:rFonts w:ascii="Times New Roman" w:hAnsi="Times New Roman" w:cs="Times New Roman"/>
          <w:b/>
        </w:rPr>
        <w:t xml:space="preserve"> </w:t>
      </w:r>
      <w:r w:rsidR="00403793" w:rsidRPr="00403793">
        <w:rPr>
          <w:rFonts w:ascii="Times New Roman" w:hAnsi="Times New Roman" w:cs="Times New Roman"/>
          <w:b/>
        </w:rPr>
        <w:t>WYKAZ ZAŁĄCZNIKÓW DO SWZ</w:t>
      </w:r>
    </w:p>
    <w:p w14:paraId="208F9DA1" w14:textId="77777777" w:rsidR="00800583" w:rsidRDefault="00800583">
      <w:pPr>
        <w:pStyle w:val="Bezodstpw"/>
        <w:spacing w:line="276" w:lineRule="auto"/>
        <w:rPr>
          <w:rFonts w:ascii="Times New Roman" w:hAnsi="Times New Roman" w:cs="Times New Roman"/>
        </w:rPr>
      </w:pPr>
    </w:p>
    <w:p w14:paraId="0822BCD5" w14:textId="69246EC7" w:rsidR="0088081D" w:rsidRPr="00210A60" w:rsidRDefault="00C740DE" w:rsidP="00346818">
      <w:pPr>
        <w:pStyle w:val="Bezodstpw"/>
        <w:numPr>
          <w:ilvl w:val="0"/>
          <w:numId w:val="26"/>
        </w:numPr>
        <w:spacing w:line="276" w:lineRule="auto"/>
        <w:rPr>
          <w:rFonts w:ascii="Times New Roman" w:hAnsi="Times New Roman" w:cs="Times New Roman"/>
        </w:rPr>
      </w:pPr>
      <w:r w:rsidRPr="00C740DE">
        <w:rPr>
          <w:rFonts w:ascii="Times New Roman" w:hAnsi="Times New Roman" w:cs="Times New Roman"/>
        </w:rPr>
        <w:t>Załącznik nr 1</w:t>
      </w:r>
      <w:r>
        <w:rPr>
          <w:rFonts w:ascii="Times New Roman" w:hAnsi="Times New Roman" w:cs="Times New Roman"/>
        </w:rPr>
        <w:t xml:space="preserve"> - </w:t>
      </w:r>
      <w:r w:rsidR="0088081D" w:rsidRPr="00210A60">
        <w:rPr>
          <w:rFonts w:ascii="Times New Roman" w:hAnsi="Times New Roman" w:cs="Times New Roman"/>
        </w:rPr>
        <w:t xml:space="preserve">Opis przedmiotu zamówienia </w:t>
      </w:r>
      <w:r w:rsidR="0088081D">
        <w:rPr>
          <w:rFonts w:ascii="Times New Roman" w:hAnsi="Times New Roman" w:cs="Times New Roman"/>
        </w:rPr>
        <w:t>(</w:t>
      </w:r>
      <w:r w:rsidR="004E3C35">
        <w:rPr>
          <w:rFonts w:ascii="Times New Roman" w:hAnsi="Times New Roman" w:cs="Times New Roman"/>
        </w:rPr>
        <w:t>OPZ)</w:t>
      </w:r>
      <w:r w:rsidR="00565157">
        <w:rPr>
          <w:rFonts w:ascii="Times New Roman" w:hAnsi="Times New Roman" w:cs="Times New Roman"/>
        </w:rPr>
        <w:t xml:space="preserve"> wraz z potwierdzeniem parametrów</w:t>
      </w:r>
      <w:r w:rsidR="0088081D" w:rsidRPr="00210A60">
        <w:rPr>
          <w:rFonts w:ascii="Times New Roman" w:hAnsi="Times New Roman" w:cs="Times New Roman"/>
        </w:rPr>
        <w:t>,</w:t>
      </w:r>
      <w:r w:rsidR="00781428">
        <w:rPr>
          <w:rFonts w:ascii="Times New Roman" w:hAnsi="Times New Roman" w:cs="Times New Roman"/>
        </w:rPr>
        <w:t xml:space="preserve"> </w:t>
      </w:r>
      <w:r w:rsidR="0088081D">
        <w:rPr>
          <w:rFonts w:ascii="Times New Roman" w:hAnsi="Times New Roman" w:cs="Times New Roman"/>
        </w:rPr>
        <w:t xml:space="preserve"> </w:t>
      </w:r>
    </w:p>
    <w:p w14:paraId="34004A48" w14:textId="33562146" w:rsidR="00210A60" w:rsidRPr="00210A60" w:rsidRDefault="00C740DE" w:rsidP="00346818">
      <w:pPr>
        <w:pStyle w:val="Bezodstpw"/>
        <w:numPr>
          <w:ilvl w:val="0"/>
          <w:numId w:val="26"/>
        </w:numPr>
        <w:spacing w:line="276" w:lineRule="auto"/>
        <w:rPr>
          <w:rFonts w:ascii="Times New Roman" w:hAnsi="Times New Roman" w:cs="Times New Roman"/>
        </w:rPr>
      </w:pPr>
      <w:r w:rsidRPr="00C740DE">
        <w:rPr>
          <w:rFonts w:ascii="Times New Roman" w:hAnsi="Times New Roman" w:cs="Times New Roman"/>
        </w:rPr>
        <w:t>Załącznik nr 2</w:t>
      </w:r>
      <w:r>
        <w:rPr>
          <w:rFonts w:ascii="Times New Roman" w:hAnsi="Times New Roman" w:cs="Times New Roman"/>
        </w:rPr>
        <w:t xml:space="preserve"> - </w:t>
      </w:r>
      <w:r w:rsidR="00210A60" w:rsidRPr="00210A60">
        <w:rPr>
          <w:rFonts w:ascii="Times New Roman" w:hAnsi="Times New Roman" w:cs="Times New Roman"/>
        </w:rPr>
        <w:t>For</w:t>
      </w:r>
      <w:r w:rsidR="0088081D">
        <w:rPr>
          <w:rFonts w:ascii="Times New Roman" w:hAnsi="Times New Roman" w:cs="Times New Roman"/>
        </w:rPr>
        <w:t>mularz ofertowy</w:t>
      </w:r>
      <w:r w:rsidR="00210A60" w:rsidRPr="00210A60">
        <w:rPr>
          <w:rFonts w:ascii="Times New Roman" w:hAnsi="Times New Roman" w:cs="Times New Roman"/>
        </w:rPr>
        <w:t xml:space="preserve">, </w:t>
      </w:r>
    </w:p>
    <w:p w14:paraId="629C943A" w14:textId="61725EC7" w:rsidR="00210A60" w:rsidRPr="00210A60" w:rsidRDefault="00C740DE" w:rsidP="00346818">
      <w:pPr>
        <w:pStyle w:val="Bezodstpw"/>
        <w:numPr>
          <w:ilvl w:val="0"/>
          <w:numId w:val="26"/>
        </w:numPr>
        <w:spacing w:line="276" w:lineRule="auto"/>
        <w:rPr>
          <w:rFonts w:ascii="Times New Roman" w:hAnsi="Times New Roman" w:cs="Times New Roman"/>
        </w:rPr>
      </w:pPr>
      <w:r w:rsidRPr="00C740DE">
        <w:rPr>
          <w:rFonts w:ascii="Times New Roman" w:hAnsi="Times New Roman" w:cs="Times New Roman"/>
        </w:rPr>
        <w:t>Załącznik nr 3</w:t>
      </w:r>
      <w:r>
        <w:rPr>
          <w:rFonts w:ascii="Times New Roman" w:hAnsi="Times New Roman" w:cs="Times New Roman"/>
        </w:rPr>
        <w:t xml:space="preserve"> - </w:t>
      </w:r>
      <w:r w:rsidR="0088081D">
        <w:rPr>
          <w:rFonts w:ascii="Times New Roman" w:hAnsi="Times New Roman" w:cs="Times New Roman"/>
        </w:rPr>
        <w:t xml:space="preserve">Oświadczenie </w:t>
      </w:r>
      <w:r w:rsidR="00403793" w:rsidRPr="00403793">
        <w:rPr>
          <w:rFonts w:ascii="Times New Roman" w:hAnsi="Times New Roman" w:cs="Times New Roman"/>
        </w:rPr>
        <w:t>o spełnieniu warunków udziału w postępowaniu</w:t>
      </w:r>
      <w:r w:rsidR="00210A60" w:rsidRPr="00210A60">
        <w:rPr>
          <w:rFonts w:ascii="Times New Roman" w:hAnsi="Times New Roman" w:cs="Times New Roman"/>
        </w:rPr>
        <w:t>,</w:t>
      </w:r>
      <w:r w:rsidR="000372A3">
        <w:rPr>
          <w:rFonts w:ascii="Times New Roman" w:hAnsi="Times New Roman" w:cs="Times New Roman"/>
        </w:rPr>
        <w:t xml:space="preserve"> </w:t>
      </w:r>
    </w:p>
    <w:p w14:paraId="17692B36" w14:textId="7BAAD9EC" w:rsidR="00F41CF5" w:rsidRPr="0023523A" w:rsidRDefault="00C740DE" w:rsidP="00346818">
      <w:pPr>
        <w:pStyle w:val="Bezodstpw"/>
        <w:numPr>
          <w:ilvl w:val="0"/>
          <w:numId w:val="26"/>
        </w:numPr>
        <w:spacing w:line="276" w:lineRule="auto"/>
        <w:rPr>
          <w:rFonts w:ascii="Times New Roman" w:hAnsi="Times New Roman" w:cs="Times New Roman"/>
        </w:rPr>
      </w:pPr>
      <w:r w:rsidRPr="00C740DE">
        <w:rPr>
          <w:rFonts w:ascii="Times New Roman" w:hAnsi="Times New Roman" w:cs="Times New Roman"/>
        </w:rPr>
        <w:t>Załącznik nr 4</w:t>
      </w:r>
      <w:r>
        <w:rPr>
          <w:rFonts w:ascii="Times New Roman" w:hAnsi="Times New Roman" w:cs="Times New Roman"/>
        </w:rPr>
        <w:t xml:space="preserve"> - </w:t>
      </w:r>
      <w:r w:rsidR="0088081D">
        <w:rPr>
          <w:rFonts w:ascii="Times New Roman" w:hAnsi="Times New Roman" w:cs="Times New Roman"/>
        </w:rPr>
        <w:t>Oświadczenie o</w:t>
      </w:r>
      <w:r w:rsidR="00FC5A2F" w:rsidRPr="00FC5A2F">
        <w:rPr>
          <w:rFonts w:ascii="Times New Roman" w:hAnsi="Times New Roman" w:cs="Times New Roman"/>
        </w:rPr>
        <w:t xml:space="preserve"> braku przesłanek wykluczenia</w:t>
      </w:r>
      <w:r w:rsidR="003F4EE1" w:rsidRPr="0023523A">
        <w:rPr>
          <w:rFonts w:ascii="Times New Roman" w:hAnsi="Times New Roman" w:cs="Times New Roman"/>
        </w:rPr>
        <w:t>,</w:t>
      </w:r>
    </w:p>
    <w:p w14:paraId="1811C28B" w14:textId="4A0FA859" w:rsidR="00210A60" w:rsidRPr="00210A60" w:rsidRDefault="00C740DE" w:rsidP="00346818">
      <w:pPr>
        <w:pStyle w:val="Bezodstpw"/>
        <w:numPr>
          <w:ilvl w:val="0"/>
          <w:numId w:val="26"/>
        </w:numPr>
        <w:spacing w:line="276" w:lineRule="auto"/>
        <w:rPr>
          <w:rFonts w:ascii="Times New Roman" w:hAnsi="Times New Roman" w:cs="Times New Roman"/>
        </w:rPr>
      </w:pPr>
      <w:r w:rsidRPr="00C740DE">
        <w:rPr>
          <w:rFonts w:ascii="Times New Roman" w:hAnsi="Times New Roman" w:cs="Times New Roman"/>
        </w:rPr>
        <w:t>Załącznik nr 5</w:t>
      </w:r>
      <w:r>
        <w:rPr>
          <w:rFonts w:ascii="Times New Roman" w:hAnsi="Times New Roman" w:cs="Times New Roman"/>
        </w:rPr>
        <w:t xml:space="preserve"> - </w:t>
      </w:r>
      <w:r w:rsidR="0088081D" w:rsidRPr="00354F3C">
        <w:rPr>
          <w:rFonts w:ascii="Times New Roman" w:hAnsi="Times New Roman" w:cs="Times New Roman"/>
        </w:rPr>
        <w:t xml:space="preserve">Projektowane </w:t>
      </w:r>
      <w:r w:rsidR="00FC5A2F">
        <w:rPr>
          <w:rFonts w:ascii="Times New Roman" w:hAnsi="Times New Roman" w:cs="Times New Roman"/>
        </w:rPr>
        <w:t>postanowienia</w:t>
      </w:r>
      <w:r w:rsidR="0088081D" w:rsidRPr="00354F3C">
        <w:rPr>
          <w:rFonts w:ascii="Times New Roman" w:hAnsi="Times New Roman" w:cs="Times New Roman"/>
        </w:rPr>
        <w:t xml:space="preserve"> umowy</w:t>
      </w:r>
      <w:r w:rsidR="00210A60" w:rsidRPr="00210A60">
        <w:rPr>
          <w:rFonts w:ascii="Times New Roman" w:hAnsi="Times New Roman" w:cs="Times New Roman"/>
        </w:rPr>
        <w:t xml:space="preserve">, </w:t>
      </w:r>
    </w:p>
    <w:p w14:paraId="51C30636" w14:textId="77777777" w:rsidR="00C740DE" w:rsidRDefault="00C740DE" w:rsidP="00346818">
      <w:pPr>
        <w:pStyle w:val="Akapitzlist"/>
        <w:numPr>
          <w:ilvl w:val="0"/>
          <w:numId w:val="26"/>
        </w:numPr>
        <w:spacing w:line="240" w:lineRule="auto"/>
        <w:ind w:left="357" w:hanging="357"/>
        <w:rPr>
          <w:rFonts w:ascii="Times New Roman" w:hAnsi="Times New Roman" w:cs="Times New Roman"/>
        </w:rPr>
      </w:pPr>
      <w:r w:rsidRPr="00C740DE">
        <w:rPr>
          <w:rFonts w:ascii="Times New Roman" w:hAnsi="Times New Roman" w:cs="Times New Roman"/>
        </w:rPr>
        <w:t>Załącznik nr 6</w:t>
      </w:r>
      <w:r>
        <w:rPr>
          <w:rFonts w:ascii="Times New Roman" w:hAnsi="Times New Roman" w:cs="Times New Roman"/>
        </w:rPr>
        <w:t xml:space="preserve"> - </w:t>
      </w:r>
      <w:r w:rsidR="003F4EE1" w:rsidRPr="003F4EE1">
        <w:rPr>
          <w:rFonts w:ascii="Times New Roman" w:hAnsi="Times New Roman" w:cs="Times New Roman"/>
        </w:rPr>
        <w:t xml:space="preserve">Oświadczenie </w:t>
      </w:r>
      <w:r w:rsidR="00FC5A2F" w:rsidRPr="00FC5A2F">
        <w:rPr>
          <w:rFonts w:ascii="Times New Roman" w:hAnsi="Times New Roman" w:cs="Times New Roman"/>
        </w:rPr>
        <w:t>dotyczące przynależności lub braku przynależności do tej samej grupy kapitałowej</w:t>
      </w:r>
      <w:r>
        <w:rPr>
          <w:rFonts w:ascii="Times New Roman" w:hAnsi="Times New Roman" w:cs="Times New Roman"/>
        </w:rPr>
        <w:t>,</w:t>
      </w:r>
    </w:p>
    <w:p w14:paraId="1644B4D1" w14:textId="3B2FF53A" w:rsidR="00E47195" w:rsidRDefault="00E47195" w:rsidP="00346818">
      <w:pPr>
        <w:pStyle w:val="Akapitzlist"/>
        <w:numPr>
          <w:ilvl w:val="0"/>
          <w:numId w:val="26"/>
        </w:numPr>
        <w:spacing w:line="240" w:lineRule="auto"/>
        <w:ind w:left="357" w:hanging="357"/>
        <w:rPr>
          <w:rFonts w:ascii="Times New Roman" w:hAnsi="Times New Roman" w:cs="Times New Roman"/>
        </w:rPr>
      </w:pPr>
      <w:r>
        <w:rPr>
          <w:rFonts w:ascii="Times New Roman" w:hAnsi="Times New Roman" w:cs="Times New Roman"/>
        </w:rPr>
        <w:t>Załącznik nr 7 – Wykaz osób</w:t>
      </w:r>
    </w:p>
    <w:p w14:paraId="2CAEDD74" w14:textId="20E63938" w:rsidR="00800583" w:rsidRPr="00C740DE" w:rsidRDefault="00C740DE" w:rsidP="00346818">
      <w:pPr>
        <w:pStyle w:val="Akapitzlist"/>
        <w:numPr>
          <w:ilvl w:val="0"/>
          <w:numId w:val="26"/>
        </w:numPr>
        <w:spacing w:line="240" w:lineRule="auto"/>
        <w:ind w:left="357" w:hanging="357"/>
        <w:rPr>
          <w:rFonts w:ascii="Times New Roman" w:hAnsi="Times New Roman" w:cs="Times New Roman"/>
        </w:rPr>
      </w:pPr>
      <w:r w:rsidRPr="00C740DE">
        <w:rPr>
          <w:rFonts w:ascii="Times New Roman" w:hAnsi="Times New Roman" w:cs="Times New Roman"/>
        </w:rPr>
        <w:t xml:space="preserve">Załącznik nr </w:t>
      </w:r>
      <w:r w:rsidR="00946714">
        <w:rPr>
          <w:rFonts w:ascii="Times New Roman" w:hAnsi="Times New Roman" w:cs="Times New Roman"/>
        </w:rPr>
        <w:t>8</w:t>
      </w:r>
      <w:r w:rsidRPr="00C740DE">
        <w:rPr>
          <w:rFonts w:ascii="Times New Roman" w:hAnsi="Times New Roman" w:cs="Times New Roman"/>
        </w:rPr>
        <w:t xml:space="preserve"> - </w:t>
      </w:r>
      <w:r w:rsidR="0088081D" w:rsidRPr="00C740DE">
        <w:rPr>
          <w:rFonts w:ascii="Times New Roman" w:hAnsi="Times New Roman" w:cs="Times New Roman"/>
        </w:rPr>
        <w:t xml:space="preserve">Zobowiązanie </w:t>
      </w:r>
      <w:r w:rsidR="00FC5A2F" w:rsidRPr="00C740DE">
        <w:rPr>
          <w:rFonts w:ascii="Times New Roman" w:hAnsi="Times New Roman" w:cs="Times New Roman"/>
        </w:rPr>
        <w:t>innego podmiotu do udostępnienia niezbędnych zasobów</w:t>
      </w:r>
      <w:r>
        <w:rPr>
          <w:rFonts w:ascii="Times New Roman" w:hAnsi="Times New Roman" w:cs="Times New Roman"/>
        </w:rPr>
        <w:t xml:space="preserve"> </w:t>
      </w:r>
      <w:r w:rsidR="00FC5A2F" w:rsidRPr="00C740DE">
        <w:rPr>
          <w:rFonts w:ascii="Times New Roman" w:hAnsi="Times New Roman" w:cs="Times New Roman"/>
        </w:rPr>
        <w:t>Wykonawcy</w:t>
      </w:r>
      <w:bookmarkStart w:id="39" w:name="_Hlk181802256"/>
      <w:r w:rsidR="0088081D" w:rsidRPr="00C740DE">
        <w:rPr>
          <w:rFonts w:ascii="Times New Roman" w:hAnsi="Times New Roman" w:cs="Times New Roman"/>
        </w:rPr>
        <w:t>.</w:t>
      </w:r>
    </w:p>
    <w:bookmarkEnd w:id="39"/>
    <w:p w14:paraId="162B0BA0" w14:textId="571AAA2A" w:rsidR="00800583" w:rsidRDefault="00800583">
      <w:pPr>
        <w:pStyle w:val="Bezodstpw"/>
        <w:spacing w:line="276" w:lineRule="auto"/>
        <w:ind w:left="2124" w:hanging="2124"/>
        <w:jc w:val="both"/>
        <w:rPr>
          <w:rFonts w:ascii="Times New Roman" w:hAnsi="Times New Roman" w:cs="Times New Roman"/>
        </w:rPr>
      </w:pPr>
    </w:p>
    <w:p w14:paraId="34FEFC87" w14:textId="352A96C5" w:rsidR="002629B9" w:rsidRDefault="002629B9">
      <w:pPr>
        <w:pStyle w:val="Bezodstpw"/>
        <w:spacing w:line="276" w:lineRule="auto"/>
        <w:ind w:left="2124" w:hanging="2124"/>
        <w:jc w:val="both"/>
        <w:rPr>
          <w:rFonts w:ascii="Times New Roman" w:hAnsi="Times New Roman" w:cs="Times New Roman"/>
        </w:rPr>
      </w:pPr>
    </w:p>
    <w:p w14:paraId="3DE6C13C" w14:textId="77777777" w:rsidR="002629B9" w:rsidRDefault="002629B9">
      <w:pPr>
        <w:pStyle w:val="Bezodstpw"/>
        <w:spacing w:line="276" w:lineRule="auto"/>
        <w:ind w:left="2124" w:hanging="2124"/>
        <w:jc w:val="both"/>
        <w:rPr>
          <w:rFonts w:ascii="Times New Roman" w:hAnsi="Times New Roman" w:cs="Times New Roman"/>
        </w:rPr>
      </w:pPr>
    </w:p>
    <w:p w14:paraId="2339A418" w14:textId="7558F2A0" w:rsidR="00D82F79" w:rsidRDefault="00D82F79">
      <w:pPr>
        <w:pStyle w:val="Bezodstpw"/>
        <w:spacing w:line="276" w:lineRule="auto"/>
        <w:ind w:left="2124" w:hanging="2124"/>
        <w:jc w:val="both"/>
        <w:rPr>
          <w:rFonts w:ascii="Times New Roman" w:hAnsi="Times New Roman" w:cs="Times New Roman"/>
        </w:rPr>
      </w:pPr>
    </w:p>
    <w:p w14:paraId="29D4EE03" w14:textId="77777777" w:rsidR="009F17E3" w:rsidRPr="00115F2D" w:rsidRDefault="009F17E3" w:rsidP="009F17E3">
      <w:pPr>
        <w:pStyle w:val="Bezodstpw"/>
        <w:spacing w:line="276" w:lineRule="auto"/>
        <w:ind w:left="-76"/>
        <w:jc w:val="both"/>
        <w:rPr>
          <w:rFonts w:ascii="Times New Roman" w:hAnsi="Times New Roman" w:cs="Times New Roman"/>
        </w:rPr>
      </w:pPr>
    </w:p>
    <w:sectPr w:rsidR="009F17E3" w:rsidRPr="00115F2D" w:rsidSect="00B34DB0">
      <w:pgSz w:w="11906" w:h="16838"/>
      <w:pgMar w:top="1418" w:right="1418" w:bottom="1134" w:left="1418" w:header="567" w:footer="0" w:gutter="0"/>
      <w:cols w:space="708"/>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0581BB" w14:textId="77777777" w:rsidR="00071782" w:rsidRDefault="00071782">
      <w:pPr>
        <w:spacing w:after="0" w:line="240" w:lineRule="auto"/>
      </w:pPr>
      <w:r>
        <w:separator/>
      </w:r>
    </w:p>
  </w:endnote>
  <w:endnote w:type="continuationSeparator" w:id="0">
    <w:p w14:paraId="2E0E59B2" w14:textId="77777777" w:rsidR="00071782" w:rsidRDefault="00071782">
      <w:pPr>
        <w:spacing w:after="0" w:line="240" w:lineRule="auto"/>
      </w:pPr>
      <w:r>
        <w:continuationSeparator/>
      </w:r>
    </w:p>
  </w:endnote>
  <w:endnote w:type="continuationNotice" w:id="1">
    <w:p w14:paraId="7D0E2467" w14:textId="77777777" w:rsidR="00071782" w:rsidRDefault="0007178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AFF" w:usb1="C0007843" w:usb2="00000009" w:usb3="00000000" w:csb0="000001FF" w:csb1="00000000"/>
  </w:font>
  <w:font w:name="Calibri">
    <w:panose1 w:val="020F0502020204030204"/>
    <w:charset w:val="EE"/>
    <w:family w:val="swiss"/>
    <w:pitch w:val="variable"/>
    <w:sig w:usb0="E0002AFF" w:usb1="4000ACFF" w:usb2="00000001"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A0002AEF" w:usb1="4000207B" w:usb2="00000000" w:usb3="00000000" w:csb0="000001F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00"/>
    <w:family w:val="roman"/>
    <w:pitch w:val="variable"/>
    <w:sig w:usb0="00000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Lohit Devanagari">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rPr>
      <w:id w:val="-679191185"/>
      <w:docPartObj>
        <w:docPartGallery w:val="Page Numbers (Bottom of Page)"/>
        <w:docPartUnique/>
      </w:docPartObj>
    </w:sdtPr>
    <w:sdtEndPr/>
    <w:sdtContent>
      <w:p w14:paraId="2198FF18" w14:textId="36B72D07" w:rsidR="00423DD4" w:rsidRPr="00F149A3" w:rsidRDefault="00423DD4">
        <w:pPr>
          <w:pStyle w:val="Stopka"/>
          <w:jc w:val="right"/>
          <w:rPr>
            <w:rFonts w:ascii="Times New Roman" w:hAnsi="Times New Roman" w:cs="Times New Roman"/>
          </w:rPr>
        </w:pPr>
        <w:r w:rsidRPr="00F149A3">
          <w:rPr>
            <w:rFonts w:ascii="Times New Roman" w:hAnsi="Times New Roman" w:cs="Times New Roman"/>
          </w:rPr>
          <w:fldChar w:fldCharType="begin"/>
        </w:r>
        <w:r w:rsidRPr="00F149A3">
          <w:rPr>
            <w:rFonts w:ascii="Times New Roman" w:hAnsi="Times New Roman" w:cs="Times New Roman"/>
          </w:rPr>
          <w:instrText>PAGE   \* MERGEFORMAT</w:instrText>
        </w:r>
        <w:r w:rsidRPr="00F149A3">
          <w:rPr>
            <w:rFonts w:ascii="Times New Roman" w:hAnsi="Times New Roman" w:cs="Times New Roman"/>
          </w:rPr>
          <w:fldChar w:fldCharType="separate"/>
        </w:r>
        <w:r w:rsidR="004E3C35" w:rsidRPr="00F149A3">
          <w:rPr>
            <w:rFonts w:ascii="Times New Roman" w:hAnsi="Times New Roman" w:cs="Times New Roman"/>
            <w:noProof/>
          </w:rPr>
          <w:t>5</w:t>
        </w:r>
        <w:r w:rsidRPr="00F149A3">
          <w:rPr>
            <w:rFonts w:ascii="Times New Roman" w:hAnsi="Times New Roman" w:cs="Times New Roman"/>
          </w:rPr>
          <w:fldChar w:fldCharType="end"/>
        </w:r>
      </w:p>
    </w:sdtContent>
  </w:sdt>
  <w:p w14:paraId="3DB1C605" w14:textId="19E92E11" w:rsidR="00423DD4" w:rsidRPr="00F149A3" w:rsidRDefault="00423DD4">
    <w:pPr>
      <w:pStyle w:val="Stopka"/>
      <w:rPr>
        <w:rFonts w:ascii="Times New Roman" w:hAnsi="Times New Roman"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9A5DF8" w14:textId="77777777" w:rsidR="00071782" w:rsidRDefault="00071782">
      <w:pPr>
        <w:spacing w:after="0" w:line="240" w:lineRule="auto"/>
      </w:pPr>
      <w:r>
        <w:separator/>
      </w:r>
    </w:p>
  </w:footnote>
  <w:footnote w:type="continuationSeparator" w:id="0">
    <w:p w14:paraId="34C44B60" w14:textId="77777777" w:rsidR="00071782" w:rsidRDefault="00071782">
      <w:pPr>
        <w:spacing w:after="0" w:line="240" w:lineRule="auto"/>
      </w:pPr>
      <w:r>
        <w:continuationSeparator/>
      </w:r>
    </w:p>
  </w:footnote>
  <w:footnote w:type="continuationNotice" w:id="1">
    <w:p w14:paraId="49373DE8" w14:textId="77777777" w:rsidR="00071782" w:rsidRDefault="00071782">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95330" w14:textId="30B7C934" w:rsidR="00423DD4" w:rsidRPr="00A37606" w:rsidRDefault="00423DD4" w:rsidP="000830F4">
    <w:pPr>
      <w:tabs>
        <w:tab w:val="center" w:pos="4536"/>
        <w:tab w:val="right" w:pos="9072"/>
      </w:tabs>
      <w:spacing w:after="0" w:line="240" w:lineRule="auto"/>
      <w:jc w:val="center"/>
      <w:rPr>
        <w:rFonts w:ascii="Times New Roman" w:eastAsia="Calibri" w:hAnsi="Times New Roman" w:cs="Times New Roman"/>
        <w:sz w:val="24"/>
        <w:szCs w:val="24"/>
      </w:rPr>
    </w:pPr>
    <w:r>
      <w:rPr>
        <w:noProof/>
        <w:lang w:eastAsia="pl-PL"/>
      </w:rPr>
      <w:drawing>
        <wp:anchor distT="0" distB="0" distL="114300" distR="114300" simplePos="0" relativeHeight="251660288" behindDoc="0" locked="0" layoutInCell="1" allowOverlap="1" wp14:anchorId="3E3504B1" wp14:editId="47B57249">
          <wp:simplePos x="0" y="0"/>
          <wp:positionH relativeFrom="column">
            <wp:posOffset>-623214</wp:posOffset>
          </wp:positionH>
          <wp:positionV relativeFrom="paragraph">
            <wp:posOffset>-69342</wp:posOffset>
          </wp:positionV>
          <wp:extent cx="1077264" cy="482600"/>
          <wp:effectExtent l="0" t="0" r="8890" b="0"/>
          <wp:wrapNone/>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77264" cy="482600"/>
                  </a:xfrm>
                  <a:prstGeom prst="rect">
                    <a:avLst/>
                  </a:prstGeom>
                  <a:noFill/>
                  <a:ln>
                    <a:noFill/>
                  </a:ln>
                </pic:spPr>
              </pic:pic>
            </a:graphicData>
          </a:graphic>
        </wp:anchor>
      </w:drawing>
    </w:r>
    <w:r>
      <w:rPr>
        <w:rFonts w:ascii="Times New Roman" w:eastAsia="Calibri" w:hAnsi="Times New Roman" w:cs="Times New Roman"/>
        <w:sz w:val="24"/>
        <w:szCs w:val="24"/>
      </w:rPr>
      <w:t>AKADEMIA NAUK STOSOWANYCH</w:t>
    </w:r>
    <w:r w:rsidRPr="00A37606">
      <w:rPr>
        <w:rFonts w:ascii="Times New Roman" w:eastAsia="Calibri" w:hAnsi="Times New Roman" w:cs="Times New Roman"/>
        <w:sz w:val="24"/>
        <w:szCs w:val="24"/>
      </w:rPr>
      <w:t xml:space="preserve"> W NOWYM TARGU</w:t>
    </w:r>
  </w:p>
  <w:p w14:paraId="0BAA5F27" w14:textId="1F2E79C0" w:rsidR="00423DD4" w:rsidRDefault="00423DD4" w:rsidP="000830F4">
    <w:pPr>
      <w:tabs>
        <w:tab w:val="center" w:pos="4536"/>
        <w:tab w:val="right" w:pos="9072"/>
      </w:tabs>
      <w:spacing w:before="120" w:after="0" w:line="240" w:lineRule="auto"/>
      <w:jc w:val="center"/>
      <w:rPr>
        <w:rFonts w:ascii="Times New Roman" w:eastAsia="Calibri" w:hAnsi="Times New Roman" w:cs="Times New Roman"/>
      </w:rPr>
    </w:pPr>
    <w:r w:rsidRPr="00A37606">
      <w:rPr>
        <w:rFonts w:ascii="Times New Roman" w:eastAsia="Calibri" w:hAnsi="Times New Roman" w:cs="Times New Roman"/>
      </w:rPr>
      <w:t>ul. Kokoszków 71, 34-400 Nowy Targ, NIP 735-24-32-038, REGON 492722404</w:t>
    </w:r>
  </w:p>
  <w:p w14:paraId="55017545" w14:textId="77777777" w:rsidR="00423DD4" w:rsidRPr="000830F4" w:rsidRDefault="00423DD4" w:rsidP="000830F4">
    <w:pPr>
      <w:tabs>
        <w:tab w:val="center" w:pos="4536"/>
        <w:tab w:val="right" w:pos="9072"/>
      </w:tabs>
      <w:spacing w:before="120" w:after="0" w:line="240" w:lineRule="auto"/>
      <w:jc w:val="center"/>
      <w:rPr>
        <w:rFonts w:ascii="Calibri" w:eastAsia="Calibri" w:hAnsi="Calibri"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0AA8E" w14:textId="77777777" w:rsidR="00423DD4" w:rsidRDefault="00423DD4" w:rsidP="000830F4">
    <w:pPr>
      <w:tabs>
        <w:tab w:val="center" w:pos="4536"/>
        <w:tab w:val="right" w:pos="9072"/>
      </w:tabs>
      <w:spacing w:after="0" w:line="240" w:lineRule="auto"/>
      <w:jc w:val="center"/>
      <w:rPr>
        <w:rFonts w:ascii="Times New Roman" w:eastAsia="Calibri" w:hAnsi="Times New Roman" w:cs="Times New Roman"/>
        <w:sz w:val="24"/>
        <w:szCs w:val="24"/>
      </w:rPr>
    </w:pPr>
  </w:p>
  <w:p w14:paraId="360BC8C0" w14:textId="77777777" w:rsidR="00423DD4" w:rsidRPr="00A37606" w:rsidRDefault="00423DD4" w:rsidP="000830F4">
    <w:pPr>
      <w:tabs>
        <w:tab w:val="center" w:pos="4536"/>
        <w:tab w:val="right" w:pos="9072"/>
      </w:tabs>
      <w:spacing w:after="0" w:line="240" w:lineRule="auto"/>
      <w:jc w:val="center"/>
      <w:rPr>
        <w:rFonts w:ascii="Times New Roman" w:eastAsia="Calibri" w:hAnsi="Times New Roman" w:cs="Times New Roman"/>
        <w:sz w:val="24"/>
        <w:szCs w:val="24"/>
      </w:rPr>
    </w:pPr>
    <w:r>
      <w:rPr>
        <w:rFonts w:ascii="Times New Roman" w:eastAsia="Calibri" w:hAnsi="Times New Roman" w:cs="Times New Roman"/>
        <w:sz w:val="24"/>
        <w:szCs w:val="24"/>
      </w:rPr>
      <w:t>AKADEMIA NAUK STOSOWANYCH</w:t>
    </w:r>
    <w:r w:rsidRPr="00A37606">
      <w:rPr>
        <w:rFonts w:ascii="Times New Roman" w:eastAsia="Calibri" w:hAnsi="Times New Roman" w:cs="Times New Roman"/>
        <w:sz w:val="24"/>
        <w:szCs w:val="24"/>
      </w:rPr>
      <w:t xml:space="preserve"> W NOWYM TARGU</w:t>
    </w:r>
  </w:p>
  <w:p w14:paraId="7D214C4E" w14:textId="77777777" w:rsidR="00423DD4" w:rsidRPr="00A37606" w:rsidRDefault="00423DD4" w:rsidP="000830F4">
    <w:pPr>
      <w:tabs>
        <w:tab w:val="center" w:pos="4536"/>
        <w:tab w:val="right" w:pos="9072"/>
      </w:tabs>
      <w:spacing w:before="120" w:after="0" w:line="240" w:lineRule="auto"/>
      <w:jc w:val="center"/>
      <w:rPr>
        <w:rFonts w:ascii="Calibri" w:eastAsia="Calibri" w:hAnsi="Calibri" w:cs="Times New Roman"/>
      </w:rPr>
    </w:pPr>
    <w:r w:rsidRPr="00A37606">
      <w:rPr>
        <w:rFonts w:ascii="Times New Roman" w:eastAsia="Calibri" w:hAnsi="Times New Roman" w:cs="Times New Roman"/>
      </w:rPr>
      <w:t>ul. Kokoszków 71, 34-400 Nowy Targ, NIP 735-24-32-038, REGON 492722404</w:t>
    </w:r>
  </w:p>
  <w:p w14:paraId="2DB0A757" w14:textId="3CDDB3E8" w:rsidR="00423DD4" w:rsidRDefault="00423DD4" w:rsidP="00761848">
    <w:pPr>
      <w:pStyle w:val="Nagwek"/>
      <w:tabs>
        <w:tab w:val="clear" w:pos="4536"/>
        <w:tab w:val="clear" w:pos="9072"/>
        <w:tab w:val="left" w:pos="393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B17CB"/>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 w15:restartNumberingAfterBreak="0">
    <w:nsid w:val="06B171C5"/>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07504055"/>
    <w:multiLevelType w:val="hybridMultilevel"/>
    <w:tmpl w:val="218695C6"/>
    <w:name w:val="Lista numerowana 31"/>
    <w:lvl w:ilvl="0" w:tplc="8B50FCEA">
      <w:start w:val="1"/>
      <w:numFmt w:val="decimal"/>
      <w:lvlText w:val="%1."/>
      <w:lvlJc w:val="left"/>
      <w:pPr>
        <w:ind w:left="0" w:firstLine="0"/>
      </w:pPr>
      <w:rPr>
        <w:b/>
        <w:sz w:val="22"/>
        <w:szCs w:val="22"/>
      </w:rPr>
    </w:lvl>
    <w:lvl w:ilvl="1" w:tplc="76E0E1B6">
      <w:start w:val="1"/>
      <w:numFmt w:val="lowerLetter"/>
      <w:lvlText w:val="%2."/>
      <w:lvlJc w:val="left"/>
      <w:pPr>
        <w:ind w:left="720" w:firstLine="0"/>
      </w:pPr>
    </w:lvl>
    <w:lvl w:ilvl="2" w:tplc="9A68F79E">
      <w:start w:val="1"/>
      <w:numFmt w:val="lowerRoman"/>
      <w:lvlText w:val="%3."/>
      <w:lvlJc w:val="left"/>
      <w:pPr>
        <w:ind w:left="1620" w:firstLine="0"/>
      </w:pPr>
    </w:lvl>
    <w:lvl w:ilvl="3" w:tplc="4A10D66A">
      <w:start w:val="1"/>
      <w:numFmt w:val="decimal"/>
      <w:lvlText w:val="%4."/>
      <w:lvlJc w:val="left"/>
      <w:pPr>
        <w:ind w:left="2160" w:firstLine="0"/>
      </w:pPr>
      <w:rPr>
        <w:b w:val="0"/>
      </w:rPr>
    </w:lvl>
    <w:lvl w:ilvl="4" w:tplc="952890B4">
      <w:start w:val="1"/>
      <w:numFmt w:val="lowerLetter"/>
      <w:lvlText w:val="%5."/>
      <w:lvlJc w:val="left"/>
      <w:pPr>
        <w:ind w:left="2880" w:firstLine="0"/>
      </w:pPr>
    </w:lvl>
    <w:lvl w:ilvl="5" w:tplc="B2EC7D88">
      <w:start w:val="1"/>
      <w:numFmt w:val="lowerRoman"/>
      <w:lvlText w:val="%6."/>
      <w:lvlJc w:val="left"/>
      <w:pPr>
        <w:ind w:left="3780" w:firstLine="0"/>
      </w:pPr>
    </w:lvl>
    <w:lvl w:ilvl="6" w:tplc="366C3BBC">
      <w:start w:val="1"/>
      <w:numFmt w:val="decimal"/>
      <w:lvlText w:val="%7."/>
      <w:lvlJc w:val="left"/>
      <w:pPr>
        <w:ind w:left="4320" w:firstLine="0"/>
      </w:pPr>
    </w:lvl>
    <w:lvl w:ilvl="7" w:tplc="0AF82738">
      <w:start w:val="1"/>
      <w:numFmt w:val="lowerLetter"/>
      <w:lvlText w:val="%8."/>
      <w:lvlJc w:val="left"/>
      <w:pPr>
        <w:ind w:left="5040" w:firstLine="0"/>
      </w:pPr>
    </w:lvl>
    <w:lvl w:ilvl="8" w:tplc="D284CA9E">
      <w:start w:val="1"/>
      <w:numFmt w:val="lowerRoman"/>
      <w:lvlText w:val="%9."/>
      <w:lvlJc w:val="left"/>
      <w:pPr>
        <w:ind w:left="5940" w:firstLine="0"/>
      </w:pPr>
    </w:lvl>
  </w:abstractNum>
  <w:abstractNum w:abstractNumId="3" w15:restartNumberingAfterBreak="0">
    <w:nsid w:val="08833265"/>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4" w15:restartNumberingAfterBreak="0">
    <w:nsid w:val="0C0F3B15"/>
    <w:multiLevelType w:val="multilevel"/>
    <w:tmpl w:val="7C9E4D16"/>
    <w:lvl w:ilvl="0">
      <w:start w:val="1"/>
      <w:numFmt w:val="decimal"/>
      <w:lvlText w:val="%1."/>
      <w:lvlJc w:val="left"/>
      <w:pPr>
        <w:ind w:left="360" w:hanging="360"/>
      </w:pPr>
    </w:lvl>
    <w:lvl w:ilvl="1">
      <w:start w:val="1"/>
      <w:numFmt w:val="decimal"/>
      <w:isLgl/>
      <w:lvlText w:val="%1.%2"/>
      <w:lvlJc w:val="left"/>
      <w:pPr>
        <w:ind w:left="1214" w:hanging="420"/>
      </w:pPr>
      <w:rPr>
        <w:rFonts w:hint="default"/>
      </w:rPr>
    </w:lvl>
    <w:lvl w:ilvl="2">
      <w:start w:val="1"/>
      <w:numFmt w:val="decimal"/>
      <w:isLgl/>
      <w:lvlText w:val="%1.%2.%3"/>
      <w:lvlJc w:val="left"/>
      <w:pPr>
        <w:ind w:left="2308" w:hanging="720"/>
      </w:pPr>
      <w:rPr>
        <w:rFonts w:hint="default"/>
      </w:rPr>
    </w:lvl>
    <w:lvl w:ilvl="3">
      <w:start w:val="1"/>
      <w:numFmt w:val="decimal"/>
      <w:isLgl/>
      <w:lvlText w:val="%1.%2.%3.%4"/>
      <w:lvlJc w:val="left"/>
      <w:pPr>
        <w:ind w:left="3102" w:hanging="720"/>
      </w:pPr>
      <w:rPr>
        <w:rFonts w:hint="default"/>
      </w:rPr>
    </w:lvl>
    <w:lvl w:ilvl="4">
      <w:start w:val="1"/>
      <w:numFmt w:val="decimal"/>
      <w:isLgl/>
      <w:lvlText w:val="%1.%2.%3.%4.%5"/>
      <w:lvlJc w:val="left"/>
      <w:pPr>
        <w:ind w:left="4256" w:hanging="1080"/>
      </w:pPr>
      <w:rPr>
        <w:rFonts w:hint="default"/>
      </w:rPr>
    </w:lvl>
    <w:lvl w:ilvl="5">
      <w:start w:val="1"/>
      <w:numFmt w:val="decimal"/>
      <w:isLgl/>
      <w:lvlText w:val="%1.%2.%3.%4.%5.%6"/>
      <w:lvlJc w:val="left"/>
      <w:pPr>
        <w:ind w:left="5050" w:hanging="1080"/>
      </w:pPr>
      <w:rPr>
        <w:rFonts w:hint="default"/>
      </w:rPr>
    </w:lvl>
    <w:lvl w:ilvl="6">
      <w:start w:val="1"/>
      <w:numFmt w:val="decimal"/>
      <w:isLgl/>
      <w:lvlText w:val="%1.%2.%3.%4.%5.%6.%7"/>
      <w:lvlJc w:val="left"/>
      <w:pPr>
        <w:ind w:left="6204" w:hanging="1440"/>
      </w:pPr>
      <w:rPr>
        <w:rFonts w:hint="default"/>
      </w:rPr>
    </w:lvl>
    <w:lvl w:ilvl="7">
      <w:start w:val="1"/>
      <w:numFmt w:val="decimal"/>
      <w:isLgl/>
      <w:lvlText w:val="%1.%2.%3.%4.%5.%6.%7.%8"/>
      <w:lvlJc w:val="left"/>
      <w:pPr>
        <w:ind w:left="6998" w:hanging="1440"/>
      </w:pPr>
      <w:rPr>
        <w:rFonts w:hint="default"/>
      </w:rPr>
    </w:lvl>
    <w:lvl w:ilvl="8">
      <w:start w:val="1"/>
      <w:numFmt w:val="decimal"/>
      <w:isLgl/>
      <w:lvlText w:val="%1.%2.%3.%4.%5.%6.%7.%8.%9"/>
      <w:lvlJc w:val="left"/>
      <w:pPr>
        <w:ind w:left="7792" w:hanging="1440"/>
      </w:pPr>
      <w:rPr>
        <w:rFonts w:hint="default"/>
      </w:rPr>
    </w:lvl>
  </w:abstractNum>
  <w:abstractNum w:abstractNumId="5" w15:restartNumberingAfterBreak="0">
    <w:nsid w:val="0D680BAD"/>
    <w:multiLevelType w:val="hybridMultilevel"/>
    <w:tmpl w:val="E2707242"/>
    <w:lvl w:ilvl="0" w:tplc="00FE5422">
      <w:start w:val="6"/>
      <w:numFmt w:val="decimal"/>
      <w:lvlText w:val="%1)"/>
      <w:lvlJc w:val="left"/>
      <w:pPr>
        <w:ind w:left="180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0722554"/>
    <w:multiLevelType w:val="multilevel"/>
    <w:tmpl w:val="589A6DAE"/>
    <w:lvl w:ilvl="0">
      <w:start w:val="1"/>
      <w:numFmt w:val="decimal"/>
      <w:lvlText w:val="%1."/>
      <w:lvlJc w:val="left"/>
      <w:pPr>
        <w:ind w:left="360" w:hanging="360"/>
      </w:pPr>
    </w:lvl>
    <w:lvl w:ilvl="1">
      <w:start w:val="1"/>
      <w:numFmt w:val="decimal"/>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1FD39ED"/>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15:restartNumberingAfterBreak="0">
    <w:nsid w:val="13D45237"/>
    <w:multiLevelType w:val="hybridMultilevel"/>
    <w:tmpl w:val="4F4EE5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7">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4676D0D"/>
    <w:multiLevelType w:val="multilevel"/>
    <w:tmpl w:val="E8E0709E"/>
    <w:lvl w:ilvl="0">
      <w:start w:val="1"/>
      <w:numFmt w:val="decimal"/>
      <w:lvlText w:val="%1)"/>
      <w:lvlJc w:val="left"/>
      <w:pPr>
        <w:tabs>
          <w:tab w:val="num" w:pos="720"/>
        </w:tabs>
        <w:ind w:left="720" w:hanging="360"/>
      </w:pPr>
      <w:rPr>
        <w:rFonts w:ascii="Times New Roman" w:eastAsiaTheme="minorHAnsi" w:hAnsi="Times New Roman" w:cs="Times New Roman"/>
      </w:rPr>
    </w:lvl>
    <w:lvl w:ilvl="1">
      <w:start w:val="1"/>
      <w:numFmt w:val="low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4890148"/>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50100A2"/>
    <w:multiLevelType w:val="hybridMultilevel"/>
    <w:tmpl w:val="FF3EA8D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15AF161B"/>
    <w:multiLevelType w:val="multilevel"/>
    <w:tmpl w:val="37065158"/>
    <w:lvl w:ilvl="0">
      <w:start w:val="1"/>
      <w:numFmt w:val="decimal"/>
      <w:lvlText w:val="%1."/>
      <w:lvlJc w:val="left"/>
      <w:pPr>
        <w:ind w:left="360" w:hanging="360"/>
      </w:pPr>
      <w:rPr>
        <w:rFonts w:hint="default"/>
      </w:rPr>
    </w:lvl>
    <w:lvl w:ilvl="1">
      <w:start w:val="1"/>
      <w:numFmt w:val="decimal"/>
      <w:lvlText w:val="%1.6."/>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5D3739A"/>
    <w:multiLevelType w:val="multilevel"/>
    <w:tmpl w:val="80F0D554"/>
    <w:name w:val="Lista numerowana 14"/>
    <w:lvl w:ilvl="0">
      <w:start w:val="1"/>
      <w:numFmt w:val="decimal"/>
      <w:lvlText w:val="%1."/>
      <w:lvlJc w:val="left"/>
      <w:pPr>
        <w:ind w:left="0" w:firstLine="0"/>
      </w:pPr>
      <w:rPr>
        <w:b/>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14" w15:restartNumberingAfterBreak="0">
    <w:nsid w:val="165F75D4"/>
    <w:multiLevelType w:val="hybridMultilevel"/>
    <w:tmpl w:val="36001054"/>
    <w:lvl w:ilvl="0" w:tplc="E1C87AC4">
      <w:start w:val="1"/>
      <w:numFmt w:val="decimal"/>
      <w:lvlText w:val="%1."/>
      <w:lvlJc w:val="left"/>
      <w:pPr>
        <w:ind w:left="360" w:hanging="360"/>
      </w:pPr>
      <w:rPr>
        <w:rFonts w:hint="default"/>
        <w:color w:val="auto"/>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 w15:restartNumberingAfterBreak="0">
    <w:nsid w:val="17095FAB"/>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2213657D"/>
    <w:multiLevelType w:val="multilevel"/>
    <w:tmpl w:val="66A065F8"/>
    <w:lvl w:ilvl="0">
      <w:start w:val="1"/>
      <w:numFmt w:val="decimal"/>
      <w:lvlText w:val="%1)"/>
      <w:lvlJc w:val="left"/>
      <w:pPr>
        <w:tabs>
          <w:tab w:val="num" w:pos="0"/>
        </w:tabs>
        <w:ind w:left="360" w:hanging="360"/>
      </w:pPr>
      <w:rPr>
        <w:rFonts w:eastAsia="Times New Roman" w:cs="Times New Roman"/>
        <w:b w:val="0"/>
        <w:i w:val="0"/>
        <w:sz w:val="22"/>
        <w:szCs w:val="22"/>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23A82A83"/>
    <w:multiLevelType w:val="multilevel"/>
    <w:tmpl w:val="FB7427A2"/>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8" w15:restartNumberingAfterBreak="0">
    <w:nsid w:val="24D66B2B"/>
    <w:multiLevelType w:val="hybridMultilevel"/>
    <w:tmpl w:val="668ECAE2"/>
    <w:name w:val="Lista numerowana 26"/>
    <w:lvl w:ilvl="0" w:tplc="B8008582">
      <w:start w:val="1"/>
      <w:numFmt w:val="decimal"/>
      <w:lvlText w:val="%1)"/>
      <w:lvlJc w:val="left"/>
      <w:pPr>
        <w:ind w:left="142" w:firstLine="0"/>
      </w:pPr>
      <w:rPr>
        <w:b/>
        <w:color w:val="auto"/>
      </w:rPr>
    </w:lvl>
    <w:lvl w:ilvl="1" w:tplc="E2CA02DC">
      <w:start w:val="1"/>
      <w:numFmt w:val="lowerLetter"/>
      <w:lvlText w:val="%2."/>
      <w:lvlJc w:val="left"/>
      <w:pPr>
        <w:ind w:left="720" w:firstLine="0"/>
      </w:pPr>
    </w:lvl>
    <w:lvl w:ilvl="2" w:tplc="02A6FCE0">
      <w:start w:val="1"/>
      <w:numFmt w:val="lowerRoman"/>
      <w:lvlText w:val="%3."/>
      <w:lvlJc w:val="left"/>
      <w:pPr>
        <w:ind w:left="1620" w:firstLine="0"/>
      </w:pPr>
    </w:lvl>
    <w:lvl w:ilvl="3" w:tplc="C0702F46">
      <w:start w:val="1"/>
      <w:numFmt w:val="decimal"/>
      <w:lvlText w:val="%4."/>
      <w:lvlJc w:val="left"/>
      <w:pPr>
        <w:ind w:left="2160" w:firstLine="0"/>
      </w:pPr>
    </w:lvl>
    <w:lvl w:ilvl="4" w:tplc="F4703858">
      <w:start w:val="1"/>
      <w:numFmt w:val="lowerLetter"/>
      <w:lvlText w:val="%5."/>
      <w:lvlJc w:val="left"/>
      <w:pPr>
        <w:ind w:left="2880" w:firstLine="0"/>
      </w:pPr>
    </w:lvl>
    <w:lvl w:ilvl="5" w:tplc="18364776">
      <w:start w:val="1"/>
      <w:numFmt w:val="lowerRoman"/>
      <w:lvlText w:val="%6."/>
      <w:lvlJc w:val="left"/>
      <w:pPr>
        <w:ind w:left="3780" w:firstLine="0"/>
      </w:pPr>
    </w:lvl>
    <w:lvl w:ilvl="6" w:tplc="045A53FC">
      <w:start w:val="1"/>
      <w:numFmt w:val="decimal"/>
      <w:lvlText w:val="%7."/>
      <w:lvlJc w:val="left"/>
      <w:pPr>
        <w:ind w:left="4320" w:firstLine="0"/>
      </w:pPr>
    </w:lvl>
    <w:lvl w:ilvl="7" w:tplc="3D1A798A">
      <w:start w:val="1"/>
      <w:numFmt w:val="lowerLetter"/>
      <w:lvlText w:val="%8."/>
      <w:lvlJc w:val="left"/>
      <w:pPr>
        <w:ind w:left="5040" w:firstLine="0"/>
      </w:pPr>
    </w:lvl>
    <w:lvl w:ilvl="8" w:tplc="475E60D4">
      <w:start w:val="1"/>
      <w:numFmt w:val="lowerRoman"/>
      <w:lvlText w:val="%9."/>
      <w:lvlJc w:val="left"/>
      <w:pPr>
        <w:ind w:left="5940" w:firstLine="0"/>
      </w:pPr>
    </w:lvl>
  </w:abstractNum>
  <w:abstractNum w:abstractNumId="19" w15:restartNumberingAfterBreak="0">
    <w:nsid w:val="28A15E11"/>
    <w:multiLevelType w:val="hybridMultilevel"/>
    <w:tmpl w:val="A4B08D2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295F4B88"/>
    <w:multiLevelType w:val="multilevel"/>
    <w:tmpl w:val="8F16ABA6"/>
    <w:lvl w:ilvl="0">
      <w:start w:val="3"/>
      <w:numFmt w:val="decimal"/>
      <w:lvlText w:val="%1."/>
      <w:lvlJc w:val="left"/>
      <w:pPr>
        <w:tabs>
          <w:tab w:val="num" w:pos="0"/>
        </w:tabs>
        <w:ind w:left="360" w:hanging="360"/>
      </w:pPr>
      <w:rPr>
        <w:rFonts w:hint="default"/>
        <w:b w:val="0"/>
        <w:color w:val="auto"/>
      </w:rPr>
    </w:lvl>
    <w:lvl w:ilvl="1">
      <w:start w:val="1"/>
      <w:numFmt w:val="lowerLetter"/>
      <w:lvlText w:val="%2."/>
      <w:lvlJc w:val="left"/>
      <w:pPr>
        <w:tabs>
          <w:tab w:val="num" w:pos="0"/>
        </w:tabs>
        <w:ind w:left="1080" w:hanging="360"/>
      </w:pPr>
      <w:rPr>
        <w:rFonts w:hint="default"/>
      </w:rPr>
    </w:lvl>
    <w:lvl w:ilvl="2">
      <w:start w:val="1"/>
      <w:numFmt w:val="lowerRoman"/>
      <w:lvlText w:val="%3."/>
      <w:lvlJc w:val="right"/>
      <w:pPr>
        <w:tabs>
          <w:tab w:val="num" w:pos="0"/>
        </w:tabs>
        <w:ind w:left="1800" w:hanging="180"/>
      </w:pPr>
      <w:rPr>
        <w:rFonts w:hint="default"/>
      </w:rPr>
    </w:lvl>
    <w:lvl w:ilvl="3">
      <w:start w:val="1"/>
      <w:numFmt w:val="decimal"/>
      <w:lvlText w:val="%4."/>
      <w:lvlJc w:val="left"/>
      <w:pPr>
        <w:tabs>
          <w:tab w:val="num" w:pos="0"/>
        </w:tabs>
        <w:ind w:left="2520" w:hanging="360"/>
      </w:pPr>
      <w:rPr>
        <w:rFonts w:hint="default"/>
      </w:rPr>
    </w:lvl>
    <w:lvl w:ilvl="4">
      <w:start w:val="1"/>
      <w:numFmt w:val="lowerLetter"/>
      <w:lvlText w:val="%5."/>
      <w:lvlJc w:val="left"/>
      <w:pPr>
        <w:tabs>
          <w:tab w:val="num" w:pos="0"/>
        </w:tabs>
        <w:ind w:left="3240" w:hanging="360"/>
      </w:pPr>
      <w:rPr>
        <w:rFonts w:hint="default"/>
      </w:rPr>
    </w:lvl>
    <w:lvl w:ilvl="5">
      <w:start w:val="1"/>
      <w:numFmt w:val="lowerRoman"/>
      <w:lvlText w:val="%6."/>
      <w:lvlJc w:val="right"/>
      <w:pPr>
        <w:tabs>
          <w:tab w:val="num" w:pos="0"/>
        </w:tabs>
        <w:ind w:left="3960" w:hanging="180"/>
      </w:pPr>
      <w:rPr>
        <w:rFonts w:hint="default"/>
      </w:rPr>
    </w:lvl>
    <w:lvl w:ilvl="6">
      <w:start w:val="1"/>
      <w:numFmt w:val="decimal"/>
      <w:lvlText w:val="%7."/>
      <w:lvlJc w:val="left"/>
      <w:pPr>
        <w:tabs>
          <w:tab w:val="num" w:pos="0"/>
        </w:tabs>
        <w:ind w:left="4680" w:hanging="360"/>
      </w:pPr>
      <w:rPr>
        <w:rFonts w:hint="default"/>
      </w:rPr>
    </w:lvl>
    <w:lvl w:ilvl="7">
      <w:start w:val="1"/>
      <w:numFmt w:val="lowerLetter"/>
      <w:lvlText w:val="%8."/>
      <w:lvlJc w:val="left"/>
      <w:pPr>
        <w:tabs>
          <w:tab w:val="num" w:pos="0"/>
        </w:tabs>
        <w:ind w:left="5400" w:hanging="360"/>
      </w:pPr>
      <w:rPr>
        <w:rFonts w:hint="default"/>
      </w:rPr>
    </w:lvl>
    <w:lvl w:ilvl="8">
      <w:start w:val="1"/>
      <w:numFmt w:val="lowerRoman"/>
      <w:lvlText w:val="%9."/>
      <w:lvlJc w:val="right"/>
      <w:pPr>
        <w:tabs>
          <w:tab w:val="num" w:pos="0"/>
        </w:tabs>
        <w:ind w:left="6120" w:hanging="180"/>
      </w:pPr>
      <w:rPr>
        <w:rFonts w:hint="default"/>
      </w:rPr>
    </w:lvl>
  </w:abstractNum>
  <w:abstractNum w:abstractNumId="21" w15:restartNumberingAfterBreak="0">
    <w:nsid w:val="2B7E3D42"/>
    <w:multiLevelType w:val="hybridMultilevel"/>
    <w:tmpl w:val="30CA3C6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2DAA1420"/>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3" w15:restartNumberingAfterBreak="0">
    <w:nsid w:val="2E645B83"/>
    <w:multiLevelType w:val="multilevel"/>
    <w:tmpl w:val="4CF81A46"/>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4" w15:restartNumberingAfterBreak="0">
    <w:nsid w:val="345C6131"/>
    <w:multiLevelType w:val="multilevel"/>
    <w:tmpl w:val="AF90D79C"/>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25" w15:restartNumberingAfterBreak="0">
    <w:nsid w:val="367972DC"/>
    <w:multiLevelType w:val="multilevel"/>
    <w:tmpl w:val="544EAC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369657E5"/>
    <w:multiLevelType w:val="hybridMultilevel"/>
    <w:tmpl w:val="8DBE169A"/>
    <w:lvl w:ilvl="0" w:tplc="0415000F">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318075B2">
      <w:start w:val="1"/>
      <w:numFmt w:val="decimal"/>
      <w:lvlText w:val="%3)"/>
      <w:lvlJc w:val="left"/>
      <w:pPr>
        <w:ind w:left="1980" w:hanging="360"/>
      </w:pPr>
      <w:rPr>
        <w:rFonts w:hint="default"/>
      </w:rPr>
    </w:lvl>
    <w:lvl w:ilvl="3" w:tplc="0415000F">
      <w:start w:val="1"/>
      <w:numFmt w:val="decimal"/>
      <w:lvlText w:val="%4."/>
      <w:lvlJc w:val="left"/>
      <w:pPr>
        <w:ind w:left="2520" w:hanging="360"/>
      </w:pPr>
    </w:lvl>
    <w:lvl w:ilvl="4" w:tplc="7706A2D6">
      <w:start w:val="1"/>
      <w:numFmt w:val="lowerLetter"/>
      <w:lvlText w:val="%5)"/>
      <w:lvlJc w:val="left"/>
      <w:pPr>
        <w:ind w:left="3240" w:hanging="360"/>
      </w:pPr>
      <w:rPr>
        <w:rFonts w:hint="default"/>
      </w:rPr>
    </w:lvl>
    <w:lvl w:ilvl="5" w:tplc="0415001B">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3C013A5C"/>
    <w:multiLevelType w:val="hybridMultilevel"/>
    <w:tmpl w:val="7C5C4074"/>
    <w:lvl w:ilvl="0" w:tplc="04150017">
      <w:start w:val="1"/>
      <w:numFmt w:val="lowerLetter"/>
      <w:lvlText w:val="%1)"/>
      <w:lvlJc w:val="left"/>
      <w:pPr>
        <w:ind w:left="720" w:hanging="360"/>
      </w:pPr>
    </w:lvl>
    <w:lvl w:ilvl="1" w:tplc="17D0E85E">
      <w:start w:val="3"/>
      <w:numFmt w:val="bullet"/>
      <w:lvlText w:val=""/>
      <w:lvlJc w:val="left"/>
      <w:pPr>
        <w:ind w:left="1440" w:hanging="360"/>
      </w:pPr>
      <w:rPr>
        <w:rFonts w:ascii="Symbol" w:eastAsiaTheme="minorHAnsi" w:hAnsi="Symbol" w:cs="Times New Roma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3C8F68C9"/>
    <w:multiLevelType w:val="multilevel"/>
    <w:tmpl w:val="72E88B98"/>
    <w:lvl w:ilvl="0">
      <w:start w:val="1"/>
      <w:numFmt w:val="lowerLetter"/>
      <w:lvlText w:val="%1)"/>
      <w:lvlJc w:val="left"/>
      <w:pPr>
        <w:tabs>
          <w:tab w:val="num" w:pos="0"/>
        </w:tabs>
        <w:ind w:left="720" w:hanging="360"/>
      </w:pPr>
      <w:rPr>
        <w:rFonts w:ascii="Times New Roman" w:eastAsiaTheme="minorHAnsi" w:hAnsi="Times New Roman" w:cs="Times New Roman"/>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3D8E293B"/>
    <w:multiLevelType w:val="multilevel"/>
    <w:tmpl w:val="9DAECB44"/>
    <w:lvl w:ilvl="0">
      <w:start w:val="1"/>
      <w:numFmt w:val="decimal"/>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0" w15:restartNumberingAfterBreak="0">
    <w:nsid w:val="3E755CB6"/>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413964B9"/>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2" w15:restartNumberingAfterBreak="0">
    <w:nsid w:val="416513B9"/>
    <w:multiLevelType w:val="hybridMultilevel"/>
    <w:tmpl w:val="116A6FE6"/>
    <w:lvl w:ilvl="0" w:tplc="5948897E">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3" w15:restartNumberingAfterBreak="0">
    <w:nsid w:val="4C907180"/>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4" w15:restartNumberingAfterBreak="0">
    <w:nsid w:val="4FD43BD6"/>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5" w15:restartNumberingAfterBreak="0">
    <w:nsid w:val="4FEA06A4"/>
    <w:multiLevelType w:val="hybridMultilevel"/>
    <w:tmpl w:val="FF3EA8D2"/>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51915E5A"/>
    <w:multiLevelType w:val="hybridMultilevel"/>
    <w:tmpl w:val="F34AED66"/>
    <w:lvl w:ilvl="0" w:tplc="177421E0">
      <w:start w:val="1"/>
      <w:numFmt w:val="decimal"/>
      <w:lvlText w:val="%1."/>
      <w:lvlJc w:val="left"/>
      <w:pPr>
        <w:ind w:left="360" w:hanging="360"/>
      </w:pPr>
      <w:rPr>
        <w:rFonts w:ascii="Times New Roman" w:eastAsiaTheme="minorHAnsi" w:hAnsi="Times New Roman" w:cs="Times New Roman"/>
        <w:b w:val="0"/>
        <w:color w:val="auto"/>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52F01908"/>
    <w:multiLevelType w:val="multilevel"/>
    <w:tmpl w:val="F5C4E694"/>
    <w:lvl w:ilvl="0">
      <w:start w:val="1"/>
      <w:numFmt w:val="decimal"/>
      <w:lvlText w:val="%1."/>
      <w:lvlJc w:val="left"/>
      <w:pPr>
        <w:tabs>
          <w:tab w:val="num" w:pos="1146"/>
        </w:tabs>
        <w:ind w:left="1146" w:hanging="360"/>
      </w:pPr>
    </w:lvl>
    <w:lvl w:ilvl="1">
      <w:start w:val="1"/>
      <w:numFmt w:val="lowerLetter"/>
      <w:lvlText w:val="%2)"/>
      <w:lvlJc w:val="left"/>
      <w:pPr>
        <w:tabs>
          <w:tab w:val="num" w:pos="1866"/>
        </w:tabs>
        <w:ind w:left="1866" w:hanging="360"/>
      </w:pPr>
    </w:lvl>
    <w:lvl w:ilvl="2" w:tentative="1">
      <w:start w:val="1"/>
      <w:numFmt w:val="decimal"/>
      <w:lvlText w:val="%3."/>
      <w:lvlJc w:val="left"/>
      <w:pPr>
        <w:tabs>
          <w:tab w:val="num" w:pos="2586"/>
        </w:tabs>
        <w:ind w:left="2586" w:hanging="360"/>
      </w:pPr>
    </w:lvl>
    <w:lvl w:ilvl="3" w:tentative="1">
      <w:start w:val="1"/>
      <w:numFmt w:val="decimal"/>
      <w:lvlText w:val="%4."/>
      <w:lvlJc w:val="left"/>
      <w:pPr>
        <w:tabs>
          <w:tab w:val="num" w:pos="3306"/>
        </w:tabs>
        <w:ind w:left="3306" w:hanging="360"/>
      </w:pPr>
    </w:lvl>
    <w:lvl w:ilvl="4" w:tentative="1">
      <w:start w:val="1"/>
      <w:numFmt w:val="decimal"/>
      <w:lvlText w:val="%5."/>
      <w:lvlJc w:val="left"/>
      <w:pPr>
        <w:tabs>
          <w:tab w:val="num" w:pos="4026"/>
        </w:tabs>
        <w:ind w:left="4026" w:hanging="360"/>
      </w:pPr>
    </w:lvl>
    <w:lvl w:ilvl="5" w:tentative="1">
      <w:start w:val="1"/>
      <w:numFmt w:val="decimal"/>
      <w:lvlText w:val="%6."/>
      <w:lvlJc w:val="left"/>
      <w:pPr>
        <w:tabs>
          <w:tab w:val="num" w:pos="4746"/>
        </w:tabs>
        <w:ind w:left="4746" w:hanging="360"/>
      </w:pPr>
    </w:lvl>
    <w:lvl w:ilvl="6" w:tentative="1">
      <w:start w:val="1"/>
      <w:numFmt w:val="decimal"/>
      <w:lvlText w:val="%7."/>
      <w:lvlJc w:val="left"/>
      <w:pPr>
        <w:tabs>
          <w:tab w:val="num" w:pos="5466"/>
        </w:tabs>
        <w:ind w:left="5466" w:hanging="360"/>
      </w:pPr>
    </w:lvl>
    <w:lvl w:ilvl="7" w:tentative="1">
      <w:start w:val="1"/>
      <w:numFmt w:val="decimal"/>
      <w:lvlText w:val="%8."/>
      <w:lvlJc w:val="left"/>
      <w:pPr>
        <w:tabs>
          <w:tab w:val="num" w:pos="6186"/>
        </w:tabs>
        <w:ind w:left="6186" w:hanging="360"/>
      </w:pPr>
    </w:lvl>
    <w:lvl w:ilvl="8" w:tentative="1">
      <w:start w:val="1"/>
      <w:numFmt w:val="decimal"/>
      <w:lvlText w:val="%9."/>
      <w:lvlJc w:val="left"/>
      <w:pPr>
        <w:tabs>
          <w:tab w:val="num" w:pos="6906"/>
        </w:tabs>
        <w:ind w:left="6906" w:hanging="360"/>
      </w:pPr>
    </w:lvl>
  </w:abstractNum>
  <w:abstractNum w:abstractNumId="38" w15:restartNumberingAfterBreak="0">
    <w:nsid w:val="53BD5096"/>
    <w:multiLevelType w:val="multilevel"/>
    <w:tmpl w:val="06CAD078"/>
    <w:name w:val="Lista numerowana 18"/>
    <w:lvl w:ilvl="0">
      <w:start w:val="4"/>
      <w:numFmt w:val="decimal"/>
      <w:lvlText w:val="%1."/>
      <w:lvlJc w:val="left"/>
      <w:pPr>
        <w:ind w:left="0" w:firstLine="0"/>
      </w:pPr>
      <w:rPr>
        <w:b w:val="0"/>
      </w:rPr>
    </w:lvl>
    <w:lvl w:ilvl="1">
      <w:start w:val="1"/>
      <w:numFmt w:val="decimal"/>
      <w:lvlText w:val="%1.%2."/>
      <w:lvlJc w:val="left"/>
      <w:pPr>
        <w:ind w:left="360" w:firstLine="0"/>
      </w:pPr>
    </w:lvl>
    <w:lvl w:ilvl="2">
      <w:start w:val="1"/>
      <w:numFmt w:val="decimal"/>
      <w:lvlText w:val="%1.%2.%3."/>
      <w:lvlJc w:val="left"/>
      <w:pPr>
        <w:ind w:left="720" w:firstLine="0"/>
      </w:pPr>
    </w:lvl>
    <w:lvl w:ilvl="3">
      <w:start w:val="1"/>
      <w:numFmt w:val="decimal"/>
      <w:lvlText w:val="%1.%2.%3.%4."/>
      <w:lvlJc w:val="left"/>
      <w:pPr>
        <w:ind w:left="1080" w:firstLine="0"/>
      </w:pPr>
    </w:lvl>
    <w:lvl w:ilvl="4">
      <w:start w:val="1"/>
      <w:numFmt w:val="decimal"/>
      <w:lvlText w:val="%1.%2.%3.%4.%5."/>
      <w:lvlJc w:val="left"/>
      <w:pPr>
        <w:ind w:left="1440" w:firstLine="0"/>
      </w:pPr>
    </w:lvl>
    <w:lvl w:ilvl="5">
      <w:start w:val="1"/>
      <w:numFmt w:val="decimal"/>
      <w:lvlText w:val="%1.%2.%3.%4.%5.%6."/>
      <w:lvlJc w:val="left"/>
      <w:pPr>
        <w:ind w:left="1800" w:firstLine="0"/>
      </w:pPr>
    </w:lvl>
    <w:lvl w:ilvl="6">
      <w:start w:val="1"/>
      <w:numFmt w:val="decimal"/>
      <w:lvlText w:val="%1.%2.%3.%4.%5.%6.%7."/>
      <w:lvlJc w:val="left"/>
      <w:pPr>
        <w:ind w:left="2160" w:firstLine="0"/>
      </w:pPr>
    </w:lvl>
    <w:lvl w:ilvl="7">
      <w:start w:val="1"/>
      <w:numFmt w:val="decimal"/>
      <w:lvlText w:val="%1.%2.%3.%4.%5.%6.%7.%8."/>
      <w:lvlJc w:val="left"/>
      <w:pPr>
        <w:ind w:left="2520" w:firstLine="0"/>
      </w:pPr>
    </w:lvl>
    <w:lvl w:ilvl="8">
      <w:start w:val="1"/>
      <w:numFmt w:val="decimal"/>
      <w:lvlText w:val="%1.%2.%3.%4.%5.%6.%7.%8.%9."/>
      <w:lvlJc w:val="left"/>
      <w:pPr>
        <w:ind w:left="2880" w:firstLine="0"/>
      </w:pPr>
    </w:lvl>
  </w:abstractNum>
  <w:abstractNum w:abstractNumId="39" w15:restartNumberingAfterBreak="0">
    <w:nsid w:val="551551CE"/>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57C72513"/>
    <w:multiLevelType w:val="hybridMultilevel"/>
    <w:tmpl w:val="B23051D0"/>
    <w:lvl w:ilvl="0" w:tplc="32CE9310">
      <w:start w:val="1"/>
      <w:numFmt w:val="decimal"/>
      <w:lvlText w:val="%1."/>
      <w:lvlJc w:val="left"/>
      <w:pPr>
        <w:ind w:left="360" w:hanging="360"/>
      </w:pPr>
      <w:rPr>
        <w:rFonts w:ascii="Times New Roman" w:hAnsi="Times New Roman" w:cs="Times New Roman"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1" w15:restartNumberingAfterBreak="0">
    <w:nsid w:val="5F7C6CA8"/>
    <w:multiLevelType w:val="hybridMultilevel"/>
    <w:tmpl w:val="835A8C1E"/>
    <w:name w:val="Lista numerowana 7"/>
    <w:lvl w:ilvl="0" w:tplc="DC06812C">
      <w:start w:val="1"/>
      <w:numFmt w:val="decimal"/>
      <w:lvlText w:val="%1."/>
      <w:lvlJc w:val="left"/>
      <w:pPr>
        <w:ind w:left="284" w:firstLine="0"/>
      </w:pPr>
      <w:rPr>
        <w:b w:val="0"/>
      </w:rPr>
    </w:lvl>
    <w:lvl w:ilvl="1" w:tplc="20AA6F0C">
      <w:start w:val="1"/>
      <w:numFmt w:val="lowerLetter"/>
      <w:lvlText w:val="%2."/>
      <w:lvlJc w:val="left"/>
      <w:pPr>
        <w:ind w:left="1004" w:firstLine="0"/>
      </w:pPr>
    </w:lvl>
    <w:lvl w:ilvl="2" w:tplc="809EADCE">
      <w:start w:val="1"/>
      <w:numFmt w:val="lowerRoman"/>
      <w:lvlText w:val="%3."/>
      <w:lvlJc w:val="left"/>
      <w:pPr>
        <w:ind w:left="1904" w:firstLine="0"/>
      </w:pPr>
    </w:lvl>
    <w:lvl w:ilvl="3" w:tplc="6DE8E35C">
      <w:start w:val="1"/>
      <w:numFmt w:val="decimal"/>
      <w:lvlText w:val="%4."/>
      <w:lvlJc w:val="left"/>
      <w:pPr>
        <w:ind w:left="2444" w:firstLine="0"/>
      </w:pPr>
    </w:lvl>
    <w:lvl w:ilvl="4" w:tplc="072A26D4">
      <w:start w:val="1"/>
      <w:numFmt w:val="lowerLetter"/>
      <w:lvlText w:val="%5."/>
      <w:lvlJc w:val="left"/>
      <w:pPr>
        <w:ind w:left="3164" w:firstLine="0"/>
      </w:pPr>
    </w:lvl>
    <w:lvl w:ilvl="5" w:tplc="F482C5AE">
      <w:start w:val="1"/>
      <w:numFmt w:val="lowerRoman"/>
      <w:lvlText w:val="%6."/>
      <w:lvlJc w:val="left"/>
      <w:pPr>
        <w:ind w:left="4064" w:firstLine="0"/>
      </w:pPr>
    </w:lvl>
    <w:lvl w:ilvl="6" w:tplc="29840CB2">
      <w:start w:val="1"/>
      <w:numFmt w:val="decimal"/>
      <w:lvlText w:val="%7."/>
      <w:lvlJc w:val="left"/>
      <w:pPr>
        <w:ind w:left="4604" w:firstLine="0"/>
      </w:pPr>
    </w:lvl>
    <w:lvl w:ilvl="7" w:tplc="54ACC8B2">
      <w:start w:val="1"/>
      <w:numFmt w:val="lowerLetter"/>
      <w:lvlText w:val="%8."/>
      <w:lvlJc w:val="left"/>
      <w:pPr>
        <w:ind w:left="5324" w:firstLine="0"/>
      </w:pPr>
    </w:lvl>
    <w:lvl w:ilvl="8" w:tplc="C81ECA00">
      <w:start w:val="1"/>
      <w:numFmt w:val="lowerRoman"/>
      <w:lvlText w:val="%9."/>
      <w:lvlJc w:val="left"/>
      <w:pPr>
        <w:ind w:left="6224" w:firstLine="0"/>
      </w:pPr>
    </w:lvl>
  </w:abstractNum>
  <w:abstractNum w:abstractNumId="42" w15:restartNumberingAfterBreak="0">
    <w:nsid w:val="5F9529CA"/>
    <w:multiLevelType w:val="hybridMultilevel"/>
    <w:tmpl w:val="E3D612A0"/>
    <w:lvl w:ilvl="0" w:tplc="04150017">
      <w:start w:val="1"/>
      <w:numFmt w:val="lowerLetter"/>
      <w:lvlText w:val="%1)"/>
      <w:lvlJc w:val="left"/>
      <w:pPr>
        <w:ind w:left="1710" w:hanging="360"/>
      </w:pPr>
    </w:lvl>
    <w:lvl w:ilvl="1" w:tplc="04150019" w:tentative="1">
      <w:start w:val="1"/>
      <w:numFmt w:val="lowerLetter"/>
      <w:lvlText w:val="%2."/>
      <w:lvlJc w:val="left"/>
      <w:pPr>
        <w:ind w:left="2430" w:hanging="360"/>
      </w:pPr>
    </w:lvl>
    <w:lvl w:ilvl="2" w:tplc="0415001B" w:tentative="1">
      <w:start w:val="1"/>
      <w:numFmt w:val="lowerRoman"/>
      <w:lvlText w:val="%3."/>
      <w:lvlJc w:val="right"/>
      <w:pPr>
        <w:ind w:left="3150" w:hanging="180"/>
      </w:pPr>
    </w:lvl>
    <w:lvl w:ilvl="3" w:tplc="0415000F">
      <w:start w:val="1"/>
      <w:numFmt w:val="decimal"/>
      <w:lvlText w:val="%4."/>
      <w:lvlJc w:val="left"/>
      <w:pPr>
        <w:ind w:left="3870" w:hanging="360"/>
      </w:pPr>
    </w:lvl>
    <w:lvl w:ilvl="4" w:tplc="04150019" w:tentative="1">
      <w:start w:val="1"/>
      <w:numFmt w:val="lowerLetter"/>
      <w:lvlText w:val="%5."/>
      <w:lvlJc w:val="left"/>
      <w:pPr>
        <w:ind w:left="4590" w:hanging="360"/>
      </w:pPr>
    </w:lvl>
    <w:lvl w:ilvl="5" w:tplc="0415001B" w:tentative="1">
      <w:start w:val="1"/>
      <w:numFmt w:val="lowerRoman"/>
      <w:lvlText w:val="%6."/>
      <w:lvlJc w:val="right"/>
      <w:pPr>
        <w:ind w:left="5310" w:hanging="180"/>
      </w:pPr>
    </w:lvl>
    <w:lvl w:ilvl="6" w:tplc="0415000F" w:tentative="1">
      <w:start w:val="1"/>
      <w:numFmt w:val="decimal"/>
      <w:lvlText w:val="%7."/>
      <w:lvlJc w:val="left"/>
      <w:pPr>
        <w:ind w:left="6030" w:hanging="360"/>
      </w:pPr>
    </w:lvl>
    <w:lvl w:ilvl="7" w:tplc="04150019" w:tentative="1">
      <w:start w:val="1"/>
      <w:numFmt w:val="lowerLetter"/>
      <w:lvlText w:val="%8."/>
      <w:lvlJc w:val="left"/>
      <w:pPr>
        <w:ind w:left="6750" w:hanging="360"/>
      </w:pPr>
    </w:lvl>
    <w:lvl w:ilvl="8" w:tplc="0415001B" w:tentative="1">
      <w:start w:val="1"/>
      <w:numFmt w:val="lowerRoman"/>
      <w:lvlText w:val="%9."/>
      <w:lvlJc w:val="right"/>
      <w:pPr>
        <w:ind w:left="7470" w:hanging="180"/>
      </w:pPr>
    </w:lvl>
  </w:abstractNum>
  <w:abstractNum w:abstractNumId="43" w15:restartNumberingAfterBreak="0">
    <w:nsid w:val="62E12CF6"/>
    <w:multiLevelType w:val="hybridMultilevel"/>
    <w:tmpl w:val="49163106"/>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4" w15:restartNumberingAfterBreak="0">
    <w:nsid w:val="637D6D2E"/>
    <w:multiLevelType w:val="hybridMultilevel"/>
    <w:tmpl w:val="2D5A1E2A"/>
    <w:lvl w:ilvl="0" w:tplc="FFFFFFFF">
      <w:start w:val="1"/>
      <w:numFmt w:val="decimal"/>
      <w:lvlText w:val="%1."/>
      <w:lvlJc w:val="left"/>
      <w:pPr>
        <w:ind w:left="360" w:hanging="360"/>
      </w:pPr>
    </w:lvl>
    <w:lvl w:ilvl="1" w:tplc="10004622">
      <w:start w:val="1"/>
      <w:numFmt w:val="decimal"/>
      <w:lvlText w:val="%2)"/>
      <w:lvlJc w:val="left"/>
      <w:pPr>
        <w:ind w:left="1410" w:hanging="69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5" w15:restartNumberingAfterBreak="0">
    <w:nsid w:val="6432234D"/>
    <w:multiLevelType w:val="hybridMultilevel"/>
    <w:tmpl w:val="565C69B8"/>
    <w:lvl w:ilvl="0" w:tplc="0415000F">
      <w:start w:val="1"/>
      <w:numFmt w:val="decimal"/>
      <w:lvlText w:val="%1."/>
      <w:lvlJc w:val="left"/>
      <w:pPr>
        <w:ind w:left="360" w:hanging="360"/>
      </w:pPr>
      <w:rPr>
        <w:rFonts w:hint="default"/>
        <w:b w:val="0"/>
        <w:i w:val="0"/>
        <w:sz w:val="22"/>
        <w:szCs w:val="22"/>
      </w:rPr>
    </w:lvl>
    <w:lvl w:ilvl="1" w:tplc="04150019">
      <w:start w:val="1"/>
      <w:numFmt w:val="lowerLetter"/>
      <w:lvlText w:val="%2."/>
      <w:lvlJc w:val="left"/>
      <w:pPr>
        <w:ind w:left="1080" w:hanging="360"/>
      </w:pPr>
    </w:lvl>
    <w:lvl w:ilvl="2" w:tplc="318075B2">
      <w:start w:val="1"/>
      <w:numFmt w:val="decimal"/>
      <w:lvlText w:val="%3)"/>
      <w:lvlJc w:val="left"/>
      <w:pPr>
        <w:ind w:left="1980" w:hanging="360"/>
      </w:pPr>
      <w:rPr>
        <w:rFonts w:hint="default"/>
      </w:rPr>
    </w:lvl>
    <w:lvl w:ilvl="3" w:tplc="0415000F">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6" w15:restartNumberingAfterBreak="0">
    <w:nsid w:val="6E5B60AC"/>
    <w:multiLevelType w:val="hybridMultilevel"/>
    <w:tmpl w:val="F44E1372"/>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70EB26EF"/>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8" w15:restartNumberingAfterBreak="0">
    <w:nsid w:val="710348D5"/>
    <w:multiLevelType w:val="multilevel"/>
    <w:tmpl w:val="89DE7058"/>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9" w15:restartNumberingAfterBreak="0">
    <w:nsid w:val="739A27D3"/>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0" w15:restartNumberingAfterBreak="0">
    <w:nsid w:val="74D84B21"/>
    <w:multiLevelType w:val="hybridMultilevel"/>
    <w:tmpl w:val="E77AC7DA"/>
    <w:lvl w:ilvl="0" w:tplc="0415001B">
      <w:start w:val="1"/>
      <w:numFmt w:val="lowerRoman"/>
      <w:lvlText w:val="%1."/>
      <w:lvlJc w:val="right"/>
      <w:pPr>
        <w:ind w:left="1800" w:hanging="360"/>
      </w:p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51" w15:restartNumberingAfterBreak="0">
    <w:nsid w:val="7B8E3EB1"/>
    <w:multiLevelType w:val="multilevel"/>
    <w:tmpl w:val="171A8F8E"/>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52" w15:restartNumberingAfterBreak="0">
    <w:nsid w:val="7C1211DD"/>
    <w:multiLevelType w:val="hybridMultilevel"/>
    <w:tmpl w:val="73589B1C"/>
    <w:name w:val="Lista numerowana 10"/>
    <w:lvl w:ilvl="0" w:tplc="0262C84C">
      <w:start w:val="1"/>
      <w:numFmt w:val="decimal"/>
      <w:lvlText w:val="%1)"/>
      <w:lvlJc w:val="left"/>
      <w:pPr>
        <w:ind w:left="0" w:firstLine="0"/>
      </w:pPr>
      <w:rPr>
        <w:b w:val="0"/>
      </w:rPr>
    </w:lvl>
    <w:lvl w:ilvl="1" w:tplc="E34EC640">
      <w:start w:val="1"/>
      <w:numFmt w:val="lowerLetter"/>
      <w:lvlText w:val="%2."/>
      <w:lvlJc w:val="left"/>
      <w:pPr>
        <w:ind w:left="720" w:firstLine="0"/>
      </w:pPr>
    </w:lvl>
    <w:lvl w:ilvl="2" w:tplc="0E66E512">
      <w:start w:val="1"/>
      <w:numFmt w:val="lowerRoman"/>
      <w:lvlText w:val="%3."/>
      <w:lvlJc w:val="left"/>
      <w:pPr>
        <w:ind w:left="1620" w:firstLine="0"/>
      </w:pPr>
    </w:lvl>
    <w:lvl w:ilvl="3" w:tplc="786062E4">
      <w:start w:val="1"/>
      <w:numFmt w:val="decimal"/>
      <w:lvlText w:val="%4."/>
      <w:lvlJc w:val="left"/>
      <w:pPr>
        <w:ind w:left="2160" w:firstLine="0"/>
      </w:pPr>
    </w:lvl>
    <w:lvl w:ilvl="4" w:tplc="26BE8FC6">
      <w:start w:val="1"/>
      <w:numFmt w:val="lowerLetter"/>
      <w:lvlText w:val="%5."/>
      <w:lvlJc w:val="left"/>
      <w:pPr>
        <w:ind w:left="2880" w:firstLine="0"/>
      </w:pPr>
    </w:lvl>
    <w:lvl w:ilvl="5" w:tplc="433CD276">
      <w:start w:val="1"/>
      <w:numFmt w:val="lowerRoman"/>
      <w:lvlText w:val="%6."/>
      <w:lvlJc w:val="left"/>
      <w:pPr>
        <w:ind w:left="3780" w:firstLine="0"/>
      </w:pPr>
    </w:lvl>
    <w:lvl w:ilvl="6" w:tplc="A11E9F8A">
      <w:start w:val="1"/>
      <w:numFmt w:val="decimal"/>
      <w:lvlText w:val="%7."/>
      <w:lvlJc w:val="left"/>
      <w:pPr>
        <w:ind w:left="4320" w:firstLine="0"/>
      </w:pPr>
    </w:lvl>
    <w:lvl w:ilvl="7" w:tplc="E13C5A96">
      <w:start w:val="1"/>
      <w:numFmt w:val="lowerLetter"/>
      <w:lvlText w:val="%8."/>
      <w:lvlJc w:val="left"/>
      <w:pPr>
        <w:ind w:left="5040" w:firstLine="0"/>
      </w:pPr>
    </w:lvl>
    <w:lvl w:ilvl="8" w:tplc="C7F0CA44">
      <w:start w:val="1"/>
      <w:numFmt w:val="lowerRoman"/>
      <w:lvlText w:val="%9."/>
      <w:lvlJc w:val="left"/>
      <w:pPr>
        <w:ind w:left="5940" w:firstLine="0"/>
      </w:pPr>
    </w:lvl>
  </w:abstractNum>
  <w:abstractNum w:abstractNumId="53" w15:restartNumberingAfterBreak="0">
    <w:nsid w:val="7DA565B5"/>
    <w:multiLevelType w:val="hybridMultilevel"/>
    <w:tmpl w:val="090C7712"/>
    <w:name w:val="Lista numerowana 5"/>
    <w:lvl w:ilvl="0" w:tplc="0415000F">
      <w:start w:val="1"/>
      <w:numFmt w:val="decimal"/>
      <w:lvlText w:val="%1."/>
      <w:lvlJc w:val="left"/>
      <w:pPr>
        <w:ind w:left="0" w:firstLine="0"/>
      </w:pPr>
      <w:rPr>
        <w:b w:val="0"/>
      </w:rPr>
    </w:lvl>
    <w:lvl w:ilvl="1" w:tplc="F9CE0856">
      <w:start w:val="1"/>
      <w:numFmt w:val="lowerLetter"/>
      <w:lvlText w:val="%2."/>
      <w:lvlJc w:val="left"/>
      <w:pPr>
        <w:ind w:left="720" w:firstLine="0"/>
      </w:pPr>
    </w:lvl>
    <w:lvl w:ilvl="2" w:tplc="0DDC3028">
      <w:start w:val="1"/>
      <w:numFmt w:val="lowerRoman"/>
      <w:lvlText w:val="%3."/>
      <w:lvlJc w:val="left"/>
      <w:pPr>
        <w:ind w:left="1620" w:firstLine="0"/>
      </w:pPr>
    </w:lvl>
    <w:lvl w:ilvl="3" w:tplc="EB722578">
      <w:start w:val="1"/>
      <w:numFmt w:val="decimal"/>
      <w:lvlText w:val="%4."/>
      <w:lvlJc w:val="left"/>
      <w:pPr>
        <w:ind w:left="2160" w:firstLine="0"/>
      </w:pPr>
    </w:lvl>
    <w:lvl w:ilvl="4" w:tplc="B0262264">
      <w:start w:val="1"/>
      <w:numFmt w:val="lowerLetter"/>
      <w:lvlText w:val="%5."/>
      <w:lvlJc w:val="left"/>
      <w:pPr>
        <w:ind w:left="2880" w:firstLine="0"/>
      </w:pPr>
    </w:lvl>
    <w:lvl w:ilvl="5" w:tplc="A1642C3E">
      <w:start w:val="1"/>
      <w:numFmt w:val="lowerRoman"/>
      <w:lvlText w:val="%6."/>
      <w:lvlJc w:val="left"/>
      <w:pPr>
        <w:ind w:left="3780" w:firstLine="0"/>
      </w:pPr>
    </w:lvl>
    <w:lvl w:ilvl="6" w:tplc="8CB68826">
      <w:start w:val="1"/>
      <w:numFmt w:val="decimal"/>
      <w:lvlText w:val="%7."/>
      <w:lvlJc w:val="left"/>
      <w:pPr>
        <w:ind w:left="4320" w:firstLine="0"/>
      </w:pPr>
    </w:lvl>
    <w:lvl w:ilvl="7" w:tplc="86642F84">
      <w:start w:val="1"/>
      <w:numFmt w:val="lowerLetter"/>
      <w:lvlText w:val="%8."/>
      <w:lvlJc w:val="left"/>
      <w:pPr>
        <w:ind w:left="5040" w:firstLine="0"/>
      </w:pPr>
    </w:lvl>
    <w:lvl w:ilvl="8" w:tplc="36D4DD32">
      <w:start w:val="1"/>
      <w:numFmt w:val="lowerRoman"/>
      <w:lvlText w:val="%9."/>
      <w:lvlJc w:val="left"/>
      <w:pPr>
        <w:ind w:left="5940" w:firstLine="0"/>
      </w:pPr>
    </w:lvl>
  </w:abstractNum>
  <w:abstractNum w:abstractNumId="54" w15:restartNumberingAfterBreak="0">
    <w:nsid w:val="7F8E4603"/>
    <w:multiLevelType w:val="multilevel"/>
    <w:tmpl w:val="DB1E93EE"/>
    <w:lvl w:ilvl="0">
      <w:start w:val="1"/>
      <w:numFmt w:val="decimal"/>
      <w:lvlText w:val="%1)"/>
      <w:lvlJc w:val="left"/>
      <w:pPr>
        <w:tabs>
          <w:tab w:val="num" w:pos="0"/>
        </w:tabs>
        <w:ind w:left="360" w:hanging="360"/>
      </w:pPr>
      <w:rPr>
        <w:b w:val="0"/>
        <w:color w:val="auto"/>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num w:numId="1">
    <w:abstractNumId w:val="24"/>
  </w:num>
  <w:num w:numId="2">
    <w:abstractNumId w:val="16"/>
  </w:num>
  <w:num w:numId="3">
    <w:abstractNumId w:val="48"/>
  </w:num>
  <w:num w:numId="4">
    <w:abstractNumId w:val="39"/>
  </w:num>
  <w:num w:numId="5">
    <w:abstractNumId w:val="19"/>
  </w:num>
  <w:num w:numId="6">
    <w:abstractNumId w:val="30"/>
  </w:num>
  <w:num w:numId="7">
    <w:abstractNumId w:val="22"/>
  </w:num>
  <w:num w:numId="8">
    <w:abstractNumId w:val="54"/>
  </w:num>
  <w:num w:numId="9">
    <w:abstractNumId w:val="47"/>
  </w:num>
  <w:num w:numId="10">
    <w:abstractNumId w:val="33"/>
  </w:num>
  <w:num w:numId="11">
    <w:abstractNumId w:val="31"/>
  </w:num>
  <w:num w:numId="12">
    <w:abstractNumId w:val="51"/>
  </w:num>
  <w:num w:numId="13">
    <w:abstractNumId w:val="28"/>
  </w:num>
  <w:num w:numId="14">
    <w:abstractNumId w:val="17"/>
  </w:num>
  <w:num w:numId="15">
    <w:abstractNumId w:val="4"/>
  </w:num>
  <w:num w:numId="16">
    <w:abstractNumId w:val="15"/>
  </w:num>
  <w:num w:numId="17">
    <w:abstractNumId w:val="1"/>
  </w:num>
  <w:num w:numId="18">
    <w:abstractNumId w:val="0"/>
  </w:num>
  <w:num w:numId="19">
    <w:abstractNumId w:val="49"/>
  </w:num>
  <w:num w:numId="20">
    <w:abstractNumId w:val="10"/>
  </w:num>
  <w:num w:numId="21">
    <w:abstractNumId w:val="34"/>
  </w:num>
  <w:num w:numId="22">
    <w:abstractNumId w:val="40"/>
  </w:num>
  <w:num w:numId="23">
    <w:abstractNumId w:val="35"/>
  </w:num>
  <w:num w:numId="24">
    <w:abstractNumId w:val="21"/>
  </w:num>
  <w:num w:numId="25">
    <w:abstractNumId w:val="11"/>
  </w:num>
  <w:num w:numId="26">
    <w:abstractNumId w:val="29"/>
  </w:num>
  <w:num w:numId="27">
    <w:abstractNumId w:val="41"/>
  </w:num>
  <w:num w:numId="28">
    <w:abstractNumId w:val="52"/>
  </w:num>
  <w:num w:numId="29">
    <w:abstractNumId w:val="2"/>
  </w:num>
  <w:num w:numId="30">
    <w:abstractNumId w:val="32"/>
  </w:num>
  <w:num w:numId="31">
    <w:abstractNumId w:val="6"/>
  </w:num>
  <w:num w:numId="32">
    <w:abstractNumId w:val="12"/>
  </w:num>
  <w:num w:numId="33">
    <w:abstractNumId w:val="46"/>
  </w:num>
  <w:num w:numId="34">
    <w:abstractNumId w:val="42"/>
  </w:num>
  <w:num w:numId="35">
    <w:abstractNumId w:val="23"/>
  </w:num>
  <w:num w:numId="36">
    <w:abstractNumId w:val="7"/>
  </w:num>
  <w:num w:numId="37">
    <w:abstractNumId w:val="3"/>
  </w:num>
  <w:num w:numId="38">
    <w:abstractNumId w:val="20"/>
  </w:num>
  <w:num w:numId="39">
    <w:abstractNumId w:val="43"/>
  </w:num>
  <w:num w:numId="40">
    <w:abstractNumId w:val="50"/>
  </w:num>
  <w:num w:numId="41">
    <w:abstractNumId w:val="5"/>
  </w:num>
  <w:num w:numId="42">
    <w:abstractNumId w:val="44"/>
  </w:num>
  <w:num w:numId="43">
    <w:abstractNumId w:val="45"/>
  </w:num>
  <w:num w:numId="44">
    <w:abstractNumId w:val="14"/>
  </w:num>
  <w:num w:numId="45">
    <w:abstractNumId w:val="27"/>
  </w:num>
  <w:num w:numId="46">
    <w:abstractNumId w:val="36"/>
  </w:num>
  <w:num w:numId="47">
    <w:abstractNumId w:val="26"/>
  </w:num>
  <w:num w:numId="48">
    <w:abstractNumId w:val="8"/>
  </w:num>
  <w:num w:numId="49">
    <w:abstractNumId w:val="37"/>
  </w:num>
  <w:num w:numId="50">
    <w:abstractNumId w:val="9"/>
  </w:num>
  <w:num w:numId="51">
    <w:abstractNumId w:val="2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9"/>
  <w:proofState w:spelling="clean"/>
  <w:defaultTabStop w:val="708"/>
  <w:hyphenationZone w:val="425"/>
  <w:characterSpacingControl w:val="doNotCompress"/>
  <w:hdrShapeDefaults>
    <o:shapedefaults v:ext="edit" spidmax="1638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0583"/>
    <w:rsid w:val="00003888"/>
    <w:rsid w:val="00005095"/>
    <w:rsid w:val="00005F76"/>
    <w:rsid w:val="00007577"/>
    <w:rsid w:val="00007B3F"/>
    <w:rsid w:val="0001375F"/>
    <w:rsid w:val="000162EB"/>
    <w:rsid w:val="00021080"/>
    <w:rsid w:val="0002510A"/>
    <w:rsid w:val="000372A3"/>
    <w:rsid w:val="000379D5"/>
    <w:rsid w:val="00052919"/>
    <w:rsid w:val="00052D55"/>
    <w:rsid w:val="0005403E"/>
    <w:rsid w:val="0006598A"/>
    <w:rsid w:val="00067BB3"/>
    <w:rsid w:val="000700E0"/>
    <w:rsid w:val="00070396"/>
    <w:rsid w:val="00071782"/>
    <w:rsid w:val="00071BAE"/>
    <w:rsid w:val="000723E5"/>
    <w:rsid w:val="0008030C"/>
    <w:rsid w:val="000830F4"/>
    <w:rsid w:val="000838E3"/>
    <w:rsid w:val="000A019B"/>
    <w:rsid w:val="000A07B6"/>
    <w:rsid w:val="000A13F7"/>
    <w:rsid w:val="000B2050"/>
    <w:rsid w:val="000B2E7C"/>
    <w:rsid w:val="000B5826"/>
    <w:rsid w:val="000B5C95"/>
    <w:rsid w:val="000C18F3"/>
    <w:rsid w:val="000D1C7E"/>
    <w:rsid w:val="000D43F0"/>
    <w:rsid w:val="000D4DA0"/>
    <w:rsid w:val="000E1389"/>
    <w:rsid w:val="000E46BC"/>
    <w:rsid w:val="000E5CB3"/>
    <w:rsid w:val="000F44A0"/>
    <w:rsid w:val="000F51F6"/>
    <w:rsid w:val="000F748F"/>
    <w:rsid w:val="001030AE"/>
    <w:rsid w:val="0010456B"/>
    <w:rsid w:val="00107E54"/>
    <w:rsid w:val="0011022A"/>
    <w:rsid w:val="00110864"/>
    <w:rsid w:val="001149D5"/>
    <w:rsid w:val="0011546D"/>
    <w:rsid w:val="00115F2D"/>
    <w:rsid w:val="0011783A"/>
    <w:rsid w:val="001178C8"/>
    <w:rsid w:val="001264F3"/>
    <w:rsid w:val="00135727"/>
    <w:rsid w:val="00144200"/>
    <w:rsid w:val="0014782F"/>
    <w:rsid w:val="00147D8A"/>
    <w:rsid w:val="00150E31"/>
    <w:rsid w:val="0015134D"/>
    <w:rsid w:val="00151D89"/>
    <w:rsid w:val="00155EFB"/>
    <w:rsid w:val="001640D8"/>
    <w:rsid w:val="00170A46"/>
    <w:rsid w:val="001745BF"/>
    <w:rsid w:val="00183226"/>
    <w:rsid w:val="00185550"/>
    <w:rsid w:val="00193130"/>
    <w:rsid w:val="0019703A"/>
    <w:rsid w:val="001A19BE"/>
    <w:rsid w:val="001A3D6C"/>
    <w:rsid w:val="001A5962"/>
    <w:rsid w:val="001B6833"/>
    <w:rsid w:val="001B701F"/>
    <w:rsid w:val="001C7CBA"/>
    <w:rsid w:val="001D2E11"/>
    <w:rsid w:val="001D57D6"/>
    <w:rsid w:val="001D73FD"/>
    <w:rsid w:val="001E4544"/>
    <w:rsid w:val="001E644C"/>
    <w:rsid w:val="001E6FB1"/>
    <w:rsid w:val="001E7D70"/>
    <w:rsid w:val="001F1669"/>
    <w:rsid w:val="001F22F6"/>
    <w:rsid w:val="002075B3"/>
    <w:rsid w:val="0021057D"/>
    <w:rsid w:val="00210A60"/>
    <w:rsid w:val="002125A0"/>
    <w:rsid w:val="00215C23"/>
    <w:rsid w:val="002204E7"/>
    <w:rsid w:val="00223D41"/>
    <w:rsid w:val="00225418"/>
    <w:rsid w:val="002274FB"/>
    <w:rsid w:val="00232617"/>
    <w:rsid w:val="00234C07"/>
    <w:rsid w:val="0023523A"/>
    <w:rsid w:val="00235EBF"/>
    <w:rsid w:val="00252652"/>
    <w:rsid w:val="00254C71"/>
    <w:rsid w:val="002629B9"/>
    <w:rsid w:val="002707C4"/>
    <w:rsid w:val="002710BC"/>
    <w:rsid w:val="0027653E"/>
    <w:rsid w:val="002767B0"/>
    <w:rsid w:val="00284C05"/>
    <w:rsid w:val="00295882"/>
    <w:rsid w:val="002A04DB"/>
    <w:rsid w:val="002A07BD"/>
    <w:rsid w:val="002A6868"/>
    <w:rsid w:val="002A7605"/>
    <w:rsid w:val="002B050B"/>
    <w:rsid w:val="002B4B05"/>
    <w:rsid w:val="002B4C50"/>
    <w:rsid w:val="002B544C"/>
    <w:rsid w:val="002C1172"/>
    <w:rsid w:val="002C4378"/>
    <w:rsid w:val="002C4907"/>
    <w:rsid w:val="002C59C4"/>
    <w:rsid w:val="002D6D37"/>
    <w:rsid w:val="002E41EC"/>
    <w:rsid w:val="002E4F62"/>
    <w:rsid w:val="002F2C71"/>
    <w:rsid w:val="002F4DD4"/>
    <w:rsid w:val="003034CF"/>
    <w:rsid w:val="003050D1"/>
    <w:rsid w:val="003064BE"/>
    <w:rsid w:val="0031026B"/>
    <w:rsid w:val="00313005"/>
    <w:rsid w:val="00316231"/>
    <w:rsid w:val="00316CE2"/>
    <w:rsid w:val="0031772E"/>
    <w:rsid w:val="00322E25"/>
    <w:rsid w:val="00323309"/>
    <w:rsid w:val="003268C4"/>
    <w:rsid w:val="00331982"/>
    <w:rsid w:val="00335884"/>
    <w:rsid w:val="00340C1F"/>
    <w:rsid w:val="00346818"/>
    <w:rsid w:val="00346F64"/>
    <w:rsid w:val="00354F3C"/>
    <w:rsid w:val="00354F60"/>
    <w:rsid w:val="003566F4"/>
    <w:rsid w:val="0035741F"/>
    <w:rsid w:val="003607D8"/>
    <w:rsid w:val="00362057"/>
    <w:rsid w:val="00366B7A"/>
    <w:rsid w:val="00371798"/>
    <w:rsid w:val="003854D9"/>
    <w:rsid w:val="00385E85"/>
    <w:rsid w:val="00385F55"/>
    <w:rsid w:val="003916B8"/>
    <w:rsid w:val="00392CB0"/>
    <w:rsid w:val="00396CF0"/>
    <w:rsid w:val="00397825"/>
    <w:rsid w:val="003A33FD"/>
    <w:rsid w:val="003B12ED"/>
    <w:rsid w:val="003B14B0"/>
    <w:rsid w:val="003B27EF"/>
    <w:rsid w:val="003B3C99"/>
    <w:rsid w:val="003B42CF"/>
    <w:rsid w:val="003B535B"/>
    <w:rsid w:val="003B6BB5"/>
    <w:rsid w:val="003C1E0C"/>
    <w:rsid w:val="003C3106"/>
    <w:rsid w:val="003C33F7"/>
    <w:rsid w:val="003C5116"/>
    <w:rsid w:val="003C5EBD"/>
    <w:rsid w:val="003C6B9C"/>
    <w:rsid w:val="003E136E"/>
    <w:rsid w:val="003E16A6"/>
    <w:rsid w:val="003E6030"/>
    <w:rsid w:val="003F018A"/>
    <w:rsid w:val="003F4EE1"/>
    <w:rsid w:val="003F60C4"/>
    <w:rsid w:val="003F6F37"/>
    <w:rsid w:val="00402E8A"/>
    <w:rsid w:val="00403793"/>
    <w:rsid w:val="00405C1B"/>
    <w:rsid w:val="00412878"/>
    <w:rsid w:val="00420DA1"/>
    <w:rsid w:val="00422AB5"/>
    <w:rsid w:val="00423DD4"/>
    <w:rsid w:val="00424609"/>
    <w:rsid w:val="00425D5D"/>
    <w:rsid w:val="00430DD3"/>
    <w:rsid w:val="00433FA8"/>
    <w:rsid w:val="00434EEE"/>
    <w:rsid w:val="004361ED"/>
    <w:rsid w:val="0044289E"/>
    <w:rsid w:val="0044298F"/>
    <w:rsid w:val="00446C63"/>
    <w:rsid w:val="00447814"/>
    <w:rsid w:val="00455EAD"/>
    <w:rsid w:val="00457810"/>
    <w:rsid w:val="00464FC1"/>
    <w:rsid w:val="00470C4F"/>
    <w:rsid w:val="004711C1"/>
    <w:rsid w:val="00472FB8"/>
    <w:rsid w:val="0047439A"/>
    <w:rsid w:val="0047459B"/>
    <w:rsid w:val="00476C56"/>
    <w:rsid w:val="0048420B"/>
    <w:rsid w:val="004847C2"/>
    <w:rsid w:val="004928C4"/>
    <w:rsid w:val="004A1871"/>
    <w:rsid w:val="004A536D"/>
    <w:rsid w:val="004B618A"/>
    <w:rsid w:val="004C07EE"/>
    <w:rsid w:val="004C111D"/>
    <w:rsid w:val="004C2518"/>
    <w:rsid w:val="004D1BF8"/>
    <w:rsid w:val="004D32EB"/>
    <w:rsid w:val="004D4122"/>
    <w:rsid w:val="004E0A38"/>
    <w:rsid w:val="004E1D95"/>
    <w:rsid w:val="004E330C"/>
    <w:rsid w:val="004E3C35"/>
    <w:rsid w:val="004E707D"/>
    <w:rsid w:val="004F11A1"/>
    <w:rsid w:val="004F1F10"/>
    <w:rsid w:val="004F7B0A"/>
    <w:rsid w:val="005011AF"/>
    <w:rsid w:val="00502937"/>
    <w:rsid w:val="00512755"/>
    <w:rsid w:val="00514A56"/>
    <w:rsid w:val="005165C2"/>
    <w:rsid w:val="00517C6F"/>
    <w:rsid w:val="005305A7"/>
    <w:rsid w:val="00530E94"/>
    <w:rsid w:val="00540DE0"/>
    <w:rsid w:val="0055125C"/>
    <w:rsid w:val="005540CC"/>
    <w:rsid w:val="00554BC7"/>
    <w:rsid w:val="00556DE1"/>
    <w:rsid w:val="005578AC"/>
    <w:rsid w:val="00557AE8"/>
    <w:rsid w:val="00560095"/>
    <w:rsid w:val="00562E8D"/>
    <w:rsid w:val="00564DCF"/>
    <w:rsid w:val="00565157"/>
    <w:rsid w:val="005705DB"/>
    <w:rsid w:val="00574FB0"/>
    <w:rsid w:val="00580E13"/>
    <w:rsid w:val="005816D8"/>
    <w:rsid w:val="005841C4"/>
    <w:rsid w:val="00587578"/>
    <w:rsid w:val="00590820"/>
    <w:rsid w:val="005920C7"/>
    <w:rsid w:val="005967B8"/>
    <w:rsid w:val="0059691B"/>
    <w:rsid w:val="005A1A87"/>
    <w:rsid w:val="005A22A8"/>
    <w:rsid w:val="005B0136"/>
    <w:rsid w:val="005B08C9"/>
    <w:rsid w:val="005B6728"/>
    <w:rsid w:val="005C37A0"/>
    <w:rsid w:val="005D0D47"/>
    <w:rsid w:val="005D0E75"/>
    <w:rsid w:val="005D3871"/>
    <w:rsid w:val="005D4084"/>
    <w:rsid w:val="005D65DC"/>
    <w:rsid w:val="005D6787"/>
    <w:rsid w:val="005D6C76"/>
    <w:rsid w:val="005E4641"/>
    <w:rsid w:val="005E78DA"/>
    <w:rsid w:val="005F47EC"/>
    <w:rsid w:val="005F7863"/>
    <w:rsid w:val="00600DB3"/>
    <w:rsid w:val="0060165F"/>
    <w:rsid w:val="00604B00"/>
    <w:rsid w:val="006074C0"/>
    <w:rsid w:val="00616844"/>
    <w:rsid w:val="00623CA9"/>
    <w:rsid w:val="006355D3"/>
    <w:rsid w:val="00637063"/>
    <w:rsid w:val="0064244A"/>
    <w:rsid w:val="0064597E"/>
    <w:rsid w:val="00646BDD"/>
    <w:rsid w:val="00650744"/>
    <w:rsid w:val="00652EBE"/>
    <w:rsid w:val="00656B0C"/>
    <w:rsid w:val="00660BFC"/>
    <w:rsid w:val="00662D0C"/>
    <w:rsid w:val="00666A9B"/>
    <w:rsid w:val="00677630"/>
    <w:rsid w:val="006779A2"/>
    <w:rsid w:val="006909FF"/>
    <w:rsid w:val="00690E10"/>
    <w:rsid w:val="006942DC"/>
    <w:rsid w:val="00695180"/>
    <w:rsid w:val="00695386"/>
    <w:rsid w:val="00696603"/>
    <w:rsid w:val="006A0C31"/>
    <w:rsid w:val="006A37F5"/>
    <w:rsid w:val="006A65C1"/>
    <w:rsid w:val="006B26BF"/>
    <w:rsid w:val="006B30B5"/>
    <w:rsid w:val="006C0856"/>
    <w:rsid w:val="006C135C"/>
    <w:rsid w:val="006C1D5B"/>
    <w:rsid w:val="006C3545"/>
    <w:rsid w:val="006C7D6C"/>
    <w:rsid w:val="006D02FC"/>
    <w:rsid w:val="006D6C77"/>
    <w:rsid w:val="006D7047"/>
    <w:rsid w:val="006D7BEB"/>
    <w:rsid w:val="006E1C09"/>
    <w:rsid w:val="006F0356"/>
    <w:rsid w:val="006F4511"/>
    <w:rsid w:val="006F4C6F"/>
    <w:rsid w:val="006F6328"/>
    <w:rsid w:val="00705AE5"/>
    <w:rsid w:val="007077F5"/>
    <w:rsid w:val="0071068B"/>
    <w:rsid w:val="00712902"/>
    <w:rsid w:val="00714013"/>
    <w:rsid w:val="007146F4"/>
    <w:rsid w:val="00715592"/>
    <w:rsid w:val="00717271"/>
    <w:rsid w:val="0072442E"/>
    <w:rsid w:val="00724B59"/>
    <w:rsid w:val="00724D12"/>
    <w:rsid w:val="00731480"/>
    <w:rsid w:val="00734E48"/>
    <w:rsid w:val="00736C6F"/>
    <w:rsid w:val="007468F0"/>
    <w:rsid w:val="00747744"/>
    <w:rsid w:val="00755B20"/>
    <w:rsid w:val="00756322"/>
    <w:rsid w:val="00761450"/>
    <w:rsid w:val="00761848"/>
    <w:rsid w:val="007721B2"/>
    <w:rsid w:val="00772797"/>
    <w:rsid w:val="00775042"/>
    <w:rsid w:val="007763CF"/>
    <w:rsid w:val="00781428"/>
    <w:rsid w:val="00782791"/>
    <w:rsid w:val="007840EB"/>
    <w:rsid w:val="007907FE"/>
    <w:rsid w:val="00790FB7"/>
    <w:rsid w:val="00795447"/>
    <w:rsid w:val="00797E1B"/>
    <w:rsid w:val="007A2EA5"/>
    <w:rsid w:val="007B6762"/>
    <w:rsid w:val="007C05AF"/>
    <w:rsid w:val="007C11F3"/>
    <w:rsid w:val="007C35B6"/>
    <w:rsid w:val="007C4141"/>
    <w:rsid w:val="007C6674"/>
    <w:rsid w:val="007C7E69"/>
    <w:rsid w:val="007D034D"/>
    <w:rsid w:val="007D10EF"/>
    <w:rsid w:val="007E5B28"/>
    <w:rsid w:val="007F0121"/>
    <w:rsid w:val="007F021C"/>
    <w:rsid w:val="007F0AE9"/>
    <w:rsid w:val="007F230E"/>
    <w:rsid w:val="007F46C1"/>
    <w:rsid w:val="007F53C2"/>
    <w:rsid w:val="007F5A6B"/>
    <w:rsid w:val="00800583"/>
    <w:rsid w:val="008059D0"/>
    <w:rsid w:val="00810DE2"/>
    <w:rsid w:val="00812D1A"/>
    <w:rsid w:val="00815B25"/>
    <w:rsid w:val="008246A4"/>
    <w:rsid w:val="008350DF"/>
    <w:rsid w:val="00835129"/>
    <w:rsid w:val="00837108"/>
    <w:rsid w:val="00840F41"/>
    <w:rsid w:val="00841145"/>
    <w:rsid w:val="00842D16"/>
    <w:rsid w:val="008462C8"/>
    <w:rsid w:val="00862AEF"/>
    <w:rsid w:val="00863B78"/>
    <w:rsid w:val="0087014C"/>
    <w:rsid w:val="00870603"/>
    <w:rsid w:val="00870DF3"/>
    <w:rsid w:val="0088081D"/>
    <w:rsid w:val="00885AFD"/>
    <w:rsid w:val="00895AB3"/>
    <w:rsid w:val="00896271"/>
    <w:rsid w:val="008A0240"/>
    <w:rsid w:val="008A5C4C"/>
    <w:rsid w:val="008A6649"/>
    <w:rsid w:val="008A6AC3"/>
    <w:rsid w:val="008C1A83"/>
    <w:rsid w:val="008C490A"/>
    <w:rsid w:val="008C759E"/>
    <w:rsid w:val="008D2D58"/>
    <w:rsid w:val="008D4F56"/>
    <w:rsid w:val="008D5617"/>
    <w:rsid w:val="008E65E6"/>
    <w:rsid w:val="008F05DA"/>
    <w:rsid w:val="008F19F7"/>
    <w:rsid w:val="008F4DE4"/>
    <w:rsid w:val="008F6B61"/>
    <w:rsid w:val="008F6CBD"/>
    <w:rsid w:val="008F7908"/>
    <w:rsid w:val="009071B6"/>
    <w:rsid w:val="009101B2"/>
    <w:rsid w:val="00911017"/>
    <w:rsid w:val="00912B52"/>
    <w:rsid w:val="00914093"/>
    <w:rsid w:val="009146EA"/>
    <w:rsid w:val="009148C2"/>
    <w:rsid w:val="009325C0"/>
    <w:rsid w:val="00933F21"/>
    <w:rsid w:val="00934BC7"/>
    <w:rsid w:val="00935EA9"/>
    <w:rsid w:val="00936954"/>
    <w:rsid w:val="00937CC9"/>
    <w:rsid w:val="00941F12"/>
    <w:rsid w:val="00942E25"/>
    <w:rsid w:val="00943001"/>
    <w:rsid w:val="00946714"/>
    <w:rsid w:val="00947DB3"/>
    <w:rsid w:val="00953FAC"/>
    <w:rsid w:val="00954679"/>
    <w:rsid w:val="00962748"/>
    <w:rsid w:val="0096437E"/>
    <w:rsid w:val="00965B4D"/>
    <w:rsid w:val="00967F75"/>
    <w:rsid w:val="00971FDA"/>
    <w:rsid w:val="00973B40"/>
    <w:rsid w:val="009744D0"/>
    <w:rsid w:val="00975DE7"/>
    <w:rsid w:val="00977D92"/>
    <w:rsid w:val="00984736"/>
    <w:rsid w:val="00987D8B"/>
    <w:rsid w:val="00994866"/>
    <w:rsid w:val="0099648C"/>
    <w:rsid w:val="0099687C"/>
    <w:rsid w:val="0099713A"/>
    <w:rsid w:val="009A04EB"/>
    <w:rsid w:val="009A27FB"/>
    <w:rsid w:val="009A3E4F"/>
    <w:rsid w:val="009B0C94"/>
    <w:rsid w:val="009B388D"/>
    <w:rsid w:val="009B4D90"/>
    <w:rsid w:val="009C411A"/>
    <w:rsid w:val="009C644A"/>
    <w:rsid w:val="009C6860"/>
    <w:rsid w:val="009C7317"/>
    <w:rsid w:val="009D3A90"/>
    <w:rsid w:val="009D68F5"/>
    <w:rsid w:val="009D7FB2"/>
    <w:rsid w:val="009E229E"/>
    <w:rsid w:val="009E2B67"/>
    <w:rsid w:val="009E5981"/>
    <w:rsid w:val="009E6317"/>
    <w:rsid w:val="009F17E3"/>
    <w:rsid w:val="009F26D2"/>
    <w:rsid w:val="009F3224"/>
    <w:rsid w:val="009F6BD6"/>
    <w:rsid w:val="00A00E37"/>
    <w:rsid w:val="00A013B6"/>
    <w:rsid w:val="00A106EF"/>
    <w:rsid w:val="00A14EAF"/>
    <w:rsid w:val="00A16CAE"/>
    <w:rsid w:val="00A24C49"/>
    <w:rsid w:val="00A41563"/>
    <w:rsid w:val="00A4162A"/>
    <w:rsid w:val="00A423AF"/>
    <w:rsid w:val="00A52050"/>
    <w:rsid w:val="00A61BC7"/>
    <w:rsid w:val="00A674B1"/>
    <w:rsid w:val="00A71790"/>
    <w:rsid w:val="00A80607"/>
    <w:rsid w:val="00A81C77"/>
    <w:rsid w:val="00A83335"/>
    <w:rsid w:val="00A906F0"/>
    <w:rsid w:val="00A94182"/>
    <w:rsid w:val="00AA2D16"/>
    <w:rsid w:val="00AB32B8"/>
    <w:rsid w:val="00AB37BF"/>
    <w:rsid w:val="00AB4E6C"/>
    <w:rsid w:val="00AB52E5"/>
    <w:rsid w:val="00AB6FBD"/>
    <w:rsid w:val="00AD1B48"/>
    <w:rsid w:val="00AD282A"/>
    <w:rsid w:val="00AD7EA6"/>
    <w:rsid w:val="00AE0391"/>
    <w:rsid w:val="00AE3A7C"/>
    <w:rsid w:val="00AE5726"/>
    <w:rsid w:val="00AE6B26"/>
    <w:rsid w:val="00AE6C98"/>
    <w:rsid w:val="00AF1C92"/>
    <w:rsid w:val="00B0394A"/>
    <w:rsid w:val="00B04B3A"/>
    <w:rsid w:val="00B146BC"/>
    <w:rsid w:val="00B14978"/>
    <w:rsid w:val="00B20969"/>
    <w:rsid w:val="00B21F50"/>
    <w:rsid w:val="00B271D8"/>
    <w:rsid w:val="00B27B0A"/>
    <w:rsid w:val="00B3286A"/>
    <w:rsid w:val="00B34DB0"/>
    <w:rsid w:val="00B35A3F"/>
    <w:rsid w:val="00B37D73"/>
    <w:rsid w:val="00B40542"/>
    <w:rsid w:val="00B4090F"/>
    <w:rsid w:val="00B4690C"/>
    <w:rsid w:val="00B50DDC"/>
    <w:rsid w:val="00B5458A"/>
    <w:rsid w:val="00B55318"/>
    <w:rsid w:val="00B61752"/>
    <w:rsid w:val="00B629E0"/>
    <w:rsid w:val="00B63FF8"/>
    <w:rsid w:val="00B70064"/>
    <w:rsid w:val="00B71EB7"/>
    <w:rsid w:val="00B74AB2"/>
    <w:rsid w:val="00B75CFD"/>
    <w:rsid w:val="00B761CC"/>
    <w:rsid w:val="00B80D61"/>
    <w:rsid w:val="00B83CD9"/>
    <w:rsid w:val="00B86331"/>
    <w:rsid w:val="00B9062A"/>
    <w:rsid w:val="00B90A83"/>
    <w:rsid w:val="00B9386F"/>
    <w:rsid w:val="00B94754"/>
    <w:rsid w:val="00B94E90"/>
    <w:rsid w:val="00BA0B12"/>
    <w:rsid w:val="00BA3E10"/>
    <w:rsid w:val="00BB429B"/>
    <w:rsid w:val="00BC0F18"/>
    <w:rsid w:val="00BC28DA"/>
    <w:rsid w:val="00BC40E3"/>
    <w:rsid w:val="00BC6FC9"/>
    <w:rsid w:val="00BD2B2B"/>
    <w:rsid w:val="00BD433A"/>
    <w:rsid w:val="00BD4A6B"/>
    <w:rsid w:val="00BD529B"/>
    <w:rsid w:val="00BD54BD"/>
    <w:rsid w:val="00BD65DB"/>
    <w:rsid w:val="00BD7C7F"/>
    <w:rsid w:val="00BE172C"/>
    <w:rsid w:val="00BF07D3"/>
    <w:rsid w:val="00BF5D9E"/>
    <w:rsid w:val="00C0061E"/>
    <w:rsid w:val="00C04865"/>
    <w:rsid w:val="00C05ECC"/>
    <w:rsid w:val="00C07B67"/>
    <w:rsid w:val="00C11204"/>
    <w:rsid w:val="00C12D7C"/>
    <w:rsid w:val="00C15310"/>
    <w:rsid w:val="00C176AE"/>
    <w:rsid w:val="00C22EC0"/>
    <w:rsid w:val="00C27124"/>
    <w:rsid w:val="00C35133"/>
    <w:rsid w:val="00C40550"/>
    <w:rsid w:val="00C477FF"/>
    <w:rsid w:val="00C51059"/>
    <w:rsid w:val="00C531E3"/>
    <w:rsid w:val="00C54AC6"/>
    <w:rsid w:val="00C569A5"/>
    <w:rsid w:val="00C736ED"/>
    <w:rsid w:val="00C740DE"/>
    <w:rsid w:val="00C8135C"/>
    <w:rsid w:val="00C8421D"/>
    <w:rsid w:val="00C86325"/>
    <w:rsid w:val="00C90511"/>
    <w:rsid w:val="00C9251A"/>
    <w:rsid w:val="00C925EE"/>
    <w:rsid w:val="00C92EE9"/>
    <w:rsid w:val="00C93815"/>
    <w:rsid w:val="00C9402F"/>
    <w:rsid w:val="00C956F2"/>
    <w:rsid w:val="00CB0871"/>
    <w:rsid w:val="00CB14CC"/>
    <w:rsid w:val="00CB1B2C"/>
    <w:rsid w:val="00CB5BD3"/>
    <w:rsid w:val="00CD55EE"/>
    <w:rsid w:val="00CD7CB6"/>
    <w:rsid w:val="00CE7FF5"/>
    <w:rsid w:val="00CF2024"/>
    <w:rsid w:val="00CF4422"/>
    <w:rsid w:val="00D0205E"/>
    <w:rsid w:val="00D03BA0"/>
    <w:rsid w:val="00D11EAE"/>
    <w:rsid w:val="00D2065D"/>
    <w:rsid w:val="00D22052"/>
    <w:rsid w:val="00D22DA5"/>
    <w:rsid w:val="00D260AB"/>
    <w:rsid w:val="00D2680F"/>
    <w:rsid w:val="00D269F2"/>
    <w:rsid w:val="00D27CC1"/>
    <w:rsid w:val="00D31DB1"/>
    <w:rsid w:val="00D3246C"/>
    <w:rsid w:val="00D37DD0"/>
    <w:rsid w:val="00D47C85"/>
    <w:rsid w:val="00D562E3"/>
    <w:rsid w:val="00D64457"/>
    <w:rsid w:val="00D6593B"/>
    <w:rsid w:val="00D6672C"/>
    <w:rsid w:val="00D675DB"/>
    <w:rsid w:val="00D715A0"/>
    <w:rsid w:val="00D76CA0"/>
    <w:rsid w:val="00D81911"/>
    <w:rsid w:val="00D81BBE"/>
    <w:rsid w:val="00D82F79"/>
    <w:rsid w:val="00D840B3"/>
    <w:rsid w:val="00D94E53"/>
    <w:rsid w:val="00D96488"/>
    <w:rsid w:val="00DA6971"/>
    <w:rsid w:val="00DB2CB3"/>
    <w:rsid w:val="00DB7949"/>
    <w:rsid w:val="00DD04B8"/>
    <w:rsid w:val="00DD2118"/>
    <w:rsid w:val="00DD457D"/>
    <w:rsid w:val="00DD4D7D"/>
    <w:rsid w:val="00DD6BAC"/>
    <w:rsid w:val="00DE0F6F"/>
    <w:rsid w:val="00DE1A9E"/>
    <w:rsid w:val="00DF1BF8"/>
    <w:rsid w:val="00DF61D6"/>
    <w:rsid w:val="00E002CC"/>
    <w:rsid w:val="00E037F1"/>
    <w:rsid w:val="00E0474B"/>
    <w:rsid w:val="00E06DF5"/>
    <w:rsid w:val="00E07D32"/>
    <w:rsid w:val="00E14987"/>
    <w:rsid w:val="00E1654A"/>
    <w:rsid w:val="00E20B7A"/>
    <w:rsid w:val="00E23EB1"/>
    <w:rsid w:val="00E2706B"/>
    <w:rsid w:val="00E306CC"/>
    <w:rsid w:val="00E32C3E"/>
    <w:rsid w:val="00E361FC"/>
    <w:rsid w:val="00E44397"/>
    <w:rsid w:val="00E47195"/>
    <w:rsid w:val="00E473BD"/>
    <w:rsid w:val="00E532F3"/>
    <w:rsid w:val="00E56460"/>
    <w:rsid w:val="00E5795E"/>
    <w:rsid w:val="00E60691"/>
    <w:rsid w:val="00E60FCE"/>
    <w:rsid w:val="00E62149"/>
    <w:rsid w:val="00E62FEC"/>
    <w:rsid w:val="00E638CE"/>
    <w:rsid w:val="00E71EF3"/>
    <w:rsid w:val="00E735C6"/>
    <w:rsid w:val="00E809BB"/>
    <w:rsid w:val="00E83998"/>
    <w:rsid w:val="00E86050"/>
    <w:rsid w:val="00E906BA"/>
    <w:rsid w:val="00E943C8"/>
    <w:rsid w:val="00E94827"/>
    <w:rsid w:val="00E94B04"/>
    <w:rsid w:val="00E95301"/>
    <w:rsid w:val="00EA0F59"/>
    <w:rsid w:val="00EB19E2"/>
    <w:rsid w:val="00EB3CE8"/>
    <w:rsid w:val="00EB4CE4"/>
    <w:rsid w:val="00EC1034"/>
    <w:rsid w:val="00EC30C8"/>
    <w:rsid w:val="00EC3FB0"/>
    <w:rsid w:val="00EC627C"/>
    <w:rsid w:val="00ED20F8"/>
    <w:rsid w:val="00ED22D5"/>
    <w:rsid w:val="00ED7B1F"/>
    <w:rsid w:val="00EE0C90"/>
    <w:rsid w:val="00EE5139"/>
    <w:rsid w:val="00EE715F"/>
    <w:rsid w:val="00EF2C27"/>
    <w:rsid w:val="00EF386C"/>
    <w:rsid w:val="00EF5647"/>
    <w:rsid w:val="00EF66E3"/>
    <w:rsid w:val="00EF6A83"/>
    <w:rsid w:val="00EF7AB8"/>
    <w:rsid w:val="00F00642"/>
    <w:rsid w:val="00F0454E"/>
    <w:rsid w:val="00F05386"/>
    <w:rsid w:val="00F07147"/>
    <w:rsid w:val="00F110AE"/>
    <w:rsid w:val="00F119DC"/>
    <w:rsid w:val="00F149A3"/>
    <w:rsid w:val="00F158C0"/>
    <w:rsid w:val="00F15F76"/>
    <w:rsid w:val="00F163F4"/>
    <w:rsid w:val="00F22748"/>
    <w:rsid w:val="00F22933"/>
    <w:rsid w:val="00F26444"/>
    <w:rsid w:val="00F27373"/>
    <w:rsid w:val="00F33803"/>
    <w:rsid w:val="00F33A8B"/>
    <w:rsid w:val="00F343AD"/>
    <w:rsid w:val="00F3552B"/>
    <w:rsid w:val="00F37831"/>
    <w:rsid w:val="00F41CF5"/>
    <w:rsid w:val="00F42A04"/>
    <w:rsid w:val="00F4482F"/>
    <w:rsid w:val="00F51CA0"/>
    <w:rsid w:val="00F55475"/>
    <w:rsid w:val="00F64F2B"/>
    <w:rsid w:val="00F65BDE"/>
    <w:rsid w:val="00F7240E"/>
    <w:rsid w:val="00F80912"/>
    <w:rsid w:val="00F82DA7"/>
    <w:rsid w:val="00F978E4"/>
    <w:rsid w:val="00FC1E52"/>
    <w:rsid w:val="00FC5A2F"/>
    <w:rsid w:val="00FD01D5"/>
    <w:rsid w:val="00FD274E"/>
    <w:rsid w:val="00FD3A7A"/>
    <w:rsid w:val="00FD3ABD"/>
    <w:rsid w:val="00FD5E71"/>
    <w:rsid w:val="00FE0488"/>
    <w:rsid w:val="00FE5EEE"/>
    <w:rsid w:val="00FE7031"/>
    <w:rsid w:val="00FF3DCF"/>
    <w:rsid w:val="00FF6D42"/>
    <w:rsid w:val="1C2D22B2"/>
    <w:rsid w:val="2256275A"/>
    <w:rsid w:val="31C43DB6"/>
    <w:rsid w:val="72710263"/>
    <w:rsid w:val="73393735"/>
    <w:rsid w:val="7A223B23"/>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0D2267C2"/>
  <w15:docId w15:val="{FB55446B-A817-4CC0-8BF1-04986D0BF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Cs w:val="22"/>
        <w:lang w:val="pl-PL"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0A07B6"/>
    <w:pPr>
      <w:spacing w:after="160" w:line="259" w:lineRule="auto"/>
    </w:pPr>
    <w:rPr>
      <w:sz w:val="22"/>
    </w:rPr>
  </w:style>
  <w:style w:type="paragraph" w:styleId="Nagwek1">
    <w:name w:val="heading 1"/>
    <w:basedOn w:val="Normalny"/>
    <w:next w:val="Normalny"/>
    <w:link w:val="Nagwek1Znak"/>
    <w:uiPriority w:val="9"/>
    <w:qFormat/>
    <w:rsid w:val="00DE66D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2">
    <w:name w:val="heading 2"/>
    <w:basedOn w:val="Normalny"/>
    <w:next w:val="Normalny"/>
    <w:link w:val="Nagwek2Znak"/>
    <w:uiPriority w:val="9"/>
    <w:unhideWhenUsed/>
    <w:qFormat/>
    <w:rsid w:val="000C4A17"/>
    <w:pPr>
      <w:keepNext/>
      <w:keepLines/>
      <w:spacing w:before="160" w:after="120" w:line="276" w:lineRule="auto"/>
      <w:outlineLvl w:val="1"/>
    </w:pPr>
    <w:rPr>
      <w:rFonts w:asciiTheme="majorHAnsi" w:eastAsiaTheme="majorEastAsia" w:hAnsiTheme="majorHAnsi" w:cstheme="majorBidi"/>
      <w:b/>
      <w:szCs w:val="26"/>
    </w:rPr>
  </w:style>
  <w:style w:type="paragraph" w:styleId="Nagwek3">
    <w:name w:val="heading 3"/>
    <w:basedOn w:val="Nagwek4"/>
    <w:next w:val="Normalny"/>
    <w:link w:val="Nagwek3Znak"/>
    <w:uiPriority w:val="99"/>
    <w:qFormat/>
    <w:rsid w:val="000C4A17"/>
    <w:pPr>
      <w:spacing w:before="160" w:after="120" w:line="276" w:lineRule="auto"/>
      <w:outlineLvl w:val="2"/>
    </w:pPr>
    <w:rPr>
      <w:b/>
      <w:i w:val="0"/>
      <w:color w:val="auto"/>
    </w:rPr>
  </w:style>
  <w:style w:type="paragraph" w:styleId="Nagwek4">
    <w:name w:val="heading 4"/>
    <w:basedOn w:val="Normalny"/>
    <w:next w:val="Normalny"/>
    <w:link w:val="Nagwek4Znak"/>
    <w:uiPriority w:val="9"/>
    <w:semiHidden/>
    <w:unhideWhenUsed/>
    <w:qFormat/>
    <w:rsid w:val="000C4A17"/>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A37606"/>
  </w:style>
  <w:style w:type="character" w:customStyle="1" w:styleId="StopkaZnak">
    <w:name w:val="Stopka Znak"/>
    <w:basedOn w:val="Domylnaczcionkaakapitu"/>
    <w:link w:val="Stopka"/>
    <w:uiPriority w:val="99"/>
    <w:qFormat/>
    <w:rsid w:val="00A37606"/>
  </w:style>
  <w:style w:type="character" w:customStyle="1" w:styleId="TekstprzypisudolnegoZnak">
    <w:name w:val="Tekst przypisu dolnego Znak"/>
    <w:basedOn w:val="Domylnaczcionkaakapitu"/>
    <w:link w:val="Tekstprzypisudolnego"/>
    <w:uiPriority w:val="99"/>
    <w:semiHidden/>
    <w:qFormat/>
    <w:rsid w:val="009F5685"/>
    <w:rPr>
      <w:rFonts w:ascii="Tahoma" w:eastAsiaTheme="minorEastAsia" w:hAnsi="Tahoma" w:cs="Times New Roman"/>
      <w:sz w:val="20"/>
      <w:szCs w:val="20"/>
      <w:lang w:eastAsia="pl-PL"/>
    </w:rPr>
  </w:style>
  <w:style w:type="character" w:customStyle="1" w:styleId="Zakotwiczenieprzypisudolnego">
    <w:name w:val="Zakotwiczenie przypisu dolnego"/>
    <w:rPr>
      <w:rFonts w:cs="Times New Roman"/>
      <w:sz w:val="20"/>
      <w:vertAlign w:val="superscript"/>
    </w:rPr>
  </w:style>
  <w:style w:type="character" w:customStyle="1" w:styleId="FootnoteCharacters">
    <w:name w:val="Footnote Characters"/>
    <w:basedOn w:val="Domylnaczcionkaakapitu"/>
    <w:uiPriority w:val="99"/>
    <w:qFormat/>
    <w:rsid w:val="009F5685"/>
    <w:rPr>
      <w:rFonts w:cs="Times New Roman"/>
      <w:sz w:val="20"/>
      <w:vertAlign w:val="superscript"/>
    </w:rPr>
  </w:style>
  <w:style w:type="character" w:customStyle="1" w:styleId="czeinternetowe">
    <w:name w:val="Łącze internetowe"/>
    <w:basedOn w:val="Domylnaczcionkaakapitu"/>
    <w:uiPriority w:val="99"/>
    <w:unhideWhenUsed/>
    <w:rsid w:val="009F5685"/>
    <w:rPr>
      <w:color w:val="0563C1" w:themeColor="hyperlink"/>
      <w:u w:val="single"/>
    </w:rPr>
  </w:style>
  <w:style w:type="character" w:customStyle="1" w:styleId="TytuZnak">
    <w:name w:val="Tytuł Znak"/>
    <w:basedOn w:val="Domylnaczcionkaakapitu"/>
    <w:link w:val="Tytu"/>
    <w:uiPriority w:val="10"/>
    <w:qFormat/>
    <w:rsid w:val="00EC6369"/>
    <w:rPr>
      <w:rFonts w:asciiTheme="majorHAnsi" w:eastAsiaTheme="majorEastAsia" w:hAnsiTheme="majorHAnsi" w:cstheme="majorBidi"/>
      <w:b/>
      <w:spacing w:val="-10"/>
      <w:kern w:val="2"/>
      <w:sz w:val="24"/>
      <w:szCs w:val="56"/>
    </w:rPr>
  </w:style>
  <w:style w:type="character" w:customStyle="1" w:styleId="Nagwek2Znak">
    <w:name w:val="Nagłówek 2 Znak"/>
    <w:basedOn w:val="Domylnaczcionkaakapitu"/>
    <w:link w:val="Nagwek2"/>
    <w:uiPriority w:val="9"/>
    <w:qFormat/>
    <w:rsid w:val="000C4A17"/>
    <w:rPr>
      <w:rFonts w:asciiTheme="majorHAnsi" w:eastAsiaTheme="majorEastAsia" w:hAnsiTheme="majorHAnsi" w:cstheme="majorBidi"/>
      <w:b/>
      <w:szCs w:val="26"/>
    </w:rPr>
  </w:style>
  <w:style w:type="character" w:customStyle="1" w:styleId="Nagwek3Znak">
    <w:name w:val="Nagłówek 3 Znak"/>
    <w:basedOn w:val="Domylnaczcionkaakapitu"/>
    <w:link w:val="Nagwek3"/>
    <w:qFormat/>
    <w:rsid w:val="000C4A17"/>
    <w:rPr>
      <w:rFonts w:asciiTheme="majorHAnsi" w:eastAsiaTheme="majorEastAsia" w:hAnsiTheme="majorHAnsi" w:cstheme="majorBidi"/>
      <w:b/>
      <w:iCs/>
    </w:rPr>
  </w:style>
  <w:style w:type="character" w:customStyle="1" w:styleId="Nagwek4Znak">
    <w:name w:val="Nagłówek 4 Znak"/>
    <w:basedOn w:val="Domylnaczcionkaakapitu"/>
    <w:link w:val="Nagwek4"/>
    <w:uiPriority w:val="9"/>
    <w:semiHidden/>
    <w:qFormat/>
    <w:rsid w:val="000C4A17"/>
    <w:rPr>
      <w:rFonts w:asciiTheme="majorHAnsi" w:eastAsiaTheme="majorEastAsia" w:hAnsiTheme="majorHAnsi" w:cstheme="majorBidi"/>
      <w:i/>
      <w:iCs/>
      <w:color w:val="2E74B5" w:themeColor="accent1" w:themeShade="BF"/>
    </w:rPr>
  </w:style>
  <w:style w:type="character" w:customStyle="1" w:styleId="Listanumerowana3Znak">
    <w:name w:val="Lista numerowana 3 Znak"/>
    <w:basedOn w:val="Domylnaczcionkaakapitu"/>
    <w:link w:val="Listanumerowana3"/>
    <w:qFormat/>
    <w:rsid w:val="003761C2"/>
    <w:rPr>
      <w:rFonts w:ascii="Times" w:eastAsia="Times New Roman" w:hAnsi="Times" w:cs="Times New Roman"/>
      <w:lang w:eastAsia="pl-PL"/>
    </w:rPr>
  </w:style>
  <w:style w:type="character" w:customStyle="1" w:styleId="Nagwek1Znak">
    <w:name w:val="Nagłówek 1 Znak"/>
    <w:basedOn w:val="Domylnaczcionkaakapitu"/>
    <w:link w:val="Nagwek1"/>
    <w:uiPriority w:val="9"/>
    <w:qFormat/>
    <w:rsid w:val="00DE66DC"/>
    <w:rPr>
      <w:rFonts w:asciiTheme="majorHAnsi" w:eastAsiaTheme="majorEastAsia" w:hAnsiTheme="majorHAnsi" w:cstheme="majorBidi"/>
      <w:color w:val="2E74B5" w:themeColor="accent1" w:themeShade="BF"/>
      <w:sz w:val="32"/>
      <w:szCs w:val="32"/>
    </w:rPr>
  </w:style>
  <w:style w:type="character" w:customStyle="1" w:styleId="TekstdymkaZnak">
    <w:name w:val="Tekst dymka Znak"/>
    <w:basedOn w:val="Domylnaczcionkaakapitu"/>
    <w:link w:val="Tekstdymka"/>
    <w:uiPriority w:val="99"/>
    <w:semiHidden/>
    <w:qFormat/>
    <w:rsid w:val="005F67A4"/>
    <w:rPr>
      <w:rFonts w:ascii="Segoe UI" w:hAnsi="Segoe UI" w:cs="Segoe UI"/>
      <w:sz w:val="18"/>
      <w:szCs w:val="18"/>
    </w:rPr>
  </w:style>
  <w:style w:type="paragraph" w:styleId="Nagwek">
    <w:name w:val="header"/>
    <w:basedOn w:val="Normalny"/>
    <w:next w:val="Tekstpodstawowy"/>
    <w:link w:val="NagwekZnak"/>
    <w:uiPriority w:val="99"/>
    <w:unhideWhenUsed/>
    <w:rsid w:val="00A37606"/>
    <w:pPr>
      <w:tabs>
        <w:tab w:val="center" w:pos="4536"/>
        <w:tab w:val="right" w:pos="9072"/>
      </w:tabs>
      <w:spacing w:after="0" w:line="240" w:lineRule="auto"/>
    </w:pPr>
  </w:style>
  <w:style w:type="paragraph" w:styleId="Tekstpodstawowy">
    <w:name w:val="Body Text"/>
    <w:basedOn w:val="Normalny"/>
    <w:pPr>
      <w:spacing w:after="140" w:line="276" w:lineRule="auto"/>
    </w:pPr>
  </w:style>
  <w:style w:type="paragraph" w:styleId="Lista">
    <w:name w:val="List"/>
    <w:basedOn w:val="Tekstpodstawowy"/>
    <w:rPr>
      <w:rFonts w:cs="Lohit Devanagari"/>
    </w:rPr>
  </w:style>
  <w:style w:type="paragraph" w:styleId="Legenda">
    <w:name w:val="caption"/>
    <w:basedOn w:val="Normalny"/>
    <w:qFormat/>
    <w:pPr>
      <w:suppressLineNumbers/>
      <w:spacing w:before="120" w:after="120"/>
    </w:pPr>
    <w:rPr>
      <w:rFonts w:cs="Lohit Devanagari"/>
      <w:i/>
      <w:iCs/>
      <w:sz w:val="24"/>
      <w:szCs w:val="24"/>
    </w:rPr>
  </w:style>
  <w:style w:type="paragraph" w:customStyle="1" w:styleId="Indeks">
    <w:name w:val="Indeks"/>
    <w:basedOn w:val="Normalny"/>
    <w:qFormat/>
    <w:pPr>
      <w:suppressLineNumbers/>
    </w:pPr>
    <w:rPr>
      <w:rFonts w:cs="Lohit Devanagari"/>
    </w:rPr>
  </w:style>
  <w:style w:type="paragraph" w:styleId="Bezodstpw">
    <w:name w:val="No Spacing"/>
    <w:uiPriority w:val="1"/>
    <w:qFormat/>
    <w:rsid w:val="00A37606"/>
    <w:rPr>
      <w:sz w:val="22"/>
    </w:rPr>
  </w:style>
  <w:style w:type="paragraph" w:customStyle="1" w:styleId="Gwkaistopka">
    <w:name w:val="Główka i stopka"/>
    <w:basedOn w:val="Normalny"/>
    <w:qFormat/>
  </w:style>
  <w:style w:type="paragraph" w:styleId="Stopka">
    <w:name w:val="footer"/>
    <w:basedOn w:val="Normalny"/>
    <w:link w:val="StopkaZnak"/>
    <w:uiPriority w:val="99"/>
    <w:unhideWhenUsed/>
    <w:rsid w:val="00A37606"/>
    <w:pPr>
      <w:tabs>
        <w:tab w:val="center" w:pos="4536"/>
        <w:tab w:val="right" w:pos="9072"/>
      </w:tabs>
      <w:spacing w:after="0" w:line="240" w:lineRule="auto"/>
    </w:pPr>
  </w:style>
  <w:style w:type="paragraph" w:styleId="Tekstprzypisudolnego">
    <w:name w:val="footnote text"/>
    <w:basedOn w:val="Normalny"/>
    <w:link w:val="TekstprzypisudolnegoZnak"/>
    <w:uiPriority w:val="99"/>
    <w:semiHidden/>
    <w:rsid w:val="009F5685"/>
    <w:pPr>
      <w:spacing w:after="0" w:line="240" w:lineRule="auto"/>
    </w:pPr>
    <w:rPr>
      <w:rFonts w:ascii="Tahoma" w:eastAsiaTheme="minorEastAsia" w:hAnsi="Tahoma" w:cs="Times New Roman"/>
      <w:sz w:val="20"/>
      <w:szCs w:val="20"/>
      <w:lang w:eastAsia="pl-PL"/>
    </w:rPr>
  </w:style>
  <w:style w:type="paragraph" w:styleId="Akapitzlist">
    <w:name w:val="List Paragraph"/>
    <w:aliases w:val="1.Nagłówek,normalny tekst,CW_Lista,wypunktowanie,sw tekst,zwykły tekst,List Paragraph1,BulletC,Obiekt,Odstavec,Podsis rysunku,List Paragraph,Akapit z listą BS,T_SZ_List Paragraph,Akapit z listą numerowaną,L1,Akapit z listą5,2 heading,lp1"/>
    <w:basedOn w:val="Normalny"/>
    <w:link w:val="AkapitzlistZnak"/>
    <w:uiPriority w:val="34"/>
    <w:qFormat/>
    <w:rsid w:val="00C06A86"/>
    <w:pPr>
      <w:ind w:left="720"/>
      <w:contextualSpacing/>
    </w:pPr>
  </w:style>
  <w:style w:type="paragraph" w:styleId="Tytu">
    <w:name w:val="Title"/>
    <w:basedOn w:val="Normalny"/>
    <w:next w:val="Normalny"/>
    <w:link w:val="TytuZnak"/>
    <w:uiPriority w:val="10"/>
    <w:qFormat/>
    <w:rsid w:val="00EC6369"/>
    <w:pPr>
      <w:spacing w:after="0" w:line="240" w:lineRule="auto"/>
      <w:contextualSpacing/>
    </w:pPr>
    <w:rPr>
      <w:rFonts w:asciiTheme="majorHAnsi" w:eastAsiaTheme="majorEastAsia" w:hAnsiTheme="majorHAnsi" w:cstheme="majorBidi"/>
      <w:b/>
      <w:spacing w:val="-10"/>
      <w:kern w:val="2"/>
      <w:sz w:val="24"/>
      <w:szCs w:val="56"/>
    </w:rPr>
  </w:style>
  <w:style w:type="paragraph" w:customStyle="1" w:styleId="Default">
    <w:name w:val="Default"/>
    <w:qFormat/>
    <w:rsid w:val="00106A91"/>
    <w:rPr>
      <w:rFonts w:ascii="Calibri" w:eastAsia="Calibri" w:hAnsi="Calibri" w:cs="Calibri"/>
      <w:color w:val="000000"/>
      <w:sz w:val="24"/>
      <w:szCs w:val="24"/>
    </w:rPr>
  </w:style>
  <w:style w:type="paragraph" w:customStyle="1" w:styleId="default0">
    <w:name w:val="default"/>
    <w:basedOn w:val="Normalny"/>
    <w:qFormat/>
    <w:rsid w:val="00E531DE"/>
    <w:pPr>
      <w:spacing w:beforeAutospacing="1" w:afterAutospacing="1" w:line="240" w:lineRule="auto"/>
    </w:pPr>
    <w:rPr>
      <w:rFonts w:ascii="Times New Roman" w:eastAsia="Times New Roman" w:hAnsi="Times New Roman" w:cs="Times New Roman"/>
      <w:sz w:val="24"/>
      <w:szCs w:val="24"/>
      <w:lang w:eastAsia="pl-PL"/>
    </w:rPr>
  </w:style>
  <w:style w:type="paragraph" w:styleId="Listanumerowana">
    <w:name w:val="List Number"/>
    <w:basedOn w:val="Normalny"/>
    <w:qFormat/>
    <w:rsid w:val="003761C2"/>
    <w:pPr>
      <w:widowControl w:val="0"/>
      <w:spacing w:before="120" w:after="60" w:line="288" w:lineRule="auto"/>
    </w:pPr>
    <w:rPr>
      <w:rFonts w:ascii="Times" w:eastAsia="Times New Roman" w:hAnsi="Times" w:cs="Times New Roman"/>
      <w:b/>
      <w:lang w:eastAsia="pl-PL"/>
    </w:rPr>
  </w:style>
  <w:style w:type="paragraph" w:styleId="Listanumerowana2">
    <w:name w:val="List Number 2"/>
    <w:basedOn w:val="Normalny"/>
    <w:qFormat/>
    <w:rsid w:val="003761C2"/>
    <w:pPr>
      <w:spacing w:after="0" w:line="288" w:lineRule="auto"/>
      <w:ind w:left="992" w:hanging="567"/>
      <w:jc w:val="both"/>
    </w:pPr>
    <w:rPr>
      <w:rFonts w:ascii="Times" w:eastAsia="Times New Roman" w:hAnsi="Times" w:cs="Times New Roman"/>
      <w:szCs w:val="24"/>
      <w:lang w:eastAsia="pl-PL"/>
    </w:rPr>
  </w:style>
  <w:style w:type="paragraph" w:styleId="Listanumerowana3">
    <w:name w:val="List Number 3"/>
    <w:basedOn w:val="Normalny"/>
    <w:link w:val="Listanumerowana3Znak"/>
    <w:qFormat/>
    <w:rsid w:val="003761C2"/>
    <w:pPr>
      <w:tabs>
        <w:tab w:val="left" w:pos="1440"/>
      </w:tabs>
      <w:spacing w:after="0" w:line="288" w:lineRule="auto"/>
      <w:ind w:left="1701" w:hanging="709"/>
      <w:jc w:val="both"/>
    </w:pPr>
    <w:rPr>
      <w:rFonts w:ascii="Times" w:eastAsia="Times New Roman" w:hAnsi="Times" w:cs="Times New Roman"/>
      <w:lang w:eastAsia="pl-PL"/>
    </w:rPr>
  </w:style>
  <w:style w:type="paragraph" w:styleId="Listanumerowana4">
    <w:name w:val="List Number 4"/>
    <w:basedOn w:val="Listanumerowana3"/>
    <w:qFormat/>
    <w:rsid w:val="003761C2"/>
    <w:pPr>
      <w:ind w:left="2552" w:hanging="851"/>
    </w:pPr>
  </w:style>
  <w:style w:type="paragraph" w:styleId="Listanumerowana5">
    <w:name w:val="List Number 5"/>
    <w:basedOn w:val="Normalny"/>
    <w:qFormat/>
    <w:rsid w:val="003761C2"/>
    <w:pPr>
      <w:spacing w:after="0" w:line="288" w:lineRule="auto"/>
      <w:ind w:left="3544" w:hanging="992"/>
      <w:jc w:val="both"/>
    </w:pPr>
    <w:rPr>
      <w:rFonts w:ascii="Times" w:eastAsia="Times New Roman" w:hAnsi="Times" w:cs="Times New Roman"/>
      <w:bCs/>
      <w:lang w:eastAsia="pl-PL"/>
    </w:rPr>
  </w:style>
  <w:style w:type="paragraph" w:styleId="Tekstdymka">
    <w:name w:val="Balloon Text"/>
    <w:basedOn w:val="Normalny"/>
    <w:link w:val="TekstdymkaZnak"/>
    <w:uiPriority w:val="99"/>
    <w:semiHidden/>
    <w:unhideWhenUsed/>
    <w:qFormat/>
    <w:rsid w:val="005F67A4"/>
    <w:pPr>
      <w:spacing w:after="0" w:line="240" w:lineRule="auto"/>
    </w:pPr>
    <w:rPr>
      <w:rFonts w:ascii="Segoe UI" w:hAnsi="Segoe UI" w:cs="Segoe UI"/>
      <w:sz w:val="18"/>
      <w:szCs w:val="18"/>
    </w:rPr>
  </w:style>
  <w:style w:type="table" w:styleId="Tabela-Siatka">
    <w:name w:val="Table Grid"/>
    <w:basedOn w:val="Standardowy"/>
    <w:uiPriority w:val="39"/>
    <w:rsid w:val="004C1A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ny"/>
    <w:rsid w:val="00994866"/>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ormaltextrun">
    <w:name w:val="normaltextrun"/>
    <w:basedOn w:val="Domylnaczcionkaakapitu"/>
    <w:rsid w:val="00994866"/>
  </w:style>
  <w:style w:type="character" w:customStyle="1" w:styleId="eop">
    <w:name w:val="eop"/>
    <w:basedOn w:val="Domylnaczcionkaakapitu"/>
    <w:rsid w:val="00994866"/>
  </w:style>
  <w:style w:type="character" w:styleId="Odwoaniedokomentarza">
    <w:name w:val="annotation reference"/>
    <w:basedOn w:val="Domylnaczcionkaakapitu"/>
    <w:uiPriority w:val="99"/>
    <w:semiHidden/>
    <w:unhideWhenUsed/>
    <w:rsid w:val="00911017"/>
    <w:rPr>
      <w:sz w:val="16"/>
      <w:szCs w:val="16"/>
    </w:rPr>
  </w:style>
  <w:style w:type="paragraph" w:styleId="Tekstkomentarza">
    <w:name w:val="annotation text"/>
    <w:basedOn w:val="Normalny"/>
    <w:link w:val="TekstkomentarzaZnak"/>
    <w:uiPriority w:val="99"/>
    <w:unhideWhenUsed/>
    <w:rsid w:val="00911017"/>
    <w:pPr>
      <w:spacing w:line="240" w:lineRule="auto"/>
    </w:pPr>
    <w:rPr>
      <w:sz w:val="20"/>
      <w:szCs w:val="20"/>
    </w:rPr>
  </w:style>
  <w:style w:type="character" w:customStyle="1" w:styleId="TekstkomentarzaZnak">
    <w:name w:val="Tekst komentarza Znak"/>
    <w:basedOn w:val="Domylnaczcionkaakapitu"/>
    <w:link w:val="Tekstkomentarza"/>
    <w:uiPriority w:val="99"/>
    <w:rsid w:val="00911017"/>
    <w:rPr>
      <w:szCs w:val="20"/>
    </w:rPr>
  </w:style>
  <w:style w:type="paragraph" w:styleId="Tematkomentarza">
    <w:name w:val="annotation subject"/>
    <w:basedOn w:val="Tekstkomentarza"/>
    <w:next w:val="Tekstkomentarza"/>
    <w:link w:val="TematkomentarzaZnak"/>
    <w:uiPriority w:val="99"/>
    <w:semiHidden/>
    <w:unhideWhenUsed/>
    <w:rsid w:val="00911017"/>
    <w:rPr>
      <w:b/>
      <w:bCs/>
    </w:rPr>
  </w:style>
  <w:style w:type="character" w:customStyle="1" w:styleId="TematkomentarzaZnak">
    <w:name w:val="Temat komentarza Znak"/>
    <w:basedOn w:val="TekstkomentarzaZnak"/>
    <w:link w:val="Tematkomentarza"/>
    <w:uiPriority w:val="99"/>
    <w:semiHidden/>
    <w:rsid w:val="00911017"/>
    <w:rPr>
      <w:b/>
      <w:bCs/>
      <w:szCs w:val="20"/>
    </w:rPr>
  </w:style>
  <w:style w:type="character" w:styleId="Hipercze">
    <w:name w:val="Hyperlink"/>
    <w:basedOn w:val="Domylnaczcionkaakapitu"/>
    <w:uiPriority w:val="99"/>
    <w:unhideWhenUsed/>
    <w:rsid w:val="00600DB3"/>
    <w:rPr>
      <w:color w:val="0563C1" w:themeColor="hyperlink"/>
      <w:u w:val="single"/>
    </w:rPr>
  </w:style>
  <w:style w:type="table" w:customStyle="1" w:styleId="Tabela-Siatka1">
    <w:name w:val="Tabela - Siatka1"/>
    <w:basedOn w:val="Standardowy"/>
    <w:next w:val="Tabela-Siatka"/>
    <w:uiPriority w:val="39"/>
    <w:rsid w:val="006F63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
    <w:name w:val="Body Text Indent"/>
    <w:basedOn w:val="Normalny"/>
    <w:link w:val="TekstpodstawowywcityZnak"/>
    <w:uiPriority w:val="99"/>
    <w:unhideWhenUsed/>
    <w:rsid w:val="00FD3A7A"/>
    <w:pPr>
      <w:suppressAutoHyphens w:val="0"/>
      <w:spacing w:after="0" w:line="276" w:lineRule="auto"/>
      <w:ind w:left="426" w:hanging="426"/>
      <w:jc w:val="both"/>
    </w:pPr>
    <w:rPr>
      <w:rFonts w:ascii="Times New Roman" w:eastAsia="Calibri" w:hAnsi="Times New Roman" w:cs="Times New Roman"/>
    </w:rPr>
  </w:style>
  <w:style w:type="character" w:customStyle="1" w:styleId="TekstpodstawowywcityZnak">
    <w:name w:val="Tekst podstawowy wcięty Znak"/>
    <w:basedOn w:val="Domylnaczcionkaakapitu"/>
    <w:link w:val="Tekstpodstawowywcity"/>
    <w:uiPriority w:val="99"/>
    <w:rsid w:val="00FD3A7A"/>
    <w:rPr>
      <w:rFonts w:ascii="Times New Roman" w:eastAsia="Calibri" w:hAnsi="Times New Roman" w:cs="Times New Roman"/>
      <w:sz w:val="22"/>
    </w:rPr>
  </w:style>
  <w:style w:type="paragraph" w:styleId="Tekstpodstawowywcity2">
    <w:name w:val="Body Text Indent 2"/>
    <w:basedOn w:val="Normalny"/>
    <w:link w:val="Tekstpodstawowywcity2Znak"/>
    <w:uiPriority w:val="99"/>
    <w:unhideWhenUsed/>
    <w:rsid w:val="00FD3A7A"/>
    <w:pPr>
      <w:suppressAutoHyphens w:val="0"/>
      <w:spacing w:after="0" w:line="276" w:lineRule="auto"/>
      <w:ind w:left="1560" w:hanging="709"/>
      <w:jc w:val="both"/>
    </w:pPr>
    <w:rPr>
      <w:rFonts w:ascii="Times New Roman" w:eastAsia="Calibri" w:hAnsi="Times New Roman" w:cs="Times New Roman"/>
    </w:rPr>
  </w:style>
  <w:style w:type="character" w:customStyle="1" w:styleId="Tekstpodstawowywcity2Znak">
    <w:name w:val="Tekst podstawowy wcięty 2 Znak"/>
    <w:basedOn w:val="Domylnaczcionkaakapitu"/>
    <w:link w:val="Tekstpodstawowywcity2"/>
    <w:uiPriority w:val="99"/>
    <w:rsid w:val="00FD3A7A"/>
    <w:rPr>
      <w:rFonts w:ascii="Times New Roman" w:eastAsia="Calibri" w:hAnsi="Times New Roman" w:cs="Times New Roman"/>
      <w:sz w:val="22"/>
    </w:rPr>
  </w:style>
  <w:style w:type="character" w:styleId="UyteHipercze">
    <w:name w:val="FollowedHyperlink"/>
    <w:basedOn w:val="Domylnaczcionkaakapitu"/>
    <w:uiPriority w:val="99"/>
    <w:semiHidden/>
    <w:unhideWhenUsed/>
    <w:rsid w:val="004F7B0A"/>
    <w:rPr>
      <w:color w:val="954F72" w:themeColor="followedHyperlink"/>
      <w:u w:val="single"/>
    </w:rPr>
  </w:style>
  <w:style w:type="character" w:styleId="Pogrubienie">
    <w:name w:val="Strong"/>
    <w:basedOn w:val="Domylnaczcionkaakapitu"/>
    <w:uiPriority w:val="22"/>
    <w:qFormat/>
    <w:rsid w:val="002B4B05"/>
    <w:rPr>
      <w:b/>
      <w:bCs/>
    </w:rPr>
  </w:style>
  <w:style w:type="character" w:customStyle="1" w:styleId="AkapitzlistZnak">
    <w:name w:val="Akapit z listą Znak"/>
    <w:aliases w:val="1.Nagłówek Znak,normalny tekst Znak,CW_Lista Znak,wypunktowanie Znak,sw tekst Znak,zwykły tekst Znak,List Paragraph1 Znak,BulletC Znak,Obiekt Znak,Odstavec Znak,Podsis rysunku Znak,List Paragraph Znak,Akapit z listą BS Znak,L1 Znak"/>
    <w:link w:val="Akapitzlist"/>
    <w:qFormat/>
    <w:locked/>
    <w:rsid w:val="005816D8"/>
    <w:rPr>
      <w:sz w:val="22"/>
    </w:rPr>
  </w:style>
  <w:style w:type="character" w:customStyle="1" w:styleId="Nierozpoznanawzmianka1">
    <w:name w:val="Nierozpoznana wzmianka1"/>
    <w:basedOn w:val="Domylnaczcionkaakapitu"/>
    <w:uiPriority w:val="99"/>
    <w:semiHidden/>
    <w:unhideWhenUsed/>
    <w:rsid w:val="005A22A8"/>
    <w:rPr>
      <w:color w:val="605E5C"/>
      <w:shd w:val="clear" w:color="auto" w:fill="E1DFDD"/>
    </w:rPr>
  </w:style>
  <w:style w:type="paragraph" w:styleId="Poprawka">
    <w:name w:val="Revision"/>
    <w:hidden/>
    <w:uiPriority w:val="99"/>
    <w:semiHidden/>
    <w:rsid w:val="00396CF0"/>
    <w:pPr>
      <w:suppressAutoHyphens w:val="0"/>
    </w:pPr>
    <w:rPr>
      <w:sz w:val="22"/>
    </w:rPr>
  </w:style>
  <w:style w:type="character" w:styleId="Nierozpoznanawzmianka">
    <w:name w:val="Unresolved Mention"/>
    <w:basedOn w:val="Domylnaczcionkaakapitu"/>
    <w:uiPriority w:val="99"/>
    <w:semiHidden/>
    <w:unhideWhenUsed/>
    <w:rsid w:val="00C477FF"/>
    <w:rPr>
      <w:color w:val="605E5C"/>
      <w:shd w:val="clear" w:color="auto" w:fill="E1DFDD"/>
    </w:rPr>
  </w:style>
  <w:style w:type="table" w:styleId="Tabelasiatki1jasnaakcent4">
    <w:name w:val="Grid Table 1 Light Accent 4"/>
    <w:basedOn w:val="Standardowy"/>
    <w:uiPriority w:val="46"/>
    <w:rsid w:val="001C7CBA"/>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Tabelasiatki1jasnaakcent5">
    <w:name w:val="Grid Table 1 Light Accent 5"/>
    <w:basedOn w:val="Standardowy"/>
    <w:uiPriority w:val="46"/>
    <w:rsid w:val="001C7CBA"/>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Tabelasiatki1jasnaakcent1">
    <w:name w:val="Grid Table 1 Light Accent 1"/>
    <w:basedOn w:val="Standardowy"/>
    <w:uiPriority w:val="46"/>
    <w:rsid w:val="001C7CBA"/>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Tabelasiatki1jasna">
    <w:name w:val="Grid Table 1 Light"/>
    <w:basedOn w:val="Standardowy"/>
    <w:uiPriority w:val="46"/>
    <w:rsid w:val="0022541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Zwykatabela3">
    <w:name w:val="Plain Table 3"/>
    <w:basedOn w:val="Standardowy"/>
    <w:uiPriority w:val="43"/>
    <w:rsid w:val="00225418"/>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NormalnyWeb">
    <w:name w:val="Normal (Web)"/>
    <w:basedOn w:val="Normalny"/>
    <w:uiPriority w:val="99"/>
    <w:unhideWhenUsed/>
    <w:rsid w:val="00071BAE"/>
    <w:pPr>
      <w:suppressAutoHyphens w:val="0"/>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kocowego">
    <w:name w:val="endnote text"/>
    <w:basedOn w:val="Normalny"/>
    <w:link w:val="TekstprzypisukocowegoZnak"/>
    <w:uiPriority w:val="99"/>
    <w:semiHidden/>
    <w:unhideWhenUsed/>
    <w:rsid w:val="00790FB7"/>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90FB7"/>
    <w:rPr>
      <w:szCs w:val="20"/>
    </w:rPr>
  </w:style>
  <w:style w:type="character" w:styleId="Odwoanieprzypisukocowego">
    <w:name w:val="endnote reference"/>
    <w:basedOn w:val="Domylnaczcionkaakapitu"/>
    <w:uiPriority w:val="99"/>
    <w:semiHidden/>
    <w:unhideWhenUsed/>
    <w:rsid w:val="00790F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613775">
      <w:bodyDiv w:val="1"/>
      <w:marLeft w:val="0"/>
      <w:marRight w:val="0"/>
      <w:marTop w:val="0"/>
      <w:marBottom w:val="0"/>
      <w:divBdr>
        <w:top w:val="none" w:sz="0" w:space="0" w:color="auto"/>
        <w:left w:val="none" w:sz="0" w:space="0" w:color="auto"/>
        <w:bottom w:val="none" w:sz="0" w:space="0" w:color="auto"/>
        <w:right w:val="none" w:sz="0" w:space="0" w:color="auto"/>
      </w:divBdr>
    </w:div>
    <w:div w:id="215170904">
      <w:bodyDiv w:val="1"/>
      <w:marLeft w:val="0"/>
      <w:marRight w:val="0"/>
      <w:marTop w:val="0"/>
      <w:marBottom w:val="0"/>
      <w:divBdr>
        <w:top w:val="none" w:sz="0" w:space="0" w:color="auto"/>
        <w:left w:val="none" w:sz="0" w:space="0" w:color="auto"/>
        <w:bottom w:val="none" w:sz="0" w:space="0" w:color="auto"/>
        <w:right w:val="none" w:sz="0" w:space="0" w:color="auto"/>
      </w:divBdr>
    </w:div>
    <w:div w:id="278923239">
      <w:bodyDiv w:val="1"/>
      <w:marLeft w:val="0"/>
      <w:marRight w:val="0"/>
      <w:marTop w:val="0"/>
      <w:marBottom w:val="0"/>
      <w:divBdr>
        <w:top w:val="none" w:sz="0" w:space="0" w:color="auto"/>
        <w:left w:val="none" w:sz="0" w:space="0" w:color="auto"/>
        <w:bottom w:val="none" w:sz="0" w:space="0" w:color="auto"/>
        <w:right w:val="none" w:sz="0" w:space="0" w:color="auto"/>
      </w:divBdr>
    </w:div>
    <w:div w:id="285819639">
      <w:bodyDiv w:val="1"/>
      <w:marLeft w:val="0"/>
      <w:marRight w:val="0"/>
      <w:marTop w:val="0"/>
      <w:marBottom w:val="0"/>
      <w:divBdr>
        <w:top w:val="none" w:sz="0" w:space="0" w:color="auto"/>
        <w:left w:val="none" w:sz="0" w:space="0" w:color="auto"/>
        <w:bottom w:val="none" w:sz="0" w:space="0" w:color="auto"/>
        <w:right w:val="none" w:sz="0" w:space="0" w:color="auto"/>
      </w:divBdr>
    </w:div>
    <w:div w:id="479812926">
      <w:bodyDiv w:val="1"/>
      <w:marLeft w:val="0"/>
      <w:marRight w:val="0"/>
      <w:marTop w:val="0"/>
      <w:marBottom w:val="0"/>
      <w:divBdr>
        <w:top w:val="none" w:sz="0" w:space="0" w:color="auto"/>
        <w:left w:val="none" w:sz="0" w:space="0" w:color="auto"/>
        <w:bottom w:val="none" w:sz="0" w:space="0" w:color="auto"/>
        <w:right w:val="none" w:sz="0" w:space="0" w:color="auto"/>
      </w:divBdr>
    </w:div>
    <w:div w:id="1130511649">
      <w:bodyDiv w:val="1"/>
      <w:marLeft w:val="0"/>
      <w:marRight w:val="0"/>
      <w:marTop w:val="0"/>
      <w:marBottom w:val="0"/>
      <w:divBdr>
        <w:top w:val="none" w:sz="0" w:space="0" w:color="auto"/>
        <w:left w:val="none" w:sz="0" w:space="0" w:color="auto"/>
        <w:bottom w:val="none" w:sz="0" w:space="0" w:color="auto"/>
        <w:right w:val="none" w:sz="0" w:space="0" w:color="auto"/>
      </w:divBdr>
    </w:div>
    <w:div w:id="1187329831">
      <w:bodyDiv w:val="1"/>
      <w:marLeft w:val="0"/>
      <w:marRight w:val="0"/>
      <w:marTop w:val="0"/>
      <w:marBottom w:val="0"/>
      <w:divBdr>
        <w:top w:val="none" w:sz="0" w:space="0" w:color="auto"/>
        <w:left w:val="none" w:sz="0" w:space="0" w:color="auto"/>
        <w:bottom w:val="none" w:sz="0" w:space="0" w:color="auto"/>
        <w:right w:val="none" w:sz="0" w:space="0" w:color="auto"/>
      </w:divBdr>
    </w:div>
    <w:div w:id="1260676196">
      <w:bodyDiv w:val="1"/>
      <w:marLeft w:val="0"/>
      <w:marRight w:val="0"/>
      <w:marTop w:val="0"/>
      <w:marBottom w:val="0"/>
      <w:divBdr>
        <w:top w:val="none" w:sz="0" w:space="0" w:color="auto"/>
        <w:left w:val="none" w:sz="0" w:space="0" w:color="auto"/>
        <w:bottom w:val="none" w:sz="0" w:space="0" w:color="auto"/>
        <w:right w:val="none" w:sz="0" w:space="0" w:color="auto"/>
      </w:divBdr>
      <w:divsChild>
        <w:div w:id="827942153">
          <w:marLeft w:val="-2400"/>
          <w:marRight w:val="-480"/>
          <w:marTop w:val="0"/>
          <w:marBottom w:val="0"/>
          <w:divBdr>
            <w:top w:val="none" w:sz="0" w:space="0" w:color="auto"/>
            <w:left w:val="none" w:sz="0" w:space="0" w:color="auto"/>
            <w:bottom w:val="none" w:sz="0" w:space="0" w:color="auto"/>
            <w:right w:val="none" w:sz="0" w:space="0" w:color="auto"/>
          </w:divBdr>
        </w:div>
        <w:div w:id="844827571">
          <w:marLeft w:val="-2400"/>
          <w:marRight w:val="-480"/>
          <w:marTop w:val="0"/>
          <w:marBottom w:val="0"/>
          <w:divBdr>
            <w:top w:val="none" w:sz="0" w:space="0" w:color="auto"/>
            <w:left w:val="none" w:sz="0" w:space="0" w:color="auto"/>
            <w:bottom w:val="none" w:sz="0" w:space="0" w:color="auto"/>
            <w:right w:val="none" w:sz="0" w:space="0" w:color="auto"/>
          </w:divBdr>
        </w:div>
      </w:divsChild>
    </w:div>
    <w:div w:id="1305937896">
      <w:bodyDiv w:val="1"/>
      <w:marLeft w:val="0"/>
      <w:marRight w:val="0"/>
      <w:marTop w:val="0"/>
      <w:marBottom w:val="0"/>
      <w:divBdr>
        <w:top w:val="none" w:sz="0" w:space="0" w:color="auto"/>
        <w:left w:val="none" w:sz="0" w:space="0" w:color="auto"/>
        <w:bottom w:val="none" w:sz="0" w:space="0" w:color="auto"/>
        <w:right w:val="none" w:sz="0" w:space="0" w:color="auto"/>
      </w:divBdr>
    </w:div>
    <w:div w:id="1473018664">
      <w:bodyDiv w:val="1"/>
      <w:marLeft w:val="0"/>
      <w:marRight w:val="0"/>
      <w:marTop w:val="0"/>
      <w:marBottom w:val="0"/>
      <w:divBdr>
        <w:top w:val="none" w:sz="0" w:space="0" w:color="auto"/>
        <w:left w:val="none" w:sz="0" w:space="0" w:color="auto"/>
        <w:bottom w:val="none" w:sz="0" w:space="0" w:color="auto"/>
        <w:right w:val="none" w:sz="0" w:space="0" w:color="auto"/>
      </w:divBdr>
    </w:div>
    <w:div w:id="1501697237">
      <w:bodyDiv w:val="1"/>
      <w:marLeft w:val="0"/>
      <w:marRight w:val="0"/>
      <w:marTop w:val="0"/>
      <w:marBottom w:val="0"/>
      <w:divBdr>
        <w:top w:val="none" w:sz="0" w:space="0" w:color="auto"/>
        <w:left w:val="none" w:sz="0" w:space="0" w:color="auto"/>
        <w:bottom w:val="none" w:sz="0" w:space="0" w:color="auto"/>
        <w:right w:val="none" w:sz="0" w:space="0" w:color="auto"/>
      </w:divBdr>
    </w:div>
    <w:div w:id="1629968974">
      <w:bodyDiv w:val="1"/>
      <w:marLeft w:val="0"/>
      <w:marRight w:val="0"/>
      <w:marTop w:val="0"/>
      <w:marBottom w:val="0"/>
      <w:divBdr>
        <w:top w:val="none" w:sz="0" w:space="0" w:color="auto"/>
        <w:left w:val="none" w:sz="0" w:space="0" w:color="auto"/>
        <w:bottom w:val="none" w:sz="0" w:space="0" w:color="auto"/>
        <w:right w:val="none" w:sz="0" w:space="0" w:color="auto"/>
      </w:divBdr>
    </w:div>
    <w:div w:id="1650011446">
      <w:bodyDiv w:val="1"/>
      <w:marLeft w:val="0"/>
      <w:marRight w:val="0"/>
      <w:marTop w:val="0"/>
      <w:marBottom w:val="0"/>
      <w:divBdr>
        <w:top w:val="none" w:sz="0" w:space="0" w:color="auto"/>
        <w:left w:val="none" w:sz="0" w:space="0" w:color="auto"/>
        <w:bottom w:val="none" w:sz="0" w:space="0" w:color="auto"/>
        <w:right w:val="none" w:sz="0" w:space="0" w:color="auto"/>
      </w:divBdr>
    </w:div>
    <w:div w:id="1687101265">
      <w:bodyDiv w:val="1"/>
      <w:marLeft w:val="0"/>
      <w:marRight w:val="0"/>
      <w:marTop w:val="0"/>
      <w:marBottom w:val="0"/>
      <w:divBdr>
        <w:top w:val="none" w:sz="0" w:space="0" w:color="auto"/>
        <w:left w:val="none" w:sz="0" w:space="0" w:color="auto"/>
        <w:bottom w:val="none" w:sz="0" w:space="0" w:color="auto"/>
        <w:right w:val="none" w:sz="0" w:space="0" w:color="auto"/>
      </w:divBdr>
    </w:div>
    <w:div w:id="1901750538">
      <w:bodyDiv w:val="1"/>
      <w:marLeft w:val="0"/>
      <w:marRight w:val="0"/>
      <w:marTop w:val="0"/>
      <w:marBottom w:val="0"/>
      <w:divBdr>
        <w:top w:val="none" w:sz="0" w:space="0" w:color="auto"/>
        <w:left w:val="none" w:sz="0" w:space="0" w:color="auto"/>
        <w:bottom w:val="none" w:sz="0" w:space="0" w:color="auto"/>
        <w:right w:val="none" w:sz="0" w:space="0" w:color="auto"/>
      </w:divBdr>
      <w:divsChild>
        <w:div w:id="136848478">
          <w:marLeft w:val="0"/>
          <w:marRight w:val="0"/>
          <w:marTop w:val="0"/>
          <w:marBottom w:val="0"/>
          <w:divBdr>
            <w:top w:val="none" w:sz="0" w:space="0" w:color="auto"/>
            <w:left w:val="none" w:sz="0" w:space="0" w:color="auto"/>
            <w:bottom w:val="none" w:sz="0" w:space="0" w:color="auto"/>
            <w:right w:val="none" w:sz="0" w:space="0" w:color="auto"/>
          </w:divBdr>
        </w:div>
        <w:div w:id="137766474">
          <w:marLeft w:val="0"/>
          <w:marRight w:val="0"/>
          <w:marTop w:val="0"/>
          <w:marBottom w:val="0"/>
          <w:divBdr>
            <w:top w:val="none" w:sz="0" w:space="0" w:color="auto"/>
            <w:left w:val="none" w:sz="0" w:space="0" w:color="auto"/>
            <w:bottom w:val="none" w:sz="0" w:space="0" w:color="auto"/>
            <w:right w:val="none" w:sz="0" w:space="0" w:color="auto"/>
          </w:divBdr>
        </w:div>
        <w:div w:id="348021184">
          <w:marLeft w:val="0"/>
          <w:marRight w:val="0"/>
          <w:marTop w:val="0"/>
          <w:marBottom w:val="0"/>
          <w:divBdr>
            <w:top w:val="none" w:sz="0" w:space="0" w:color="auto"/>
            <w:left w:val="none" w:sz="0" w:space="0" w:color="auto"/>
            <w:bottom w:val="none" w:sz="0" w:space="0" w:color="auto"/>
            <w:right w:val="none" w:sz="0" w:space="0" w:color="auto"/>
          </w:divBdr>
        </w:div>
        <w:div w:id="431318214">
          <w:marLeft w:val="0"/>
          <w:marRight w:val="0"/>
          <w:marTop w:val="0"/>
          <w:marBottom w:val="0"/>
          <w:divBdr>
            <w:top w:val="none" w:sz="0" w:space="0" w:color="auto"/>
            <w:left w:val="none" w:sz="0" w:space="0" w:color="auto"/>
            <w:bottom w:val="none" w:sz="0" w:space="0" w:color="auto"/>
            <w:right w:val="none" w:sz="0" w:space="0" w:color="auto"/>
          </w:divBdr>
        </w:div>
        <w:div w:id="655380619">
          <w:marLeft w:val="0"/>
          <w:marRight w:val="0"/>
          <w:marTop w:val="0"/>
          <w:marBottom w:val="0"/>
          <w:divBdr>
            <w:top w:val="none" w:sz="0" w:space="0" w:color="auto"/>
            <w:left w:val="none" w:sz="0" w:space="0" w:color="auto"/>
            <w:bottom w:val="none" w:sz="0" w:space="0" w:color="auto"/>
            <w:right w:val="none" w:sz="0" w:space="0" w:color="auto"/>
          </w:divBdr>
        </w:div>
        <w:div w:id="801919410">
          <w:marLeft w:val="0"/>
          <w:marRight w:val="0"/>
          <w:marTop w:val="0"/>
          <w:marBottom w:val="0"/>
          <w:divBdr>
            <w:top w:val="none" w:sz="0" w:space="0" w:color="auto"/>
            <w:left w:val="none" w:sz="0" w:space="0" w:color="auto"/>
            <w:bottom w:val="none" w:sz="0" w:space="0" w:color="auto"/>
            <w:right w:val="none" w:sz="0" w:space="0" w:color="auto"/>
          </w:divBdr>
        </w:div>
        <w:div w:id="843663436">
          <w:marLeft w:val="0"/>
          <w:marRight w:val="0"/>
          <w:marTop w:val="0"/>
          <w:marBottom w:val="0"/>
          <w:divBdr>
            <w:top w:val="none" w:sz="0" w:space="0" w:color="auto"/>
            <w:left w:val="none" w:sz="0" w:space="0" w:color="auto"/>
            <w:bottom w:val="none" w:sz="0" w:space="0" w:color="auto"/>
            <w:right w:val="none" w:sz="0" w:space="0" w:color="auto"/>
          </w:divBdr>
        </w:div>
        <w:div w:id="965506437">
          <w:marLeft w:val="0"/>
          <w:marRight w:val="0"/>
          <w:marTop w:val="0"/>
          <w:marBottom w:val="0"/>
          <w:divBdr>
            <w:top w:val="none" w:sz="0" w:space="0" w:color="auto"/>
            <w:left w:val="none" w:sz="0" w:space="0" w:color="auto"/>
            <w:bottom w:val="none" w:sz="0" w:space="0" w:color="auto"/>
            <w:right w:val="none" w:sz="0" w:space="0" w:color="auto"/>
          </w:divBdr>
        </w:div>
        <w:div w:id="1403991057">
          <w:marLeft w:val="0"/>
          <w:marRight w:val="0"/>
          <w:marTop w:val="0"/>
          <w:marBottom w:val="0"/>
          <w:divBdr>
            <w:top w:val="none" w:sz="0" w:space="0" w:color="auto"/>
            <w:left w:val="none" w:sz="0" w:space="0" w:color="auto"/>
            <w:bottom w:val="none" w:sz="0" w:space="0" w:color="auto"/>
            <w:right w:val="none" w:sz="0" w:space="0" w:color="auto"/>
          </w:divBdr>
        </w:div>
        <w:div w:id="1899826215">
          <w:marLeft w:val="0"/>
          <w:marRight w:val="0"/>
          <w:marTop w:val="0"/>
          <w:marBottom w:val="0"/>
          <w:divBdr>
            <w:top w:val="none" w:sz="0" w:space="0" w:color="auto"/>
            <w:left w:val="none" w:sz="0" w:space="0" w:color="auto"/>
            <w:bottom w:val="none" w:sz="0" w:space="0" w:color="auto"/>
            <w:right w:val="none" w:sz="0" w:space="0" w:color="auto"/>
          </w:divBdr>
        </w:div>
        <w:div w:id="2110006658">
          <w:marLeft w:val="0"/>
          <w:marRight w:val="0"/>
          <w:marTop w:val="0"/>
          <w:marBottom w:val="0"/>
          <w:divBdr>
            <w:top w:val="none" w:sz="0" w:space="0" w:color="auto"/>
            <w:left w:val="none" w:sz="0" w:space="0" w:color="auto"/>
            <w:bottom w:val="none" w:sz="0" w:space="0" w:color="auto"/>
            <w:right w:val="none" w:sz="0" w:space="0" w:color="auto"/>
          </w:divBdr>
        </w:div>
      </w:divsChild>
    </w:div>
    <w:div w:id="1940140563">
      <w:bodyDiv w:val="1"/>
      <w:marLeft w:val="0"/>
      <w:marRight w:val="0"/>
      <w:marTop w:val="0"/>
      <w:marBottom w:val="0"/>
      <w:divBdr>
        <w:top w:val="none" w:sz="0" w:space="0" w:color="auto"/>
        <w:left w:val="none" w:sz="0" w:space="0" w:color="auto"/>
        <w:bottom w:val="none" w:sz="0" w:space="0" w:color="auto"/>
        <w:right w:val="none" w:sz="0" w:space="0" w:color="auto"/>
      </w:divBdr>
    </w:div>
    <w:div w:id="2115593113">
      <w:bodyDiv w:val="1"/>
      <w:marLeft w:val="0"/>
      <w:marRight w:val="0"/>
      <w:marTop w:val="0"/>
      <w:marBottom w:val="0"/>
      <w:divBdr>
        <w:top w:val="none" w:sz="0" w:space="0" w:color="auto"/>
        <w:left w:val="none" w:sz="0" w:space="0" w:color="auto"/>
        <w:bottom w:val="none" w:sz="0" w:space="0" w:color="auto"/>
        <w:right w:val="none" w:sz="0" w:space="0" w:color="auto"/>
      </w:divBdr>
      <w:divsChild>
        <w:div w:id="246503827">
          <w:marLeft w:val="0"/>
          <w:marRight w:val="0"/>
          <w:marTop w:val="0"/>
          <w:marBottom w:val="0"/>
          <w:divBdr>
            <w:top w:val="none" w:sz="0" w:space="0" w:color="auto"/>
            <w:left w:val="none" w:sz="0" w:space="0" w:color="auto"/>
            <w:bottom w:val="none" w:sz="0" w:space="0" w:color="auto"/>
            <w:right w:val="none" w:sz="0" w:space="0" w:color="auto"/>
          </w:divBdr>
          <w:divsChild>
            <w:div w:id="812451276">
              <w:marLeft w:val="-2400"/>
              <w:marRight w:val="-480"/>
              <w:marTop w:val="0"/>
              <w:marBottom w:val="0"/>
              <w:divBdr>
                <w:top w:val="none" w:sz="0" w:space="0" w:color="auto"/>
                <w:left w:val="none" w:sz="0" w:space="0" w:color="auto"/>
                <w:bottom w:val="none" w:sz="0" w:space="0" w:color="auto"/>
                <w:right w:val="none" w:sz="0" w:space="0" w:color="auto"/>
              </w:divBdr>
            </w:div>
            <w:div w:id="1912036980">
              <w:marLeft w:val="-2400"/>
              <w:marRight w:val="-480"/>
              <w:marTop w:val="0"/>
              <w:marBottom w:val="0"/>
              <w:divBdr>
                <w:top w:val="none" w:sz="0" w:space="0" w:color="auto"/>
                <w:left w:val="none" w:sz="0" w:space="0" w:color="auto"/>
                <w:bottom w:val="none" w:sz="0" w:space="0" w:color="auto"/>
                <w:right w:val="none" w:sz="0" w:space="0" w:color="auto"/>
              </w:divBdr>
            </w:div>
            <w:div w:id="841697296">
              <w:marLeft w:val="-2400"/>
              <w:marRight w:val="-480"/>
              <w:marTop w:val="0"/>
              <w:marBottom w:val="0"/>
              <w:divBdr>
                <w:top w:val="none" w:sz="0" w:space="0" w:color="auto"/>
                <w:left w:val="none" w:sz="0" w:space="0" w:color="auto"/>
                <w:bottom w:val="none" w:sz="0" w:space="0" w:color="auto"/>
                <w:right w:val="none" w:sz="0" w:space="0" w:color="auto"/>
              </w:divBdr>
            </w:div>
            <w:div w:id="920060797">
              <w:marLeft w:val="-2400"/>
              <w:marRight w:val="-480"/>
              <w:marTop w:val="0"/>
              <w:marBottom w:val="0"/>
              <w:divBdr>
                <w:top w:val="none" w:sz="0" w:space="0" w:color="auto"/>
                <w:left w:val="none" w:sz="0" w:space="0" w:color="auto"/>
                <w:bottom w:val="none" w:sz="0" w:space="0" w:color="auto"/>
                <w:right w:val="none" w:sz="0" w:space="0" w:color="auto"/>
              </w:divBdr>
            </w:div>
            <w:div w:id="1789348550">
              <w:marLeft w:val="-2400"/>
              <w:marRight w:val="-480"/>
              <w:marTop w:val="0"/>
              <w:marBottom w:val="0"/>
              <w:divBdr>
                <w:top w:val="none" w:sz="0" w:space="0" w:color="auto"/>
                <w:left w:val="none" w:sz="0" w:space="0" w:color="auto"/>
                <w:bottom w:val="none" w:sz="0" w:space="0" w:color="auto"/>
                <w:right w:val="none" w:sz="0" w:space="0" w:color="auto"/>
              </w:divBdr>
            </w:div>
            <w:div w:id="910426692">
              <w:marLeft w:val="-2400"/>
              <w:marRight w:val="-480"/>
              <w:marTop w:val="0"/>
              <w:marBottom w:val="0"/>
              <w:divBdr>
                <w:top w:val="none" w:sz="0" w:space="0" w:color="auto"/>
                <w:left w:val="none" w:sz="0" w:space="0" w:color="auto"/>
                <w:bottom w:val="none" w:sz="0" w:space="0" w:color="auto"/>
                <w:right w:val="none" w:sz="0" w:space="0" w:color="auto"/>
              </w:divBdr>
            </w:div>
            <w:div w:id="2018728869">
              <w:marLeft w:val="-2400"/>
              <w:marRight w:val="-480"/>
              <w:marTop w:val="0"/>
              <w:marBottom w:val="0"/>
              <w:divBdr>
                <w:top w:val="none" w:sz="0" w:space="0" w:color="auto"/>
                <w:left w:val="none" w:sz="0" w:space="0" w:color="auto"/>
                <w:bottom w:val="none" w:sz="0" w:space="0" w:color="auto"/>
                <w:right w:val="none" w:sz="0" w:space="0" w:color="auto"/>
              </w:divBdr>
            </w:div>
            <w:div w:id="1706755461">
              <w:marLeft w:val="-2400"/>
              <w:marRight w:val="-480"/>
              <w:marTop w:val="0"/>
              <w:marBottom w:val="0"/>
              <w:divBdr>
                <w:top w:val="none" w:sz="0" w:space="0" w:color="auto"/>
                <w:left w:val="none" w:sz="0" w:space="0" w:color="auto"/>
                <w:bottom w:val="none" w:sz="0" w:space="0" w:color="auto"/>
                <w:right w:val="none" w:sz="0" w:space="0" w:color="auto"/>
              </w:divBdr>
            </w:div>
            <w:div w:id="1179082770">
              <w:marLeft w:val="-2400"/>
              <w:marRight w:val="-480"/>
              <w:marTop w:val="0"/>
              <w:marBottom w:val="0"/>
              <w:divBdr>
                <w:top w:val="none" w:sz="0" w:space="0" w:color="auto"/>
                <w:left w:val="none" w:sz="0" w:space="0" w:color="auto"/>
                <w:bottom w:val="none" w:sz="0" w:space="0" w:color="auto"/>
                <w:right w:val="none" w:sz="0" w:space="0" w:color="auto"/>
              </w:divBdr>
            </w:div>
            <w:div w:id="830491313">
              <w:marLeft w:val="0"/>
              <w:marRight w:val="0"/>
              <w:marTop w:val="0"/>
              <w:marBottom w:val="0"/>
              <w:divBdr>
                <w:top w:val="none" w:sz="0" w:space="0" w:color="auto"/>
                <w:left w:val="none" w:sz="0" w:space="0" w:color="auto"/>
                <w:bottom w:val="none" w:sz="0" w:space="0" w:color="auto"/>
                <w:right w:val="none" w:sz="0" w:space="0" w:color="auto"/>
              </w:divBdr>
            </w:div>
          </w:divsChild>
        </w:div>
        <w:div w:id="1771268056">
          <w:marLeft w:val="0"/>
          <w:marRight w:val="0"/>
          <w:marTop w:val="0"/>
          <w:marBottom w:val="0"/>
          <w:divBdr>
            <w:top w:val="none" w:sz="0" w:space="0" w:color="auto"/>
            <w:left w:val="none" w:sz="0" w:space="0" w:color="auto"/>
            <w:bottom w:val="none" w:sz="0" w:space="0" w:color="auto"/>
            <w:right w:val="none" w:sz="0" w:space="0" w:color="auto"/>
          </w:divBdr>
          <w:divsChild>
            <w:div w:id="1560245813">
              <w:marLeft w:val="0"/>
              <w:marRight w:val="0"/>
              <w:marTop w:val="0"/>
              <w:marBottom w:val="0"/>
              <w:divBdr>
                <w:top w:val="none" w:sz="0" w:space="0" w:color="auto"/>
                <w:left w:val="none" w:sz="0" w:space="0" w:color="auto"/>
                <w:bottom w:val="none" w:sz="0" w:space="0" w:color="auto"/>
                <w:right w:val="none" w:sz="0" w:space="0" w:color="auto"/>
              </w:divBdr>
              <w:divsChild>
                <w:div w:id="1388649943">
                  <w:marLeft w:val="0"/>
                  <w:marRight w:val="0"/>
                  <w:marTop w:val="0"/>
                  <w:marBottom w:val="0"/>
                  <w:divBdr>
                    <w:top w:val="none" w:sz="0" w:space="0" w:color="auto"/>
                    <w:left w:val="none" w:sz="0" w:space="0" w:color="auto"/>
                    <w:bottom w:val="none" w:sz="0" w:space="0" w:color="auto"/>
                    <w:right w:val="none" w:sz="0" w:space="0" w:color="auto"/>
                  </w:divBdr>
                  <w:divsChild>
                    <w:div w:id="2009671191">
                      <w:marLeft w:val="-2400"/>
                      <w:marRight w:val="-480"/>
                      <w:marTop w:val="0"/>
                      <w:marBottom w:val="0"/>
                      <w:divBdr>
                        <w:top w:val="none" w:sz="0" w:space="0" w:color="auto"/>
                        <w:left w:val="none" w:sz="0" w:space="0" w:color="auto"/>
                        <w:bottom w:val="none" w:sz="0" w:space="0" w:color="auto"/>
                        <w:right w:val="none" w:sz="0" w:space="0" w:color="auto"/>
                      </w:divBdr>
                    </w:div>
                    <w:div w:id="1499924541">
                      <w:marLeft w:val="-2400"/>
                      <w:marRight w:val="-480"/>
                      <w:marTop w:val="0"/>
                      <w:marBottom w:val="0"/>
                      <w:divBdr>
                        <w:top w:val="none" w:sz="0" w:space="0" w:color="auto"/>
                        <w:left w:val="none" w:sz="0" w:space="0" w:color="auto"/>
                        <w:bottom w:val="none" w:sz="0" w:space="0" w:color="auto"/>
                        <w:right w:val="none" w:sz="0" w:space="0" w:color="auto"/>
                      </w:divBdr>
                    </w:div>
                    <w:div w:id="152183091">
                      <w:marLeft w:val="-2400"/>
                      <w:marRight w:val="-480"/>
                      <w:marTop w:val="0"/>
                      <w:marBottom w:val="0"/>
                      <w:divBdr>
                        <w:top w:val="none" w:sz="0" w:space="0" w:color="auto"/>
                        <w:left w:val="none" w:sz="0" w:space="0" w:color="auto"/>
                        <w:bottom w:val="none" w:sz="0" w:space="0" w:color="auto"/>
                        <w:right w:val="none" w:sz="0" w:space="0" w:color="auto"/>
                      </w:divBdr>
                    </w:div>
                    <w:div w:id="685208632">
                      <w:marLeft w:val="-2400"/>
                      <w:marRight w:val="-480"/>
                      <w:marTop w:val="0"/>
                      <w:marBottom w:val="0"/>
                      <w:divBdr>
                        <w:top w:val="none" w:sz="0" w:space="0" w:color="auto"/>
                        <w:left w:val="none" w:sz="0" w:space="0" w:color="auto"/>
                        <w:bottom w:val="none" w:sz="0" w:space="0" w:color="auto"/>
                        <w:right w:val="none" w:sz="0" w:space="0" w:color="auto"/>
                      </w:divBdr>
                    </w:div>
                    <w:div w:id="876700356">
                      <w:marLeft w:val="-2400"/>
                      <w:marRight w:val="-480"/>
                      <w:marTop w:val="0"/>
                      <w:marBottom w:val="0"/>
                      <w:divBdr>
                        <w:top w:val="none" w:sz="0" w:space="0" w:color="auto"/>
                        <w:left w:val="none" w:sz="0" w:space="0" w:color="auto"/>
                        <w:bottom w:val="none" w:sz="0" w:space="0" w:color="auto"/>
                        <w:right w:val="none" w:sz="0" w:space="0" w:color="auto"/>
                      </w:divBdr>
                    </w:div>
                    <w:div w:id="824469547">
                      <w:marLeft w:val="-2400"/>
                      <w:marRight w:val="-480"/>
                      <w:marTop w:val="0"/>
                      <w:marBottom w:val="0"/>
                      <w:divBdr>
                        <w:top w:val="none" w:sz="0" w:space="0" w:color="auto"/>
                        <w:left w:val="none" w:sz="0" w:space="0" w:color="auto"/>
                        <w:bottom w:val="none" w:sz="0" w:space="0" w:color="auto"/>
                        <w:right w:val="none" w:sz="0" w:space="0" w:color="auto"/>
                      </w:divBdr>
                    </w:div>
                    <w:div w:id="1443718926">
                      <w:marLeft w:val="-2400"/>
                      <w:marRight w:val="-480"/>
                      <w:marTop w:val="0"/>
                      <w:marBottom w:val="0"/>
                      <w:divBdr>
                        <w:top w:val="none" w:sz="0" w:space="0" w:color="auto"/>
                        <w:left w:val="none" w:sz="0" w:space="0" w:color="auto"/>
                        <w:bottom w:val="none" w:sz="0" w:space="0" w:color="auto"/>
                        <w:right w:val="none" w:sz="0" w:space="0" w:color="auto"/>
                      </w:divBdr>
                    </w:div>
                    <w:div w:id="672998931">
                      <w:marLeft w:val="-2400"/>
                      <w:marRight w:val="-480"/>
                      <w:marTop w:val="0"/>
                      <w:marBottom w:val="0"/>
                      <w:divBdr>
                        <w:top w:val="none" w:sz="0" w:space="0" w:color="auto"/>
                        <w:left w:val="none" w:sz="0" w:space="0" w:color="auto"/>
                        <w:bottom w:val="none" w:sz="0" w:space="0" w:color="auto"/>
                        <w:right w:val="none" w:sz="0" w:space="0" w:color="auto"/>
                      </w:divBdr>
                    </w:div>
                    <w:div w:id="1260262499">
                      <w:marLeft w:val="-2400"/>
                      <w:marRight w:val="-480"/>
                      <w:marTop w:val="0"/>
                      <w:marBottom w:val="0"/>
                      <w:divBdr>
                        <w:top w:val="none" w:sz="0" w:space="0" w:color="auto"/>
                        <w:left w:val="none" w:sz="0" w:space="0" w:color="auto"/>
                        <w:bottom w:val="none" w:sz="0" w:space="0" w:color="auto"/>
                        <w:right w:val="none" w:sz="0" w:space="0" w:color="auto"/>
                      </w:divBdr>
                    </w:div>
                    <w:div w:id="489638299">
                      <w:marLeft w:val="-2400"/>
                      <w:marRight w:val="-480"/>
                      <w:marTop w:val="0"/>
                      <w:marBottom w:val="0"/>
                      <w:divBdr>
                        <w:top w:val="none" w:sz="0" w:space="0" w:color="auto"/>
                        <w:left w:val="none" w:sz="0" w:space="0" w:color="auto"/>
                        <w:bottom w:val="none" w:sz="0" w:space="0" w:color="auto"/>
                        <w:right w:val="none" w:sz="0" w:space="0" w:color="auto"/>
                      </w:divBdr>
                    </w:div>
                    <w:div w:id="1576358363">
                      <w:marLeft w:val="-2400"/>
                      <w:marRight w:val="-480"/>
                      <w:marTop w:val="0"/>
                      <w:marBottom w:val="0"/>
                      <w:divBdr>
                        <w:top w:val="none" w:sz="0" w:space="0" w:color="auto"/>
                        <w:left w:val="none" w:sz="0" w:space="0" w:color="auto"/>
                        <w:bottom w:val="none" w:sz="0" w:space="0" w:color="auto"/>
                        <w:right w:val="none" w:sz="0" w:space="0" w:color="auto"/>
                      </w:divBdr>
                    </w:div>
                    <w:div w:id="1909151827">
                      <w:marLeft w:val="-2400"/>
                      <w:marRight w:val="-480"/>
                      <w:marTop w:val="0"/>
                      <w:marBottom w:val="0"/>
                      <w:divBdr>
                        <w:top w:val="none" w:sz="0" w:space="0" w:color="auto"/>
                        <w:left w:val="none" w:sz="0" w:space="0" w:color="auto"/>
                        <w:bottom w:val="none" w:sz="0" w:space="0" w:color="auto"/>
                        <w:right w:val="none" w:sz="0" w:space="0" w:color="auto"/>
                      </w:divBdr>
                    </w:div>
                    <w:div w:id="2051689467">
                      <w:marLeft w:val="-2400"/>
                      <w:marRight w:val="-480"/>
                      <w:marTop w:val="0"/>
                      <w:marBottom w:val="0"/>
                      <w:divBdr>
                        <w:top w:val="none" w:sz="0" w:space="0" w:color="auto"/>
                        <w:left w:val="none" w:sz="0" w:space="0" w:color="auto"/>
                        <w:bottom w:val="none" w:sz="0" w:space="0" w:color="auto"/>
                        <w:right w:val="none" w:sz="0" w:space="0" w:color="auto"/>
                      </w:divBdr>
                    </w:div>
                    <w:div w:id="234360759">
                      <w:marLeft w:val="-2400"/>
                      <w:marRight w:val="-480"/>
                      <w:marTop w:val="0"/>
                      <w:marBottom w:val="0"/>
                      <w:divBdr>
                        <w:top w:val="none" w:sz="0" w:space="0" w:color="auto"/>
                        <w:left w:val="none" w:sz="0" w:space="0" w:color="auto"/>
                        <w:bottom w:val="none" w:sz="0" w:space="0" w:color="auto"/>
                        <w:right w:val="none" w:sz="0" w:space="0" w:color="auto"/>
                      </w:divBdr>
                    </w:div>
                    <w:div w:id="1752969859">
                      <w:marLeft w:val="-2400"/>
                      <w:marRight w:val="-480"/>
                      <w:marTop w:val="0"/>
                      <w:marBottom w:val="0"/>
                      <w:divBdr>
                        <w:top w:val="none" w:sz="0" w:space="0" w:color="auto"/>
                        <w:left w:val="none" w:sz="0" w:space="0" w:color="auto"/>
                        <w:bottom w:val="none" w:sz="0" w:space="0" w:color="auto"/>
                        <w:right w:val="none" w:sz="0" w:space="0" w:color="auto"/>
                      </w:divBdr>
                    </w:div>
                    <w:div w:id="1614560172">
                      <w:marLeft w:val="-2400"/>
                      <w:marRight w:val="-480"/>
                      <w:marTop w:val="0"/>
                      <w:marBottom w:val="0"/>
                      <w:divBdr>
                        <w:top w:val="none" w:sz="0" w:space="0" w:color="auto"/>
                        <w:left w:val="none" w:sz="0" w:space="0" w:color="auto"/>
                        <w:bottom w:val="none" w:sz="0" w:space="0" w:color="auto"/>
                        <w:right w:val="none" w:sz="0" w:space="0" w:color="auto"/>
                      </w:divBdr>
                    </w:div>
                    <w:div w:id="1183007016">
                      <w:marLeft w:val="-2400"/>
                      <w:marRight w:val="-480"/>
                      <w:marTop w:val="0"/>
                      <w:marBottom w:val="0"/>
                      <w:divBdr>
                        <w:top w:val="none" w:sz="0" w:space="0" w:color="auto"/>
                        <w:left w:val="none" w:sz="0" w:space="0" w:color="auto"/>
                        <w:bottom w:val="none" w:sz="0" w:space="0" w:color="auto"/>
                        <w:right w:val="none" w:sz="0" w:space="0" w:color="auto"/>
                      </w:divBdr>
                    </w:div>
                    <w:div w:id="757294004">
                      <w:marLeft w:val="-2400"/>
                      <w:marRight w:val="-480"/>
                      <w:marTop w:val="0"/>
                      <w:marBottom w:val="0"/>
                      <w:divBdr>
                        <w:top w:val="none" w:sz="0" w:space="0" w:color="auto"/>
                        <w:left w:val="none" w:sz="0" w:space="0" w:color="auto"/>
                        <w:bottom w:val="none" w:sz="0" w:space="0" w:color="auto"/>
                        <w:right w:val="none" w:sz="0" w:space="0" w:color="auto"/>
                      </w:divBdr>
                    </w:div>
                    <w:div w:id="106892572">
                      <w:marLeft w:val="-2400"/>
                      <w:marRight w:val="-480"/>
                      <w:marTop w:val="0"/>
                      <w:marBottom w:val="0"/>
                      <w:divBdr>
                        <w:top w:val="none" w:sz="0" w:space="0" w:color="auto"/>
                        <w:left w:val="none" w:sz="0" w:space="0" w:color="auto"/>
                        <w:bottom w:val="none" w:sz="0" w:space="0" w:color="auto"/>
                        <w:right w:val="none" w:sz="0" w:space="0" w:color="auto"/>
                      </w:divBdr>
                    </w:div>
                    <w:div w:id="1843353365">
                      <w:marLeft w:val="-2400"/>
                      <w:marRight w:val="-480"/>
                      <w:marTop w:val="0"/>
                      <w:marBottom w:val="0"/>
                      <w:divBdr>
                        <w:top w:val="none" w:sz="0" w:space="0" w:color="auto"/>
                        <w:left w:val="none" w:sz="0" w:space="0" w:color="auto"/>
                        <w:bottom w:val="none" w:sz="0" w:space="0" w:color="auto"/>
                        <w:right w:val="none" w:sz="0" w:space="0" w:color="auto"/>
                      </w:divBdr>
                    </w:div>
                    <w:div w:id="1825929916">
                      <w:marLeft w:val="-2400"/>
                      <w:marRight w:val="-480"/>
                      <w:marTop w:val="0"/>
                      <w:marBottom w:val="0"/>
                      <w:divBdr>
                        <w:top w:val="none" w:sz="0" w:space="0" w:color="auto"/>
                        <w:left w:val="none" w:sz="0" w:space="0" w:color="auto"/>
                        <w:bottom w:val="none" w:sz="0" w:space="0" w:color="auto"/>
                        <w:right w:val="none" w:sz="0" w:space="0" w:color="auto"/>
                      </w:divBdr>
                    </w:div>
                    <w:div w:id="576012003">
                      <w:marLeft w:val="-2400"/>
                      <w:marRight w:val="-480"/>
                      <w:marTop w:val="0"/>
                      <w:marBottom w:val="0"/>
                      <w:divBdr>
                        <w:top w:val="none" w:sz="0" w:space="0" w:color="auto"/>
                        <w:left w:val="none" w:sz="0" w:space="0" w:color="auto"/>
                        <w:bottom w:val="none" w:sz="0" w:space="0" w:color="auto"/>
                        <w:right w:val="none" w:sz="0" w:space="0" w:color="auto"/>
                      </w:divBdr>
                    </w:div>
                    <w:div w:id="462699424">
                      <w:marLeft w:val="-2400"/>
                      <w:marRight w:val="-480"/>
                      <w:marTop w:val="0"/>
                      <w:marBottom w:val="0"/>
                      <w:divBdr>
                        <w:top w:val="none" w:sz="0" w:space="0" w:color="auto"/>
                        <w:left w:val="none" w:sz="0" w:space="0" w:color="auto"/>
                        <w:bottom w:val="none" w:sz="0" w:space="0" w:color="auto"/>
                        <w:right w:val="none" w:sz="0" w:space="0" w:color="auto"/>
                      </w:divBdr>
                    </w:div>
                    <w:div w:id="1933656870">
                      <w:marLeft w:val="-2400"/>
                      <w:marRight w:val="-480"/>
                      <w:marTop w:val="0"/>
                      <w:marBottom w:val="0"/>
                      <w:divBdr>
                        <w:top w:val="none" w:sz="0" w:space="0" w:color="auto"/>
                        <w:left w:val="none" w:sz="0" w:space="0" w:color="auto"/>
                        <w:bottom w:val="none" w:sz="0" w:space="0" w:color="auto"/>
                        <w:right w:val="none" w:sz="0" w:space="0" w:color="auto"/>
                      </w:divBdr>
                    </w:div>
                    <w:div w:id="860968893">
                      <w:marLeft w:val="-2400"/>
                      <w:marRight w:val="-480"/>
                      <w:marTop w:val="0"/>
                      <w:marBottom w:val="0"/>
                      <w:divBdr>
                        <w:top w:val="none" w:sz="0" w:space="0" w:color="auto"/>
                        <w:left w:val="none" w:sz="0" w:space="0" w:color="auto"/>
                        <w:bottom w:val="none" w:sz="0" w:space="0" w:color="auto"/>
                        <w:right w:val="none" w:sz="0" w:space="0" w:color="auto"/>
                      </w:divBdr>
                    </w:div>
                    <w:div w:id="340355584">
                      <w:marLeft w:val="-2400"/>
                      <w:marRight w:val="-480"/>
                      <w:marTop w:val="0"/>
                      <w:marBottom w:val="0"/>
                      <w:divBdr>
                        <w:top w:val="none" w:sz="0" w:space="0" w:color="auto"/>
                        <w:left w:val="none" w:sz="0" w:space="0" w:color="auto"/>
                        <w:bottom w:val="none" w:sz="0" w:space="0" w:color="auto"/>
                        <w:right w:val="none" w:sz="0" w:space="0" w:color="auto"/>
                      </w:divBdr>
                    </w:div>
                    <w:div w:id="519319825">
                      <w:marLeft w:val="-2400"/>
                      <w:marRight w:val="-480"/>
                      <w:marTop w:val="0"/>
                      <w:marBottom w:val="0"/>
                      <w:divBdr>
                        <w:top w:val="none" w:sz="0" w:space="0" w:color="auto"/>
                        <w:left w:val="none" w:sz="0" w:space="0" w:color="auto"/>
                        <w:bottom w:val="none" w:sz="0" w:space="0" w:color="auto"/>
                        <w:right w:val="none" w:sz="0" w:space="0" w:color="auto"/>
                      </w:divBdr>
                    </w:div>
                    <w:div w:id="2041006223">
                      <w:marLeft w:val="-2400"/>
                      <w:marRight w:val="-480"/>
                      <w:marTop w:val="0"/>
                      <w:marBottom w:val="0"/>
                      <w:divBdr>
                        <w:top w:val="none" w:sz="0" w:space="0" w:color="auto"/>
                        <w:left w:val="none" w:sz="0" w:space="0" w:color="auto"/>
                        <w:bottom w:val="none" w:sz="0" w:space="0" w:color="auto"/>
                        <w:right w:val="none" w:sz="0" w:space="0" w:color="auto"/>
                      </w:divBdr>
                    </w:div>
                    <w:div w:id="959147426">
                      <w:marLeft w:val="-2400"/>
                      <w:marRight w:val="-480"/>
                      <w:marTop w:val="0"/>
                      <w:marBottom w:val="0"/>
                      <w:divBdr>
                        <w:top w:val="none" w:sz="0" w:space="0" w:color="auto"/>
                        <w:left w:val="none" w:sz="0" w:space="0" w:color="auto"/>
                        <w:bottom w:val="none" w:sz="0" w:space="0" w:color="auto"/>
                        <w:right w:val="none" w:sz="0" w:space="0" w:color="auto"/>
                      </w:divBdr>
                    </w:div>
                    <w:div w:id="286936973">
                      <w:marLeft w:val="-2400"/>
                      <w:marRight w:val="-480"/>
                      <w:marTop w:val="0"/>
                      <w:marBottom w:val="0"/>
                      <w:divBdr>
                        <w:top w:val="none" w:sz="0" w:space="0" w:color="auto"/>
                        <w:left w:val="none" w:sz="0" w:space="0" w:color="auto"/>
                        <w:bottom w:val="none" w:sz="0" w:space="0" w:color="auto"/>
                        <w:right w:val="none" w:sz="0" w:space="0" w:color="auto"/>
                      </w:divBdr>
                    </w:div>
                    <w:div w:id="1866558064">
                      <w:marLeft w:val="-2400"/>
                      <w:marRight w:val="-480"/>
                      <w:marTop w:val="0"/>
                      <w:marBottom w:val="0"/>
                      <w:divBdr>
                        <w:top w:val="none" w:sz="0" w:space="0" w:color="auto"/>
                        <w:left w:val="none" w:sz="0" w:space="0" w:color="auto"/>
                        <w:bottom w:val="none" w:sz="0" w:space="0" w:color="auto"/>
                        <w:right w:val="none" w:sz="0" w:space="0" w:color="auto"/>
                      </w:divBdr>
                    </w:div>
                    <w:div w:id="1895773678">
                      <w:marLeft w:val="-2400"/>
                      <w:marRight w:val="-480"/>
                      <w:marTop w:val="0"/>
                      <w:marBottom w:val="0"/>
                      <w:divBdr>
                        <w:top w:val="none" w:sz="0" w:space="0" w:color="auto"/>
                        <w:left w:val="none" w:sz="0" w:space="0" w:color="auto"/>
                        <w:bottom w:val="none" w:sz="0" w:space="0" w:color="auto"/>
                        <w:right w:val="none" w:sz="0" w:space="0" w:color="auto"/>
                      </w:divBdr>
                    </w:div>
                    <w:div w:id="1898855476">
                      <w:marLeft w:val="-2400"/>
                      <w:marRight w:val="-480"/>
                      <w:marTop w:val="0"/>
                      <w:marBottom w:val="0"/>
                      <w:divBdr>
                        <w:top w:val="none" w:sz="0" w:space="0" w:color="auto"/>
                        <w:left w:val="none" w:sz="0" w:space="0" w:color="auto"/>
                        <w:bottom w:val="none" w:sz="0" w:space="0" w:color="auto"/>
                        <w:right w:val="none" w:sz="0" w:space="0" w:color="auto"/>
                      </w:divBdr>
                    </w:div>
                    <w:div w:id="927229157">
                      <w:marLeft w:val="-2400"/>
                      <w:marRight w:val="-480"/>
                      <w:marTop w:val="0"/>
                      <w:marBottom w:val="0"/>
                      <w:divBdr>
                        <w:top w:val="none" w:sz="0" w:space="0" w:color="auto"/>
                        <w:left w:val="none" w:sz="0" w:space="0" w:color="auto"/>
                        <w:bottom w:val="none" w:sz="0" w:space="0" w:color="auto"/>
                        <w:right w:val="none" w:sz="0" w:space="0" w:color="auto"/>
                      </w:divBdr>
                    </w:div>
                    <w:div w:id="1222709410">
                      <w:marLeft w:val="-2400"/>
                      <w:marRight w:val="-480"/>
                      <w:marTop w:val="0"/>
                      <w:marBottom w:val="0"/>
                      <w:divBdr>
                        <w:top w:val="none" w:sz="0" w:space="0" w:color="auto"/>
                        <w:left w:val="none" w:sz="0" w:space="0" w:color="auto"/>
                        <w:bottom w:val="none" w:sz="0" w:space="0" w:color="auto"/>
                        <w:right w:val="none" w:sz="0" w:space="0" w:color="auto"/>
                      </w:divBdr>
                    </w:div>
                    <w:div w:id="646982817">
                      <w:marLeft w:val="-2400"/>
                      <w:marRight w:val="-480"/>
                      <w:marTop w:val="0"/>
                      <w:marBottom w:val="0"/>
                      <w:divBdr>
                        <w:top w:val="none" w:sz="0" w:space="0" w:color="auto"/>
                        <w:left w:val="none" w:sz="0" w:space="0" w:color="auto"/>
                        <w:bottom w:val="none" w:sz="0" w:space="0" w:color="auto"/>
                        <w:right w:val="none" w:sz="0" w:space="0" w:color="auto"/>
                      </w:divBdr>
                    </w:div>
                    <w:div w:id="964459617">
                      <w:marLeft w:val="-2400"/>
                      <w:marRight w:val="-480"/>
                      <w:marTop w:val="0"/>
                      <w:marBottom w:val="0"/>
                      <w:divBdr>
                        <w:top w:val="none" w:sz="0" w:space="0" w:color="auto"/>
                        <w:left w:val="none" w:sz="0" w:space="0" w:color="auto"/>
                        <w:bottom w:val="none" w:sz="0" w:space="0" w:color="auto"/>
                        <w:right w:val="none" w:sz="0" w:space="0" w:color="auto"/>
                      </w:divBdr>
                    </w:div>
                    <w:div w:id="1305500549">
                      <w:marLeft w:val="-2400"/>
                      <w:marRight w:val="-480"/>
                      <w:marTop w:val="0"/>
                      <w:marBottom w:val="0"/>
                      <w:divBdr>
                        <w:top w:val="none" w:sz="0" w:space="0" w:color="auto"/>
                        <w:left w:val="none" w:sz="0" w:space="0" w:color="auto"/>
                        <w:bottom w:val="none" w:sz="0" w:space="0" w:color="auto"/>
                        <w:right w:val="none" w:sz="0" w:space="0" w:color="auto"/>
                      </w:divBdr>
                    </w:div>
                    <w:div w:id="270475896">
                      <w:marLeft w:val="-2400"/>
                      <w:marRight w:val="-480"/>
                      <w:marTop w:val="0"/>
                      <w:marBottom w:val="0"/>
                      <w:divBdr>
                        <w:top w:val="none" w:sz="0" w:space="0" w:color="auto"/>
                        <w:left w:val="none" w:sz="0" w:space="0" w:color="auto"/>
                        <w:bottom w:val="none" w:sz="0" w:space="0" w:color="auto"/>
                        <w:right w:val="none" w:sz="0" w:space="0" w:color="auto"/>
                      </w:divBdr>
                    </w:div>
                    <w:div w:id="1887981716">
                      <w:marLeft w:val="-2400"/>
                      <w:marRight w:val="-480"/>
                      <w:marTop w:val="0"/>
                      <w:marBottom w:val="0"/>
                      <w:divBdr>
                        <w:top w:val="none" w:sz="0" w:space="0" w:color="auto"/>
                        <w:left w:val="none" w:sz="0" w:space="0" w:color="auto"/>
                        <w:bottom w:val="none" w:sz="0" w:space="0" w:color="auto"/>
                        <w:right w:val="none" w:sz="0" w:space="0" w:color="auto"/>
                      </w:divBdr>
                    </w:div>
                    <w:div w:id="1758165399">
                      <w:marLeft w:val="-2400"/>
                      <w:marRight w:val="-480"/>
                      <w:marTop w:val="0"/>
                      <w:marBottom w:val="0"/>
                      <w:divBdr>
                        <w:top w:val="none" w:sz="0" w:space="0" w:color="auto"/>
                        <w:left w:val="none" w:sz="0" w:space="0" w:color="auto"/>
                        <w:bottom w:val="none" w:sz="0" w:space="0" w:color="auto"/>
                        <w:right w:val="none" w:sz="0" w:space="0" w:color="auto"/>
                      </w:divBdr>
                    </w:div>
                    <w:div w:id="1056472582">
                      <w:marLeft w:val="-2400"/>
                      <w:marRight w:val="-480"/>
                      <w:marTop w:val="0"/>
                      <w:marBottom w:val="0"/>
                      <w:divBdr>
                        <w:top w:val="none" w:sz="0" w:space="0" w:color="auto"/>
                        <w:left w:val="none" w:sz="0" w:space="0" w:color="auto"/>
                        <w:bottom w:val="none" w:sz="0" w:space="0" w:color="auto"/>
                        <w:right w:val="none" w:sz="0" w:space="0" w:color="auto"/>
                      </w:divBdr>
                    </w:div>
                    <w:div w:id="1510944781">
                      <w:marLeft w:val="-2400"/>
                      <w:marRight w:val="-480"/>
                      <w:marTop w:val="0"/>
                      <w:marBottom w:val="0"/>
                      <w:divBdr>
                        <w:top w:val="none" w:sz="0" w:space="0" w:color="auto"/>
                        <w:left w:val="none" w:sz="0" w:space="0" w:color="auto"/>
                        <w:bottom w:val="none" w:sz="0" w:space="0" w:color="auto"/>
                        <w:right w:val="none" w:sz="0" w:space="0" w:color="auto"/>
                      </w:divBdr>
                    </w:div>
                    <w:div w:id="1846894182">
                      <w:marLeft w:val="-2400"/>
                      <w:marRight w:val="-480"/>
                      <w:marTop w:val="0"/>
                      <w:marBottom w:val="0"/>
                      <w:divBdr>
                        <w:top w:val="none" w:sz="0" w:space="0" w:color="auto"/>
                        <w:left w:val="none" w:sz="0" w:space="0" w:color="auto"/>
                        <w:bottom w:val="none" w:sz="0" w:space="0" w:color="auto"/>
                        <w:right w:val="none" w:sz="0" w:space="0" w:color="auto"/>
                      </w:divBdr>
                    </w:div>
                    <w:div w:id="24141998">
                      <w:marLeft w:val="-2400"/>
                      <w:marRight w:val="-480"/>
                      <w:marTop w:val="0"/>
                      <w:marBottom w:val="0"/>
                      <w:divBdr>
                        <w:top w:val="none" w:sz="0" w:space="0" w:color="auto"/>
                        <w:left w:val="none" w:sz="0" w:space="0" w:color="auto"/>
                        <w:bottom w:val="none" w:sz="0" w:space="0" w:color="auto"/>
                        <w:right w:val="none" w:sz="0" w:space="0" w:color="auto"/>
                      </w:divBdr>
                    </w:div>
                    <w:div w:id="502739960">
                      <w:marLeft w:val="-2400"/>
                      <w:marRight w:val="-480"/>
                      <w:marTop w:val="0"/>
                      <w:marBottom w:val="0"/>
                      <w:divBdr>
                        <w:top w:val="none" w:sz="0" w:space="0" w:color="auto"/>
                        <w:left w:val="none" w:sz="0" w:space="0" w:color="auto"/>
                        <w:bottom w:val="none" w:sz="0" w:space="0" w:color="auto"/>
                        <w:right w:val="none" w:sz="0" w:space="0" w:color="auto"/>
                      </w:divBdr>
                    </w:div>
                    <w:div w:id="1025324752">
                      <w:marLeft w:val="-2400"/>
                      <w:marRight w:val="-480"/>
                      <w:marTop w:val="0"/>
                      <w:marBottom w:val="0"/>
                      <w:divBdr>
                        <w:top w:val="none" w:sz="0" w:space="0" w:color="auto"/>
                        <w:left w:val="none" w:sz="0" w:space="0" w:color="auto"/>
                        <w:bottom w:val="none" w:sz="0" w:space="0" w:color="auto"/>
                        <w:right w:val="none" w:sz="0" w:space="0" w:color="auto"/>
                      </w:divBdr>
                    </w:div>
                    <w:div w:id="1808890430">
                      <w:marLeft w:val="-2400"/>
                      <w:marRight w:val="-480"/>
                      <w:marTop w:val="0"/>
                      <w:marBottom w:val="0"/>
                      <w:divBdr>
                        <w:top w:val="none" w:sz="0" w:space="0" w:color="auto"/>
                        <w:left w:val="none" w:sz="0" w:space="0" w:color="auto"/>
                        <w:bottom w:val="none" w:sz="0" w:space="0" w:color="auto"/>
                        <w:right w:val="none" w:sz="0" w:space="0" w:color="auto"/>
                      </w:divBdr>
                    </w:div>
                    <w:div w:id="1364163625">
                      <w:marLeft w:val="-2400"/>
                      <w:marRight w:val="-480"/>
                      <w:marTop w:val="0"/>
                      <w:marBottom w:val="0"/>
                      <w:divBdr>
                        <w:top w:val="none" w:sz="0" w:space="0" w:color="auto"/>
                        <w:left w:val="none" w:sz="0" w:space="0" w:color="auto"/>
                        <w:bottom w:val="none" w:sz="0" w:space="0" w:color="auto"/>
                        <w:right w:val="none" w:sz="0" w:space="0" w:color="auto"/>
                      </w:divBdr>
                    </w:div>
                    <w:div w:id="1874414853">
                      <w:marLeft w:val="-2400"/>
                      <w:marRight w:val="-480"/>
                      <w:marTop w:val="0"/>
                      <w:marBottom w:val="0"/>
                      <w:divBdr>
                        <w:top w:val="none" w:sz="0" w:space="0" w:color="auto"/>
                        <w:left w:val="none" w:sz="0" w:space="0" w:color="auto"/>
                        <w:bottom w:val="none" w:sz="0" w:space="0" w:color="auto"/>
                        <w:right w:val="none" w:sz="0" w:space="0" w:color="auto"/>
                      </w:divBdr>
                    </w:div>
                    <w:div w:id="1502508884">
                      <w:marLeft w:val="-2400"/>
                      <w:marRight w:val="-480"/>
                      <w:marTop w:val="0"/>
                      <w:marBottom w:val="0"/>
                      <w:divBdr>
                        <w:top w:val="none" w:sz="0" w:space="0" w:color="auto"/>
                        <w:left w:val="none" w:sz="0" w:space="0" w:color="auto"/>
                        <w:bottom w:val="none" w:sz="0" w:space="0" w:color="auto"/>
                        <w:right w:val="none" w:sz="0" w:space="0" w:color="auto"/>
                      </w:divBdr>
                    </w:div>
                    <w:div w:id="123236373">
                      <w:marLeft w:val="-2400"/>
                      <w:marRight w:val="-480"/>
                      <w:marTop w:val="0"/>
                      <w:marBottom w:val="0"/>
                      <w:divBdr>
                        <w:top w:val="none" w:sz="0" w:space="0" w:color="auto"/>
                        <w:left w:val="none" w:sz="0" w:space="0" w:color="auto"/>
                        <w:bottom w:val="none" w:sz="0" w:space="0" w:color="auto"/>
                        <w:right w:val="none" w:sz="0" w:space="0" w:color="auto"/>
                      </w:divBdr>
                    </w:div>
                    <w:div w:id="60057193">
                      <w:marLeft w:val="-2400"/>
                      <w:marRight w:val="-480"/>
                      <w:marTop w:val="0"/>
                      <w:marBottom w:val="0"/>
                      <w:divBdr>
                        <w:top w:val="none" w:sz="0" w:space="0" w:color="auto"/>
                        <w:left w:val="none" w:sz="0" w:space="0" w:color="auto"/>
                        <w:bottom w:val="none" w:sz="0" w:space="0" w:color="auto"/>
                        <w:right w:val="none" w:sz="0" w:space="0" w:color="auto"/>
                      </w:divBdr>
                    </w:div>
                    <w:div w:id="1585650080">
                      <w:marLeft w:val="-2400"/>
                      <w:marRight w:val="-480"/>
                      <w:marTop w:val="0"/>
                      <w:marBottom w:val="0"/>
                      <w:divBdr>
                        <w:top w:val="none" w:sz="0" w:space="0" w:color="auto"/>
                        <w:left w:val="none" w:sz="0" w:space="0" w:color="auto"/>
                        <w:bottom w:val="none" w:sz="0" w:space="0" w:color="auto"/>
                        <w:right w:val="none" w:sz="0" w:space="0" w:color="auto"/>
                      </w:divBdr>
                    </w:div>
                    <w:div w:id="670327865">
                      <w:marLeft w:val="-2400"/>
                      <w:marRight w:val="-480"/>
                      <w:marTop w:val="0"/>
                      <w:marBottom w:val="0"/>
                      <w:divBdr>
                        <w:top w:val="none" w:sz="0" w:space="0" w:color="auto"/>
                        <w:left w:val="none" w:sz="0" w:space="0" w:color="auto"/>
                        <w:bottom w:val="none" w:sz="0" w:space="0" w:color="auto"/>
                        <w:right w:val="none" w:sz="0" w:space="0" w:color="auto"/>
                      </w:divBdr>
                    </w:div>
                    <w:div w:id="198009833">
                      <w:marLeft w:val="-2400"/>
                      <w:marRight w:val="-480"/>
                      <w:marTop w:val="0"/>
                      <w:marBottom w:val="0"/>
                      <w:divBdr>
                        <w:top w:val="none" w:sz="0" w:space="0" w:color="auto"/>
                        <w:left w:val="none" w:sz="0" w:space="0" w:color="auto"/>
                        <w:bottom w:val="none" w:sz="0" w:space="0" w:color="auto"/>
                        <w:right w:val="none" w:sz="0" w:space="0" w:color="auto"/>
                      </w:divBdr>
                    </w:div>
                    <w:div w:id="319889289">
                      <w:marLeft w:val="-2400"/>
                      <w:marRight w:val="-480"/>
                      <w:marTop w:val="0"/>
                      <w:marBottom w:val="0"/>
                      <w:divBdr>
                        <w:top w:val="none" w:sz="0" w:space="0" w:color="auto"/>
                        <w:left w:val="none" w:sz="0" w:space="0" w:color="auto"/>
                        <w:bottom w:val="none" w:sz="0" w:space="0" w:color="auto"/>
                        <w:right w:val="none" w:sz="0" w:space="0" w:color="auto"/>
                      </w:divBdr>
                    </w:div>
                    <w:div w:id="1665737435">
                      <w:marLeft w:val="-2400"/>
                      <w:marRight w:val="-480"/>
                      <w:marTop w:val="0"/>
                      <w:marBottom w:val="0"/>
                      <w:divBdr>
                        <w:top w:val="none" w:sz="0" w:space="0" w:color="auto"/>
                        <w:left w:val="none" w:sz="0" w:space="0" w:color="auto"/>
                        <w:bottom w:val="none" w:sz="0" w:space="0" w:color="auto"/>
                        <w:right w:val="none" w:sz="0" w:space="0" w:color="auto"/>
                      </w:divBdr>
                    </w:div>
                    <w:div w:id="1156457271">
                      <w:marLeft w:val="-2400"/>
                      <w:marRight w:val="-480"/>
                      <w:marTop w:val="0"/>
                      <w:marBottom w:val="0"/>
                      <w:divBdr>
                        <w:top w:val="none" w:sz="0" w:space="0" w:color="auto"/>
                        <w:left w:val="none" w:sz="0" w:space="0" w:color="auto"/>
                        <w:bottom w:val="none" w:sz="0" w:space="0" w:color="auto"/>
                        <w:right w:val="none" w:sz="0" w:space="0" w:color="auto"/>
                      </w:divBdr>
                    </w:div>
                    <w:div w:id="1959218999">
                      <w:marLeft w:val="-2400"/>
                      <w:marRight w:val="-480"/>
                      <w:marTop w:val="0"/>
                      <w:marBottom w:val="0"/>
                      <w:divBdr>
                        <w:top w:val="none" w:sz="0" w:space="0" w:color="auto"/>
                        <w:left w:val="none" w:sz="0" w:space="0" w:color="auto"/>
                        <w:bottom w:val="none" w:sz="0" w:space="0" w:color="auto"/>
                        <w:right w:val="none" w:sz="0" w:space="0" w:color="auto"/>
                      </w:divBdr>
                    </w:div>
                    <w:div w:id="345713189">
                      <w:marLeft w:val="-2400"/>
                      <w:marRight w:val="-480"/>
                      <w:marTop w:val="0"/>
                      <w:marBottom w:val="0"/>
                      <w:divBdr>
                        <w:top w:val="none" w:sz="0" w:space="0" w:color="auto"/>
                        <w:left w:val="none" w:sz="0" w:space="0" w:color="auto"/>
                        <w:bottom w:val="none" w:sz="0" w:space="0" w:color="auto"/>
                        <w:right w:val="none" w:sz="0" w:space="0" w:color="auto"/>
                      </w:divBdr>
                    </w:div>
                    <w:div w:id="1783915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zampub@ans-nt.edu.pl"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C4BD323227A47B458919887DA26339ED" ma:contentTypeVersion="15" ma:contentTypeDescription="Utwórz nowy dokument." ma:contentTypeScope="" ma:versionID="3bb89efb2d9bff21703cd0ec69e7030d">
  <xsd:schema xmlns:xsd="http://www.w3.org/2001/XMLSchema" xmlns:xs="http://www.w3.org/2001/XMLSchema" xmlns:p="http://schemas.microsoft.com/office/2006/metadata/properties" xmlns:ns2="23f932ed-4e2f-4eba-ba0e-bbf73dc46a65" xmlns:ns3="c9af3c41-fc02-4848-aaa8-afb4d9d0a273" targetNamespace="http://schemas.microsoft.com/office/2006/metadata/properties" ma:root="true" ma:fieldsID="efe647e38360517e97687e98f6231eb9" ns2:_="" ns3:_="">
    <xsd:import namespace="23f932ed-4e2f-4eba-ba0e-bbf73dc46a65"/>
    <xsd:import namespace="c9af3c41-fc02-4848-aaa8-afb4d9d0a2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3:TaxCatchAll"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f932ed-4e2f-4eba-ba0e-bbf73dc46a6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Tagi obrazów" ma:readOnly="false" ma:fieldId="{5cf76f15-5ced-4ddc-b409-7134ff3c332f}" ma:taxonomyMulti="true" ma:sspId="7fc0b1f7-1128-4869-9111-42cc7bce8de5"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af3c41-fc02-4848-aaa8-afb4d9d0a273" elementFormDefault="qualified">
    <xsd:import namespace="http://schemas.microsoft.com/office/2006/documentManagement/types"/>
    <xsd:import namespace="http://schemas.microsoft.com/office/infopath/2007/PartnerControls"/>
    <xsd:element name="SharedWithUsers" ma:index="15"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Udostępnione dla — szczegóły" ma:internalName="SharedWithDetails" ma:readOnly="true">
      <xsd:simpleType>
        <xsd:restriction base="dms:Note">
          <xsd:maxLength value="255"/>
        </xsd:restriction>
      </xsd:simpleType>
    </xsd:element>
    <xsd:element name="TaxCatchAll" ma:index="21" nillable="true" ma:displayName="Taxonomy Catch All Column" ma:hidden="true" ma:list="{fa5c570b-e4b8-468f-a41e-777b04c1ccb1}" ma:internalName="TaxCatchAll" ma:showField="CatchAllData" ma:web="c9af3c41-fc02-4848-aaa8-afb4d9d0a27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23f932ed-4e2f-4eba-ba0e-bbf73dc46a65">
      <Terms xmlns="http://schemas.microsoft.com/office/infopath/2007/PartnerControls"/>
    </lcf76f155ced4ddcb4097134ff3c332f>
    <TaxCatchAll xmlns="c9af3c41-fc02-4848-aaa8-afb4d9d0a273" xsi:nil="true"/>
  </documentManagement>
</p:properties>
</file>

<file path=customXml/itemProps1.xml><?xml version="1.0" encoding="utf-8"?>
<ds:datastoreItem xmlns:ds="http://schemas.openxmlformats.org/officeDocument/2006/customXml" ds:itemID="{E76A5A2C-3422-404D-8736-168B2E049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f932ed-4e2f-4eba-ba0e-bbf73dc46a65"/>
    <ds:schemaRef ds:uri="c9af3c41-fc02-4848-aaa8-afb4d9d0a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86E4574-8C9D-4BB7-A623-005CE8B82B01}">
  <ds:schemaRefs>
    <ds:schemaRef ds:uri="http://schemas.openxmlformats.org/officeDocument/2006/bibliography"/>
  </ds:schemaRefs>
</ds:datastoreItem>
</file>

<file path=customXml/itemProps3.xml><?xml version="1.0" encoding="utf-8"?>
<ds:datastoreItem xmlns:ds="http://schemas.openxmlformats.org/officeDocument/2006/customXml" ds:itemID="{0548AAFD-5AE7-4F1E-B4B4-ABF81A365532}">
  <ds:schemaRefs>
    <ds:schemaRef ds:uri="http://schemas.microsoft.com/sharepoint/v3/contenttype/forms"/>
  </ds:schemaRefs>
</ds:datastoreItem>
</file>

<file path=customXml/itemProps4.xml><?xml version="1.0" encoding="utf-8"?>
<ds:datastoreItem xmlns:ds="http://schemas.openxmlformats.org/officeDocument/2006/customXml" ds:itemID="{E3FDF222-DC31-476B-926A-278A25FAD128}">
  <ds:schemaRefs>
    <ds:schemaRef ds:uri="http://schemas.microsoft.com/office/2006/metadata/properties"/>
    <ds:schemaRef ds:uri="http://schemas.microsoft.com/office/infopath/2007/PartnerControls"/>
    <ds:schemaRef ds:uri="23f932ed-4e2f-4eba-ba0e-bbf73dc46a65"/>
    <ds:schemaRef ds:uri="c9af3c41-fc02-4848-aaa8-afb4d9d0a273"/>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31</Pages>
  <Words>12887</Words>
  <Characters>77325</Characters>
  <Application>Microsoft Office Word</Application>
  <DocSecurity>0</DocSecurity>
  <Lines>644</Lines>
  <Paragraphs>180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Autor2</dc:creator>
  <cp:lastModifiedBy>ANS</cp:lastModifiedBy>
  <cp:revision>5</cp:revision>
  <cp:lastPrinted>2025-03-17T14:23:00Z</cp:lastPrinted>
  <dcterms:created xsi:type="dcterms:W3CDTF">2025-03-21T10:59:00Z</dcterms:created>
  <dcterms:modified xsi:type="dcterms:W3CDTF">2025-03-24T10:35:00Z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0x010100C4BD323227A47B458919887DA26339ED</vt:lpwstr>
  </property>
  <property fmtid="{D5CDD505-2E9C-101B-9397-08002B2CF9AE}" pid="9" name="MediaServiceImageTags">
    <vt:lpwstr/>
  </property>
</Properties>
</file>