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2C4C2" w14:textId="057C67AB" w:rsidR="00442BED" w:rsidRPr="00175FA7" w:rsidRDefault="00B1036E">
      <w:pPr>
        <w:spacing w:after="0" w:line="259" w:lineRule="auto"/>
        <w:ind w:left="0" w:firstLine="0"/>
        <w:jc w:val="right"/>
        <w:rPr>
          <w:rFonts w:asciiTheme="minorHAnsi" w:hAnsiTheme="minorHAnsi" w:cstheme="minorHAnsi"/>
        </w:rPr>
      </w:pPr>
      <w:r w:rsidRPr="00175FA7">
        <w:rPr>
          <w:rFonts w:asciiTheme="minorHAnsi" w:eastAsia="Times New Roman" w:hAnsiTheme="minorHAnsi" w:cstheme="minorHAnsi"/>
        </w:rPr>
        <w:t xml:space="preserve"> </w:t>
      </w:r>
    </w:p>
    <w:p w14:paraId="34A309C3" w14:textId="60D72F63" w:rsidR="00442BED" w:rsidRPr="00175FA7" w:rsidRDefault="00175FA7">
      <w:pPr>
        <w:tabs>
          <w:tab w:val="center" w:pos="1846"/>
          <w:tab w:val="center" w:pos="3834"/>
          <w:tab w:val="center" w:pos="4542"/>
          <w:tab w:val="center" w:pos="5250"/>
          <w:tab w:val="center" w:pos="5958"/>
          <w:tab w:val="center" w:pos="7781"/>
        </w:tabs>
        <w:spacing w:after="0"/>
        <w:ind w:left="0" w:firstLine="0"/>
        <w:jc w:val="left"/>
        <w:rPr>
          <w:rFonts w:asciiTheme="minorHAnsi" w:hAnsiTheme="minorHAnsi" w:cstheme="minorHAnsi"/>
        </w:rPr>
      </w:pPr>
      <w:bookmarkStart w:id="0" w:name="_Hlk188818773"/>
      <w:r w:rsidRPr="00175FA7">
        <w:rPr>
          <w:rFonts w:asciiTheme="minorHAnsi" w:eastAsia="Calibri" w:hAnsiTheme="minorHAnsi" w:cstheme="minorHAnsi"/>
        </w:rPr>
        <w:t>PANS-DIZ/382/I/02/25</w:t>
      </w:r>
      <w:bookmarkEnd w:id="0"/>
      <w:r w:rsidR="00B1036E" w:rsidRPr="00175FA7">
        <w:rPr>
          <w:rFonts w:asciiTheme="minorHAnsi" w:hAnsiTheme="minorHAnsi" w:cstheme="minorHAnsi"/>
        </w:rPr>
        <w:tab/>
        <w:t xml:space="preserve"> </w:t>
      </w:r>
      <w:r w:rsidR="00B1036E" w:rsidRPr="00175FA7">
        <w:rPr>
          <w:rFonts w:asciiTheme="minorHAnsi" w:hAnsiTheme="minorHAnsi" w:cstheme="minorHAnsi"/>
        </w:rPr>
        <w:tab/>
        <w:t xml:space="preserve"> </w:t>
      </w:r>
      <w:r w:rsidR="00B1036E" w:rsidRPr="00175FA7">
        <w:rPr>
          <w:rFonts w:asciiTheme="minorHAnsi" w:hAnsiTheme="minorHAnsi" w:cstheme="minorHAnsi"/>
        </w:rPr>
        <w:tab/>
        <w:t xml:space="preserve"> </w:t>
      </w:r>
      <w:r w:rsidR="00B1036E" w:rsidRPr="00175FA7">
        <w:rPr>
          <w:rFonts w:asciiTheme="minorHAnsi" w:hAnsiTheme="minorHAnsi" w:cstheme="minorHAnsi"/>
        </w:rPr>
        <w:tab/>
        <w:t xml:space="preserve"> </w:t>
      </w:r>
      <w:r w:rsidR="00B1036E" w:rsidRPr="00175FA7">
        <w:rPr>
          <w:rFonts w:asciiTheme="minorHAnsi" w:hAnsiTheme="minorHAnsi" w:cstheme="minorHAnsi"/>
        </w:rPr>
        <w:tab/>
        <w:t>Załącznik nr 1</w:t>
      </w:r>
      <w:r w:rsidR="004776FB" w:rsidRPr="00175FA7">
        <w:rPr>
          <w:rFonts w:asciiTheme="minorHAnsi" w:hAnsiTheme="minorHAnsi" w:cstheme="minorHAnsi"/>
        </w:rPr>
        <w:t>C</w:t>
      </w:r>
      <w:r w:rsidR="00B1036E" w:rsidRPr="00175FA7">
        <w:rPr>
          <w:rFonts w:asciiTheme="minorHAnsi" w:hAnsiTheme="minorHAnsi" w:cstheme="minorHAnsi"/>
        </w:rPr>
        <w:t xml:space="preserve"> do SWZ </w:t>
      </w:r>
    </w:p>
    <w:p w14:paraId="6DBA5C06" w14:textId="77777777" w:rsidR="00442BED" w:rsidRPr="00175FA7" w:rsidRDefault="00B1036E">
      <w:pPr>
        <w:spacing w:after="8" w:line="259" w:lineRule="auto"/>
        <w:ind w:left="653" w:firstLine="0"/>
        <w:jc w:val="left"/>
        <w:rPr>
          <w:rFonts w:asciiTheme="minorHAnsi" w:hAnsiTheme="minorHAnsi" w:cstheme="minorHAnsi"/>
        </w:rPr>
      </w:pPr>
      <w:r w:rsidRPr="00175FA7">
        <w:rPr>
          <w:rFonts w:asciiTheme="minorHAnsi" w:eastAsia="Times New Roman" w:hAnsiTheme="minorHAnsi" w:cstheme="minorHAnsi"/>
        </w:rPr>
        <w:t xml:space="preserve"> </w:t>
      </w:r>
    </w:p>
    <w:p w14:paraId="6B3B8EC1" w14:textId="77777777" w:rsidR="00175FA7" w:rsidRPr="00175FA7" w:rsidRDefault="00175FA7">
      <w:pPr>
        <w:pStyle w:val="Nagwek1"/>
        <w:rPr>
          <w:rFonts w:asciiTheme="minorHAnsi" w:hAnsiTheme="minorHAnsi" w:cstheme="minorHAnsi"/>
          <w:sz w:val="22"/>
        </w:rPr>
      </w:pPr>
    </w:p>
    <w:p w14:paraId="21693862" w14:textId="69BF4EB6" w:rsidR="00442BED" w:rsidRPr="00175FA7" w:rsidRDefault="00B1036E">
      <w:pPr>
        <w:pStyle w:val="Nagwek1"/>
        <w:rPr>
          <w:rFonts w:asciiTheme="minorHAnsi" w:hAnsiTheme="minorHAnsi" w:cstheme="minorHAnsi"/>
          <w:sz w:val="22"/>
        </w:rPr>
      </w:pPr>
      <w:r w:rsidRPr="00175FA7">
        <w:rPr>
          <w:rFonts w:asciiTheme="minorHAnsi" w:hAnsiTheme="minorHAnsi" w:cstheme="minorHAnsi"/>
          <w:sz w:val="22"/>
        </w:rPr>
        <w:t>OPIS PRZEDMIOTU ZAMÓWIENIA</w:t>
      </w:r>
      <w:r w:rsidRPr="00175FA7">
        <w:rPr>
          <w:rFonts w:asciiTheme="minorHAnsi" w:hAnsiTheme="minorHAnsi" w:cstheme="minorHAnsi"/>
          <w:b w:val="0"/>
          <w:sz w:val="22"/>
        </w:rPr>
        <w:t xml:space="preserve"> </w:t>
      </w:r>
      <w:r w:rsidR="009207C6" w:rsidRPr="00175FA7">
        <w:rPr>
          <w:rFonts w:asciiTheme="minorHAnsi" w:hAnsiTheme="minorHAnsi" w:cstheme="minorHAnsi"/>
          <w:b w:val="0"/>
          <w:sz w:val="22"/>
        </w:rPr>
        <w:t xml:space="preserve"> </w:t>
      </w:r>
    </w:p>
    <w:p w14:paraId="1A3169F5" w14:textId="77777777" w:rsidR="00940E90" w:rsidRPr="00175FA7" w:rsidRDefault="00940E90" w:rsidP="00940E90">
      <w:pPr>
        <w:rPr>
          <w:rFonts w:asciiTheme="minorHAnsi" w:hAnsiTheme="minorHAnsi" w:cstheme="minorHAnsi"/>
        </w:rPr>
      </w:pPr>
    </w:p>
    <w:p w14:paraId="62C896D2" w14:textId="77777777" w:rsidR="00175FA7" w:rsidRPr="00175FA7" w:rsidRDefault="00175FA7" w:rsidP="00175FA7">
      <w:pPr>
        <w:widowControl w:val="0"/>
        <w:spacing w:after="0" w:line="360" w:lineRule="auto"/>
        <w:ind w:firstLine="360"/>
        <w:rPr>
          <w:rFonts w:asciiTheme="minorHAnsi" w:eastAsia="Times New Roman" w:hAnsiTheme="minorHAnsi" w:cstheme="minorHAnsi"/>
          <w:b/>
          <w:bCs/>
        </w:rPr>
      </w:pPr>
      <w:r w:rsidRPr="00175FA7">
        <w:rPr>
          <w:rFonts w:asciiTheme="minorHAnsi" w:hAnsiTheme="minorHAnsi" w:cstheme="minorHAnsi"/>
          <w:b/>
          <w:bCs/>
        </w:rPr>
        <w:t>Zadanie częściowe Nr 3-  Wyposażenie specjalistycznych pracowni</w:t>
      </w:r>
    </w:p>
    <w:p w14:paraId="77344192" w14:textId="77777777" w:rsidR="004776FB" w:rsidRPr="00175FA7" w:rsidRDefault="004776FB" w:rsidP="0095293E">
      <w:pPr>
        <w:rPr>
          <w:rFonts w:asciiTheme="minorHAnsi" w:hAnsiTheme="minorHAnsi" w:cstheme="minorHAnsi"/>
          <w:b/>
        </w:rPr>
      </w:pPr>
    </w:p>
    <w:p w14:paraId="7CBE60BF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175FA7">
        <w:rPr>
          <w:rFonts w:asciiTheme="minorHAnsi" w:eastAsia="Times New Roman" w:hAnsiTheme="minorHAnsi" w:cstheme="minorHAnsi"/>
          <w:b/>
          <w:color w:val="auto"/>
        </w:rPr>
        <w:t>1. Urządzenie do kompleksowej diagnostyki funkcjonalnej i terapii pacjenta – 1 szt.</w:t>
      </w:r>
    </w:p>
    <w:p w14:paraId="2E92739A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</w:tblGrid>
      <w:tr w:rsidR="00175FA7" w:rsidRPr="00175FA7" w14:paraId="6707FE22" w14:textId="77777777" w:rsidTr="00175FA7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369AA4B" w14:textId="77777777" w:rsidR="00175FA7" w:rsidRPr="00175FA7" w:rsidRDefault="00175FA7" w:rsidP="00175FA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bookmarkStart w:id="1" w:name="_Hlk173083702"/>
            <w:r w:rsidRPr="00175FA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7B6E6CC" w14:textId="77777777" w:rsidR="00175FA7" w:rsidRPr="00175FA7" w:rsidRDefault="00175FA7" w:rsidP="00175FA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175FA7" w:rsidRPr="00175FA7" w14:paraId="5C422043" w14:textId="77777777" w:rsidTr="00175FA7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5830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CEA40" w14:textId="77777777" w:rsidR="00175FA7" w:rsidRPr="00175FA7" w:rsidRDefault="00175FA7" w:rsidP="00175F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Urządzenie do kompleksowej diagnostyki funkcjonalnej i terapii pacjenta</w:t>
            </w:r>
          </w:p>
        </w:tc>
      </w:tr>
      <w:tr w:rsidR="00175FA7" w:rsidRPr="00175FA7" w14:paraId="7B8BCB78" w14:textId="77777777" w:rsidTr="00175FA7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8F6A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6D6FB" w14:textId="77777777" w:rsidR="00175FA7" w:rsidRPr="00175FA7" w:rsidRDefault="00175FA7" w:rsidP="00175F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Min. 11 kategorii testów diagnostycznych</w:t>
            </w:r>
          </w:p>
        </w:tc>
      </w:tr>
      <w:tr w:rsidR="00175FA7" w:rsidRPr="00175FA7" w14:paraId="4AEB0ECE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9B973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C382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Min. 3 kategorie ćwiczeń</w:t>
            </w:r>
          </w:p>
        </w:tc>
      </w:tr>
      <w:tr w:rsidR="00175FA7" w:rsidRPr="00175FA7" w14:paraId="61742F86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D6EB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8C64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Gry z </w:t>
            </w:r>
            <w:proofErr w:type="spellStart"/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biofeedback</w:t>
            </w:r>
            <w:proofErr w:type="spellEnd"/>
          </w:p>
        </w:tc>
      </w:tr>
      <w:tr w:rsidR="00175FA7" w:rsidRPr="00175FA7" w14:paraId="6F71D371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16E0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A582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System do prawidłowego funkcjonowania nie wymaga malowania ani oklejania pacjenta dodatkowymi markerami</w:t>
            </w:r>
          </w:p>
        </w:tc>
      </w:tr>
      <w:tr w:rsidR="00175FA7" w:rsidRPr="00175FA7" w14:paraId="41D26834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8577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22A54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Minimum 200 ćwiczeń i programów, dostosowanych do postawy pacjenta, jego umiejętności oraz stopnia sprawności, równowagi i siły oraz treningu funkcjonalnego</w:t>
            </w:r>
          </w:p>
        </w:tc>
      </w:tr>
      <w:tr w:rsidR="00175FA7" w:rsidRPr="00175FA7" w14:paraId="6F67F2B7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67B6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B7C4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Sugerowana waga pacjenta w zakresie min. 30 – 150 kg</w:t>
            </w:r>
          </w:p>
        </w:tc>
      </w:tr>
      <w:tr w:rsidR="00175FA7" w:rsidRPr="00175FA7" w14:paraId="4DA1AB56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4F45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8B60D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Sugerowany wzrost pacjenta w zakresie min. 130 – 205 cm</w:t>
            </w:r>
          </w:p>
        </w:tc>
      </w:tr>
      <w:tr w:rsidR="00175FA7" w:rsidRPr="00175FA7" w14:paraId="6603C3D8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D5C9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46E2A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Analiza wydajności w czasie rzeczywistym podana w parametrach</w:t>
            </w:r>
          </w:p>
        </w:tc>
      </w:tr>
      <w:tr w:rsidR="00175FA7" w:rsidRPr="00175FA7" w14:paraId="5F1C2B12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2C4E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98953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Feedback w czasie rzeczywistym</w:t>
            </w:r>
          </w:p>
        </w:tc>
      </w:tr>
      <w:tr w:rsidR="00175FA7" w:rsidRPr="00175FA7" w14:paraId="4037EC82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D29E1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C7C7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Intuicyjna przestrzeń diagnostyczna</w:t>
            </w:r>
          </w:p>
        </w:tc>
      </w:tr>
      <w:tr w:rsidR="00175FA7" w:rsidRPr="00175FA7" w14:paraId="042D2189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1FAD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111A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Funkcjonalny interfejs oprogramowania</w:t>
            </w:r>
          </w:p>
        </w:tc>
      </w:tr>
      <w:tr w:rsidR="00175FA7" w:rsidRPr="00175FA7" w14:paraId="4687316B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34A6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CA0C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Zakres oceny i terapii - Postawa, stabilizacja, czucie głębokie, siła mięśniowa, zwinność, wydolność</w:t>
            </w:r>
          </w:p>
        </w:tc>
      </w:tr>
      <w:tr w:rsidR="00175FA7" w:rsidRPr="00175FA7" w14:paraId="1619DC9F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BFD2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EAEF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Ekran pacjenta</w:t>
            </w:r>
          </w:p>
        </w:tc>
      </w:tr>
      <w:tr w:rsidR="00175FA7" w:rsidRPr="00175FA7" w14:paraId="54B8CAB3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7961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723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Ekran terapeuty - ekran dotykowy min. 16"</w:t>
            </w:r>
          </w:p>
        </w:tc>
      </w:tr>
      <w:tr w:rsidR="00175FA7" w:rsidRPr="00175FA7" w14:paraId="6DF15381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2891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21FF7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Kamera</w:t>
            </w:r>
          </w:p>
        </w:tc>
      </w:tr>
      <w:tr w:rsidR="00175FA7" w:rsidRPr="00175FA7" w14:paraId="34C15D1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6596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F10B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Odczyt z kamery do 16 stawów oraz każdy ruch w obszarze systemu</w:t>
            </w:r>
          </w:p>
        </w:tc>
      </w:tr>
      <w:tr w:rsidR="00175FA7" w:rsidRPr="00175FA7" w14:paraId="3DFF1C1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BC2D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C0A7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Odczyt parametrów z wbudowanych w przestrzeń diagnostyczną czujników</w:t>
            </w:r>
          </w:p>
        </w:tc>
      </w:tr>
      <w:tr w:rsidR="00175FA7" w:rsidRPr="00175FA7" w14:paraId="28A6041D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2FA9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2650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Czujniki obciążania niewidoczne, niewyczuwalne, nie utrudniające diagnostyki</w:t>
            </w:r>
          </w:p>
        </w:tc>
      </w:tr>
      <w:tr w:rsidR="00175FA7" w:rsidRPr="00175FA7" w14:paraId="5435A28E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9645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97E5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Liczba testów min. 11</w:t>
            </w:r>
          </w:p>
        </w:tc>
      </w:tr>
      <w:tr w:rsidR="00175FA7" w:rsidRPr="00175FA7" w14:paraId="30679AA1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FEA6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AF0B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Kategorie ćwiczeń: rehabilitacja, medycyna sportowa, fitness</w:t>
            </w:r>
          </w:p>
        </w:tc>
      </w:tr>
      <w:tr w:rsidR="00175FA7" w:rsidRPr="00175FA7" w14:paraId="69276C52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3E1C4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D66C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Zintegrowany pomiar tętna -czujnik tętna typu POLAR</w:t>
            </w:r>
          </w:p>
        </w:tc>
      </w:tr>
      <w:tr w:rsidR="00175FA7" w:rsidRPr="00175FA7" w14:paraId="426D3D91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74D6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5F08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zapisu parametrów, postępu terapii, zadań pacjenta na indywidualnym kluczu pacjenta – fizycznym nośniku informacji</w:t>
            </w:r>
          </w:p>
        </w:tc>
      </w:tr>
      <w:tr w:rsidR="00175FA7" w:rsidRPr="00175FA7" w14:paraId="40E1A8D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AF93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F9AAD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Wymiary jednostki centralnej (wys./szer./gł.) 2450 × 2600 × 180 mm +/-5%</w:t>
            </w:r>
          </w:p>
        </w:tc>
      </w:tr>
      <w:tr w:rsidR="00175FA7" w:rsidRPr="00175FA7" w14:paraId="38E36D72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BB9C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82D67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Wymiary powierzchni terapeutycznej (wys./szer./gł.) 35 × 2600 × 3550 mm +/-5%</w:t>
            </w:r>
          </w:p>
        </w:tc>
      </w:tr>
      <w:tr w:rsidR="00175FA7" w:rsidRPr="00175FA7" w14:paraId="273AD7DF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7A9F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ECED2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Wyposażenie:</w:t>
            </w:r>
          </w:p>
          <w:p w14:paraId="3B013CCF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- Wózek podporowy - 60cm x 170cm x</w:t>
            </w:r>
          </w:p>
          <w:p w14:paraId="3986A7F8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150cm (wysokość x szerokość x głębokość) +/-5%</w:t>
            </w:r>
          </w:p>
          <w:p w14:paraId="7DE6959B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waga: 95 kg +/-5%</w:t>
            </w:r>
          </w:p>
          <w:p w14:paraId="12064436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-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Dwupłaszczyznowa:średnica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52cm -waga: 4,8 kg +/-5%</w:t>
            </w:r>
          </w:p>
          <w:p w14:paraId="15738A7C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- Jednopłaszczyznowa -średnica : 39cm -waga: 2,8kg +/-5%</w:t>
            </w:r>
          </w:p>
          <w:p w14:paraId="0C9479BD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- Jednoosiowa - 45cm x 45cm - waga: 4,6kg +/-5%</w:t>
            </w:r>
          </w:p>
          <w:p w14:paraId="370EEE19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- Pianka do balansowania- 45cm x 45cm +/-5%</w:t>
            </w:r>
          </w:p>
          <w:p w14:paraId="52D115E3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- Dysk równoważny -średnica: 32cm +/-5%</w:t>
            </w:r>
          </w:p>
          <w:p w14:paraId="3A419961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-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Bosu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-średnica: 53cm +/-5%</w:t>
            </w:r>
          </w:p>
          <w:p w14:paraId="01A5F802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- 3 piłki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Fluiball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(1 kg, 3 kg, 5 kg) +/-5%</w:t>
            </w:r>
          </w:p>
          <w:p w14:paraId="57280911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- 1 drewniany wspornik na piłki</w:t>
            </w:r>
          </w:p>
        </w:tc>
      </w:tr>
      <w:tr w:rsidR="00175FA7" w:rsidRPr="00175FA7" w14:paraId="1404515E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55F7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690EF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Funkcjonalność:</w:t>
            </w:r>
          </w:p>
          <w:p w14:paraId="0B732779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Ocena i terapia w różnych trybach treningu aerobowego;</w:t>
            </w:r>
          </w:p>
          <w:p w14:paraId="5BBE102B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Ocena i terapia w zakresie struktury posturalnej podczas ruchu;</w:t>
            </w:r>
          </w:p>
          <w:p w14:paraId="257F18D7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Ocena i terapia w zakresie koordynacji segmentowej i globalnej oraz umiejętności sensoryczno-motorycznych;</w:t>
            </w:r>
          </w:p>
          <w:p w14:paraId="17E8B411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• Ocena i terapia w zakresie korekcji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dysmetrii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/ asymetrii stawów (obecność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dysmorfizmów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i / lub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paramorfizmów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>),</w:t>
            </w:r>
          </w:p>
          <w:p w14:paraId="5550C059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skupienie się na głowie, tułowiu, barkach, biodrach, kolanach;</w:t>
            </w:r>
          </w:p>
          <w:p w14:paraId="15EFFDD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•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Biofeedback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odnośnie zakresów ruchomości w stawach podczas kinematyki ruchu</w:t>
            </w:r>
          </w:p>
        </w:tc>
      </w:tr>
      <w:tr w:rsidR="00175FA7" w:rsidRPr="00175FA7" w14:paraId="2B78E476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233C8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92EB6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Zastosowanie w leczeniu ortopedycznym (po fazie ostrej, jeśli jest to możliwe i / lub wykonalne):</w:t>
            </w:r>
          </w:p>
          <w:p w14:paraId="1B01D8A8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Przywrócenie mobilności barków;</w:t>
            </w:r>
          </w:p>
          <w:p w14:paraId="30E16505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Proteza stawu biodrowego;</w:t>
            </w:r>
          </w:p>
          <w:p w14:paraId="51ED4F4D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Proteza stawu kolanowego;</w:t>
            </w:r>
          </w:p>
          <w:p w14:paraId="180818B0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Proteza stawu skokowego;</w:t>
            </w:r>
          </w:p>
          <w:p w14:paraId="09A7D801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Rekonstrukcja więzadeł (barków, bioder, kolan, stawu skokowego);</w:t>
            </w:r>
          </w:p>
          <w:p w14:paraId="07165D75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Niestabilność i wiotkość więzadeł (ramion, bioder, kolan, stawu skokowego);</w:t>
            </w:r>
          </w:p>
          <w:p w14:paraId="000C02BC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Rehabilitacje ścięgien,</w:t>
            </w:r>
          </w:p>
          <w:p w14:paraId="67D1A6BC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Problemy z kręgosłupem;</w:t>
            </w:r>
          </w:p>
          <w:p w14:paraId="70F65C3A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Problemy zwyrodnieniowe;</w:t>
            </w:r>
          </w:p>
          <w:p w14:paraId="363D140F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Rehabilitacje ścięgna rzepki;</w:t>
            </w:r>
          </w:p>
          <w:p w14:paraId="6037480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Dynamiczny trofizm</w:t>
            </w:r>
          </w:p>
        </w:tc>
      </w:tr>
      <w:tr w:rsidR="00175FA7" w:rsidRPr="00175FA7" w14:paraId="0542A149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15151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97114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Zastosowanie w leczeniu neurologicznym (po fazie ostrej, jeśli jest to możliwe i / lub wykonalne):</w:t>
            </w:r>
          </w:p>
          <w:p w14:paraId="7174189B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Przywrócenie ogólnych zdolności motorycznych;</w:t>
            </w:r>
          </w:p>
          <w:p w14:paraId="0DE0D465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Przywrócenie zdolności motorycznych kończyn górnych;</w:t>
            </w:r>
          </w:p>
          <w:p w14:paraId="0540D154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lastRenderedPageBreak/>
              <w:t>• Przywrócenie zdolności motorycznych kończyn dolnych;</w:t>
            </w:r>
          </w:p>
          <w:p w14:paraId="22AB448E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Udar mózgu;</w:t>
            </w:r>
          </w:p>
          <w:p w14:paraId="1F71C88A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Hemiplegia;</w:t>
            </w:r>
          </w:p>
          <w:p w14:paraId="6B271E83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Ataksja;</w:t>
            </w:r>
          </w:p>
          <w:p w14:paraId="56CA7343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Stwardnienie rozsiane (MS);</w:t>
            </w:r>
          </w:p>
          <w:p w14:paraId="2FB4ABEE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Zaburzenia kinestetycznej kontroli motorycznej;</w:t>
            </w:r>
          </w:p>
          <w:p w14:paraId="41349417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Parapareza (uraz rdzenia kręgowego);</w:t>
            </w:r>
          </w:p>
          <w:p w14:paraId="19220CE6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Choroba Parkinsona (PD);</w:t>
            </w:r>
          </w:p>
          <w:p w14:paraId="4A55A587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Problemy zwyrodnieniowe.</w:t>
            </w:r>
          </w:p>
        </w:tc>
      </w:tr>
      <w:tr w:rsidR="00175FA7" w:rsidRPr="00175FA7" w14:paraId="52CE2B49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2B68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83655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Zastosowanie u zdrowego użytkownika:</w:t>
            </w:r>
          </w:p>
          <w:p w14:paraId="210936E5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Testowanie i trening dotyczący postawy ciała, trening funkcjonalny i trening zdrowotny;</w:t>
            </w:r>
          </w:p>
          <w:p w14:paraId="798BA4C3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Testowanie i trening w zakresie utrzymania i poprawy wydajności;</w:t>
            </w:r>
          </w:p>
          <w:p w14:paraId="7D3CC82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Testowanie i trening w zakresie programowania odpowiedniej aktywności fizycznej.</w:t>
            </w:r>
          </w:p>
        </w:tc>
      </w:tr>
      <w:tr w:rsidR="00175FA7" w:rsidRPr="00175FA7" w14:paraId="7DB9C1A1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7CFD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ADE3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Waga min. 250 kg</w:t>
            </w:r>
          </w:p>
        </w:tc>
      </w:tr>
      <w:tr w:rsidR="00175FA7" w:rsidRPr="00175FA7" w14:paraId="778FD15F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4867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48EA1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Zasilanie 230 VAC, 50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Hz</w:t>
            </w:r>
            <w:proofErr w:type="spellEnd"/>
          </w:p>
        </w:tc>
      </w:tr>
      <w:tr w:rsidR="00175FA7" w:rsidRPr="00175FA7" w14:paraId="07399FA1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1C3A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7BA81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Autoryzacja producenta</w:t>
            </w:r>
          </w:p>
        </w:tc>
      </w:tr>
      <w:tr w:rsidR="00175FA7" w:rsidRPr="00175FA7" w14:paraId="0530AA4E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9790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525E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Instrukcja obsługi w języku polskim</w:t>
            </w:r>
          </w:p>
        </w:tc>
      </w:tr>
      <w:tr w:rsidR="00175FA7" w:rsidRPr="00175FA7" w14:paraId="16DFEE7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3300" w14:textId="77777777" w:rsidR="00175FA7" w:rsidRPr="00175FA7" w:rsidRDefault="00175FA7" w:rsidP="00175FA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B577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Autoryzowany serwis gwarancyjny i pogwarancyjny na terenie Polski.</w:t>
            </w:r>
          </w:p>
        </w:tc>
      </w:tr>
      <w:bookmarkEnd w:id="1"/>
    </w:tbl>
    <w:p w14:paraId="27CBB61A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color w:val="auto"/>
        </w:rPr>
      </w:pPr>
    </w:p>
    <w:p w14:paraId="4D15D4BE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color w:val="auto"/>
        </w:rPr>
      </w:pPr>
    </w:p>
    <w:p w14:paraId="598F59EF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2" w:name="_Hlk173083197"/>
      <w:r w:rsidRPr="00175FA7">
        <w:rPr>
          <w:rFonts w:asciiTheme="minorHAnsi" w:eastAsia="Times New Roman" w:hAnsiTheme="minorHAnsi" w:cstheme="minorHAnsi"/>
          <w:b/>
          <w:color w:val="auto"/>
        </w:rPr>
        <w:t>2.</w:t>
      </w:r>
      <w:r w:rsidRPr="00175FA7">
        <w:rPr>
          <w:rFonts w:asciiTheme="minorHAnsi" w:eastAsia="Times New Roman" w:hAnsiTheme="minorHAnsi" w:cstheme="minorHAnsi"/>
          <w:b/>
          <w:color w:val="auto"/>
        </w:rPr>
        <w:tab/>
        <w:t>System do bezinwazyjnej analizy kręgosłupa (3D) – 1 szt.</w:t>
      </w:r>
    </w:p>
    <w:p w14:paraId="6B7A08A7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</w:tblGrid>
      <w:tr w:rsidR="00175FA7" w:rsidRPr="00175FA7" w14:paraId="5B227AA4" w14:textId="77777777" w:rsidTr="00175FA7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3AADEE9" w14:textId="77777777" w:rsidR="00175FA7" w:rsidRPr="00175FA7" w:rsidRDefault="00175FA7" w:rsidP="00175FA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D366E62" w14:textId="77777777" w:rsidR="00175FA7" w:rsidRPr="00175FA7" w:rsidRDefault="00175FA7" w:rsidP="00175FA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175FA7" w:rsidRPr="00175FA7" w14:paraId="6B7D4CCD" w14:textId="77777777" w:rsidTr="00175FA7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7C0FD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0E439AD5" w14:textId="77777777" w:rsidR="00175FA7" w:rsidRPr="00175FA7" w:rsidRDefault="00175FA7" w:rsidP="00175F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Urządzenie do analizy postawy ciała w 3D</w:t>
            </w:r>
          </w:p>
        </w:tc>
      </w:tr>
      <w:tr w:rsidR="00175FA7" w:rsidRPr="00175FA7" w14:paraId="3E7B6A2F" w14:textId="77777777" w:rsidTr="00175FA7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3C19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0E266D04" w14:textId="77777777" w:rsidR="00175FA7" w:rsidRPr="00175FA7" w:rsidRDefault="00175FA7" w:rsidP="00175F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Urządzenie bezinwazyjne, nie wytwarzające promieniowania rentgenowskiego</w:t>
            </w:r>
          </w:p>
        </w:tc>
      </w:tr>
      <w:tr w:rsidR="00175FA7" w:rsidRPr="00175FA7" w14:paraId="72FA91EA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56318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26D75747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Dostosowane do diagnozowania deformacji kręgosłupa i problemów z postawą.</w:t>
            </w:r>
          </w:p>
        </w:tc>
      </w:tr>
      <w:tr w:rsidR="00175FA7" w:rsidRPr="00175FA7" w14:paraId="6B0D18F7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BF6A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1107ED4C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Technika poboru obrazu: podczerwień (</w:t>
            </w:r>
            <w:proofErr w:type="spellStart"/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ToF</w:t>
            </w:r>
            <w:proofErr w:type="spellEnd"/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)</w:t>
            </w:r>
          </w:p>
        </w:tc>
      </w:tr>
      <w:tr w:rsidR="00175FA7" w:rsidRPr="00175FA7" w14:paraId="4FCF9F6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9ABD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03D42AC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Wymiary max: 165 x 63 x 76 cm</w:t>
            </w:r>
          </w:p>
        </w:tc>
      </w:tr>
      <w:tr w:rsidR="00175FA7" w:rsidRPr="00175FA7" w14:paraId="5053C66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BDA8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2ED2B95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Masa max: 50kg</w:t>
            </w:r>
          </w:p>
        </w:tc>
      </w:tr>
      <w:tr w:rsidR="00175FA7" w:rsidRPr="00175FA7" w14:paraId="19E0267E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ED87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411B2FE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Dokładność pomiarowa: +/- 1mm</w:t>
            </w:r>
          </w:p>
        </w:tc>
      </w:tr>
      <w:tr w:rsidR="00175FA7" w:rsidRPr="00175FA7" w14:paraId="32378C1A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692B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4D9C75B4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Częstotliwość próbkowania min: 25 </w:t>
            </w:r>
            <w:proofErr w:type="spellStart"/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fps</w:t>
            </w:r>
            <w:proofErr w:type="spellEnd"/>
          </w:p>
        </w:tc>
      </w:tr>
      <w:tr w:rsidR="00175FA7" w:rsidRPr="00175FA7" w14:paraId="37F8F750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7CDE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4BF105B3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right="15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Wykonywanie badania: bezdotykowe</w:t>
            </w:r>
          </w:p>
          <w:p w14:paraId="78746E94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Możliwość zastosowania markerów</w:t>
            </w:r>
          </w:p>
        </w:tc>
      </w:tr>
      <w:tr w:rsidR="00175FA7" w:rsidRPr="00175FA7" w14:paraId="29D19E98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9772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2DA2D30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Czas pomiaru (akwizycji): max. 5 sekund</w:t>
            </w:r>
          </w:p>
        </w:tc>
      </w:tr>
      <w:tr w:rsidR="00175FA7" w:rsidRPr="00175FA7" w14:paraId="54C1AD2B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0302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3986631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Stacja robocza: zintegrowana z urządzeniem wraz ze zintegrowanym monitorem dotykowym ustawionym wertykalnie</w:t>
            </w:r>
          </w:p>
        </w:tc>
      </w:tr>
      <w:tr w:rsidR="00175FA7" w:rsidRPr="00175FA7" w14:paraId="146D132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D24B0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6A15342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Monitor z ekranem dotykowym: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przekątna: min. 27” (68,6 cm)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rozdzielczość min.: 1920 x 1080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format: 16:9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orientacja ekranu: pionowa</w:t>
            </w:r>
          </w:p>
        </w:tc>
      </w:tr>
      <w:tr w:rsidR="00175FA7" w:rsidRPr="00175FA7" w14:paraId="4366467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271E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63DD77F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Oprogramowanie w j. polskim oraz angielskim</w:t>
            </w:r>
          </w:p>
        </w:tc>
      </w:tr>
      <w:tr w:rsidR="00175FA7" w:rsidRPr="00175FA7" w14:paraId="623E281A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211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1EECAEA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  <w:tr w:rsidR="00175FA7" w:rsidRPr="00175FA7" w14:paraId="4D46E082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5932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4D8B99B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Kompletne urządzenie, bez ukrytych kosztów oraz bez wymogu dodatkowych urządzeń czy stacji roboczej w postaci komputera</w:t>
            </w:r>
          </w:p>
        </w:tc>
      </w:tr>
      <w:tr w:rsidR="00175FA7" w:rsidRPr="00175FA7" w14:paraId="5BF1B803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BDAF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63BCAFF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Zasilanie: 100-240 V; 50/60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Hz</w:t>
            </w:r>
            <w:proofErr w:type="spellEnd"/>
          </w:p>
        </w:tc>
      </w:tr>
      <w:tr w:rsidR="00175FA7" w:rsidRPr="00175FA7" w14:paraId="7153B0A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1FFB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5530D8A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Temperatura pracy urządzenia: min. 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t>5-35°C</w:t>
            </w:r>
          </w:p>
        </w:tc>
      </w:tr>
      <w:tr w:rsidR="00175FA7" w:rsidRPr="00175FA7" w14:paraId="7125F582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AD84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2589794C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Oprogramowanie z bazą danych oraz automatycznymi raportami pisanymi zdaniami  z przeprowadzonych badań</w:t>
            </w:r>
          </w:p>
        </w:tc>
      </w:tr>
      <w:tr w:rsidR="00175FA7" w:rsidRPr="00175FA7" w14:paraId="6ABF6227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680C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6CCC7CE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Możliwość wykonania badania w oświetlonym pomieszczeniu</w:t>
            </w:r>
          </w:p>
        </w:tc>
      </w:tr>
      <w:tr w:rsidR="00175FA7" w:rsidRPr="00175FA7" w14:paraId="3A01CE17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5634F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745FB22D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Minimalna wielość pomieszczenia potrzebna do wykonania badania: max 3m</w:t>
            </w:r>
          </w:p>
        </w:tc>
      </w:tr>
      <w:tr w:rsidR="00175FA7" w:rsidRPr="00175FA7" w14:paraId="4C13E960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12C2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6B78847A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Kamera z możliwością elektromechanicznego dostosowania wysokości za pomocą wbudowanego Joysticka</w:t>
            </w:r>
          </w:p>
        </w:tc>
      </w:tr>
      <w:tr w:rsidR="00175FA7" w:rsidRPr="00175FA7" w14:paraId="1EB69C0D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E89C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45A46F41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Możliwość wykonania badania także dzieci poniżej 140cm wzrostu</w:t>
            </w:r>
          </w:p>
        </w:tc>
      </w:tr>
      <w:tr w:rsidR="00175FA7" w:rsidRPr="00175FA7" w14:paraId="4FE7AEC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5AD0" w14:textId="77777777" w:rsidR="00175FA7" w:rsidRPr="00175FA7" w:rsidRDefault="00175FA7" w:rsidP="00175FA7">
            <w:pPr>
              <w:suppressAutoHyphens w:val="0"/>
              <w:spacing w:after="0" w:line="276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D153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Oprogramowanie</w:t>
            </w:r>
          </w:p>
        </w:tc>
      </w:tr>
      <w:tr w:rsidR="00175FA7" w:rsidRPr="00175FA7" w14:paraId="671B9A40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89077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5D3AD0FD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Możliwość importu zdjęć RTG</w:t>
            </w:r>
          </w:p>
        </w:tc>
      </w:tr>
      <w:tr w:rsidR="00175FA7" w:rsidRPr="00175FA7" w14:paraId="2B726816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6676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02DC953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Wizualizacja układu kostnego kręgosłupa 3D</w:t>
            </w:r>
          </w:p>
        </w:tc>
      </w:tr>
      <w:tr w:rsidR="00175FA7" w:rsidRPr="00175FA7" w14:paraId="153B8C94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FD062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7CBA28D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Zmianę jasności oraz przezroczystości otrzymanego wyniku</w:t>
            </w:r>
          </w:p>
        </w:tc>
      </w:tr>
      <w:tr w:rsidR="00175FA7" w:rsidRPr="00175FA7" w14:paraId="069606D9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D8F7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3E6C555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Obracanie wyniku badania, aby można go było zobaczyć pod różnym kątem</w:t>
            </w:r>
          </w:p>
        </w:tc>
      </w:tr>
      <w:tr w:rsidR="00175FA7" w:rsidRPr="00175FA7" w14:paraId="3D0B13DA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62C9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18879C74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Obliczanie m.in. parametrów dla widoku bocznego:</w:t>
            </w: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br/>
              <w:t xml:space="preserve">- 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t>Długość kręgosłupa VPDM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- Nachylenie tułowia VPDM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- Odchylenie boczne VPDM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- Głębokość lordozy szyjnej CA-| |KA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- Lordoza lędźwiowa LA-| |KA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 xml:space="preserve">- Kąt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kifotyczny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ICT ITL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 xml:space="preserve">- Kąt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lordotyczny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ITL ILS</w:t>
            </w:r>
          </w:p>
        </w:tc>
      </w:tr>
      <w:tr w:rsidR="00175FA7" w:rsidRPr="00175FA7" w14:paraId="7CB37AAF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6789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0361EEB4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Obliczanie m.in. parametrów dla widoku tylnego:</w:t>
            </w: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br/>
              <w:t xml:space="preserve">- 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t>Długość kręgosłupa VPDM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- Odchylenie od pionu VPDM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- Nachylenie tułowia VPDM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- Asymetria barków SLSR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- Nachylenie barków SLSR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- Odchylenie kręgosłupa RMS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lastRenderedPageBreak/>
              <w:t>- Odchylenie kręgosłupa (-)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- Odchylenie kręgosłupa (+)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- Rotacja powierzchni RMS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- Rotacja powierzchni (-)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- Rotacja powierzchni (+)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- Asymetria miednicy DLDR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- Pochylenie miednicy DLDR</w:t>
            </w:r>
          </w:p>
        </w:tc>
      </w:tr>
      <w:tr w:rsidR="00175FA7" w:rsidRPr="00175FA7" w14:paraId="7CA7DA63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6875C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3A338A9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Podgląd widoku przekrojów</w:t>
            </w:r>
          </w:p>
        </w:tc>
      </w:tr>
      <w:tr w:rsidR="00175FA7" w:rsidRPr="00175FA7" w14:paraId="0C6FED00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14C1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099315A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Porównanie parametrów widoku bocznego i tylnego</w:t>
            </w:r>
          </w:p>
        </w:tc>
      </w:tr>
      <w:tr w:rsidR="00175FA7" w:rsidRPr="00175FA7" w14:paraId="5E59EF56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D877" w14:textId="77777777" w:rsidR="00175FA7" w:rsidRPr="00175FA7" w:rsidRDefault="00175FA7" w:rsidP="00175FA7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0BF4214E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Dostosowanie raportu PDF</w:t>
            </w:r>
          </w:p>
        </w:tc>
      </w:tr>
    </w:tbl>
    <w:p w14:paraId="3B3FAAFB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148F38E0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175FA7">
        <w:rPr>
          <w:rFonts w:asciiTheme="minorHAnsi" w:eastAsia="Times New Roman" w:hAnsiTheme="minorHAnsi" w:cstheme="minorHAnsi"/>
          <w:b/>
          <w:color w:val="auto"/>
        </w:rPr>
        <w:t>3. Robot kończyn dolnych – 1 szt.</w:t>
      </w:r>
    </w:p>
    <w:p w14:paraId="5585AD1C" w14:textId="77777777" w:rsidR="00175FA7" w:rsidRPr="00175FA7" w:rsidRDefault="00175FA7" w:rsidP="00175FA7">
      <w:pPr>
        <w:suppressAutoHyphens w:val="0"/>
        <w:spacing w:after="0" w:line="360" w:lineRule="auto"/>
        <w:ind w:left="0" w:firstLine="0"/>
        <w:jc w:val="center"/>
        <w:rPr>
          <w:rFonts w:asciiTheme="minorHAnsi" w:eastAsia="Times New Roman" w:hAnsiTheme="minorHAnsi" w:cstheme="minorHAnsi"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175FA7" w:rsidRPr="00175FA7" w14:paraId="7E18F985" w14:textId="77777777" w:rsidTr="00175FA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44EECCF" w14:textId="77777777" w:rsidR="00175FA7" w:rsidRPr="00175FA7" w:rsidRDefault="00175FA7" w:rsidP="00175FA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bookmarkStart w:id="3" w:name="_Hlk173083210"/>
            <w:bookmarkEnd w:id="2"/>
            <w:r w:rsidRPr="00175FA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2DF684F" w14:textId="77777777" w:rsidR="00175FA7" w:rsidRPr="00175FA7" w:rsidRDefault="00175FA7" w:rsidP="00175FA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175FA7" w:rsidRPr="00175FA7" w14:paraId="7CE2A0FC" w14:textId="77777777" w:rsidTr="00175FA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5B0E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  <w:hideMark/>
          </w:tcPr>
          <w:p w14:paraId="1096E5C1" w14:textId="77777777" w:rsidR="00175FA7" w:rsidRPr="00175FA7" w:rsidRDefault="00175FA7" w:rsidP="00175F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hAnsiTheme="minorHAnsi" w:cstheme="minorHAnsi"/>
                <w:bCs/>
                <w:color w:val="auto"/>
              </w:rPr>
              <w:t xml:space="preserve">Urządzenie CPM umożliwiające ciągłe ćwiczenia bierne stawu biodrowego, kolanowego i skokowego z automatycznymi programami, umożliwiające kontrolowane oporowanie ruchu przez pacjenta. </w:t>
            </w:r>
          </w:p>
        </w:tc>
      </w:tr>
      <w:tr w:rsidR="00175FA7" w:rsidRPr="00175FA7" w14:paraId="5FE2BEB1" w14:textId="77777777" w:rsidTr="00175FA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E972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  <w:hideMark/>
          </w:tcPr>
          <w:p w14:paraId="447684AB" w14:textId="77777777" w:rsidR="00175FA7" w:rsidRPr="00175FA7" w:rsidRDefault="00175FA7" w:rsidP="00175F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hAnsiTheme="minorHAnsi" w:cstheme="minorHAnsi"/>
                <w:bCs/>
                <w:color w:val="auto"/>
              </w:rPr>
              <w:t>Szyna posiada możliwość predefiniowania postępowania terapeutycznego i zaprogramowania własnych schematów funkcji w jakie mają być wykorzystane w postępowaniu z pacjentem.</w:t>
            </w:r>
          </w:p>
        </w:tc>
      </w:tr>
      <w:tr w:rsidR="00175FA7" w:rsidRPr="00175FA7" w14:paraId="27D3235B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8204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hideMark/>
          </w:tcPr>
          <w:p w14:paraId="461A94A4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bCs/>
                <w:color w:val="auto"/>
                <w:lang w:eastAsia="en-US"/>
              </w:rPr>
              <w:t>Obciążenie nominalne przynajmniej 20kg</w:t>
            </w:r>
          </w:p>
        </w:tc>
      </w:tr>
      <w:tr w:rsidR="00175FA7" w:rsidRPr="00175FA7" w14:paraId="0BB8B51C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02D87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</w:tcPr>
          <w:p w14:paraId="23DF7B3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bCs/>
                <w:color w:val="auto"/>
                <w:lang w:eastAsia="en-US"/>
              </w:rPr>
              <w:t>Waga pacjenta w zakresie do przynajmniej 135kg</w:t>
            </w:r>
          </w:p>
        </w:tc>
      </w:tr>
      <w:tr w:rsidR="00175FA7" w:rsidRPr="00175FA7" w14:paraId="046F57B9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B1E3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09D2C9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bCs/>
                <w:color w:val="auto"/>
                <w:lang w:eastAsia="en-US"/>
              </w:rPr>
              <w:t>Wzrost pacjenta zakres minimum 120-220 cm</w:t>
            </w:r>
          </w:p>
        </w:tc>
      </w:tr>
      <w:tr w:rsidR="00175FA7" w:rsidRPr="00175FA7" w14:paraId="2C8298DB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1864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  <w:hideMark/>
          </w:tcPr>
          <w:p w14:paraId="1305996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bCs/>
                <w:color w:val="auto"/>
                <w:lang w:eastAsia="en-US"/>
              </w:rPr>
              <w:t>Limit wyprostu stawu biodrowego 0°</w:t>
            </w:r>
          </w:p>
        </w:tc>
      </w:tr>
      <w:tr w:rsidR="00175FA7" w:rsidRPr="00175FA7" w14:paraId="7CDF1B23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DE28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  <w:hideMark/>
          </w:tcPr>
          <w:p w14:paraId="060D5AC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Limit zgięcia stawu biodrowego min. 115°</w:t>
            </w:r>
          </w:p>
        </w:tc>
      </w:tr>
      <w:tr w:rsidR="00175FA7" w:rsidRPr="00175FA7" w14:paraId="5AD00433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16FD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E7B926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Limit wyprostu stawu kolanowego -10°</w:t>
            </w:r>
          </w:p>
        </w:tc>
      </w:tr>
      <w:tr w:rsidR="00175FA7" w:rsidRPr="00175FA7" w14:paraId="484F21E1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0B3D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C4226E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Limit zgięcia stawu kolanowego min. 123°</w:t>
            </w:r>
          </w:p>
        </w:tc>
      </w:tr>
      <w:tr w:rsidR="00175FA7" w:rsidRPr="00175FA7" w14:paraId="6FC88A11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831E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359C93A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Limit zgięcia podeszwowego st. skokowego 40°  </w:t>
            </w:r>
          </w:p>
        </w:tc>
      </w:tr>
      <w:tr w:rsidR="00175FA7" w:rsidRPr="00175FA7" w14:paraId="5EA4584C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A755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5D15D2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Limit zgięcia grzbietowego st. skokowego 25°</w:t>
            </w:r>
          </w:p>
        </w:tc>
      </w:tr>
      <w:tr w:rsidR="00175FA7" w:rsidRPr="00175FA7" w14:paraId="66F09012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372C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83D6B7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Czas terapii regulowany do minimum 59 minut</w:t>
            </w:r>
          </w:p>
        </w:tc>
      </w:tr>
      <w:tr w:rsidR="00175FA7" w:rsidRPr="00175FA7" w14:paraId="6C5114C3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E752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D5DF40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Długość całej kończyny dolnej w zakresie minimum 58-110 cm</w:t>
            </w:r>
          </w:p>
        </w:tc>
      </w:tr>
      <w:tr w:rsidR="00175FA7" w:rsidRPr="00175FA7" w14:paraId="06E3B6EA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5F38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CCFD43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Długość kości piszczelowej w zakresie minimum  23 do 55 cm</w:t>
            </w:r>
          </w:p>
        </w:tc>
      </w:tr>
      <w:tr w:rsidR="00175FA7" w:rsidRPr="00175FA7" w14:paraId="194598A2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CEEFF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4998B1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Długość kości udowej w zakresie minimum 35 do 55 cm</w:t>
            </w:r>
          </w:p>
        </w:tc>
      </w:tr>
      <w:tr w:rsidR="00175FA7" w:rsidRPr="00175FA7" w14:paraId="715F3185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370D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635AA0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Prędkość regulowana w zakresie minimum 40°- 380°/min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</w:t>
            </w:r>
          </w:p>
        </w:tc>
      </w:tr>
      <w:tr w:rsidR="00175FA7" w:rsidRPr="00175FA7" w14:paraId="1729827A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BB406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2363BF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Waga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cpm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 (max.) 14 kg</w:t>
            </w:r>
          </w:p>
        </w:tc>
      </w:tr>
      <w:tr w:rsidR="00175FA7" w:rsidRPr="00175FA7" w14:paraId="10678FCD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4010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2C9731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Wymiary (szer. x wys. x gł.) 390 x (min. 430, max. 580) x 970 mm +/-3%</w:t>
            </w:r>
          </w:p>
        </w:tc>
      </w:tr>
      <w:tr w:rsidR="00175FA7" w:rsidRPr="00175FA7" w14:paraId="0C20DA12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4610B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30BDE53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Klasa zgodnie z normą EN 60 529 IP21 lub równoważną</w:t>
            </w:r>
          </w:p>
        </w:tc>
      </w:tr>
      <w:tr w:rsidR="00175FA7" w:rsidRPr="00175FA7" w14:paraId="68D21F60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AABCB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87D80FC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Kolorowy ekran dotykowy 3.2” (240 x 320 pikseli)</w:t>
            </w:r>
          </w:p>
        </w:tc>
      </w:tr>
      <w:tr w:rsidR="00175FA7" w:rsidRPr="00175FA7" w14:paraId="6C14A381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A015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2AC294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Funkcje oprogramowania i urządzenia:</w:t>
            </w:r>
          </w:p>
        </w:tc>
      </w:tr>
      <w:tr w:rsidR="00175FA7" w:rsidRPr="00175FA7" w14:paraId="4BFB5093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7D01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5B573FD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Moduł stawu skokowego z własnym mechanizmem</w:t>
            </w:r>
          </w:p>
        </w:tc>
      </w:tr>
      <w:tr w:rsidR="00175FA7" w:rsidRPr="00175FA7" w14:paraId="62D19A6A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FD62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85B544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Odwracanie podstawki na stopy</w:t>
            </w:r>
          </w:p>
        </w:tc>
      </w:tr>
      <w:tr w:rsidR="00175FA7" w:rsidRPr="00175FA7" w14:paraId="6D056069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B578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4C771B7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Regulacja podparcia stóp</w:t>
            </w:r>
          </w:p>
        </w:tc>
      </w:tr>
      <w:tr w:rsidR="00175FA7" w:rsidRPr="00175FA7" w14:paraId="6903F7CB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8D84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751ADA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Regulacja podparcia na boki</w:t>
            </w:r>
          </w:p>
        </w:tc>
      </w:tr>
      <w:tr w:rsidR="00175FA7" w:rsidRPr="00175FA7" w14:paraId="6E21B337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23BA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5D56F83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Wykorzystanie dla lewej/prawej nogi bez konieczności zmian</w:t>
            </w:r>
          </w:p>
        </w:tc>
      </w:tr>
      <w:tr w:rsidR="00175FA7" w:rsidRPr="00175FA7" w14:paraId="6A9758D4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3AFF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E14FF6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Ruch o dużej prędkości</w:t>
            </w:r>
          </w:p>
        </w:tc>
      </w:tr>
      <w:tr w:rsidR="00175FA7" w:rsidRPr="00175FA7" w14:paraId="4A6D78D0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A58A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0D687E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System zatrzasków</w:t>
            </w:r>
          </w:p>
        </w:tc>
      </w:tr>
      <w:tr w:rsidR="00175FA7" w:rsidRPr="00175FA7" w14:paraId="40C692CA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AB69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E7CD1E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Pilot zdalnego sterowania z kolorowym ekranem dotykowym</w:t>
            </w:r>
          </w:p>
        </w:tc>
      </w:tr>
      <w:tr w:rsidR="00175FA7" w:rsidRPr="00175FA7" w14:paraId="2EDBB4DF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30DE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531743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Panel kontrolny</w:t>
            </w:r>
          </w:p>
        </w:tc>
      </w:tr>
      <w:tr w:rsidR="00175FA7" w:rsidRPr="00175FA7" w14:paraId="0784C601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A33B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2A0EE9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Ustawienia kąta w czasie rzeczywistym</w:t>
            </w:r>
          </w:p>
        </w:tc>
      </w:tr>
      <w:tr w:rsidR="00175FA7" w:rsidRPr="00175FA7" w14:paraId="320C2F56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C4D8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E0859F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Program rozgrzewki/ program progresywny</w:t>
            </w:r>
          </w:p>
        </w:tc>
      </w:tr>
      <w:tr w:rsidR="00175FA7" w:rsidRPr="00175FA7" w14:paraId="2F5D5DCC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D0AF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0D2864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Program intensywnego zgięcia i wyprostu/oscylacje</w:t>
            </w:r>
          </w:p>
        </w:tc>
      </w:tr>
      <w:tr w:rsidR="00175FA7" w:rsidRPr="00175FA7" w14:paraId="6D15CABB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41BB3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9076B8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Przerwy w zgięciu i wyproście</w:t>
            </w:r>
          </w:p>
        </w:tc>
      </w:tr>
      <w:tr w:rsidR="00175FA7" w:rsidRPr="00175FA7" w14:paraId="70E812FE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5A7F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00FB001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Rozciąganie zgięcia i wyprostu</w:t>
            </w:r>
          </w:p>
        </w:tc>
      </w:tr>
      <w:tr w:rsidR="00175FA7" w:rsidRPr="00175FA7" w14:paraId="4781A0E5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9037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9023DD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Kontrola prędkości zgięcia/wyprostu</w:t>
            </w:r>
          </w:p>
        </w:tc>
      </w:tr>
      <w:tr w:rsidR="00175FA7" w:rsidRPr="00175FA7" w14:paraId="4E5DBFC2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4470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327C4EF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Przywracanie ustawień fabrycznych jednostki</w:t>
            </w:r>
          </w:p>
        </w:tc>
      </w:tr>
      <w:tr w:rsidR="00175FA7" w:rsidRPr="00175FA7" w14:paraId="4BB7F8C4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4BB7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706FAE4D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Całkowity czas terapii</w:t>
            </w:r>
          </w:p>
        </w:tc>
      </w:tr>
      <w:tr w:rsidR="00175FA7" w:rsidRPr="00175FA7" w14:paraId="23DFEA8F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5DC7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0D4D8EB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Odwrócenie obciążenia</w:t>
            </w:r>
          </w:p>
        </w:tc>
      </w:tr>
      <w:tr w:rsidR="00175FA7" w:rsidRPr="00175FA7" w14:paraId="01F2BDAF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3E06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1BF6505D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Pozycja neutralna</w:t>
            </w:r>
          </w:p>
        </w:tc>
      </w:tr>
      <w:tr w:rsidR="00175FA7" w:rsidRPr="00175FA7" w14:paraId="2248A1D9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94B3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7F4C84B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Zaprogramowane sekwencje stawu kolanowego - minimum 13</w:t>
            </w:r>
          </w:p>
        </w:tc>
      </w:tr>
      <w:tr w:rsidR="00175FA7" w:rsidRPr="00175FA7" w14:paraId="5AE87EE8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B8E7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5A43632A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Blokada pacjenta</w:t>
            </w:r>
          </w:p>
        </w:tc>
      </w:tr>
      <w:tr w:rsidR="00175FA7" w:rsidRPr="00175FA7" w14:paraId="5C1A1B11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5EA7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1390F461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Pamięć wewnętrzna – minimum 50 programów użytkownika</w:t>
            </w:r>
          </w:p>
        </w:tc>
      </w:tr>
      <w:tr w:rsidR="00175FA7" w:rsidRPr="00175FA7" w14:paraId="7CEFB37F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55AE" w14:textId="77777777" w:rsidR="00175FA7" w:rsidRPr="00175FA7" w:rsidRDefault="00175FA7" w:rsidP="00175FA7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791CF3BC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Stolik tego samego producenta co szyna CPM</w:t>
            </w:r>
          </w:p>
        </w:tc>
      </w:tr>
      <w:bookmarkEnd w:id="3"/>
    </w:tbl>
    <w:p w14:paraId="12C5F737" w14:textId="069624E2" w:rsidR="00175FA7" w:rsidRDefault="00175FA7" w:rsidP="00175FA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49119910" w14:textId="77777777" w:rsidR="00F12A2C" w:rsidRPr="00175FA7" w:rsidRDefault="00F12A2C" w:rsidP="00175FA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4FA9B7FF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175FA7">
        <w:rPr>
          <w:rFonts w:asciiTheme="minorHAnsi" w:eastAsia="Times New Roman" w:hAnsiTheme="minorHAnsi" w:cstheme="minorHAnsi"/>
          <w:b/>
          <w:color w:val="auto"/>
        </w:rPr>
        <w:lastRenderedPageBreak/>
        <w:t>4. Bieżnia rehabilitacyjna do analizy chodu – 1 szt.</w:t>
      </w:r>
    </w:p>
    <w:p w14:paraId="3D048243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175FA7" w:rsidRPr="00175FA7" w14:paraId="0B555B3E" w14:textId="77777777" w:rsidTr="00175FA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10608E6" w14:textId="77777777" w:rsidR="00175FA7" w:rsidRPr="00175FA7" w:rsidRDefault="00175FA7" w:rsidP="00175FA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bookmarkStart w:id="4" w:name="_Hlk176768418"/>
            <w:r w:rsidRPr="00175FA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F90411D" w14:textId="77777777" w:rsidR="00175FA7" w:rsidRPr="00175FA7" w:rsidRDefault="00175FA7" w:rsidP="00175FA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175FA7" w:rsidRPr="00175FA7" w14:paraId="7AC8E3F7" w14:textId="77777777" w:rsidTr="00175FA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491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3DD9D" w14:textId="77777777" w:rsidR="00175FA7" w:rsidRPr="00175FA7" w:rsidRDefault="00175FA7" w:rsidP="00175F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Bieżnia rehabilitacyjna do analizy chodu - szt.1</w:t>
            </w:r>
          </w:p>
        </w:tc>
      </w:tr>
      <w:tr w:rsidR="00175FA7" w:rsidRPr="00175FA7" w14:paraId="3D1869A3" w14:textId="77777777" w:rsidTr="00175FA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638F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E1CEB" w14:textId="77777777" w:rsidR="00175FA7" w:rsidRPr="00175FA7" w:rsidRDefault="00175FA7" w:rsidP="00175F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Bieżnia z oryginalną, wbudowaną platformą PC, która monitoruje i rejestruje długość kroku, prędkość kroku, zakres symetrii kroku bioder, kolan i kostek</w:t>
            </w:r>
          </w:p>
        </w:tc>
      </w:tr>
      <w:tr w:rsidR="00175FA7" w:rsidRPr="00175FA7" w14:paraId="550E1567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689B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EECB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Funkcjonalność: </w:t>
            </w:r>
          </w:p>
          <w:p w14:paraId="72DBB2E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• Ocena i szkolenie w różnych trybach treningu aerobowego; </w:t>
            </w:r>
          </w:p>
          <w:p w14:paraId="716ADE8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• Ocena i szkolenie w zakresie struktury posturalnej podczas ruchu; </w:t>
            </w:r>
          </w:p>
          <w:p w14:paraId="2BE8754E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• Ocena i szkolenie w zakresie koordynacji segmentowej i globalnej oraz umiejętności sensoryczno-motorycznych; </w:t>
            </w:r>
          </w:p>
          <w:p w14:paraId="0FE90017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• Ocena i szkolenie w zakresie korekcji </w:t>
            </w:r>
            <w:proofErr w:type="spellStart"/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dysmetrii</w:t>
            </w:r>
            <w:proofErr w:type="spellEnd"/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 / asymetrii stawów (obecność </w:t>
            </w:r>
            <w:proofErr w:type="spellStart"/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dysmorfizmów</w:t>
            </w:r>
            <w:proofErr w:type="spellEnd"/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 i / lub </w:t>
            </w:r>
            <w:proofErr w:type="spellStart"/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paramorfizmów</w:t>
            </w:r>
            <w:proofErr w:type="spellEnd"/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), skupienie się na tułowiu i kolanach; </w:t>
            </w:r>
          </w:p>
          <w:p w14:paraId="78B5222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• Ocena i szkolenie w zakresie długości kroku; </w:t>
            </w:r>
          </w:p>
          <w:p w14:paraId="57EC5463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• </w:t>
            </w:r>
            <w:proofErr w:type="spellStart"/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Biofeedback</w:t>
            </w:r>
            <w:proofErr w:type="spellEnd"/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 właściwy dla stopni stawowych podczas kinematyki ruchu.</w:t>
            </w:r>
          </w:p>
        </w:tc>
      </w:tr>
      <w:tr w:rsidR="00175FA7" w:rsidRPr="00175FA7" w14:paraId="07ECCF50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E8FC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1D9D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Diagnoza i terapia dotyczące maksymalnego zużycia tlenu (VO2max), można ustawić w zależności od odległości i określonego czasu.</w:t>
            </w:r>
          </w:p>
        </w:tc>
      </w:tr>
      <w:tr w:rsidR="00175FA7" w:rsidRPr="00175FA7" w14:paraId="68F4B97E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DAD9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D85C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Zastosowanie w leczeniu ortopedycznym (po fazie ostrej, jeśli jest to możliwe i / lub wykonalne): </w:t>
            </w:r>
          </w:p>
          <w:p w14:paraId="0DF31AE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Przywrócenie mobilności bioder. </w:t>
            </w:r>
          </w:p>
          <w:p w14:paraId="425C25C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Przywrócenie mobilności kolan. </w:t>
            </w:r>
          </w:p>
          <w:p w14:paraId="6422018E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Rekonstrukcje więzadeł (bioder, kolan, kostek). </w:t>
            </w:r>
          </w:p>
          <w:p w14:paraId="07A2A29E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Niestabilność i wiotkość więzadeł (bioder, kolan, kostek). </w:t>
            </w:r>
          </w:p>
          <w:p w14:paraId="05454EC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Rehabilitacje ścięgien. </w:t>
            </w:r>
          </w:p>
          <w:p w14:paraId="4EED12A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Zastosowanie w leczeniu neurologicznym (po fazie ostrej, jeśli jest to możliwe i / lub wykonalne): </w:t>
            </w:r>
          </w:p>
          <w:p w14:paraId="77F12DAA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Przywrócenie ogólnych zdolności motorycznych. </w:t>
            </w:r>
          </w:p>
          <w:p w14:paraId="7A71B7E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Przywrócenie zdolności motorycznych kończyn dolnych. </w:t>
            </w:r>
          </w:p>
          <w:p w14:paraId="77A947D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Zastosowanie w celu kontroli zaburzeń kinestetycznych, hemiplegii, ataksji, udaru mózgu, stwardnienia rozsianego.</w:t>
            </w:r>
          </w:p>
        </w:tc>
      </w:tr>
      <w:tr w:rsidR="00175FA7" w:rsidRPr="00175FA7" w14:paraId="01F147D9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FA5B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D37E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Panel użytkownika komputera PC z ekranem dotykowym min. 15-calowy</w:t>
            </w:r>
          </w:p>
        </w:tc>
      </w:tr>
      <w:tr w:rsidR="00175FA7" w:rsidRPr="00175FA7" w14:paraId="228ADB93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FC31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0ABA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Centralnie przed pacjentem umieszczony zintegrowany ekran LCD ze sprzężeniem zwrotnym min. 48-calowy</w:t>
            </w:r>
          </w:p>
        </w:tc>
      </w:tr>
      <w:tr w:rsidR="00175FA7" w:rsidRPr="00175FA7" w14:paraId="39DD587B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6347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B829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Matryca czujnika obciążenia</w:t>
            </w:r>
          </w:p>
        </w:tc>
      </w:tr>
      <w:tr w:rsidR="00175FA7" w:rsidRPr="00175FA7" w14:paraId="5358C4B4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2F96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6839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Zintegrowana kamera 3D do rejestracji ruchu </w:t>
            </w:r>
          </w:p>
        </w:tc>
      </w:tr>
      <w:tr w:rsidR="00175FA7" w:rsidRPr="00175FA7" w14:paraId="45FCE2BD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0835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926D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Klucz dostępu do podłączenia z Systemem zarządzania </w:t>
            </w:r>
          </w:p>
        </w:tc>
      </w:tr>
      <w:tr w:rsidR="00175FA7" w:rsidRPr="00175FA7" w14:paraId="24C88993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4049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5D8E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Powierzchnia do biegania: długość: 160 cm (63 cale), szerokość: 51 cm (20 cali) • </w:t>
            </w:r>
          </w:p>
        </w:tc>
      </w:tr>
      <w:tr w:rsidR="00175FA7" w:rsidRPr="00175FA7" w14:paraId="7C2075B7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8845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29DED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Wysokość dostępu: 15 cm (6 cali), niski profil • </w:t>
            </w:r>
          </w:p>
        </w:tc>
      </w:tr>
      <w:tr w:rsidR="00175FA7" w:rsidRPr="00175FA7" w14:paraId="71150B37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D9D5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166AB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Zakres prędkości min.: 0 - 20 km/h (0 - 12,42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mph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)  </w:t>
            </w:r>
          </w:p>
          <w:p w14:paraId="128C80FF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- krok przyrostowy 0,2 km/h (0,12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mph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>) +/-3%</w:t>
            </w:r>
          </w:p>
          <w:p w14:paraId="333D6611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- zakres prędkości wstecznej min. 0 - 5 km/h (0 - 3,1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mph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>)</w:t>
            </w:r>
          </w:p>
        </w:tc>
      </w:tr>
      <w:tr w:rsidR="00175FA7" w:rsidRPr="00175FA7" w14:paraId="3FFBCFC8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2D72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860F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Bieżnia może automatycznie dopasowywać prędkość do prędkości z jaką porusza się pacjent</w:t>
            </w:r>
          </w:p>
        </w:tc>
      </w:tr>
      <w:tr w:rsidR="00175FA7" w:rsidRPr="00175FA7" w14:paraId="5BD32675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1289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6D44E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Nachylenie regulowane w zakresie min.: 0 - 16% (9°) </w:t>
            </w:r>
          </w:p>
        </w:tc>
      </w:tr>
      <w:tr w:rsidR="00175FA7" w:rsidRPr="00175FA7" w14:paraId="2437D54E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3357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96C7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Monitorowanie tętna: POLAR bezprzewodowy</w:t>
            </w:r>
          </w:p>
        </w:tc>
      </w:tr>
      <w:tr w:rsidR="00175FA7" w:rsidRPr="00175FA7" w14:paraId="51C5FA07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CACF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726E4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Interfejs PC w pełni programowalny w zakresie prędkości, nachylenia i tętna, prędkości kroku, symetrii kroku i zakresu ruchu tułowia, bioder i kostek</w:t>
            </w:r>
          </w:p>
        </w:tc>
      </w:tr>
      <w:tr w:rsidR="00175FA7" w:rsidRPr="00175FA7" w14:paraId="517F44A4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D215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94CEA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Gry wirtualnej rzeczywistości do funkcjonalnego i interaktywnego chodzenia i biegania </w:t>
            </w:r>
          </w:p>
          <w:p w14:paraId="36788C51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</w:tr>
      <w:tr w:rsidR="00175FA7" w:rsidRPr="00175FA7" w14:paraId="7C8D3236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1ECC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F3C1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Moduł TEST do Analizy chodu, Kontroli postawy i Wytrzymałości tlenowej o 6-minutowy test chodzenia, 6MWT o Test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Balke’a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na bieżni o Test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Cooper’a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na bieżni</w:t>
            </w:r>
          </w:p>
        </w:tc>
      </w:tr>
      <w:tr w:rsidR="00175FA7" w:rsidRPr="00175FA7" w14:paraId="3B4D7C44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C3335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5602D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Moduły TRENINGOWE do chodzenia / biegania z kontrolą postawy</w:t>
            </w:r>
          </w:p>
        </w:tc>
      </w:tr>
      <w:tr w:rsidR="00175FA7" w:rsidRPr="00175FA7" w14:paraId="576EAA6A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0589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22187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Urządzenie programujące specyficzne programy do biegania / chodzenia z pełną kontrolą nad dostosowanymi do potrzeb użytkowników trendami prędkości, wzniesienia i tętna.</w:t>
            </w:r>
          </w:p>
        </w:tc>
      </w:tr>
      <w:tr w:rsidR="00175FA7" w:rsidRPr="00175FA7" w14:paraId="19726E94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93ED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3C8C1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Podłokietniki</w:t>
            </w:r>
          </w:p>
        </w:tc>
      </w:tr>
      <w:tr w:rsidR="00175FA7" w:rsidRPr="00175FA7" w14:paraId="1910EA1D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D837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B9584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Brama odciążeniowa dla pacjentów z niemożnością stania</w:t>
            </w:r>
          </w:p>
        </w:tc>
      </w:tr>
      <w:tr w:rsidR="00175FA7" w:rsidRPr="00175FA7" w14:paraId="3E8FA021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2730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62F4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Wymiary ramy: długość: 2750 mm, szerokość: 900 mm</w:t>
            </w:r>
          </w:p>
        </w:tc>
      </w:tr>
      <w:tr w:rsidR="00175FA7" w:rsidRPr="00175FA7" w14:paraId="0C7E53E2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EF259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40A7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Analiza chodu w celu zarejestrowania długości kroku,</w:t>
            </w:r>
          </w:p>
        </w:tc>
      </w:tr>
      <w:tr w:rsidR="00175FA7" w:rsidRPr="00175FA7" w14:paraId="796BD88D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B521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9D6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Waga : 280 kg +/- 3%</w:t>
            </w:r>
          </w:p>
        </w:tc>
      </w:tr>
      <w:tr w:rsidR="00175FA7" w:rsidRPr="00175FA7" w14:paraId="67AEBEA4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8066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A78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Zakres obciążeń: 0 - 150 kg , dokładność: 0,5 kg </w:t>
            </w:r>
          </w:p>
        </w:tc>
      </w:tr>
      <w:tr w:rsidR="00175FA7" w:rsidRPr="00175FA7" w14:paraId="26115BF8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9789" w14:textId="77777777" w:rsidR="00175FA7" w:rsidRPr="00175FA7" w:rsidRDefault="00175FA7" w:rsidP="00175FA7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62335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Zgodność z EN60601-1 KLASA I Typ B </w:t>
            </w:r>
          </w:p>
          <w:p w14:paraId="47418A2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Zgodność z Europejską normą dotyczącą Wyrobów Medycznych EN 60601-1 (CEI 62-5) Wersja III °</w:t>
            </w:r>
          </w:p>
        </w:tc>
      </w:tr>
      <w:bookmarkEnd w:id="4"/>
    </w:tbl>
    <w:p w14:paraId="03020826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7FFF3F1E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7E254D45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175FA7">
        <w:rPr>
          <w:rFonts w:asciiTheme="minorHAnsi" w:eastAsia="Times New Roman" w:hAnsiTheme="minorHAnsi" w:cstheme="minorHAnsi"/>
          <w:b/>
          <w:color w:val="auto"/>
        </w:rPr>
        <w:t>5. System Rehabilitacji Kardiologicznej – 1 szt.</w:t>
      </w:r>
    </w:p>
    <w:p w14:paraId="78124C12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contextualSpacing/>
        <w:jc w:val="left"/>
        <w:rPr>
          <w:rFonts w:asciiTheme="minorHAnsi" w:eastAsia="Times New Roman" w:hAnsiTheme="minorHAnsi" w:cstheme="minorHAnsi"/>
          <w:b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</w:tblGrid>
      <w:tr w:rsidR="00175FA7" w:rsidRPr="00175FA7" w14:paraId="2EFDDF96" w14:textId="77777777" w:rsidTr="00175FA7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0FD400E" w14:textId="77777777" w:rsidR="00175FA7" w:rsidRPr="00175FA7" w:rsidRDefault="00175FA7" w:rsidP="00175FA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E8F3A1E" w14:textId="77777777" w:rsidR="00175FA7" w:rsidRPr="00175FA7" w:rsidRDefault="00175FA7" w:rsidP="00175FA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175FA7" w:rsidRPr="00175FA7" w14:paraId="71FF7DD5" w14:textId="77777777" w:rsidTr="00175FA7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50D0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hideMark/>
          </w:tcPr>
          <w:p w14:paraId="686414CD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auto"/>
                <w:u w:val="single"/>
              </w:rPr>
            </w:pPr>
            <w:r w:rsidRPr="00175FA7">
              <w:rPr>
                <w:rFonts w:asciiTheme="minorHAnsi" w:eastAsia="Times New Roman" w:hAnsiTheme="minorHAnsi" w:cstheme="minorHAnsi"/>
                <w:b/>
                <w:bCs/>
                <w:color w:val="auto"/>
              </w:rPr>
              <w:t xml:space="preserve">Oprogramowanie do systemu rehabilitacji </w:t>
            </w:r>
          </w:p>
          <w:p w14:paraId="627EE31F" w14:textId="77777777" w:rsidR="00175FA7" w:rsidRPr="00175FA7" w:rsidRDefault="00175FA7" w:rsidP="00175F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</w:tr>
      <w:tr w:rsidR="00175FA7" w:rsidRPr="00175FA7" w14:paraId="54B41DA1" w14:textId="77777777" w:rsidTr="00175FA7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522E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08DCAE05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Urządzenia fabrycznie nowe, min. 2022 rok produkcji</w:t>
            </w:r>
          </w:p>
        </w:tc>
      </w:tr>
      <w:tr w:rsidR="00175FA7" w:rsidRPr="00175FA7" w14:paraId="00791CF1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17984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10FF702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Oprogramowanie z licencją dla 2 stanowisk z możliwością rozbudowy do 24</w:t>
            </w:r>
          </w:p>
        </w:tc>
      </w:tr>
      <w:tr w:rsidR="00175FA7" w:rsidRPr="00175FA7" w14:paraId="146CFBB0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FD07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hideMark/>
          </w:tcPr>
          <w:p w14:paraId="6792C737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Trening z monitorowaniem EKG dla 2 stanowisk z możliwością rozbudowy do maksymalnie 24 pacjentów</w:t>
            </w:r>
          </w:p>
        </w:tc>
      </w:tr>
      <w:tr w:rsidR="00175FA7" w:rsidRPr="00175FA7" w14:paraId="643C6254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4782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09C42564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System Telemetrii (zdalny pomiar EKG jednokanałowy – zasięg min 50m) z Licencją na 2 stanowiska</w:t>
            </w:r>
          </w:p>
        </w:tc>
      </w:tr>
      <w:tr w:rsidR="00175FA7" w:rsidRPr="00175FA7" w14:paraId="72646CA6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0EC6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064AF1A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Odbiornik systemu telemetrycznego 1 </w:t>
            </w:r>
            <w:proofErr w:type="spellStart"/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szt</w:t>
            </w:r>
            <w:proofErr w:type="spellEnd"/>
          </w:p>
        </w:tc>
      </w:tr>
      <w:tr w:rsidR="00175FA7" w:rsidRPr="00175FA7" w14:paraId="1283D87E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1AF0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1F7B1BC4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Możliwość Sterowania maksymalnie 24 urządzeniami: Obciążenie, tempo, uniesienie</w:t>
            </w:r>
          </w:p>
        </w:tc>
      </w:tr>
      <w:tr w:rsidR="00175FA7" w:rsidRPr="00175FA7" w14:paraId="036675C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030F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C233383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Zintegrowana baza danych pacjentów</w:t>
            </w:r>
          </w:p>
        </w:tc>
      </w:tr>
      <w:tr w:rsidR="00175FA7" w:rsidRPr="00175FA7" w14:paraId="3EE003A4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AE0F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hideMark/>
          </w:tcPr>
          <w:p w14:paraId="56E21E5C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Dostosowanie parametrów treningowych dla każdego pacjenta</w:t>
            </w:r>
          </w:p>
        </w:tc>
      </w:tr>
      <w:tr w:rsidR="00175FA7" w:rsidRPr="00175FA7" w14:paraId="6DA9CAD9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743C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008FEA7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Szybkie i łatwe przyłączenie pacjentów do grupy treningowej</w:t>
            </w:r>
          </w:p>
        </w:tc>
      </w:tr>
      <w:tr w:rsidR="00175FA7" w:rsidRPr="00175FA7" w14:paraId="25B52877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E876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66FDB3A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Praktyczne przełączanie pomiędzy pacjentami na ergometrach </w:t>
            </w:r>
          </w:p>
        </w:tc>
      </w:tr>
      <w:tr w:rsidR="00175FA7" w:rsidRPr="00175FA7" w14:paraId="68E474B2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1A4C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30A3B0E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Wprowadzanie oraz zarządzanie oknami tekstowymi do wprowadzania własnych komentarzy i diagnoz</w:t>
            </w:r>
          </w:p>
        </w:tc>
      </w:tr>
      <w:tr w:rsidR="00175FA7" w:rsidRPr="00175FA7" w14:paraId="5BE531E8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CC99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6C7ECDB1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Tworzenie nowych pacjentów w dowolnym czasie poprzez wprowadzenie danych personalnych lub innych informacji </w:t>
            </w:r>
          </w:p>
        </w:tc>
      </w:tr>
      <w:tr w:rsidR="00175FA7" w:rsidRPr="00175FA7" w14:paraId="487D1246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874DD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7968051E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wprowadzenia oraz zapisania diagnozy i leków</w:t>
            </w:r>
          </w:p>
        </w:tc>
      </w:tr>
      <w:tr w:rsidR="00175FA7" w:rsidRPr="00175FA7" w14:paraId="2B938C2F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DAFB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1707709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Możliwość wprowadzenia dodatkowych komentarzy w sekcji „uwagi” </w:t>
            </w:r>
          </w:p>
        </w:tc>
      </w:tr>
      <w:tr w:rsidR="00175FA7" w:rsidRPr="00175FA7" w14:paraId="0B348E12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B812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7D2371F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Możliwość wprowadzenia danych dotyczących: prób wysiłkowych, echokardiogramu oraz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ergospirometrii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</w:t>
            </w:r>
          </w:p>
        </w:tc>
      </w:tr>
      <w:tr w:rsidR="00175FA7" w:rsidRPr="00175FA7" w14:paraId="3AC760BB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F8B7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43647CD1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utworzenia notatki ostrzegawczej aby zawrzeć informacje o ważnych</w:t>
            </w:r>
          </w:p>
          <w:p w14:paraId="01152CF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medycznych zagadnieniach dotyczących treningu</w:t>
            </w:r>
          </w:p>
        </w:tc>
      </w:tr>
      <w:tr w:rsidR="00175FA7" w:rsidRPr="00175FA7" w14:paraId="5453A65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6C8B1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03DDF137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utworzenia protokołu treningu dla danego pacjenta lub wybrania z protokołów domyślnych</w:t>
            </w:r>
          </w:p>
        </w:tc>
      </w:tr>
      <w:tr w:rsidR="00175FA7" w:rsidRPr="00175FA7" w14:paraId="41379F4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E10C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10665EDB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Możliwość wyboru funkcji podczas sesji treningowej tzn. </w:t>
            </w:r>
          </w:p>
          <w:p w14:paraId="4251B4B3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Trening/Monitorowanie</w:t>
            </w:r>
          </w:p>
          <w:p w14:paraId="538E1942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Zarządzanie</w:t>
            </w:r>
          </w:p>
          <w:p w14:paraId="0D6BD7D7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• Analiza</w:t>
            </w:r>
          </w:p>
        </w:tc>
      </w:tr>
      <w:tr w:rsidR="00175FA7" w:rsidRPr="00175FA7" w14:paraId="52B3D652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E00E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46D11F3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zapisu danych pacjenta w archiwum</w:t>
            </w:r>
          </w:p>
        </w:tc>
      </w:tr>
      <w:tr w:rsidR="00175FA7" w:rsidRPr="00175FA7" w14:paraId="72A982F8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E094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0C8170F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odzyskiwania danych pacjenta z archiwum</w:t>
            </w:r>
          </w:p>
        </w:tc>
      </w:tr>
      <w:tr w:rsidR="00175FA7" w:rsidRPr="00175FA7" w14:paraId="185D53AD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26A5D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19875EC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Możliwość przypisania pacjenta do miejsc treningowych </w:t>
            </w:r>
          </w:p>
        </w:tc>
      </w:tr>
      <w:tr w:rsidR="00175FA7" w:rsidRPr="00175FA7" w14:paraId="07525308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DABB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B570B5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Automatyczne sterowanie ergometrami (do 24 rowerów lub bieżni)</w:t>
            </w:r>
          </w:p>
        </w:tc>
      </w:tr>
      <w:tr w:rsidR="00175FA7" w:rsidRPr="00175FA7" w14:paraId="1AA14B5D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219C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763E575A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Możliwość korzystania ze wzoru 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Karvonena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 stosowanego do ustalenia tętna treningowego dla programów ćwiczeniowych z</w:t>
            </w:r>
          </w:p>
          <w:p w14:paraId="50AA174C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kontrolą obciążenia</w:t>
            </w:r>
          </w:p>
        </w:tc>
      </w:tr>
      <w:tr w:rsidR="00175FA7" w:rsidRPr="00175FA7" w14:paraId="323D11FA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F0B9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5C23BD0D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Możliwość skorzystania z narzędzia „6-minutowy test chodu” oceniającego tolerancję wysiłku przez pacjenta w</w:t>
            </w:r>
          </w:p>
          <w:p w14:paraId="62187F6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oparciu o dystans przebyty w ciągu 6 minut</w:t>
            </w:r>
          </w:p>
        </w:tc>
      </w:tr>
      <w:tr w:rsidR="00175FA7" w:rsidRPr="00175FA7" w14:paraId="777E3564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76E99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88AC81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Możliwość korzystania z kalkulatora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METs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/obciążenie</w:t>
            </w:r>
          </w:p>
        </w:tc>
      </w:tr>
      <w:tr w:rsidR="00175FA7" w:rsidRPr="00175FA7" w14:paraId="40DAC9F7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2E78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3AA963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Możliwość wyświetlania zakończonych treningów pacjenta w formie tabelarycznej i graficznej</w:t>
            </w:r>
          </w:p>
        </w:tc>
      </w:tr>
      <w:tr w:rsidR="00175FA7" w:rsidRPr="00175FA7" w14:paraId="60CA601E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F275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4E9C314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Możliwość porównywania dwóch zakończonych treningów </w:t>
            </w:r>
          </w:p>
        </w:tc>
      </w:tr>
      <w:tr w:rsidR="00175FA7" w:rsidRPr="00175FA7" w14:paraId="1658FAC1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5655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0FBAE94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Jednoczesna kontrola wszystkich parametrów (obciążenie, pomiar ciśnienia krwi)</w:t>
            </w:r>
          </w:p>
        </w:tc>
      </w:tr>
      <w:tr w:rsidR="00175FA7" w:rsidRPr="00175FA7" w14:paraId="2F3D2324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842B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6C135F74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Zapis oraz archiwizacja istotnych parametrów (obciążenie, HR, krzywe EKG, ciśnienie krwi)</w:t>
            </w:r>
          </w:p>
        </w:tc>
      </w:tr>
      <w:tr w:rsidR="00175FA7" w:rsidRPr="00175FA7" w14:paraId="3F2331EB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9DD0A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7921B4FA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Wyświetlanie krzywych EKG wszystkich pacjentów w czasie rzeczywistym na monitorze</w:t>
            </w:r>
          </w:p>
        </w:tc>
      </w:tr>
      <w:tr w:rsidR="00175FA7" w:rsidRPr="00175FA7" w14:paraId="1D0F82BE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D884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3A05191E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jednoczesnego wyświetlania trendów tętna oraz ciśnienia krwi</w:t>
            </w:r>
          </w:p>
        </w:tc>
      </w:tr>
      <w:tr w:rsidR="00175FA7" w:rsidRPr="00175FA7" w14:paraId="4D7FDC10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7782E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5A6A6FA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Ciągły zapis krzywych EKG dla wszystkich pacjentów</w:t>
            </w:r>
          </w:p>
        </w:tc>
      </w:tr>
      <w:tr w:rsidR="00175FA7" w:rsidRPr="00175FA7" w14:paraId="2C481297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27E8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1549BDC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Znacznik EKG dla specjalnych zdarzeń</w:t>
            </w:r>
          </w:p>
        </w:tc>
      </w:tr>
      <w:tr w:rsidR="00175FA7" w:rsidRPr="00175FA7" w14:paraId="611FDD72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DF149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01E73D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Szybki wydruk bieżącego zapisu EKG dla poszczególnych pacjentów</w:t>
            </w:r>
          </w:p>
        </w:tc>
      </w:tr>
      <w:tr w:rsidR="00175FA7" w:rsidRPr="00175FA7" w14:paraId="67B6707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5507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15EDB5A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Wprowadzenie poziomów alarmów dla monitorowanych parametrów podczas treningu wybranego pacjenta (tętno, ciśnienie, obciążenie) </w:t>
            </w:r>
          </w:p>
        </w:tc>
      </w:tr>
      <w:tr w:rsidR="00175FA7" w:rsidRPr="00175FA7" w14:paraId="79E11AF8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52141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8D991E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Trening  ze stałym utrzymywaniem tętna (stała częstość akcji serca przez automatyczne dozowanie obciążenia)</w:t>
            </w:r>
          </w:p>
        </w:tc>
      </w:tr>
      <w:tr w:rsidR="00175FA7" w:rsidRPr="00175FA7" w14:paraId="30AE7B31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9301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3518716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Trening ze stałym obciążeniem</w:t>
            </w:r>
          </w:p>
        </w:tc>
      </w:tr>
      <w:tr w:rsidR="00175FA7" w:rsidRPr="00175FA7" w14:paraId="07E5A0A3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E656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40693B6C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Trening interwałowy</w:t>
            </w:r>
          </w:p>
        </w:tc>
      </w:tr>
      <w:tr w:rsidR="00175FA7" w:rsidRPr="00175FA7" w14:paraId="091218E4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39BA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13C34401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Trening zależny od tętna </w:t>
            </w:r>
          </w:p>
        </w:tc>
      </w:tr>
      <w:tr w:rsidR="00175FA7" w:rsidRPr="00175FA7" w14:paraId="7D38BAE3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8692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50A45B2A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Trening zależny od SpO2</w:t>
            </w:r>
          </w:p>
        </w:tc>
      </w:tr>
      <w:tr w:rsidR="00175FA7" w:rsidRPr="00175FA7" w14:paraId="28C50CBE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80DE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6B6A756D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Interwał zależny od tętna </w:t>
            </w:r>
          </w:p>
        </w:tc>
      </w:tr>
      <w:tr w:rsidR="00175FA7" w:rsidRPr="00175FA7" w14:paraId="45FAC30B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AB31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0B624C4C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Trening (użytkownika) z możliwością dowolnego programowania </w:t>
            </w:r>
          </w:p>
        </w:tc>
      </w:tr>
      <w:tr w:rsidR="00175FA7" w:rsidRPr="00175FA7" w14:paraId="6AE1CB4A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5530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6E5E443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Konfiguracja treningu z podziałem na fazy rozgrzewki, wysiłku i odpoczynku</w:t>
            </w:r>
          </w:p>
        </w:tc>
      </w:tr>
      <w:tr w:rsidR="00175FA7" w:rsidRPr="00175FA7" w14:paraId="6121A299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C12D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163FDFC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Wyświetlenie nazwy i rodzaju wybranego profilu treningowego dla każdego pacjenta</w:t>
            </w:r>
          </w:p>
        </w:tc>
      </w:tr>
      <w:tr w:rsidR="00175FA7" w:rsidRPr="00175FA7" w14:paraId="53D9C1B3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7B4AD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3F8B3CA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Wyświetlenie całego zebranego zapisu EKG dla wszystkich sesji treningowych</w:t>
            </w:r>
          </w:p>
        </w:tc>
      </w:tr>
      <w:tr w:rsidR="00175FA7" w:rsidRPr="00175FA7" w14:paraId="4EDF6C76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E0F1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780A737C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Przegląd zakończonych sesji treningowych</w:t>
            </w:r>
          </w:p>
        </w:tc>
      </w:tr>
      <w:tr w:rsidR="00175FA7" w:rsidRPr="00175FA7" w14:paraId="2BC52C4F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C89A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722C9EB3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Dokumentacja w formie raportu wszystkich istotnych zdarzeń</w:t>
            </w:r>
          </w:p>
        </w:tc>
      </w:tr>
      <w:tr w:rsidR="00175FA7" w:rsidRPr="00175FA7" w14:paraId="28BA7BC7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19E01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5E5754E4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Oprogramowanie pracujące w środowisku Windows</w:t>
            </w:r>
          </w:p>
        </w:tc>
      </w:tr>
      <w:tr w:rsidR="00175FA7" w:rsidRPr="00175FA7" w14:paraId="597E8FD4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54EA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3A6563C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Obsługa  karty graficznej o wysokiej rozdzielczości  - min.  1280 x 1024 </w:t>
            </w:r>
          </w:p>
        </w:tc>
      </w:tr>
      <w:tr w:rsidR="00175FA7" w:rsidRPr="00175FA7" w14:paraId="7818C674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9A3F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000A41C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wspierania systemu dwumonitorowego lub trzymonitorowego w przypadku więcej niż 8 ergometrów</w:t>
            </w:r>
          </w:p>
        </w:tc>
      </w:tr>
      <w:tr w:rsidR="00175FA7" w:rsidRPr="00175FA7" w14:paraId="13659AD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23EBC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44AD900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dodania wartości zmierzonego stężenia cukru we krwi oraz miareczkowanie O2</w:t>
            </w:r>
          </w:p>
        </w:tc>
      </w:tr>
      <w:tr w:rsidR="00175FA7" w:rsidRPr="00175FA7" w14:paraId="75771BEC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8B76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3C7FFC8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dodawania notatek/uwag do pacjenta, które mogą być później wyświetlone bezpośrednio w oknie treningu</w:t>
            </w:r>
          </w:p>
        </w:tc>
      </w:tr>
      <w:tr w:rsidR="00175FA7" w:rsidRPr="00175FA7" w14:paraId="642206B6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7128F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740FF274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Archiwum pacjentów</w:t>
            </w:r>
          </w:p>
        </w:tc>
      </w:tr>
      <w:tr w:rsidR="00175FA7" w:rsidRPr="00175FA7" w14:paraId="1A270C20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61BE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77A5F89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Możliwość zarządzania użytkownikami </w:t>
            </w:r>
          </w:p>
          <w:p w14:paraId="1CAFD66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</w:tr>
      <w:tr w:rsidR="00175FA7" w:rsidRPr="00175FA7" w14:paraId="171C5856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DE19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5A3D40F1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Plan indywidualnego leczenia (ITP-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Individual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Treatment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 Plan) </w:t>
            </w:r>
          </w:p>
          <w:p w14:paraId="7AF151E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</w:tr>
      <w:tr w:rsidR="00175FA7" w:rsidRPr="00175FA7" w14:paraId="54B79E9E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93F7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7ABA317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bezpośredniej zmiany parametrów treningu w dowolnym momencie</w:t>
            </w:r>
          </w:p>
        </w:tc>
      </w:tr>
      <w:tr w:rsidR="00175FA7" w:rsidRPr="00175FA7" w14:paraId="0258EDF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EAB1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58D4533A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System wyposażony w 1 niezależne stanowisko z dodatkowym modułem próby wysiłkowej oraz 12 kanałowego bezprzewodowego EKG, o wymiarach max. 82x87x25 mm i wadze max 150g, z możliwością podglądu sygnału z wszystkich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odprowadzeń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 na ekranie do 3”. Możliwość eksportu badań do systemu umożliwiającego ocenę zapisu EKG z uwzględnieniem kryteriów z Seattle i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Internatrional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 z oceną ryzyka nagłej śmierci sercowej. Sygnał z bezprzewodowego modułu EKG, zapisywany w kompleksowej platformie kardiologicznej (pozwalającej na analizę EKG spoczynkowego,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holtera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 EKG,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holtera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 ABPM, próby wysiłkowej, spirometrii,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ergospirometrii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)</w:t>
            </w:r>
          </w:p>
        </w:tc>
      </w:tr>
      <w:tr w:rsidR="00175FA7" w:rsidRPr="00175FA7" w14:paraId="134BDBE6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7FA9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23073DF5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/>
                <w:bCs/>
                <w:color w:val="auto"/>
              </w:rPr>
              <w:t xml:space="preserve">Nadajnik telemetryczny ilość 2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b/>
                <w:bCs/>
                <w:color w:val="auto"/>
              </w:rPr>
              <w:t>szt</w:t>
            </w:r>
            <w:proofErr w:type="spellEnd"/>
          </w:p>
          <w:p w14:paraId="67E0960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</w:tr>
      <w:tr w:rsidR="00175FA7" w:rsidRPr="00175FA7" w14:paraId="56975B7E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FCDA9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0AC1B4B3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Wymiary długość maksymalna: 88mm</w:t>
            </w:r>
          </w:p>
          <w:p w14:paraId="443DE482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szerokość maksymalna: 52 mm</w:t>
            </w:r>
          </w:p>
          <w:p w14:paraId="157432E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głębokość maksymalna: 18,9 mm</w:t>
            </w:r>
          </w:p>
        </w:tc>
      </w:tr>
      <w:tr w:rsidR="00175FA7" w:rsidRPr="00175FA7" w14:paraId="3C3187A2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E1EB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4EF0B27C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Waga do 46 g bez akumulatora</w:t>
            </w:r>
          </w:p>
        </w:tc>
      </w:tr>
      <w:tr w:rsidR="00175FA7" w:rsidRPr="00175FA7" w14:paraId="38DE2979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3342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081449EA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Stopień ochrony min. IP42</w:t>
            </w:r>
          </w:p>
        </w:tc>
      </w:tr>
      <w:tr w:rsidR="00175FA7" w:rsidRPr="00175FA7" w14:paraId="51306E1E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C96B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4CE0EC21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Rejestrowana liczba kanałów EKG min. 1</w:t>
            </w:r>
          </w:p>
        </w:tc>
      </w:tr>
      <w:tr w:rsidR="00175FA7" w:rsidRPr="00175FA7" w14:paraId="40AD03F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570E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17018BF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Zasilanie z 1 akumulatora typu AAA </w:t>
            </w:r>
          </w:p>
        </w:tc>
      </w:tr>
      <w:tr w:rsidR="00175FA7" w:rsidRPr="00175FA7" w14:paraId="46BAA7BB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A898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17B999DA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Części wchodzące w kontakt z pacjentem odporne na defibrylacje, klasa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IIa</w:t>
            </w:r>
            <w:proofErr w:type="spellEnd"/>
          </w:p>
        </w:tc>
      </w:tr>
      <w:tr w:rsidR="00175FA7" w:rsidRPr="00175FA7" w14:paraId="4974DE11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950B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7A7F6DE1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Urządzenie wyposażone w lampki wskaźnikowe LED określające stan działania</w:t>
            </w:r>
          </w:p>
        </w:tc>
      </w:tr>
      <w:tr w:rsidR="00175FA7" w:rsidRPr="00175FA7" w14:paraId="53DA6AFD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80AD2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4F43D794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Przycisk wł./wył. </w:t>
            </w:r>
          </w:p>
        </w:tc>
      </w:tr>
      <w:tr w:rsidR="00175FA7" w:rsidRPr="00175FA7" w14:paraId="28408E19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5D0C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35C9A034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Czas pracy ciągłej na akumulatorze min 5 godzin</w:t>
            </w:r>
          </w:p>
        </w:tc>
      </w:tr>
      <w:tr w:rsidR="00175FA7" w:rsidRPr="00175FA7" w14:paraId="1C4B4F93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81FEF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1A0DFF4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/>
                <w:bCs/>
                <w:color w:val="auto"/>
              </w:rPr>
              <w:t xml:space="preserve">Cykloergometry ilość 1 szt. </w:t>
            </w:r>
          </w:p>
        </w:tc>
      </w:tr>
      <w:tr w:rsidR="00175FA7" w:rsidRPr="00175FA7" w14:paraId="73EF3D66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7047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60381E45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Urządzenia fabrycznie nowe, min. 2022 rok produkcji</w:t>
            </w:r>
          </w:p>
          <w:p w14:paraId="63EE2C09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Producent</w:t>
            </w:r>
          </w:p>
          <w:p w14:paraId="431C2F7C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Model/typ</w:t>
            </w:r>
          </w:p>
          <w:p w14:paraId="2B567633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Kraj pochodzenia</w:t>
            </w:r>
          </w:p>
        </w:tc>
      </w:tr>
      <w:tr w:rsidR="00175FA7" w:rsidRPr="00175FA7" w14:paraId="7CA543ED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7076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50CE22D4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Ergometr modułowy</w:t>
            </w:r>
          </w:p>
        </w:tc>
      </w:tr>
      <w:tr w:rsidR="00175FA7" w:rsidRPr="00175FA7" w14:paraId="091EC38A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C5B8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094D0FF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Autotest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po włączeniu ergometru </w:t>
            </w:r>
          </w:p>
        </w:tc>
      </w:tr>
      <w:tr w:rsidR="00175FA7" w:rsidRPr="00175FA7" w14:paraId="23069AC8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0298B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4486C457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Sterowany komputerowo zwalniacz elektromagnetyczny z pomiarem momentu obrotowego</w:t>
            </w:r>
          </w:p>
        </w:tc>
      </w:tr>
      <w:tr w:rsidR="00175FA7" w:rsidRPr="00175FA7" w14:paraId="346771AC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C0E6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1A31140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Obciążenie w zakresie 6 – 999 W</w:t>
            </w:r>
          </w:p>
        </w:tc>
      </w:tr>
      <w:tr w:rsidR="00175FA7" w:rsidRPr="00175FA7" w14:paraId="57AAD8D6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9711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0330613D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Obciążenie niezależne od prędkości obrotowej</w:t>
            </w:r>
          </w:p>
        </w:tc>
      </w:tr>
      <w:tr w:rsidR="00175FA7" w:rsidRPr="00175FA7" w14:paraId="0EC5311E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6800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449BB52C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Dokładność obciążenia zgodnie z DIN VDE 0750-0238</w:t>
            </w:r>
          </w:p>
        </w:tc>
      </w:tr>
      <w:tr w:rsidR="00175FA7" w:rsidRPr="00175FA7" w14:paraId="3ED78C7B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FD6D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3A7C1AE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Zakres prędkości obrotowej 30-130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obr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>/min</w:t>
            </w:r>
          </w:p>
        </w:tc>
      </w:tr>
      <w:tr w:rsidR="00175FA7" w:rsidRPr="00175FA7" w14:paraId="6EAF4438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1550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057F8B9D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Zmiana obciążenia programowana przez użytkownika</w:t>
            </w:r>
          </w:p>
        </w:tc>
      </w:tr>
      <w:tr w:rsidR="00175FA7" w:rsidRPr="00175FA7" w14:paraId="363E8361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05BD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4BE04FE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Regulowany kąt ustawienia kierownicy (360°)</w:t>
            </w:r>
          </w:p>
        </w:tc>
      </w:tr>
      <w:tr w:rsidR="00175FA7" w:rsidRPr="00175FA7" w14:paraId="7D37D593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E51A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7C5BC72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Długość korby 170 mm</w:t>
            </w:r>
          </w:p>
        </w:tc>
      </w:tr>
      <w:tr w:rsidR="00175FA7" w:rsidRPr="00175FA7" w14:paraId="5623BBAF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659B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1D8BD93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Kolumna kierownicy z regulacją wysokości</w:t>
            </w:r>
          </w:p>
        </w:tc>
      </w:tr>
      <w:tr w:rsidR="00175FA7" w:rsidRPr="00175FA7" w14:paraId="0FFC8A13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039D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4D6B7A7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rozbudowy o korbę z regulowaną długością</w:t>
            </w:r>
          </w:p>
        </w:tc>
      </w:tr>
      <w:tr w:rsidR="00175FA7" w:rsidRPr="00175FA7" w14:paraId="6D599339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BE7C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361D951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rozbudowy o pedał z zapięciem na pasek </w:t>
            </w:r>
          </w:p>
        </w:tc>
      </w:tr>
      <w:tr w:rsidR="00175FA7" w:rsidRPr="00175FA7" w14:paraId="6DB3CB31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D1D8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498C00BE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rozbudowy o koszyk</w:t>
            </w:r>
          </w:p>
        </w:tc>
      </w:tr>
      <w:tr w:rsidR="00175FA7" w:rsidRPr="00175FA7" w14:paraId="0A56260C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0120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4742F8E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rozbudowy o horyzontalną regulacje siodełka</w:t>
            </w:r>
          </w:p>
        </w:tc>
      </w:tr>
      <w:tr w:rsidR="00175FA7" w:rsidRPr="00175FA7" w14:paraId="2796160D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637E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B3B970A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rozbudowy o siodełko sportowe</w:t>
            </w:r>
          </w:p>
        </w:tc>
      </w:tr>
      <w:tr w:rsidR="00175FA7" w:rsidRPr="00175FA7" w14:paraId="13581B6F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8B415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6B816EC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Elektryczna regulacja wysokości siodełka z odczytem cyfrowym</w:t>
            </w:r>
          </w:p>
        </w:tc>
      </w:tr>
      <w:tr w:rsidR="00175FA7" w:rsidRPr="00175FA7" w14:paraId="2CEFDE8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3E47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345EF22D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Max. waga pacjenta 160kg</w:t>
            </w:r>
          </w:p>
        </w:tc>
      </w:tr>
      <w:tr w:rsidR="00175FA7" w:rsidRPr="00175FA7" w14:paraId="3DA1967D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6EFC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550664C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Wyświetlanie na ekranie cykloergometru bieżącego obciążenia, prędkości pedałowania (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obr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>/min), czasu trwania badania, HR</w:t>
            </w:r>
          </w:p>
        </w:tc>
      </w:tr>
      <w:tr w:rsidR="00175FA7" w:rsidRPr="00175FA7" w14:paraId="32EA543C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0FE0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3EC8F5BE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Wbudowany automatyczny pomiar ciśnienia krwi </w:t>
            </w:r>
          </w:p>
        </w:tc>
      </w:tr>
      <w:tr w:rsidR="00175FA7" w:rsidRPr="00175FA7" w14:paraId="7CFD7674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E54AA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54F2F9EA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Metoda pomiaru: metoda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Korotkowa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>, oscylometryczna; porównanie zgodności obu pomiarów przy pomiarze spoczynkowym</w:t>
            </w:r>
          </w:p>
        </w:tc>
      </w:tr>
      <w:tr w:rsidR="00175FA7" w:rsidRPr="00175FA7" w14:paraId="7928F39E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30C3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42795C9E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textAlignment w:val="baseline"/>
              <w:rPr>
                <w:rFonts w:asciiTheme="minorHAnsi" w:eastAsia="Arial Unicode MS" w:hAnsiTheme="minorHAnsi" w:cstheme="minorHAnsi"/>
                <w:color w:val="auto"/>
              </w:rPr>
            </w:pPr>
            <w:r w:rsidRPr="00175FA7">
              <w:rPr>
                <w:rFonts w:asciiTheme="minorHAnsi" w:eastAsia="Arial Unicode MS" w:hAnsiTheme="minorHAnsi" w:cstheme="minorHAnsi"/>
                <w:color w:val="auto"/>
              </w:rPr>
              <w:t xml:space="preserve">Zakres pomiaru: </w:t>
            </w:r>
            <w:r w:rsidRPr="00175FA7">
              <w:rPr>
                <w:rFonts w:asciiTheme="minorHAnsi" w:eastAsia="Arial Unicode MS" w:hAnsiTheme="minorHAnsi" w:cstheme="minorHAnsi"/>
                <w:color w:val="auto"/>
              </w:rPr>
              <w:br/>
              <w:t>ciśnienie skurczowe: 40-280 mmHg (+/- 3 mmHg) </w:t>
            </w:r>
          </w:p>
          <w:p w14:paraId="44E2E095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right="150" w:firstLine="0"/>
              <w:jc w:val="left"/>
              <w:rPr>
                <w:rFonts w:asciiTheme="minorHAnsi" w:eastAsia="Arial Unicode MS" w:hAnsiTheme="minorHAnsi" w:cstheme="minorHAnsi"/>
                <w:color w:val="auto"/>
              </w:rPr>
            </w:pPr>
            <w:r w:rsidRPr="00175FA7">
              <w:rPr>
                <w:rFonts w:asciiTheme="minorHAnsi" w:eastAsia="Arial Unicode MS" w:hAnsiTheme="minorHAnsi" w:cstheme="minorHAnsi"/>
                <w:color w:val="auto"/>
              </w:rPr>
              <w:t>ciśnienie rozkurczowe:  40-280 mmHg</w:t>
            </w:r>
          </w:p>
          <w:p w14:paraId="4ECE7D0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tętno: 35-230 /min (+/- 3 mmHg)</w:t>
            </w:r>
          </w:p>
        </w:tc>
      </w:tr>
      <w:tr w:rsidR="00175FA7" w:rsidRPr="00175FA7" w14:paraId="2A3CBF5D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DCC6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0F2072D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Prędkość pompowania: od ok. 6 sekund (do 140 mmHg) do ok. 18 sekund (do 300 mmHg) </w:t>
            </w:r>
          </w:p>
        </w:tc>
      </w:tr>
      <w:tr w:rsidR="00175FA7" w:rsidRPr="00175FA7" w14:paraId="3A98E86B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1AA3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6EB8E6D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Metoda opróżniania mankietu: 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prędkość opróżniania zależna od tętna ok. 3 mmHg/uderzenie lub ok. 3 mmHg/s </w:t>
            </w:r>
          </w:p>
        </w:tc>
      </w:tr>
      <w:tr w:rsidR="00175FA7" w:rsidRPr="00175FA7" w14:paraId="2B2586B4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15E2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38693DBE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Redukcja zniekształceń: automatyczna redukcja zniekształceń oraz porównanie zgodności obu metod pomiaru podczas pomiaru spoczynkowego</w:t>
            </w:r>
          </w:p>
        </w:tc>
      </w:tr>
      <w:tr w:rsidR="00175FA7" w:rsidRPr="00175FA7" w14:paraId="5A6BF31F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D7F81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70016914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rozbudowy o pomiar saturacji </w:t>
            </w:r>
          </w:p>
        </w:tc>
      </w:tr>
      <w:tr w:rsidR="00175FA7" w:rsidRPr="00175FA7" w14:paraId="11DBE31B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C90F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07E0300D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Tryby działania: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- tryb PC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- ergometria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- trening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- test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- tryb ręczny (manualny)</w:t>
            </w:r>
          </w:p>
        </w:tc>
      </w:tr>
      <w:tr w:rsidR="00175FA7" w:rsidRPr="00175FA7" w14:paraId="0746FF0D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3190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50E4857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wł./wył. Sygnału dźwiękowego uruchamianego podczas pomiarów ciśnienia krwi</w:t>
            </w:r>
          </w:p>
        </w:tc>
      </w:tr>
      <w:tr w:rsidR="00175FA7" w:rsidRPr="00175FA7" w14:paraId="4753E7D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5B7B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00C95BA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Wyświetlacz LCD min. 68 x 34 mm, 128 x 64 pikseli</w:t>
            </w:r>
          </w:p>
        </w:tc>
      </w:tr>
      <w:tr w:rsidR="00175FA7" w:rsidRPr="00175FA7" w14:paraId="53BCEEEB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BE9A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6D2A0D2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określenia/zmiany limitów prędkości (obrotów na minutę)</w:t>
            </w:r>
          </w:p>
        </w:tc>
      </w:tr>
      <w:tr w:rsidR="00175FA7" w:rsidRPr="00175FA7" w14:paraId="5D58CCC1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7CA6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6988A68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zmiany kroku zmiany obciążenia 1/5/10/25 WAT</w:t>
            </w:r>
          </w:p>
        </w:tc>
      </w:tr>
      <w:tr w:rsidR="00175FA7" w:rsidRPr="00175FA7" w14:paraId="763A79BF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F057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3C18067C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Wymiary: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dł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x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sz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x wys. (90 cm x 46 cm x 90 cm-13,5 cm)</w:t>
            </w:r>
          </w:p>
        </w:tc>
      </w:tr>
      <w:tr w:rsidR="00175FA7" w:rsidRPr="00175FA7" w14:paraId="6D57111B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8D6E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6C079BFC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Waga: 67 kg +/- 3kg</w:t>
            </w:r>
          </w:p>
        </w:tc>
      </w:tr>
      <w:tr w:rsidR="00175FA7" w:rsidRPr="00175FA7" w14:paraId="3C93EB64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23A8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44BCBEC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Dodatkowy wyświetlacz LED wskazujący prędkość (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obr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>/min)</w:t>
            </w:r>
          </w:p>
        </w:tc>
      </w:tr>
      <w:tr w:rsidR="00175FA7" w:rsidRPr="00175FA7" w14:paraId="10D41B3F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2330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CE4A35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Wbudowane kółka do przemieszczenia </w:t>
            </w:r>
          </w:p>
        </w:tc>
      </w:tr>
      <w:tr w:rsidR="00175FA7" w:rsidRPr="00175FA7" w14:paraId="03A52094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0845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3218046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Podstawy poziomujące do ustawiania ergometru na nierównym podłożu</w:t>
            </w:r>
          </w:p>
        </w:tc>
      </w:tr>
      <w:tr w:rsidR="00175FA7" w:rsidRPr="00175FA7" w14:paraId="717039B9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78FF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4831C76C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right="150" w:firstLine="0"/>
              <w:rPr>
                <w:rFonts w:asciiTheme="minorHAnsi" w:eastAsia="Arial Unicode MS" w:hAnsiTheme="minorHAnsi" w:cstheme="minorHAnsi"/>
                <w:color w:val="auto"/>
              </w:rPr>
            </w:pPr>
            <w:r w:rsidRPr="00175FA7">
              <w:rPr>
                <w:rFonts w:asciiTheme="minorHAnsi" w:eastAsia="Arial Unicode MS" w:hAnsiTheme="minorHAnsi" w:cstheme="minorHAnsi"/>
                <w:color w:val="auto"/>
              </w:rPr>
              <w:t>Spełnione normy bezpieczeństwa: DIN IEC 60601-1, DIN EN 60601-1-2, DIN VDE 0750-0238</w:t>
            </w:r>
          </w:p>
        </w:tc>
      </w:tr>
      <w:tr w:rsidR="00175FA7" w:rsidRPr="00175FA7" w14:paraId="4FFEAD6A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63B1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74F4764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Diody LED informujące o prędkości</w:t>
            </w:r>
          </w:p>
        </w:tc>
      </w:tr>
      <w:tr w:rsidR="00175FA7" w:rsidRPr="00175FA7" w14:paraId="13A84D90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A2D5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226B1BA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zdalnego sterowania poprzez PC lub oprogramowanie z EKG</w:t>
            </w:r>
          </w:p>
        </w:tc>
      </w:tr>
      <w:tr w:rsidR="00175FA7" w:rsidRPr="00175FA7" w14:paraId="3F861012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400A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3009985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sterowania poprzez Bluetooth, WLAN (opcja)</w:t>
            </w:r>
          </w:p>
        </w:tc>
      </w:tr>
      <w:tr w:rsidR="00175FA7" w:rsidRPr="00175FA7" w14:paraId="62FE705E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6AB1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0AC0CE3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5 predefiniowanych protokołów etapowego zwiększania obciążenia (WHO, BAL,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Hollmann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>, STD France, Standard)</w:t>
            </w:r>
          </w:p>
        </w:tc>
      </w:tr>
      <w:tr w:rsidR="00175FA7" w:rsidRPr="00175FA7" w14:paraId="1A2496D8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A1EF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16363B3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10 programowanych przez użytkownika protokołów próby wysiłkowej</w:t>
            </w:r>
          </w:p>
        </w:tc>
      </w:tr>
      <w:tr w:rsidR="00175FA7" w:rsidRPr="00175FA7" w14:paraId="4E616F92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BA9CC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26DBBF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Ręczna kontrola obciążenia</w:t>
            </w:r>
          </w:p>
        </w:tc>
      </w:tr>
      <w:tr w:rsidR="00175FA7" w:rsidRPr="00175FA7" w14:paraId="294ABDBB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1AC5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6AC9AC2A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4 stałe programy badań (program ze zwiększającym się obciążeniem, PWC-130, PWC-150, PWC-170) </w:t>
            </w:r>
          </w:p>
        </w:tc>
      </w:tr>
      <w:tr w:rsidR="00175FA7" w:rsidRPr="00175FA7" w14:paraId="7389D576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D681B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16F9DFD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Cyfrowe  złącza sterujące</w:t>
            </w:r>
          </w:p>
        </w:tc>
      </w:tr>
      <w:tr w:rsidR="00175FA7" w:rsidRPr="00175FA7" w14:paraId="4B420E7B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091B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669D0063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zmiany kontrastu wyświetlacza można zmieniać w zakresie od 0 do 100%</w:t>
            </w:r>
          </w:p>
        </w:tc>
      </w:tr>
      <w:tr w:rsidR="00175FA7" w:rsidRPr="00175FA7" w14:paraId="53EA60D9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6E1C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69B6F173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Połączenie z komputerem poprzez USB (wirtualny port COM)</w:t>
            </w:r>
          </w:p>
        </w:tc>
      </w:tr>
      <w:tr w:rsidR="00175FA7" w:rsidRPr="00175FA7" w14:paraId="5BAE2EFD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3B99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4205437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zmiany kontrastu wyświetlacza w zakresie od 0 do 100%</w:t>
            </w:r>
          </w:p>
        </w:tc>
      </w:tr>
      <w:tr w:rsidR="00175FA7" w:rsidRPr="00175FA7" w14:paraId="67F02F09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9313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6F1020B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zmiany języka oprogramowania: niemiecki, angielski, francuski, hiszpański, włoski </w:t>
            </w:r>
          </w:p>
        </w:tc>
      </w:tr>
      <w:tr w:rsidR="00175FA7" w:rsidRPr="00175FA7" w14:paraId="26C5804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96C07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0FC1F06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Zasilanie 100 – 240 V / 50 – 60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Hz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/ maks. 60 VA</w:t>
            </w:r>
          </w:p>
        </w:tc>
      </w:tr>
      <w:tr w:rsidR="00175FA7" w:rsidRPr="00175FA7" w14:paraId="7F9ED133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AB97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3816F23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right="150" w:firstLine="0"/>
              <w:rPr>
                <w:rFonts w:asciiTheme="minorHAnsi" w:eastAsia="Arial Unicode MS" w:hAnsiTheme="minorHAnsi" w:cstheme="minorHAnsi"/>
                <w:color w:val="auto"/>
              </w:rPr>
            </w:pPr>
            <w:r w:rsidRPr="00175FA7">
              <w:rPr>
                <w:rFonts w:asciiTheme="minorHAnsi" w:eastAsia="Arial Unicode MS" w:hAnsiTheme="minorHAnsi" w:cstheme="minorHAnsi"/>
                <w:color w:val="auto"/>
              </w:rPr>
              <w:t xml:space="preserve">Awaryjny akumulator wewnętrzny: IEC: CR 2032 / 3V 230 </w:t>
            </w:r>
            <w:proofErr w:type="spellStart"/>
            <w:r w:rsidRPr="00175FA7">
              <w:rPr>
                <w:rFonts w:asciiTheme="minorHAnsi" w:eastAsia="Arial Unicode MS" w:hAnsiTheme="minorHAnsi" w:cstheme="minorHAnsi"/>
                <w:color w:val="auto"/>
              </w:rPr>
              <w:t>mAh</w:t>
            </w:r>
            <w:proofErr w:type="spellEnd"/>
          </w:p>
        </w:tc>
      </w:tr>
      <w:tr w:rsidR="00175FA7" w:rsidRPr="00175FA7" w14:paraId="2B79D01A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C89DE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63D1B25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/>
                <w:bCs/>
                <w:color w:val="auto"/>
              </w:rPr>
              <w:t xml:space="preserve">Bieżnia 1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b/>
                <w:bCs/>
                <w:color w:val="auto"/>
              </w:rPr>
              <w:t>szt</w:t>
            </w:r>
            <w:proofErr w:type="spellEnd"/>
          </w:p>
        </w:tc>
      </w:tr>
      <w:tr w:rsidR="00175FA7" w:rsidRPr="00175FA7" w14:paraId="4F111F7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508E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2DEC52FF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Urządzenia fabrycznie nowe, min. 2023 rok produkcji</w:t>
            </w:r>
          </w:p>
        </w:tc>
      </w:tr>
      <w:tr w:rsidR="00175FA7" w:rsidRPr="00175FA7" w14:paraId="5DEDE63F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0B933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53FDB05E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right="150" w:firstLine="0"/>
              <w:rPr>
                <w:rFonts w:asciiTheme="minorHAnsi" w:eastAsia="Arial Unicode MS" w:hAnsiTheme="minorHAnsi" w:cstheme="minorHAnsi"/>
                <w:color w:val="auto"/>
              </w:rPr>
            </w:pPr>
            <w:r w:rsidRPr="00175FA7">
              <w:rPr>
                <w:rFonts w:asciiTheme="minorHAnsi" w:eastAsia="Arial Unicode MS" w:hAnsiTheme="minorHAnsi" w:cstheme="minorHAnsi"/>
                <w:color w:val="auto"/>
              </w:rPr>
              <w:t>Wymiary:</w:t>
            </w:r>
          </w:p>
          <w:p w14:paraId="4663F3FE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right="150" w:firstLine="0"/>
              <w:rPr>
                <w:rFonts w:asciiTheme="minorHAnsi" w:eastAsia="Arial Unicode MS" w:hAnsiTheme="minorHAnsi" w:cstheme="minorHAnsi"/>
                <w:color w:val="auto"/>
              </w:rPr>
            </w:pPr>
            <w:r w:rsidRPr="00175FA7">
              <w:rPr>
                <w:rFonts w:asciiTheme="minorHAnsi" w:eastAsia="Arial Unicode MS" w:hAnsiTheme="minorHAnsi" w:cstheme="minorHAnsi"/>
                <w:color w:val="auto"/>
              </w:rPr>
              <w:t>Długość: max. 205cm </w:t>
            </w:r>
          </w:p>
          <w:p w14:paraId="03943C0E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right="150" w:firstLine="0"/>
              <w:rPr>
                <w:rFonts w:asciiTheme="minorHAnsi" w:eastAsia="Arial Unicode MS" w:hAnsiTheme="minorHAnsi" w:cstheme="minorHAnsi"/>
                <w:color w:val="auto"/>
              </w:rPr>
            </w:pPr>
            <w:r w:rsidRPr="00175FA7">
              <w:rPr>
                <w:rFonts w:asciiTheme="minorHAnsi" w:eastAsia="Arial Unicode MS" w:hAnsiTheme="minorHAnsi" w:cstheme="minorHAnsi"/>
                <w:color w:val="auto"/>
              </w:rPr>
              <w:t>Szerokość max. 80 cm </w:t>
            </w:r>
          </w:p>
          <w:p w14:paraId="68D0A453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Wysokość: max. 112 cm </w:t>
            </w:r>
          </w:p>
        </w:tc>
      </w:tr>
      <w:tr w:rsidR="00175FA7" w:rsidRPr="00175FA7" w14:paraId="44FD253F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E132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3F19FAA1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right="150" w:firstLine="0"/>
              <w:rPr>
                <w:rFonts w:asciiTheme="minorHAnsi" w:eastAsia="Arial Unicode MS" w:hAnsiTheme="minorHAnsi" w:cstheme="minorHAnsi"/>
                <w:color w:val="auto"/>
              </w:rPr>
            </w:pPr>
            <w:r w:rsidRPr="00175FA7">
              <w:rPr>
                <w:rFonts w:asciiTheme="minorHAnsi" w:eastAsia="Arial Unicode MS" w:hAnsiTheme="minorHAnsi" w:cstheme="minorHAnsi"/>
                <w:color w:val="auto"/>
              </w:rPr>
              <w:t>Powierzchnia do biegania: 50 x150 cm tolerancja +/- 2%</w:t>
            </w:r>
          </w:p>
        </w:tc>
      </w:tr>
      <w:tr w:rsidR="00175FA7" w:rsidRPr="00175FA7" w14:paraId="0BCAB92B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B9A1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6B0023DC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Wysokość pasa od podłogi: 17 cm tolerancja +/- 2%</w:t>
            </w:r>
          </w:p>
        </w:tc>
      </w:tr>
      <w:tr w:rsidR="00175FA7" w:rsidRPr="00175FA7" w14:paraId="23877E23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5094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3AD6332E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right="150" w:firstLine="0"/>
              <w:rPr>
                <w:rFonts w:asciiTheme="minorHAnsi" w:eastAsia="Arial Unicode MS" w:hAnsiTheme="minorHAnsi" w:cstheme="minorHAnsi"/>
                <w:color w:val="auto"/>
              </w:rPr>
            </w:pPr>
            <w:r w:rsidRPr="00175FA7">
              <w:rPr>
                <w:rFonts w:asciiTheme="minorHAnsi" w:eastAsia="Arial Unicode MS" w:hAnsiTheme="minorHAnsi" w:cstheme="minorHAnsi"/>
                <w:color w:val="auto"/>
              </w:rPr>
              <w:t>Wysokość poręczy od podłogi: 93 cm tolerancja +/- 2%</w:t>
            </w:r>
          </w:p>
        </w:tc>
      </w:tr>
      <w:tr w:rsidR="00175FA7" w:rsidRPr="00175FA7" w14:paraId="5D17676D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D93C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0EE0A871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right="150" w:firstLine="0"/>
              <w:rPr>
                <w:rFonts w:asciiTheme="minorHAnsi" w:eastAsia="Arial Unicode MS" w:hAnsiTheme="minorHAnsi" w:cstheme="minorHAnsi"/>
                <w:color w:val="auto"/>
              </w:rPr>
            </w:pPr>
            <w:r w:rsidRPr="00175FA7">
              <w:rPr>
                <w:rFonts w:asciiTheme="minorHAnsi" w:eastAsia="Arial Unicode MS" w:hAnsiTheme="minorHAnsi" w:cstheme="minorHAnsi"/>
                <w:color w:val="auto"/>
              </w:rPr>
              <w:t>Waga: 163 kg tolerancja +/- 2%</w:t>
            </w:r>
          </w:p>
        </w:tc>
      </w:tr>
      <w:tr w:rsidR="00175FA7" w:rsidRPr="00175FA7" w14:paraId="48599A42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B81B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058ED926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right="150" w:firstLine="0"/>
              <w:rPr>
                <w:rFonts w:asciiTheme="minorHAnsi" w:eastAsia="Arial Unicode MS" w:hAnsiTheme="minorHAnsi" w:cstheme="minorHAnsi"/>
                <w:color w:val="auto"/>
              </w:rPr>
            </w:pPr>
            <w:r w:rsidRPr="00175FA7">
              <w:rPr>
                <w:rFonts w:asciiTheme="minorHAnsi" w:eastAsia="Arial Unicode MS" w:hAnsiTheme="minorHAnsi" w:cstheme="minorHAnsi"/>
                <w:color w:val="auto"/>
              </w:rPr>
              <w:t>Maksymalna waga pacjenta: 200 kg </w:t>
            </w:r>
          </w:p>
        </w:tc>
      </w:tr>
      <w:tr w:rsidR="00175FA7" w:rsidRPr="00175FA7" w14:paraId="52B789B3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ADA5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D355A59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right="150" w:firstLine="0"/>
              <w:rPr>
                <w:rFonts w:asciiTheme="minorHAnsi" w:eastAsia="Arial Unicode MS" w:hAnsiTheme="minorHAnsi" w:cstheme="minorHAnsi"/>
                <w:color w:val="auto"/>
              </w:rPr>
            </w:pPr>
            <w:r w:rsidRPr="00175FA7">
              <w:rPr>
                <w:rFonts w:asciiTheme="minorHAnsi" w:eastAsia="Arial Unicode MS" w:hAnsiTheme="minorHAnsi" w:cstheme="minorHAnsi"/>
                <w:color w:val="auto"/>
              </w:rPr>
              <w:t>Zakres prędkości: 0 –20 km/h</w:t>
            </w:r>
          </w:p>
        </w:tc>
      </w:tr>
      <w:tr w:rsidR="00175FA7" w:rsidRPr="00175FA7" w14:paraId="59165ED8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8113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07A6A912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right="150" w:firstLine="0"/>
              <w:rPr>
                <w:rFonts w:asciiTheme="minorHAnsi" w:eastAsia="Arial Unicode MS" w:hAnsiTheme="minorHAnsi" w:cstheme="minorHAnsi"/>
                <w:color w:val="auto"/>
              </w:rPr>
            </w:pPr>
            <w:r w:rsidRPr="00175FA7">
              <w:rPr>
                <w:rFonts w:asciiTheme="minorHAnsi" w:eastAsia="Arial Unicode MS" w:hAnsiTheme="minorHAnsi" w:cstheme="minorHAnsi"/>
                <w:color w:val="auto"/>
              </w:rPr>
              <w:t>Przyrost prędkości: 0,1 km/h</w:t>
            </w:r>
          </w:p>
        </w:tc>
      </w:tr>
      <w:tr w:rsidR="00175FA7" w:rsidRPr="00175FA7" w14:paraId="6CC8E29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7589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4C46E648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right="150" w:firstLine="0"/>
              <w:rPr>
                <w:rFonts w:asciiTheme="minorHAnsi" w:eastAsia="Arial Unicode MS" w:hAnsiTheme="minorHAnsi" w:cstheme="minorHAnsi"/>
                <w:color w:val="auto"/>
              </w:rPr>
            </w:pPr>
            <w:r w:rsidRPr="00175FA7">
              <w:rPr>
                <w:rFonts w:asciiTheme="minorHAnsi" w:eastAsia="Arial Unicode MS" w:hAnsiTheme="minorHAnsi" w:cstheme="minorHAnsi"/>
                <w:color w:val="auto"/>
              </w:rPr>
              <w:t>Zakres nachylenia: 0 – 25 %</w:t>
            </w:r>
          </w:p>
        </w:tc>
      </w:tr>
      <w:tr w:rsidR="00175FA7" w:rsidRPr="00175FA7" w14:paraId="7A1D4E84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4D23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07011DD9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right="150" w:firstLine="0"/>
              <w:rPr>
                <w:rFonts w:asciiTheme="minorHAnsi" w:eastAsia="Arial Unicode MS" w:hAnsiTheme="minorHAnsi" w:cstheme="minorHAnsi"/>
                <w:color w:val="auto"/>
              </w:rPr>
            </w:pPr>
            <w:r w:rsidRPr="00175FA7">
              <w:rPr>
                <w:rFonts w:asciiTheme="minorHAnsi" w:eastAsia="Arial Unicode MS" w:hAnsiTheme="minorHAnsi" w:cstheme="minorHAnsi"/>
                <w:color w:val="auto"/>
              </w:rPr>
              <w:t>Przyrost nachylenia: 0.5 % </w:t>
            </w:r>
          </w:p>
        </w:tc>
      </w:tr>
      <w:tr w:rsidR="00175FA7" w:rsidRPr="00175FA7" w14:paraId="6F77827E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A0E58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06E5317F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right="150" w:firstLine="0"/>
              <w:rPr>
                <w:rFonts w:asciiTheme="minorHAnsi" w:eastAsia="Arial Unicode MS" w:hAnsiTheme="minorHAnsi" w:cstheme="minorHAnsi"/>
                <w:color w:val="auto"/>
              </w:rPr>
            </w:pPr>
            <w:r w:rsidRPr="00175FA7">
              <w:rPr>
                <w:rFonts w:asciiTheme="minorHAnsi" w:eastAsia="Arial Unicode MS" w:hAnsiTheme="minorHAnsi" w:cstheme="minorHAnsi"/>
                <w:color w:val="auto"/>
              </w:rPr>
              <w:t>Silnik pasa bieżni: Asynchroniczny 2 KM</w:t>
            </w:r>
          </w:p>
        </w:tc>
      </w:tr>
      <w:tr w:rsidR="00175FA7" w:rsidRPr="00175FA7" w14:paraId="2FE755EA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1AC7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6ECE19A2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right="150" w:firstLine="0"/>
              <w:rPr>
                <w:rFonts w:asciiTheme="minorHAnsi" w:eastAsia="Arial Unicode MS" w:hAnsiTheme="minorHAnsi" w:cstheme="minorHAnsi"/>
                <w:color w:val="auto"/>
              </w:rPr>
            </w:pPr>
            <w:r w:rsidRPr="00175FA7">
              <w:rPr>
                <w:rFonts w:asciiTheme="minorHAnsi" w:eastAsia="Arial Unicode MS" w:hAnsiTheme="minorHAnsi" w:cstheme="minorHAnsi"/>
                <w:color w:val="auto"/>
              </w:rPr>
              <w:t>Silnik podnoszenia: 90 watów DC</w:t>
            </w:r>
          </w:p>
        </w:tc>
      </w:tr>
      <w:tr w:rsidR="00175FA7" w:rsidRPr="00175FA7" w14:paraId="27B44F3B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7CFF7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6A522E64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2 Przyciski zatrzymania awaryjnego</w:t>
            </w:r>
          </w:p>
        </w:tc>
      </w:tr>
      <w:tr w:rsidR="00175FA7" w:rsidRPr="00175FA7" w14:paraId="2337E6B0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48A0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61FEF2D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Bieżnia kompatybilna z systemem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ergospirometrycznym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i rehabilitacją kardiologiczną</w:t>
            </w:r>
          </w:p>
        </w:tc>
      </w:tr>
      <w:tr w:rsidR="00175FA7" w:rsidRPr="00175FA7" w14:paraId="19991F95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C155" w14:textId="77777777" w:rsidR="00175FA7" w:rsidRPr="00175FA7" w:rsidRDefault="00175FA7" w:rsidP="00175FA7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4F9ABA1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Bieżnia będąca wyrobem medycznym, załączyć stosowne dokumenty</w:t>
            </w:r>
          </w:p>
        </w:tc>
      </w:tr>
    </w:tbl>
    <w:p w14:paraId="225D5206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color w:val="auto"/>
        </w:rPr>
      </w:pPr>
    </w:p>
    <w:p w14:paraId="7120812D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175FA7">
        <w:rPr>
          <w:rFonts w:asciiTheme="minorHAnsi" w:eastAsia="Times New Roman" w:hAnsiTheme="minorHAnsi" w:cstheme="minorHAnsi"/>
          <w:b/>
          <w:color w:val="auto"/>
        </w:rPr>
        <w:t>6.</w:t>
      </w:r>
      <w:r w:rsidRPr="00175FA7">
        <w:rPr>
          <w:rFonts w:asciiTheme="minorHAnsi" w:eastAsia="Times New Roman" w:hAnsiTheme="minorHAnsi" w:cstheme="minorHAnsi"/>
          <w:b/>
          <w:color w:val="auto"/>
        </w:rPr>
        <w:tab/>
        <w:t>Zestaw komputerowy – 1 szt.</w:t>
      </w:r>
    </w:p>
    <w:p w14:paraId="070882C1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</w:tblGrid>
      <w:tr w:rsidR="00175FA7" w:rsidRPr="00175FA7" w14:paraId="79BCB428" w14:textId="77777777" w:rsidTr="00175FA7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C8CCCB3" w14:textId="77777777" w:rsidR="00175FA7" w:rsidRPr="00175FA7" w:rsidRDefault="00175FA7" w:rsidP="00175FA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095DDC5" w14:textId="77777777" w:rsidR="00175FA7" w:rsidRPr="00175FA7" w:rsidRDefault="00175FA7" w:rsidP="00175FA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175FA7" w:rsidRPr="00175FA7" w14:paraId="76A643D6" w14:textId="77777777" w:rsidTr="00175FA7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602F" w14:textId="77777777" w:rsidR="00175FA7" w:rsidRPr="00175FA7" w:rsidRDefault="00175FA7" w:rsidP="00585BD4">
            <w:pPr>
              <w:numPr>
                <w:ilvl w:val="0"/>
                <w:numId w:val="40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746EDC70" w14:textId="77777777" w:rsidR="00175FA7" w:rsidRPr="00175FA7" w:rsidRDefault="00175FA7" w:rsidP="00175F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Procesor min 4 rdzeniowy o taktowaniu min. 2 GHz</w:t>
            </w:r>
          </w:p>
        </w:tc>
      </w:tr>
      <w:tr w:rsidR="00175FA7" w:rsidRPr="00175FA7" w14:paraId="4E72384F" w14:textId="77777777" w:rsidTr="00175FA7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619A" w14:textId="77777777" w:rsidR="00175FA7" w:rsidRPr="00175FA7" w:rsidRDefault="00175FA7" w:rsidP="00585BD4">
            <w:pPr>
              <w:numPr>
                <w:ilvl w:val="0"/>
                <w:numId w:val="4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0EFE2A57" w14:textId="77777777" w:rsidR="00175FA7" w:rsidRPr="00175FA7" w:rsidRDefault="00175FA7" w:rsidP="00175F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Karta graficzna z wyjściem na dwa monitory</w:t>
            </w:r>
          </w:p>
        </w:tc>
      </w:tr>
      <w:tr w:rsidR="00175FA7" w:rsidRPr="00175FA7" w14:paraId="74B0E20B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0F96" w14:textId="77777777" w:rsidR="00175FA7" w:rsidRPr="00175FA7" w:rsidRDefault="00175FA7" w:rsidP="00585BD4">
            <w:pPr>
              <w:numPr>
                <w:ilvl w:val="0"/>
                <w:numId w:val="4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514D9BA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Pamięć min. 8 GB RAM </w:t>
            </w:r>
          </w:p>
        </w:tc>
      </w:tr>
      <w:tr w:rsidR="00175FA7" w:rsidRPr="00175FA7" w14:paraId="4C28447D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CC5F8" w14:textId="77777777" w:rsidR="00175FA7" w:rsidRPr="00175FA7" w:rsidRDefault="00175FA7" w:rsidP="00585BD4">
            <w:pPr>
              <w:numPr>
                <w:ilvl w:val="0"/>
                <w:numId w:val="4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70A38C3D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Bezprzewodowa Klawiatura i mysz</w:t>
            </w:r>
          </w:p>
        </w:tc>
      </w:tr>
      <w:tr w:rsidR="00175FA7" w:rsidRPr="00175FA7" w14:paraId="6EBD767E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4BCC" w14:textId="77777777" w:rsidR="00175FA7" w:rsidRPr="00175FA7" w:rsidRDefault="00175FA7" w:rsidP="00585BD4">
            <w:pPr>
              <w:numPr>
                <w:ilvl w:val="0"/>
                <w:numId w:val="4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67E0A98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Dysk twardy: min. 1  TB wolnej powierzchni</w:t>
            </w:r>
          </w:p>
        </w:tc>
      </w:tr>
      <w:tr w:rsidR="00175FA7" w:rsidRPr="00175FA7" w14:paraId="4D6FAAFB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7A812" w14:textId="77777777" w:rsidR="00175FA7" w:rsidRPr="00175FA7" w:rsidRDefault="00175FA7" w:rsidP="00585BD4">
            <w:pPr>
              <w:numPr>
                <w:ilvl w:val="0"/>
                <w:numId w:val="4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0A77B4C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Min. 5 porty USB do wykorzystania, </w:t>
            </w:r>
          </w:p>
        </w:tc>
      </w:tr>
      <w:tr w:rsidR="00175FA7" w:rsidRPr="00175FA7" w14:paraId="24FD6304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387F" w14:textId="77777777" w:rsidR="00175FA7" w:rsidRPr="00175FA7" w:rsidRDefault="00175FA7" w:rsidP="00585BD4">
            <w:pPr>
              <w:numPr>
                <w:ilvl w:val="0"/>
                <w:numId w:val="4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0D274DC3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Kolorowa drukarka z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autoduplexem</w:t>
            </w:r>
            <w:proofErr w:type="spellEnd"/>
          </w:p>
        </w:tc>
      </w:tr>
      <w:tr w:rsidR="00175FA7" w:rsidRPr="00175FA7" w14:paraId="5A582547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5337" w14:textId="77777777" w:rsidR="00175FA7" w:rsidRPr="00175FA7" w:rsidRDefault="00175FA7" w:rsidP="00585BD4">
            <w:pPr>
              <w:numPr>
                <w:ilvl w:val="0"/>
                <w:numId w:val="4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64A138C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Porty COM do podłączenia 5 urządzeń rehabilitacji kardiologicznej </w:t>
            </w:r>
          </w:p>
        </w:tc>
      </w:tr>
      <w:tr w:rsidR="00175FA7" w:rsidRPr="00175FA7" w14:paraId="5E24B499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F155" w14:textId="77777777" w:rsidR="00175FA7" w:rsidRPr="00175FA7" w:rsidRDefault="00175FA7" w:rsidP="00585BD4">
            <w:pPr>
              <w:numPr>
                <w:ilvl w:val="0"/>
                <w:numId w:val="4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0D2909D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System operacyjny umożliwiający pracę systemu rehabilitacji kardiologicznej</w:t>
            </w:r>
          </w:p>
        </w:tc>
      </w:tr>
      <w:tr w:rsidR="00175FA7" w:rsidRPr="00175FA7" w14:paraId="60938C1B" w14:textId="77777777" w:rsidTr="00175FA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3CBB" w14:textId="77777777" w:rsidR="00175FA7" w:rsidRPr="00175FA7" w:rsidRDefault="00175FA7" w:rsidP="00585BD4">
            <w:pPr>
              <w:numPr>
                <w:ilvl w:val="0"/>
                <w:numId w:val="4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18F3A20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Monitory min 23” szt. 2</w:t>
            </w:r>
          </w:p>
        </w:tc>
      </w:tr>
    </w:tbl>
    <w:p w14:paraId="1772D761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2BBD6979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175FA7">
        <w:rPr>
          <w:rFonts w:asciiTheme="minorHAnsi" w:eastAsia="Times New Roman" w:hAnsiTheme="minorHAnsi" w:cstheme="minorHAnsi"/>
          <w:b/>
          <w:color w:val="auto"/>
        </w:rPr>
        <w:t>7. Skaner żył powierzchniowych</w:t>
      </w:r>
    </w:p>
    <w:p w14:paraId="1C841A81" w14:textId="77777777" w:rsidR="00175FA7" w:rsidRPr="00175FA7" w:rsidRDefault="00175FA7" w:rsidP="00175FA7">
      <w:pPr>
        <w:suppressAutoHyphens w:val="0"/>
        <w:spacing w:after="0" w:line="360" w:lineRule="auto"/>
        <w:ind w:left="0" w:firstLine="0"/>
        <w:jc w:val="center"/>
        <w:rPr>
          <w:rFonts w:asciiTheme="minorHAnsi" w:eastAsia="Times New Roman" w:hAnsiTheme="minorHAnsi" w:cstheme="minorHAnsi"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175FA7" w:rsidRPr="00175FA7" w14:paraId="20DE2DBA" w14:textId="77777777" w:rsidTr="00175FA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2F98EA6" w14:textId="77777777" w:rsidR="00175FA7" w:rsidRPr="00175FA7" w:rsidRDefault="00175FA7" w:rsidP="00175FA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AE22A3C" w14:textId="77777777" w:rsidR="00175FA7" w:rsidRPr="00175FA7" w:rsidRDefault="00175FA7" w:rsidP="00175FA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175FA7" w:rsidRPr="00175FA7" w14:paraId="6A3D2E24" w14:textId="77777777" w:rsidTr="00175FA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EF32" w14:textId="77777777" w:rsidR="00175FA7" w:rsidRPr="00175FA7" w:rsidRDefault="00175FA7" w:rsidP="00585BD4">
            <w:pPr>
              <w:numPr>
                <w:ilvl w:val="0"/>
                <w:numId w:val="4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11499" w14:textId="77777777" w:rsidR="00175FA7" w:rsidRPr="00175FA7" w:rsidRDefault="00175FA7" w:rsidP="00175F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ahoma" w:hAnsiTheme="minorHAnsi" w:cstheme="minorHAnsi"/>
                <w:color w:val="auto"/>
              </w:rPr>
              <w:t>Odległość projekcji: 20-35 cm</w:t>
            </w:r>
          </w:p>
        </w:tc>
      </w:tr>
      <w:tr w:rsidR="00175FA7" w:rsidRPr="00175FA7" w14:paraId="5974C850" w14:textId="77777777" w:rsidTr="00175FA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05ED" w14:textId="77777777" w:rsidR="00175FA7" w:rsidRPr="00175FA7" w:rsidRDefault="00175FA7" w:rsidP="00585BD4">
            <w:pPr>
              <w:numPr>
                <w:ilvl w:val="0"/>
                <w:numId w:val="4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02FB0" w14:textId="77777777" w:rsidR="00175FA7" w:rsidRPr="00175FA7" w:rsidRDefault="00175FA7" w:rsidP="00175F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ahoma" w:hAnsiTheme="minorHAnsi" w:cstheme="minorHAnsi"/>
                <w:color w:val="auto"/>
              </w:rPr>
              <w:t>Różne kolory projekcji – minimum 12</w:t>
            </w:r>
          </w:p>
        </w:tc>
      </w:tr>
      <w:tr w:rsidR="00175FA7" w:rsidRPr="00175FA7" w14:paraId="3463C357" w14:textId="77777777" w:rsidTr="00175FA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9A53" w14:textId="77777777" w:rsidR="00175FA7" w:rsidRPr="00175FA7" w:rsidRDefault="00175FA7" w:rsidP="00585BD4">
            <w:pPr>
              <w:numPr>
                <w:ilvl w:val="0"/>
                <w:numId w:val="4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E4641" w14:textId="77777777" w:rsidR="00175FA7" w:rsidRPr="00175FA7" w:rsidRDefault="00175FA7" w:rsidP="00175F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hAnsiTheme="minorHAnsi" w:cstheme="minorHAnsi"/>
                <w:bCs/>
                <w:color w:val="auto"/>
              </w:rPr>
            </w:pPr>
            <w:r w:rsidRPr="00175FA7">
              <w:rPr>
                <w:rFonts w:asciiTheme="minorHAnsi" w:eastAsia="Tahoma" w:hAnsiTheme="minorHAnsi" w:cstheme="minorHAnsi"/>
                <w:color w:val="auto"/>
              </w:rPr>
              <w:t>Możliwość odwrócenia kolorów</w:t>
            </w:r>
          </w:p>
        </w:tc>
      </w:tr>
      <w:tr w:rsidR="00175FA7" w:rsidRPr="00175FA7" w14:paraId="16A2A0D7" w14:textId="77777777" w:rsidTr="00175FA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BCB1" w14:textId="77777777" w:rsidR="00175FA7" w:rsidRPr="00175FA7" w:rsidRDefault="00175FA7" w:rsidP="00585BD4">
            <w:pPr>
              <w:numPr>
                <w:ilvl w:val="0"/>
                <w:numId w:val="4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8B536" w14:textId="77777777" w:rsidR="00175FA7" w:rsidRPr="00175FA7" w:rsidRDefault="00175FA7" w:rsidP="00175F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hAnsiTheme="minorHAnsi" w:cstheme="minorHAnsi"/>
                <w:bCs/>
                <w:color w:val="auto"/>
              </w:rPr>
            </w:pPr>
            <w:r w:rsidRPr="00175FA7">
              <w:rPr>
                <w:rFonts w:asciiTheme="minorHAnsi" w:eastAsia="Tahoma" w:hAnsiTheme="minorHAnsi" w:cstheme="minorHAnsi"/>
                <w:color w:val="auto"/>
              </w:rPr>
              <w:t>Typ światła: bliska podczerwień</w:t>
            </w:r>
          </w:p>
        </w:tc>
      </w:tr>
      <w:tr w:rsidR="00175FA7" w:rsidRPr="00175FA7" w14:paraId="1F406E7F" w14:textId="77777777" w:rsidTr="00175FA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11FBC" w14:textId="77777777" w:rsidR="00175FA7" w:rsidRPr="00175FA7" w:rsidRDefault="00175FA7" w:rsidP="00585BD4">
            <w:pPr>
              <w:numPr>
                <w:ilvl w:val="0"/>
                <w:numId w:val="4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B6203" w14:textId="77777777" w:rsidR="00175FA7" w:rsidRPr="00175FA7" w:rsidRDefault="00175FA7" w:rsidP="00175F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hAnsiTheme="minorHAnsi" w:cstheme="minorHAnsi"/>
                <w:bCs/>
                <w:color w:val="auto"/>
              </w:rPr>
            </w:pPr>
            <w:r w:rsidRPr="00175FA7">
              <w:rPr>
                <w:rFonts w:asciiTheme="minorHAnsi" w:eastAsia="Tahoma" w:hAnsiTheme="minorHAnsi" w:cstheme="minorHAnsi"/>
                <w:color w:val="auto"/>
              </w:rPr>
              <w:t xml:space="preserve">Projekcja światła: 300lux </w:t>
            </w:r>
            <w:r w:rsidRPr="00175FA7">
              <w:rPr>
                <w:rFonts w:asciiTheme="minorHAnsi" w:eastAsia="MS Gothic" w:hAnsiTheme="minorHAnsi" w:cstheme="minorHAnsi"/>
                <w:color w:val="auto"/>
              </w:rPr>
              <w:t>～</w:t>
            </w:r>
            <w:r w:rsidRPr="00175FA7">
              <w:rPr>
                <w:rFonts w:asciiTheme="minorHAnsi" w:eastAsia="Tahoma" w:hAnsiTheme="minorHAnsi" w:cstheme="minorHAnsi"/>
                <w:color w:val="auto"/>
              </w:rPr>
              <w:t xml:space="preserve"> 1000lux</w:t>
            </w:r>
          </w:p>
        </w:tc>
      </w:tr>
      <w:tr w:rsidR="00175FA7" w:rsidRPr="00175FA7" w14:paraId="414ED49C" w14:textId="77777777" w:rsidTr="00175FA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B80F" w14:textId="77777777" w:rsidR="00175FA7" w:rsidRPr="00175FA7" w:rsidRDefault="00175FA7" w:rsidP="00585BD4">
            <w:pPr>
              <w:numPr>
                <w:ilvl w:val="0"/>
                <w:numId w:val="4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0DA95" w14:textId="77777777" w:rsidR="00175FA7" w:rsidRPr="00175FA7" w:rsidRDefault="00175FA7" w:rsidP="00175F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hAnsiTheme="minorHAnsi" w:cstheme="minorHAnsi"/>
                <w:bCs/>
                <w:color w:val="auto"/>
              </w:rPr>
            </w:pPr>
            <w:r w:rsidRPr="00175FA7">
              <w:rPr>
                <w:rFonts w:asciiTheme="minorHAnsi" w:eastAsia="Tahoma" w:hAnsiTheme="minorHAnsi" w:cstheme="minorHAnsi"/>
                <w:color w:val="auto"/>
              </w:rPr>
              <w:t xml:space="preserve">Aktywne promieniowanie - światło o długości fali: 850 </w:t>
            </w:r>
            <w:proofErr w:type="spellStart"/>
            <w:r w:rsidRPr="00175FA7">
              <w:rPr>
                <w:rFonts w:asciiTheme="minorHAnsi" w:eastAsia="Tahoma" w:hAnsiTheme="minorHAnsi" w:cstheme="minorHAnsi"/>
                <w:color w:val="auto"/>
              </w:rPr>
              <w:t>nm</w:t>
            </w:r>
            <w:proofErr w:type="spellEnd"/>
          </w:p>
        </w:tc>
      </w:tr>
      <w:tr w:rsidR="00175FA7" w:rsidRPr="00175FA7" w14:paraId="5AD2AE76" w14:textId="77777777" w:rsidTr="00175FA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2963" w14:textId="77777777" w:rsidR="00175FA7" w:rsidRPr="00175FA7" w:rsidRDefault="00175FA7" w:rsidP="00585BD4">
            <w:pPr>
              <w:numPr>
                <w:ilvl w:val="0"/>
                <w:numId w:val="4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35DBA" w14:textId="77777777" w:rsidR="00175FA7" w:rsidRPr="00175FA7" w:rsidRDefault="00175FA7" w:rsidP="00175F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hAnsiTheme="minorHAnsi" w:cstheme="minorHAnsi"/>
                <w:bCs/>
                <w:color w:val="auto"/>
              </w:rPr>
            </w:pPr>
            <w:r w:rsidRPr="00175FA7">
              <w:rPr>
                <w:rFonts w:asciiTheme="minorHAnsi" w:eastAsia="Tahoma" w:hAnsiTheme="minorHAnsi" w:cstheme="minorHAnsi"/>
                <w:color w:val="auto"/>
              </w:rPr>
              <w:t xml:space="preserve">Zasilanie: polimerowa bateria </w:t>
            </w:r>
            <w:proofErr w:type="spellStart"/>
            <w:r w:rsidRPr="00175FA7">
              <w:rPr>
                <w:rFonts w:asciiTheme="minorHAnsi" w:eastAsia="Tahoma" w:hAnsiTheme="minorHAnsi" w:cstheme="minorHAnsi"/>
                <w:color w:val="auto"/>
              </w:rPr>
              <w:t>litowo</w:t>
            </w:r>
            <w:proofErr w:type="spellEnd"/>
            <w:r w:rsidRPr="00175FA7">
              <w:rPr>
                <w:rFonts w:asciiTheme="minorHAnsi" w:eastAsia="Tahoma" w:hAnsiTheme="minorHAnsi" w:cstheme="minorHAnsi"/>
                <w:color w:val="auto"/>
              </w:rPr>
              <w:t>-jonowa</w:t>
            </w:r>
          </w:p>
        </w:tc>
      </w:tr>
      <w:tr w:rsidR="00175FA7" w:rsidRPr="00175FA7" w14:paraId="0735D379" w14:textId="77777777" w:rsidTr="00175FA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BEB4" w14:textId="77777777" w:rsidR="00175FA7" w:rsidRPr="00175FA7" w:rsidRDefault="00175FA7" w:rsidP="00585BD4">
            <w:pPr>
              <w:numPr>
                <w:ilvl w:val="0"/>
                <w:numId w:val="4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FF76D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firstLine="0"/>
              <w:jc w:val="left"/>
              <w:rPr>
                <w:rFonts w:asciiTheme="minorHAnsi" w:eastAsia="Tahoma" w:hAnsiTheme="minorHAnsi" w:cstheme="minorHAnsi"/>
                <w:color w:val="auto"/>
              </w:rPr>
            </w:pPr>
            <w:r w:rsidRPr="00175FA7">
              <w:rPr>
                <w:rFonts w:asciiTheme="minorHAnsi" w:eastAsia="Tahoma" w:hAnsiTheme="minorHAnsi" w:cstheme="minorHAnsi"/>
                <w:color w:val="auto"/>
              </w:rPr>
              <w:t xml:space="preserve">Napięcie: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d.c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. 5V.</w:t>
            </w:r>
          </w:p>
        </w:tc>
      </w:tr>
      <w:tr w:rsidR="00175FA7" w:rsidRPr="00175FA7" w14:paraId="4D4CEB0E" w14:textId="77777777" w:rsidTr="00175FA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6E92" w14:textId="77777777" w:rsidR="00175FA7" w:rsidRPr="00175FA7" w:rsidRDefault="00175FA7" w:rsidP="00585BD4">
            <w:pPr>
              <w:numPr>
                <w:ilvl w:val="0"/>
                <w:numId w:val="4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4B7EC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firstLine="0"/>
              <w:jc w:val="left"/>
              <w:rPr>
                <w:rFonts w:asciiTheme="minorHAnsi" w:eastAsia="Tahoma" w:hAnsiTheme="minorHAnsi" w:cstheme="minorHAnsi"/>
                <w:color w:val="auto"/>
              </w:rPr>
            </w:pPr>
            <w:r w:rsidRPr="00175FA7">
              <w:rPr>
                <w:rFonts w:asciiTheme="minorHAnsi" w:eastAsia="Tahoma" w:hAnsiTheme="minorHAnsi" w:cstheme="minorHAnsi"/>
                <w:color w:val="auto"/>
              </w:rPr>
              <w:t>Czas pracy: około 5h.</w:t>
            </w:r>
          </w:p>
        </w:tc>
      </w:tr>
      <w:tr w:rsidR="00175FA7" w:rsidRPr="00175FA7" w14:paraId="1B741ACC" w14:textId="77777777" w:rsidTr="00175FA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25214" w14:textId="77777777" w:rsidR="00175FA7" w:rsidRPr="00175FA7" w:rsidRDefault="00175FA7" w:rsidP="00585BD4">
            <w:pPr>
              <w:numPr>
                <w:ilvl w:val="0"/>
                <w:numId w:val="4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38282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firstLine="0"/>
              <w:jc w:val="left"/>
              <w:rPr>
                <w:rFonts w:asciiTheme="minorHAnsi" w:eastAsia="Tahoma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Wymiary w mm (dł. x szer. x gł.): 240 x 65 x 55.</w:t>
            </w:r>
          </w:p>
        </w:tc>
      </w:tr>
      <w:tr w:rsidR="00175FA7" w:rsidRPr="00175FA7" w14:paraId="2E0066A8" w14:textId="77777777" w:rsidTr="00175FA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C91E" w14:textId="77777777" w:rsidR="00175FA7" w:rsidRPr="00175FA7" w:rsidRDefault="00175FA7" w:rsidP="00585BD4">
            <w:pPr>
              <w:numPr>
                <w:ilvl w:val="0"/>
                <w:numId w:val="4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468E8" w14:textId="77777777" w:rsidR="00175FA7" w:rsidRPr="00175FA7" w:rsidRDefault="00175FA7" w:rsidP="00175FA7">
            <w:pPr>
              <w:suppressAutoHyphens w:val="0"/>
              <w:spacing w:after="0" w:line="360" w:lineRule="auto"/>
              <w:ind w:left="0" w:firstLine="0"/>
              <w:jc w:val="left"/>
              <w:rPr>
                <w:rFonts w:asciiTheme="minorHAnsi" w:hAnsiTheme="minorHAnsi" w:cstheme="minorHAnsi"/>
                <w:bCs/>
                <w:color w:val="auto"/>
              </w:rPr>
            </w:pPr>
            <w:r w:rsidRPr="00175FA7">
              <w:rPr>
                <w:rFonts w:asciiTheme="minorHAnsi" w:eastAsia="Tahoma" w:hAnsiTheme="minorHAnsi" w:cstheme="minorHAnsi"/>
                <w:color w:val="auto"/>
              </w:rPr>
              <w:t>Waga urządzenia: ok 350g</w:t>
            </w:r>
          </w:p>
        </w:tc>
      </w:tr>
    </w:tbl>
    <w:p w14:paraId="606EFACB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1C982DB1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175FA7">
        <w:rPr>
          <w:rFonts w:asciiTheme="minorHAnsi" w:eastAsia="Times New Roman" w:hAnsiTheme="minorHAnsi" w:cstheme="minorHAnsi"/>
          <w:b/>
          <w:color w:val="auto"/>
        </w:rPr>
        <w:t xml:space="preserve">8. Ultrasonograf z 3 </w:t>
      </w:r>
      <w:proofErr w:type="spellStart"/>
      <w:r w:rsidRPr="00175FA7">
        <w:rPr>
          <w:rFonts w:asciiTheme="minorHAnsi" w:eastAsia="Times New Roman" w:hAnsiTheme="minorHAnsi" w:cstheme="minorHAnsi"/>
          <w:b/>
          <w:color w:val="auto"/>
        </w:rPr>
        <w:t>glowicami</w:t>
      </w:r>
      <w:proofErr w:type="spellEnd"/>
      <w:r w:rsidRPr="00175FA7">
        <w:rPr>
          <w:rFonts w:asciiTheme="minorHAnsi" w:eastAsia="Times New Roman" w:hAnsiTheme="minorHAnsi" w:cstheme="minorHAnsi"/>
          <w:b/>
          <w:color w:val="auto"/>
        </w:rPr>
        <w:t xml:space="preserve"> – 1 szt.</w:t>
      </w:r>
    </w:p>
    <w:p w14:paraId="151DA104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175FA7" w:rsidRPr="00175FA7" w14:paraId="27B46334" w14:textId="77777777" w:rsidTr="00175FA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CB6D565" w14:textId="77777777" w:rsidR="00175FA7" w:rsidRPr="00175FA7" w:rsidRDefault="00175FA7" w:rsidP="00175FA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D254D58" w14:textId="77777777" w:rsidR="00175FA7" w:rsidRPr="00175FA7" w:rsidRDefault="00175FA7" w:rsidP="00175FA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175FA7" w:rsidRPr="00175FA7" w14:paraId="0D84F316" w14:textId="77777777" w:rsidTr="00175FA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7ECF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double" w:sz="4" w:space="0" w:color="auto"/>
            </w:tcBorders>
            <w:hideMark/>
          </w:tcPr>
          <w:p w14:paraId="34639887" w14:textId="77777777" w:rsidR="00175FA7" w:rsidRPr="00175FA7" w:rsidRDefault="00175FA7" w:rsidP="00175F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Aparat fabrycznie nowy</w:t>
            </w:r>
          </w:p>
        </w:tc>
      </w:tr>
      <w:tr w:rsidR="00175FA7" w:rsidRPr="00175FA7" w14:paraId="3D4374A9" w14:textId="77777777" w:rsidTr="00175FA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530E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63752589" w14:textId="77777777" w:rsidR="00175FA7" w:rsidRPr="00175FA7" w:rsidRDefault="00175FA7" w:rsidP="00175FA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Rok produkcji aparatu wymagany Min. 2024</w:t>
            </w:r>
          </w:p>
        </w:tc>
      </w:tr>
      <w:tr w:rsidR="00175FA7" w:rsidRPr="00175FA7" w14:paraId="3F342D24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3A61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11CF83E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Aparat wprowadzony do sprzedaży nie wcześniej niż w roku 2019</w:t>
            </w:r>
          </w:p>
        </w:tc>
      </w:tr>
      <w:tr w:rsidR="00175FA7" w:rsidRPr="00175FA7" w14:paraId="241A0220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8316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shd w:val="clear" w:color="auto" w:fill="D9D9D9"/>
          </w:tcPr>
          <w:p w14:paraId="5B15C7F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b/>
                <w:bCs/>
                <w:color w:val="auto"/>
                <w:lang w:eastAsia="en-US"/>
              </w:rPr>
              <w:t>Konstrukcja</w:t>
            </w:r>
          </w:p>
        </w:tc>
      </w:tr>
      <w:tr w:rsidR="00175FA7" w:rsidRPr="00175FA7" w14:paraId="3DF58412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4551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14FFF70A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Kliniczny, cyfrowy, aparat ultrasonograficzny klasy Premium z kolorowym Dopplerem.</w:t>
            </w:r>
          </w:p>
        </w:tc>
      </w:tr>
      <w:tr w:rsidR="00175FA7" w:rsidRPr="00175FA7" w14:paraId="6042D7DD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83D4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234614F7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Calibri" w:hAnsiTheme="minorHAnsi" w:cstheme="minorHAnsi"/>
                <w:color w:val="auto"/>
                <w:lang w:eastAsia="en-US"/>
              </w:rPr>
              <w:t>Waga aparatu bez głowic: Max. 70kg</w:t>
            </w:r>
          </w:p>
        </w:tc>
      </w:tr>
      <w:tr w:rsidR="00175FA7" w:rsidRPr="00175FA7" w14:paraId="3FBEC3CD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01080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2365E8D3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Regulacja wysokości pulpitu Min. 25cm</w:t>
            </w:r>
          </w:p>
        </w:tc>
      </w:tr>
      <w:tr w:rsidR="00175FA7" w:rsidRPr="00175FA7" w14:paraId="19C56396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A541C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bookmarkStart w:id="5" w:name="_GoBack"/>
            <w:bookmarkEnd w:id="5"/>
          </w:p>
        </w:tc>
        <w:tc>
          <w:tcPr>
            <w:tcW w:w="6354" w:type="dxa"/>
          </w:tcPr>
          <w:p w14:paraId="4E29785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Przetwornik cyfrowy Min. 14-bitowy</w:t>
            </w:r>
          </w:p>
        </w:tc>
      </w:tr>
      <w:tr w:rsidR="00175FA7" w:rsidRPr="00175FA7" w14:paraId="03103634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3D8B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0667E55A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Cyfrowy system formowania wiązki ultradźwiękowej</w:t>
            </w:r>
          </w:p>
        </w:tc>
      </w:tr>
      <w:tr w:rsidR="00175FA7" w:rsidRPr="00175FA7" w14:paraId="6ADD7181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07FD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2CB370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Ilość niezależnych aktywnych kanałów przetwarzania Min. 2 200 000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 xml:space="preserve"> </w:t>
            </w:r>
          </w:p>
        </w:tc>
      </w:tr>
      <w:tr w:rsidR="00175FA7" w:rsidRPr="00175FA7" w14:paraId="57296CDB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57BA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42A49C4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Ilość aktywnych gniazd głowic obrazowych Min. 3</w:t>
            </w:r>
          </w:p>
        </w:tc>
      </w:tr>
      <w:tr w:rsidR="00175FA7" w:rsidRPr="00175FA7" w14:paraId="3FDBFB2B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0105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E2E197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Dynamika systemu Min. 290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dB</w:t>
            </w:r>
            <w:proofErr w:type="spellEnd"/>
          </w:p>
        </w:tc>
      </w:tr>
      <w:tr w:rsidR="00175FA7" w:rsidRPr="00175FA7" w14:paraId="387C75F6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786F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1EFC360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Monitor LCD o wysokiej rozdzielczości bez przeplotu.  Przekątna ekranu min. 21 cali</w:t>
            </w:r>
          </w:p>
        </w:tc>
      </w:tr>
      <w:tr w:rsidR="00175FA7" w:rsidRPr="00175FA7" w14:paraId="03464C62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3DFA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654470F7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Konsola aparatu ruchoma w dwóch płaszczyznach: 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  <w:t>góra-dół, lewo-prawo</w:t>
            </w:r>
          </w:p>
        </w:tc>
      </w:tr>
      <w:tr w:rsidR="00175FA7" w:rsidRPr="00175FA7" w14:paraId="505F0ECC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D09DE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32A06CD1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Dotykowy, programowalny panel sterujący LCD wbudowany w konsolę Przekątna min. 10 cali</w:t>
            </w:r>
          </w:p>
        </w:tc>
      </w:tr>
      <w:tr w:rsidR="00175FA7" w:rsidRPr="00175FA7" w14:paraId="0D3906F1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8A0A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7078AFC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Zakres częstotliwości pracy Min. od 2 MHz do 20 MHz.</w:t>
            </w:r>
          </w:p>
        </w:tc>
      </w:tr>
      <w:tr w:rsidR="00175FA7" w:rsidRPr="00175FA7" w14:paraId="111C53AD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BF0DD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DE439A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Liczba obrazów pamięci dynamicznej (tzw.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Cineloop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>) Min. 13 500 obrazów</w:t>
            </w:r>
          </w:p>
        </w:tc>
      </w:tr>
      <w:tr w:rsidR="00175FA7" w:rsidRPr="00175FA7" w14:paraId="646FED1C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CD2C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A45C2BC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Możliwość regulacji prędkości odtwarzania w pętli pamięci dynamicznej obrazów (tzw.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Cineloop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) </w:t>
            </w:r>
          </w:p>
        </w:tc>
      </w:tr>
      <w:tr w:rsidR="00175FA7" w:rsidRPr="00175FA7" w14:paraId="1370FD71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3D70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4C89CB9A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Możliwość uzyskania sekwencji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Cineloop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w trybie 4B tj. 4 niezależnych sekwencji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Cineloop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jednocześnie na jednym obrazie</w:t>
            </w:r>
          </w:p>
        </w:tc>
      </w:tr>
      <w:tr w:rsidR="00175FA7" w:rsidRPr="00175FA7" w14:paraId="75FFFC03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A047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4F8CC7E4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Regulacja głębokości pola obrazowania Min. 2 - 40 cm</w:t>
            </w:r>
          </w:p>
        </w:tc>
      </w:tr>
      <w:tr w:rsidR="00175FA7" w:rsidRPr="00175FA7" w14:paraId="6BCCF418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FA45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14551A9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Pamięć dynamiczna dla trybu M-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mode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lub D-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mode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Min. 10 s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br/>
            </w:r>
          </w:p>
        </w:tc>
      </w:tr>
      <w:tr w:rsidR="00175FA7" w:rsidRPr="00175FA7" w14:paraId="6A58AD5E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2EE9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64BD7397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Ilość ustawień wstępnych (tzw.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Presetów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>) programowanych przez użytkownika Min. 50</w:t>
            </w:r>
          </w:p>
        </w:tc>
      </w:tr>
      <w:tr w:rsidR="00175FA7" w:rsidRPr="00175FA7" w14:paraId="0049B6E2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CBFC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E415E6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Podstawa jezdna z czterema obrotowymi kołami</w:t>
            </w:r>
          </w:p>
        </w:tc>
      </w:tr>
      <w:tr w:rsidR="00175FA7" w:rsidRPr="00175FA7" w14:paraId="5834CE64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B161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shd w:val="clear" w:color="auto" w:fill="D9D9D9"/>
          </w:tcPr>
          <w:p w14:paraId="54168F5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/>
                <w:bCs/>
                <w:color w:val="auto"/>
              </w:rPr>
              <w:t>Obrazowanie i prezentacja obrazu</w:t>
            </w:r>
          </w:p>
        </w:tc>
      </w:tr>
      <w:tr w:rsidR="00175FA7" w:rsidRPr="00175FA7" w14:paraId="18B6D8BE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A934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050E345E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Kombinacje prezentowanych jednocześnie obrazów. Min.</w:t>
            </w:r>
          </w:p>
          <w:p w14:paraId="0CFBB306" w14:textId="77777777" w:rsidR="00175FA7" w:rsidRPr="00175FA7" w:rsidRDefault="00175FA7" w:rsidP="00175FA7">
            <w:pPr>
              <w:numPr>
                <w:ilvl w:val="0"/>
                <w:numId w:val="38"/>
              </w:numPr>
              <w:suppressAutoHyphens w:val="0"/>
              <w:spacing w:after="0" w:line="240" w:lineRule="auto"/>
              <w:ind w:left="330" w:hanging="180"/>
              <w:jc w:val="left"/>
              <w:rPr>
                <w:rFonts w:asciiTheme="minorHAnsi" w:eastAsia="Times New Roman" w:hAnsiTheme="minorHAnsi" w:cstheme="minorHAnsi"/>
                <w:color w:val="auto"/>
                <w:lang w:val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B, </w:t>
            </w:r>
            <w:r w:rsidRPr="00175FA7">
              <w:rPr>
                <w:rFonts w:asciiTheme="minorHAnsi" w:eastAsia="Times New Roman" w:hAnsiTheme="minorHAnsi" w:cstheme="minorHAnsi"/>
                <w:color w:val="auto"/>
                <w:lang w:val="en-US"/>
              </w:rPr>
              <w:t>B + B, 4 B</w:t>
            </w:r>
          </w:p>
          <w:p w14:paraId="2F0F9B7D" w14:textId="77777777" w:rsidR="00175FA7" w:rsidRPr="00175FA7" w:rsidRDefault="00175FA7" w:rsidP="00175FA7">
            <w:pPr>
              <w:numPr>
                <w:ilvl w:val="0"/>
                <w:numId w:val="38"/>
              </w:numPr>
              <w:suppressAutoHyphens w:val="0"/>
              <w:spacing w:after="0" w:line="240" w:lineRule="auto"/>
              <w:ind w:left="330" w:hanging="180"/>
              <w:jc w:val="left"/>
              <w:rPr>
                <w:rFonts w:asciiTheme="minorHAnsi" w:eastAsia="Times New Roman" w:hAnsiTheme="minorHAnsi" w:cstheme="minorHAnsi"/>
                <w:color w:val="auto"/>
                <w:lang w:val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val="en-US"/>
              </w:rPr>
              <w:t>M</w:t>
            </w:r>
          </w:p>
          <w:p w14:paraId="04CCC7A1" w14:textId="77777777" w:rsidR="00175FA7" w:rsidRPr="00175FA7" w:rsidRDefault="00175FA7" w:rsidP="00175FA7">
            <w:pPr>
              <w:numPr>
                <w:ilvl w:val="0"/>
                <w:numId w:val="38"/>
              </w:numPr>
              <w:suppressAutoHyphens w:val="0"/>
              <w:spacing w:after="0" w:line="240" w:lineRule="auto"/>
              <w:ind w:left="330" w:hanging="180"/>
              <w:jc w:val="left"/>
              <w:rPr>
                <w:rFonts w:asciiTheme="minorHAnsi" w:eastAsia="Times New Roman" w:hAnsiTheme="minorHAnsi" w:cstheme="minorHAnsi"/>
                <w:color w:val="auto"/>
                <w:lang w:val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val="en-US"/>
              </w:rPr>
              <w:t>B + M</w:t>
            </w:r>
          </w:p>
          <w:p w14:paraId="3F132E53" w14:textId="77777777" w:rsidR="00175FA7" w:rsidRPr="00175FA7" w:rsidRDefault="00175FA7" w:rsidP="00175FA7">
            <w:pPr>
              <w:numPr>
                <w:ilvl w:val="0"/>
                <w:numId w:val="38"/>
              </w:numPr>
              <w:suppressAutoHyphens w:val="0"/>
              <w:spacing w:after="0" w:line="240" w:lineRule="auto"/>
              <w:ind w:left="330" w:hanging="180"/>
              <w:jc w:val="left"/>
              <w:rPr>
                <w:rFonts w:asciiTheme="minorHAnsi" w:eastAsia="Times New Roman" w:hAnsiTheme="minorHAnsi" w:cstheme="minorHAnsi"/>
                <w:color w:val="auto"/>
                <w:lang w:val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val="en-US"/>
              </w:rPr>
              <w:t xml:space="preserve">D </w:t>
            </w:r>
          </w:p>
          <w:p w14:paraId="5DE500E4" w14:textId="77777777" w:rsidR="00175FA7" w:rsidRPr="00175FA7" w:rsidRDefault="00175FA7" w:rsidP="00175FA7">
            <w:pPr>
              <w:numPr>
                <w:ilvl w:val="0"/>
                <w:numId w:val="38"/>
              </w:numPr>
              <w:suppressAutoHyphens w:val="0"/>
              <w:spacing w:after="0" w:line="240" w:lineRule="auto"/>
              <w:ind w:left="330" w:hanging="180"/>
              <w:jc w:val="left"/>
              <w:rPr>
                <w:rFonts w:asciiTheme="minorHAnsi" w:eastAsia="Times New Roman" w:hAnsiTheme="minorHAnsi" w:cstheme="minorHAnsi"/>
                <w:color w:val="auto"/>
                <w:lang w:val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val="en-US"/>
              </w:rPr>
              <w:t>B + D</w:t>
            </w:r>
          </w:p>
          <w:p w14:paraId="35600365" w14:textId="77777777" w:rsidR="00175FA7" w:rsidRPr="00175FA7" w:rsidRDefault="00175FA7" w:rsidP="00175FA7">
            <w:pPr>
              <w:numPr>
                <w:ilvl w:val="0"/>
                <w:numId w:val="38"/>
              </w:numPr>
              <w:suppressAutoHyphens w:val="0"/>
              <w:spacing w:after="0" w:line="240" w:lineRule="auto"/>
              <w:ind w:left="330" w:hanging="180"/>
              <w:jc w:val="left"/>
              <w:rPr>
                <w:rFonts w:asciiTheme="minorHAnsi" w:eastAsia="Times New Roman" w:hAnsiTheme="minorHAnsi" w:cstheme="minorHAnsi"/>
                <w:color w:val="auto"/>
                <w:lang w:val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val="en-US"/>
              </w:rPr>
              <w:t>B + C (Color Doppler)</w:t>
            </w:r>
          </w:p>
          <w:p w14:paraId="3F6F07FE" w14:textId="77777777" w:rsidR="00175FA7" w:rsidRPr="00175FA7" w:rsidRDefault="00175FA7" w:rsidP="00175FA7">
            <w:pPr>
              <w:numPr>
                <w:ilvl w:val="0"/>
                <w:numId w:val="38"/>
              </w:numPr>
              <w:suppressAutoHyphens w:val="0"/>
              <w:spacing w:after="0" w:line="240" w:lineRule="auto"/>
              <w:ind w:left="330" w:hanging="180"/>
              <w:jc w:val="left"/>
              <w:rPr>
                <w:rFonts w:asciiTheme="minorHAnsi" w:eastAsia="Times New Roman" w:hAnsiTheme="minorHAnsi" w:cstheme="minorHAnsi"/>
                <w:color w:val="auto"/>
                <w:lang w:val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val="en-US"/>
              </w:rPr>
              <w:t>B + PD (Power Doppler)</w:t>
            </w:r>
          </w:p>
          <w:p w14:paraId="21926DFF" w14:textId="77777777" w:rsidR="00175FA7" w:rsidRPr="00175FA7" w:rsidRDefault="00175FA7" w:rsidP="00175FA7">
            <w:pPr>
              <w:numPr>
                <w:ilvl w:val="0"/>
                <w:numId w:val="38"/>
              </w:numPr>
              <w:suppressAutoHyphens w:val="0"/>
              <w:spacing w:after="0" w:line="240" w:lineRule="auto"/>
              <w:ind w:left="330" w:hanging="180"/>
              <w:jc w:val="left"/>
              <w:rPr>
                <w:rFonts w:asciiTheme="minorHAnsi" w:eastAsia="Times New Roman" w:hAnsiTheme="minorHAnsi" w:cstheme="minorHAnsi"/>
                <w:color w:val="auto"/>
                <w:lang w:val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val="en-US"/>
              </w:rPr>
              <w:t>4 B (Color Doppler)</w:t>
            </w:r>
          </w:p>
          <w:p w14:paraId="0992977F" w14:textId="77777777" w:rsidR="00175FA7" w:rsidRPr="00175FA7" w:rsidRDefault="00175FA7" w:rsidP="00175FA7">
            <w:pPr>
              <w:numPr>
                <w:ilvl w:val="0"/>
                <w:numId w:val="38"/>
              </w:numPr>
              <w:suppressAutoHyphens w:val="0"/>
              <w:spacing w:after="0" w:line="240" w:lineRule="auto"/>
              <w:ind w:left="330" w:hanging="180"/>
              <w:jc w:val="left"/>
              <w:rPr>
                <w:rFonts w:asciiTheme="minorHAnsi" w:eastAsia="Times New Roman" w:hAnsiTheme="minorHAnsi" w:cstheme="minorHAnsi"/>
                <w:color w:val="auto"/>
                <w:lang w:val="en-US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val="en-US"/>
              </w:rPr>
              <w:t>4 B (Power Doppler)</w:t>
            </w:r>
          </w:p>
          <w:p w14:paraId="57CA9E07" w14:textId="77777777" w:rsidR="00175FA7" w:rsidRPr="00175FA7" w:rsidRDefault="00175FA7" w:rsidP="00175FA7">
            <w:pPr>
              <w:numPr>
                <w:ilvl w:val="0"/>
                <w:numId w:val="38"/>
              </w:numPr>
              <w:suppressAutoHyphens w:val="0"/>
              <w:spacing w:after="0" w:line="240" w:lineRule="auto"/>
              <w:ind w:left="330" w:hanging="18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val="en-US"/>
              </w:rPr>
              <w:t>B + Color + M</w:t>
            </w:r>
          </w:p>
        </w:tc>
      </w:tr>
      <w:tr w:rsidR="00175FA7" w:rsidRPr="00175FA7" w14:paraId="5F09D325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5B968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5C6901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Odświeżanie obrazu (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Frame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Rate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>) dla trybu B Min. 3500 obrazów/s</w:t>
            </w:r>
          </w:p>
        </w:tc>
      </w:tr>
      <w:tr w:rsidR="00175FA7" w:rsidRPr="00175FA7" w14:paraId="33BA5FB0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2A68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CC583D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Odświeżanie obrazu (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Frame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Rate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>) B + kolor (CD) Min. 500 obrazów/s</w:t>
            </w:r>
          </w:p>
        </w:tc>
      </w:tr>
      <w:tr w:rsidR="00175FA7" w:rsidRPr="00175FA7" w14:paraId="0AE0EB1B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ADF2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F1EC99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Odświeżanie obrazu (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Frame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Rate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>) B + Doppler tkankowy (TDI) Min. 1500 obrazów/s</w:t>
            </w:r>
          </w:p>
        </w:tc>
      </w:tr>
      <w:tr w:rsidR="00175FA7" w:rsidRPr="00175FA7" w14:paraId="05AA39AD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1DC2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98A949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ar-SA"/>
              </w:rPr>
              <w:t>Obrazowanie harmoniczne  Min. 8 pasm częstotliwości</w:t>
            </w:r>
          </w:p>
        </w:tc>
      </w:tr>
      <w:tr w:rsidR="00175FA7" w:rsidRPr="00175FA7" w14:paraId="03A2963D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61AF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B776D7C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Obrazowanie w trybie Doppler Kolorowy (CD)</w:t>
            </w:r>
          </w:p>
        </w:tc>
      </w:tr>
      <w:tr w:rsidR="00175FA7" w:rsidRPr="00175FA7" w14:paraId="294774CF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A56B0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D8C5E13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Zakres prędkości Dopplera Kolorowego (CD) Min.: +/- 4,0 m/s</w:t>
            </w:r>
          </w:p>
        </w:tc>
      </w:tr>
      <w:tr w:rsidR="00175FA7" w:rsidRPr="00175FA7" w14:paraId="7C3DDC39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037D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32E7A78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Obrazowanie w trybie Power Doppler (PD) i Power Doppler Kierunkowy</w:t>
            </w:r>
          </w:p>
        </w:tc>
      </w:tr>
      <w:tr w:rsidR="00175FA7" w:rsidRPr="00175FA7" w14:paraId="177A828F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6E84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F3AA8D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Zakres częstotliwość PRF dla Dopplera Kolorowego Min. 0,5 - 10 kHz</w:t>
            </w:r>
          </w:p>
        </w:tc>
      </w:tr>
      <w:tr w:rsidR="00175FA7" w:rsidRPr="00175FA7" w14:paraId="42AD48D0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72CD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6A140DE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Obrazowanie w rozszerzonym trybie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Color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Doppler o bardzo wysokiej czułości i rozdzielczości z możliwością wizualizacji bardzo wolnych przepływów w małych naczyniach</w:t>
            </w:r>
          </w:p>
        </w:tc>
      </w:tr>
      <w:tr w:rsidR="00175FA7" w:rsidRPr="00175FA7" w14:paraId="4D37BC98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2FCD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036995F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Obrazowanie w trybie Dopplera Pulsacyjnego PWD oraz HPRF PWD (o wysokiej częstotliwości powtarzania)</w:t>
            </w:r>
          </w:p>
        </w:tc>
      </w:tr>
      <w:tr w:rsidR="00175FA7" w:rsidRPr="00175FA7" w14:paraId="45951F7B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FE5D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4E0D2C3F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Zakres prędkości Dopplera pulsacyjnego (PWD)</w:t>
            </w:r>
          </w:p>
          <w:p w14:paraId="6A674D7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(przy zerowym kącie bramki) Min.: +/- 7,0 m/s</w:t>
            </w:r>
          </w:p>
        </w:tc>
      </w:tr>
      <w:tr w:rsidR="00175FA7" w:rsidRPr="00175FA7" w14:paraId="2A00D914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99C3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7488CC7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Zakres częstotliwość PRF dla Dopplera pulsacyjnego Min.0,5 do 20 kHz</w:t>
            </w:r>
          </w:p>
        </w:tc>
      </w:tr>
      <w:tr w:rsidR="00175FA7" w:rsidRPr="00175FA7" w14:paraId="58520A1B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9A52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48F1359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Regulacja bramki dopplerowskiej Min. 0,5 mm do 20 mm</w:t>
            </w:r>
          </w:p>
        </w:tc>
      </w:tr>
      <w:tr w:rsidR="00175FA7" w:rsidRPr="00175FA7" w14:paraId="74F4DC32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A991B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4B07ED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Możliwość odchylenia wiązki Dopplerowskiej Min. +/- 30 stopni</w:t>
            </w:r>
          </w:p>
        </w:tc>
      </w:tr>
      <w:tr w:rsidR="00175FA7" w:rsidRPr="00175FA7" w14:paraId="1C1EF599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56E2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38020B8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Możliwość korekcji kąta bramki dopplerowskiej Min. +/- 80 stopni</w:t>
            </w:r>
          </w:p>
        </w:tc>
      </w:tr>
      <w:tr w:rsidR="00175FA7" w:rsidRPr="00175FA7" w14:paraId="322ABB6E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0A9EC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C43BD8A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Automatyczna korekcja kąta bramki dopplerowskiej za pomocą jednego przycisku w zakresie Min. +/- 80 stopni</w:t>
            </w:r>
          </w:p>
        </w:tc>
      </w:tr>
      <w:tr w:rsidR="00175FA7" w:rsidRPr="00175FA7" w14:paraId="329BBC3A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45DA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7C5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Obrazowanie w trybie Kolorowy i Spektralny Doppler Tkankowy</w:t>
            </w:r>
          </w:p>
        </w:tc>
      </w:tr>
      <w:tr w:rsidR="00175FA7" w:rsidRPr="00175FA7" w14:paraId="25FED36E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DB7C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D26E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Obrazowanie w trybie Kolorowy i Spektralny Doppler Tkankowy działające na sondzie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Convex</w:t>
            </w:r>
            <w:proofErr w:type="spellEnd"/>
          </w:p>
        </w:tc>
      </w:tr>
      <w:tr w:rsidR="00175FA7" w:rsidRPr="00175FA7" w14:paraId="7A945571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F801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32941E6C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Obrazowanie typu „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Compound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” w układzie wiązek ultradźwięków wysyłanych pod wieloma kątami (tzw. skrzyżowane ultradźwięki)</w:t>
            </w:r>
          </w:p>
        </w:tc>
      </w:tr>
      <w:tr w:rsidR="00175FA7" w:rsidRPr="00175FA7" w14:paraId="5464FEC0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D0C8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12BC3E8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System obrazowania wyostrzający kontury i redukujący artefakty szumowe – dostępny na wszystkich głowicach</w:t>
            </w:r>
          </w:p>
        </w:tc>
      </w:tr>
      <w:tr w:rsidR="00175FA7" w:rsidRPr="00175FA7" w14:paraId="1A9ADF36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0044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FACF57C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Obrazowanie w trybie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Triplex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– (B+CD/PD +PWD)</w:t>
            </w:r>
          </w:p>
        </w:tc>
      </w:tr>
      <w:tr w:rsidR="00175FA7" w:rsidRPr="00175FA7" w14:paraId="773330CE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DA62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4D3AB2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Jednoczesne obrazowanie B + B/CD (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Color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>/Power Doppler) w czasie rzeczywistym</w:t>
            </w:r>
          </w:p>
        </w:tc>
      </w:tr>
      <w:tr w:rsidR="00175FA7" w:rsidRPr="00175FA7" w14:paraId="79F04D10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43DE2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C26C21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Obrazowanie trapezowe i rombowe na głowicach liniowych</w:t>
            </w:r>
          </w:p>
        </w:tc>
      </w:tr>
      <w:tr w:rsidR="00175FA7" w:rsidRPr="00175FA7" w14:paraId="4E0BCF1C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4ADD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4F49B11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Automatyczna optymalizacja obrazu B i spektrum dopplerowskiego za pomocą jednego przycisku</w:t>
            </w:r>
          </w:p>
        </w:tc>
      </w:tr>
      <w:tr w:rsidR="00175FA7" w:rsidRPr="00175FA7" w14:paraId="29CC0957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3C9D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67C32BE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Możliwość zmian map koloru w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Color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 Dopplerze</w:t>
            </w: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br/>
              <w:t xml:space="preserve"> min. 20 map</w:t>
            </w:r>
          </w:p>
        </w:tc>
      </w:tr>
      <w:tr w:rsidR="00175FA7" w:rsidRPr="00175FA7" w14:paraId="5ACF5200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21C7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50F9A9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Możliwość regulacji wzmocnienia GAIN w czasie rzeczywistym i po zamrożeniu</w:t>
            </w:r>
          </w:p>
        </w:tc>
      </w:tr>
      <w:tr w:rsidR="00175FA7" w:rsidRPr="00175FA7" w14:paraId="006AF0F0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BBBD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shd w:val="clear" w:color="auto" w:fill="D9D9D9"/>
          </w:tcPr>
          <w:p w14:paraId="64F4378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/>
                <w:bCs/>
                <w:color w:val="auto"/>
              </w:rPr>
              <w:t>Archiwizacja obrazów</w:t>
            </w:r>
          </w:p>
        </w:tc>
      </w:tr>
      <w:tr w:rsidR="00175FA7" w:rsidRPr="00175FA7" w14:paraId="3675F53B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E65B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0DF6E94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Wewnętrzny system archiwizacji danych (dane pacjenta, obrazy, sekwencje) z dyskiem twardym o pojemności min. 500 GB</w:t>
            </w:r>
          </w:p>
        </w:tc>
      </w:tr>
      <w:tr w:rsidR="00175FA7" w:rsidRPr="00175FA7" w14:paraId="2E54B218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A8FB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4C588923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Zainstalowany moduł DICOM 3.0 umożliwiający zapis i przesyłanie obrazów w standardzie DICOM</w:t>
            </w:r>
          </w:p>
        </w:tc>
      </w:tr>
      <w:tr w:rsidR="00175FA7" w:rsidRPr="00175FA7" w14:paraId="5C655E33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FF6A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12933DE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PenDrive</w:t>
            </w:r>
            <w:proofErr w:type="spellEnd"/>
          </w:p>
        </w:tc>
      </w:tr>
      <w:tr w:rsidR="00175FA7" w:rsidRPr="00175FA7" w14:paraId="10C8C05B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BB4C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03AD144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Możliwość jednoczesnego zapisu obrazu na wewnętrznym dysku HDD i nośniku typu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PenDrive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oraz wydruku obrazu na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printerze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>. Wszystkie 3 akcje dostępne po naciśnięciu jednego przycisku</w:t>
            </w:r>
          </w:p>
        </w:tc>
      </w:tr>
      <w:tr w:rsidR="00175FA7" w:rsidRPr="00175FA7" w14:paraId="00F2F533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82167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017624B1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Funkcja ukrycia danych pacjenta przy archiwizacji na zewnętrzne nośniki</w:t>
            </w:r>
          </w:p>
        </w:tc>
      </w:tr>
      <w:tr w:rsidR="00175FA7" w:rsidRPr="00175FA7" w14:paraId="7FB7078E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5932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F2B7CB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Możliwość ustawienia funkcji uwierzytelniania użytkownika – dostęp dla zarejestrowanych użytkowników</w:t>
            </w:r>
          </w:p>
        </w:tc>
      </w:tr>
      <w:tr w:rsidR="00175FA7" w:rsidRPr="00175FA7" w14:paraId="1F153237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9DC75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E7B305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Videoprinter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czarno-biały</w:t>
            </w:r>
          </w:p>
        </w:tc>
      </w:tr>
      <w:tr w:rsidR="00175FA7" w:rsidRPr="00175FA7" w14:paraId="07251A83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28F2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6B1391E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Wbudowane wyjście USB 2.0 do podłączenia nośników typu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PenDrive</w:t>
            </w:r>
            <w:proofErr w:type="spellEnd"/>
          </w:p>
        </w:tc>
      </w:tr>
      <w:tr w:rsidR="00175FA7" w:rsidRPr="00175FA7" w14:paraId="1B44BA89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C15F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7E532AE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Wbudowana karta sieciowa Ethernet 10/100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Mbps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 oraz m</w:t>
            </w:r>
            <w:r w:rsidRPr="00175FA7">
              <w:rPr>
                <w:rFonts w:asciiTheme="minorHAnsi" w:hAnsiTheme="minorHAnsi" w:cstheme="minorHAnsi"/>
                <w:color w:val="auto"/>
              </w:rPr>
              <w:t xml:space="preserve">ożliwość podłączenia aparatu do dowolnego komputera PC kablem sieciowym 100 </w:t>
            </w:r>
            <w:proofErr w:type="spellStart"/>
            <w:r w:rsidRPr="00175FA7">
              <w:rPr>
                <w:rFonts w:asciiTheme="minorHAnsi" w:hAnsiTheme="minorHAnsi" w:cstheme="minorHAnsi"/>
                <w:color w:val="auto"/>
              </w:rPr>
              <w:t>Mbps</w:t>
            </w:r>
            <w:proofErr w:type="spellEnd"/>
            <w:r w:rsidRPr="00175FA7">
              <w:rPr>
                <w:rFonts w:asciiTheme="minorHAnsi" w:hAnsiTheme="minorHAnsi" w:cstheme="minorHAnsi"/>
                <w:color w:val="auto"/>
              </w:rPr>
              <w:t xml:space="preserve"> w celu wysyłania danych tzw. folder sieciowy (network folder)</w:t>
            </w:r>
          </w:p>
        </w:tc>
      </w:tr>
      <w:tr w:rsidR="00175FA7" w:rsidRPr="00175FA7" w14:paraId="4D89EBD8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4DEDB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3D63D2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Wyjście video: DVI, HDMI</w:t>
            </w:r>
          </w:p>
        </w:tc>
      </w:tr>
      <w:tr w:rsidR="00175FA7" w:rsidRPr="00175FA7" w14:paraId="70FDA828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9A758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shd w:val="clear" w:color="auto" w:fill="D9D9D9"/>
          </w:tcPr>
          <w:p w14:paraId="3C05A7B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Funkcje użytkowe</w:t>
            </w:r>
          </w:p>
        </w:tc>
      </w:tr>
      <w:tr w:rsidR="00175FA7" w:rsidRPr="00175FA7" w14:paraId="43A60C10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FB1E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vAlign w:val="center"/>
          </w:tcPr>
          <w:p w14:paraId="1536A004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Powiększenie obrazu w czasie rzeczywistym Min. x40</w:t>
            </w:r>
          </w:p>
        </w:tc>
      </w:tr>
      <w:tr w:rsidR="00175FA7" w:rsidRPr="00175FA7" w14:paraId="798BB3C3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9E6C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BAF828E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Powiększenie obrazu po zamrożeniu Min. x16</w:t>
            </w:r>
          </w:p>
        </w:tc>
      </w:tr>
      <w:tr w:rsidR="00175FA7" w:rsidRPr="00175FA7" w14:paraId="7CB8B79A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3E04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C641B2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Ilość pomiarów możliwych na jednym obrazie Min. 10</w:t>
            </w:r>
          </w:p>
        </w:tc>
      </w:tr>
      <w:tr w:rsidR="00175FA7" w:rsidRPr="00175FA7" w14:paraId="726A3E22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94EB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825CC8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Przełączanie głowic z klawiatury. Możliwość przypisania głowic do poszczególnych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presetów</w:t>
            </w:r>
            <w:proofErr w:type="spellEnd"/>
          </w:p>
        </w:tc>
      </w:tr>
      <w:tr w:rsidR="00175FA7" w:rsidRPr="00175FA7" w14:paraId="2AFC04EF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82FA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353AEED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ar-SA"/>
              </w:rPr>
              <w:t>Podświetlany pulpit sterowniczy w min. 2 kolorach</w:t>
            </w:r>
          </w:p>
        </w:tc>
      </w:tr>
      <w:tr w:rsidR="00175FA7" w:rsidRPr="00175FA7" w14:paraId="2FAA6B06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008B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B5FA56A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Automatyczny obrys spektrum Dopplera oraz przesunięcie linii bazowej i korekcja kąta bramki Dopplerowskiej - dostępne w czasie rzeczywistym i po zamrożeniu</w:t>
            </w:r>
          </w:p>
        </w:tc>
      </w:tr>
      <w:tr w:rsidR="00175FA7" w:rsidRPr="00175FA7" w14:paraId="6E1BE6B8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89E4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092EB8F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Raporty z badań z możliwością zapamiętywania raportów w systemie</w:t>
            </w:r>
          </w:p>
        </w:tc>
      </w:tr>
      <w:tr w:rsidR="00175FA7" w:rsidRPr="00175FA7" w14:paraId="43E7CA31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2505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5EBF42E" w14:textId="77777777" w:rsidR="00175FA7" w:rsidRPr="00175FA7" w:rsidRDefault="00175FA7" w:rsidP="00175FA7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Pełne oprogramowanie do badań:</w:t>
            </w:r>
          </w:p>
          <w:p w14:paraId="68034780" w14:textId="77777777" w:rsidR="00175FA7" w:rsidRPr="00175FA7" w:rsidRDefault="00175FA7" w:rsidP="00175FA7">
            <w:pPr>
              <w:numPr>
                <w:ilvl w:val="0"/>
                <w:numId w:val="39"/>
              </w:numPr>
              <w:suppressAutoHyphens w:val="0"/>
              <w:spacing w:after="0" w:line="240" w:lineRule="auto"/>
              <w:ind w:left="488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Brzusznych</w:t>
            </w:r>
          </w:p>
          <w:p w14:paraId="60DADB94" w14:textId="77777777" w:rsidR="00175FA7" w:rsidRPr="00175FA7" w:rsidRDefault="00175FA7" w:rsidP="00175FA7">
            <w:pPr>
              <w:numPr>
                <w:ilvl w:val="0"/>
                <w:numId w:val="39"/>
              </w:numPr>
              <w:suppressAutoHyphens w:val="0"/>
              <w:spacing w:after="0" w:line="240" w:lineRule="auto"/>
              <w:ind w:left="488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Ginekologiczno-położniczych</w:t>
            </w:r>
          </w:p>
          <w:p w14:paraId="4726B40D" w14:textId="77777777" w:rsidR="00175FA7" w:rsidRPr="00175FA7" w:rsidRDefault="00175FA7" w:rsidP="00175FA7">
            <w:pPr>
              <w:numPr>
                <w:ilvl w:val="0"/>
                <w:numId w:val="39"/>
              </w:numPr>
              <w:suppressAutoHyphens w:val="0"/>
              <w:spacing w:after="0" w:line="240" w:lineRule="auto"/>
              <w:ind w:left="488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Małych narządów</w:t>
            </w:r>
          </w:p>
          <w:p w14:paraId="32D63728" w14:textId="77777777" w:rsidR="00175FA7" w:rsidRPr="00175FA7" w:rsidRDefault="00175FA7" w:rsidP="00175FA7">
            <w:pPr>
              <w:numPr>
                <w:ilvl w:val="0"/>
                <w:numId w:val="39"/>
              </w:numPr>
              <w:suppressAutoHyphens w:val="0"/>
              <w:spacing w:after="0" w:line="240" w:lineRule="auto"/>
              <w:ind w:left="488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Naczyniowych </w:t>
            </w:r>
          </w:p>
          <w:p w14:paraId="5F0ECA9A" w14:textId="77777777" w:rsidR="00175FA7" w:rsidRPr="00175FA7" w:rsidRDefault="00175FA7" w:rsidP="00175FA7">
            <w:pPr>
              <w:numPr>
                <w:ilvl w:val="0"/>
                <w:numId w:val="39"/>
              </w:numPr>
              <w:suppressAutoHyphens w:val="0"/>
              <w:spacing w:after="0" w:line="240" w:lineRule="auto"/>
              <w:ind w:left="488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Śródoperacyjnych</w:t>
            </w:r>
          </w:p>
          <w:p w14:paraId="557F6450" w14:textId="77777777" w:rsidR="00175FA7" w:rsidRPr="00175FA7" w:rsidRDefault="00175FA7" w:rsidP="00175FA7">
            <w:pPr>
              <w:numPr>
                <w:ilvl w:val="0"/>
                <w:numId w:val="39"/>
              </w:numPr>
              <w:suppressAutoHyphens w:val="0"/>
              <w:spacing w:after="0" w:line="240" w:lineRule="auto"/>
              <w:ind w:left="488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Ortopedycznych</w:t>
            </w:r>
          </w:p>
          <w:p w14:paraId="13384042" w14:textId="77777777" w:rsidR="00175FA7" w:rsidRPr="00175FA7" w:rsidRDefault="00175FA7" w:rsidP="00175FA7">
            <w:pPr>
              <w:numPr>
                <w:ilvl w:val="0"/>
                <w:numId w:val="39"/>
              </w:numPr>
              <w:suppressAutoHyphens w:val="0"/>
              <w:spacing w:after="0" w:line="240" w:lineRule="auto"/>
              <w:ind w:left="488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Kardiologicznych</w:t>
            </w:r>
          </w:p>
          <w:p w14:paraId="7005ECB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Pediatrycznych </w:t>
            </w:r>
          </w:p>
        </w:tc>
      </w:tr>
      <w:tr w:rsidR="00175FA7" w:rsidRPr="00175FA7" w14:paraId="4D4F4202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A121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shd w:val="clear" w:color="auto" w:fill="D9D9D9"/>
          </w:tcPr>
          <w:p w14:paraId="19E634F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/>
                <w:bCs/>
                <w:color w:val="auto"/>
              </w:rPr>
              <w:t>Głowice ultrasonograficzne</w:t>
            </w:r>
          </w:p>
        </w:tc>
      </w:tr>
      <w:tr w:rsidR="00175FA7" w:rsidRPr="00175FA7" w14:paraId="3F5FBF94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1EFE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5E611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/>
                <w:bCs/>
                <w:color w:val="auto"/>
              </w:rPr>
              <w:t xml:space="preserve">Głowica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b/>
                <w:bCs/>
                <w:color w:val="auto"/>
              </w:rPr>
              <w:t>Convex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b/>
                <w:color w:val="auto"/>
              </w:rPr>
              <w:t xml:space="preserve">, 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t>szerokopasmowa, ze zmianą częstotliwości pracy. Podać typ.</w:t>
            </w:r>
          </w:p>
        </w:tc>
      </w:tr>
      <w:tr w:rsidR="00175FA7" w:rsidRPr="00175FA7" w14:paraId="7E93F8F1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6090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65F50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Zakres częstotliwości pracy Min. 1,0 – 5,0 MHz.</w:t>
            </w:r>
          </w:p>
        </w:tc>
      </w:tr>
      <w:tr w:rsidR="00175FA7" w:rsidRPr="00175FA7" w14:paraId="6096489D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34C8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FA09D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Liczba elementów Min. 600</w:t>
            </w:r>
          </w:p>
        </w:tc>
      </w:tr>
      <w:tr w:rsidR="00175FA7" w:rsidRPr="00175FA7" w14:paraId="2559E1DA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916C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37C4D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Kąt skanowania Min. 70 st.</w:t>
            </w:r>
          </w:p>
        </w:tc>
      </w:tr>
      <w:tr w:rsidR="00175FA7" w:rsidRPr="00175FA7" w14:paraId="528BBE9E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4124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1A67E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Obrazowanie harmoniczne min. 6 pasm częstotliwości</w:t>
            </w:r>
          </w:p>
        </w:tc>
      </w:tr>
      <w:tr w:rsidR="00175FA7" w:rsidRPr="00175FA7" w14:paraId="059B555F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C9075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C946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/>
                <w:color w:val="auto"/>
              </w:rPr>
              <w:t xml:space="preserve">Głowica Liniowa 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t>szerokopasmowa, ze zmianą częstotliwości pracy. Podać typ.</w:t>
            </w:r>
          </w:p>
        </w:tc>
      </w:tr>
      <w:tr w:rsidR="00175FA7" w:rsidRPr="00175FA7" w14:paraId="4838BBC6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BF75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BA9D7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Zakres częstotliwości pracy. Min. 2,0 – 12,0 MHz</w:t>
            </w:r>
          </w:p>
        </w:tc>
      </w:tr>
      <w:tr w:rsidR="00175FA7" w:rsidRPr="00175FA7" w14:paraId="75F37144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7D03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0AD03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Liczba elementów Min. 600</w:t>
            </w:r>
          </w:p>
        </w:tc>
      </w:tr>
      <w:tr w:rsidR="00175FA7" w:rsidRPr="00175FA7" w14:paraId="22225362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3AD6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6E46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Szerokość pola skanowania Max. 40 mm</w:t>
            </w:r>
          </w:p>
        </w:tc>
      </w:tr>
      <w:tr w:rsidR="00175FA7" w:rsidRPr="00175FA7" w14:paraId="1D155B10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9C5D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C536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Obrazowanie harmoniczne Min. 4 pasma częstotliwości</w:t>
            </w:r>
          </w:p>
        </w:tc>
      </w:tr>
      <w:tr w:rsidR="00175FA7" w:rsidRPr="00175FA7" w14:paraId="3C898471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3EB1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8E9E3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Obrazowanie trapezowe</w:t>
            </w:r>
          </w:p>
        </w:tc>
      </w:tr>
      <w:tr w:rsidR="00175FA7" w:rsidRPr="00175FA7" w14:paraId="037D3B42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ABE8B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85A7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/>
                <w:bCs/>
                <w:color w:val="auto"/>
              </w:rPr>
              <w:t xml:space="preserve">Głowica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b/>
                <w:bCs/>
                <w:color w:val="auto"/>
              </w:rPr>
              <w:t>Endokawitarna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b/>
                <w:color w:val="auto"/>
              </w:rPr>
              <w:t xml:space="preserve">, </w:t>
            </w:r>
            <w:r w:rsidRPr="00175FA7">
              <w:rPr>
                <w:rFonts w:asciiTheme="minorHAnsi" w:eastAsia="Times New Roman" w:hAnsiTheme="minorHAnsi" w:cstheme="minorHAnsi"/>
                <w:color w:val="auto"/>
              </w:rPr>
              <w:t>szerokopasmowa, ze zmianą częstotliwości pracy. Podać typ.</w:t>
            </w:r>
          </w:p>
        </w:tc>
      </w:tr>
      <w:tr w:rsidR="00175FA7" w:rsidRPr="00175FA7" w14:paraId="73C2DCAA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0074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96C2A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Zakres częstotliwości pracy min. 3,0 – 9,0 MHz.</w:t>
            </w:r>
          </w:p>
        </w:tc>
      </w:tr>
      <w:tr w:rsidR="00175FA7" w:rsidRPr="00175FA7" w14:paraId="4BCB5B9C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4E96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B8878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Liczba elementów min. 600</w:t>
            </w:r>
          </w:p>
        </w:tc>
      </w:tr>
      <w:tr w:rsidR="00175FA7" w:rsidRPr="00175FA7" w14:paraId="3A9FDF43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4E4E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6EFFC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Kąt skanowania min. 190 st.</w:t>
            </w:r>
          </w:p>
        </w:tc>
      </w:tr>
      <w:tr w:rsidR="00175FA7" w:rsidRPr="00175FA7" w14:paraId="25CAF770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F15F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C8FC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Obrazowanie harmoniczne Min. 4 pasm częstotliwości</w:t>
            </w:r>
          </w:p>
        </w:tc>
      </w:tr>
      <w:tr w:rsidR="00175FA7" w:rsidRPr="00175FA7" w14:paraId="5D8B90AF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4DDD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shd w:val="clear" w:color="auto" w:fill="D9D9D9"/>
          </w:tcPr>
          <w:p w14:paraId="264F10B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/>
                <w:bCs/>
                <w:color w:val="auto"/>
              </w:rPr>
              <w:t>Możliwości rozbudowy – opcje (dostępne w dniu składania oferty)</w:t>
            </w:r>
          </w:p>
        </w:tc>
      </w:tr>
      <w:tr w:rsidR="00175FA7" w:rsidRPr="00175FA7" w14:paraId="4211D42E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5FBE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3077DCFB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ar-SA"/>
              </w:rPr>
              <w:t>Możliwość rozbudowy systemu o tryb M-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  <w:lang w:eastAsia="ar-SA"/>
              </w:rPr>
              <w:t>mode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  <w:lang w:eastAsia="ar-SA"/>
              </w:rPr>
              <w:t xml:space="preserve"> anatomiczny z 3 niezależnych kursorów (linie proste)</w:t>
            </w:r>
          </w:p>
        </w:tc>
      </w:tr>
      <w:tr w:rsidR="00175FA7" w:rsidRPr="00175FA7" w14:paraId="64F3FE3E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CAAE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163D4ED4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ar-SA"/>
              </w:rPr>
              <w:t>Możliwość rozbudowy o obrazowanie z użyciem środków kontrastujących</w:t>
            </w:r>
          </w:p>
        </w:tc>
      </w:tr>
      <w:tr w:rsidR="00175FA7" w:rsidRPr="00175FA7" w14:paraId="523D5307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D8D34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8CEF5B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ar-SA"/>
              </w:rPr>
              <w:t>Możliwość rozbudowy o sondę liniową śródoperacyjną typu „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  <w:lang w:eastAsia="ar-SA"/>
              </w:rPr>
              <w:t>hockey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  <w:lang w:eastAsia="ar-SA"/>
              </w:rPr>
              <w:t>” o częstotliwości min. 4-15 MHz i szerokości czoła max. 26 mm</w:t>
            </w:r>
          </w:p>
        </w:tc>
      </w:tr>
      <w:tr w:rsidR="00175FA7" w:rsidRPr="00175FA7" w14:paraId="1D6BEB43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17A6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4643088E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ar-SA"/>
              </w:rPr>
              <w:t xml:space="preserve">Możliwość rozbudowy o </w:t>
            </w:r>
            <w:r w:rsidRPr="00175FA7">
              <w:rPr>
                <w:rFonts w:asciiTheme="minorHAnsi" w:eastAsia="Times New Roman" w:hAnsiTheme="minorHAnsi" w:cstheme="minorHAnsi"/>
                <w:bCs/>
                <w:color w:val="auto"/>
              </w:rPr>
              <w:t>zasilanie akumulatorowe umożliwiające pracę po odłączeniu zewnętrznego zasilania przez min. 100 min.</w:t>
            </w:r>
          </w:p>
        </w:tc>
      </w:tr>
      <w:tr w:rsidR="00175FA7" w:rsidRPr="00175FA7" w14:paraId="0FFB5A88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1EEA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6E07CBF9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ar-SA"/>
              </w:rPr>
              <w:t xml:space="preserve">Możliwość rozbudowy o oprogramowanie do automatycznego pomiaru kompleksu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  <w:lang w:eastAsia="ar-SA"/>
              </w:rPr>
              <w:t>intima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  <w:lang w:eastAsia="ar-SA"/>
              </w:rPr>
              <w:t>-media</w:t>
            </w:r>
          </w:p>
        </w:tc>
      </w:tr>
      <w:tr w:rsidR="00175FA7" w:rsidRPr="00175FA7" w14:paraId="671B9C31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D9C4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5CAFD2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ar-SA"/>
              </w:rPr>
              <w:t>Możliwość rozbudowy o automatyczny pomiar NT</w:t>
            </w:r>
          </w:p>
        </w:tc>
      </w:tr>
      <w:tr w:rsidR="00175FA7" w:rsidRPr="00175FA7" w14:paraId="53C4E8D4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E8A8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D413B3E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  <w:lang w:eastAsia="ar-SA"/>
              </w:rPr>
              <w:t>Możliwość rozbudowy o oprogramowanie wspomagające procedurę litotrypsji falą uderzeniową generowaną pozaustrojowo poprzez wyświetlenie znacznika kierunku i punktu ogniskowania fali uderzeniowej</w:t>
            </w:r>
          </w:p>
        </w:tc>
      </w:tr>
      <w:tr w:rsidR="00175FA7" w:rsidRPr="00175FA7" w14:paraId="095F0662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013B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AD03B5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b/>
                <w:color w:val="auto"/>
              </w:rPr>
              <w:t>Inne</w:t>
            </w:r>
          </w:p>
        </w:tc>
      </w:tr>
      <w:tr w:rsidR="00175FA7" w:rsidRPr="00175FA7" w14:paraId="7E173CF3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80D2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F4EB9FF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 xml:space="preserve">Gwarancja na cały system (aparat, głowice, </w:t>
            </w:r>
            <w:proofErr w:type="spellStart"/>
            <w:r w:rsidRPr="00175FA7">
              <w:rPr>
                <w:rFonts w:asciiTheme="minorHAnsi" w:eastAsia="Times New Roman" w:hAnsiTheme="minorHAnsi" w:cstheme="minorHAnsi"/>
                <w:color w:val="auto"/>
              </w:rPr>
              <w:t>printer</w:t>
            </w:r>
            <w:proofErr w:type="spellEnd"/>
            <w:r w:rsidRPr="00175FA7">
              <w:rPr>
                <w:rFonts w:asciiTheme="minorHAnsi" w:eastAsia="Times New Roman" w:hAnsiTheme="minorHAnsi" w:cstheme="minorHAnsi"/>
                <w:color w:val="auto"/>
              </w:rPr>
              <w:t>) Min. 24 miesiące</w:t>
            </w:r>
          </w:p>
        </w:tc>
      </w:tr>
      <w:tr w:rsidR="00175FA7" w:rsidRPr="00175FA7" w14:paraId="6AD5087A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3DD2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3E7291C2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Instrukcja obsługi w języku polskim (dostarczyć wraz z aparatem)</w:t>
            </w:r>
          </w:p>
        </w:tc>
      </w:tr>
      <w:tr w:rsidR="00175FA7" w:rsidRPr="00175FA7" w14:paraId="678C2210" w14:textId="77777777" w:rsidTr="00175FA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2D3B" w14:textId="77777777" w:rsidR="00175FA7" w:rsidRPr="00175FA7" w:rsidRDefault="00175FA7" w:rsidP="00585BD4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39DADC1E" w14:textId="77777777" w:rsidR="00175FA7" w:rsidRPr="00175FA7" w:rsidRDefault="00175FA7" w:rsidP="00175FA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175FA7">
              <w:rPr>
                <w:rFonts w:asciiTheme="minorHAnsi" w:eastAsia="Times New Roman" w:hAnsiTheme="minorHAnsi" w:cstheme="minorHAnsi"/>
                <w:color w:val="auto"/>
              </w:rPr>
              <w:t>Certyfikat CE na aparat i głowice (dokumenty załączyć)</w:t>
            </w:r>
          </w:p>
        </w:tc>
      </w:tr>
    </w:tbl>
    <w:p w14:paraId="0603A08C" w14:textId="77777777" w:rsidR="00175FA7" w:rsidRPr="00175FA7" w:rsidRDefault="00175FA7" w:rsidP="00175FA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sectPr w:rsidR="00175FA7" w:rsidRPr="00175FA7" w:rsidSect="00175FA7">
      <w:footerReference w:type="even" r:id="rId7"/>
      <w:footerReference w:type="default" r:id="rId8"/>
      <w:footerReference w:type="first" r:id="rId9"/>
      <w:pgSz w:w="11906" w:h="16838"/>
      <w:pgMar w:top="1135" w:right="1361" w:bottom="1420" w:left="1123" w:header="0" w:footer="714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6624F" w14:textId="77777777" w:rsidR="001D71AD" w:rsidRDefault="001D71AD">
      <w:pPr>
        <w:spacing w:after="0" w:line="240" w:lineRule="auto"/>
      </w:pPr>
      <w:r>
        <w:separator/>
      </w:r>
    </w:p>
  </w:endnote>
  <w:endnote w:type="continuationSeparator" w:id="0">
    <w:p w14:paraId="528F9480" w14:textId="77777777" w:rsidR="001D71AD" w:rsidRDefault="001D7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Light">
    <w:altName w:val="Calibri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AD9E4" w14:textId="77777777" w:rsidR="0095293E" w:rsidRDefault="0095293E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0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F05CF8D" w14:textId="77777777" w:rsidR="0095293E" w:rsidRDefault="0095293E">
    <w:pPr>
      <w:spacing w:after="0" w:line="259" w:lineRule="auto"/>
      <w:ind w:left="293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2DBE5" w14:textId="77777777" w:rsidR="0095293E" w:rsidRDefault="0095293E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20AC892" w14:textId="77777777" w:rsidR="0095293E" w:rsidRDefault="0095293E">
    <w:pPr>
      <w:spacing w:after="0" w:line="259" w:lineRule="auto"/>
      <w:ind w:left="293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CC3F3" w14:textId="77777777" w:rsidR="0095293E" w:rsidRDefault="0095293E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625E519" w14:textId="77777777" w:rsidR="0095293E" w:rsidRDefault="0095293E">
    <w:pPr>
      <w:spacing w:after="0" w:line="259" w:lineRule="auto"/>
      <w:ind w:left="293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44237" w14:textId="77777777" w:rsidR="001D71AD" w:rsidRDefault="001D71AD">
      <w:pPr>
        <w:spacing w:after="0" w:line="240" w:lineRule="auto"/>
      </w:pPr>
      <w:r>
        <w:separator/>
      </w:r>
    </w:p>
  </w:footnote>
  <w:footnote w:type="continuationSeparator" w:id="0">
    <w:p w14:paraId="66052414" w14:textId="77777777" w:rsidR="001D71AD" w:rsidRDefault="001D71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01C11"/>
    <w:multiLevelType w:val="hybridMultilevel"/>
    <w:tmpl w:val="A216AC88"/>
    <w:lvl w:ilvl="0" w:tplc="EFF05A18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569A1"/>
    <w:multiLevelType w:val="hybridMultilevel"/>
    <w:tmpl w:val="50EE5208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4075B"/>
    <w:multiLevelType w:val="hybridMultilevel"/>
    <w:tmpl w:val="5D54FB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27AD9"/>
    <w:multiLevelType w:val="hybridMultilevel"/>
    <w:tmpl w:val="79BE0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E22BB"/>
    <w:multiLevelType w:val="hybridMultilevel"/>
    <w:tmpl w:val="3904A14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30380E"/>
    <w:multiLevelType w:val="hybridMultilevel"/>
    <w:tmpl w:val="61F8F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7677F"/>
    <w:multiLevelType w:val="hybridMultilevel"/>
    <w:tmpl w:val="8572C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12693"/>
    <w:multiLevelType w:val="multilevel"/>
    <w:tmpl w:val="2880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A059B8"/>
    <w:multiLevelType w:val="hybridMultilevel"/>
    <w:tmpl w:val="838AEA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0224E6"/>
    <w:multiLevelType w:val="hybridMultilevel"/>
    <w:tmpl w:val="3858CEF4"/>
    <w:lvl w:ilvl="0" w:tplc="0415001B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168B3"/>
    <w:multiLevelType w:val="hybridMultilevel"/>
    <w:tmpl w:val="B5142F3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A52830"/>
    <w:multiLevelType w:val="hybridMultilevel"/>
    <w:tmpl w:val="838AEAF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C42617"/>
    <w:multiLevelType w:val="hybridMultilevel"/>
    <w:tmpl w:val="CE7E7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22A27"/>
    <w:multiLevelType w:val="hybridMultilevel"/>
    <w:tmpl w:val="8A2E93F2"/>
    <w:lvl w:ilvl="0" w:tplc="6460428E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40036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FA3E9D"/>
    <w:multiLevelType w:val="hybridMultilevel"/>
    <w:tmpl w:val="7CCC0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EA42BA"/>
    <w:multiLevelType w:val="hybridMultilevel"/>
    <w:tmpl w:val="D6F65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A4516"/>
    <w:multiLevelType w:val="hybridMultilevel"/>
    <w:tmpl w:val="280A4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F3E24"/>
    <w:multiLevelType w:val="hybridMultilevel"/>
    <w:tmpl w:val="18E08F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781D78"/>
    <w:multiLevelType w:val="hybridMultilevel"/>
    <w:tmpl w:val="8AD69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151F44"/>
    <w:multiLevelType w:val="hybridMultilevel"/>
    <w:tmpl w:val="4508AE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3C06AA5"/>
    <w:multiLevelType w:val="multilevel"/>
    <w:tmpl w:val="129AE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1551F2"/>
    <w:multiLevelType w:val="hybridMultilevel"/>
    <w:tmpl w:val="D1007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A80F79"/>
    <w:multiLevelType w:val="hybridMultilevel"/>
    <w:tmpl w:val="A216AC88"/>
    <w:lvl w:ilvl="0" w:tplc="EFF05A18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2B0CAA"/>
    <w:multiLevelType w:val="hybridMultilevel"/>
    <w:tmpl w:val="50EE5208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B8475D"/>
    <w:multiLevelType w:val="hybridMultilevel"/>
    <w:tmpl w:val="E48A3E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1E4DD7"/>
    <w:multiLevelType w:val="hybridMultilevel"/>
    <w:tmpl w:val="A216AC88"/>
    <w:lvl w:ilvl="0" w:tplc="EFF05A18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E7487"/>
    <w:multiLevelType w:val="hybridMultilevel"/>
    <w:tmpl w:val="82E4D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BB2EB4"/>
    <w:multiLevelType w:val="hybridMultilevel"/>
    <w:tmpl w:val="B29A3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D315E"/>
    <w:multiLevelType w:val="hybridMultilevel"/>
    <w:tmpl w:val="00307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A5944"/>
    <w:multiLevelType w:val="hybridMultilevel"/>
    <w:tmpl w:val="C0087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11426C"/>
    <w:multiLevelType w:val="hybridMultilevel"/>
    <w:tmpl w:val="C9601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B72B3"/>
    <w:multiLevelType w:val="hybridMultilevel"/>
    <w:tmpl w:val="E48A3E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273924"/>
    <w:multiLevelType w:val="multilevel"/>
    <w:tmpl w:val="99668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D970361"/>
    <w:multiLevelType w:val="hybridMultilevel"/>
    <w:tmpl w:val="E8269FE4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70AF2"/>
    <w:multiLevelType w:val="hybridMultilevel"/>
    <w:tmpl w:val="1B2EF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6776C9"/>
    <w:multiLevelType w:val="hybridMultilevel"/>
    <w:tmpl w:val="9C804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C15F31"/>
    <w:multiLevelType w:val="hybridMultilevel"/>
    <w:tmpl w:val="46B600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67F34DE"/>
    <w:multiLevelType w:val="hybridMultilevel"/>
    <w:tmpl w:val="50EE5208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145735"/>
    <w:multiLevelType w:val="hybridMultilevel"/>
    <w:tmpl w:val="838AEAF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8"/>
  </w:num>
  <w:num w:numId="3">
    <w:abstractNumId w:val="1"/>
  </w:num>
  <w:num w:numId="4">
    <w:abstractNumId w:val="20"/>
  </w:num>
  <w:num w:numId="5">
    <w:abstractNumId w:val="32"/>
  </w:num>
  <w:num w:numId="6">
    <w:abstractNumId w:val="6"/>
  </w:num>
  <w:num w:numId="7">
    <w:abstractNumId w:val="22"/>
  </w:num>
  <w:num w:numId="8">
    <w:abstractNumId w:val="31"/>
  </w:num>
  <w:num w:numId="9">
    <w:abstractNumId w:val="23"/>
  </w:num>
  <w:num w:numId="10">
    <w:abstractNumId w:val="37"/>
  </w:num>
  <w:num w:numId="11">
    <w:abstractNumId w:val="38"/>
  </w:num>
  <w:num w:numId="12">
    <w:abstractNumId w:val="35"/>
  </w:num>
  <w:num w:numId="13">
    <w:abstractNumId w:val="17"/>
  </w:num>
  <w:num w:numId="14">
    <w:abstractNumId w:val="7"/>
  </w:num>
  <w:num w:numId="15">
    <w:abstractNumId w:val="4"/>
  </w:num>
  <w:num w:numId="16">
    <w:abstractNumId w:val="29"/>
  </w:num>
  <w:num w:numId="17">
    <w:abstractNumId w:val="30"/>
  </w:num>
  <w:num w:numId="18">
    <w:abstractNumId w:val="14"/>
  </w:num>
  <w:num w:numId="19">
    <w:abstractNumId w:val="11"/>
  </w:num>
  <w:num w:numId="20">
    <w:abstractNumId w:val="10"/>
  </w:num>
  <w:num w:numId="21">
    <w:abstractNumId w:val="19"/>
  </w:num>
  <w:num w:numId="22">
    <w:abstractNumId w:val="40"/>
  </w:num>
  <w:num w:numId="23">
    <w:abstractNumId w:val="26"/>
  </w:num>
  <w:num w:numId="24">
    <w:abstractNumId w:val="2"/>
  </w:num>
  <w:num w:numId="25">
    <w:abstractNumId w:val="36"/>
  </w:num>
  <w:num w:numId="26">
    <w:abstractNumId w:val="24"/>
  </w:num>
  <w:num w:numId="27">
    <w:abstractNumId w:val="39"/>
  </w:num>
  <w:num w:numId="28">
    <w:abstractNumId w:val="16"/>
  </w:num>
  <w:num w:numId="29">
    <w:abstractNumId w:val="3"/>
  </w:num>
  <w:num w:numId="30">
    <w:abstractNumId w:val="33"/>
  </w:num>
  <w:num w:numId="31">
    <w:abstractNumId w:val="28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27"/>
  </w:num>
  <w:num w:numId="35">
    <w:abstractNumId w:val="12"/>
  </w:num>
  <w:num w:numId="36">
    <w:abstractNumId w:val="15"/>
  </w:num>
  <w:num w:numId="37">
    <w:abstractNumId w:val="41"/>
  </w:num>
  <w:num w:numId="38">
    <w:abstractNumId w:val="25"/>
  </w:num>
  <w:num w:numId="39">
    <w:abstractNumId w:val="0"/>
  </w:num>
  <w:num w:numId="40">
    <w:abstractNumId w:val="21"/>
  </w:num>
  <w:num w:numId="41">
    <w:abstractNumId w:val="34"/>
  </w:num>
  <w:num w:numId="42">
    <w:abstractNumId w:val="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BED"/>
    <w:rsid w:val="00011248"/>
    <w:rsid w:val="00035E36"/>
    <w:rsid w:val="000417B2"/>
    <w:rsid w:val="000C362F"/>
    <w:rsid w:val="000D36C2"/>
    <w:rsid w:val="0010756B"/>
    <w:rsid w:val="00142EA1"/>
    <w:rsid w:val="001459DA"/>
    <w:rsid w:val="00154306"/>
    <w:rsid w:val="00175FA7"/>
    <w:rsid w:val="00185FD7"/>
    <w:rsid w:val="001A6DF5"/>
    <w:rsid w:val="001A73F2"/>
    <w:rsid w:val="001C6FE3"/>
    <w:rsid w:val="001D4AEC"/>
    <w:rsid w:val="001D71AD"/>
    <w:rsid w:val="002B2BD8"/>
    <w:rsid w:val="002D7795"/>
    <w:rsid w:val="002F2E5B"/>
    <w:rsid w:val="0033645A"/>
    <w:rsid w:val="00347001"/>
    <w:rsid w:val="003714E9"/>
    <w:rsid w:val="00391F12"/>
    <w:rsid w:val="0039308F"/>
    <w:rsid w:val="003F2780"/>
    <w:rsid w:val="003F76B8"/>
    <w:rsid w:val="004372BF"/>
    <w:rsid w:val="00442BED"/>
    <w:rsid w:val="004776FB"/>
    <w:rsid w:val="004C672E"/>
    <w:rsid w:val="005420A1"/>
    <w:rsid w:val="00585BD4"/>
    <w:rsid w:val="005B5425"/>
    <w:rsid w:val="005C3D84"/>
    <w:rsid w:val="005F19F1"/>
    <w:rsid w:val="006027EB"/>
    <w:rsid w:val="006109D9"/>
    <w:rsid w:val="00613D29"/>
    <w:rsid w:val="00627085"/>
    <w:rsid w:val="0066029C"/>
    <w:rsid w:val="0066666F"/>
    <w:rsid w:val="0069199C"/>
    <w:rsid w:val="006A0950"/>
    <w:rsid w:val="006A7E2C"/>
    <w:rsid w:val="00702046"/>
    <w:rsid w:val="00756367"/>
    <w:rsid w:val="00773307"/>
    <w:rsid w:val="008661C7"/>
    <w:rsid w:val="00883E32"/>
    <w:rsid w:val="008E44A4"/>
    <w:rsid w:val="009207C6"/>
    <w:rsid w:val="00940E90"/>
    <w:rsid w:val="0095293E"/>
    <w:rsid w:val="009B6108"/>
    <w:rsid w:val="009F5D44"/>
    <w:rsid w:val="00A0510C"/>
    <w:rsid w:val="00A3335E"/>
    <w:rsid w:val="00A80D0B"/>
    <w:rsid w:val="00A85A69"/>
    <w:rsid w:val="00A97E08"/>
    <w:rsid w:val="00AD2FF0"/>
    <w:rsid w:val="00B034D4"/>
    <w:rsid w:val="00B1036E"/>
    <w:rsid w:val="00B6115D"/>
    <w:rsid w:val="00BB12E4"/>
    <w:rsid w:val="00BC5795"/>
    <w:rsid w:val="00BE585B"/>
    <w:rsid w:val="00C02FE0"/>
    <w:rsid w:val="00C52AC0"/>
    <w:rsid w:val="00C6540C"/>
    <w:rsid w:val="00C754D6"/>
    <w:rsid w:val="00CA0313"/>
    <w:rsid w:val="00CC4DB3"/>
    <w:rsid w:val="00CD5A19"/>
    <w:rsid w:val="00D438BC"/>
    <w:rsid w:val="00D63206"/>
    <w:rsid w:val="00D64739"/>
    <w:rsid w:val="00DB300E"/>
    <w:rsid w:val="00DC21B2"/>
    <w:rsid w:val="00DC31C7"/>
    <w:rsid w:val="00E411FC"/>
    <w:rsid w:val="00E977CB"/>
    <w:rsid w:val="00EF1EE2"/>
    <w:rsid w:val="00F12A2C"/>
    <w:rsid w:val="00F41BFC"/>
    <w:rsid w:val="00F7265A"/>
    <w:rsid w:val="00FC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2016D"/>
  <w15:docId w15:val="{1AD490EE-1FD5-4478-9E77-9C1AF7643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1" w:line="271" w:lineRule="auto"/>
      <w:ind w:left="663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line="259" w:lineRule="auto"/>
      <w:ind w:left="577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Arial" w:eastAsia="Arial" w:hAnsi="Arial" w:cs="Arial"/>
      <w:b/>
      <w:color w:val="000000"/>
      <w:sz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Numeracjawierszy">
    <w:name w:val="Numeracja wierszy"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paragraph" w:customStyle="1" w:styleId="Standard">
    <w:name w:val="Standard"/>
    <w:qFormat/>
    <w:pPr>
      <w:spacing w:after="200" w:line="276" w:lineRule="auto"/>
      <w:textAlignment w:val="baseline"/>
    </w:pPr>
    <w:rPr>
      <w:rFonts w:cs="Calibri"/>
      <w:kern w:val="2"/>
      <w:lang w:eastAsia="en-US"/>
    </w:rPr>
  </w:style>
  <w:style w:type="paragraph" w:styleId="Akapitzlist">
    <w:name w:val="List Paragraph"/>
    <w:aliases w:val="Podsis rysunku,wypunktowanie,Akapit z listą BS,Akapit z listą1,Akapit z listą5,CW_Lista,L1,List bullet,Lista punktowana1,Lista punktowana2,Lista punktowana3,Numerowanie,Preambuła,T_SZ_List Paragraph,lp1,normalny tekst,sw tekst"/>
    <w:basedOn w:val="Standard"/>
    <w:link w:val="AkapitzlistZnak"/>
    <w:uiPriority w:val="34"/>
    <w:qFormat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Arial" w:hAnsi="Arial" w:cs="Arial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0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36E"/>
    <w:rPr>
      <w:rFonts w:ascii="Segoe UI" w:eastAsia="Arial" w:hAnsi="Segoe UI" w:cs="Segoe UI"/>
      <w:color w:val="000000"/>
      <w:sz w:val="18"/>
      <w:szCs w:val="18"/>
    </w:rPr>
  </w:style>
  <w:style w:type="character" w:styleId="Hipercze">
    <w:name w:val="Hyperlink"/>
    <w:uiPriority w:val="99"/>
    <w:unhideWhenUsed/>
    <w:rsid w:val="005420A1"/>
    <w:rPr>
      <w:color w:val="0000FF"/>
      <w:u w:val="single"/>
    </w:rPr>
  </w:style>
  <w:style w:type="character" w:customStyle="1" w:styleId="AkapitzlistZnak">
    <w:name w:val="Akapit z listą Znak"/>
    <w:aliases w:val="Podsis rysunku Znak,wypunktowanie Znak,Akapit z listą BS Znak,Akapit z listą1 Znak,Akapit z listą5 Znak,CW_Lista Znak,L1 Znak,List bullet Znak,Lista punktowana1 Znak,Lista punktowana2 Znak,Lista punktowana3 Znak,Numerowanie Znak"/>
    <w:link w:val="Akapitzlist"/>
    <w:qFormat/>
    <w:rsid w:val="005420A1"/>
    <w:rPr>
      <w:rFonts w:cs="Calibri"/>
      <w:kern w:val="2"/>
      <w:lang w:eastAsia="en-US"/>
    </w:rPr>
  </w:style>
  <w:style w:type="paragraph" w:styleId="Poprawka">
    <w:name w:val="Revision"/>
    <w:hidden/>
    <w:uiPriority w:val="99"/>
    <w:semiHidden/>
    <w:rsid w:val="00347001"/>
    <w:pPr>
      <w:suppressAutoHyphens w:val="0"/>
    </w:pPr>
    <w:rPr>
      <w:rFonts w:ascii="Arial" w:eastAsia="Arial" w:hAnsi="Arial" w:cs="Arial"/>
      <w:color w:val="000000"/>
    </w:rPr>
  </w:style>
  <w:style w:type="paragraph" w:customStyle="1" w:styleId="Kolorowalistaakcent11">
    <w:name w:val="Kolorowa lista — akcent 11"/>
    <w:basedOn w:val="Normalny"/>
    <w:uiPriority w:val="34"/>
    <w:qFormat/>
    <w:rsid w:val="00C754D6"/>
    <w:pPr>
      <w:spacing w:after="200" w:line="276" w:lineRule="auto"/>
      <w:ind w:left="720" w:firstLine="0"/>
      <w:jc w:val="left"/>
    </w:pPr>
    <w:rPr>
      <w:rFonts w:ascii="Calibri" w:eastAsia="Times New Roman" w:hAnsi="Calibri" w:cs="Calibri"/>
      <w:color w:val="auto"/>
      <w:lang w:eastAsia="ar-SA"/>
    </w:rPr>
  </w:style>
  <w:style w:type="paragraph" w:customStyle="1" w:styleId="Teksttreci2">
    <w:name w:val="Tekst treści (2)"/>
    <w:basedOn w:val="Normalny"/>
    <w:rsid w:val="009207C6"/>
    <w:pPr>
      <w:widowControl w:val="0"/>
      <w:shd w:val="clear" w:color="auto" w:fill="FFFFFF"/>
      <w:suppressAutoHyphens w:val="0"/>
      <w:spacing w:after="0" w:line="246" w:lineRule="exact"/>
      <w:ind w:left="0" w:firstLine="0"/>
      <w:jc w:val="left"/>
    </w:pPr>
    <w:rPr>
      <w:color w:val="auto"/>
      <w:lang w:eastAsia="en-US"/>
    </w:rPr>
  </w:style>
  <w:style w:type="table" w:styleId="Tabela-Siatka">
    <w:name w:val="Table Grid"/>
    <w:basedOn w:val="Standardowy"/>
    <w:rsid w:val="009207C6"/>
    <w:pPr>
      <w:suppressAutoHyphens w:val="0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207C6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940E90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Tekstprzypisudolnego1">
    <w:name w:val="Tekst przypisu dolnego1"/>
    <w:basedOn w:val="Normalny"/>
    <w:rsid w:val="0095293E"/>
    <w:pPr>
      <w:spacing w:after="0" w:line="100" w:lineRule="atLeast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175FA7"/>
  </w:style>
  <w:style w:type="character" w:customStyle="1" w:styleId="NagwekZnak">
    <w:name w:val="Nagłówek Znak"/>
    <w:basedOn w:val="Domylnaczcionkaakapitu"/>
    <w:link w:val="Nagwek"/>
    <w:uiPriority w:val="99"/>
    <w:rsid w:val="00175FA7"/>
    <w:rPr>
      <w:rFonts w:ascii="Liberation Sans" w:eastAsia="Noto Sans CJK SC" w:hAnsi="Liberation Sans" w:cs="Mangal"/>
      <w:color w:val="000000"/>
      <w:sz w:val="28"/>
      <w:szCs w:val="28"/>
    </w:rPr>
  </w:style>
  <w:style w:type="character" w:customStyle="1" w:styleId="fontstyle01">
    <w:name w:val="fontstyle01"/>
    <w:basedOn w:val="Domylnaczcionkaakapitu"/>
    <w:rsid w:val="00175FA7"/>
    <w:rPr>
      <w:rFonts w:ascii="Calibri-Light" w:hAnsi="Calibri-Ligh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3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20</Pages>
  <Words>4261</Words>
  <Characters>25566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Moduły podstawowe: Katalogowanie Wydawnictw, Wypożyczalnia, OPAC, Administrator pozwalają na pełną automatyzację procesów bibliotecznych</vt:lpstr>
    </vt:vector>
  </TitlesOfParts>
  <Company/>
  <LinksUpToDate>false</LinksUpToDate>
  <CharactersWithSpaces>29768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Moduły podstawowe: Katalogowanie Wydawnictw, Wypożyczalnia, OPAC, Administrator pozwalają na pełną automatyzację procesów bibliotecznych</dc:title>
  <dc:subject/>
  <dc:creator>mruchaj</dc:creator>
  <dc:description/>
  <cp:lastModifiedBy>Marta Szarzyńska</cp:lastModifiedBy>
  <cp:revision>56</cp:revision>
  <cp:lastPrinted>2023-05-18T10:19:00Z</cp:lastPrinted>
  <dcterms:created xsi:type="dcterms:W3CDTF">2023-04-21T11:23:00Z</dcterms:created>
  <dcterms:modified xsi:type="dcterms:W3CDTF">2025-02-04T10:21:00Z</dcterms:modified>
  <dc:language>pl-PL</dc:language>
</cp:coreProperties>
</file>