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921A91" w14:textId="1F7D633B" w:rsidR="00D71028" w:rsidRPr="00D357A1" w:rsidRDefault="00D357A1" w:rsidP="00CB2D28">
      <w:pPr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D357A1">
        <w:rPr>
          <w:rFonts w:ascii="Arial" w:hAnsi="Arial" w:cs="Arial"/>
          <w:b/>
          <w:sz w:val="32"/>
          <w:szCs w:val="32"/>
        </w:rPr>
        <w:t>Założenia wyjściowe do kosztorysowania</w:t>
      </w:r>
    </w:p>
    <w:p w14:paraId="1AE13A55" w14:textId="77777777" w:rsidR="00CB2D28" w:rsidRDefault="00CB2D28" w:rsidP="00CB2D28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6E1213C6" w14:textId="77777777" w:rsidR="00D71028" w:rsidRDefault="00D71028" w:rsidP="00595C51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1518C31" w14:textId="77777777" w:rsidR="006D49E5" w:rsidRPr="006D49E5" w:rsidRDefault="006D49E5" w:rsidP="006D49E5">
      <w:pPr>
        <w:spacing w:line="276" w:lineRule="auto"/>
        <w:rPr>
          <w:rFonts w:ascii="Arial" w:hAnsi="Arial" w:cs="Arial"/>
          <w:b/>
          <w:bCs/>
          <w:sz w:val="24"/>
          <w:szCs w:val="22"/>
        </w:rPr>
      </w:pPr>
      <w:r w:rsidRPr="006D49E5">
        <w:rPr>
          <w:rFonts w:ascii="Arial" w:hAnsi="Arial" w:cs="Arial"/>
          <w:b/>
          <w:bCs/>
          <w:sz w:val="24"/>
          <w:szCs w:val="22"/>
        </w:rPr>
        <w:t>Zadanie nr 1 Remont pomieszczeń i doposażenie budynku Gminnego Ośrodka Kultury i Rekreacji w Wilkasach przy ul. Olsztyńskiej 54,  woj. Warmińsko - Mazurskie</w:t>
      </w:r>
    </w:p>
    <w:p w14:paraId="490A7056" w14:textId="77777777" w:rsidR="00CD7A36" w:rsidRPr="00CD7A36" w:rsidRDefault="00CD7A36" w:rsidP="00595C51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33A60EAB" w14:textId="2C5AD86E" w:rsidR="00D71028" w:rsidRPr="00286D5E" w:rsidRDefault="00D71028" w:rsidP="002646F7">
      <w:pPr>
        <w:tabs>
          <w:tab w:val="left" w:pos="284"/>
        </w:tabs>
        <w:spacing w:line="276" w:lineRule="auto"/>
        <w:jc w:val="left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Zamawiający: </w:t>
      </w:r>
      <w:r>
        <w:rPr>
          <w:rFonts w:ascii="Arial" w:hAnsi="Arial" w:cs="Arial"/>
          <w:snapToGrid w:val="0"/>
          <w:sz w:val="24"/>
          <w:szCs w:val="24"/>
        </w:rPr>
        <w:tab/>
      </w:r>
      <w:r w:rsidR="0067637B" w:rsidRPr="00286D5E">
        <w:rPr>
          <w:rFonts w:ascii="Arial" w:hAnsi="Arial" w:cs="Arial"/>
          <w:snapToGrid w:val="0"/>
          <w:sz w:val="24"/>
          <w:szCs w:val="24"/>
        </w:rPr>
        <w:t>Gminny Ośrodek Kultury i Rekreacji w Wilkasach</w:t>
      </w:r>
    </w:p>
    <w:p w14:paraId="048D7FDB" w14:textId="3032A94A" w:rsidR="00D71028" w:rsidRPr="00286D5E" w:rsidRDefault="0067637B" w:rsidP="00595C51">
      <w:pPr>
        <w:spacing w:before="0" w:line="276" w:lineRule="auto"/>
        <w:ind w:left="1428" w:firstLine="696"/>
        <w:rPr>
          <w:rFonts w:ascii="Arial" w:hAnsi="Arial" w:cs="Arial"/>
          <w:snapToGrid w:val="0"/>
          <w:sz w:val="24"/>
          <w:szCs w:val="24"/>
        </w:rPr>
      </w:pPr>
      <w:r w:rsidRPr="00286D5E">
        <w:rPr>
          <w:rFonts w:ascii="Arial" w:hAnsi="Arial" w:cs="Arial"/>
          <w:snapToGrid w:val="0"/>
          <w:sz w:val="24"/>
          <w:szCs w:val="24"/>
        </w:rPr>
        <w:t>Wilkasy</w:t>
      </w:r>
      <w:r w:rsidR="00D71028" w:rsidRPr="00286D5E">
        <w:rPr>
          <w:rFonts w:ascii="Arial" w:hAnsi="Arial" w:cs="Arial"/>
          <w:snapToGrid w:val="0"/>
          <w:sz w:val="24"/>
          <w:szCs w:val="24"/>
        </w:rPr>
        <w:t xml:space="preserve">, ul. </w:t>
      </w:r>
      <w:r w:rsidRPr="00286D5E">
        <w:rPr>
          <w:rFonts w:ascii="Arial" w:hAnsi="Arial" w:cs="Arial"/>
          <w:snapToGrid w:val="0"/>
          <w:sz w:val="24"/>
          <w:szCs w:val="24"/>
        </w:rPr>
        <w:t xml:space="preserve">Olsztyńska 54, 11-500 </w:t>
      </w:r>
      <w:r w:rsidR="008F1F31">
        <w:rPr>
          <w:rFonts w:ascii="Arial" w:hAnsi="Arial" w:cs="Arial"/>
          <w:snapToGrid w:val="0"/>
          <w:sz w:val="24"/>
          <w:szCs w:val="24"/>
        </w:rPr>
        <w:t>Wilkasy</w:t>
      </w:r>
      <w:bookmarkStart w:id="0" w:name="_GoBack"/>
      <w:bookmarkEnd w:id="0"/>
    </w:p>
    <w:p w14:paraId="436E9DD8" w14:textId="0F878342" w:rsidR="00D71028" w:rsidRDefault="00D71028" w:rsidP="00595C51">
      <w:pPr>
        <w:spacing w:before="0" w:line="276" w:lineRule="auto"/>
        <w:ind w:left="1776" w:firstLine="348"/>
        <w:rPr>
          <w:rFonts w:ascii="Arial" w:hAnsi="Arial" w:cs="Arial"/>
          <w:snapToGrid w:val="0"/>
          <w:sz w:val="24"/>
          <w:szCs w:val="24"/>
        </w:rPr>
      </w:pPr>
      <w:r w:rsidRPr="00286D5E">
        <w:rPr>
          <w:rFonts w:ascii="Arial" w:hAnsi="Arial" w:cs="Arial"/>
          <w:snapToGrid w:val="0"/>
          <w:sz w:val="24"/>
          <w:szCs w:val="24"/>
        </w:rPr>
        <w:t xml:space="preserve">REGON: </w:t>
      </w:r>
      <w:r w:rsidR="00286D5E" w:rsidRPr="00286D5E">
        <w:rPr>
          <w:rFonts w:ascii="Arial" w:hAnsi="Arial" w:cs="Arial"/>
          <w:snapToGrid w:val="0"/>
          <w:sz w:val="24"/>
          <w:szCs w:val="24"/>
        </w:rPr>
        <w:t>790220847</w:t>
      </w:r>
      <w:r w:rsidR="00AE3AD0" w:rsidRPr="00286D5E">
        <w:rPr>
          <w:rFonts w:ascii="Arial" w:hAnsi="Arial" w:cs="Arial"/>
          <w:snapToGrid w:val="0"/>
          <w:sz w:val="24"/>
          <w:szCs w:val="24"/>
        </w:rPr>
        <w:t xml:space="preserve"> </w:t>
      </w:r>
      <w:r w:rsidRPr="00286D5E">
        <w:rPr>
          <w:rFonts w:ascii="Arial" w:hAnsi="Arial" w:cs="Arial"/>
          <w:snapToGrid w:val="0"/>
          <w:sz w:val="24"/>
          <w:szCs w:val="24"/>
        </w:rPr>
        <w:t xml:space="preserve">, NIP </w:t>
      </w:r>
      <w:r w:rsidR="00286D5E" w:rsidRPr="00286D5E">
        <w:rPr>
          <w:rFonts w:ascii="Arial" w:hAnsi="Arial" w:cs="Arial"/>
          <w:snapToGrid w:val="0"/>
          <w:sz w:val="24"/>
          <w:szCs w:val="24"/>
        </w:rPr>
        <w:t>845-10-55-154</w:t>
      </w:r>
    </w:p>
    <w:p w14:paraId="6C8B0A60" w14:textId="77777777" w:rsidR="00D71028" w:rsidRDefault="00D71028" w:rsidP="00595C51">
      <w:pPr>
        <w:spacing w:before="0" w:line="276" w:lineRule="auto"/>
        <w:ind w:left="1776" w:firstLine="348"/>
        <w:rPr>
          <w:rFonts w:ascii="Arial" w:hAnsi="Arial" w:cs="Arial"/>
          <w:snapToGrid w:val="0"/>
          <w:sz w:val="24"/>
          <w:szCs w:val="24"/>
        </w:rPr>
      </w:pPr>
    </w:p>
    <w:p w14:paraId="05AA4489" w14:textId="77777777" w:rsidR="00D71028" w:rsidRDefault="00D71028" w:rsidP="00595C51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 Jednostka projektowa: nie dotyczy.</w:t>
      </w:r>
    </w:p>
    <w:p w14:paraId="7013DFCF" w14:textId="77777777" w:rsidR="00D71028" w:rsidRDefault="00D71028" w:rsidP="00595C51">
      <w:pPr>
        <w:pStyle w:val="Akapitzlist"/>
        <w:spacing w:line="276" w:lineRule="auto"/>
        <w:ind w:left="284"/>
        <w:rPr>
          <w:rFonts w:ascii="Arial" w:hAnsi="Arial" w:cs="Arial"/>
          <w:snapToGrid w:val="0"/>
          <w:sz w:val="24"/>
          <w:szCs w:val="24"/>
        </w:rPr>
      </w:pPr>
    </w:p>
    <w:p w14:paraId="457DF033" w14:textId="77777777" w:rsidR="00D71028" w:rsidRDefault="00D71028" w:rsidP="00595C51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Dane dotyczące organizacji i zagospodarowania placu budowy:</w:t>
      </w:r>
    </w:p>
    <w:p w14:paraId="10A0A8AF" w14:textId="77777777" w:rsidR="00323B3E" w:rsidRDefault="00D71028" w:rsidP="00323B3E">
      <w:pPr>
        <w:pStyle w:val="Akapitzlist"/>
        <w:numPr>
          <w:ilvl w:val="1"/>
          <w:numId w:val="2"/>
        </w:numPr>
        <w:spacing w:before="0" w:line="276" w:lineRule="auto"/>
        <w:ind w:left="357" w:hanging="357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zagospodarowanie placu budowy, opracowanie planu bezpieczeństwa i ochrony zdrowia - w ramach kosztów ogólnych budowy,</w:t>
      </w:r>
    </w:p>
    <w:p w14:paraId="5975A52F" w14:textId="74D43C11" w:rsidR="00323B3E" w:rsidRPr="00323B3E" w:rsidRDefault="00D71028" w:rsidP="00323B3E">
      <w:pPr>
        <w:pStyle w:val="Akapitzlist"/>
        <w:numPr>
          <w:ilvl w:val="1"/>
          <w:numId w:val="2"/>
        </w:numPr>
        <w:spacing w:before="0" w:line="276" w:lineRule="auto"/>
        <w:ind w:left="357" w:hanging="357"/>
        <w:rPr>
          <w:rFonts w:ascii="Arial" w:hAnsi="Arial" w:cs="Arial"/>
          <w:snapToGrid w:val="0"/>
          <w:sz w:val="24"/>
          <w:szCs w:val="24"/>
        </w:rPr>
      </w:pPr>
      <w:r w:rsidRPr="00323B3E">
        <w:rPr>
          <w:rFonts w:ascii="Arial" w:hAnsi="Arial" w:cs="Arial"/>
          <w:snapToGrid w:val="0"/>
          <w:sz w:val="24"/>
          <w:szCs w:val="24"/>
        </w:rPr>
        <w:t xml:space="preserve">opłata inwestora za następujące elementy placu budowy </w:t>
      </w:r>
      <w:r w:rsidRPr="00323B3E">
        <w:rPr>
          <w:rFonts w:ascii="Arial" w:hAnsi="Arial" w:cs="Arial"/>
          <w:sz w:val="24"/>
          <w:szCs w:val="24"/>
        </w:rPr>
        <w:t xml:space="preserve">- doprowadzenie energii </w:t>
      </w:r>
      <w:r w:rsidR="003A21F2">
        <w:rPr>
          <w:rFonts w:ascii="Arial" w:hAnsi="Arial" w:cs="Arial"/>
          <w:sz w:val="24"/>
          <w:szCs w:val="24"/>
        </w:rPr>
        <w:br/>
      </w:r>
      <w:r w:rsidRPr="00323B3E">
        <w:rPr>
          <w:rFonts w:ascii="Arial" w:hAnsi="Arial" w:cs="Arial"/>
          <w:sz w:val="24"/>
          <w:szCs w:val="24"/>
        </w:rPr>
        <w:t xml:space="preserve">i wody do placu budowy: - </w:t>
      </w:r>
      <w:r w:rsidRPr="00323B3E">
        <w:rPr>
          <w:rFonts w:ascii="Arial" w:hAnsi="Arial" w:cs="Arial"/>
          <w:sz w:val="24"/>
          <w:szCs w:val="24"/>
          <w:u w:val="single"/>
        </w:rPr>
        <w:t>nie dotyczy,</w:t>
      </w:r>
    </w:p>
    <w:p w14:paraId="5EB979AE" w14:textId="77777777" w:rsidR="00323B3E" w:rsidRPr="00323B3E" w:rsidRDefault="00D71028" w:rsidP="00323B3E">
      <w:pPr>
        <w:pStyle w:val="Akapitzlist"/>
        <w:numPr>
          <w:ilvl w:val="1"/>
          <w:numId w:val="2"/>
        </w:numPr>
        <w:spacing w:before="0" w:line="276" w:lineRule="auto"/>
        <w:ind w:left="357" w:hanging="357"/>
        <w:rPr>
          <w:rFonts w:ascii="Arial" w:hAnsi="Arial" w:cs="Arial"/>
          <w:snapToGrid w:val="0"/>
          <w:sz w:val="24"/>
          <w:szCs w:val="24"/>
        </w:rPr>
      </w:pPr>
      <w:r w:rsidRPr="00323B3E">
        <w:rPr>
          <w:rFonts w:ascii="Arial" w:hAnsi="Arial" w:cs="Arial"/>
          <w:sz w:val="24"/>
          <w:szCs w:val="24"/>
        </w:rPr>
        <w:t>transport zewnętrzny materiałów - w ramach kosztów zakupów,</w:t>
      </w:r>
    </w:p>
    <w:p w14:paraId="7CA2BAEF" w14:textId="77777777" w:rsidR="00323B3E" w:rsidRPr="00323B3E" w:rsidRDefault="00D71028" w:rsidP="00323B3E">
      <w:pPr>
        <w:pStyle w:val="Akapitzlist"/>
        <w:numPr>
          <w:ilvl w:val="1"/>
          <w:numId w:val="2"/>
        </w:numPr>
        <w:spacing w:before="0" w:line="276" w:lineRule="auto"/>
        <w:ind w:left="357" w:hanging="357"/>
        <w:rPr>
          <w:rFonts w:ascii="Arial" w:hAnsi="Arial" w:cs="Arial"/>
          <w:snapToGrid w:val="0"/>
          <w:sz w:val="24"/>
          <w:szCs w:val="24"/>
        </w:rPr>
      </w:pPr>
      <w:r w:rsidRPr="00323B3E">
        <w:rPr>
          <w:rFonts w:ascii="Arial" w:hAnsi="Arial" w:cs="Arial"/>
          <w:sz w:val="24"/>
          <w:szCs w:val="24"/>
        </w:rPr>
        <w:t>koszty jednorazowe – nie przewiduje się,</w:t>
      </w:r>
    </w:p>
    <w:p w14:paraId="4530F594" w14:textId="28EBE451" w:rsidR="00D71028" w:rsidRPr="00323B3E" w:rsidRDefault="00D71028" w:rsidP="00323B3E">
      <w:pPr>
        <w:pStyle w:val="Akapitzlist"/>
        <w:numPr>
          <w:ilvl w:val="1"/>
          <w:numId w:val="2"/>
        </w:numPr>
        <w:spacing w:before="0" w:line="276" w:lineRule="auto"/>
        <w:ind w:left="357" w:hanging="357"/>
        <w:rPr>
          <w:rFonts w:ascii="Arial" w:hAnsi="Arial" w:cs="Arial"/>
          <w:snapToGrid w:val="0"/>
          <w:sz w:val="24"/>
          <w:szCs w:val="24"/>
        </w:rPr>
      </w:pPr>
      <w:r w:rsidRPr="00323B3E">
        <w:rPr>
          <w:rFonts w:ascii="Arial" w:hAnsi="Arial" w:cs="Arial"/>
          <w:sz w:val="24"/>
          <w:szCs w:val="24"/>
        </w:rPr>
        <w:t>usuwanie odpadów z rozbiórek budowy itp.</w:t>
      </w:r>
    </w:p>
    <w:p w14:paraId="5EC3EF2C" w14:textId="77777777" w:rsidR="00323B3E" w:rsidRPr="00323B3E" w:rsidRDefault="00323B3E" w:rsidP="00323B3E">
      <w:pPr>
        <w:pStyle w:val="Akapitzlist"/>
        <w:spacing w:before="0" w:line="276" w:lineRule="auto"/>
        <w:ind w:left="357"/>
        <w:rPr>
          <w:rFonts w:ascii="Arial" w:hAnsi="Arial" w:cs="Arial"/>
          <w:snapToGrid w:val="0"/>
          <w:sz w:val="24"/>
          <w:szCs w:val="24"/>
        </w:rPr>
      </w:pPr>
    </w:p>
    <w:p w14:paraId="024A186B" w14:textId="71D789F4" w:rsidR="00D71028" w:rsidRPr="00323B3E" w:rsidRDefault="00D71028" w:rsidP="00323B3E">
      <w:pPr>
        <w:spacing w:before="0" w:line="276" w:lineRule="auto"/>
        <w:rPr>
          <w:rFonts w:ascii="Arial" w:hAnsi="Arial" w:cs="Arial"/>
          <w:sz w:val="24"/>
          <w:szCs w:val="24"/>
        </w:rPr>
      </w:pPr>
      <w:r w:rsidRPr="00323B3E">
        <w:rPr>
          <w:rFonts w:ascii="Arial" w:hAnsi="Arial" w:cs="Arial"/>
          <w:sz w:val="24"/>
          <w:szCs w:val="24"/>
        </w:rPr>
        <w:t>Odpady mają zastać usunięte z terenu budowy (odległość wywozu gruzu Wykonawca określi wg</w:t>
      </w:r>
      <w:r w:rsidR="003A21F2">
        <w:rPr>
          <w:rFonts w:ascii="Arial" w:hAnsi="Arial" w:cs="Arial"/>
          <w:sz w:val="24"/>
          <w:szCs w:val="24"/>
        </w:rPr>
        <w:t xml:space="preserve"> </w:t>
      </w:r>
      <w:r w:rsidRPr="00323B3E">
        <w:rPr>
          <w:rFonts w:ascii="Arial" w:hAnsi="Arial" w:cs="Arial"/>
          <w:sz w:val="24"/>
          <w:szCs w:val="24"/>
        </w:rPr>
        <w:t>własnych kalkulacji</w:t>
      </w:r>
      <w:r w:rsidR="0008313D">
        <w:rPr>
          <w:rFonts w:ascii="Arial" w:hAnsi="Arial" w:cs="Arial"/>
          <w:sz w:val="24"/>
          <w:szCs w:val="24"/>
        </w:rPr>
        <w:t>)</w:t>
      </w:r>
    </w:p>
    <w:p w14:paraId="38D57014" w14:textId="77777777" w:rsidR="00323B3E" w:rsidRDefault="00323B3E" w:rsidP="00323B3E">
      <w:pPr>
        <w:spacing w:before="0" w:line="276" w:lineRule="auto"/>
        <w:rPr>
          <w:rFonts w:ascii="Arial" w:hAnsi="Arial" w:cs="Arial"/>
          <w:sz w:val="16"/>
          <w:szCs w:val="16"/>
        </w:rPr>
      </w:pPr>
    </w:p>
    <w:p w14:paraId="20FE0482" w14:textId="1DBB6319" w:rsidR="00D71028" w:rsidRDefault="00D71028" w:rsidP="00323B3E">
      <w:pPr>
        <w:spacing w:before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Sposób wyliczenia wartości oferty:</w:t>
      </w:r>
    </w:p>
    <w:p w14:paraId="4BFFB07D" w14:textId="77777777" w:rsidR="00D71028" w:rsidRDefault="00D71028" w:rsidP="00595C51">
      <w:pPr>
        <w:spacing w:before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wartość kosztorysu ofertowego (netto)  x 1,23(VAT) = wartość kosztorysu ofertowego (brutto) </w:t>
      </w:r>
    </w:p>
    <w:p w14:paraId="2B228D45" w14:textId="77777777" w:rsidR="00D71028" w:rsidRDefault="00D71028" w:rsidP="00595C51">
      <w:pPr>
        <w:spacing w:before="0" w:line="276" w:lineRule="auto"/>
        <w:rPr>
          <w:rFonts w:ascii="Arial" w:hAnsi="Arial" w:cs="Arial"/>
          <w:sz w:val="16"/>
          <w:szCs w:val="16"/>
        </w:rPr>
      </w:pPr>
    </w:p>
    <w:p w14:paraId="67924C15" w14:textId="77777777" w:rsidR="00D71028" w:rsidRDefault="00D71028" w:rsidP="00595C51">
      <w:pPr>
        <w:pStyle w:val="Akapitzlist"/>
        <w:numPr>
          <w:ilvl w:val="0"/>
          <w:numId w:val="1"/>
        </w:numPr>
        <w:spacing w:before="0" w:line="276" w:lineRule="auto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Sprzęt technologiczny wynikający z zakresu prac.</w:t>
      </w:r>
    </w:p>
    <w:p w14:paraId="727DAE6C" w14:textId="77777777" w:rsidR="00D71028" w:rsidRDefault="00D71028" w:rsidP="00595C51">
      <w:pPr>
        <w:pStyle w:val="Akapitzlist"/>
        <w:spacing w:before="0" w:line="276" w:lineRule="auto"/>
        <w:ind w:left="284"/>
        <w:rPr>
          <w:rFonts w:ascii="Arial" w:hAnsi="Arial" w:cs="Arial"/>
          <w:sz w:val="24"/>
          <w:szCs w:val="24"/>
        </w:rPr>
      </w:pPr>
    </w:p>
    <w:p w14:paraId="5A995B8B" w14:textId="77777777" w:rsidR="00D71028" w:rsidRDefault="00D71028" w:rsidP="00595C51">
      <w:pPr>
        <w:pStyle w:val="Akapitzlist"/>
        <w:numPr>
          <w:ilvl w:val="0"/>
          <w:numId w:val="1"/>
        </w:numPr>
        <w:spacing w:before="0" w:line="276" w:lineRule="auto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Dane dotyczące opracowania kosztorysów:</w:t>
      </w:r>
    </w:p>
    <w:p w14:paraId="57F40565" w14:textId="77777777" w:rsidR="00323B3E" w:rsidRDefault="00D71028" w:rsidP="00323B3E">
      <w:pPr>
        <w:numPr>
          <w:ilvl w:val="0"/>
          <w:numId w:val="3"/>
        </w:numPr>
        <w:spacing w:before="0" w:line="276" w:lineRule="auto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kosztorysowanie szczegółowe zgodnie z wyceną wynikową każdej pozycji </w:t>
      </w:r>
      <w:r>
        <w:rPr>
          <w:rFonts w:ascii="Arial" w:hAnsi="Arial" w:cs="Arial"/>
          <w:sz w:val="24"/>
          <w:szCs w:val="24"/>
        </w:rPr>
        <w:br/>
        <w:t>i cenami jednostkowymi (np.m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mb</w:t>
      </w:r>
      <w:proofErr w:type="spellEnd"/>
      <w:r>
        <w:rPr>
          <w:rFonts w:ascii="Arial" w:hAnsi="Arial" w:cs="Arial"/>
          <w:sz w:val="24"/>
          <w:szCs w:val="24"/>
        </w:rPr>
        <w:t xml:space="preserve">, szt., </w:t>
      </w:r>
      <w:proofErr w:type="spellStart"/>
      <w:r>
        <w:rPr>
          <w:rFonts w:ascii="Arial" w:hAnsi="Arial" w:cs="Arial"/>
          <w:sz w:val="24"/>
          <w:szCs w:val="24"/>
        </w:rPr>
        <w:t>kpl</w:t>
      </w:r>
      <w:proofErr w:type="spellEnd"/>
      <w:r>
        <w:rPr>
          <w:rFonts w:ascii="Arial" w:hAnsi="Arial" w:cs="Arial"/>
          <w:sz w:val="24"/>
          <w:szCs w:val="24"/>
        </w:rPr>
        <w:t>., itp.),</w:t>
      </w:r>
    </w:p>
    <w:p w14:paraId="13EA1084" w14:textId="77777777" w:rsidR="00323B3E" w:rsidRDefault="00D71028" w:rsidP="00323B3E">
      <w:pPr>
        <w:numPr>
          <w:ilvl w:val="0"/>
          <w:numId w:val="3"/>
        </w:numPr>
        <w:spacing w:before="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323B3E">
        <w:rPr>
          <w:rFonts w:ascii="Arial" w:hAnsi="Arial" w:cs="Arial"/>
          <w:sz w:val="24"/>
          <w:szCs w:val="24"/>
        </w:rPr>
        <w:t>nie przewiduje się zwiększonej kalkulacji kosztów z tytułu utrudnienia,</w:t>
      </w:r>
    </w:p>
    <w:p w14:paraId="43830106" w14:textId="77777777" w:rsidR="00323B3E" w:rsidRDefault="00D71028" w:rsidP="00323B3E">
      <w:pPr>
        <w:numPr>
          <w:ilvl w:val="0"/>
          <w:numId w:val="3"/>
        </w:numPr>
        <w:spacing w:before="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323B3E">
        <w:rPr>
          <w:rFonts w:ascii="Arial" w:hAnsi="Arial" w:cs="Arial"/>
          <w:sz w:val="24"/>
          <w:szCs w:val="24"/>
        </w:rPr>
        <w:t>do kosztorysu dołączyć zestawienie ilościowe materiałów, sprzętu i urządzeń wraz z cenami,</w:t>
      </w:r>
    </w:p>
    <w:p w14:paraId="2DB609A2" w14:textId="77777777" w:rsidR="00323B3E" w:rsidRDefault="00D71028" w:rsidP="00323B3E">
      <w:pPr>
        <w:numPr>
          <w:ilvl w:val="0"/>
          <w:numId w:val="3"/>
        </w:numPr>
        <w:spacing w:before="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323B3E">
        <w:rPr>
          <w:rFonts w:ascii="Arial" w:hAnsi="Arial" w:cs="Arial"/>
          <w:sz w:val="24"/>
          <w:szCs w:val="24"/>
        </w:rPr>
        <w:t>kosztorys wykonać z uwzględnieniem podatku VAT zgodnie z obowiązującymi przepisami,</w:t>
      </w:r>
    </w:p>
    <w:p w14:paraId="218F0D0F" w14:textId="77777777" w:rsidR="00323B3E" w:rsidRDefault="00D71028" w:rsidP="00323B3E">
      <w:pPr>
        <w:numPr>
          <w:ilvl w:val="0"/>
          <w:numId w:val="3"/>
        </w:numPr>
        <w:spacing w:before="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323B3E">
        <w:rPr>
          <w:rFonts w:ascii="Arial" w:hAnsi="Arial" w:cs="Arial"/>
          <w:sz w:val="24"/>
          <w:szCs w:val="24"/>
        </w:rPr>
        <w:t>kosztorys ofertowy należy sporządzić zgodnie z załączonymi do SWZ przedmiarami robót, z podziałem i podsumowaniem każdego elementu,</w:t>
      </w:r>
    </w:p>
    <w:p w14:paraId="6BDA1D62" w14:textId="4ED23D26" w:rsidR="00104282" w:rsidRPr="002605CA" w:rsidRDefault="00D71028" w:rsidP="00595C51">
      <w:pPr>
        <w:numPr>
          <w:ilvl w:val="0"/>
          <w:numId w:val="3"/>
        </w:numPr>
        <w:spacing w:before="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323B3E">
        <w:rPr>
          <w:rFonts w:ascii="Arial" w:hAnsi="Arial" w:cs="Arial"/>
          <w:sz w:val="24"/>
          <w:szCs w:val="24"/>
        </w:rPr>
        <w:t>Katalogi Nakładów Rzeczowych użyte w przedmiarze mają jedynie charakter pomocniczy, nie są obligatoryjną podstawą kalkulacji.</w:t>
      </w:r>
    </w:p>
    <w:sectPr w:rsidR="00104282" w:rsidRPr="002605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604361" w14:textId="77777777" w:rsidR="00642238" w:rsidRDefault="00642238" w:rsidP="00595C51">
      <w:pPr>
        <w:spacing w:before="0" w:line="240" w:lineRule="auto"/>
      </w:pPr>
      <w:r>
        <w:separator/>
      </w:r>
    </w:p>
  </w:endnote>
  <w:endnote w:type="continuationSeparator" w:id="0">
    <w:p w14:paraId="22482AE7" w14:textId="77777777" w:rsidR="00642238" w:rsidRDefault="00642238" w:rsidP="00595C5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095A23" w14:textId="77777777" w:rsidR="00595C51" w:rsidRDefault="00595C5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</w:rPr>
      <w:id w:val="-51230646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3183FE7" w14:textId="0D5842D1" w:rsidR="00595C51" w:rsidRPr="00595C51" w:rsidRDefault="00595C51">
            <w:pPr>
              <w:pStyle w:val="Stopka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595C51">
              <w:rPr>
                <w:rFonts w:ascii="Arial" w:hAnsi="Arial" w:cs="Arial"/>
              </w:rPr>
              <w:t>tr</w:t>
            </w:r>
            <w:r>
              <w:rPr>
                <w:rFonts w:ascii="Arial" w:hAnsi="Arial" w:cs="Arial"/>
              </w:rPr>
              <w:t>.</w:t>
            </w:r>
            <w:r w:rsidRPr="00595C51">
              <w:rPr>
                <w:rFonts w:ascii="Arial" w:hAnsi="Arial" w:cs="Arial"/>
              </w:rPr>
              <w:t xml:space="preserve"> </w:t>
            </w:r>
            <w:r w:rsidRPr="00595C51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595C51">
              <w:rPr>
                <w:rFonts w:ascii="Arial" w:hAnsi="Arial" w:cs="Arial"/>
              </w:rPr>
              <w:instrText>PAGE</w:instrText>
            </w:r>
            <w:r w:rsidRPr="00595C51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8F1F31">
              <w:rPr>
                <w:rFonts w:ascii="Arial" w:hAnsi="Arial" w:cs="Arial"/>
                <w:noProof/>
              </w:rPr>
              <w:t>1</w:t>
            </w:r>
            <w:r w:rsidRPr="00595C51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595C51">
              <w:rPr>
                <w:rFonts w:ascii="Arial" w:hAnsi="Arial" w:cs="Arial"/>
              </w:rPr>
              <w:t xml:space="preserve"> z </w:t>
            </w:r>
            <w:r w:rsidRPr="00595C51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595C51">
              <w:rPr>
                <w:rFonts w:ascii="Arial" w:hAnsi="Arial" w:cs="Arial"/>
              </w:rPr>
              <w:instrText>NUMPAGES</w:instrText>
            </w:r>
            <w:r w:rsidRPr="00595C51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8F1F31">
              <w:rPr>
                <w:rFonts w:ascii="Arial" w:hAnsi="Arial" w:cs="Arial"/>
                <w:noProof/>
              </w:rPr>
              <w:t>1</w:t>
            </w:r>
            <w:r w:rsidRPr="00595C51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sdtContent>
      </w:sdt>
    </w:sdtContent>
  </w:sdt>
  <w:p w14:paraId="2E876156" w14:textId="77777777" w:rsidR="00595C51" w:rsidRPr="00595C51" w:rsidRDefault="00595C51">
    <w:pPr>
      <w:pStyle w:val="Stopka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EC79DD" w14:textId="77777777" w:rsidR="00595C51" w:rsidRDefault="00595C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8015A5" w14:textId="77777777" w:rsidR="00642238" w:rsidRDefault="00642238" w:rsidP="00595C51">
      <w:pPr>
        <w:spacing w:before="0" w:line="240" w:lineRule="auto"/>
      </w:pPr>
      <w:r>
        <w:separator/>
      </w:r>
    </w:p>
  </w:footnote>
  <w:footnote w:type="continuationSeparator" w:id="0">
    <w:p w14:paraId="237F15D9" w14:textId="77777777" w:rsidR="00642238" w:rsidRDefault="00642238" w:rsidP="00595C51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B3E299" w14:textId="77777777" w:rsidR="00595C51" w:rsidRDefault="00595C5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D74AC8" w14:textId="77777777" w:rsidR="00595C51" w:rsidRDefault="00595C5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9666D9" w14:textId="77777777" w:rsidR="00595C51" w:rsidRDefault="00595C5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607A5D"/>
    <w:multiLevelType w:val="hybridMultilevel"/>
    <w:tmpl w:val="EDFC70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7A218F"/>
    <w:multiLevelType w:val="hybridMultilevel"/>
    <w:tmpl w:val="1A824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57A2724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8A11D9"/>
    <w:multiLevelType w:val="hybridMultilevel"/>
    <w:tmpl w:val="2B443F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63F"/>
    <w:rsid w:val="00035075"/>
    <w:rsid w:val="0008313D"/>
    <w:rsid w:val="000B2577"/>
    <w:rsid w:val="000B3D83"/>
    <w:rsid w:val="000D5C4F"/>
    <w:rsid w:val="00104282"/>
    <w:rsid w:val="001354D3"/>
    <w:rsid w:val="0016478E"/>
    <w:rsid w:val="001D4BAF"/>
    <w:rsid w:val="001E18B6"/>
    <w:rsid w:val="002605CA"/>
    <w:rsid w:val="002646F7"/>
    <w:rsid w:val="00286D5E"/>
    <w:rsid w:val="002B20D8"/>
    <w:rsid w:val="002E3A19"/>
    <w:rsid w:val="00323B3E"/>
    <w:rsid w:val="003A21F2"/>
    <w:rsid w:val="003D7B61"/>
    <w:rsid w:val="00527FAE"/>
    <w:rsid w:val="00595C51"/>
    <w:rsid w:val="00642238"/>
    <w:rsid w:val="0067637B"/>
    <w:rsid w:val="00690B01"/>
    <w:rsid w:val="00691EF4"/>
    <w:rsid w:val="006D49E5"/>
    <w:rsid w:val="007264C9"/>
    <w:rsid w:val="0076223D"/>
    <w:rsid w:val="007C2912"/>
    <w:rsid w:val="00812832"/>
    <w:rsid w:val="00835178"/>
    <w:rsid w:val="008F1F31"/>
    <w:rsid w:val="009C7B4A"/>
    <w:rsid w:val="00A5663F"/>
    <w:rsid w:val="00AD7DE1"/>
    <w:rsid w:val="00AE3AD0"/>
    <w:rsid w:val="00B0338C"/>
    <w:rsid w:val="00B254D5"/>
    <w:rsid w:val="00BC3EC6"/>
    <w:rsid w:val="00C80087"/>
    <w:rsid w:val="00CB2D28"/>
    <w:rsid w:val="00CD7A36"/>
    <w:rsid w:val="00D102CA"/>
    <w:rsid w:val="00D357A1"/>
    <w:rsid w:val="00D46DF2"/>
    <w:rsid w:val="00D557C0"/>
    <w:rsid w:val="00D71028"/>
    <w:rsid w:val="00E335A6"/>
    <w:rsid w:val="00F02986"/>
    <w:rsid w:val="00F216DF"/>
    <w:rsid w:val="00F2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06CD4"/>
  <w15:chartTrackingRefBased/>
  <w15:docId w15:val="{E33E11F6-3782-4FE6-BD0E-9E52270B0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1028"/>
    <w:pPr>
      <w:widowControl w:val="0"/>
      <w:snapToGrid w:val="0"/>
      <w:spacing w:before="60" w:after="0" w:line="300" w:lineRule="auto"/>
      <w:jc w:val="both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605C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1028"/>
    <w:pPr>
      <w:ind w:left="720"/>
      <w:contextualSpacing/>
    </w:pPr>
  </w:style>
  <w:style w:type="character" w:customStyle="1" w:styleId="FontStyle13">
    <w:name w:val="Font Style13"/>
    <w:rsid w:val="00D71028"/>
    <w:rPr>
      <w:rFonts w:ascii="Times New Roman" w:hAnsi="Times New Roman" w:cs="Times New Roman" w:hint="default"/>
      <w:b/>
      <w:bCs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595C51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5C51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95C51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5C51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2605C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44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253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</dc:creator>
  <cp:keywords/>
  <dc:description/>
  <cp:lastModifiedBy>Konto Microsoft</cp:lastModifiedBy>
  <cp:revision>19</cp:revision>
  <dcterms:created xsi:type="dcterms:W3CDTF">2024-06-24T13:07:00Z</dcterms:created>
  <dcterms:modified xsi:type="dcterms:W3CDTF">2025-03-26T11:52:00Z</dcterms:modified>
</cp:coreProperties>
</file>